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Hidalgo County, TX</w:t>
      </w:r>
    </w:p>
    <w:p>
      <w:pPr>
        <w:spacing w:after="120" w:before="0"/>
      </w:pPr>
      <w:r>
        <w:rPr>
          <w:color w:val="555555"/>
          <w:sz w:val="24"/>
        </w:rPr>
        <w:t>Risk-assessment baseline packet</w:t>
      </w:r>
    </w:p>
    <w:p>
      <w:pPr>
        <w:spacing w:after="120" w:before="0"/>
      </w:pPr>
      <w:r>
        <w:rPr>
          <w:b/>
          <w:sz w:val="18"/>
        </w:rPr>
        <w:t xml:space="preserve">County FIPS: </w:t>
      </w:r>
      <w:r>
        <w:rPr>
          <w:sz w:val="18"/>
        </w:rPr>
        <w:t>48215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2026-10-27. Plan: Hidalgo County (FEMA plan 107537), approved 2021-10-28.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2021-10-28: 2 new hazard declarations (2 incidents): DR-4798-TX (Hurricane Beryl), DR-4871-TX (Severe Storms and Flooding).</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231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($126,725,498 a year), Cold Wave ($87,844,565) and Inland Flooding ($55,346,642).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79, SRL 41 (44 CFR 77.2); any definition: 533.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48215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2026-10-27</w:t>
      </w:r>
    </w:p>
    <w:p>
      <w:pPr>
        <w:keepNext/>
        <w:spacing w:after="40" w:before="0"/>
      </w:pPr>
      <w:r>
        <w:rPr>
          <w:b/>
        </w:rPr>
        <w:t xml:space="preserve">Plan: </w:t>
      </w:r>
      <w:r>
        <w:rPr/>
        <w:t>Hidalgo County (FEMA plan 107537)</w:t>
      </w:r>
    </w:p>
    <w:p>
      <w:pPr>
        <w:keepNext/>
        <w:spacing w:after="40" w:before="0"/>
      </w:pPr>
      <w:r>
        <w:rPr>
          <w:b/>
        </w:rPr>
        <w:t xml:space="preserve">Approved: </w:t>
      </w:r>
      <w:r>
        <w:rPr/>
        <w:t>2021-10-28</w:t>
      </w:r>
    </w:p>
    <w:p>
      <w:pPr>
        <w:keepNext/>
        <w:spacing w:after="40" w:before="0"/>
      </w:pPr>
      <w:r>
        <w:rPr>
          <w:b/>
        </w:rPr>
        <w:t xml:space="preserve">Days to expiry: </w:t>
      </w:r>
      <w:r>
        <w:rPr/>
        <w:t>27</w:t>
      </w:r>
    </w:p>
    <w:p>
      <w:pPr>
        <w:keepNext/>
        <w:spacing w:after="40" w:before="0"/>
      </w:pPr>
      <w:r>
        <w:rPr>
          <w:b/>
        </w:rPr>
        <w:t xml:space="preserve">Update underway: </w:t>
      </w:r>
      <w:r>
        <w:rPr/>
        <w:t>FEMA tracker shows a plan in review</w:t>
      </w:r>
    </w:p>
    <w:p>
      <w:pPr>
        <w:spacing w:after="80" w:before="0"/>
      </w:pPr>
      <w:r>
        <w:rPr>
          <w:color w:val="555555"/>
          <w:sz w:val="17"/>
        </w:rPr>
        <w:t>Every jurisdiction listed on this page (39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DR-4798-TX (Hurricane Beryl), DR-4871-TX (Severe Storms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79, SRL 41 (44 CFR 77.2); any definition: 533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41"/>
        <w:gridCol w:w="1628"/>
        <w:gridCol w:w="1683"/>
        <w:gridCol w:w="1916"/>
        <w:gridCol w:w="1037"/>
        <w:gridCol w:w="1037"/>
        <w:gridCol w:w="830"/>
        <w:gridCol w:w="1828"/>
        <w:gridCol w:w="2113"/>
      </w:tblGrid>
      <w:tr>
        <w:trPr>
          <w:cantSplit/>
          <w:tblHeader/>
        </w:trPr>
        <w:tc>
          <w:tcPr>
            <w:tcW w:type="dxa" w:w="2041"/>
            <w:shd w:val="clear" w:color="auto" w:fill="E8E8E8"/>
          </w:tcPr>
          <w:p>
            <w:pPr>
              <w:spacing w:after="0"/>
              <w:jc w:val="left"/>
            </w:pPr>
            <w:r>
              <w:rPr>
                <w:b/>
                <w:sz w:val="16"/>
              </w:rPr>
              <w:t>Jurisdiction</w:t>
            </w:r>
          </w:p>
        </w:tc>
        <w:tc>
          <w:tcPr>
            <w:tcW w:type="dxa" w:w="1628"/>
            <w:shd w:val="clear" w:color="auto" w:fill="E8E8E8"/>
          </w:tcPr>
          <w:p>
            <w:pPr>
              <w:spacing w:after="0"/>
              <w:jc w:val="left"/>
            </w:pPr>
            <w:r>
              <w:rPr>
                <w:b/>
                <w:sz w:val="16"/>
              </w:rPr>
              <w:t>Type</w:t>
            </w:r>
          </w:p>
        </w:tc>
        <w:tc>
          <w:tcPr>
            <w:tcW w:type="dxa" w:w="1683"/>
            <w:shd w:val="clear" w:color="auto" w:fill="E8E8E8"/>
          </w:tcPr>
          <w:p>
            <w:pPr>
              <w:spacing w:after="0"/>
              <w:jc w:val="left"/>
            </w:pPr>
            <w:r>
              <w:rPr>
                <w:b/>
                <w:sz w:val="16"/>
              </w:rPr>
              <w:t>Status</w:t>
            </w:r>
          </w:p>
        </w:tc>
        <w:tc>
          <w:tcPr>
            <w:tcW w:type="dxa" w:w="191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28"/>
            <w:shd w:val="clear" w:color="auto" w:fill="E8E8E8"/>
          </w:tcPr>
          <w:p>
            <w:pPr>
              <w:spacing w:after="0"/>
              <w:jc w:val="left"/>
            </w:pPr>
            <w:r>
              <w:rPr>
                <w:b/>
                <w:sz w:val="16"/>
              </w:rPr>
              <w:t>Update underway</w:t>
            </w:r>
          </w:p>
        </w:tc>
        <w:tc>
          <w:tcPr>
            <w:tcW w:type="dxa" w:w="2113"/>
            <w:shd w:val="clear" w:color="auto" w:fill="E8E8E8"/>
          </w:tcPr>
          <w:p>
            <w:pPr>
              <w:spacing w:after="0"/>
              <w:jc w:val="left"/>
            </w:pPr>
            <w:r>
              <w:rPr>
                <w:b/>
                <w:sz w:val="16"/>
              </w:rPr>
              <w:t>Notes</w:t>
            </w:r>
          </w:p>
        </w:tc>
      </w:tr>
      <w:tr>
        <w:trPr>
          <w:cantSplit/>
        </w:trPr>
        <w:tc>
          <w:tcPr>
            <w:tcW w:type="dxa" w:w="2041"/>
          </w:tcPr>
          <w:p>
            <w:pPr>
              <w:spacing w:after="0"/>
              <w:jc w:val="left"/>
            </w:pPr>
            <w:r>
              <w:rPr>
                <w:sz w:val="16"/>
              </w:rPr>
              <w:t>Hidalgo County</w:t>
            </w:r>
          </w:p>
        </w:tc>
        <w:tc>
          <w:tcPr>
            <w:tcW w:type="dxa" w:w="1628"/>
          </w:tcPr>
          <w:p>
            <w:pPr>
              <w:spacing w:after="0"/>
              <w:jc w:val="left"/>
            </w:pPr>
            <w:r>
              <w:rPr>
                <w:sz w:val="16"/>
              </w:rPr>
              <w:t>County</w:t>
            </w:r>
          </w:p>
        </w:tc>
        <w:tc>
          <w:tcPr>
            <w:tcW w:type="dxa" w:w="1683"/>
          </w:tcPr>
          <w:p>
            <w:pPr>
              <w:spacing w:after="0"/>
              <w:jc w:val="left"/>
            </w:pPr>
            <w:r>
              <w:rPr>
                <w:sz w:val="16"/>
              </w:rPr>
              <w:t>Approved, expires 2026-10-27</w:t>
            </w:r>
          </w:p>
        </w:tc>
        <w:tc>
          <w:tcPr>
            <w:tcW w:type="dxa" w:w="1916"/>
          </w:tcPr>
          <w:p>
            <w:pPr>
              <w:spacing w:after="0"/>
              <w:jc w:val="left"/>
            </w:pPr>
            <w:r>
              <w:rPr>
                <w:sz w:val="16"/>
              </w:rPr>
              <w:t>Hidalgo County (FEMA plan 107537)</w:t>
            </w:r>
          </w:p>
        </w:tc>
        <w:tc>
          <w:tcPr>
            <w:tcW w:type="dxa" w:w="1037"/>
          </w:tcPr>
          <w:p>
            <w:pPr>
              <w:spacing w:after="0"/>
              <w:jc w:val="left"/>
            </w:pPr>
            <w:r>
              <w:rPr>
                <w:sz w:val="16"/>
              </w:rPr>
              <w:t>2021-10-28</w:t>
            </w:r>
          </w:p>
        </w:tc>
        <w:tc>
          <w:tcPr>
            <w:tcW w:type="dxa" w:w="1037"/>
          </w:tcPr>
          <w:p>
            <w:pPr>
              <w:spacing w:after="0"/>
              <w:jc w:val="left"/>
            </w:pPr>
            <w:r>
              <w:rPr>
                <w:sz w:val="16"/>
              </w:rPr>
              <w:t>2026-10-27</w:t>
            </w:r>
          </w:p>
        </w:tc>
        <w:tc>
          <w:tcPr>
            <w:tcW w:type="dxa" w:w="830"/>
          </w:tcPr>
          <w:p>
            <w:pPr>
              <w:spacing w:after="0"/>
              <w:jc w:val="right"/>
            </w:pPr>
            <w:r>
              <w:rPr>
                <w:sz w:val="16"/>
              </w:rPr>
              <w:t>27</w:t>
            </w:r>
          </w:p>
        </w:tc>
        <w:tc>
          <w:tcPr>
            <w:tcW w:type="dxa" w:w="1828"/>
          </w:tcPr>
          <w:p>
            <w:pPr>
              <w:spacing w:after="0"/>
              <w:jc w:val="left"/>
            </w:pPr>
            <w:r>
              <w:rPr>
                <w:sz w:val="16"/>
              </w:rPr>
              <w:t>FEMA tracker shows a plan in review</w:t>
            </w:r>
          </w:p>
        </w:tc>
        <w:tc>
          <w:tcPr>
            <w:tcW w:type="dxa" w:w="2113"/>
          </w:tcPr>
          <w:p>
            <w:pPr>
              <w:spacing w:after="0"/>
              <w:jc w:val="left"/>
            </w:pPr>
          </w:p>
        </w:tc>
      </w:tr>
      <w:tr>
        <w:trPr>
          <w:cantSplit/>
        </w:trPr>
        <w:tc>
          <w:tcPr>
            <w:tcW w:type="dxa" w:w="2041"/>
          </w:tcPr>
          <w:p>
            <w:pPr>
              <w:spacing w:after="0"/>
              <w:jc w:val="left"/>
            </w:pPr>
            <w:r>
              <w:rPr>
                <w:sz w:val="16"/>
              </w:rPr>
              <w:t>Name not given in FEMA data (ID 4826130)</w:t>
            </w:r>
          </w:p>
        </w:tc>
        <w:tc>
          <w:tcPr>
            <w:tcW w:type="dxa" w:w="1628"/>
          </w:tcPr>
          <w:p>
            <w:pPr>
              <w:spacing w:after="0"/>
              <w:jc w:val="left"/>
            </w:pPr>
            <w:r>
              <w:rPr>
                <w:sz w:val="16"/>
              </w:rPr>
              <w:t>Special District</w:t>
            </w:r>
          </w:p>
        </w:tc>
        <w:tc>
          <w:tcPr>
            <w:tcW w:type="dxa" w:w="1683"/>
          </w:tcPr>
          <w:p>
            <w:pPr>
              <w:spacing w:after="0"/>
              <w:jc w:val="left"/>
            </w:pPr>
            <w:r>
              <w:rPr>
                <w:sz w:val="16"/>
              </w:rPr>
              <w:t>No approved plan on record</w:t>
            </w:r>
          </w:p>
        </w:tc>
        <w:tc>
          <w:tcPr>
            <w:tcW w:type="dxa" w:w="191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0"/>
          </w:tcPr>
          <w:p>
            <w:pPr>
              <w:spacing w:after="0"/>
              <w:jc w:val="right"/>
            </w:pPr>
          </w:p>
        </w:tc>
        <w:tc>
          <w:tcPr>
            <w:tcW w:type="dxa" w:w="1828"/>
          </w:tcPr>
          <w:p>
            <w:pPr>
              <w:spacing w:after="0"/>
              <w:jc w:val="left"/>
            </w:pPr>
            <w:r>
              <w:rPr>
                <w:sz w:val="16"/>
              </w:rPr>
              <w:t>FEMA tracker shows a plan in review</w:t>
            </w:r>
          </w:p>
        </w:tc>
        <w:tc>
          <w:tcPr>
            <w:tcW w:type="dxa" w:w="2113"/>
          </w:tcPr>
          <w:p>
            <w:pPr>
              <w:spacing w:after="0"/>
              <w:jc w:val="left"/>
            </w:pPr>
          </w:p>
        </w:tc>
      </w:tr>
      <w:tr>
        <w:trPr>
          <w:cantSplit/>
        </w:trPr>
        <w:tc>
          <w:tcPr>
            <w:tcW w:type="dxa" w:w="2041"/>
          </w:tcPr>
          <w:p>
            <w:pPr>
              <w:spacing w:after="0"/>
              <w:jc w:val="left"/>
            </w:pPr>
            <w:r>
              <w:rPr>
                <w:sz w:val="16"/>
              </w:rPr>
              <w:t>Alamo city</w:t>
            </w:r>
          </w:p>
        </w:tc>
        <w:tc>
          <w:tcPr>
            <w:tcW w:type="dxa" w:w="1628"/>
          </w:tcPr>
          <w:p>
            <w:pPr>
              <w:spacing w:after="0"/>
              <w:jc w:val="left"/>
            </w:pPr>
            <w:r>
              <w:rPr>
                <w:sz w:val="16"/>
              </w:rPr>
              <w:t>City</w:t>
            </w:r>
          </w:p>
        </w:tc>
        <w:tc>
          <w:tcPr>
            <w:tcW w:type="dxa" w:w="1683"/>
          </w:tcPr>
          <w:p>
            <w:pPr>
              <w:spacing w:after="0"/>
              <w:jc w:val="left"/>
            </w:pPr>
            <w:r>
              <w:rPr>
                <w:sz w:val="16"/>
              </w:rPr>
              <w:t>Approved, expires 2026-10-27</w:t>
            </w:r>
          </w:p>
        </w:tc>
        <w:tc>
          <w:tcPr>
            <w:tcW w:type="dxa" w:w="1916"/>
          </w:tcPr>
          <w:p>
            <w:pPr>
              <w:spacing w:after="0"/>
              <w:jc w:val="left"/>
            </w:pPr>
            <w:r>
              <w:rPr>
                <w:sz w:val="16"/>
              </w:rPr>
              <w:t>Hidalgo County (FEMA plan 107537)</w:t>
            </w:r>
          </w:p>
        </w:tc>
        <w:tc>
          <w:tcPr>
            <w:tcW w:type="dxa" w:w="1037"/>
          </w:tcPr>
          <w:p>
            <w:pPr>
              <w:spacing w:after="0"/>
              <w:jc w:val="left"/>
            </w:pPr>
            <w:r>
              <w:rPr>
                <w:sz w:val="16"/>
              </w:rPr>
              <w:t>2021-10-28</w:t>
            </w:r>
          </w:p>
        </w:tc>
        <w:tc>
          <w:tcPr>
            <w:tcW w:type="dxa" w:w="1037"/>
          </w:tcPr>
          <w:p>
            <w:pPr>
              <w:spacing w:after="0"/>
              <w:jc w:val="left"/>
            </w:pPr>
            <w:r>
              <w:rPr>
                <w:sz w:val="16"/>
              </w:rPr>
              <w:t>2026-10-27</w:t>
            </w:r>
          </w:p>
        </w:tc>
        <w:tc>
          <w:tcPr>
            <w:tcW w:type="dxa" w:w="830"/>
          </w:tcPr>
          <w:p>
            <w:pPr>
              <w:spacing w:after="0"/>
              <w:jc w:val="right"/>
            </w:pPr>
            <w:r>
              <w:rPr>
                <w:sz w:val="16"/>
              </w:rPr>
              <w:t>27</w:t>
            </w:r>
          </w:p>
        </w:tc>
        <w:tc>
          <w:tcPr>
            <w:tcW w:type="dxa" w:w="1828"/>
          </w:tcPr>
          <w:p>
            <w:pPr>
              <w:spacing w:after="0"/>
              <w:jc w:val="left"/>
            </w:pPr>
            <w:r>
              <w:rPr>
                <w:sz w:val="16"/>
              </w:rPr>
              <w:t>FEMA tracker shows a plan in review</w:t>
            </w:r>
          </w:p>
        </w:tc>
        <w:tc>
          <w:tcPr>
            <w:tcW w:type="dxa" w:w="2113"/>
          </w:tcPr>
          <w:p>
            <w:pPr>
              <w:spacing w:after="0"/>
              <w:jc w:val="left"/>
            </w:pPr>
            <w:r>
              <w:rPr>
                <w:sz w:val="16"/>
              </w:rPr>
              <w:t>this jurisdiction approved 2022-01-05</w:t>
            </w:r>
          </w:p>
        </w:tc>
      </w:tr>
      <w:tr>
        <w:trPr>
          <w:cantSplit/>
        </w:trPr>
        <w:tc>
          <w:tcPr>
            <w:tcW w:type="dxa" w:w="2041"/>
          </w:tcPr>
          <w:p>
            <w:pPr>
              <w:spacing w:after="0"/>
              <w:jc w:val="left"/>
            </w:pPr>
            <w:r>
              <w:rPr>
                <w:sz w:val="16"/>
              </w:rPr>
              <w:t>Alton city</w:t>
            </w:r>
          </w:p>
        </w:tc>
        <w:tc>
          <w:tcPr>
            <w:tcW w:type="dxa" w:w="1628"/>
          </w:tcPr>
          <w:p>
            <w:pPr>
              <w:spacing w:after="0"/>
              <w:jc w:val="left"/>
            </w:pPr>
            <w:r>
              <w:rPr>
                <w:sz w:val="16"/>
              </w:rPr>
              <w:t>City</w:t>
            </w:r>
          </w:p>
        </w:tc>
        <w:tc>
          <w:tcPr>
            <w:tcW w:type="dxa" w:w="1683"/>
          </w:tcPr>
          <w:p>
            <w:pPr>
              <w:spacing w:after="0"/>
              <w:jc w:val="left"/>
            </w:pPr>
            <w:r>
              <w:rPr>
                <w:sz w:val="16"/>
              </w:rPr>
              <w:t>Approved, expires 2026-10-27</w:t>
            </w:r>
          </w:p>
        </w:tc>
        <w:tc>
          <w:tcPr>
            <w:tcW w:type="dxa" w:w="1916"/>
          </w:tcPr>
          <w:p>
            <w:pPr>
              <w:spacing w:after="0"/>
              <w:jc w:val="left"/>
            </w:pPr>
            <w:r>
              <w:rPr>
                <w:sz w:val="16"/>
              </w:rPr>
              <w:t>Hidalgo County (FEMA plan 107537)</w:t>
            </w:r>
          </w:p>
        </w:tc>
        <w:tc>
          <w:tcPr>
            <w:tcW w:type="dxa" w:w="1037"/>
          </w:tcPr>
          <w:p>
            <w:pPr>
              <w:spacing w:after="0"/>
              <w:jc w:val="left"/>
            </w:pPr>
            <w:r>
              <w:rPr>
                <w:sz w:val="16"/>
              </w:rPr>
              <w:t>2021-10-28</w:t>
            </w:r>
          </w:p>
        </w:tc>
        <w:tc>
          <w:tcPr>
            <w:tcW w:type="dxa" w:w="1037"/>
          </w:tcPr>
          <w:p>
            <w:pPr>
              <w:spacing w:after="0"/>
              <w:jc w:val="left"/>
            </w:pPr>
            <w:r>
              <w:rPr>
                <w:sz w:val="16"/>
              </w:rPr>
              <w:t>2026-10-27</w:t>
            </w:r>
          </w:p>
        </w:tc>
        <w:tc>
          <w:tcPr>
            <w:tcW w:type="dxa" w:w="830"/>
          </w:tcPr>
          <w:p>
            <w:pPr>
              <w:spacing w:after="0"/>
              <w:jc w:val="right"/>
            </w:pPr>
            <w:r>
              <w:rPr>
                <w:sz w:val="16"/>
              </w:rPr>
              <w:t>27</w:t>
            </w:r>
          </w:p>
        </w:tc>
        <w:tc>
          <w:tcPr>
            <w:tcW w:type="dxa" w:w="1828"/>
          </w:tcPr>
          <w:p>
            <w:pPr>
              <w:spacing w:after="0"/>
              <w:jc w:val="left"/>
            </w:pPr>
            <w:r>
              <w:rPr>
                <w:sz w:val="16"/>
              </w:rPr>
              <w:t>FEMA tracker shows a plan in review</w:t>
            </w:r>
          </w:p>
        </w:tc>
        <w:tc>
          <w:tcPr>
            <w:tcW w:type="dxa" w:w="2113"/>
          </w:tcPr>
          <w:p>
            <w:pPr>
              <w:spacing w:after="0"/>
              <w:jc w:val="left"/>
            </w:pPr>
            <w:r>
              <w:rPr>
                <w:sz w:val="16"/>
              </w:rPr>
              <w:t>this jurisdiction approved 2022-01-05</w:t>
            </w:r>
          </w:p>
        </w:tc>
      </w:tr>
      <w:tr>
        <w:trPr>
          <w:cantSplit/>
        </w:trPr>
        <w:tc>
          <w:tcPr>
            <w:tcW w:type="dxa" w:w="2041"/>
          </w:tcPr>
          <w:p>
            <w:pPr>
              <w:spacing w:after="0"/>
              <w:jc w:val="left"/>
            </w:pPr>
            <w:r>
              <w:rPr>
                <w:sz w:val="16"/>
              </w:rPr>
              <w:t>Donna city</w:t>
            </w:r>
          </w:p>
        </w:tc>
        <w:tc>
          <w:tcPr>
            <w:tcW w:type="dxa" w:w="1628"/>
          </w:tcPr>
          <w:p>
            <w:pPr>
              <w:spacing w:after="0"/>
              <w:jc w:val="left"/>
            </w:pPr>
            <w:r>
              <w:rPr>
                <w:sz w:val="16"/>
              </w:rPr>
              <w:t>City</w:t>
            </w:r>
          </w:p>
        </w:tc>
        <w:tc>
          <w:tcPr>
            <w:tcW w:type="dxa" w:w="1683"/>
          </w:tcPr>
          <w:p>
            <w:pPr>
              <w:spacing w:after="0"/>
              <w:jc w:val="left"/>
            </w:pPr>
            <w:r>
              <w:rPr>
                <w:sz w:val="16"/>
              </w:rPr>
              <w:t>Approved, expires 2026-10-27</w:t>
            </w:r>
          </w:p>
        </w:tc>
        <w:tc>
          <w:tcPr>
            <w:tcW w:type="dxa" w:w="1916"/>
          </w:tcPr>
          <w:p>
            <w:pPr>
              <w:spacing w:after="0"/>
              <w:jc w:val="left"/>
            </w:pPr>
            <w:r>
              <w:rPr>
                <w:sz w:val="16"/>
              </w:rPr>
              <w:t>Hidalgo County (FEMA plan 107537)</w:t>
            </w:r>
          </w:p>
        </w:tc>
        <w:tc>
          <w:tcPr>
            <w:tcW w:type="dxa" w:w="1037"/>
          </w:tcPr>
          <w:p>
            <w:pPr>
              <w:spacing w:after="0"/>
              <w:jc w:val="left"/>
            </w:pPr>
            <w:r>
              <w:rPr>
                <w:sz w:val="16"/>
              </w:rPr>
              <w:t>2021-10-28</w:t>
            </w:r>
          </w:p>
        </w:tc>
        <w:tc>
          <w:tcPr>
            <w:tcW w:type="dxa" w:w="1037"/>
          </w:tcPr>
          <w:p>
            <w:pPr>
              <w:spacing w:after="0"/>
              <w:jc w:val="left"/>
            </w:pPr>
            <w:r>
              <w:rPr>
                <w:sz w:val="16"/>
              </w:rPr>
              <w:t>2026-10-27</w:t>
            </w:r>
          </w:p>
        </w:tc>
        <w:tc>
          <w:tcPr>
            <w:tcW w:type="dxa" w:w="830"/>
          </w:tcPr>
          <w:p>
            <w:pPr>
              <w:spacing w:after="0"/>
              <w:jc w:val="right"/>
            </w:pPr>
            <w:r>
              <w:rPr>
                <w:sz w:val="16"/>
              </w:rPr>
              <w:t>27</w:t>
            </w:r>
          </w:p>
        </w:tc>
        <w:tc>
          <w:tcPr>
            <w:tcW w:type="dxa" w:w="1828"/>
          </w:tcPr>
          <w:p>
            <w:pPr>
              <w:spacing w:after="0"/>
              <w:jc w:val="left"/>
            </w:pPr>
            <w:r>
              <w:rPr>
                <w:sz w:val="16"/>
              </w:rPr>
              <w:t>FEMA tracker shows a plan in review</w:t>
            </w:r>
          </w:p>
        </w:tc>
        <w:tc>
          <w:tcPr>
            <w:tcW w:type="dxa" w:w="2113"/>
          </w:tcPr>
          <w:p>
            <w:pPr>
              <w:spacing w:after="0"/>
              <w:jc w:val="left"/>
            </w:pPr>
            <w:r>
              <w:rPr>
                <w:sz w:val="16"/>
              </w:rPr>
              <w:t>this jurisdiction approved 2022-01-05</w:t>
            </w:r>
          </w:p>
        </w:tc>
      </w:tr>
      <w:tr>
        <w:trPr>
          <w:cantSplit/>
        </w:trPr>
        <w:tc>
          <w:tcPr>
            <w:tcW w:type="dxa" w:w="2041"/>
          </w:tcPr>
          <w:p>
            <w:pPr>
              <w:spacing w:after="0"/>
              <w:jc w:val="left"/>
            </w:pPr>
            <w:r>
              <w:rPr>
                <w:sz w:val="16"/>
              </w:rPr>
              <w:t>Edcouch city</w:t>
            </w:r>
          </w:p>
        </w:tc>
        <w:tc>
          <w:tcPr>
            <w:tcW w:type="dxa" w:w="1628"/>
          </w:tcPr>
          <w:p>
            <w:pPr>
              <w:spacing w:after="0"/>
              <w:jc w:val="left"/>
            </w:pPr>
            <w:r>
              <w:rPr>
                <w:sz w:val="16"/>
              </w:rPr>
              <w:t>City</w:t>
            </w:r>
          </w:p>
        </w:tc>
        <w:tc>
          <w:tcPr>
            <w:tcW w:type="dxa" w:w="1683"/>
          </w:tcPr>
          <w:p>
            <w:pPr>
              <w:spacing w:after="0"/>
              <w:jc w:val="left"/>
            </w:pPr>
            <w:r>
              <w:rPr>
                <w:sz w:val="16"/>
              </w:rPr>
              <w:t>Approved, expires 2026-10-27</w:t>
            </w:r>
          </w:p>
        </w:tc>
        <w:tc>
          <w:tcPr>
            <w:tcW w:type="dxa" w:w="1916"/>
          </w:tcPr>
          <w:p>
            <w:pPr>
              <w:spacing w:after="0"/>
              <w:jc w:val="left"/>
            </w:pPr>
            <w:r>
              <w:rPr>
                <w:sz w:val="16"/>
              </w:rPr>
              <w:t>Hidalgo County (FEMA plan 107537)</w:t>
            </w:r>
          </w:p>
        </w:tc>
        <w:tc>
          <w:tcPr>
            <w:tcW w:type="dxa" w:w="1037"/>
          </w:tcPr>
          <w:p>
            <w:pPr>
              <w:spacing w:after="0"/>
              <w:jc w:val="left"/>
            </w:pPr>
            <w:r>
              <w:rPr>
                <w:sz w:val="16"/>
              </w:rPr>
              <w:t>2021-10-28</w:t>
            </w:r>
          </w:p>
        </w:tc>
        <w:tc>
          <w:tcPr>
            <w:tcW w:type="dxa" w:w="1037"/>
          </w:tcPr>
          <w:p>
            <w:pPr>
              <w:spacing w:after="0"/>
              <w:jc w:val="left"/>
            </w:pPr>
            <w:r>
              <w:rPr>
                <w:sz w:val="16"/>
              </w:rPr>
              <w:t>2026-10-27</w:t>
            </w:r>
          </w:p>
        </w:tc>
        <w:tc>
          <w:tcPr>
            <w:tcW w:type="dxa" w:w="830"/>
          </w:tcPr>
          <w:p>
            <w:pPr>
              <w:spacing w:after="0"/>
              <w:jc w:val="right"/>
            </w:pPr>
            <w:r>
              <w:rPr>
                <w:sz w:val="16"/>
              </w:rPr>
              <w:t>27</w:t>
            </w:r>
          </w:p>
        </w:tc>
        <w:tc>
          <w:tcPr>
            <w:tcW w:type="dxa" w:w="1828"/>
          </w:tcPr>
          <w:p>
            <w:pPr>
              <w:spacing w:after="0"/>
              <w:jc w:val="left"/>
            </w:pPr>
            <w:r>
              <w:rPr>
                <w:sz w:val="16"/>
              </w:rPr>
              <w:t>FEMA tracker shows a plan in review</w:t>
            </w:r>
          </w:p>
        </w:tc>
        <w:tc>
          <w:tcPr>
            <w:tcW w:type="dxa" w:w="2113"/>
          </w:tcPr>
          <w:p>
            <w:pPr>
              <w:spacing w:after="0"/>
              <w:jc w:val="left"/>
            </w:pPr>
            <w:r>
              <w:rPr>
                <w:sz w:val="16"/>
              </w:rPr>
              <w:t>this jurisdiction approved 2022-01-05</w:t>
            </w:r>
          </w:p>
        </w:tc>
      </w:tr>
      <w:tr>
        <w:trPr>
          <w:cantSplit/>
        </w:trPr>
        <w:tc>
          <w:tcPr>
            <w:tcW w:type="dxa" w:w="2041"/>
          </w:tcPr>
          <w:p>
            <w:pPr>
              <w:spacing w:after="0"/>
              <w:jc w:val="left"/>
            </w:pPr>
            <w:r>
              <w:rPr>
                <w:sz w:val="16"/>
              </w:rPr>
              <w:t>Edinburg city</w:t>
            </w:r>
          </w:p>
        </w:tc>
        <w:tc>
          <w:tcPr>
            <w:tcW w:type="dxa" w:w="1628"/>
          </w:tcPr>
          <w:p>
            <w:pPr>
              <w:spacing w:after="0"/>
              <w:jc w:val="left"/>
            </w:pPr>
            <w:r>
              <w:rPr>
                <w:sz w:val="16"/>
              </w:rPr>
              <w:t>City</w:t>
            </w:r>
          </w:p>
        </w:tc>
        <w:tc>
          <w:tcPr>
            <w:tcW w:type="dxa" w:w="1683"/>
          </w:tcPr>
          <w:p>
            <w:pPr>
              <w:spacing w:after="0"/>
              <w:jc w:val="left"/>
            </w:pPr>
            <w:r>
              <w:rPr>
                <w:sz w:val="16"/>
              </w:rPr>
              <w:t>Approved, expires 2026-10-27</w:t>
            </w:r>
          </w:p>
        </w:tc>
        <w:tc>
          <w:tcPr>
            <w:tcW w:type="dxa" w:w="1916"/>
          </w:tcPr>
          <w:p>
            <w:pPr>
              <w:spacing w:after="0"/>
              <w:jc w:val="left"/>
            </w:pPr>
            <w:r>
              <w:rPr>
                <w:sz w:val="16"/>
              </w:rPr>
              <w:t>Hidalgo County (FEMA plan 107537)</w:t>
            </w:r>
          </w:p>
        </w:tc>
        <w:tc>
          <w:tcPr>
            <w:tcW w:type="dxa" w:w="1037"/>
          </w:tcPr>
          <w:p>
            <w:pPr>
              <w:spacing w:after="0"/>
              <w:jc w:val="left"/>
            </w:pPr>
            <w:r>
              <w:rPr>
                <w:sz w:val="16"/>
              </w:rPr>
              <w:t>2021-10-28</w:t>
            </w:r>
          </w:p>
        </w:tc>
        <w:tc>
          <w:tcPr>
            <w:tcW w:type="dxa" w:w="1037"/>
          </w:tcPr>
          <w:p>
            <w:pPr>
              <w:spacing w:after="0"/>
              <w:jc w:val="left"/>
            </w:pPr>
            <w:r>
              <w:rPr>
                <w:sz w:val="16"/>
              </w:rPr>
              <w:t>2026-10-27</w:t>
            </w:r>
          </w:p>
        </w:tc>
        <w:tc>
          <w:tcPr>
            <w:tcW w:type="dxa" w:w="830"/>
          </w:tcPr>
          <w:p>
            <w:pPr>
              <w:spacing w:after="0"/>
              <w:jc w:val="right"/>
            </w:pPr>
            <w:r>
              <w:rPr>
                <w:sz w:val="16"/>
              </w:rPr>
              <w:t>27</w:t>
            </w:r>
          </w:p>
        </w:tc>
        <w:tc>
          <w:tcPr>
            <w:tcW w:type="dxa" w:w="1828"/>
          </w:tcPr>
          <w:p>
            <w:pPr>
              <w:spacing w:after="0"/>
              <w:jc w:val="left"/>
            </w:pPr>
            <w:r>
              <w:rPr>
                <w:sz w:val="16"/>
              </w:rPr>
              <w:t>FEMA tracker shows a plan in review</w:t>
            </w:r>
          </w:p>
        </w:tc>
        <w:tc>
          <w:tcPr>
            <w:tcW w:type="dxa" w:w="2113"/>
          </w:tcPr>
          <w:p>
            <w:pPr>
              <w:spacing w:after="0"/>
              <w:jc w:val="left"/>
            </w:pPr>
            <w:r>
              <w:rPr>
                <w:sz w:val="16"/>
              </w:rPr>
              <w:t>this jurisdiction approved 2022-01-05</w:t>
            </w:r>
          </w:p>
        </w:tc>
      </w:tr>
      <w:tr>
        <w:trPr>
          <w:cantSplit/>
        </w:trPr>
        <w:tc>
          <w:tcPr>
            <w:tcW w:type="dxa" w:w="2041"/>
          </w:tcPr>
          <w:p>
            <w:pPr>
              <w:spacing w:after="0"/>
              <w:jc w:val="left"/>
            </w:pPr>
            <w:r>
              <w:rPr>
                <w:sz w:val="16"/>
              </w:rPr>
              <w:t>Elsa city</w:t>
            </w:r>
          </w:p>
        </w:tc>
        <w:tc>
          <w:tcPr>
            <w:tcW w:type="dxa" w:w="1628"/>
          </w:tcPr>
          <w:p>
            <w:pPr>
              <w:spacing w:after="0"/>
              <w:jc w:val="left"/>
            </w:pPr>
            <w:r>
              <w:rPr>
                <w:sz w:val="16"/>
              </w:rPr>
              <w:t>City</w:t>
            </w:r>
          </w:p>
        </w:tc>
        <w:tc>
          <w:tcPr>
            <w:tcW w:type="dxa" w:w="1683"/>
          </w:tcPr>
          <w:p>
            <w:pPr>
              <w:spacing w:after="0"/>
              <w:jc w:val="left"/>
            </w:pPr>
            <w:r>
              <w:rPr>
                <w:sz w:val="16"/>
              </w:rPr>
              <w:t>Approved, expires 2026-10-27</w:t>
            </w:r>
          </w:p>
        </w:tc>
        <w:tc>
          <w:tcPr>
            <w:tcW w:type="dxa" w:w="1916"/>
          </w:tcPr>
          <w:p>
            <w:pPr>
              <w:spacing w:after="0"/>
              <w:jc w:val="left"/>
            </w:pPr>
            <w:r>
              <w:rPr>
                <w:sz w:val="16"/>
              </w:rPr>
              <w:t>Hidalgo County (FEMA plan 107537)</w:t>
            </w:r>
          </w:p>
        </w:tc>
        <w:tc>
          <w:tcPr>
            <w:tcW w:type="dxa" w:w="1037"/>
          </w:tcPr>
          <w:p>
            <w:pPr>
              <w:spacing w:after="0"/>
              <w:jc w:val="left"/>
            </w:pPr>
            <w:r>
              <w:rPr>
                <w:sz w:val="16"/>
              </w:rPr>
              <w:t>2021-10-28</w:t>
            </w:r>
          </w:p>
        </w:tc>
        <w:tc>
          <w:tcPr>
            <w:tcW w:type="dxa" w:w="1037"/>
          </w:tcPr>
          <w:p>
            <w:pPr>
              <w:spacing w:after="0"/>
              <w:jc w:val="left"/>
            </w:pPr>
            <w:r>
              <w:rPr>
                <w:sz w:val="16"/>
              </w:rPr>
              <w:t>2026-10-27</w:t>
            </w:r>
          </w:p>
        </w:tc>
        <w:tc>
          <w:tcPr>
            <w:tcW w:type="dxa" w:w="830"/>
          </w:tcPr>
          <w:p>
            <w:pPr>
              <w:spacing w:after="0"/>
              <w:jc w:val="right"/>
            </w:pPr>
            <w:r>
              <w:rPr>
                <w:sz w:val="16"/>
              </w:rPr>
              <w:t>27</w:t>
            </w:r>
          </w:p>
        </w:tc>
        <w:tc>
          <w:tcPr>
            <w:tcW w:type="dxa" w:w="1828"/>
          </w:tcPr>
          <w:p>
            <w:pPr>
              <w:spacing w:after="0"/>
              <w:jc w:val="left"/>
            </w:pPr>
            <w:r>
              <w:rPr>
                <w:sz w:val="16"/>
              </w:rPr>
              <w:t>FEMA tracker shows a plan in review</w:t>
            </w:r>
          </w:p>
        </w:tc>
        <w:tc>
          <w:tcPr>
            <w:tcW w:type="dxa" w:w="2113"/>
          </w:tcPr>
          <w:p>
            <w:pPr>
              <w:spacing w:after="0"/>
              <w:jc w:val="left"/>
            </w:pPr>
            <w:r>
              <w:rPr>
                <w:sz w:val="16"/>
              </w:rPr>
              <w:t>this jurisdiction approved 2022-01-05</w:t>
            </w:r>
          </w:p>
        </w:tc>
      </w:tr>
      <w:tr>
        <w:trPr>
          <w:cantSplit/>
        </w:trPr>
        <w:tc>
          <w:tcPr>
            <w:tcW w:type="dxa" w:w="2041"/>
          </w:tcPr>
          <w:p>
            <w:pPr>
              <w:spacing w:after="0"/>
              <w:jc w:val="left"/>
            </w:pPr>
            <w:r>
              <w:rPr>
                <w:sz w:val="16"/>
              </w:rPr>
              <w:t>Granjeno city</w:t>
            </w:r>
          </w:p>
        </w:tc>
        <w:tc>
          <w:tcPr>
            <w:tcW w:type="dxa" w:w="1628"/>
          </w:tcPr>
          <w:p>
            <w:pPr>
              <w:spacing w:after="0"/>
              <w:jc w:val="left"/>
            </w:pPr>
            <w:r>
              <w:rPr>
                <w:sz w:val="16"/>
              </w:rPr>
              <w:t>City</w:t>
            </w:r>
          </w:p>
        </w:tc>
        <w:tc>
          <w:tcPr>
            <w:tcW w:type="dxa" w:w="1683"/>
          </w:tcPr>
          <w:p>
            <w:pPr>
              <w:spacing w:after="0"/>
              <w:jc w:val="left"/>
            </w:pPr>
            <w:r>
              <w:rPr>
                <w:sz w:val="16"/>
              </w:rPr>
              <w:t>Approved, expires 2026-10-27</w:t>
            </w:r>
          </w:p>
        </w:tc>
        <w:tc>
          <w:tcPr>
            <w:tcW w:type="dxa" w:w="1916"/>
          </w:tcPr>
          <w:p>
            <w:pPr>
              <w:spacing w:after="0"/>
              <w:jc w:val="left"/>
            </w:pPr>
            <w:r>
              <w:rPr>
                <w:sz w:val="16"/>
              </w:rPr>
              <w:t>Hidalgo County (FEMA plan 107537)</w:t>
            </w:r>
          </w:p>
        </w:tc>
        <w:tc>
          <w:tcPr>
            <w:tcW w:type="dxa" w:w="1037"/>
          </w:tcPr>
          <w:p>
            <w:pPr>
              <w:spacing w:after="0"/>
              <w:jc w:val="left"/>
            </w:pPr>
            <w:r>
              <w:rPr>
                <w:sz w:val="16"/>
              </w:rPr>
              <w:t>2021-10-28</w:t>
            </w:r>
          </w:p>
        </w:tc>
        <w:tc>
          <w:tcPr>
            <w:tcW w:type="dxa" w:w="1037"/>
          </w:tcPr>
          <w:p>
            <w:pPr>
              <w:spacing w:after="0"/>
              <w:jc w:val="left"/>
            </w:pPr>
            <w:r>
              <w:rPr>
                <w:sz w:val="16"/>
              </w:rPr>
              <w:t>2026-10-27</w:t>
            </w:r>
          </w:p>
        </w:tc>
        <w:tc>
          <w:tcPr>
            <w:tcW w:type="dxa" w:w="830"/>
          </w:tcPr>
          <w:p>
            <w:pPr>
              <w:spacing w:after="0"/>
              <w:jc w:val="right"/>
            </w:pPr>
            <w:r>
              <w:rPr>
                <w:sz w:val="16"/>
              </w:rPr>
              <w:t>27</w:t>
            </w:r>
          </w:p>
        </w:tc>
        <w:tc>
          <w:tcPr>
            <w:tcW w:type="dxa" w:w="1828"/>
          </w:tcPr>
          <w:p>
            <w:pPr>
              <w:spacing w:after="0"/>
              <w:jc w:val="left"/>
            </w:pPr>
            <w:r>
              <w:rPr>
                <w:sz w:val="16"/>
              </w:rPr>
              <w:t>FEMA tracker shows a plan in review</w:t>
            </w:r>
          </w:p>
        </w:tc>
        <w:tc>
          <w:tcPr>
            <w:tcW w:type="dxa" w:w="2113"/>
          </w:tcPr>
          <w:p>
            <w:pPr>
              <w:spacing w:after="0"/>
              <w:jc w:val="left"/>
            </w:pPr>
            <w:r>
              <w:rPr>
                <w:sz w:val="16"/>
              </w:rPr>
              <w:t>this jurisdiction approved 2022-01-05</w:t>
            </w:r>
          </w:p>
        </w:tc>
      </w:tr>
      <w:tr>
        <w:trPr>
          <w:cantSplit/>
        </w:trPr>
        <w:tc>
          <w:tcPr>
            <w:tcW w:type="dxa" w:w="2041"/>
          </w:tcPr>
          <w:p>
            <w:pPr>
              <w:spacing w:after="0"/>
              <w:jc w:val="left"/>
            </w:pPr>
            <w:r>
              <w:rPr>
                <w:sz w:val="16"/>
              </w:rPr>
              <w:t>Hidalgo city</w:t>
            </w:r>
          </w:p>
        </w:tc>
        <w:tc>
          <w:tcPr>
            <w:tcW w:type="dxa" w:w="1628"/>
          </w:tcPr>
          <w:p>
            <w:pPr>
              <w:spacing w:after="0"/>
              <w:jc w:val="left"/>
            </w:pPr>
            <w:r>
              <w:rPr>
                <w:sz w:val="16"/>
              </w:rPr>
              <w:t>City</w:t>
            </w:r>
          </w:p>
        </w:tc>
        <w:tc>
          <w:tcPr>
            <w:tcW w:type="dxa" w:w="1683"/>
          </w:tcPr>
          <w:p>
            <w:pPr>
              <w:spacing w:after="0"/>
              <w:jc w:val="left"/>
            </w:pPr>
            <w:r>
              <w:rPr>
                <w:sz w:val="16"/>
              </w:rPr>
              <w:t>Approved, expires 2026-10-27</w:t>
            </w:r>
          </w:p>
        </w:tc>
        <w:tc>
          <w:tcPr>
            <w:tcW w:type="dxa" w:w="1916"/>
          </w:tcPr>
          <w:p>
            <w:pPr>
              <w:spacing w:after="0"/>
              <w:jc w:val="left"/>
            </w:pPr>
            <w:r>
              <w:rPr>
                <w:sz w:val="16"/>
              </w:rPr>
              <w:t>Hidalgo County (FEMA plan 107537)</w:t>
            </w:r>
          </w:p>
        </w:tc>
        <w:tc>
          <w:tcPr>
            <w:tcW w:type="dxa" w:w="1037"/>
          </w:tcPr>
          <w:p>
            <w:pPr>
              <w:spacing w:after="0"/>
              <w:jc w:val="left"/>
            </w:pPr>
            <w:r>
              <w:rPr>
                <w:sz w:val="16"/>
              </w:rPr>
              <w:t>2021-10-28</w:t>
            </w:r>
          </w:p>
        </w:tc>
        <w:tc>
          <w:tcPr>
            <w:tcW w:type="dxa" w:w="1037"/>
          </w:tcPr>
          <w:p>
            <w:pPr>
              <w:spacing w:after="0"/>
              <w:jc w:val="left"/>
            </w:pPr>
            <w:r>
              <w:rPr>
                <w:sz w:val="16"/>
              </w:rPr>
              <w:t>2026-10-27</w:t>
            </w:r>
          </w:p>
        </w:tc>
        <w:tc>
          <w:tcPr>
            <w:tcW w:type="dxa" w:w="830"/>
          </w:tcPr>
          <w:p>
            <w:pPr>
              <w:spacing w:after="0"/>
              <w:jc w:val="right"/>
            </w:pPr>
            <w:r>
              <w:rPr>
                <w:sz w:val="16"/>
              </w:rPr>
              <w:t>27</w:t>
            </w:r>
          </w:p>
        </w:tc>
        <w:tc>
          <w:tcPr>
            <w:tcW w:type="dxa" w:w="1828"/>
          </w:tcPr>
          <w:p>
            <w:pPr>
              <w:spacing w:after="0"/>
              <w:jc w:val="left"/>
            </w:pPr>
            <w:r>
              <w:rPr>
                <w:sz w:val="16"/>
              </w:rPr>
              <w:t>FEMA tracker shows a plan in review</w:t>
            </w:r>
          </w:p>
        </w:tc>
        <w:tc>
          <w:tcPr>
            <w:tcW w:type="dxa" w:w="2113"/>
          </w:tcPr>
          <w:p>
            <w:pPr>
              <w:spacing w:after="0"/>
              <w:jc w:val="left"/>
            </w:pPr>
            <w:r>
              <w:rPr>
                <w:sz w:val="16"/>
              </w:rPr>
              <w:t>this jurisdiction approved 2022-01-05</w:t>
            </w:r>
          </w:p>
        </w:tc>
      </w:tr>
      <w:tr>
        <w:trPr>
          <w:cantSplit/>
        </w:trPr>
        <w:tc>
          <w:tcPr>
            <w:tcW w:type="dxa" w:w="2041"/>
          </w:tcPr>
          <w:p>
            <w:pPr>
              <w:spacing w:after="0"/>
              <w:jc w:val="left"/>
            </w:pPr>
            <w:r>
              <w:rPr>
                <w:sz w:val="16"/>
              </w:rPr>
              <w:t>La Joya city</w:t>
            </w:r>
          </w:p>
        </w:tc>
        <w:tc>
          <w:tcPr>
            <w:tcW w:type="dxa" w:w="1628"/>
          </w:tcPr>
          <w:p>
            <w:pPr>
              <w:spacing w:after="0"/>
              <w:jc w:val="left"/>
            </w:pPr>
            <w:r>
              <w:rPr>
                <w:sz w:val="16"/>
              </w:rPr>
              <w:t>City</w:t>
            </w:r>
          </w:p>
        </w:tc>
        <w:tc>
          <w:tcPr>
            <w:tcW w:type="dxa" w:w="1683"/>
          </w:tcPr>
          <w:p>
            <w:pPr>
              <w:spacing w:after="0"/>
              <w:jc w:val="left"/>
            </w:pPr>
            <w:r>
              <w:rPr>
                <w:sz w:val="16"/>
              </w:rPr>
              <w:t>Approved, expires 2026-10-27</w:t>
            </w:r>
          </w:p>
        </w:tc>
        <w:tc>
          <w:tcPr>
            <w:tcW w:type="dxa" w:w="1916"/>
          </w:tcPr>
          <w:p>
            <w:pPr>
              <w:spacing w:after="0"/>
              <w:jc w:val="left"/>
            </w:pPr>
            <w:r>
              <w:rPr>
                <w:sz w:val="16"/>
              </w:rPr>
              <w:t>Hidalgo County (FEMA plan 107537)</w:t>
            </w:r>
          </w:p>
        </w:tc>
        <w:tc>
          <w:tcPr>
            <w:tcW w:type="dxa" w:w="1037"/>
          </w:tcPr>
          <w:p>
            <w:pPr>
              <w:spacing w:after="0"/>
              <w:jc w:val="left"/>
            </w:pPr>
            <w:r>
              <w:rPr>
                <w:sz w:val="16"/>
              </w:rPr>
              <w:t>2021-10-28</w:t>
            </w:r>
          </w:p>
        </w:tc>
        <w:tc>
          <w:tcPr>
            <w:tcW w:type="dxa" w:w="1037"/>
          </w:tcPr>
          <w:p>
            <w:pPr>
              <w:spacing w:after="0"/>
              <w:jc w:val="left"/>
            </w:pPr>
            <w:r>
              <w:rPr>
                <w:sz w:val="16"/>
              </w:rPr>
              <w:t>2026-10-27</w:t>
            </w:r>
          </w:p>
        </w:tc>
        <w:tc>
          <w:tcPr>
            <w:tcW w:type="dxa" w:w="830"/>
          </w:tcPr>
          <w:p>
            <w:pPr>
              <w:spacing w:after="0"/>
              <w:jc w:val="right"/>
            </w:pPr>
            <w:r>
              <w:rPr>
                <w:sz w:val="16"/>
              </w:rPr>
              <w:t>27</w:t>
            </w:r>
          </w:p>
        </w:tc>
        <w:tc>
          <w:tcPr>
            <w:tcW w:type="dxa" w:w="1828"/>
          </w:tcPr>
          <w:p>
            <w:pPr>
              <w:spacing w:after="0"/>
              <w:jc w:val="left"/>
            </w:pPr>
            <w:r>
              <w:rPr>
                <w:sz w:val="16"/>
              </w:rPr>
              <w:t>FEMA tracker shows a plan in review</w:t>
            </w:r>
          </w:p>
        </w:tc>
        <w:tc>
          <w:tcPr>
            <w:tcW w:type="dxa" w:w="2113"/>
          </w:tcPr>
          <w:p>
            <w:pPr>
              <w:spacing w:after="0"/>
              <w:jc w:val="left"/>
            </w:pPr>
            <w:r>
              <w:rPr>
                <w:sz w:val="16"/>
              </w:rPr>
              <w:t>this jurisdiction approved 2022-01-05</w:t>
            </w:r>
          </w:p>
        </w:tc>
      </w:tr>
      <w:tr>
        <w:trPr>
          <w:cantSplit/>
        </w:trPr>
        <w:tc>
          <w:tcPr>
            <w:tcW w:type="dxa" w:w="2041"/>
          </w:tcPr>
          <w:p>
            <w:pPr>
              <w:spacing w:after="0"/>
              <w:jc w:val="left"/>
            </w:pPr>
            <w:r>
              <w:rPr>
                <w:sz w:val="16"/>
              </w:rPr>
              <w:t>La Villa city</w:t>
            </w:r>
          </w:p>
        </w:tc>
        <w:tc>
          <w:tcPr>
            <w:tcW w:type="dxa" w:w="1628"/>
          </w:tcPr>
          <w:p>
            <w:pPr>
              <w:spacing w:after="0"/>
              <w:jc w:val="left"/>
            </w:pPr>
            <w:r>
              <w:rPr>
                <w:sz w:val="16"/>
              </w:rPr>
              <w:t>City</w:t>
            </w:r>
          </w:p>
        </w:tc>
        <w:tc>
          <w:tcPr>
            <w:tcW w:type="dxa" w:w="1683"/>
          </w:tcPr>
          <w:p>
            <w:pPr>
              <w:spacing w:after="0"/>
              <w:jc w:val="left"/>
            </w:pPr>
            <w:r>
              <w:rPr>
                <w:sz w:val="16"/>
              </w:rPr>
              <w:t>Approved, expires 2026-10-27</w:t>
            </w:r>
          </w:p>
        </w:tc>
        <w:tc>
          <w:tcPr>
            <w:tcW w:type="dxa" w:w="1916"/>
          </w:tcPr>
          <w:p>
            <w:pPr>
              <w:spacing w:after="0"/>
              <w:jc w:val="left"/>
            </w:pPr>
            <w:r>
              <w:rPr>
                <w:sz w:val="16"/>
              </w:rPr>
              <w:t>Hidalgo County (FEMA plan 107537)</w:t>
            </w:r>
          </w:p>
        </w:tc>
        <w:tc>
          <w:tcPr>
            <w:tcW w:type="dxa" w:w="1037"/>
          </w:tcPr>
          <w:p>
            <w:pPr>
              <w:spacing w:after="0"/>
              <w:jc w:val="left"/>
            </w:pPr>
            <w:r>
              <w:rPr>
                <w:sz w:val="16"/>
              </w:rPr>
              <w:t>2021-10-28</w:t>
            </w:r>
          </w:p>
        </w:tc>
        <w:tc>
          <w:tcPr>
            <w:tcW w:type="dxa" w:w="1037"/>
          </w:tcPr>
          <w:p>
            <w:pPr>
              <w:spacing w:after="0"/>
              <w:jc w:val="left"/>
            </w:pPr>
            <w:r>
              <w:rPr>
                <w:sz w:val="16"/>
              </w:rPr>
              <w:t>2026-10-27</w:t>
            </w:r>
          </w:p>
        </w:tc>
        <w:tc>
          <w:tcPr>
            <w:tcW w:type="dxa" w:w="830"/>
          </w:tcPr>
          <w:p>
            <w:pPr>
              <w:spacing w:after="0"/>
              <w:jc w:val="right"/>
            </w:pPr>
            <w:r>
              <w:rPr>
                <w:sz w:val="16"/>
              </w:rPr>
              <w:t>27</w:t>
            </w:r>
          </w:p>
        </w:tc>
        <w:tc>
          <w:tcPr>
            <w:tcW w:type="dxa" w:w="1828"/>
          </w:tcPr>
          <w:p>
            <w:pPr>
              <w:spacing w:after="0"/>
              <w:jc w:val="left"/>
            </w:pPr>
            <w:r>
              <w:rPr>
                <w:sz w:val="16"/>
              </w:rPr>
              <w:t>FEMA tracker shows a plan in review</w:t>
            </w:r>
          </w:p>
        </w:tc>
        <w:tc>
          <w:tcPr>
            <w:tcW w:type="dxa" w:w="2113"/>
          </w:tcPr>
          <w:p>
            <w:pPr>
              <w:spacing w:after="0"/>
              <w:jc w:val="left"/>
            </w:pPr>
            <w:r>
              <w:rPr>
                <w:sz w:val="16"/>
              </w:rPr>
              <w:t>this jurisdiction approved 2022-01-05</w:t>
            </w:r>
          </w:p>
        </w:tc>
      </w:tr>
      <w:tr>
        <w:trPr>
          <w:cantSplit/>
        </w:trPr>
        <w:tc>
          <w:tcPr>
            <w:tcW w:type="dxa" w:w="2041"/>
          </w:tcPr>
          <w:p>
            <w:pPr>
              <w:spacing w:after="0"/>
              <w:jc w:val="left"/>
            </w:pPr>
            <w:r>
              <w:rPr>
                <w:sz w:val="16"/>
              </w:rPr>
              <w:t>McAllen city</w:t>
            </w:r>
          </w:p>
        </w:tc>
        <w:tc>
          <w:tcPr>
            <w:tcW w:type="dxa" w:w="1628"/>
          </w:tcPr>
          <w:p>
            <w:pPr>
              <w:spacing w:after="0"/>
              <w:jc w:val="left"/>
            </w:pPr>
            <w:r>
              <w:rPr>
                <w:sz w:val="16"/>
              </w:rPr>
              <w:t>City</w:t>
            </w:r>
          </w:p>
        </w:tc>
        <w:tc>
          <w:tcPr>
            <w:tcW w:type="dxa" w:w="1683"/>
          </w:tcPr>
          <w:p>
            <w:pPr>
              <w:spacing w:after="0"/>
              <w:jc w:val="left"/>
            </w:pPr>
            <w:r>
              <w:rPr>
                <w:sz w:val="16"/>
              </w:rPr>
              <w:t>Approved, expires 2026-10-27</w:t>
            </w:r>
          </w:p>
        </w:tc>
        <w:tc>
          <w:tcPr>
            <w:tcW w:type="dxa" w:w="1916"/>
          </w:tcPr>
          <w:p>
            <w:pPr>
              <w:spacing w:after="0"/>
              <w:jc w:val="left"/>
            </w:pPr>
            <w:r>
              <w:rPr>
                <w:sz w:val="16"/>
              </w:rPr>
              <w:t>Hidalgo County (FEMA plan 107537)</w:t>
            </w:r>
          </w:p>
        </w:tc>
        <w:tc>
          <w:tcPr>
            <w:tcW w:type="dxa" w:w="1037"/>
          </w:tcPr>
          <w:p>
            <w:pPr>
              <w:spacing w:after="0"/>
              <w:jc w:val="left"/>
            </w:pPr>
            <w:r>
              <w:rPr>
                <w:sz w:val="16"/>
              </w:rPr>
              <w:t>2021-10-28</w:t>
            </w:r>
          </w:p>
        </w:tc>
        <w:tc>
          <w:tcPr>
            <w:tcW w:type="dxa" w:w="1037"/>
          </w:tcPr>
          <w:p>
            <w:pPr>
              <w:spacing w:after="0"/>
              <w:jc w:val="left"/>
            </w:pPr>
            <w:r>
              <w:rPr>
                <w:sz w:val="16"/>
              </w:rPr>
              <w:t>2026-10-27</w:t>
            </w:r>
          </w:p>
        </w:tc>
        <w:tc>
          <w:tcPr>
            <w:tcW w:type="dxa" w:w="830"/>
          </w:tcPr>
          <w:p>
            <w:pPr>
              <w:spacing w:after="0"/>
              <w:jc w:val="right"/>
            </w:pPr>
            <w:r>
              <w:rPr>
                <w:sz w:val="16"/>
              </w:rPr>
              <w:t>27</w:t>
            </w:r>
          </w:p>
        </w:tc>
        <w:tc>
          <w:tcPr>
            <w:tcW w:type="dxa" w:w="1828"/>
          </w:tcPr>
          <w:p>
            <w:pPr>
              <w:spacing w:after="0"/>
              <w:jc w:val="left"/>
            </w:pPr>
            <w:r>
              <w:rPr>
                <w:sz w:val="16"/>
              </w:rPr>
              <w:t>FEMA tracker shows a plan in review</w:t>
            </w:r>
          </w:p>
        </w:tc>
        <w:tc>
          <w:tcPr>
            <w:tcW w:type="dxa" w:w="2113"/>
          </w:tcPr>
          <w:p>
            <w:pPr>
              <w:spacing w:after="0"/>
              <w:jc w:val="left"/>
            </w:pPr>
            <w:r>
              <w:rPr>
                <w:sz w:val="16"/>
              </w:rPr>
              <w:t>this jurisdiction approved 2022-01-05</w:t>
            </w:r>
          </w:p>
        </w:tc>
      </w:tr>
      <w:tr>
        <w:trPr>
          <w:cantSplit/>
        </w:trPr>
        <w:tc>
          <w:tcPr>
            <w:tcW w:type="dxa" w:w="2041"/>
          </w:tcPr>
          <w:p>
            <w:pPr>
              <w:spacing w:after="0"/>
              <w:jc w:val="left"/>
            </w:pPr>
            <w:r>
              <w:rPr>
                <w:sz w:val="16"/>
              </w:rPr>
              <w:t>Mercedes city</w:t>
            </w:r>
          </w:p>
        </w:tc>
        <w:tc>
          <w:tcPr>
            <w:tcW w:type="dxa" w:w="1628"/>
          </w:tcPr>
          <w:p>
            <w:pPr>
              <w:spacing w:after="0"/>
              <w:jc w:val="left"/>
            </w:pPr>
            <w:r>
              <w:rPr>
                <w:sz w:val="16"/>
              </w:rPr>
              <w:t>City</w:t>
            </w:r>
          </w:p>
        </w:tc>
        <w:tc>
          <w:tcPr>
            <w:tcW w:type="dxa" w:w="1683"/>
          </w:tcPr>
          <w:p>
            <w:pPr>
              <w:spacing w:after="0"/>
              <w:jc w:val="left"/>
            </w:pPr>
            <w:r>
              <w:rPr>
                <w:sz w:val="16"/>
              </w:rPr>
              <w:t>Approved, expires 2026-10-27</w:t>
            </w:r>
          </w:p>
        </w:tc>
        <w:tc>
          <w:tcPr>
            <w:tcW w:type="dxa" w:w="1916"/>
          </w:tcPr>
          <w:p>
            <w:pPr>
              <w:spacing w:after="0"/>
              <w:jc w:val="left"/>
            </w:pPr>
            <w:r>
              <w:rPr>
                <w:sz w:val="16"/>
              </w:rPr>
              <w:t>Hidalgo County (FEMA plan 107537)</w:t>
            </w:r>
          </w:p>
        </w:tc>
        <w:tc>
          <w:tcPr>
            <w:tcW w:type="dxa" w:w="1037"/>
          </w:tcPr>
          <w:p>
            <w:pPr>
              <w:spacing w:after="0"/>
              <w:jc w:val="left"/>
            </w:pPr>
            <w:r>
              <w:rPr>
                <w:sz w:val="16"/>
              </w:rPr>
              <w:t>2021-10-28</w:t>
            </w:r>
          </w:p>
        </w:tc>
        <w:tc>
          <w:tcPr>
            <w:tcW w:type="dxa" w:w="1037"/>
          </w:tcPr>
          <w:p>
            <w:pPr>
              <w:spacing w:after="0"/>
              <w:jc w:val="left"/>
            </w:pPr>
            <w:r>
              <w:rPr>
                <w:sz w:val="16"/>
              </w:rPr>
              <w:t>2026-10-27</w:t>
            </w:r>
          </w:p>
        </w:tc>
        <w:tc>
          <w:tcPr>
            <w:tcW w:type="dxa" w:w="830"/>
          </w:tcPr>
          <w:p>
            <w:pPr>
              <w:spacing w:after="0"/>
              <w:jc w:val="right"/>
            </w:pPr>
            <w:r>
              <w:rPr>
                <w:sz w:val="16"/>
              </w:rPr>
              <w:t>27</w:t>
            </w:r>
          </w:p>
        </w:tc>
        <w:tc>
          <w:tcPr>
            <w:tcW w:type="dxa" w:w="1828"/>
          </w:tcPr>
          <w:p>
            <w:pPr>
              <w:spacing w:after="0"/>
              <w:jc w:val="left"/>
            </w:pPr>
            <w:r>
              <w:rPr>
                <w:sz w:val="16"/>
              </w:rPr>
              <w:t>FEMA tracker shows a plan in review</w:t>
            </w:r>
          </w:p>
        </w:tc>
        <w:tc>
          <w:tcPr>
            <w:tcW w:type="dxa" w:w="2113"/>
          </w:tcPr>
          <w:p>
            <w:pPr>
              <w:spacing w:after="0"/>
              <w:jc w:val="left"/>
            </w:pPr>
            <w:r>
              <w:rPr>
                <w:sz w:val="16"/>
              </w:rPr>
              <w:t>this jurisdiction approved 2022-01-05</w:t>
            </w:r>
          </w:p>
        </w:tc>
      </w:tr>
      <w:tr>
        <w:trPr>
          <w:cantSplit/>
        </w:trPr>
        <w:tc>
          <w:tcPr>
            <w:tcW w:type="dxa" w:w="2041"/>
          </w:tcPr>
          <w:p>
            <w:pPr>
              <w:spacing w:after="0"/>
              <w:jc w:val="left"/>
            </w:pPr>
            <w:r>
              <w:rPr>
                <w:sz w:val="16"/>
              </w:rPr>
              <w:t>Mission city</w:t>
            </w:r>
          </w:p>
        </w:tc>
        <w:tc>
          <w:tcPr>
            <w:tcW w:type="dxa" w:w="1628"/>
          </w:tcPr>
          <w:p>
            <w:pPr>
              <w:spacing w:after="0"/>
              <w:jc w:val="left"/>
            </w:pPr>
            <w:r>
              <w:rPr>
                <w:sz w:val="16"/>
              </w:rPr>
              <w:t>City</w:t>
            </w:r>
          </w:p>
        </w:tc>
        <w:tc>
          <w:tcPr>
            <w:tcW w:type="dxa" w:w="1683"/>
          </w:tcPr>
          <w:p>
            <w:pPr>
              <w:spacing w:after="0"/>
              <w:jc w:val="left"/>
            </w:pPr>
            <w:r>
              <w:rPr>
                <w:sz w:val="16"/>
              </w:rPr>
              <w:t>Approved, expires 2026-10-27</w:t>
            </w:r>
          </w:p>
        </w:tc>
        <w:tc>
          <w:tcPr>
            <w:tcW w:type="dxa" w:w="1916"/>
          </w:tcPr>
          <w:p>
            <w:pPr>
              <w:spacing w:after="0"/>
              <w:jc w:val="left"/>
            </w:pPr>
            <w:r>
              <w:rPr>
                <w:sz w:val="16"/>
              </w:rPr>
              <w:t>Hidalgo County (FEMA plan 107537)</w:t>
            </w:r>
          </w:p>
        </w:tc>
        <w:tc>
          <w:tcPr>
            <w:tcW w:type="dxa" w:w="1037"/>
          </w:tcPr>
          <w:p>
            <w:pPr>
              <w:spacing w:after="0"/>
              <w:jc w:val="left"/>
            </w:pPr>
            <w:r>
              <w:rPr>
                <w:sz w:val="16"/>
              </w:rPr>
              <w:t>2021-10-28</w:t>
            </w:r>
          </w:p>
        </w:tc>
        <w:tc>
          <w:tcPr>
            <w:tcW w:type="dxa" w:w="1037"/>
          </w:tcPr>
          <w:p>
            <w:pPr>
              <w:spacing w:after="0"/>
              <w:jc w:val="left"/>
            </w:pPr>
            <w:r>
              <w:rPr>
                <w:sz w:val="16"/>
              </w:rPr>
              <w:t>2026-10-27</w:t>
            </w:r>
          </w:p>
        </w:tc>
        <w:tc>
          <w:tcPr>
            <w:tcW w:type="dxa" w:w="830"/>
          </w:tcPr>
          <w:p>
            <w:pPr>
              <w:spacing w:after="0"/>
              <w:jc w:val="right"/>
            </w:pPr>
            <w:r>
              <w:rPr>
                <w:sz w:val="16"/>
              </w:rPr>
              <w:t>27</w:t>
            </w:r>
          </w:p>
        </w:tc>
        <w:tc>
          <w:tcPr>
            <w:tcW w:type="dxa" w:w="1828"/>
          </w:tcPr>
          <w:p>
            <w:pPr>
              <w:spacing w:after="0"/>
              <w:jc w:val="left"/>
            </w:pPr>
            <w:r>
              <w:rPr>
                <w:sz w:val="16"/>
              </w:rPr>
              <w:t>FEMA tracker shows a plan in review</w:t>
            </w:r>
          </w:p>
        </w:tc>
        <w:tc>
          <w:tcPr>
            <w:tcW w:type="dxa" w:w="2113"/>
          </w:tcPr>
          <w:p>
            <w:pPr>
              <w:spacing w:after="0"/>
              <w:jc w:val="left"/>
            </w:pPr>
            <w:r>
              <w:rPr>
                <w:sz w:val="16"/>
              </w:rPr>
              <w:t>this jurisdiction approved 2022-01-05</w:t>
            </w:r>
          </w:p>
        </w:tc>
      </w:tr>
      <w:tr>
        <w:trPr>
          <w:cantSplit/>
        </w:trPr>
        <w:tc>
          <w:tcPr>
            <w:tcW w:type="dxa" w:w="2041"/>
          </w:tcPr>
          <w:p>
            <w:pPr>
              <w:spacing w:after="0"/>
              <w:jc w:val="left"/>
            </w:pPr>
            <w:r>
              <w:rPr>
                <w:sz w:val="16"/>
              </w:rPr>
              <w:t>Palmhurst city</w:t>
            </w:r>
          </w:p>
        </w:tc>
        <w:tc>
          <w:tcPr>
            <w:tcW w:type="dxa" w:w="1628"/>
          </w:tcPr>
          <w:p>
            <w:pPr>
              <w:spacing w:after="0"/>
              <w:jc w:val="left"/>
            </w:pPr>
            <w:r>
              <w:rPr>
                <w:sz w:val="16"/>
              </w:rPr>
              <w:t>City</w:t>
            </w:r>
          </w:p>
        </w:tc>
        <w:tc>
          <w:tcPr>
            <w:tcW w:type="dxa" w:w="1683"/>
          </w:tcPr>
          <w:p>
            <w:pPr>
              <w:spacing w:after="0"/>
              <w:jc w:val="left"/>
            </w:pPr>
            <w:r>
              <w:rPr>
                <w:sz w:val="16"/>
              </w:rPr>
              <w:t>Approved, expires 2026-10-27</w:t>
            </w:r>
          </w:p>
        </w:tc>
        <w:tc>
          <w:tcPr>
            <w:tcW w:type="dxa" w:w="1916"/>
          </w:tcPr>
          <w:p>
            <w:pPr>
              <w:spacing w:after="0"/>
              <w:jc w:val="left"/>
            </w:pPr>
            <w:r>
              <w:rPr>
                <w:sz w:val="16"/>
              </w:rPr>
              <w:t>Hidalgo County (FEMA plan 107537)</w:t>
            </w:r>
          </w:p>
        </w:tc>
        <w:tc>
          <w:tcPr>
            <w:tcW w:type="dxa" w:w="1037"/>
          </w:tcPr>
          <w:p>
            <w:pPr>
              <w:spacing w:after="0"/>
              <w:jc w:val="left"/>
            </w:pPr>
            <w:r>
              <w:rPr>
                <w:sz w:val="16"/>
              </w:rPr>
              <w:t>2021-10-28</w:t>
            </w:r>
          </w:p>
        </w:tc>
        <w:tc>
          <w:tcPr>
            <w:tcW w:type="dxa" w:w="1037"/>
          </w:tcPr>
          <w:p>
            <w:pPr>
              <w:spacing w:after="0"/>
              <w:jc w:val="left"/>
            </w:pPr>
            <w:r>
              <w:rPr>
                <w:sz w:val="16"/>
              </w:rPr>
              <w:t>2026-10-27</w:t>
            </w:r>
          </w:p>
        </w:tc>
        <w:tc>
          <w:tcPr>
            <w:tcW w:type="dxa" w:w="830"/>
          </w:tcPr>
          <w:p>
            <w:pPr>
              <w:spacing w:after="0"/>
              <w:jc w:val="right"/>
            </w:pPr>
            <w:r>
              <w:rPr>
                <w:sz w:val="16"/>
              </w:rPr>
              <w:t>27</w:t>
            </w:r>
          </w:p>
        </w:tc>
        <w:tc>
          <w:tcPr>
            <w:tcW w:type="dxa" w:w="1828"/>
          </w:tcPr>
          <w:p>
            <w:pPr>
              <w:spacing w:after="0"/>
              <w:jc w:val="left"/>
            </w:pPr>
            <w:r>
              <w:rPr>
                <w:sz w:val="16"/>
              </w:rPr>
              <w:t>FEMA tracker shows a plan in review</w:t>
            </w:r>
          </w:p>
        </w:tc>
        <w:tc>
          <w:tcPr>
            <w:tcW w:type="dxa" w:w="2113"/>
          </w:tcPr>
          <w:p>
            <w:pPr>
              <w:spacing w:after="0"/>
              <w:jc w:val="left"/>
            </w:pPr>
            <w:r>
              <w:rPr>
                <w:sz w:val="16"/>
              </w:rPr>
              <w:t>this jurisdiction approved 2022-01-05</w:t>
            </w:r>
          </w:p>
        </w:tc>
      </w:tr>
      <w:tr>
        <w:trPr>
          <w:cantSplit/>
        </w:trPr>
        <w:tc>
          <w:tcPr>
            <w:tcW w:type="dxa" w:w="2041"/>
          </w:tcPr>
          <w:p>
            <w:pPr>
              <w:spacing w:after="0"/>
              <w:jc w:val="left"/>
            </w:pPr>
            <w:r>
              <w:rPr>
                <w:sz w:val="16"/>
              </w:rPr>
              <w:t>Palmview city</w:t>
            </w:r>
          </w:p>
        </w:tc>
        <w:tc>
          <w:tcPr>
            <w:tcW w:type="dxa" w:w="1628"/>
          </w:tcPr>
          <w:p>
            <w:pPr>
              <w:spacing w:after="0"/>
              <w:jc w:val="left"/>
            </w:pPr>
            <w:r>
              <w:rPr>
                <w:sz w:val="16"/>
              </w:rPr>
              <w:t>City</w:t>
            </w:r>
          </w:p>
        </w:tc>
        <w:tc>
          <w:tcPr>
            <w:tcW w:type="dxa" w:w="1683"/>
          </w:tcPr>
          <w:p>
            <w:pPr>
              <w:spacing w:after="0"/>
              <w:jc w:val="left"/>
            </w:pPr>
            <w:r>
              <w:rPr>
                <w:sz w:val="16"/>
              </w:rPr>
              <w:t>Approved, expires 2026-10-27</w:t>
            </w:r>
          </w:p>
        </w:tc>
        <w:tc>
          <w:tcPr>
            <w:tcW w:type="dxa" w:w="1916"/>
          </w:tcPr>
          <w:p>
            <w:pPr>
              <w:spacing w:after="0"/>
              <w:jc w:val="left"/>
            </w:pPr>
            <w:r>
              <w:rPr>
                <w:sz w:val="16"/>
              </w:rPr>
              <w:t>Hidalgo County (FEMA plan 107537)</w:t>
            </w:r>
          </w:p>
        </w:tc>
        <w:tc>
          <w:tcPr>
            <w:tcW w:type="dxa" w:w="1037"/>
          </w:tcPr>
          <w:p>
            <w:pPr>
              <w:spacing w:after="0"/>
              <w:jc w:val="left"/>
            </w:pPr>
            <w:r>
              <w:rPr>
                <w:sz w:val="16"/>
              </w:rPr>
              <w:t>2021-10-28</w:t>
            </w:r>
          </w:p>
        </w:tc>
        <w:tc>
          <w:tcPr>
            <w:tcW w:type="dxa" w:w="1037"/>
          </w:tcPr>
          <w:p>
            <w:pPr>
              <w:spacing w:after="0"/>
              <w:jc w:val="left"/>
            </w:pPr>
            <w:r>
              <w:rPr>
                <w:sz w:val="16"/>
              </w:rPr>
              <w:t>2026-10-27</w:t>
            </w:r>
          </w:p>
        </w:tc>
        <w:tc>
          <w:tcPr>
            <w:tcW w:type="dxa" w:w="830"/>
          </w:tcPr>
          <w:p>
            <w:pPr>
              <w:spacing w:after="0"/>
              <w:jc w:val="right"/>
            </w:pPr>
            <w:r>
              <w:rPr>
                <w:sz w:val="16"/>
              </w:rPr>
              <w:t>27</w:t>
            </w:r>
          </w:p>
        </w:tc>
        <w:tc>
          <w:tcPr>
            <w:tcW w:type="dxa" w:w="1828"/>
          </w:tcPr>
          <w:p>
            <w:pPr>
              <w:spacing w:after="0"/>
              <w:jc w:val="left"/>
            </w:pPr>
            <w:r>
              <w:rPr>
                <w:sz w:val="16"/>
              </w:rPr>
              <w:t>FEMA tracker shows a plan in review</w:t>
            </w:r>
          </w:p>
        </w:tc>
        <w:tc>
          <w:tcPr>
            <w:tcW w:type="dxa" w:w="2113"/>
          </w:tcPr>
          <w:p>
            <w:pPr>
              <w:spacing w:after="0"/>
              <w:jc w:val="left"/>
            </w:pPr>
            <w:r>
              <w:rPr>
                <w:sz w:val="16"/>
              </w:rPr>
              <w:t>this jurisdiction approved 2022-01-05</w:t>
            </w:r>
          </w:p>
        </w:tc>
      </w:tr>
      <w:tr>
        <w:trPr>
          <w:cantSplit/>
        </w:trPr>
        <w:tc>
          <w:tcPr>
            <w:tcW w:type="dxa" w:w="2041"/>
          </w:tcPr>
          <w:p>
            <w:pPr>
              <w:spacing w:after="0"/>
              <w:jc w:val="left"/>
            </w:pPr>
            <w:r>
              <w:rPr>
                <w:sz w:val="16"/>
              </w:rPr>
              <w:t>Penitas city</w:t>
            </w:r>
          </w:p>
        </w:tc>
        <w:tc>
          <w:tcPr>
            <w:tcW w:type="dxa" w:w="1628"/>
          </w:tcPr>
          <w:p>
            <w:pPr>
              <w:spacing w:after="0"/>
              <w:jc w:val="left"/>
            </w:pPr>
            <w:r>
              <w:rPr>
                <w:sz w:val="16"/>
              </w:rPr>
              <w:t>City</w:t>
            </w:r>
          </w:p>
        </w:tc>
        <w:tc>
          <w:tcPr>
            <w:tcW w:type="dxa" w:w="1683"/>
          </w:tcPr>
          <w:p>
            <w:pPr>
              <w:spacing w:after="0"/>
              <w:jc w:val="left"/>
            </w:pPr>
            <w:r>
              <w:rPr>
                <w:sz w:val="16"/>
              </w:rPr>
              <w:t>Approved, expires 2026-10-27</w:t>
            </w:r>
          </w:p>
        </w:tc>
        <w:tc>
          <w:tcPr>
            <w:tcW w:type="dxa" w:w="1916"/>
          </w:tcPr>
          <w:p>
            <w:pPr>
              <w:spacing w:after="0"/>
              <w:jc w:val="left"/>
            </w:pPr>
            <w:r>
              <w:rPr>
                <w:sz w:val="16"/>
              </w:rPr>
              <w:t>Hidalgo County (FEMA plan 107537)</w:t>
            </w:r>
          </w:p>
        </w:tc>
        <w:tc>
          <w:tcPr>
            <w:tcW w:type="dxa" w:w="1037"/>
          </w:tcPr>
          <w:p>
            <w:pPr>
              <w:spacing w:after="0"/>
              <w:jc w:val="left"/>
            </w:pPr>
            <w:r>
              <w:rPr>
                <w:sz w:val="16"/>
              </w:rPr>
              <w:t>2021-10-28</w:t>
            </w:r>
          </w:p>
        </w:tc>
        <w:tc>
          <w:tcPr>
            <w:tcW w:type="dxa" w:w="1037"/>
          </w:tcPr>
          <w:p>
            <w:pPr>
              <w:spacing w:after="0"/>
              <w:jc w:val="left"/>
            </w:pPr>
            <w:r>
              <w:rPr>
                <w:sz w:val="16"/>
              </w:rPr>
              <w:t>2026-10-27</w:t>
            </w:r>
          </w:p>
        </w:tc>
        <w:tc>
          <w:tcPr>
            <w:tcW w:type="dxa" w:w="830"/>
          </w:tcPr>
          <w:p>
            <w:pPr>
              <w:spacing w:after="0"/>
              <w:jc w:val="right"/>
            </w:pPr>
            <w:r>
              <w:rPr>
                <w:sz w:val="16"/>
              </w:rPr>
              <w:t>27</w:t>
            </w:r>
          </w:p>
        </w:tc>
        <w:tc>
          <w:tcPr>
            <w:tcW w:type="dxa" w:w="1828"/>
          </w:tcPr>
          <w:p>
            <w:pPr>
              <w:spacing w:after="0"/>
              <w:jc w:val="left"/>
            </w:pPr>
            <w:r>
              <w:rPr>
                <w:sz w:val="16"/>
              </w:rPr>
              <w:t>FEMA tracker shows a plan in review</w:t>
            </w:r>
          </w:p>
        </w:tc>
        <w:tc>
          <w:tcPr>
            <w:tcW w:type="dxa" w:w="2113"/>
          </w:tcPr>
          <w:p>
            <w:pPr>
              <w:spacing w:after="0"/>
              <w:jc w:val="left"/>
            </w:pPr>
            <w:r>
              <w:rPr>
                <w:sz w:val="16"/>
              </w:rPr>
              <w:t>this jurisdiction approved 2022-01-05</w:t>
            </w:r>
          </w:p>
        </w:tc>
      </w:tr>
      <w:tr>
        <w:trPr>
          <w:cantSplit/>
        </w:trPr>
        <w:tc>
          <w:tcPr>
            <w:tcW w:type="dxa" w:w="2041"/>
          </w:tcPr>
          <w:p>
            <w:pPr>
              <w:spacing w:after="0"/>
              <w:jc w:val="left"/>
            </w:pPr>
            <w:r>
              <w:rPr>
                <w:sz w:val="16"/>
              </w:rPr>
              <w:t>Pharr city</w:t>
            </w:r>
          </w:p>
        </w:tc>
        <w:tc>
          <w:tcPr>
            <w:tcW w:type="dxa" w:w="1628"/>
          </w:tcPr>
          <w:p>
            <w:pPr>
              <w:spacing w:after="0"/>
              <w:jc w:val="left"/>
            </w:pPr>
            <w:r>
              <w:rPr>
                <w:sz w:val="16"/>
              </w:rPr>
              <w:t>City</w:t>
            </w:r>
          </w:p>
        </w:tc>
        <w:tc>
          <w:tcPr>
            <w:tcW w:type="dxa" w:w="1683"/>
          </w:tcPr>
          <w:p>
            <w:pPr>
              <w:spacing w:after="0"/>
              <w:jc w:val="left"/>
            </w:pPr>
            <w:r>
              <w:rPr>
                <w:sz w:val="16"/>
              </w:rPr>
              <w:t>Approved, expires 2026-10-27</w:t>
            </w:r>
          </w:p>
        </w:tc>
        <w:tc>
          <w:tcPr>
            <w:tcW w:type="dxa" w:w="1916"/>
          </w:tcPr>
          <w:p>
            <w:pPr>
              <w:spacing w:after="0"/>
              <w:jc w:val="left"/>
            </w:pPr>
            <w:r>
              <w:rPr>
                <w:sz w:val="16"/>
              </w:rPr>
              <w:t>Hidalgo County (FEMA plan 107537)</w:t>
            </w:r>
          </w:p>
        </w:tc>
        <w:tc>
          <w:tcPr>
            <w:tcW w:type="dxa" w:w="1037"/>
          </w:tcPr>
          <w:p>
            <w:pPr>
              <w:spacing w:after="0"/>
              <w:jc w:val="left"/>
            </w:pPr>
            <w:r>
              <w:rPr>
                <w:sz w:val="16"/>
              </w:rPr>
              <w:t>2021-10-28</w:t>
            </w:r>
          </w:p>
        </w:tc>
        <w:tc>
          <w:tcPr>
            <w:tcW w:type="dxa" w:w="1037"/>
          </w:tcPr>
          <w:p>
            <w:pPr>
              <w:spacing w:after="0"/>
              <w:jc w:val="left"/>
            </w:pPr>
            <w:r>
              <w:rPr>
                <w:sz w:val="16"/>
              </w:rPr>
              <w:t>2026-10-27</w:t>
            </w:r>
          </w:p>
        </w:tc>
        <w:tc>
          <w:tcPr>
            <w:tcW w:type="dxa" w:w="830"/>
          </w:tcPr>
          <w:p>
            <w:pPr>
              <w:spacing w:after="0"/>
              <w:jc w:val="right"/>
            </w:pPr>
            <w:r>
              <w:rPr>
                <w:sz w:val="16"/>
              </w:rPr>
              <w:t>27</w:t>
            </w:r>
          </w:p>
        </w:tc>
        <w:tc>
          <w:tcPr>
            <w:tcW w:type="dxa" w:w="1828"/>
          </w:tcPr>
          <w:p>
            <w:pPr>
              <w:spacing w:after="0"/>
              <w:jc w:val="left"/>
            </w:pPr>
            <w:r>
              <w:rPr>
                <w:sz w:val="16"/>
              </w:rPr>
              <w:t>FEMA tracker shows a plan in review</w:t>
            </w:r>
          </w:p>
        </w:tc>
        <w:tc>
          <w:tcPr>
            <w:tcW w:type="dxa" w:w="2113"/>
          </w:tcPr>
          <w:p>
            <w:pPr>
              <w:spacing w:after="0"/>
              <w:jc w:val="left"/>
            </w:pPr>
            <w:r>
              <w:rPr>
                <w:sz w:val="16"/>
              </w:rPr>
              <w:t>this jurisdiction approved 2022-01-05</w:t>
            </w:r>
          </w:p>
        </w:tc>
      </w:tr>
      <w:tr>
        <w:trPr>
          <w:cantSplit/>
        </w:trPr>
        <w:tc>
          <w:tcPr>
            <w:tcW w:type="dxa" w:w="2041"/>
          </w:tcPr>
          <w:p>
            <w:pPr>
              <w:spacing w:after="0"/>
              <w:jc w:val="left"/>
            </w:pPr>
            <w:r>
              <w:rPr>
                <w:sz w:val="16"/>
              </w:rPr>
              <w:t>Progreso city</w:t>
            </w:r>
          </w:p>
        </w:tc>
        <w:tc>
          <w:tcPr>
            <w:tcW w:type="dxa" w:w="1628"/>
          </w:tcPr>
          <w:p>
            <w:pPr>
              <w:spacing w:after="0"/>
              <w:jc w:val="left"/>
            </w:pPr>
            <w:r>
              <w:rPr>
                <w:sz w:val="16"/>
              </w:rPr>
              <w:t>City</w:t>
            </w:r>
          </w:p>
        </w:tc>
        <w:tc>
          <w:tcPr>
            <w:tcW w:type="dxa" w:w="1683"/>
          </w:tcPr>
          <w:p>
            <w:pPr>
              <w:spacing w:after="0"/>
              <w:jc w:val="left"/>
            </w:pPr>
            <w:r>
              <w:rPr>
                <w:sz w:val="16"/>
              </w:rPr>
              <w:t>Approved, expires 2026-10-27</w:t>
            </w:r>
          </w:p>
        </w:tc>
        <w:tc>
          <w:tcPr>
            <w:tcW w:type="dxa" w:w="1916"/>
          </w:tcPr>
          <w:p>
            <w:pPr>
              <w:spacing w:after="0"/>
              <w:jc w:val="left"/>
            </w:pPr>
            <w:r>
              <w:rPr>
                <w:sz w:val="16"/>
              </w:rPr>
              <w:t>Hidalgo County (FEMA plan 107537)</w:t>
            </w:r>
          </w:p>
        </w:tc>
        <w:tc>
          <w:tcPr>
            <w:tcW w:type="dxa" w:w="1037"/>
          </w:tcPr>
          <w:p>
            <w:pPr>
              <w:spacing w:after="0"/>
              <w:jc w:val="left"/>
            </w:pPr>
            <w:r>
              <w:rPr>
                <w:sz w:val="16"/>
              </w:rPr>
              <w:t>2021-10-28</w:t>
            </w:r>
          </w:p>
        </w:tc>
        <w:tc>
          <w:tcPr>
            <w:tcW w:type="dxa" w:w="1037"/>
          </w:tcPr>
          <w:p>
            <w:pPr>
              <w:spacing w:after="0"/>
              <w:jc w:val="left"/>
            </w:pPr>
            <w:r>
              <w:rPr>
                <w:sz w:val="16"/>
              </w:rPr>
              <w:t>2026-10-27</w:t>
            </w:r>
          </w:p>
        </w:tc>
        <w:tc>
          <w:tcPr>
            <w:tcW w:type="dxa" w:w="830"/>
          </w:tcPr>
          <w:p>
            <w:pPr>
              <w:spacing w:after="0"/>
              <w:jc w:val="right"/>
            </w:pPr>
            <w:r>
              <w:rPr>
                <w:sz w:val="16"/>
              </w:rPr>
              <w:t>27</w:t>
            </w:r>
          </w:p>
        </w:tc>
        <w:tc>
          <w:tcPr>
            <w:tcW w:type="dxa" w:w="1828"/>
          </w:tcPr>
          <w:p>
            <w:pPr>
              <w:spacing w:after="0"/>
              <w:jc w:val="left"/>
            </w:pPr>
            <w:r>
              <w:rPr>
                <w:sz w:val="16"/>
              </w:rPr>
              <w:t>FEMA tracker shows a plan in review</w:t>
            </w:r>
          </w:p>
        </w:tc>
        <w:tc>
          <w:tcPr>
            <w:tcW w:type="dxa" w:w="2113"/>
          </w:tcPr>
          <w:p>
            <w:pPr>
              <w:spacing w:after="0"/>
              <w:jc w:val="left"/>
            </w:pPr>
            <w:r>
              <w:rPr>
                <w:sz w:val="16"/>
              </w:rPr>
              <w:t>this jurisdiction approved 2022-01-05</w:t>
            </w:r>
          </w:p>
        </w:tc>
      </w:tr>
      <w:tr>
        <w:trPr>
          <w:cantSplit/>
        </w:trPr>
        <w:tc>
          <w:tcPr>
            <w:tcW w:type="dxa" w:w="2041"/>
          </w:tcPr>
          <w:p>
            <w:pPr>
              <w:spacing w:after="0"/>
              <w:jc w:val="left"/>
            </w:pPr>
            <w:r>
              <w:rPr>
                <w:sz w:val="16"/>
              </w:rPr>
              <w:t>San Juan city</w:t>
            </w:r>
          </w:p>
        </w:tc>
        <w:tc>
          <w:tcPr>
            <w:tcW w:type="dxa" w:w="1628"/>
          </w:tcPr>
          <w:p>
            <w:pPr>
              <w:spacing w:after="0"/>
              <w:jc w:val="left"/>
            </w:pPr>
            <w:r>
              <w:rPr>
                <w:sz w:val="16"/>
              </w:rPr>
              <w:t>City</w:t>
            </w:r>
          </w:p>
        </w:tc>
        <w:tc>
          <w:tcPr>
            <w:tcW w:type="dxa" w:w="1683"/>
          </w:tcPr>
          <w:p>
            <w:pPr>
              <w:spacing w:after="0"/>
              <w:jc w:val="left"/>
            </w:pPr>
            <w:r>
              <w:rPr>
                <w:sz w:val="16"/>
              </w:rPr>
              <w:t>Approved, expires 2026-10-27</w:t>
            </w:r>
          </w:p>
        </w:tc>
        <w:tc>
          <w:tcPr>
            <w:tcW w:type="dxa" w:w="1916"/>
          </w:tcPr>
          <w:p>
            <w:pPr>
              <w:spacing w:after="0"/>
              <w:jc w:val="left"/>
            </w:pPr>
            <w:r>
              <w:rPr>
                <w:sz w:val="16"/>
              </w:rPr>
              <w:t>Hidalgo County (FEMA plan 107537)</w:t>
            </w:r>
          </w:p>
        </w:tc>
        <w:tc>
          <w:tcPr>
            <w:tcW w:type="dxa" w:w="1037"/>
          </w:tcPr>
          <w:p>
            <w:pPr>
              <w:spacing w:after="0"/>
              <w:jc w:val="left"/>
            </w:pPr>
            <w:r>
              <w:rPr>
                <w:sz w:val="16"/>
              </w:rPr>
              <w:t>2021-10-28</w:t>
            </w:r>
          </w:p>
        </w:tc>
        <w:tc>
          <w:tcPr>
            <w:tcW w:type="dxa" w:w="1037"/>
          </w:tcPr>
          <w:p>
            <w:pPr>
              <w:spacing w:after="0"/>
              <w:jc w:val="left"/>
            </w:pPr>
            <w:r>
              <w:rPr>
                <w:sz w:val="16"/>
              </w:rPr>
              <w:t>2026-10-27</w:t>
            </w:r>
          </w:p>
        </w:tc>
        <w:tc>
          <w:tcPr>
            <w:tcW w:type="dxa" w:w="830"/>
          </w:tcPr>
          <w:p>
            <w:pPr>
              <w:spacing w:after="0"/>
              <w:jc w:val="right"/>
            </w:pPr>
            <w:r>
              <w:rPr>
                <w:sz w:val="16"/>
              </w:rPr>
              <w:t>27</w:t>
            </w:r>
          </w:p>
        </w:tc>
        <w:tc>
          <w:tcPr>
            <w:tcW w:type="dxa" w:w="1828"/>
          </w:tcPr>
          <w:p>
            <w:pPr>
              <w:spacing w:after="0"/>
              <w:jc w:val="left"/>
            </w:pPr>
            <w:r>
              <w:rPr>
                <w:sz w:val="16"/>
              </w:rPr>
              <w:t>FEMA tracker shows a plan in review</w:t>
            </w:r>
          </w:p>
        </w:tc>
        <w:tc>
          <w:tcPr>
            <w:tcW w:type="dxa" w:w="2113"/>
          </w:tcPr>
          <w:p>
            <w:pPr>
              <w:spacing w:after="0"/>
              <w:jc w:val="left"/>
            </w:pPr>
            <w:r>
              <w:rPr>
                <w:sz w:val="16"/>
              </w:rPr>
              <w:t>this jurisdiction approved 2022-01-05</w:t>
            </w:r>
          </w:p>
        </w:tc>
      </w:tr>
      <w:tr>
        <w:trPr>
          <w:cantSplit/>
        </w:trPr>
        <w:tc>
          <w:tcPr>
            <w:tcW w:type="dxa" w:w="2041"/>
          </w:tcPr>
          <w:p>
            <w:pPr>
              <w:spacing w:after="0"/>
              <w:jc w:val="left"/>
            </w:pPr>
            <w:r>
              <w:rPr>
                <w:sz w:val="16"/>
              </w:rPr>
              <w:t>Sullivan City city</w:t>
            </w:r>
          </w:p>
        </w:tc>
        <w:tc>
          <w:tcPr>
            <w:tcW w:type="dxa" w:w="1628"/>
          </w:tcPr>
          <w:p>
            <w:pPr>
              <w:spacing w:after="0"/>
              <w:jc w:val="left"/>
            </w:pPr>
            <w:r>
              <w:rPr>
                <w:sz w:val="16"/>
              </w:rPr>
              <w:t>City</w:t>
            </w:r>
          </w:p>
        </w:tc>
        <w:tc>
          <w:tcPr>
            <w:tcW w:type="dxa" w:w="1683"/>
          </w:tcPr>
          <w:p>
            <w:pPr>
              <w:spacing w:after="0"/>
              <w:jc w:val="left"/>
            </w:pPr>
            <w:r>
              <w:rPr>
                <w:sz w:val="16"/>
              </w:rPr>
              <w:t>Approved, expires 2026-10-27</w:t>
            </w:r>
          </w:p>
        </w:tc>
        <w:tc>
          <w:tcPr>
            <w:tcW w:type="dxa" w:w="1916"/>
          </w:tcPr>
          <w:p>
            <w:pPr>
              <w:spacing w:after="0"/>
              <w:jc w:val="left"/>
            </w:pPr>
            <w:r>
              <w:rPr>
                <w:sz w:val="16"/>
              </w:rPr>
              <w:t>Hidalgo County (FEMA plan 107537)</w:t>
            </w:r>
          </w:p>
        </w:tc>
        <w:tc>
          <w:tcPr>
            <w:tcW w:type="dxa" w:w="1037"/>
          </w:tcPr>
          <w:p>
            <w:pPr>
              <w:spacing w:after="0"/>
              <w:jc w:val="left"/>
            </w:pPr>
            <w:r>
              <w:rPr>
                <w:sz w:val="16"/>
              </w:rPr>
              <w:t>2021-10-28</w:t>
            </w:r>
          </w:p>
        </w:tc>
        <w:tc>
          <w:tcPr>
            <w:tcW w:type="dxa" w:w="1037"/>
          </w:tcPr>
          <w:p>
            <w:pPr>
              <w:spacing w:after="0"/>
              <w:jc w:val="left"/>
            </w:pPr>
            <w:r>
              <w:rPr>
                <w:sz w:val="16"/>
              </w:rPr>
              <w:t>2026-10-27</w:t>
            </w:r>
          </w:p>
        </w:tc>
        <w:tc>
          <w:tcPr>
            <w:tcW w:type="dxa" w:w="830"/>
          </w:tcPr>
          <w:p>
            <w:pPr>
              <w:spacing w:after="0"/>
              <w:jc w:val="right"/>
            </w:pPr>
            <w:r>
              <w:rPr>
                <w:sz w:val="16"/>
              </w:rPr>
              <w:t>27</w:t>
            </w:r>
          </w:p>
        </w:tc>
        <w:tc>
          <w:tcPr>
            <w:tcW w:type="dxa" w:w="1828"/>
          </w:tcPr>
          <w:p>
            <w:pPr>
              <w:spacing w:after="0"/>
              <w:jc w:val="left"/>
            </w:pPr>
            <w:r>
              <w:rPr>
                <w:sz w:val="16"/>
              </w:rPr>
              <w:t>FEMA tracker shows a plan in review</w:t>
            </w:r>
          </w:p>
        </w:tc>
        <w:tc>
          <w:tcPr>
            <w:tcW w:type="dxa" w:w="2113"/>
          </w:tcPr>
          <w:p>
            <w:pPr>
              <w:spacing w:after="0"/>
              <w:jc w:val="left"/>
            </w:pPr>
            <w:r>
              <w:rPr>
                <w:sz w:val="16"/>
              </w:rPr>
              <w:t>this jurisdiction approved 2022-01-05</w:t>
            </w:r>
          </w:p>
        </w:tc>
      </w:tr>
      <w:tr>
        <w:trPr>
          <w:cantSplit/>
        </w:trPr>
        <w:tc>
          <w:tcPr>
            <w:tcW w:type="dxa" w:w="2041"/>
          </w:tcPr>
          <w:p>
            <w:pPr>
              <w:spacing w:after="0"/>
              <w:jc w:val="left"/>
            </w:pPr>
            <w:r>
              <w:rPr>
                <w:sz w:val="16"/>
              </w:rPr>
              <w:t>Weslaco city</w:t>
            </w:r>
          </w:p>
        </w:tc>
        <w:tc>
          <w:tcPr>
            <w:tcW w:type="dxa" w:w="1628"/>
          </w:tcPr>
          <w:p>
            <w:pPr>
              <w:spacing w:after="0"/>
              <w:jc w:val="left"/>
            </w:pPr>
            <w:r>
              <w:rPr>
                <w:sz w:val="16"/>
              </w:rPr>
              <w:t>City</w:t>
            </w:r>
          </w:p>
        </w:tc>
        <w:tc>
          <w:tcPr>
            <w:tcW w:type="dxa" w:w="1683"/>
          </w:tcPr>
          <w:p>
            <w:pPr>
              <w:spacing w:after="0"/>
              <w:jc w:val="left"/>
            </w:pPr>
            <w:r>
              <w:rPr>
                <w:sz w:val="16"/>
              </w:rPr>
              <w:t>No approved plan on record</w:t>
            </w:r>
          </w:p>
        </w:tc>
        <w:tc>
          <w:tcPr>
            <w:tcW w:type="dxa" w:w="191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0"/>
          </w:tcPr>
          <w:p>
            <w:pPr>
              <w:spacing w:after="0"/>
              <w:jc w:val="right"/>
            </w:pPr>
          </w:p>
        </w:tc>
        <w:tc>
          <w:tcPr>
            <w:tcW w:type="dxa" w:w="1828"/>
          </w:tcPr>
          <w:p>
            <w:pPr>
              <w:spacing w:after="0"/>
              <w:jc w:val="left"/>
            </w:pPr>
            <w:r>
              <w:rPr>
                <w:sz w:val="16"/>
              </w:rPr>
              <w:t>FEMA tracker shows a plan in review</w:t>
            </w:r>
          </w:p>
        </w:tc>
        <w:tc>
          <w:tcPr>
            <w:tcW w:type="dxa" w:w="2113"/>
          </w:tcPr>
          <w:p>
            <w:pPr>
              <w:spacing w:after="0"/>
              <w:jc w:val="left"/>
            </w:pPr>
          </w:p>
        </w:tc>
      </w:tr>
      <w:tr>
        <w:trPr>
          <w:cantSplit/>
        </w:trPr>
        <w:tc>
          <w:tcPr>
            <w:tcW w:type="dxa" w:w="2041"/>
          </w:tcPr>
          <w:p>
            <w:pPr>
              <w:spacing w:after="0"/>
              <w:jc w:val="left"/>
            </w:pPr>
            <w:r>
              <w:rPr>
                <w:sz w:val="16"/>
              </w:rPr>
              <w:t>Donna Independent School District</w:t>
            </w:r>
          </w:p>
        </w:tc>
        <w:tc>
          <w:tcPr>
            <w:tcW w:type="dxa" w:w="1628"/>
          </w:tcPr>
          <w:p>
            <w:pPr>
              <w:spacing w:after="0"/>
              <w:jc w:val="left"/>
            </w:pPr>
            <w:r>
              <w:rPr>
                <w:sz w:val="16"/>
              </w:rPr>
              <w:t>School/School District</w:t>
            </w:r>
          </w:p>
        </w:tc>
        <w:tc>
          <w:tcPr>
            <w:tcW w:type="dxa" w:w="1683"/>
          </w:tcPr>
          <w:p>
            <w:pPr>
              <w:spacing w:after="0"/>
              <w:jc w:val="left"/>
            </w:pPr>
            <w:r>
              <w:rPr>
                <w:sz w:val="16"/>
              </w:rPr>
              <w:t>No approved plan on record</w:t>
            </w:r>
          </w:p>
        </w:tc>
        <w:tc>
          <w:tcPr>
            <w:tcW w:type="dxa" w:w="191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0"/>
          </w:tcPr>
          <w:p>
            <w:pPr>
              <w:spacing w:after="0"/>
              <w:jc w:val="right"/>
            </w:pPr>
          </w:p>
        </w:tc>
        <w:tc>
          <w:tcPr>
            <w:tcW w:type="dxa" w:w="1828"/>
          </w:tcPr>
          <w:p>
            <w:pPr>
              <w:spacing w:after="0"/>
              <w:jc w:val="left"/>
            </w:pPr>
            <w:r>
              <w:rPr>
                <w:sz w:val="16"/>
              </w:rPr>
              <w:t>FEMA tracker shows a plan in review</w:t>
            </w:r>
          </w:p>
        </w:tc>
        <w:tc>
          <w:tcPr>
            <w:tcW w:type="dxa" w:w="2113"/>
          </w:tcPr>
          <w:p>
            <w:pPr>
              <w:spacing w:after="0"/>
              <w:jc w:val="left"/>
            </w:pPr>
          </w:p>
        </w:tc>
      </w:tr>
      <w:tr>
        <w:trPr>
          <w:cantSplit/>
        </w:trPr>
        <w:tc>
          <w:tcPr>
            <w:tcW w:type="dxa" w:w="2041"/>
          </w:tcPr>
          <w:p>
            <w:pPr>
              <w:spacing w:after="0"/>
              <w:jc w:val="left"/>
            </w:pPr>
            <w:r>
              <w:rPr>
                <w:sz w:val="16"/>
              </w:rPr>
              <w:t>Edcouch-Elsa Independent School District</w:t>
            </w:r>
          </w:p>
        </w:tc>
        <w:tc>
          <w:tcPr>
            <w:tcW w:type="dxa" w:w="1628"/>
          </w:tcPr>
          <w:p>
            <w:pPr>
              <w:spacing w:after="0"/>
              <w:jc w:val="left"/>
            </w:pPr>
            <w:r>
              <w:rPr>
                <w:sz w:val="16"/>
              </w:rPr>
              <w:t>School/School District</w:t>
            </w:r>
          </w:p>
        </w:tc>
        <w:tc>
          <w:tcPr>
            <w:tcW w:type="dxa" w:w="1683"/>
          </w:tcPr>
          <w:p>
            <w:pPr>
              <w:spacing w:after="0"/>
              <w:jc w:val="left"/>
            </w:pPr>
            <w:r>
              <w:rPr>
                <w:sz w:val="16"/>
              </w:rPr>
              <w:t>No approved plan on record</w:t>
            </w:r>
          </w:p>
        </w:tc>
        <w:tc>
          <w:tcPr>
            <w:tcW w:type="dxa" w:w="191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0"/>
          </w:tcPr>
          <w:p>
            <w:pPr>
              <w:spacing w:after="0"/>
              <w:jc w:val="right"/>
            </w:pPr>
          </w:p>
        </w:tc>
        <w:tc>
          <w:tcPr>
            <w:tcW w:type="dxa" w:w="1828"/>
          </w:tcPr>
          <w:p>
            <w:pPr>
              <w:spacing w:after="0"/>
              <w:jc w:val="left"/>
            </w:pPr>
            <w:r>
              <w:rPr>
                <w:sz w:val="16"/>
              </w:rPr>
              <w:t>FEMA tracker shows a plan in review</w:t>
            </w:r>
          </w:p>
        </w:tc>
        <w:tc>
          <w:tcPr>
            <w:tcW w:type="dxa" w:w="2113"/>
          </w:tcPr>
          <w:p>
            <w:pPr>
              <w:spacing w:after="0"/>
              <w:jc w:val="left"/>
            </w:pPr>
          </w:p>
        </w:tc>
      </w:tr>
      <w:tr>
        <w:trPr>
          <w:cantSplit/>
        </w:trPr>
        <w:tc>
          <w:tcPr>
            <w:tcW w:type="dxa" w:w="2041"/>
          </w:tcPr>
          <w:p>
            <w:pPr>
              <w:spacing w:after="0"/>
              <w:jc w:val="left"/>
            </w:pPr>
            <w:r>
              <w:rPr>
                <w:sz w:val="16"/>
              </w:rPr>
              <w:t>Edinburg Consolidated Independent School District</w:t>
            </w:r>
          </w:p>
        </w:tc>
        <w:tc>
          <w:tcPr>
            <w:tcW w:type="dxa" w:w="1628"/>
          </w:tcPr>
          <w:p>
            <w:pPr>
              <w:spacing w:after="0"/>
              <w:jc w:val="left"/>
            </w:pPr>
            <w:r>
              <w:rPr>
                <w:sz w:val="16"/>
              </w:rPr>
              <w:t>School/School District</w:t>
            </w:r>
          </w:p>
        </w:tc>
        <w:tc>
          <w:tcPr>
            <w:tcW w:type="dxa" w:w="1683"/>
          </w:tcPr>
          <w:p>
            <w:pPr>
              <w:spacing w:after="0"/>
              <w:jc w:val="left"/>
            </w:pPr>
            <w:r>
              <w:rPr>
                <w:sz w:val="16"/>
              </w:rPr>
              <w:t>No approved plan on record</w:t>
            </w:r>
          </w:p>
        </w:tc>
        <w:tc>
          <w:tcPr>
            <w:tcW w:type="dxa" w:w="191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0"/>
          </w:tcPr>
          <w:p>
            <w:pPr>
              <w:spacing w:after="0"/>
              <w:jc w:val="right"/>
            </w:pPr>
          </w:p>
        </w:tc>
        <w:tc>
          <w:tcPr>
            <w:tcW w:type="dxa" w:w="1828"/>
          </w:tcPr>
          <w:p>
            <w:pPr>
              <w:spacing w:after="0"/>
              <w:jc w:val="left"/>
            </w:pPr>
            <w:r>
              <w:rPr>
                <w:sz w:val="16"/>
              </w:rPr>
              <w:t>FEMA tracker shows a plan in review</w:t>
            </w:r>
          </w:p>
        </w:tc>
        <w:tc>
          <w:tcPr>
            <w:tcW w:type="dxa" w:w="2113"/>
          </w:tcPr>
          <w:p>
            <w:pPr>
              <w:spacing w:after="0"/>
              <w:jc w:val="left"/>
            </w:pPr>
          </w:p>
        </w:tc>
      </w:tr>
      <w:tr>
        <w:trPr>
          <w:cantSplit/>
        </w:trPr>
        <w:tc>
          <w:tcPr>
            <w:tcW w:type="dxa" w:w="2041"/>
          </w:tcPr>
          <w:p>
            <w:pPr>
              <w:spacing w:after="0"/>
              <w:jc w:val="left"/>
            </w:pPr>
            <w:r>
              <w:rPr>
                <w:sz w:val="16"/>
              </w:rPr>
              <w:t>Hidalgo Independent School District</w:t>
            </w:r>
          </w:p>
        </w:tc>
        <w:tc>
          <w:tcPr>
            <w:tcW w:type="dxa" w:w="1628"/>
          </w:tcPr>
          <w:p>
            <w:pPr>
              <w:spacing w:after="0"/>
              <w:jc w:val="left"/>
            </w:pPr>
            <w:r>
              <w:rPr>
                <w:sz w:val="16"/>
              </w:rPr>
              <w:t>School/School District</w:t>
            </w:r>
          </w:p>
        </w:tc>
        <w:tc>
          <w:tcPr>
            <w:tcW w:type="dxa" w:w="1683"/>
          </w:tcPr>
          <w:p>
            <w:pPr>
              <w:spacing w:after="0"/>
              <w:jc w:val="left"/>
            </w:pPr>
            <w:r>
              <w:rPr>
                <w:sz w:val="16"/>
              </w:rPr>
              <w:t>No approved plan on record</w:t>
            </w:r>
          </w:p>
        </w:tc>
        <w:tc>
          <w:tcPr>
            <w:tcW w:type="dxa" w:w="191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0"/>
          </w:tcPr>
          <w:p>
            <w:pPr>
              <w:spacing w:after="0"/>
              <w:jc w:val="right"/>
            </w:pPr>
          </w:p>
        </w:tc>
        <w:tc>
          <w:tcPr>
            <w:tcW w:type="dxa" w:w="1828"/>
          </w:tcPr>
          <w:p>
            <w:pPr>
              <w:spacing w:after="0"/>
              <w:jc w:val="left"/>
            </w:pPr>
            <w:r>
              <w:rPr>
                <w:sz w:val="16"/>
              </w:rPr>
              <w:t>FEMA tracker shows a plan in review</w:t>
            </w:r>
          </w:p>
        </w:tc>
        <w:tc>
          <w:tcPr>
            <w:tcW w:type="dxa" w:w="2113"/>
          </w:tcPr>
          <w:p>
            <w:pPr>
              <w:spacing w:after="0"/>
              <w:jc w:val="left"/>
            </w:pPr>
          </w:p>
        </w:tc>
      </w:tr>
      <w:tr>
        <w:trPr>
          <w:cantSplit/>
        </w:trPr>
        <w:tc>
          <w:tcPr>
            <w:tcW w:type="dxa" w:w="2041"/>
          </w:tcPr>
          <w:p>
            <w:pPr>
              <w:spacing w:after="0"/>
              <w:jc w:val="left"/>
            </w:pPr>
            <w:r>
              <w:rPr>
                <w:sz w:val="16"/>
              </w:rPr>
              <w:t>Mercedes Independent School District</w:t>
            </w:r>
          </w:p>
        </w:tc>
        <w:tc>
          <w:tcPr>
            <w:tcW w:type="dxa" w:w="1628"/>
          </w:tcPr>
          <w:p>
            <w:pPr>
              <w:spacing w:after="0"/>
              <w:jc w:val="left"/>
            </w:pPr>
            <w:r>
              <w:rPr>
                <w:sz w:val="16"/>
              </w:rPr>
              <w:t>School/School District</w:t>
            </w:r>
          </w:p>
        </w:tc>
        <w:tc>
          <w:tcPr>
            <w:tcW w:type="dxa" w:w="1683"/>
          </w:tcPr>
          <w:p>
            <w:pPr>
              <w:spacing w:after="0"/>
              <w:jc w:val="left"/>
            </w:pPr>
            <w:r>
              <w:rPr>
                <w:sz w:val="16"/>
              </w:rPr>
              <w:t>No approved plan on record</w:t>
            </w:r>
          </w:p>
        </w:tc>
        <w:tc>
          <w:tcPr>
            <w:tcW w:type="dxa" w:w="191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0"/>
          </w:tcPr>
          <w:p>
            <w:pPr>
              <w:spacing w:after="0"/>
              <w:jc w:val="right"/>
            </w:pPr>
          </w:p>
        </w:tc>
        <w:tc>
          <w:tcPr>
            <w:tcW w:type="dxa" w:w="1828"/>
          </w:tcPr>
          <w:p>
            <w:pPr>
              <w:spacing w:after="0"/>
              <w:jc w:val="left"/>
            </w:pPr>
            <w:r>
              <w:rPr>
                <w:sz w:val="16"/>
              </w:rPr>
              <w:t>FEMA tracker shows a plan in review</w:t>
            </w:r>
          </w:p>
        </w:tc>
        <w:tc>
          <w:tcPr>
            <w:tcW w:type="dxa" w:w="2113"/>
          </w:tcPr>
          <w:p>
            <w:pPr>
              <w:spacing w:after="0"/>
              <w:jc w:val="left"/>
            </w:pPr>
          </w:p>
        </w:tc>
      </w:tr>
      <w:tr>
        <w:trPr>
          <w:cantSplit/>
        </w:trPr>
        <w:tc>
          <w:tcPr>
            <w:tcW w:type="dxa" w:w="2041"/>
          </w:tcPr>
          <w:p>
            <w:pPr>
              <w:spacing w:after="0"/>
              <w:jc w:val="left"/>
            </w:pPr>
            <w:r>
              <w:rPr>
                <w:sz w:val="16"/>
              </w:rPr>
              <w:t>Mission Consolidated Independent School District</w:t>
            </w:r>
          </w:p>
        </w:tc>
        <w:tc>
          <w:tcPr>
            <w:tcW w:type="dxa" w:w="1628"/>
          </w:tcPr>
          <w:p>
            <w:pPr>
              <w:spacing w:after="0"/>
              <w:jc w:val="left"/>
            </w:pPr>
            <w:r>
              <w:rPr>
                <w:sz w:val="16"/>
              </w:rPr>
              <w:t>School/School District</w:t>
            </w:r>
          </w:p>
        </w:tc>
        <w:tc>
          <w:tcPr>
            <w:tcW w:type="dxa" w:w="1683"/>
          </w:tcPr>
          <w:p>
            <w:pPr>
              <w:spacing w:after="0"/>
              <w:jc w:val="left"/>
            </w:pPr>
            <w:r>
              <w:rPr>
                <w:sz w:val="16"/>
              </w:rPr>
              <w:t>No approved plan on record</w:t>
            </w:r>
          </w:p>
        </w:tc>
        <w:tc>
          <w:tcPr>
            <w:tcW w:type="dxa" w:w="191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0"/>
          </w:tcPr>
          <w:p>
            <w:pPr>
              <w:spacing w:after="0"/>
              <w:jc w:val="right"/>
            </w:pPr>
          </w:p>
        </w:tc>
        <w:tc>
          <w:tcPr>
            <w:tcW w:type="dxa" w:w="1828"/>
          </w:tcPr>
          <w:p>
            <w:pPr>
              <w:spacing w:after="0"/>
              <w:jc w:val="left"/>
            </w:pPr>
            <w:r>
              <w:rPr>
                <w:sz w:val="16"/>
              </w:rPr>
              <w:t>FEMA tracker shows a plan in review</w:t>
            </w:r>
          </w:p>
        </w:tc>
        <w:tc>
          <w:tcPr>
            <w:tcW w:type="dxa" w:w="2113"/>
          </w:tcPr>
          <w:p>
            <w:pPr>
              <w:spacing w:after="0"/>
              <w:jc w:val="left"/>
            </w:pPr>
          </w:p>
        </w:tc>
      </w:tr>
      <w:tr>
        <w:trPr>
          <w:cantSplit/>
        </w:trPr>
        <w:tc>
          <w:tcPr>
            <w:tcW w:type="dxa" w:w="2041"/>
          </w:tcPr>
          <w:p>
            <w:pPr>
              <w:spacing w:after="0"/>
              <w:jc w:val="left"/>
            </w:pPr>
            <w:r>
              <w:rPr>
                <w:sz w:val="16"/>
              </w:rPr>
              <w:t>Pharr-San Juan-Alamo Independent School District</w:t>
            </w:r>
          </w:p>
        </w:tc>
        <w:tc>
          <w:tcPr>
            <w:tcW w:type="dxa" w:w="1628"/>
          </w:tcPr>
          <w:p>
            <w:pPr>
              <w:spacing w:after="0"/>
              <w:jc w:val="left"/>
            </w:pPr>
            <w:r>
              <w:rPr>
                <w:sz w:val="16"/>
              </w:rPr>
              <w:t>School/School District</w:t>
            </w:r>
          </w:p>
        </w:tc>
        <w:tc>
          <w:tcPr>
            <w:tcW w:type="dxa" w:w="1683"/>
          </w:tcPr>
          <w:p>
            <w:pPr>
              <w:spacing w:after="0"/>
              <w:jc w:val="left"/>
            </w:pPr>
            <w:r>
              <w:rPr>
                <w:sz w:val="16"/>
              </w:rPr>
              <w:t>No approved plan on record</w:t>
            </w:r>
          </w:p>
        </w:tc>
        <w:tc>
          <w:tcPr>
            <w:tcW w:type="dxa" w:w="191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0"/>
          </w:tcPr>
          <w:p>
            <w:pPr>
              <w:spacing w:after="0"/>
              <w:jc w:val="right"/>
            </w:pPr>
          </w:p>
        </w:tc>
        <w:tc>
          <w:tcPr>
            <w:tcW w:type="dxa" w:w="1828"/>
          </w:tcPr>
          <w:p>
            <w:pPr>
              <w:spacing w:after="0"/>
              <w:jc w:val="left"/>
            </w:pPr>
            <w:r>
              <w:rPr>
                <w:sz w:val="16"/>
              </w:rPr>
              <w:t>FEMA tracker shows a plan in review</w:t>
            </w:r>
          </w:p>
        </w:tc>
        <w:tc>
          <w:tcPr>
            <w:tcW w:type="dxa" w:w="2113"/>
          </w:tcPr>
          <w:p>
            <w:pPr>
              <w:spacing w:after="0"/>
              <w:jc w:val="left"/>
            </w:pPr>
          </w:p>
        </w:tc>
      </w:tr>
      <w:tr>
        <w:trPr>
          <w:cantSplit/>
        </w:trPr>
        <w:tc>
          <w:tcPr>
            <w:tcW w:type="dxa" w:w="2041"/>
          </w:tcPr>
          <w:p>
            <w:pPr>
              <w:spacing w:after="0"/>
              <w:jc w:val="left"/>
            </w:pPr>
            <w:r>
              <w:rPr>
                <w:sz w:val="16"/>
              </w:rPr>
              <w:t>Sharyland Independent School District</w:t>
            </w:r>
          </w:p>
        </w:tc>
        <w:tc>
          <w:tcPr>
            <w:tcW w:type="dxa" w:w="1628"/>
          </w:tcPr>
          <w:p>
            <w:pPr>
              <w:spacing w:after="0"/>
              <w:jc w:val="left"/>
            </w:pPr>
            <w:r>
              <w:rPr>
                <w:sz w:val="16"/>
              </w:rPr>
              <w:t>School/School District</w:t>
            </w:r>
          </w:p>
        </w:tc>
        <w:tc>
          <w:tcPr>
            <w:tcW w:type="dxa" w:w="1683"/>
          </w:tcPr>
          <w:p>
            <w:pPr>
              <w:spacing w:after="0"/>
              <w:jc w:val="left"/>
            </w:pPr>
            <w:r>
              <w:rPr>
                <w:sz w:val="16"/>
              </w:rPr>
              <w:t>No approved plan on record</w:t>
            </w:r>
          </w:p>
        </w:tc>
        <w:tc>
          <w:tcPr>
            <w:tcW w:type="dxa" w:w="191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0"/>
          </w:tcPr>
          <w:p>
            <w:pPr>
              <w:spacing w:after="0"/>
              <w:jc w:val="right"/>
            </w:pPr>
          </w:p>
        </w:tc>
        <w:tc>
          <w:tcPr>
            <w:tcW w:type="dxa" w:w="1828"/>
          </w:tcPr>
          <w:p>
            <w:pPr>
              <w:spacing w:after="0"/>
              <w:jc w:val="left"/>
            </w:pPr>
            <w:r>
              <w:rPr>
                <w:sz w:val="16"/>
              </w:rPr>
              <w:t>FEMA tracker shows a plan in review</w:t>
            </w:r>
          </w:p>
        </w:tc>
        <w:tc>
          <w:tcPr>
            <w:tcW w:type="dxa" w:w="2113"/>
          </w:tcPr>
          <w:p>
            <w:pPr>
              <w:spacing w:after="0"/>
              <w:jc w:val="left"/>
            </w:pPr>
          </w:p>
        </w:tc>
      </w:tr>
      <w:tr>
        <w:trPr>
          <w:cantSplit/>
        </w:trPr>
        <w:tc>
          <w:tcPr>
            <w:tcW w:type="dxa" w:w="2041"/>
          </w:tcPr>
          <w:p>
            <w:pPr>
              <w:spacing w:after="0"/>
              <w:jc w:val="left"/>
            </w:pPr>
            <w:r>
              <w:rPr>
                <w:sz w:val="16"/>
              </w:rPr>
              <w:t>Name not given in FEMA data (ID R06_202410)</w:t>
            </w:r>
          </w:p>
        </w:tc>
        <w:tc>
          <w:tcPr>
            <w:tcW w:type="dxa" w:w="1628"/>
          </w:tcPr>
          <w:p>
            <w:pPr>
              <w:spacing w:after="0"/>
              <w:jc w:val="left"/>
            </w:pPr>
            <w:r>
              <w:rPr>
                <w:sz w:val="16"/>
              </w:rPr>
              <w:t>School/School District</w:t>
            </w:r>
          </w:p>
        </w:tc>
        <w:tc>
          <w:tcPr>
            <w:tcW w:type="dxa" w:w="1683"/>
          </w:tcPr>
          <w:p>
            <w:pPr>
              <w:spacing w:after="0"/>
              <w:jc w:val="left"/>
            </w:pPr>
            <w:r>
              <w:rPr>
                <w:sz w:val="16"/>
              </w:rPr>
              <w:t>Expired on 2022-11-05</w:t>
            </w:r>
          </w:p>
        </w:tc>
        <w:tc>
          <w:tcPr>
            <w:tcW w:type="dxa" w:w="1916"/>
          </w:tcPr>
          <w:p>
            <w:pPr>
              <w:spacing w:after="0"/>
              <w:jc w:val="left"/>
            </w:pPr>
            <w:r>
              <w:rPr>
                <w:sz w:val="16"/>
              </w:rPr>
              <w:t>La Joya Independent School District (FEMA plan 102208)</w:t>
            </w:r>
          </w:p>
        </w:tc>
        <w:tc>
          <w:tcPr>
            <w:tcW w:type="dxa" w:w="1037"/>
          </w:tcPr>
          <w:p>
            <w:pPr>
              <w:spacing w:after="0"/>
              <w:jc w:val="left"/>
            </w:pPr>
            <w:r>
              <w:rPr>
                <w:sz w:val="16"/>
              </w:rPr>
              <w:t>2017-11-06</w:t>
            </w:r>
          </w:p>
        </w:tc>
        <w:tc>
          <w:tcPr>
            <w:tcW w:type="dxa" w:w="1037"/>
          </w:tcPr>
          <w:p>
            <w:pPr>
              <w:spacing w:after="0"/>
              <w:jc w:val="left"/>
            </w:pPr>
            <w:r>
              <w:rPr>
                <w:sz w:val="16"/>
              </w:rPr>
              <w:t>2022-11-05</w:t>
            </w:r>
          </w:p>
        </w:tc>
        <w:tc>
          <w:tcPr>
            <w:tcW w:type="dxa" w:w="830"/>
          </w:tcPr>
          <w:p>
            <w:pPr>
              <w:spacing w:after="0"/>
              <w:jc w:val="right"/>
            </w:pPr>
            <w:r>
              <w:rPr>
                <w:sz w:val="16"/>
              </w:rPr>
              <w:t>-1,425</w:t>
            </w:r>
          </w:p>
        </w:tc>
        <w:tc>
          <w:tcPr>
            <w:tcW w:type="dxa" w:w="1828"/>
          </w:tcPr>
          <w:p>
            <w:pPr>
              <w:spacing w:after="0"/>
              <w:jc w:val="left"/>
            </w:pPr>
          </w:p>
        </w:tc>
        <w:tc>
          <w:tcPr>
            <w:tcW w:type="dxa" w:w="2113"/>
          </w:tcPr>
          <w:p>
            <w:pPr>
              <w:spacing w:after="0"/>
              <w:jc w:val="left"/>
            </w:pPr>
          </w:p>
        </w:tc>
      </w:tr>
      <w:tr>
        <w:trPr>
          <w:cantSplit/>
        </w:trPr>
        <w:tc>
          <w:tcPr>
            <w:tcW w:type="dxa" w:w="2041"/>
          </w:tcPr>
          <w:p>
            <w:pPr>
              <w:spacing w:after="0"/>
              <w:jc w:val="left"/>
            </w:pPr>
            <w:r>
              <w:rPr>
                <w:sz w:val="16"/>
              </w:rPr>
              <w:t>Agua SUD</w:t>
            </w:r>
          </w:p>
        </w:tc>
        <w:tc>
          <w:tcPr>
            <w:tcW w:type="dxa" w:w="1628"/>
          </w:tcPr>
          <w:p>
            <w:pPr>
              <w:spacing w:after="0"/>
              <w:jc w:val="left"/>
            </w:pPr>
            <w:r>
              <w:rPr>
                <w:sz w:val="16"/>
              </w:rPr>
              <w:t>Special District</w:t>
            </w:r>
          </w:p>
        </w:tc>
        <w:tc>
          <w:tcPr>
            <w:tcW w:type="dxa" w:w="1683"/>
          </w:tcPr>
          <w:p>
            <w:pPr>
              <w:spacing w:after="0"/>
              <w:jc w:val="left"/>
            </w:pPr>
            <w:r>
              <w:rPr>
                <w:sz w:val="16"/>
              </w:rPr>
              <w:t>No approved plan on record</w:t>
            </w:r>
          </w:p>
        </w:tc>
        <w:tc>
          <w:tcPr>
            <w:tcW w:type="dxa" w:w="191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0"/>
          </w:tcPr>
          <w:p>
            <w:pPr>
              <w:spacing w:after="0"/>
              <w:jc w:val="right"/>
            </w:pPr>
          </w:p>
        </w:tc>
        <w:tc>
          <w:tcPr>
            <w:tcW w:type="dxa" w:w="1828"/>
          </w:tcPr>
          <w:p>
            <w:pPr>
              <w:spacing w:after="0"/>
              <w:jc w:val="left"/>
            </w:pPr>
            <w:r>
              <w:rPr>
                <w:sz w:val="16"/>
              </w:rPr>
              <w:t>FEMA tracker shows a plan in review</w:t>
            </w:r>
          </w:p>
        </w:tc>
        <w:tc>
          <w:tcPr>
            <w:tcW w:type="dxa" w:w="2113"/>
          </w:tcPr>
          <w:p>
            <w:pPr>
              <w:spacing w:after="0"/>
              <w:jc w:val="left"/>
            </w:pPr>
          </w:p>
        </w:tc>
      </w:tr>
      <w:tr>
        <w:trPr>
          <w:cantSplit/>
        </w:trPr>
        <w:tc>
          <w:tcPr>
            <w:tcW w:type="dxa" w:w="2041"/>
          </w:tcPr>
          <w:p>
            <w:pPr>
              <w:spacing w:after="0"/>
              <w:jc w:val="left"/>
            </w:pPr>
            <w:r>
              <w:rPr>
                <w:sz w:val="16"/>
              </w:rPr>
              <w:t>Hidalgo County Drainage District #1</w:t>
            </w:r>
          </w:p>
        </w:tc>
        <w:tc>
          <w:tcPr>
            <w:tcW w:type="dxa" w:w="1628"/>
          </w:tcPr>
          <w:p>
            <w:pPr>
              <w:spacing w:after="0"/>
              <w:jc w:val="left"/>
            </w:pPr>
            <w:r>
              <w:rPr>
                <w:sz w:val="16"/>
              </w:rPr>
              <w:t>Flood Control District</w:t>
            </w:r>
          </w:p>
        </w:tc>
        <w:tc>
          <w:tcPr>
            <w:tcW w:type="dxa" w:w="1683"/>
          </w:tcPr>
          <w:p>
            <w:pPr>
              <w:spacing w:after="0"/>
              <w:jc w:val="left"/>
            </w:pPr>
            <w:r>
              <w:rPr>
                <w:sz w:val="16"/>
              </w:rPr>
              <w:t>Approved, expires 2031-08-25</w:t>
            </w:r>
          </w:p>
        </w:tc>
        <w:tc>
          <w:tcPr>
            <w:tcW w:type="dxa" w:w="1916"/>
          </w:tcPr>
          <w:p>
            <w:pPr>
              <w:spacing w:after="0"/>
              <w:jc w:val="left"/>
            </w:pPr>
            <w:r>
              <w:rPr>
                <w:sz w:val="16"/>
              </w:rPr>
              <w:t>Hidalgo County Drainage District #1 (FEMA plan 110276)</w:t>
            </w:r>
          </w:p>
        </w:tc>
        <w:tc>
          <w:tcPr>
            <w:tcW w:type="dxa" w:w="1037"/>
          </w:tcPr>
          <w:p>
            <w:pPr>
              <w:spacing w:after="0"/>
              <w:jc w:val="left"/>
            </w:pPr>
            <w:r>
              <w:rPr>
                <w:sz w:val="16"/>
              </w:rPr>
              <w:t>2026-08-26</w:t>
            </w:r>
          </w:p>
        </w:tc>
        <w:tc>
          <w:tcPr>
            <w:tcW w:type="dxa" w:w="1037"/>
          </w:tcPr>
          <w:p>
            <w:pPr>
              <w:spacing w:after="0"/>
              <w:jc w:val="left"/>
            </w:pPr>
            <w:r>
              <w:rPr>
                <w:sz w:val="16"/>
              </w:rPr>
              <w:t>2031-08-25</w:t>
            </w:r>
          </w:p>
        </w:tc>
        <w:tc>
          <w:tcPr>
            <w:tcW w:type="dxa" w:w="830"/>
          </w:tcPr>
          <w:p>
            <w:pPr>
              <w:spacing w:after="0"/>
              <w:jc w:val="right"/>
            </w:pPr>
            <w:r>
              <w:rPr>
                <w:sz w:val="16"/>
              </w:rPr>
              <w:t>1,790</w:t>
            </w:r>
          </w:p>
        </w:tc>
        <w:tc>
          <w:tcPr>
            <w:tcW w:type="dxa" w:w="1828"/>
          </w:tcPr>
          <w:p>
            <w:pPr>
              <w:spacing w:after="0"/>
              <w:jc w:val="left"/>
            </w:pPr>
          </w:p>
        </w:tc>
        <w:tc>
          <w:tcPr>
            <w:tcW w:type="dxa" w:w="2113"/>
          </w:tcPr>
          <w:p>
            <w:pPr>
              <w:spacing w:after="0"/>
              <w:jc w:val="left"/>
            </w:pPr>
          </w:p>
        </w:tc>
      </w:tr>
      <w:tr>
        <w:trPr>
          <w:cantSplit/>
        </w:trPr>
        <w:tc>
          <w:tcPr>
            <w:tcW w:type="dxa" w:w="2041"/>
          </w:tcPr>
          <w:p>
            <w:pPr>
              <w:spacing w:after="0"/>
              <w:jc w:val="left"/>
            </w:pPr>
            <w:r>
              <w:rPr>
                <w:sz w:val="16"/>
              </w:rPr>
              <w:t>McAllen Public Utility</w:t>
            </w:r>
          </w:p>
        </w:tc>
        <w:tc>
          <w:tcPr>
            <w:tcW w:type="dxa" w:w="1628"/>
          </w:tcPr>
          <w:p>
            <w:pPr>
              <w:spacing w:after="0"/>
              <w:jc w:val="left"/>
            </w:pPr>
            <w:r>
              <w:rPr>
                <w:sz w:val="16"/>
              </w:rPr>
              <w:t>Special District</w:t>
            </w:r>
          </w:p>
        </w:tc>
        <w:tc>
          <w:tcPr>
            <w:tcW w:type="dxa" w:w="1683"/>
          </w:tcPr>
          <w:p>
            <w:pPr>
              <w:spacing w:after="0"/>
              <w:jc w:val="left"/>
            </w:pPr>
            <w:r>
              <w:rPr>
                <w:sz w:val="16"/>
              </w:rPr>
              <w:t>No approved plan on record</w:t>
            </w:r>
          </w:p>
        </w:tc>
        <w:tc>
          <w:tcPr>
            <w:tcW w:type="dxa" w:w="191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0"/>
          </w:tcPr>
          <w:p>
            <w:pPr>
              <w:spacing w:after="0"/>
              <w:jc w:val="right"/>
            </w:pPr>
          </w:p>
        </w:tc>
        <w:tc>
          <w:tcPr>
            <w:tcW w:type="dxa" w:w="1828"/>
          </w:tcPr>
          <w:p>
            <w:pPr>
              <w:spacing w:after="0"/>
              <w:jc w:val="left"/>
            </w:pPr>
            <w:r>
              <w:rPr>
                <w:sz w:val="16"/>
              </w:rPr>
              <w:t>FEMA tracker shows a plan in review</w:t>
            </w:r>
          </w:p>
        </w:tc>
        <w:tc>
          <w:tcPr>
            <w:tcW w:type="dxa" w:w="2113"/>
          </w:tcPr>
          <w:p>
            <w:pPr>
              <w:spacing w:after="0"/>
              <w:jc w:val="left"/>
            </w:pPr>
          </w:p>
        </w:tc>
      </w:tr>
      <w:tr>
        <w:trPr>
          <w:cantSplit/>
        </w:trPr>
        <w:tc>
          <w:tcPr>
            <w:tcW w:type="dxa" w:w="2041"/>
          </w:tcPr>
          <w:p>
            <w:pPr>
              <w:spacing w:after="0"/>
              <w:jc w:val="left"/>
            </w:pPr>
            <w:r>
              <w:rPr>
                <w:sz w:val="16"/>
              </w:rPr>
              <w:t>Military Highway Water Supply Corporation</w:t>
            </w:r>
          </w:p>
        </w:tc>
        <w:tc>
          <w:tcPr>
            <w:tcW w:type="dxa" w:w="1628"/>
          </w:tcPr>
          <w:p>
            <w:pPr>
              <w:spacing w:after="0"/>
              <w:jc w:val="left"/>
            </w:pPr>
            <w:r>
              <w:rPr>
                <w:sz w:val="16"/>
              </w:rPr>
              <w:t>Water/Sewer Authority</w:t>
            </w:r>
          </w:p>
        </w:tc>
        <w:tc>
          <w:tcPr>
            <w:tcW w:type="dxa" w:w="1683"/>
          </w:tcPr>
          <w:p>
            <w:pPr>
              <w:spacing w:after="0"/>
              <w:jc w:val="left"/>
            </w:pPr>
            <w:r>
              <w:rPr>
                <w:sz w:val="16"/>
              </w:rPr>
              <w:t>No approved plan on record</w:t>
            </w:r>
          </w:p>
        </w:tc>
        <w:tc>
          <w:tcPr>
            <w:tcW w:type="dxa" w:w="191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0"/>
          </w:tcPr>
          <w:p>
            <w:pPr>
              <w:spacing w:after="0"/>
              <w:jc w:val="right"/>
            </w:pPr>
          </w:p>
        </w:tc>
        <w:tc>
          <w:tcPr>
            <w:tcW w:type="dxa" w:w="1828"/>
          </w:tcPr>
          <w:p>
            <w:pPr>
              <w:spacing w:after="0"/>
              <w:jc w:val="left"/>
            </w:pPr>
            <w:r>
              <w:rPr>
                <w:sz w:val="16"/>
              </w:rPr>
              <w:t>FEMA tracker shows a plan in review</w:t>
            </w:r>
          </w:p>
        </w:tc>
        <w:tc>
          <w:tcPr>
            <w:tcW w:type="dxa" w:w="2113"/>
          </w:tcPr>
          <w:p>
            <w:pPr>
              <w:spacing w:after="0"/>
              <w:jc w:val="left"/>
            </w:pPr>
          </w:p>
        </w:tc>
      </w:tr>
      <w:tr>
        <w:trPr>
          <w:cantSplit/>
        </w:trPr>
        <w:tc>
          <w:tcPr>
            <w:tcW w:type="dxa" w:w="2041"/>
          </w:tcPr>
          <w:p>
            <w:pPr>
              <w:spacing w:after="0"/>
              <w:jc w:val="left"/>
            </w:pPr>
            <w:r>
              <w:rPr>
                <w:sz w:val="16"/>
              </w:rPr>
              <w:t>Santa Cruz Irrigation District #15</w:t>
            </w:r>
          </w:p>
        </w:tc>
        <w:tc>
          <w:tcPr>
            <w:tcW w:type="dxa" w:w="1628"/>
          </w:tcPr>
          <w:p>
            <w:pPr>
              <w:spacing w:after="0"/>
              <w:jc w:val="left"/>
            </w:pPr>
            <w:r>
              <w:rPr>
                <w:sz w:val="16"/>
              </w:rPr>
              <w:t>Flood Control District</w:t>
            </w:r>
          </w:p>
        </w:tc>
        <w:tc>
          <w:tcPr>
            <w:tcW w:type="dxa" w:w="1683"/>
          </w:tcPr>
          <w:p>
            <w:pPr>
              <w:spacing w:after="0"/>
              <w:jc w:val="left"/>
            </w:pPr>
            <w:r>
              <w:rPr>
                <w:sz w:val="16"/>
              </w:rPr>
              <w:t>Approved, expires 2026-10-27</w:t>
            </w:r>
          </w:p>
        </w:tc>
        <w:tc>
          <w:tcPr>
            <w:tcW w:type="dxa" w:w="1916"/>
          </w:tcPr>
          <w:p>
            <w:pPr>
              <w:spacing w:after="0"/>
              <w:jc w:val="left"/>
            </w:pPr>
            <w:r>
              <w:rPr>
                <w:sz w:val="16"/>
              </w:rPr>
              <w:t>Hidalgo County (FEMA plan 107537)</w:t>
            </w:r>
          </w:p>
        </w:tc>
        <w:tc>
          <w:tcPr>
            <w:tcW w:type="dxa" w:w="1037"/>
          </w:tcPr>
          <w:p>
            <w:pPr>
              <w:spacing w:after="0"/>
              <w:jc w:val="left"/>
            </w:pPr>
            <w:r>
              <w:rPr>
                <w:sz w:val="16"/>
              </w:rPr>
              <w:t>2021-10-28</w:t>
            </w:r>
          </w:p>
        </w:tc>
        <w:tc>
          <w:tcPr>
            <w:tcW w:type="dxa" w:w="1037"/>
          </w:tcPr>
          <w:p>
            <w:pPr>
              <w:spacing w:after="0"/>
              <w:jc w:val="left"/>
            </w:pPr>
            <w:r>
              <w:rPr>
                <w:sz w:val="16"/>
              </w:rPr>
              <w:t>2026-10-27</w:t>
            </w:r>
          </w:p>
        </w:tc>
        <w:tc>
          <w:tcPr>
            <w:tcW w:type="dxa" w:w="830"/>
          </w:tcPr>
          <w:p>
            <w:pPr>
              <w:spacing w:after="0"/>
              <w:jc w:val="right"/>
            </w:pPr>
            <w:r>
              <w:rPr>
                <w:sz w:val="16"/>
              </w:rPr>
              <w:t>27</w:t>
            </w:r>
          </w:p>
        </w:tc>
        <w:tc>
          <w:tcPr>
            <w:tcW w:type="dxa" w:w="1828"/>
          </w:tcPr>
          <w:p>
            <w:pPr>
              <w:spacing w:after="0"/>
              <w:jc w:val="left"/>
            </w:pPr>
          </w:p>
        </w:tc>
        <w:tc>
          <w:tcPr>
            <w:tcW w:type="dxa" w:w="2113"/>
          </w:tcPr>
          <w:p>
            <w:pPr>
              <w:spacing w:after="0"/>
              <w:jc w:val="left"/>
            </w:pPr>
            <w:r>
              <w:rPr>
                <w:sz w:val="16"/>
              </w:rPr>
              <w:t>this jurisdiction approved 2022-01-05</w:t>
            </w:r>
          </w:p>
        </w:tc>
      </w:tr>
      <w:tr>
        <w:trPr>
          <w:cantSplit/>
        </w:trPr>
        <w:tc>
          <w:tcPr>
            <w:tcW w:type="dxa" w:w="2041"/>
          </w:tcPr>
          <w:p>
            <w:pPr>
              <w:spacing w:after="0"/>
              <w:jc w:val="left"/>
            </w:pPr>
            <w:r>
              <w:rPr>
                <w:sz w:val="16"/>
              </w:rPr>
              <w:t>Sharyland Water Supply Corporation</w:t>
            </w:r>
          </w:p>
        </w:tc>
        <w:tc>
          <w:tcPr>
            <w:tcW w:type="dxa" w:w="1628"/>
          </w:tcPr>
          <w:p>
            <w:pPr>
              <w:spacing w:after="0"/>
              <w:jc w:val="left"/>
            </w:pPr>
            <w:r>
              <w:rPr>
                <w:sz w:val="16"/>
              </w:rPr>
              <w:t>Water/Sewer Authority</w:t>
            </w:r>
          </w:p>
        </w:tc>
        <w:tc>
          <w:tcPr>
            <w:tcW w:type="dxa" w:w="1683"/>
          </w:tcPr>
          <w:p>
            <w:pPr>
              <w:spacing w:after="0"/>
              <w:jc w:val="left"/>
            </w:pPr>
            <w:r>
              <w:rPr>
                <w:sz w:val="16"/>
              </w:rPr>
              <w:t>No approved plan on record</w:t>
            </w:r>
          </w:p>
        </w:tc>
        <w:tc>
          <w:tcPr>
            <w:tcW w:type="dxa" w:w="191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0"/>
          </w:tcPr>
          <w:p>
            <w:pPr>
              <w:spacing w:after="0"/>
              <w:jc w:val="right"/>
            </w:pPr>
          </w:p>
        </w:tc>
        <w:tc>
          <w:tcPr>
            <w:tcW w:type="dxa" w:w="1828"/>
          </w:tcPr>
          <w:p>
            <w:pPr>
              <w:spacing w:after="0"/>
              <w:jc w:val="left"/>
            </w:pPr>
            <w:r>
              <w:rPr>
                <w:sz w:val="16"/>
              </w:rPr>
              <w:t>FEMA tracker shows a plan in review</w:t>
            </w:r>
          </w:p>
        </w:tc>
        <w:tc>
          <w:tcPr>
            <w:tcW w:type="dxa" w:w="2113"/>
          </w:tcPr>
          <w:p>
            <w:pPr>
              <w:spacing w:after="0"/>
              <w:jc w:val="left"/>
            </w:pPr>
          </w:p>
        </w:tc>
      </w:tr>
      <w:tr>
        <w:trPr>
          <w:cantSplit/>
        </w:trPr>
        <w:tc>
          <w:tcPr>
            <w:tcW w:type="dxa" w:w="2041"/>
          </w:tcPr>
          <w:p>
            <w:pPr>
              <w:spacing w:after="0"/>
              <w:jc w:val="left"/>
            </w:pPr>
            <w:r>
              <w:rPr>
                <w:sz w:val="16"/>
              </w:rPr>
              <w:t>South Texas ISD</w:t>
            </w:r>
          </w:p>
        </w:tc>
        <w:tc>
          <w:tcPr>
            <w:tcW w:type="dxa" w:w="1628"/>
          </w:tcPr>
          <w:p>
            <w:pPr>
              <w:spacing w:after="0"/>
              <w:jc w:val="left"/>
            </w:pPr>
            <w:r>
              <w:rPr>
                <w:sz w:val="16"/>
              </w:rPr>
              <w:t>School/School District</w:t>
            </w:r>
          </w:p>
        </w:tc>
        <w:tc>
          <w:tcPr>
            <w:tcW w:type="dxa" w:w="1683"/>
          </w:tcPr>
          <w:p>
            <w:pPr>
              <w:spacing w:after="0"/>
              <w:jc w:val="left"/>
            </w:pPr>
            <w:r>
              <w:rPr>
                <w:sz w:val="16"/>
              </w:rPr>
              <w:t>No approved plan on record</w:t>
            </w:r>
          </w:p>
        </w:tc>
        <w:tc>
          <w:tcPr>
            <w:tcW w:type="dxa" w:w="191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0"/>
          </w:tcPr>
          <w:p>
            <w:pPr>
              <w:spacing w:after="0"/>
              <w:jc w:val="right"/>
            </w:pPr>
          </w:p>
        </w:tc>
        <w:tc>
          <w:tcPr>
            <w:tcW w:type="dxa" w:w="1828"/>
          </w:tcPr>
          <w:p>
            <w:pPr>
              <w:spacing w:after="0"/>
              <w:jc w:val="left"/>
            </w:pPr>
            <w:r>
              <w:rPr>
                <w:sz w:val="16"/>
              </w:rPr>
              <w:t>FEMA tracker shows a plan in review</w:t>
            </w:r>
          </w:p>
        </w:tc>
        <w:tc>
          <w:tcPr>
            <w:tcW w:type="dxa" w:w="2113"/>
          </w:tcPr>
          <w:p>
            <w:pPr>
              <w:spacing w:after="0"/>
              <w:jc w:val="left"/>
            </w:pPr>
          </w:p>
        </w:tc>
      </w:tr>
    </w:tbl>
    <w:p>
      <w:pPr>
        <w:spacing w:after="40" w:before="60"/>
      </w:pPr>
      <w:r>
        <w:rPr>
          <w:sz w:val="15"/>
        </w:rPr>
        <w:t>FEMA plan data lists 1 school district row with no name (FEMA IDs only) and 8 named school districts. FEMA files some districts under two ID schemes on different plans, so a named district's 'No approved plan on record' can sit beside an unnamed row that has a plan.</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68"/>
        <w:gridCol w:w="1268"/>
        <w:gridCol w:w="1215"/>
        <w:gridCol w:w="1126"/>
        <w:gridCol w:w="1617"/>
        <w:gridCol w:w="1215"/>
        <w:gridCol w:w="1685"/>
        <w:gridCol w:w="2987"/>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8"/>
            <w:shd w:val="clear" w:color="auto" w:fill="E8E8E8"/>
          </w:tcPr>
          <w:p>
            <w:pPr>
              <w:spacing w:after="0"/>
              <w:jc w:val="left"/>
            </w:pPr>
            <w:r>
              <w:rPr>
                <w:b/>
                <w:sz w:val="16"/>
              </w:rPr>
              <w:t>NRI risk rating</w:t>
            </w:r>
          </w:p>
        </w:tc>
        <w:tc>
          <w:tcPr>
            <w:tcW w:type="dxa" w:w="1268"/>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1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87"/>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Hurricane</w:t>
            </w:r>
          </w:p>
        </w:tc>
        <w:tc>
          <w:tcPr>
            <w:tcW w:type="dxa" w:w="1268"/>
          </w:tcPr>
          <w:p>
            <w:pPr>
              <w:spacing w:after="0"/>
              <w:jc w:val="left"/>
            </w:pPr>
            <w:r>
              <w:rPr>
                <w:sz w:val="16"/>
              </w:rPr>
              <w:t>Very High</w:t>
            </w:r>
          </w:p>
        </w:tc>
        <w:tc>
          <w:tcPr>
            <w:tcW w:type="dxa" w:w="1268"/>
          </w:tcPr>
          <w:p>
            <w:pPr>
              <w:spacing w:after="0"/>
              <w:jc w:val="left"/>
            </w:pPr>
            <w:r>
              <w:rPr>
                <w:sz w:val="16"/>
              </w:rPr>
              <w:t>Very High</w:t>
            </w:r>
          </w:p>
        </w:tc>
        <w:tc>
          <w:tcPr>
            <w:tcW w:type="dxa" w:w="1215"/>
          </w:tcPr>
          <w:p>
            <w:pPr>
              <w:spacing w:after="0"/>
              <w:jc w:val="right"/>
            </w:pPr>
            <w:r>
              <w:rPr>
                <w:sz w:val="16"/>
              </w:rPr>
              <w:t>$112,200,302</w:t>
            </w:r>
          </w:p>
        </w:tc>
        <w:tc>
          <w:tcPr>
            <w:tcW w:type="dxa" w:w="1126"/>
          </w:tcPr>
          <w:p>
            <w:pPr>
              <w:spacing w:after="0"/>
              <w:jc w:val="right"/>
            </w:pPr>
            <w:r>
              <w:rPr>
                <w:sz w:val="16"/>
              </w:rPr>
              <w:t>$1,800,824</w:t>
            </w:r>
          </w:p>
        </w:tc>
        <w:tc>
          <w:tcPr>
            <w:tcW w:type="dxa" w:w="1617"/>
          </w:tcPr>
          <w:p>
            <w:pPr>
              <w:spacing w:after="0"/>
              <w:jc w:val="right"/>
            </w:pPr>
            <w:r>
              <w:rPr>
                <w:sz w:val="16"/>
              </w:rPr>
              <w:t>$12,724,372</w:t>
            </w:r>
          </w:p>
        </w:tc>
        <w:tc>
          <w:tcPr>
            <w:tcW w:type="dxa" w:w="1215"/>
          </w:tcPr>
          <w:p>
            <w:pPr>
              <w:spacing w:after="0"/>
              <w:jc w:val="right"/>
            </w:pPr>
            <w:r>
              <w:rPr>
                <w:sz w:val="16"/>
              </w:rPr>
              <w:t>$126,725,498</w:t>
            </w:r>
          </w:p>
        </w:tc>
        <w:tc>
          <w:tcPr>
            <w:tcW w:type="dxa" w:w="1685"/>
          </w:tcPr>
          <w:p>
            <w:pPr>
              <w:spacing w:after="0"/>
              <w:jc w:val="right"/>
            </w:pPr>
            <w:r>
              <w:rPr>
                <w:sz w:val="16"/>
              </w:rPr>
              <w:t>3</w:t>
            </w:r>
          </w:p>
        </w:tc>
        <w:tc>
          <w:tcPr>
            <w:tcW w:type="dxa" w:w="2987"/>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Cold Wave</w:t>
            </w:r>
          </w:p>
        </w:tc>
        <w:tc>
          <w:tcPr>
            <w:tcW w:type="dxa" w:w="1268"/>
          </w:tcPr>
          <w:p>
            <w:pPr>
              <w:spacing w:after="0"/>
              <w:jc w:val="left"/>
            </w:pPr>
            <w:r>
              <w:rPr>
                <w:sz w:val="16"/>
              </w:rPr>
              <w:t>Very High</w:t>
            </w:r>
          </w:p>
        </w:tc>
        <w:tc>
          <w:tcPr>
            <w:tcW w:type="dxa" w:w="1268"/>
          </w:tcPr>
          <w:p>
            <w:pPr>
              <w:spacing w:after="0"/>
              <w:jc w:val="left"/>
            </w:pPr>
            <w:r>
              <w:rPr>
                <w:sz w:val="16"/>
              </w:rPr>
              <w:t>Very High</w:t>
            </w:r>
          </w:p>
        </w:tc>
        <w:tc>
          <w:tcPr>
            <w:tcW w:type="dxa" w:w="1215"/>
          </w:tcPr>
          <w:p>
            <w:pPr>
              <w:spacing w:after="0"/>
              <w:jc w:val="right"/>
            </w:pPr>
            <w:r>
              <w:rPr>
                <w:sz w:val="16"/>
              </w:rPr>
              <w:t>$207,241</w:t>
            </w:r>
          </w:p>
        </w:tc>
        <w:tc>
          <w:tcPr>
            <w:tcW w:type="dxa" w:w="1126"/>
          </w:tcPr>
          <w:p>
            <w:pPr>
              <w:spacing w:after="0"/>
              <w:jc w:val="right"/>
            </w:pPr>
            <w:r>
              <w:rPr>
                <w:sz w:val="16"/>
              </w:rPr>
              <w:t>$29,554,198</w:t>
            </w:r>
          </w:p>
        </w:tc>
        <w:tc>
          <w:tcPr>
            <w:tcW w:type="dxa" w:w="1617"/>
          </w:tcPr>
          <w:p>
            <w:pPr>
              <w:spacing w:after="0"/>
              <w:jc w:val="right"/>
            </w:pPr>
            <w:r>
              <w:rPr>
                <w:sz w:val="16"/>
              </w:rPr>
              <w:t>$58,083,126</w:t>
            </w:r>
          </w:p>
        </w:tc>
        <w:tc>
          <w:tcPr>
            <w:tcW w:type="dxa" w:w="1215"/>
          </w:tcPr>
          <w:p>
            <w:pPr>
              <w:spacing w:after="0"/>
              <w:jc w:val="right"/>
            </w:pPr>
            <w:r>
              <w:rPr>
                <w:sz w:val="16"/>
              </w:rPr>
              <w:t>$87,844,565</w:t>
            </w:r>
          </w:p>
        </w:tc>
        <w:tc>
          <w:tcPr>
            <w:tcW w:type="dxa" w:w="1685"/>
          </w:tcPr>
          <w:p>
            <w:pPr>
              <w:spacing w:after="0"/>
              <w:jc w:val="right"/>
            </w:pPr>
            <w:r>
              <w:rPr>
                <w:sz w:val="16"/>
              </w:rPr>
              <w:t>63</w:t>
            </w:r>
          </w:p>
        </w:tc>
        <w:tc>
          <w:tcPr>
            <w:tcW w:type="dxa" w:w="2987"/>
          </w:tcPr>
          <w:p>
            <w:pPr>
              <w:spacing w:after="0"/>
              <w:jc w:val="left"/>
            </w:pPr>
            <w:r>
              <w:rPr>
                <w:sz w:val="16"/>
              </w:rPr>
              <w:t>Includes 52 Frost/Freeze records (outside NRI's Cold Wave definition; counted in this table and in B1-d, not in the B1-e descriptor).</w:t>
            </w:r>
          </w:p>
        </w:tc>
      </w:tr>
      <w:tr>
        <w:trPr>
          <w:cantSplit/>
        </w:trPr>
        <w:tc>
          <w:tcPr>
            <w:tcW w:type="dxa" w:w="692"/>
          </w:tcPr>
          <w:p>
            <w:pPr>
              <w:spacing w:after="0"/>
              <w:jc w:val="right"/>
            </w:pPr>
            <w:r>
              <w:rPr>
                <w:sz w:val="16"/>
              </w:rPr>
              <w:t>3</w:t>
            </w:r>
          </w:p>
        </w:tc>
        <w:tc>
          <w:tcPr>
            <w:tcW w:type="dxa" w:w="1037"/>
          </w:tcPr>
          <w:p>
            <w:pPr>
              <w:spacing w:after="0"/>
              <w:jc w:val="left"/>
            </w:pPr>
            <w:r>
              <w:rPr>
                <w:sz w:val="16"/>
              </w:rPr>
              <w:t>Inland Flooding</w:t>
            </w:r>
          </w:p>
        </w:tc>
        <w:tc>
          <w:tcPr>
            <w:tcW w:type="dxa" w:w="1268"/>
          </w:tcPr>
          <w:p>
            <w:pPr>
              <w:spacing w:after="0"/>
              <w:jc w:val="left"/>
            </w:pPr>
            <w:r>
              <w:rPr>
                <w:sz w:val="16"/>
              </w:rPr>
              <w:t>Relatively High</w:t>
            </w:r>
          </w:p>
        </w:tc>
        <w:tc>
          <w:tcPr>
            <w:tcW w:type="dxa" w:w="1268"/>
          </w:tcPr>
          <w:p>
            <w:pPr>
              <w:spacing w:after="0"/>
              <w:jc w:val="left"/>
            </w:pPr>
            <w:r>
              <w:rPr>
                <w:sz w:val="16"/>
              </w:rPr>
              <w:t>Relatively Moderate</w:t>
            </w:r>
          </w:p>
        </w:tc>
        <w:tc>
          <w:tcPr>
            <w:tcW w:type="dxa" w:w="1215"/>
          </w:tcPr>
          <w:p>
            <w:pPr>
              <w:spacing w:after="0"/>
              <w:jc w:val="right"/>
            </w:pPr>
            <w:r>
              <w:rPr>
                <w:sz w:val="16"/>
              </w:rPr>
              <w:t>$51,298,643</w:t>
            </w:r>
          </w:p>
        </w:tc>
        <w:tc>
          <w:tcPr>
            <w:tcW w:type="dxa" w:w="1126"/>
          </w:tcPr>
          <w:p>
            <w:pPr>
              <w:spacing w:after="0"/>
              <w:jc w:val="right"/>
            </w:pPr>
            <w:r>
              <w:rPr>
                <w:sz w:val="16"/>
              </w:rPr>
              <w:t>$3,828,855</w:t>
            </w:r>
          </w:p>
        </w:tc>
        <w:tc>
          <w:tcPr>
            <w:tcW w:type="dxa" w:w="1617"/>
          </w:tcPr>
          <w:p>
            <w:pPr>
              <w:spacing w:after="0"/>
              <w:jc w:val="right"/>
            </w:pPr>
            <w:r>
              <w:rPr>
                <w:sz w:val="16"/>
              </w:rPr>
              <w:t>$219,144</w:t>
            </w:r>
          </w:p>
        </w:tc>
        <w:tc>
          <w:tcPr>
            <w:tcW w:type="dxa" w:w="1215"/>
          </w:tcPr>
          <w:p>
            <w:pPr>
              <w:spacing w:after="0"/>
              <w:jc w:val="right"/>
            </w:pPr>
            <w:r>
              <w:rPr>
                <w:sz w:val="16"/>
              </w:rPr>
              <w:t>$55,346,642</w:t>
            </w:r>
          </w:p>
        </w:tc>
        <w:tc>
          <w:tcPr>
            <w:tcW w:type="dxa" w:w="1685"/>
          </w:tcPr>
          <w:p>
            <w:pPr>
              <w:spacing w:after="0"/>
              <w:jc w:val="right"/>
            </w:pPr>
            <w:r>
              <w:rPr>
                <w:sz w:val="16"/>
              </w:rPr>
              <w:t>116</w:t>
            </w:r>
          </w:p>
        </w:tc>
        <w:tc>
          <w:tcPr>
            <w:tcW w:type="dxa" w:w="2987"/>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Heat Wave</w:t>
            </w:r>
          </w:p>
        </w:tc>
        <w:tc>
          <w:tcPr>
            <w:tcW w:type="dxa" w:w="1268"/>
          </w:tcPr>
          <w:p>
            <w:pPr>
              <w:spacing w:after="0"/>
              <w:jc w:val="left"/>
            </w:pPr>
            <w:r>
              <w:rPr>
                <w:sz w:val="16"/>
              </w:rPr>
              <w:t>Relatively High</w:t>
            </w:r>
          </w:p>
        </w:tc>
        <w:tc>
          <w:tcPr>
            <w:tcW w:type="dxa" w:w="1268"/>
          </w:tcPr>
          <w:p>
            <w:pPr>
              <w:spacing w:after="0"/>
              <w:jc w:val="left"/>
            </w:pPr>
            <w:r>
              <w:rPr>
                <w:sz w:val="16"/>
              </w:rPr>
              <w:t>Relatively High</w:t>
            </w:r>
          </w:p>
        </w:tc>
        <w:tc>
          <w:tcPr>
            <w:tcW w:type="dxa" w:w="1215"/>
          </w:tcPr>
          <w:p>
            <w:pPr>
              <w:spacing w:after="0"/>
              <w:jc w:val="right"/>
            </w:pPr>
            <w:r>
              <w:rPr>
                <w:sz w:val="16"/>
              </w:rPr>
              <w:t>$642</w:t>
            </w:r>
          </w:p>
        </w:tc>
        <w:tc>
          <w:tcPr>
            <w:tcW w:type="dxa" w:w="1126"/>
          </w:tcPr>
          <w:p>
            <w:pPr>
              <w:spacing w:after="0"/>
              <w:jc w:val="right"/>
            </w:pPr>
            <w:r>
              <w:rPr>
                <w:sz w:val="16"/>
              </w:rPr>
              <w:t>$934</w:t>
            </w:r>
          </w:p>
        </w:tc>
        <w:tc>
          <w:tcPr>
            <w:tcW w:type="dxa" w:w="1617"/>
          </w:tcPr>
          <w:p>
            <w:pPr>
              <w:spacing w:after="0"/>
              <w:jc w:val="right"/>
            </w:pPr>
            <w:r>
              <w:rPr>
                <w:sz w:val="16"/>
              </w:rPr>
              <w:t>$13,482,959</w:t>
            </w:r>
          </w:p>
        </w:tc>
        <w:tc>
          <w:tcPr>
            <w:tcW w:type="dxa" w:w="1215"/>
          </w:tcPr>
          <w:p>
            <w:pPr>
              <w:spacing w:after="0"/>
              <w:jc w:val="right"/>
            </w:pPr>
            <w:r>
              <w:rPr>
                <w:sz w:val="16"/>
              </w:rPr>
              <w:t>$13,484,534</w:t>
            </w:r>
          </w:p>
        </w:tc>
        <w:tc>
          <w:tcPr>
            <w:tcW w:type="dxa" w:w="1685"/>
          </w:tcPr>
          <w:p>
            <w:pPr>
              <w:spacing w:after="0"/>
              <w:jc w:val="right"/>
            </w:pPr>
            <w:r>
              <w:rPr>
                <w:sz w:val="16"/>
              </w:rPr>
              <w:t>74</w:t>
            </w:r>
          </w:p>
        </w:tc>
        <w:tc>
          <w:tcPr>
            <w:tcW w:type="dxa" w:w="2987"/>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Hail</w:t>
            </w:r>
          </w:p>
        </w:tc>
        <w:tc>
          <w:tcPr>
            <w:tcW w:type="dxa" w:w="1268"/>
          </w:tcPr>
          <w:p>
            <w:pPr>
              <w:spacing w:after="0"/>
              <w:jc w:val="left"/>
            </w:pPr>
            <w:r>
              <w:rPr>
                <w:sz w:val="16"/>
              </w:rPr>
              <w:t>Very High</w:t>
            </w:r>
          </w:p>
        </w:tc>
        <w:tc>
          <w:tcPr>
            <w:tcW w:type="dxa" w:w="1268"/>
          </w:tcPr>
          <w:p>
            <w:pPr>
              <w:spacing w:after="0"/>
              <w:jc w:val="left"/>
            </w:pPr>
            <w:r>
              <w:rPr>
                <w:sz w:val="16"/>
              </w:rPr>
              <w:t>Relatively High</w:t>
            </w:r>
          </w:p>
        </w:tc>
        <w:tc>
          <w:tcPr>
            <w:tcW w:type="dxa" w:w="1215"/>
          </w:tcPr>
          <w:p>
            <w:pPr>
              <w:spacing w:after="0"/>
              <w:jc w:val="right"/>
            </w:pPr>
            <w:r>
              <w:rPr>
                <w:sz w:val="16"/>
              </w:rPr>
              <w:t>$9,276,797</w:t>
            </w:r>
          </w:p>
        </w:tc>
        <w:tc>
          <w:tcPr>
            <w:tcW w:type="dxa" w:w="1126"/>
          </w:tcPr>
          <w:p>
            <w:pPr>
              <w:spacing w:after="0"/>
              <w:jc w:val="right"/>
            </w:pPr>
            <w:r>
              <w:rPr>
                <w:sz w:val="16"/>
              </w:rPr>
              <w:t>$40,092</w:t>
            </w:r>
          </w:p>
        </w:tc>
        <w:tc>
          <w:tcPr>
            <w:tcW w:type="dxa" w:w="1617"/>
          </w:tcPr>
          <w:p>
            <w:pPr>
              <w:spacing w:after="0"/>
              <w:jc w:val="right"/>
            </w:pPr>
            <w:r>
              <w:rPr>
                <w:sz w:val="16"/>
              </w:rPr>
              <w:t>$330,181</w:t>
            </w:r>
          </w:p>
        </w:tc>
        <w:tc>
          <w:tcPr>
            <w:tcW w:type="dxa" w:w="1215"/>
          </w:tcPr>
          <w:p>
            <w:pPr>
              <w:spacing w:after="0"/>
              <w:jc w:val="right"/>
            </w:pPr>
            <w:r>
              <w:rPr>
                <w:sz w:val="16"/>
              </w:rPr>
              <w:t>$9,647,070</w:t>
            </w:r>
          </w:p>
        </w:tc>
        <w:tc>
          <w:tcPr>
            <w:tcW w:type="dxa" w:w="1685"/>
          </w:tcPr>
          <w:p>
            <w:pPr>
              <w:spacing w:after="0"/>
              <w:jc w:val="right"/>
            </w:pPr>
            <w:r>
              <w:rPr>
                <w:sz w:val="16"/>
              </w:rPr>
              <w:t>128</w:t>
            </w:r>
          </w:p>
        </w:tc>
        <w:tc>
          <w:tcPr>
            <w:tcW w:type="dxa" w:w="2987"/>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Tornado</w:t>
            </w:r>
          </w:p>
        </w:tc>
        <w:tc>
          <w:tcPr>
            <w:tcW w:type="dxa" w:w="1268"/>
          </w:tcPr>
          <w:p>
            <w:pPr>
              <w:spacing w:after="0"/>
              <w:jc w:val="left"/>
            </w:pPr>
            <w:r>
              <w:rPr>
                <w:sz w:val="16"/>
              </w:rPr>
              <w:t>Relatively High</w:t>
            </w:r>
          </w:p>
        </w:tc>
        <w:tc>
          <w:tcPr>
            <w:tcW w:type="dxa" w:w="1268"/>
          </w:tcPr>
          <w:p>
            <w:pPr>
              <w:spacing w:after="0"/>
              <w:jc w:val="left"/>
            </w:pPr>
            <w:r>
              <w:rPr>
                <w:sz w:val="16"/>
              </w:rPr>
              <w:t>Relatively Moderate</w:t>
            </w:r>
          </w:p>
        </w:tc>
        <w:tc>
          <w:tcPr>
            <w:tcW w:type="dxa" w:w="1215"/>
          </w:tcPr>
          <w:p>
            <w:pPr>
              <w:spacing w:after="0"/>
              <w:jc w:val="right"/>
            </w:pPr>
            <w:r>
              <w:rPr>
                <w:sz w:val="16"/>
              </w:rPr>
              <w:t>$1,681,659</w:t>
            </w:r>
          </w:p>
        </w:tc>
        <w:tc>
          <w:tcPr>
            <w:tcW w:type="dxa" w:w="1126"/>
          </w:tcPr>
          <w:p>
            <w:pPr>
              <w:spacing w:after="0"/>
              <w:jc w:val="right"/>
            </w:pPr>
            <w:r>
              <w:rPr>
                <w:sz w:val="16"/>
              </w:rPr>
              <w:t>$717</w:t>
            </w:r>
          </w:p>
        </w:tc>
        <w:tc>
          <w:tcPr>
            <w:tcW w:type="dxa" w:w="1617"/>
          </w:tcPr>
          <w:p>
            <w:pPr>
              <w:spacing w:after="0"/>
              <w:jc w:val="right"/>
            </w:pPr>
            <w:r>
              <w:rPr>
                <w:sz w:val="16"/>
              </w:rPr>
              <w:t>$6,029,756</w:t>
            </w:r>
          </w:p>
        </w:tc>
        <w:tc>
          <w:tcPr>
            <w:tcW w:type="dxa" w:w="1215"/>
          </w:tcPr>
          <w:p>
            <w:pPr>
              <w:spacing w:after="0"/>
              <w:jc w:val="right"/>
            </w:pPr>
            <w:r>
              <w:rPr>
                <w:sz w:val="16"/>
              </w:rPr>
              <w:t>$7,712,133</w:t>
            </w:r>
          </w:p>
        </w:tc>
        <w:tc>
          <w:tcPr>
            <w:tcW w:type="dxa" w:w="1685"/>
          </w:tcPr>
          <w:p>
            <w:pPr>
              <w:spacing w:after="0"/>
              <w:jc w:val="right"/>
            </w:pPr>
            <w:r>
              <w:rPr>
                <w:sz w:val="16"/>
              </w:rPr>
              <w:t>18</w:t>
            </w:r>
          </w:p>
        </w:tc>
        <w:tc>
          <w:tcPr>
            <w:tcW w:type="dxa" w:w="2987"/>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Drought</w:t>
            </w:r>
          </w:p>
        </w:tc>
        <w:tc>
          <w:tcPr>
            <w:tcW w:type="dxa" w:w="1268"/>
          </w:tcPr>
          <w:p>
            <w:pPr>
              <w:spacing w:after="0"/>
              <w:jc w:val="left"/>
            </w:pPr>
            <w:r>
              <w:rPr>
                <w:sz w:val="16"/>
              </w:rPr>
              <w:t>Relatively High</w:t>
            </w:r>
          </w:p>
        </w:tc>
        <w:tc>
          <w:tcPr>
            <w:tcW w:type="dxa" w:w="1268"/>
          </w:tcPr>
          <w:p>
            <w:pPr>
              <w:spacing w:after="0"/>
              <w:jc w:val="left"/>
            </w:pPr>
            <w:r>
              <w:rPr>
                <w:sz w:val="16"/>
              </w:rPr>
              <w:t>Relatively High</w:t>
            </w:r>
          </w:p>
        </w:tc>
        <w:tc>
          <w:tcPr>
            <w:tcW w:type="dxa" w:w="1215"/>
          </w:tcPr>
          <w:p>
            <w:pPr>
              <w:spacing w:after="0"/>
              <w:jc w:val="right"/>
            </w:pPr>
            <w:r>
              <w:rPr>
                <w:sz w:val="16"/>
              </w:rPr>
              <w:t>n/a</w:t>
            </w:r>
          </w:p>
        </w:tc>
        <w:tc>
          <w:tcPr>
            <w:tcW w:type="dxa" w:w="1126"/>
          </w:tcPr>
          <w:p>
            <w:pPr>
              <w:spacing w:after="0"/>
              <w:jc w:val="right"/>
            </w:pPr>
            <w:r>
              <w:rPr>
                <w:sz w:val="16"/>
              </w:rPr>
              <w:t>$3,654,256</w:t>
            </w:r>
          </w:p>
        </w:tc>
        <w:tc>
          <w:tcPr>
            <w:tcW w:type="dxa" w:w="1617"/>
          </w:tcPr>
          <w:p>
            <w:pPr>
              <w:spacing w:after="0"/>
              <w:jc w:val="right"/>
            </w:pPr>
            <w:r>
              <w:rPr>
                <w:sz w:val="16"/>
              </w:rPr>
              <w:t>n/a</w:t>
            </w:r>
          </w:p>
        </w:tc>
        <w:tc>
          <w:tcPr>
            <w:tcW w:type="dxa" w:w="1215"/>
          </w:tcPr>
          <w:p>
            <w:pPr>
              <w:spacing w:after="0"/>
              <w:jc w:val="right"/>
            </w:pPr>
            <w:r>
              <w:rPr>
                <w:sz w:val="16"/>
              </w:rPr>
              <w:t>$3,654,256</w:t>
            </w:r>
          </w:p>
        </w:tc>
        <w:tc>
          <w:tcPr>
            <w:tcW w:type="dxa" w:w="1685"/>
          </w:tcPr>
          <w:p>
            <w:pPr>
              <w:spacing w:after="0"/>
              <w:jc w:val="right"/>
            </w:pPr>
            <w:r>
              <w:rPr>
                <w:sz w:val="16"/>
              </w:rPr>
              <w:t>192</w:t>
            </w:r>
          </w:p>
        </w:tc>
        <w:tc>
          <w:tcPr>
            <w:tcW w:type="dxa" w:w="2987"/>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Ice Storm</w:t>
            </w:r>
          </w:p>
        </w:tc>
        <w:tc>
          <w:tcPr>
            <w:tcW w:type="dxa" w:w="1268"/>
          </w:tcPr>
          <w:p>
            <w:pPr>
              <w:spacing w:after="0"/>
              <w:jc w:val="left"/>
            </w:pPr>
            <w:r>
              <w:rPr>
                <w:sz w:val="16"/>
              </w:rPr>
              <w:t>Very High</w:t>
            </w:r>
          </w:p>
        </w:tc>
        <w:tc>
          <w:tcPr>
            <w:tcW w:type="dxa" w:w="1268"/>
          </w:tcPr>
          <w:p>
            <w:pPr>
              <w:spacing w:after="0"/>
              <w:jc w:val="left"/>
            </w:pPr>
            <w:r>
              <w:rPr>
                <w:sz w:val="16"/>
              </w:rPr>
              <w:t>Very High</w:t>
            </w:r>
          </w:p>
        </w:tc>
        <w:tc>
          <w:tcPr>
            <w:tcW w:type="dxa" w:w="1215"/>
          </w:tcPr>
          <w:p>
            <w:pPr>
              <w:spacing w:after="0"/>
              <w:jc w:val="right"/>
            </w:pPr>
            <w:r>
              <w:rPr>
                <w:sz w:val="16"/>
              </w:rPr>
              <w:t>$1,589,378</w:t>
            </w:r>
          </w:p>
        </w:tc>
        <w:tc>
          <w:tcPr>
            <w:tcW w:type="dxa" w:w="1126"/>
          </w:tcPr>
          <w:p>
            <w:pPr>
              <w:spacing w:after="0"/>
              <w:jc w:val="right"/>
            </w:pPr>
            <w:r>
              <w:rPr>
                <w:sz w:val="16"/>
              </w:rPr>
              <w:t>n/a</w:t>
            </w:r>
          </w:p>
        </w:tc>
        <w:tc>
          <w:tcPr>
            <w:tcW w:type="dxa" w:w="1617"/>
          </w:tcPr>
          <w:p>
            <w:pPr>
              <w:spacing w:after="0"/>
              <w:jc w:val="right"/>
            </w:pPr>
            <w:r>
              <w:rPr>
                <w:sz w:val="16"/>
              </w:rPr>
              <w:t>$223,424</w:t>
            </w:r>
          </w:p>
        </w:tc>
        <w:tc>
          <w:tcPr>
            <w:tcW w:type="dxa" w:w="1215"/>
          </w:tcPr>
          <w:p>
            <w:pPr>
              <w:spacing w:after="0"/>
              <w:jc w:val="right"/>
            </w:pPr>
            <w:r>
              <w:rPr>
                <w:sz w:val="16"/>
              </w:rPr>
              <w:t>$1,812,802</w:t>
            </w:r>
          </w:p>
        </w:tc>
        <w:tc>
          <w:tcPr>
            <w:tcW w:type="dxa" w:w="1685"/>
          </w:tcPr>
          <w:p>
            <w:pPr>
              <w:spacing w:after="0"/>
              <w:jc w:val="right"/>
            </w:pPr>
            <w:r>
              <w:rPr>
                <w:sz w:val="16"/>
              </w:rPr>
              <w:t>3</w:t>
            </w:r>
          </w:p>
        </w:tc>
        <w:tc>
          <w:tcPr>
            <w:tcW w:type="dxa" w:w="2987"/>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Strong Wind</w:t>
            </w:r>
          </w:p>
        </w:tc>
        <w:tc>
          <w:tcPr>
            <w:tcW w:type="dxa" w:w="1268"/>
          </w:tcPr>
          <w:p>
            <w:pPr>
              <w:spacing w:after="0"/>
              <w:jc w:val="left"/>
            </w:pPr>
            <w:r>
              <w:rPr>
                <w:sz w:val="16"/>
              </w:rPr>
              <w:t>Relatively High</w:t>
            </w:r>
          </w:p>
        </w:tc>
        <w:tc>
          <w:tcPr>
            <w:tcW w:type="dxa" w:w="1268"/>
          </w:tcPr>
          <w:p>
            <w:pPr>
              <w:spacing w:after="0"/>
              <w:jc w:val="left"/>
            </w:pPr>
            <w:r>
              <w:rPr>
                <w:sz w:val="16"/>
              </w:rPr>
              <w:t>Relatively Moderate</w:t>
            </w:r>
          </w:p>
        </w:tc>
        <w:tc>
          <w:tcPr>
            <w:tcW w:type="dxa" w:w="1215"/>
          </w:tcPr>
          <w:p>
            <w:pPr>
              <w:spacing w:after="0"/>
              <w:jc w:val="right"/>
            </w:pPr>
            <w:r>
              <w:rPr>
                <w:sz w:val="16"/>
              </w:rPr>
              <w:t>$687,798</w:t>
            </w:r>
          </w:p>
        </w:tc>
        <w:tc>
          <w:tcPr>
            <w:tcW w:type="dxa" w:w="1126"/>
          </w:tcPr>
          <w:p>
            <w:pPr>
              <w:spacing w:after="0"/>
              <w:jc w:val="right"/>
            </w:pPr>
            <w:r>
              <w:rPr>
                <w:sz w:val="16"/>
              </w:rPr>
              <w:t>$24,055</w:t>
            </w:r>
          </w:p>
        </w:tc>
        <w:tc>
          <w:tcPr>
            <w:tcW w:type="dxa" w:w="1617"/>
          </w:tcPr>
          <w:p>
            <w:pPr>
              <w:spacing w:after="0"/>
              <w:jc w:val="right"/>
            </w:pPr>
            <w:r>
              <w:rPr>
                <w:sz w:val="16"/>
              </w:rPr>
              <w:t>$368,438</w:t>
            </w:r>
          </w:p>
        </w:tc>
        <w:tc>
          <w:tcPr>
            <w:tcW w:type="dxa" w:w="1215"/>
          </w:tcPr>
          <w:p>
            <w:pPr>
              <w:spacing w:after="0"/>
              <w:jc w:val="right"/>
            </w:pPr>
            <w:r>
              <w:rPr>
                <w:sz w:val="16"/>
              </w:rPr>
              <w:t>$1,080,291</w:t>
            </w:r>
          </w:p>
        </w:tc>
        <w:tc>
          <w:tcPr>
            <w:tcW w:type="dxa" w:w="1685"/>
          </w:tcPr>
          <w:p>
            <w:pPr>
              <w:spacing w:after="0"/>
              <w:jc w:val="right"/>
            </w:pPr>
            <w:r>
              <w:rPr>
                <w:sz w:val="16"/>
              </w:rPr>
              <w:t>190</w:t>
            </w:r>
          </w:p>
        </w:tc>
        <w:tc>
          <w:tcPr>
            <w:tcW w:type="dxa" w:w="2987"/>
          </w:tcPr>
          <w:p>
            <w:pPr>
              <w:spacing w:after="0"/>
              <w:jc w:val="left"/>
            </w:pPr>
            <w:r>
              <w:rPr>
                <w:sz w:val="16"/>
              </w:rPr>
              <w:t>Includes 5 High Wind and 14 Strong Wind records (NOAA non-thunderstorm wind types, outside NRI's Strong Wind definition).</w:t>
            </w:r>
          </w:p>
        </w:tc>
      </w:tr>
      <w:tr>
        <w:trPr>
          <w:cantSplit/>
        </w:trPr>
        <w:tc>
          <w:tcPr>
            <w:tcW w:type="dxa" w:w="692"/>
          </w:tcPr>
          <w:p>
            <w:pPr>
              <w:spacing w:after="0"/>
              <w:jc w:val="right"/>
            </w:pPr>
            <w:r>
              <w:rPr>
                <w:sz w:val="16"/>
              </w:rPr>
              <w:t>10</w:t>
            </w:r>
          </w:p>
        </w:tc>
        <w:tc>
          <w:tcPr>
            <w:tcW w:type="dxa" w:w="1037"/>
          </w:tcPr>
          <w:p>
            <w:pPr>
              <w:spacing w:after="0"/>
              <w:jc w:val="left"/>
            </w:pPr>
            <w:r>
              <w:rPr>
                <w:sz w:val="16"/>
              </w:rPr>
              <w:t>Lightning</w:t>
            </w:r>
          </w:p>
        </w:tc>
        <w:tc>
          <w:tcPr>
            <w:tcW w:type="dxa" w:w="1268"/>
          </w:tcPr>
          <w:p>
            <w:pPr>
              <w:spacing w:after="0"/>
              <w:jc w:val="left"/>
            </w:pPr>
            <w:r>
              <w:rPr>
                <w:sz w:val="16"/>
              </w:rPr>
              <w:t>Relatively High</w:t>
            </w:r>
          </w:p>
        </w:tc>
        <w:tc>
          <w:tcPr>
            <w:tcW w:type="dxa" w:w="1268"/>
          </w:tcPr>
          <w:p>
            <w:pPr>
              <w:spacing w:after="0"/>
              <w:jc w:val="left"/>
            </w:pPr>
            <w:r>
              <w:rPr>
                <w:sz w:val="16"/>
              </w:rPr>
              <w:t>Relatively Moderate</w:t>
            </w:r>
          </w:p>
        </w:tc>
        <w:tc>
          <w:tcPr>
            <w:tcW w:type="dxa" w:w="1215"/>
          </w:tcPr>
          <w:p>
            <w:pPr>
              <w:spacing w:after="0"/>
              <w:jc w:val="right"/>
            </w:pPr>
            <w:r>
              <w:rPr>
                <w:sz w:val="16"/>
              </w:rPr>
              <w:t>$196,746</w:t>
            </w:r>
          </w:p>
        </w:tc>
        <w:tc>
          <w:tcPr>
            <w:tcW w:type="dxa" w:w="1126"/>
          </w:tcPr>
          <w:p>
            <w:pPr>
              <w:spacing w:after="0"/>
              <w:jc w:val="right"/>
            </w:pPr>
            <w:r>
              <w:rPr>
                <w:sz w:val="16"/>
              </w:rPr>
              <w:t>n/a</w:t>
            </w:r>
          </w:p>
        </w:tc>
        <w:tc>
          <w:tcPr>
            <w:tcW w:type="dxa" w:w="1617"/>
          </w:tcPr>
          <w:p>
            <w:pPr>
              <w:spacing w:after="0"/>
              <w:jc w:val="right"/>
            </w:pPr>
            <w:r>
              <w:rPr>
                <w:sz w:val="16"/>
              </w:rPr>
              <w:t>$636,071</w:t>
            </w:r>
          </w:p>
        </w:tc>
        <w:tc>
          <w:tcPr>
            <w:tcW w:type="dxa" w:w="1215"/>
          </w:tcPr>
          <w:p>
            <w:pPr>
              <w:spacing w:after="0"/>
              <w:jc w:val="right"/>
            </w:pPr>
            <w:r>
              <w:rPr>
                <w:sz w:val="16"/>
              </w:rPr>
              <w:t>$832,817</w:t>
            </w:r>
          </w:p>
        </w:tc>
        <w:tc>
          <w:tcPr>
            <w:tcW w:type="dxa" w:w="1685"/>
          </w:tcPr>
          <w:p>
            <w:pPr>
              <w:spacing w:after="0"/>
              <w:jc w:val="right"/>
            </w:pPr>
            <w:r>
              <w:rPr>
                <w:sz w:val="16"/>
              </w:rPr>
              <w:t>11</w:t>
            </w:r>
          </w:p>
        </w:tc>
        <w:tc>
          <w:tcPr>
            <w:tcW w:type="dxa" w:w="2987"/>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Earthquake</w:t>
            </w:r>
          </w:p>
        </w:tc>
        <w:tc>
          <w:tcPr>
            <w:tcW w:type="dxa" w:w="1268"/>
          </w:tcPr>
          <w:p>
            <w:pPr>
              <w:spacing w:after="0"/>
              <w:jc w:val="left"/>
            </w:pPr>
            <w:r>
              <w:rPr>
                <w:sz w:val="16"/>
              </w:rPr>
              <w:t>Relatively Low</w:t>
            </w:r>
          </w:p>
        </w:tc>
        <w:tc>
          <w:tcPr>
            <w:tcW w:type="dxa" w:w="1268"/>
          </w:tcPr>
          <w:p>
            <w:pPr>
              <w:spacing w:after="0"/>
              <w:jc w:val="left"/>
            </w:pPr>
            <w:r>
              <w:rPr>
                <w:sz w:val="16"/>
              </w:rPr>
              <w:t>Relatively Low</w:t>
            </w:r>
          </w:p>
        </w:tc>
        <w:tc>
          <w:tcPr>
            <w:tcW w:type="dxa" w:w="1215"/>
          </w:tcPr>
          <w:p>
            <w:pPr>
              <w:spacing w:after="0"/>
              <w:jc w:val="right"/>
            </w:pPr>
            <w:r>
              <w:rPr>
                <w:sz w:val="16"/>
              </w:rPr>
              <w:t>$524,109</w:t>
            </w:r>
          </w:p>
        </w:tc>
        <w:tc>
          <w:tcPr>
            <w:tcW w:type="dxa" w:w="1126"/>
          </w:tcPr>
          <w:p>
            <w:pPr>
              <w:spacing w:after="0"/>
              <w:jc w:val="right"/>
            </w:pPr>
            <w:r>
              <w:rPr>
                <w:sz w:val="16"/>
              </w:rPr>
              <w:t>n/a</w:t>
            </w:r>
          </w:p>
        </w:tc>
        <w:tc>
          <w:tcPr>
            <w:tcW w:type="dxa" w:w="1617"/>
          </w:tcPr>
          <w:p>
            <w:pPr>
              <w:spacing w:after="0"/>
              <w:jc w:val="right"/>
            </w:pPr>
            <w:r>
              <w:rPr>
                <w:sz w:val="16"/>
              </w:rPr>
              <w:t>$303,444</w:t>
            </w:r>
          </w:p>
        </w:tc>
        <w:tc>
          <w:tcPr>
            <w:tcW w:type="dxa" w:w="1215"/>
          </w:tcPr>
          <w:p>
            <w:pPr>
              <w:spacing w:after="0"/>
              <w:jc w:val="right"/>
            </w:pPr>
            <w:r>
              <w:rPr>
                <w:sz w:val="16"/>
              </w:rPr>
              <w:t>$827,553</w:t>
            </w:r>
          </w:p>
        </w:tc>
        <w:tc>
          <w:tcPr>
            <w:tcW w:type="dxa" w:w="1685"/>
          </w:tcPr>
          <w:p>
            <w:pPr>
              <w:spacing w:after="0"/>
              <w:jc w:val="right"/>
            </w:pPr>
          </w:p>
        </w:tc>
        <w:tc>
          <w:tcPr>
            <w:tcW w:type="dxa" w:w="2987"/>
          </w:tcPr>
          <w:p>
            <w:pPr>
              <w:spacing w:after="0"/>
              <w:jc w:val="left"/>
            </w:pPr>
            <w:r>
              <w:rPr>
                <w:sz w:val="16"/>
              </w:rPr>
              <w:t>Storm Events does not record earthquakes.</w:t>
            </w:r>
          </w:p>
        </w:tc>
      </w:tr>
      <w:tr>
        <w:trPr>
          <w:cantSplit/>
        </w:trPr>
        <w:tc>
          <w:tcPr>
            <w:tcW w:type="dxa" w:w="692"/>
          </w:tcPr>
          <w:p>
            <w:pPr>
              <w:spacing w:after="0"/>
              <w:jc w:val="right"/>
            </w:pPr>
            <w:r>
              <w:rPr>
                <w:sz w:val="16"/>
              </w:rPr>
              <w:t>12</w:t>
            </w:r>
          </w:p>
        </w:tc>
        <w:tc>
          <w:tcPr>
            <w:tcW w:type="dxa" w:w="1037"/>
          </w:tcPr>
          <w:p>
            <w:pPr>
              <w:spacing w:after="0"/>
              <w:jc w:val="left"/>
            </w:pPr>
            <w:r>
              <w:rPr>
                <w:sz w:val="16"/>
              </w:rPr>
              <w:t>Winter Weather</w:t>
            </w:r>
          </w:p>
        </w:tc>
        <w:tc>
          <w:tcPr>
            <w:tcW w:type="dxa" w:w="1268"/>
          </w:tcPr>
          <w:p>
            <w:pPr>
              <w:spacing w:after="0"/>
              <w:jc w:val="left"/>
            </w:pPr>
            <w:r>
              <w:rPr>
                <w:sz w:val="16"/>
              </w:rPr>
              <w:t>Relatively High</w:t>
            </w:r>
          </w:p>
        </w:tc>
        <w:tc>
          <w:tcPr>
            <w:tcW w:type="dxa" w:w="1268"/>
          </w:tcPr>
          <w:p>
            <w:pPr>
              <w:spacing w:after="0"/>
              <w:jc w:val="left"/>
            </w:pPr>
            <w:r>
              <w:rPr>
                <w:sz w:val="16"/>
              </w:rPr>
              <w:t>Relatively High</w:t>
            </w:r>
          </w:p>
        </w:tc>
        <w:tc>
          <w:tcPr>
            <w:tcW w:type="dxa" w:w="1215"/>
          </w:tcPr>
          <w:p>
            <w:pPr>
              <w:spacing w:after="0"/>
              <w:jc w:val="right"/>
            </w:pPr>
            <w:r>
              <w:rPr>
                <w:sz w:val="16"/>
              </w:rPr>
              <w:t>$84,411</w:t>
            </w:r>
          </w:p>
        </w:tc>
        <w:tc>
          <w:tcPr>
            <w:tcW w:type="dxa" w:w="1126"/>
          </w:tcPr>
          <w:p>
            <w:pPr>
              <w:spacing w:after="0"/>
              <w:jc w:val="right"/>
            </w:pPr>
            <w:r>
              <w:rPr>
                <w:sz w:val="16"/>
              </w:rPr>
              <w:t>$354</w:t>
            </w:r>
          </w:p>
        </w:tc>
        <w:tc>
          <w:tcPr>
            <w:tcW w:type="dxa" w:w="1617"/>
          </w:tcPr>
          <w:p>
            <w:pPr>
              <w:spacing w:after="0"/>
              <w:jc w:val="right"/>
            </w:pPr>
            <w:r>
              <w:rPr>
                <w:sz w:val="16"/>
              </w:rPr>
              <w:t>$346,793</w:t>
            </w:r>
          </w:p>
        </w:tc>
        <w:tc>
          <w:tcPr>
            <w:tcW w:type="dxa" w:w="1215"/>
          </w:tcPr>
          <w:p>
            <w:pPr>
              <w:spacing w:after="0"/>
              <w:jc w:val="right"/>
            </w:pPr>
            <w:r>
              <w:rPr>
                <w:sz w:val="16"/>
              </w:rPr>
              <w:t>$431,558</w:t>
            </w:r>
          </w:p>
        </w:tc>
        <w:tc>
          <w:tcPr>
            <w:tcW w:type="dxa" w:w="1685"/>
          </w:tcPr>
          <w:p>
            <w:pPr>
              <w:spacing w:after="0"/>
              <w:jc w:val="right"/>
            </w:pPr>
            <w:r>
              <w:rPr>
                <w:sz w:val="16"/>
              </w:rPr>
              <w:t>3</w:t>
            </w:r>
          </w:p>
        </w:tc>
        <w:tc>
          <w:tcPr>
            <w:tcW w:type="dxa" w:w="2987"/>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Wildfire</w:t>
            </w:r>
          </w:p>
        </w:tc>
        <w:tc>
          <w:tcPr>
            <w:tcW w:type="dxa" w:w="1268"/>
          </w:tcPr>
          <w:p>
            <w:pPr>
              <w:spacing w:after="0"/>
              <w:jc w:val="left"/>
            </w:pPr>
            <w:r>
              <w:rPr>
                <w:sz w:val="16"/>
              </w:rPr>
              <w:t>Relatively Low</w:t>
            </w:r>
          </w:p>
        </w:tc>
        <w:tc>
          <w:tcPr>
            <w:tcW w:type="dxa" w:w="1268"/>
          </w:tcPr>
          <w:p>
            <w:pPr>
              <w:spacing w:after="0"/>
              <w:jc w:val="left"/>
            </w:pPr>
            <w:r>
              <w:rPr>
                <w:sz w:val="16"/>
              </w:rPr>
              <w:t>Relatively Low</w:t>
            </w:r>
          </w:p>
        </w:tc>
        <w:tc>
          <w:tcPr>
            <w:tcW w:type="dxa" w:w="1215"/>
          </w:tcPr>
          <w:p>
            <w:pPr>
              <w:spacing w:after="0"/>
              <w:jc w:val="right"/>
            </w:pPr>
            <w:r>
              <w:rPr>
                <w:sz w:val="16"/>
              </w:rPr>
              <w:t>$190,932</w:t>
            </w:r>
          </w:p>
        </w:tc>
        <w:tc>
          <w:tcPr>
            <w:tcW w:type="dxa" w:w="1126"/>
          </w:tcPr>
          <w:p>
            <w:pPr>
              <w:spacing w:after="0"/>
              <w:jc w:val="right"/>
            </w:pPr>
            <w:r>
              <w:rPr>
                <w:sz w:val="16"/>
              </w:rPr>
              <w:t>$856</w:t>
            </w:r>
          </w:p>
        </w:tc>
        <w:tc>
          <w:tcPr>
            <w:tcW w:type="dxa" w:w="1617"/>
          </w:tcPr>
          <w:p>
            <w:pPr>
              <w:spacing w:after="0"/>
              <w:jc w:val="right"/>
            </w:pPr>
            <w:r>
              <w:rPr>
                <w:sz w:val="16"/>
              </w:rPr>
              <w:t>$158,380</w:t>
            </w:r>
          </w:p>
        </w:tc>
        <w:tc>
          <w:tcPr>
            <w:tcW w:type="dxa" w:w="1215"/>
          </w:tcPr>
          <w:p>
            <w:pPr>
              <w:spacing w:after="0"/>
              <w:jc w:val="right"/>
            </w:pPr>
            <w:r>
              <w:rPr>
                <w:sz w:val="16"/>
              </w:rPr>
              <w:t>$350,167</w:t>
            </w:r>
          </w:p>
        </w:tc>
        <w:tc>
          <w:tcPr>
            <w:tcW w:type="dxa" w:w="1685"/>
          </w:tcPr>
          <w:p>
            <w:pPr>
              <w:spacing w:after="0"/>
              <w:jc w:val="right"/>
            </w:pPr>
            <w:r>
              <w:rPr>
                <w:sz w:val="16"/>
              </w:rPr>
              <w:t>19</w:t>
            </w:r>
          </w:p>
        </w:tc>
        <w:tc>
          <w:tcPr>
            <w:tcW w:type="dxa" w:w="2987"/>
          </w:tcPr>
          <w:p>
            <w:pPr>
              <w:spacing w:after="0"/>
              <w:jc w:val="left"/>
            </w:pPr>
          </w:p>
        </w:tc>
      </w:tr>
      <w:tr>
        <w:trPr>
          <w:cantSplit/>
        </w:trPr>
        <w:tc>
          <w:tcPr>
            <w:tcW w:type="dxa" w:w="692"/>
          </w:tcPr>
          <w:p>
            <w:pPr>
              <w:spacing w:after="0"/>
              <w:jc w:val="right"/>
            </w:pPr>
            <w:r>
              <w:rPr>
                <w:sz w:val="16"/>
              </w:rPr>
              <w:t>14</w:t>
            </w:r>
          </w:p>
        </w:tc>
        <w:tc>
          <w:tcPr>
            <w:tcW w:type="dxa" w:w="1037"/>
          </w:tcPr>
          <w:p>
            <w:pPr>
              <w:spacing w:after="0"/>
              <w:jc w:val="left"/>
            </w:pPr>
            <w:r>
              <w:rPr>
                <w:sz w:val="16"/>
              </w:rPr>
              <w:t>Landslide</w:t>
            </w:r>
          </w:p>
        </w:tc>
        <w:tc>
          <w:tcPr>
            <w:tcW w:type="dxa" w:w="1268"/>
          </w:tcPr>
          <w:p>
            <w:pPr>
              <w:spacing w:after="0"/>
              <w:jc w:val="left"/>
            </w:pPr>
            <w:r>
              <w:rPr>
                <w:sz w:val="16"/>
              </w:rPr>
              <w:t>Very Low</w:t>
            </w:r>
          </w:p>
        </w:tc>
        <w:tc>
          <w:tcPr>
            <w:tcW w:type="dxa" w:w="1268"/>
          </w:tcPr>
          <w:p>
            <w:pPr>
              <w:spacing w:after="0"/>
              <w:jc w:val="left"/>
            </w:pPr>
            <w:r>
              <w:rPr>
                <w:sz w:val="16"/>
              </w:rPr>
              <w:t>Very Low</w:t>
            </w:r>
          </w:p>
        </w:tc>
        <w:tc>
          <w:tcPr>
            <w:tcW w:type="dxa" w:w="1215"/>
          </w:tcPr>
          <w:p>
            <w:pPr>
              <w:spacing w:after="0"/>
              <w:jc w:val="right"/>
            </w:pPr>
            <w:r>
              <w:rPr>
                <w:sz w:val="16"/>
              </w:rPr>
              <w:t>$683</w:t>
            </w:r>
          </w:p>
        </w:tc>
        <w:tc>
          <w:tcPr>
            <w:tcW w:type="dxa" w:w="1126"/>
          </w:tcPr>
          <w:p>
            <w:pPr>
              <w:spacing w:after="0"/>
              <w:jc w:val="right"/>
            </w:pPr>
            <w:r>
              <w:rPr>
                <w:sz w:val="16"/>
              </w:rPr>
              <w:t>n/a</w:t>
            </w:r>
          </w:p>
        </w:tc>
        <w:tc>
          <w:tcPr>
            <w:tcW w:type="dxa" w:w="1617"/>
          </w:tcPr>
          <w:p>
            <w:pPr>
              <w:spacing w:after="0"/>
              <w:jc w:val="right"/>
            </w:pPr>
            <w:r>
              <w:rPr>
                <w:sz w:val="16"/>
              </w:rPr>
              <w:t>$2</w:t>
            </w:r>
          </w:p>
        </w:tc>
        <w:tc>
          <w:tcPr>
            <w:tcW w:type="dxa" w:w="1215"/>
          </w:tcPr>
          <w:p>
            <w:pPr>
              <w:spacing w:after="0"/>
              <w:jc w:val="right"/>
            </w:pPr>
            <w:r>
              <w:rPr>
                <w:sz w:val="16"/>
              </w:rPr>
              <w:t>$685</w:t>
            </w:r>
          </w:p>
        </w:tc>
        <w:tc>
          <w:tcPr>
            <w:tcW w:type="dxa" w:w="1685"/>
          </w:tcPr>
          <w:p>
            <w:pPr>
              <w:spacing w:after="0"/>
              <w:jc w:val="right"/>
            </w:pPr>
            <w:r>
              <w:rPr>
                <w:sz w:val="16"/>
              </w:rPr>
              <w:t>0</w:t>
            </w:r>
          </w:p>
        </w:tc>
        <w:tc>
          <w:tcPr>
            <w:tcW w:type="dxa" w:w="2987"/>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04"/>
        <w:gridCol w:w="11108"/>
      </w:tblGrid>
      <w:tr>
        <w:trPr>
          <w:cantSplit/>
          <w:tblHeader/>
        </w:trPr>
        <w:tc>
          <w:tcPr>
            <w:tcW w:type="dxa" w:w="3004"/>
            <w:shd w:val="clear" w:color="auto" w:fill="E8E8E8"/>
          </w:tcPr>
          <w:p>
            <w:pPr>
              <w:spacing w:after="0"/>
              <w:jc w:val="left"/>
            </w:pPr>
            <w:r>
              <w:rPr>
                <w:b/>
                <w:sz w:val="16"/>
              </w:rPr>
              <w:t>Hazard</w:t>
            </w:r>
          </w:p>
        </w:tc>
        <w:tc>
          <w:tcPr>
            <w:tcW w:type="dxa" w:w="1110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04"/>
          </w:tcPr>
          <w:p>
            <w:pPr>
              <w:spacing w:after="0"/>
              <w:jc w:val="left"/>
            </w:pPr>
            <w:r>
              <w:rPr>
                <w:sz w:val="16"/>
              </w:rPr>
              <w:t>Earthquake</w:t>
            </w:r>
          </w:p>
        </w:tc>
        <w:tc>
          <w:tcPr>
            <w:tcW w:type="dxa" w:w="11108"/>
          </w:tcPr>
          <w:p>
            <w:pPr>
              <w:spacing w:after="0"/>
              <w:jc w:val="left"/>
            </w:pPr>
            <w:r>
              <w:rPr>
                <w:sz w:val="16"/>
              </w:rPr>
              <w:t>tract 240.01 (Very Low, 38.4); tract 212.04 (Very Low, 36.9); tract 239.05 (Very Low, 36.1)</w:t>
            </w:r>
          </w:p>
        </w:tc>
      </w:tr>
      <w:tr>
        <w:trPr>
          <w:cantSplit/>
        </w:trPr>
        <w:tc>
          <w:tcPr>
            <w:tcW w:type="dxa" w:w="3004"/>
          </w:tcPr>
          <w:p>
            <w:pPr>
              <w:spacing w:after="0"/>
              <w:jc w:val="left"/>
            </w:pPr>
            <w:r>
              <w:rPr>
                <w:sz w:val="16"/>
              </w:rPr>
              <w:t>Hurricane</w:t>
            </w:r>
          </w:p>
        </w:tc>
        <w:tc>
          <w:tcPr>
            <w:tcW w:type="dxa" w:w="11108"/>
          </w:tcPr>
          <w:p>
            <w:pPr>
              <w:spacing w:after="0"/>
              <w:jc w:val="left"/>
            </w:pPr>
            <w:r>
              <w:rPr>
                <w:sz w:val="16"/>
              </w:rPr>
              <w:t>tract 240.01 (Very High, 99.7); tract 227.04 (Very High, 98.5); tract 212.04 (Very High, 98.0)</w:t>
            </w:r>
          </w:p>
        </w:tc>
      </w:tr>
      <w:tr>
        <w:trPr>
          <w:cantSplit/>
        </w:trPr>
        <w:tc>
          <w:tcPr>
            <w:tcW w:type="dxa" w:w="3004"/>
          </w:tcPr>
          <w:p>
            <w:pPr>
              <w:spacing w:after="0"/>
              <w:jc w:val="left"/>
            </w:pPr>
            <w:r>
              <w:rPr>
                <w:sz w:val="16"/>
              </w:rPr>
              <w:t>Landslide</w:t>
            </w:r>
          </w:p>
        </w:tc>
        <w:tc>
          <w:tcPr>
            <w:tcW w:type="dxa" w:w="11108"/>
          </w:tcPr>
          <w:p>
            <w:pPr>
              <w:spacing w:after="0"/>
              <w:jc w:val="left"/>
            </w:pPr>
            <w:r>
              <w:rPr>
                <w:sz w:val="16"/>
              </w:rPr>
              <w:t>tract 243.01 (Relatively Low, 86.5); tract 243.02 (Relatively Low, 84.4); tract 242.12 (Very Low, 79.1)</w:t>
            </w:r>
          </w:p>
        </w:tc>
      </w:tr>
      <w:tr>
        <w:trPr>
          <w:cantSplit/>
        </w:trPr>
        <w:tc>
          <w:tcPr>
            <w:tcW w:type="dxa" w:w="3004"/>
          </w:tcPr>
          <w:p>
            <w:pPr>
              <w:spacing w:after="0"/>
              <w:jc w:val="left"/>
            </w:pPr>
            <w:r>
              <w:rPr>
                <w:sz w:val="16"/>
              </w:rPr>
              <w:t>Tornado</w:t>
            </w:r>
          </w:p>
        </w:tc>
        <w:tc>
          <w:tcPr>
            <w:tcW w:type="dxa" w:w="11108"/>
          </w:tcPr>
          <w:p>
            <w:pPr>
              <w:spacing w:after="0"/>
              <w:jc w:val="left"/>
            </w:pPr>
            <w:r>
              <w:rPr>
                <w:sz w:val="16"/>
              </w:rPr>
              <w:t>tract 235.30 (Relatively Moderate, 66.2); tract 235.29 (Relatively Moderate, 65.9); tract 241.09 (Relatively Moderate, 61.0)</w:t>
            </w:r>
          </w:p>
        </w:tc>
      </w:tr>
      <w:tr>
        <w:trPr>
          <w:cantSplit/>
        </w:trPr>
        <w:tc>
          <w:tcPr>
            <w:tcW w:type="dxa" w:w="3004"/>
          </w:tcPr>
          <w:p>
            <w:pPr>
              <w:spacing w:after="0"/>
              <w:jc w:val="left"/>
            </w:pPr>
            <w:r>
              <w:rPr>
                <w:sz w:val="16"/>
              </w:rPr>
              <w:t>Wildfire</w:t>
            </w:r>
          </w:p>
        </w:tc>
        <w:tc>
          <w:tcPr>
            <w:tcW w:type="dxa" w:w="11108"/>
          </w:tcPr>
          <w:p>
            <w:pPr>
              <w:spacing w:after="0"/>
              <w:jc w:val="left"/>
            </w:pPr>
            <w:r>
              <w:rPr>
                <w:sz w:val="16"/>
              </w:rPr>
              <w:t>tract 242.12 (Relatively Moderate, 92.4); tract 243.01 (Relatively Moderate, 91.6); tract 242.06 (Relatively Moderate, 90.6)</w:t>
            </w:r>
          </w:p>
        </w:tc>
      </w:tr>
    </w:tbl>
    <w:p>
      <w:pPr>
        <w:spacing w:after="40" w:before="60"/>
      </w:pPr>
      <w:r>
        <w:rPr>
          <w:sz w:val="15"/>
        </w:rPr>
        <w:t xml:space="preserve">Up to 3 census tracts per hazard, highest National Risk Index rating first, then highest score; a tract number is the Census tract number (for example 240.01 is Census Tract 240.01).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2"/>
        <w:gridCol w:w="1827"/>
        <w:gridCol w:w="1724"/>
        <w:gridCol w:w="1889"/>
        <w:gridCol w:w="1614"/>
        <w:gridCol w:w="1428"/>
        <w:gridCol w:w="2060"/>
        <w:gridCol w:w="1779"/>
      </w:tblGrid>
      <w:tr>
        <w:trPr>
          <w:cantSplit/>
          <w:tblHeader/>
        </w:trPr>
        <w:tc>
          <w:tcPr>
            <w:tcW w:type="dxa" w:w="1792"/>
            <w:shd w:val="clear" w:color="auto" w:fill="E8E8E8"/>
          </w:tcPr>
          <w:p>
            <w:pPr>
              <w:spacing w:after="0"/>
              <w:jc w:val="left"/>
            </w:pPr>
            <w:r>
              <w:rPr>
                <w:b/>
                <w:sz w:val="16"/>
              </w:rPr>
              <w:t>Hazard</w:t>
            </w:r>
          </w:p>
        </w:tc>
        <w:tc>
          <w:tcPr>
            <w:tcW w:type="dxa" w:w="1827"/>
            <w:shd w:val="clear" w:color="auto" w:fill="E8E8E8"/>
          </w:tcPr>
          <w:p>
            <w:pPr>
              <w:spacing w:after="0"/>
              <w:jc w:val="left"/>
            </w:pPr>
            <w:r>
              <w:rPr>
                <w:b/>
                <w:sz w:val="16"/>
              </w:rPr>
              <w:t>Scale</w:t>
            </w:r>
          </w:p>
        </w:tc>
        <w:tc>
          <w:tcPr>
            <w:tcW w:type="dxa" w:w="172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9"/>
            <w:shd w:val="clear" w:color="auto" w:fill="E8E8E8"/>
          </w:tcPr>
          <w:p>
            <w:pPr>
              <w:spacing w:after="0"/>
              <w:jc w:val="left"/>
            </w:pPr>
            <w:r>
              <w:rPr>
                <w:b/>
                <w:sz w:val="16"/>
              </w:rPr>
              <w:t>Observed range</w:t>
            </w:r>
          </w:p>
        </w:tc>
        <w:tc>
          <w:tcPr>
            <w:tcW w:type="dxa" w:w="1614"/>
            <w:shd w:val="clear" w:color="auto" w:fill="E8E8E8"/>
          </w:tcPr>
          <w:p>
            <w:pPr>
              <w:spacing w:after="0"/>
              <w:jc w:val="left"/>
            </w:pPr>
            <w:r>
              <w:rPr>
                <w:b/>
                <w:sz w:val="16"/>
              </w:rPr>
              <w:t>Worst recorded event</w:t>
            </w:r>
          </w:p>
        </w:tc>
        <w:tc>
          <w:tcPr>
            <w:tcW w:type="dxa" w:w="1428"/>
            <w:shd w:val="clear" w:color="auto" w:fill="E8E8E8"/>
          </w:tcPr>
          <w:p>
            <w:pPr>
              <w:spacing w:after="0"/>
              <w:jc w:val="left"/>
            </w:pPr>
            <w:r>
              <w:rPr>
                <w:b/>
                <w:sz w:val="16"/>
              </w:rPr>
              <w:t>Most damaging (when different)</w:t>
            </w:r>
          </w:p>
        </w:tc>
        <w:tc>
          <w:tcPr>
            <w:tcW w:type="dxa" w:w="2060"/>
            <w:shd w:val="clear" w:color="auto" w:fill="E8E8E8"/>
          </w:tcPr>
          <w:p>
            <w:pPr>
              <w:spacing w:after="0"/>
              <w:jc w:val="left"/>
            </w:pPr>
            <w:r>
              <w:rPr>
                <w:b/>
                <w:sz w:val="16"/>
              </w:rPr>
              <w:t>How it applies to jurisdictions</w:t>
            </w:r>
          </w:p>
        </w:tc>
        <w:tc>
          <w:tcPr>
            <w:tcW w:type="dxa" w:w="1779"/>
            <w:shd w:val="clear" w:color="auto" w:fill="E8E8E8"/>
          </w:tcPr>
          <w:p>
            <w:pPr>
              <w:spacing w:after="0"/>
              <w:jc w:val="left"/>
            </w:pPr>
            <w:r>
              <w:rPr>
                <w:b/>
                <w:sz w:val="16"/>
              </w:rPr>
              <w:t>Note</w:t>
            </w:r>
          </w:p>
        </w:tc>
      </w:tr>
      <w:tr>
        <w:trPr>
          <w:cantSplit/>
        </w:trPr>
        <w:tc>
          <w:tcPr>
            <w:tcW w:type="dxa" w:w="1792"/>
          </w:tcPr>
          <w:p>
            <w:pPr>
              <w:spacing w:after="0"/>
              <w:jc w:val="left"/>
            </w:pPr>
            <w:r>
              <w:rPr>
                <w:sz w:val="16"/>
              </w:rPr>
              <w:t>Cold/Wind Chill, Extreme Cold/Wind Chill</w:t>
            </w:r>
          </w:p>
        </w:tc>
        <w:tc>
          <w:tcPr>
            <w:tcW w:type="dxa" w:w="1827"/>
          </w:tcPr>
          <w:p>
            <w:pPr>
              <w:spacing w:after="0"/>
              <w:jc w:val="left"/>
            </w:pPr>
            <w:r>
              <w:rPr>
                <w:sz w:val="16"/>
              </w:rPr>
              <w:t>wind chill</w:t>
            </w:r>
          </w:p>
        </w:tc>
        <w:tc>
          <w:tcPr>
            <w:tcW w:type="dxa" w:w="1724"/>
          </w:tcPr>
          <w:p>
            <w:pPr>
              <w:spacing w:after="0"/>
              <w:jc w:val="right"/>
            </w:pPr>
            <w:r>
              <w:rPr>
                <w:sz w:val="16"/>
              </w:rPr>
              <w:t>11 records, 1996 to 2026 (11 zone-level)</w:t>
            </w:r>
          </w:p>
        </w:tc>
        <w:tc>
          <w:tcPr>
            <w:tcW w:type="dxa" w:w="1889"/>
          </w:tcPr>
          <w:p>
            <w:pPr>
              <w:spacing w:after="0"/>
              <w:jc w:val="left"/>
            </w:pPr>
            <w:r>
              <w:rPr>
                <w:sz w:val="16"/>
              </w:rPr>
              <w:t>1 day to 4 days (median 2 days); 7 with a recorded value</w:t>
            </w:r>
          </w:p>
        </w:tc>
        <w:tc>
          <w:tcPr>
            <w:tcW w:type="dxa" w:w="1614"/>
          </w:tcPr>
          <w:p>
            <w:pPr>
              <w:spacing w:after="0"/>
              <w:jc w:val="left"/>
            </w:pPr>
            <w:r>
              <w:rPr>
                <w:sz w:val="16"/>
              </w:rPr>
              <w:t>4 consecutive days, 2025-02-19 to 2025-02-22, zone-level</w:t>
            </w:r>
          </w:p>
        </w:tc>
        <w:tc>
          <w:tcPr>
            <w:tcW w:type="dxa" w:w="1428"/>
          </w:tcPr>
          <w:p>
            <w:pPr>
              <w:spacing w:after="0"/>
              <w:jc w:val="left"/>
            </w:pPr>
          </w:p>
        </w:tc>
        <w:tc>
          <w:tcPr>
            <w:tcW w:type="dxa" w:w="2060"/>
          </w:tcPr>
          <w:p>
            <w:pPr>
              <w:spacing w:after="0"/>
              <w:jc w:val="left"/>
            </w:pPr>
            <w:r>
              <w:rPr>
                <w:sz w:val="16"/>
              </w:rPr>
              <w:t>Countywide (zone-level records).</w:t>
            </w:r>
          </w:p>
        </w:tc>
        <w:tc>
          <w:tcPr>
            <w:tcW w:type="dxa" w:w="1779"/>
          </w:tcPr>
          <w:p>
            <w:pPr>
              <w:spacing w:after="0"/>
              <w:jc w:val="left"/>
            </w:pPr>
            <w:r>
              <w:rPr>
                <w:sz w:val="16"/>
              </w:rPr>
              <w:t>Wind chill: in event narratives only (local data needed).</w:t>
            </w:r>
          </w:p>
        </w:tc>
      </w:tr>
      <w:tr>
        <w:trPr>
          <w:cantSplit/>
        </w:trPr>
        <w:tc>
          <w:tcPr>
            <w:tcW w:type="dxa" w:w="1792"/>
          </w:tcPr>
          <w:p>
            <w:pPr>
              <w:spacing w:after="0"/>
              <w:jc w:val="left"/>
            </w:pPr>
            <w:r>
              <w:rPr>
                <w:sz w:val="16"/>
              </w:rPr>
              <w:t>Frost/Freeze (outside NRI's Cold Wave definition)</w:t>
            </w:r>
          </w:p>
        </w:tc>
        <w:tc>
          <w:tcPr>
            <w:tcW w:type="dxa" w:w="1827"/>
          </w:tcPr>
          <w:p>
            <w:pPr>
              <w:spacing w:after="0"/>
              <w:jc w:val="left"/>
            </w:pPr>
            <w:r>
              <w:rPr>
                <w:sz w:val="16"/>
              </w:rPr>
              <w:t>crop damage</w:t>
            </w:r>
          </w:p>
        </w:tc>
        <w:tc>
          <w:tcPr>
            <w:tcW w:type="dxa" w:w="1724"/>
          </w:tcPr>
          <w:p>
            <w:pPr>
              <w:spacing w:after="0"/>
              <w:jc w:val="right"/>
            </w:pPr>
            <w:r>
              <w:rPr>
                <w:sz w:val="16"/>
              </w:rPr>
              <w:t>52 records, 2008 to 2026 (52 zone-level)</w:t>
            </w:r>
          </w:p>
        </w:tc>
        <w:tc>
          <w:tcPr>
            <w:tcW w:type="dxa" w:w="1889"/>
          </w:tcPr>
          <w:p>
            <w:pPr>
              <w:spacing w:after="0"/>
              <w:jc w:val="left"/>
            </w:pPr>
          </w:p>
        </w:tc>
        <w:tc>
          <w:tcPr>
            <w:tcW w:type="dxa" w:w="1614"/>
          </w:tcPr>
          <w:p>
            <w:pPr>
              <w:spacing w:after="0"/>
              <w:jc w:val="left"/>
            </w:pPr>
            <w:r>
              <w:rPr>
                <w:sz w:val="16"/>
              </w:rPr>
              <w:t>Frost/Freeze, 2021-02-14, $308,000,000 crop damage (2021 dollars); NWS zone TXZ253</w:t>
            </w:r>
          </w:p>
        </w:tc>
        <w:tc>
          <w:tcPr>
            <w:tcW w:type="dxa" w:w="1428"/>
          </w:tcPr>
          <w:p>
            <w:pPr>
              <w:spacing w:after="0"/>
              <w:jc w:val="left"/>
            </w:pPr>
          </w:p>
        </w:tc>
        <w:tc>
          <w:tcPr>
            <w:tcW w:type="dxa" w:w="2060"/>
          </w:tcPr>
          <w:p>
            <w:pPr>
              <w:spacing w:after="0"/>
              <w:jc w:val="left"/>
            </w:pPr>
            <w:r>
              <w:rPr>
                <w:sz w:val="16"/>
              </w:rPr>
              <w:t>Countywide (zone-level records).</w:t>
            </w:r>
          </w:p>
        </w:tc>
        <w:tc>
          <w:tcPr>
            <w:tcW w:type="dxa" w:w="1779"/>
          </w:tcPr>
          <w:p>
            <w:pPr>
              <w:spacing w:after="0"/>
              <w:jc w:val="left"/>
            </w:pPr>
            <w:r>
              <w:rPr>
                <w:sz w:val="16"/>
              </w:rPr>
              <w:t>Temperature: in event narratives only (local data needed).</w:t>
            </w:r>
          </w:p>
        </w:tc>
      </w:tr>
      <w:tr>
        <w:trPr>
          <w:cantSplit/>
        </w:trPr>
        <w:tc>
          <w:tcPr>
            <w:tcW w:type="dxa" w:w="1792"/>
          </w:tcPr>
          <w:p>
            <w:pPr>
              <w:spacing w:after="0"/>
              <w:jc w:val="left"/>
            </w:pPr>
            <w:r>
              <w:rPr>
                <w:sz w:val="16"/>
              </w:rPr>
              <w:t>Drought</w:t>
            </w:r>
          </w:p>
        </w:tc>
        <w:tc>
          <w:tcPr>
            <w:tcW w:type="dxa" w:w="1827"/>
          </w:tcPr>
          <w:p>
            <w:pPr>
              <w:spacing w:after="0"/>
              <w:jc w:val="left"/>
            </w:pPr>
            <w:r>
              <w:rPr>
                <w:sz w:val="16"/>
              </w:rPr>
              <w:t>U.S. Drought Monitor scale (D0 to D4)</w:t>
            </w:r>
          </w:p>
        </w:tc>
        <w:tc>
          <w:tcPr>
            <w:tcW w:type="dxa" w:w="1724"/>
          </w:tcPr>
          <w:p>
            <w:pPr>
              <w:spacing w:after="0"/>
              <w:jc w:val="right"/>
            </w:pPr>
            <w:r>
              <w:rPr>
                <w:sz w:val="16"/>
              </w:rPr>
              <w:t>192 records, 1996 to 2026 (192 zone-level)</w:t>
            </w:r>
          </w:p>
        </w:tc>
        <w:tc>
          <w:tcPr>
            <w:tcW w:type="dxa" w:w="1889"/>
          </w:tcPr>
          <w:p>
            <w:pPr>
              <w:spacing w:after="0"/>
              <w:jc w:val="left"/>
            </w:pPr>
            <w:r>
              <w:rPr>
                <w:sz w:val="16"/>
              </w:rPr>
              <w:t>7 days to 568 days (median 77 days); 24 with a recorded value</w:t>
            </w:r>
          </w:p>
        </w:tc>
        <w:tc>
          <w:tcPr>
            <w:tcW w:type="dxa" w:w="1614"/>
          </w:tcPr>
          <w:p>
            <w:pPr>
              <w:spacing w:after="0"/>
              <w:jc w:val="left"/>
            </w:pPr>
            <w:r>
              <w:rPr>
                <w:sz w:val="16"/>
              </w:rPr>
              <w:t>568 days (about 18.7 months), 2012-06-12 to 2013-12-31, a run of 30 consecutive Storm Events drought records, zone-level</w:t>
            </w:r>
          </w:p>
        </w:tc>
        <w:tc>
          <w:tcPr>
            <w:tcW w:type="dxa" w:w="1428"/>
          </w:tcPr>
          <w:p>
            <w:pPr>
              <w:spacing w:after="0"/>
              <w:jc w:val="left"/>
            </w:pPr>
            <w:r>
              <w:rPr>
                <w:sz w:val="16"/>
              </w:rPr>
              <w:t>Drought, 2023-11-01, $0 property; $110,000,000 crops, reported for the zone (2023 dollars)</w:t>
            </w:r>
          </w:p>
        </w:tc>
        <w:tc>
          <w:tcPr>
            <w:tcW w:type="dxa" w:w="2060"/>
          </w:tcPr>
          <w:p>
            <w:pPr>
              <w:spacing w:after="0"/>
              <w:jc w:val="left"/>
            </w:pPr>
            <w:r>
              <w:rPr>
                <w:sz w:val="16"/>
              </w:rPr>
              <w:t>Countywide (zone-level records).</w:t>
            </w:r>
          </w:p>
        </w:tc>
        <w:tc>
          <w:tcPr>
            <w:tcW w:type="dxa" w:w="17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2"/>
          </w:tcPr>
          <w:p>
            <w:pPr>
              <w:spacing w:after="0"/>
              <w:jc w:val="left"/>
            </w:pPr>
            <w:r>
              <w:rPr>
                <w:sz w:val="16"/>
              </w:rPr>
              <w:t>Earthquake</w:t>
            </w:r>
          </w:p>
        </w:tc>
        <w:tc>
          <w:tcPr>
            <w:tcW w:type="dxa" w:w="1827"/>
          </w:tcPr>
          <w:p>
            <w:pPr>
              <w:spacing w:after="0"/>
              <w:jc w:val="left"/>
            </w:pPr>
            <w:r>
              <w:rPr>
                <w:sz w:val="16"/>
              </w:rPr>
              <w:t>Modified Mercalli (local data)</w:t>
            </w:r>
          </w:p>
        </w:tc>
        <w:tc>
          <w:tcPr>
            <w:tcW w:type="dxa" w:w="1724"/>
          </w:tcPr>
          <w:p>
            <w:pPr>
              <w:spacing w:after="0"/>
              <w:jc w:val="right"/>
            </w:pPr>
            <w:r>
              <w:rPr>
                <w:sz w:val="16"/>
              </w:rPr>
              <w:t>0</w:t>
            </w:r>
          </w:p>
        </w:tc>
        <w:tc>
          <w:tcPr>
            <w:tcW w:type="dxa" w:w="1889"/>
          </w:tcPr>
          <w:p>
            <w:pPr>
              <w:spacing w:after="0"/>
              <w:jc w:val="left"/>
            </w:pPr>
          </w:p>
        </w:tc>
        <w:tc>
          <w:tcPr>
            <w:tcW w:type="dxa" w:w="1614"/>
          </w:tcPr>
          <w:p>
            <w:pPr>
              <w:spacing w:after="0"/>
              <w:jc w:val="left"/>
            </w:pPr>
          </w:p>
        </w:tc>
        <w:tc>
          <w:tcPr>
            <w:tcW w:type="dxa" w:w="1428"/>
          </w:tcPr>
          <w:p>
            <w:pPr>
              <w:spacing w:after="0"/>
              <w:jc w:val="left"/>
            </w:pPr>
          </w:p>
        </w:tc>
        <w:tc>
          <w:tcPr>
            <w:tcW w:type="dxa" w:w="2060"/>
          </w:tcPr>
          <w:p>
            <w:pPr>
              <w:spacing w:after="0"/>
              <w:jc w:val="left"/>
            </w:pPr>
          </w:p>
        </w:tc>
        <w:tc>
          <w:tcPr>
            <w:tcW w:type="dxa" w:w="1779"/>
          </w:tcPr>
          <w:p>
            <w:pPr>
              <w:spacing w:after="0"/>
              <w:jc w:val="left"/>
            </w:pPr>
            <w:r>
              <w:rPr>
                <w:sz w:val="16"/>
              </w:rPr>
              <w:t>Storm Events does not record earthquakes; the USGS earthquake catalog is the source.</w:t>
            </w:r>
          </w:p>
        </w:tc>
      </w:tr>
      <w:tr>
        <w:trPr>
          <w:cantSplit/>
        </w:trPr>
        <w:tc>
          <w:tcPr>
            <w:tcW w:type="dxa" w:w="1792"/>
          </w:tcPr>
          <w:p>
            <w:pPr>
              <w:spacing w:after="0"/>
              <w:jc w:val="left"/>
            </w:pPr>
            <w:r>
              <w:rPr>
                <w:sz w:val="16"/>
              </w:rPr>
              <w:t>Hail</w:t>
            </w:r>
          </w:p>
        </w:tc>
        <w:tc>
          <w:tcPr>
            <w:tcW w:type="dxa" w:w="1827"/>
          </w:tcPr>
          <w:p>
            <w:pPr>
              <w:spacing w:after="0"/>
              <w:jc w:val="left"/>
            </w:pPr>
            <w:r>
              <w:rPr>
                <w:sz w:val="16"/>
              </w:rPr>
              <w:t>hail size (inches)</w:t>
            </w:r>
          </w:p>
        </w:tc>
        <w:tc>
          <w:tcPr>
            <w:tcW w:type="dxa" w:w="1724"/>
          </w:tcPr>
          <w:p>
            <w:pPr>
              <w:spacing w:after="0"/>
              <w:jc w:val="right"/>
            </w:pPr>
            <w:r>
              <w:rPr>
                <w:sz w:val="16"/>
              </w:rPr>
              <w:t>163 records, 1956 to 2025</w:t>
            </w:r>
          </w:p>
        </w:tc>
        <w:tc>
          <w:tcPr>
            <w:tcW w:type="dxa" w:w="1889"/>
          </w:tcPr>
          <w:p>
            <w:pPr>
              <w:spacing w:after="0"/>
              <w:jc w:val="left"/>
            </w:pPr>
            <w:r>
              <w:rPr>
                <w:sz w:val="16"/>
              </w:rPr>
              <w:t>0.75 in to 4.5 in (median 1 in); 163 with a recorded value</w:t>
            </w:r>
          </w:p>
        </w:tc>
        <w:tc>
          <w:tcPr>
            <w:tcW w:type="dxa" w:w="1614"/>
          </w:tcPr>
          <w:p>
            <w:pPr>
              <w:spacing w:after="0"/>
              <w:jc w:val="left"/>
            </w:pPr>
            <w:r>
              <w:rPr>
                <w:sz w:val="16"/>
              </w:rPr>
              <w:t>4.5 in hail, 2012-04-20; same size also recorded on 1991-04-29, 1997-03-14</w:t>
            </w:r>
          </w:p>
        </w:tc>
        <w:tc>
          <w:tcPr>
            <w:tcW w:type="dxa" w:w="1428"/>
          </w:tcPr>
          <w:p>
            <w:pPr>
              <w:spacing w:after="0"/>
              <w:jc w:val="left"/>
            </w:pPr>
            <w:r>
              <w:rPr>
                <w:sz w:val="16"/>
              </w:rPr>
              <w:t>Hail, 2012-03-29, $200,000,000 property; $1,000,000 crops (2012 dollars)</w:t>
            </w:r>
          </w:p>
        </w:tc>
        <w:tc>
          <w:tcPr>
            <w:tcW w:type="dxa" w:w="2060"/>
          </w:tcPr>
          <w:p>
            <w:pPr>
              <w:spacing w:after="0"/>
              <w:jc w:val="left"/>
            </w:pPr>
            <w:r>
              <w:rPr>
                <w:sz w:val="16"/>
              </w:rPr>
              <w:t>Event records naming jurisdictions in the plan: Mission city (12 records), Edinburg city (8 records), Donna city (6 records), Weslaco city (6 records), Alamo city (5 records), Hidalgo city (4 records), Penitas city (4 records), Elsa city (3 records), Pharr city (3 records), San Juan city (3 records); and 6 more jurisdictions (see the Excel file).</w:t>
            </w:r>
          </w:p>
        </w:tc>
        <w:tc>
          <w:tcPr>
            <w:tcW w:type="dxa" w:w="1779"/>
          </w:tcPr>
          <w:p>
            <w:pPr>
              <w:spacing w:after="0"/>
              <w:jc w:val="left"/>
            </w:pPr>
          </w:p>
        </w:tc>
      </w:tr>
      <w:tr>
        <w:trPr>
          <w:cantSplit/>
        </w:trPr>
        <w:tc>
          <w:tcPr>
            <w:tcW w:type="dxa" w:w="1792"/>
          </w:tcPr>
          <w:p>
            <w:pPr>
              <w:spacing w:after="0"/>
              <w:jc w:val="left"/>
            </w:pPr>
            <w:r>
              <w:rPr>
                <w:sz w:val="16"/>
              </w:rPr>
              <w:t>Excessive Heat, Heat</w:t>
            </w:r>
          </w:p>
        </w:tc>
        <w:tc>
          <w:tcPr>
            <w:tcW w:type="dxa" w:w="1827"/>
          </w:tcPr>
          <w:p>
            <w:pPr>
              <w:spacing w:after="0"/>
              <w:jc w:val="left"/>
            </w:pPr>
            <w:r>
              <w:rPr>
                <w:sz w:val="16"/>
              </w:rPr>
              <w:t>heat index (in event narratives)</w:t>
            </w:r>
          </w:p>
        </w:tc>
        <w:tc>
          <w:tcPr>
            <w:tcW w:type="dxa" w:w="1724"/>
          </w:tcPr>
          <w:p>
            <w:pPr>
              <w:spacing w:after="0"/>
              <w:jc w:val="right"/>
            </w:pPr>
            <w:r>
              <w:rPr>
                <w:sz w:val="16"/>
              </w:rPr>
              <w:t>74 records, 2008 to 2026 (74 zone-level)</w:t>
            </w:r>
          </w:p>
        </w:tc>
        <w:tc>
          <w:tcPr>
            <w:tcW w:type="dxa" w:w="1889"/>
          </w:tcPr>
          <w:p>
            <w:pPr>
              <w:spacing w:after="0"/>
              <w:jc w:val="left"/>
            </w:pPr>
            <w:r>
              <w:rPr>
                <w:sz w:val="16"/>
              </w:rPr>
              <w:t>1 day to 15 days (median 2 days); 25 with a recorded value</w:t>
            </w:r>
          </w:p>
        </w:tc>
        <w:tc>
          <w:tcPr>
            <w:tcW w:type="dxa" w:w="1614"/>
          </w:tcPr>
          <w:p>
            <w:pPr>
              <w:spacing w:after="0"/>
              <w:jc w:val="left"/>
            </w:pPr>
            <w:r>
              <w:rPr>
                <w:sz w:val="16"/>
              </w:rPr>
              <w:t>15 consecutive days, 2023-06-12 to 2023-06-26, zone-level</w:t>
            </w:r>
          </w:p>
        </w:tc>
        <w:tc>
          <w:tcPr>
            <w:tcW w:type="dxa" w:w="1428"/>
          </w:tcPr>
          <w:p>
            <w:pPr>
              <w:spacing w:after="0"/>
              <w:jc w:val="left"/>
            </w:pPr>
          </w:p>
        </w:tc>
        <w:tc>
          <w:tcPr>
            <w:tcW w:type="dxa" w:w="2060"/>
          </w:tcPr>
          <w:p>
            <w:pPr>
              <w:spacing w:after="0"/>
              <w:jc w:val="left"/>
            </w:pPr>
            <w:r>
              <w:rPr>
                <w:sz w:val="16"/>
              </w:rPr>
              <w:t>Countywide (zone-level records).</w:t>
            </w:r>
          </w:p>
        </w:tc>
        <w:tc>
          <w:tcPr>
            <w:tcW w:type="dxa" w:w="1779"/>
          </w:tcPr>
          <w:p>
            <w:pPr>
              <w:spacing w:after="0"/>
              <w:jc w:val="left"/>
            </w:pPr>
            <w:r>
              <w:rPr>
                <w:sz w:val="16"/>
              </w:rPr>
              <w:t>Heat index: in event narratives only (local data needed).</w:t>
            </w:r>
          </w:p>
        </w:tc>
      </w:tr>
      <w:tr>
        <w:trPr>
          <w:cantSplit/>
        </w:trPr>
        <w:tc>
          <w:tcPr>
            <w:tcW w:type="dxa" w:w="1792"/>
          </w:tcPr>
          <w:p>
            <w:pPr>
              <w:spacing w:after="0"/>
              <w:jc w:val="left"/>
            </w:pPr>
            <w:r>
              <w:rPr>
                <w:sz w:val="16"/>
              </w:rPr>
              <w:t>Hurricane, Tropical Storm, Tropical Depression</w:t>
            </w:r>
          </w:p>
        </w:tc>
        <w:tc>
          <w:tcPr>
            <w:tcW w:type="dxa" w:w="1827"/>
          </w:tcPr>
          <w:p>
            <w:pPr>
              <w:spacing w:after="0"/>
              <w:jc w:val="left"/>
            </w:pPr>
            <w:r>
              <w:rPr>
                <w:sz w:val="16"/>
              </w:rPr>
              <w:t>Saffir-Simpson</w:t>
            </w:r>
          </w:p>
        </w:tc>
        <w:tc>
          <w:tcPr>
            <w:tcW w:type="dxa" w:w="1724"/>
          </w:tcPr>
          <w:p>
            <w:pPr>
              <w:spacing w:after="0"/>
              <w:jc w:val="right"/>
            </w:pPr>
            <w:r>
              <w:rPr>
                <w:sz w:val="16"/>
              </w:rPr>
              <w:t>3 records, 1998 to 2020 (3 zone-level)</w:t>
            </w:r>
          </w:p>
        </w:tc>
        <w:tc>
          <w:tcPr>
            <w:tcW w:type="dxa" w:w="1889"/>
          </w:tcPr>
          <w:p>
            <w:pPr>
              <w:spacing w:after="0"/>
              <w:jc w:val="left"/>
            </w:pPr>
          </w:p>
        </w:tc>
        <w:tc>
          <w:tcPr>
            <w:tcW w:type="dxa" w:w="1614"/>
          </w:tcPr>
          <w:p>
            <w:pPr>
              <w:spacing w:after="0"/>
              <w:jc w:val="left"/>
            </w:pPr>
            <w:r>
              <w:rPr>
                <w:sz w:val="16"/>
              </w:rPr>
              <w:t>Strongest recorded: Tropical Storm record, 2020-07-25 to 2020-07-26, $304,940,000 property; $29,200,000 crops (2020 dollars); NWS zone TXZ253</w:t>
            </w:r>
          </w:p>
        </w:tc>
        <w:tc>
          <w:tcPr>
            <w:tcW w:type="dxa" w:w="1428"/>
          </w:tcPr>
          <w:p>
            <w:pPr>
              <w:spacing w:after="0"/>
              <w:jc w:val="left"/>
            </w:pPr>
          </w:p>
        </w:tc>
        <w:tc>
          <w:tcPr>
            <w:tcW w:type="dxa" w:w="2060"/>
          </w:tcPr>
          <w:p>
            <w:pPr>
              <w:spacing w:after="0"/>
              <w:jc w:val="left"/>
            </w:pPr>
            <w:r>
              <w:rPr>
                <w:sz w:val="16"/>
              </w:rPr>
              <w:t>Countywide (zone-level records).</w:t>
            </w:r>
          </w:p>
        </w:tc>
        <w:tc>
          <w:tcPr>
            <w:tcW w:type="dxa" w:w="177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2"/>
          </w:tcPr>
          <w:p>
            <w:pPr>
              <w:spacing w:after="0"/>
              <w:jc w:val="left"/>
            </w:pPr>
            <w:r>
              <w:rPr>
                <w:sz w:val="16"/>
              </w:rPr>
              <w:t>Ice Storm</w:t>
            </w:r>
          </w:p>
        </w:tc>
        <w:tc>
          <w:tcPr>
            <w:tcW w:type="dxa" w:w="1827"/>
          </w:tcPr>
          <w:p>
            <w:pPr>
              <w:spacing w:after="0"/>
              <w:jc w:val="left"/>
            </w:pPr>
            <w:r>
              <w:rPr>
                <w:sz w:val="16"/>
              </w:rPr>
              <w:t>Sperry-Piltz ice scale (local data)</w:t>
            </w:r>
          </w:p>
        </w:tc>
        <w:tc>
          <w:tcPr>
            <w:tcW w:type="dxa" w:w="1724"/>
          </w:tcPr>
          <w:p>
            <w:pPr>
              <w:spacing w:after="0"/>
              <w:jc w:val="right"/>
            </w:pPr>
            <w:r>
              <w:rPr>
                <w:sz w:val="16"/>
              </w:rPr>
              <w:t>3 records, 2011 to 2025 (3 zone-level)</w:t>
            </w:r>
          </w:p>
        </w:tc>
        <w:tc>
          <w:tcPr>
            <w:tcW w:type="dxa" w:w="1889"/>
          </w:tcPr>
          <w:p>
            <w:pPr>
              <w:spacing w:after="0"/>
              <w:jc w:val="left"/>
            </w:pPr>
          </w:p>
        </w:tc>
        <w:tc>
          <w:tcPr>
            <w:tcW w:type="dxa" w:w="1614"/>
          </w:tcPr>
          <w:p>
            <w:pPr>
              <w:spacing w:after="0"/>
              <w:jc w:val="left"/>
            </w:pPr>
            <w:r>
              <w:rPr>
                <w:sz w:val="16"/>
              </w:rPr>
              <w:t>No damage reported in 3 records.</w:t>
            </w:r>
          </w:p>
        </w:tc>
        <w:tc>
          <w:tcPr>
            <w:tcW w:type="dxa" w:w="1428"/>
          </w:tcPr>
          <w:p>
            <w:pPr>
              <w:spacing w:after="0"/>
              <w:jc w:val="left"/>
            </w:pPr>
          </w:p>
        </w:tc>
        <w:tc>
          <w:tcPr>
            <w:tcW w:type="dxa" w:w="2060"/>
          </w:tcPr>
          <w:p>
            <w:pPr>
              <w:spacing w:after="0"/>
              <w:jc w:val="left"/>
            </w:pPr>
            <w:r>
              <w:rPr>
                <w:sz w:val="16"/>
              </w:rPr>
              <w:t>Countywide (zone-level records).</w:t>
            </w:r>
          </w:p>
        </w:tc>
        <w:tc>
          <w:tcPr>
            <w:tcW w:type="dxa" w:w="1779"/>
          </w:tcPr>
          <w:p>
            <w:pPr>
              <w:spacing w:after="0"/>
              <w:jc w:val="left"/>
            </w:pPr>
            <w:r>
              <w:rPr>
                <w:sz w:val="16"/>
              </w:rPr>
              <w:t>Ice thickness: in event narratives only (local data needed).</w:t>
            </w:r>
          </w:p>
        </w:tc>
      </w:tr>
      <w:tr>
        <w:trPr>
          <w:cantSplit/>
        </w:trPr>
        <w:tc>
          <w:tcPr>
            <w:tcW w:type="dxa" w:w="1792"/>
          </w:tcPr>
          <w:p>
            <w:pPr>
              <w:spacing w:after="0"/>
              <w:jc w:val="left"/>
            </w:pPr>
            <w:r>
              <w:rPr>
                <w:sz w:val="16"/>
              </w:rPr>
              <w:t>Flash Flood, Flood, Lakeshore Flood</w:t>
            </w:r>
          </w:p>
        </w:tc>
        <w:tc>
          <w:tcPr>
            <w:tcW w:type="dxa" w:w="1827"/>
          </w:tcPr>
          <w:p>
            <w:pPr>
              <w:spacing w:after="0"/>
              <w:jc w:val="left"/>
            </w:pPr>
            <w:r>
              <w:rPr>
                <w:sz w:val="16"/>
              </w:rPr>
              <w:t>damage and flood days (flood depth: FIRM)</w:t>
            </w:r>
          </w:p>
        </w:tc>
        <w:tc>
          <w:tcPr>
            <w:tcW w:type="dxa" w:w="1724"/>
          </w:tcPr>
          <w:p>
            <w:pPr>
              <w:spacing w:after="0"/>
              <w:jc w:val="right"/>
            </w:pPr>
            <w:r>
              <w:rPr>
                <w:sz w:val="16"/>
              </w:rPr>
              <w:t>116 records, 1997 to 2026 (2 zone-level)</w:t>
            </w:r>
          </w:p>
        </w:tc>
        <w:tc>
          <w:tcPr>
            <w:tcW w:type="dxa" w:w="1889"/>
          </w:tcPr>
          <w:p>
            <w:pPr>
              <w:spacing w:after="0"/>
              <w:jc w:val="left"/>
            </w:pPr>
          </w:p>
        </w:tc>
        <w:tc>
          <w:tcPr>
            <w:tcW w:type="dxa" w:w="1614"/>
          </w:tcPr>
          <w:p>
            <w:pPr>
              <w:spacing w:after="0"/>
              <w:jc w:val="left"/>
            </w:pPr>
            <w:r>
              <w:rPr>
                <w:sz w:val="16"/>
              </w:rPr>
              <w:t>Flood, 2008-07-24, $28,500 property; $100,000,000 crops (2008 dollars)</w:t>
            </w:r>
          </w:p>
        </w:tc>
        <w:tc>
          <w:tcPr>
            <w:tcW w:type="dxa" w:w="1428"/>
          </w:tcPr>
          <w:p>
            <w:pPr>
              <w:spacing w:after="0"/>
              <w:jc w:val="left"/>
            </w:pPr>
          </w:p>
        </w:tc>
        <w:tc>
          <w:tcPr>
            <w:tcW w:type="dxa" w:w="2060"/>
          </w:tcPr>
          <w:p>
            <w:pPr>
              <w:spacing w:after="0"/>
              <w:jc w:val="left"/>
            </w:pPr>
            <w:r>
              <w:rPr>
                <w:sz w:val="16"/>
              </w:rPr>
              <w:t>Event records naming jurisdictions in the plan: Weslaco city (14 records), Donna city (13 records), Progreso city (8 records), Edinburg city (6 records), Mercedes city (6 records), Mission city (6 records), La Villa city (5 records), Alamo city (4 records), Pharr city (4 records), Edcouch city (3 records); and 5 more jurisdictions (see the Excel file). Zone-level records (2) apply countywide.</w:t>
            </w:r>
          </w:p>
        </w:tc>
        <w:tc>
          <w:tcPr>
            <w:tcW w:type="dxa" w:w="177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2"/>
          </w:tcPr>
          <w:p>
            <w:pPr>
              <w:spacing w:after="0"/>
              <w:jc w:val="left"/>
            </w:pPr>
            <w:r>
              <w:rPr>
                <w:sz w:val="16"/>
              </w:rPr>
              <w:t>Debris Flow</w:t>
            </w:r>
          </w:p>
        </w:tc>
        <w:tc>
          <w:tcPr>
            <w:tcW w:type="dxa" w:w="1827"/>
          </w:tcPr>
          <w:p>
            <w:pPr>
              <w:spacing w:after="0"/>
              <w:jc w:val="left"/>
            </w:pPr>
            <w:r>
              <w:rPr>
                <w:sz w:val="16"/>
              </w:rPr>
              <w:t>none (count and damage only)</w:t>
            </w:r>
          </w:p>
        </w:tc>
        <w:tc>
          <w:tcPr>
            <w:tcW w:type="dxa" w:w="1724"/>
          </w:tcPr>
          <w:p>
            <w:pPr>
              <w:spacing w:after="0"/>
              <w:jc w:val="right"/>
            </w:pPr>
            <w:r>
              <w:rPr>
                <w:sz w:val="16"/>
              </w:rPr>
              <w:t>0</w:t>
            </w:r>
          </w:p>
        </w:tc>
        <w:tc>
          <w:tcPr>
            <w:tcW w:type="dxa" w:w="1889"/>
          </w:tcPr>
          <w:p>
            <w:pPr>
              <w:spacing w:after="0"/>
              <w:jc w:val="left"/>
            </w:pPr>
          </w:p>
        </w:tc>
        <w:tc>
          <w:tcPr>
            <w:tcW w:type="dxa" w:w="1614"/>
          </w:tcPr>
          <w:p>
            <w:pPr>
              <w:spacing w:after="0"/>
              <w:jc w:val="left"/>
            </w:pPr>
          </w:p>
        </w:tc>
        <w:tc>
          <w:tcPr>
            <w:tcW w:type="dxa" w:w="1428"/>
          </w:tcPr>
          <w:p>
            <w:pPr>
              <w:spacing w:after="0"/>
              <w:jc w:val="left"/>
            </w:pPr>
          </w:p>
        </w:tc>
        <w:tc>
          <w:tcPr>
            <w:tcW w:type="dxa" w:w="2060"/>
          </w:tcPr>
          <w:p>
            <w:pPr>
              <w:spacing w:after="0"/>
              <w:jc w:val="left"/>
            </w:pPr>
          </w:p>
        </w:tc>
        <w:tc>
          <w:tcPr>
            <w:tcW w:type="dxa" w:w="1779"/>
          </w:tcPr>
          <w:p>
            <w:pPr>
              <w:spacing w:after="0"/>
              <w:jc w:val="left"/>
            </w:pPr>
            <w:r>
              <w:rPr>
                <w:sz w:val="16"/>
              </w:rPr>
              <w:t>Physical measure: in event narratives only (local data needed).</w:t>
            </w:r>
          </w:p>
        </w:tc>
      </w:tr>
      <w:tr>
        <w:trPr>
          <w:cantSplit/>
        </w:trPr>
        <w:tc>
          <w:tcPr>
            <w:tcW w:type="dxa" w:w="1792"/>
          </w:tcPr>
          <w:p>
            <w:pPr>
              <w:spacing w:after="0"/>
              <w:jc w:val="left"/>
            </w:pPr>
            <w:r>
              <w:rPr>
                <w:sz w:val="16"/>
              </w:rPr>
              <w:t>Lightning</w:t>
            </w:r>
          </w:p>
        </w:tc>
        <w:tc>
          <w:tcPr>
            <w:tcW w:type="dxa" w:w="1827"/>
          </w:tcPr>
          <w:p>
            <w:pPr>
              <w:spacing w:after="0"/>
              <w:jc w:val="left"/>
            </w:pPr>
            <w:r>
              <w:rPr>
                <w:sz w:val="16"/>
              </w:rPr>
              <w:t>annualized frequency (the measure FEMA's Local Mitigation Planning Handbook names)</w:t>
            </w:r>
          </w:p>
        </w:tc>
        <w:tc>
          <w:tcPr>
            <w:tcW w:type="dxa" w:w="1724"/>
          </w:tcPr>
          <w:p>
            <w:pPr>
              <w:spacing w:after="0"/>
              <w:jc w:val="right"/>
            </w:pPr>
            <w:r>
              <w:rPr>
                <w:sz w:val="16"/>
              </w:rPr>
              <w:t>11 records, 1996 to 2020</w:t>
            </w:r>
          </w:p>
        </w:tc>
        <w:tc>
          <w:tcPr>
            <w:tcW w:type="dxa" w:w="1889"/>
          </w:tcPr>
          <w:p>
            <w:pPr>
              <w:spacing w:after="0"/>
              <w:jc w:val="left"/>
            </w:pPr>
          </w:p>
        </w:tc>
        <w:tc>
          <w:tcPr>
            <w:tcW w:type="dxa" w:w="1614"/>
          </w:tcPr>
          <w:p>
            <w:pPr>
              <w:spacing w:after="0"/>
              <w:jc w:val="left"/>
            </w:pPr>
            <w:r>
              <w:rPr>
                <w:sz w:val="16"/>
              </w:rPr>
              <w:t>Lightning, 1996-06-25, damage not reported, 1 direct death, 2 direct injuries</w:t>
            </w:r>
          </w:p>
        </w:tc>
        <w:tc>
          <w:tcPr>
            <w:tcW w:type="dxa" w:w="1428"/>
          </w:tcPr>
          <w:p>
            <w:pPr>
              <w:spacing w:after="0"/>
              <w:jc w:val="left"/>
            </w:pPr>
            <w:r>
              <w:rPr>
                <w:sz w:val="16"/>
              </w:rPr>
              <w:t>Lightning, 2009-05-28, $1,000,000 property; $0 crops (2009 dollars)</w:t>
            </w:r>
          </w:p>
        </w:tc>
        <w:tc>
          <w:tcPr>
            <w:tcW w:type="dxa" w:w="2060"/>
          </w:tcPr>
          <w:p>
            <w:pPr>
              <w:spacing w:after="0"/>
              <w:jc w:val="left"/>
            </w:pPr>
            <w:r>
              <w:rPr>
                <w:sz w:val="16"/>
              </w:rPr>
              <w:t>Event records naming jurisdictions in the plan: Weslaco city (3 records), Mission city (2 records), Pharr city (2 records), Edinburg city (1 record).</w:t>
            </w:r>
          </w:p>
        </w:tc>
        <w:tc>
          <w:tcPr>
            <w:tcW w:type="dxa" w:w="1779"/>
          </w:tcPr>
          <w:p>
            <w:pPr>
              <w:spacing w:after="0"/>
              <w:jc w:val="left"/>
            </w:pPr>
            <w:r>
              <w:rPr>
                <w:sz w:val="16"/>
              </w:rPr>
              <w:t>Storm Events lists lightning with damage or casualties; physical measure in event narratives only (local data needed).</w:t>
            </w:r>
          </w:p>
        </w:tc>
      </w:tr>
      <w:tr>
        <w:trPr>
          <w:cantSplit/>
        </w:trPr>
        <w:tc>
          <w:tcPr>
            <w:tcW w:type="dxa" w:w="1792"/>
          </w:tcPr>
          <w:p>
            <w:pPr>
              <w:spacing w:after="0"/>
              <w:jc w:val="left"/>
            </w:pPr>
            <w:r>
              <w:rPr>
                <w:sz w:val="16"/>
              </w:rPr>
              <w:t>High Wind and Strong Wind (outside NRI's Strong Wind definition)</w:t>
            </w:r>
          </w:p>
        </w:tc>
        <w:tc>
          <w:tcPr>
            <w:tcW w:type="dxa" w:w="1827"/>
          </w:tcPr>
          <w:p>
            <w:pPr>
              <w:spacing w:after="0"/>
              <w:jc w:val="left"/>
            </w:pPr>
            <w:r>
              <w:rPr>
                <w:sz w:val="16"/>
              </w:rPr>
              <w:t>wind speed (kt and mph)</w:t>
            </w:r>
          </w:p>
        </w:tc>
        <w:tc>
          <w:tcPr>
            <w:tcW w:type="dxa" w:w="1724"/>
          </w:tcPr>
          <w:p>
            <w:pPr>
              <w:spacing w:after="0"/>
              <w:jc w:val="right"/>
            </w:pPr>
            <w:r>
              <w:rPr>
                <w:sz w:val="16"/>
              </w:rPr>
              <w:t>19 records, 2005 to 2022 (19 zone-level)</w:t>
            </w:r>
          </w:p>
        </w:tc>
        <w:tc>
          <w:tcPr>
            <w:tcW w:type="dxa" w:w="1889"/>
          </w:tcPr>
          <w:p>
            <w:pPr>
              <w:spacing w:after="0"/>
              <w:jc w:val="left"/>
            </w:pPr>
            <w:r>
              <w:rPr>
                <w:sz w:val="16"/>
              </w:rPr>
              <w:t>31 kt (36 mph) to 55 kt (63 mph) (median 41 kt (47 mph)); 19 with a recorded value</w:t>
            </w:r>
          </w:p>
        </w:tc>
        <w:tc>
          <w:tcPr>
            <w:tcW w:type="dxa" w:w="1614"/>
          </w:tcPr>
          <w:p>
            <w:pPr>
              <w:spacing w:after="0"/>
              <w:jc w:val="left"/>
            </w:pPr>
            <w:r>
              <w:rPr>
                <w:sz w:val="16"/>
              </w:rPr>
              <w:t>55 kt (63 mph) measured gust, Strong Wind, 2005-07-20; NWS zone TXZ253</w:t>
            </w:r>
          </w:p>
        </w:tc>
        <w:tc>
          <w:tcPr>
            <w:tcW w:type="dxa" w:w="1428"/>
          </w:tcPr>
          <w:p>
            <w:pPr>
              <w:spacing w:after="0"/>
              <w:jc w:val="left"/>
            </w:pPr>
            <w:r>
              <w:rPr>
                <w:sz w:val="16"/>
              </w:rPr>
              <w:t>Strong Wind, 2006-03-08, $30,000 property; crops not reported, reported for the zone (2006 dollars)</w:t>
            </w:r>
          </w:p>
        </w:tc>
        <w:tc>
          <w:tcPr>
            <w:tcW w:type="dxa" w:w="2060"/>
          </w:tcPr>
          <w:p>
            <w:pPr>
              <w:spacing w:after="0"/>
              <w:jc w:val="left"/>
            </w:pPr>
            <w:r>
              <w:rPr>
                <w:sz w:val="16"/>
              </w:rPr>
              <w:t>Countywide (zone-level records).</w:t>
            </w:r>
          </w:p>
        </w:tc>
        <w:tc>
          <w:tcPr>
            <w:tcW w:type="dxa" w:w="1779"/>
          </w:tcPr>
          <w:p>
            <w:pPr>
              <w:spacing w:after="0"/>
              <w:jc w:val="left"/>
            </w:pPr>
          </w:p>
        </w:tc>
      </w:tr>
      <w:tr>
        <w:trPr>
          <w:cantSplit/>
        </w:trPr>
        <w:tc>
          <w:tcPr>
            <w:tcW w:type="dxa" w:w="1792"/>
          </w:tcPr>
          <w:p>
            <w:pPr>
              <w:spacing w:after="0"/>
              <w:jc w:val="left"/>
            </w:pPr>
            <w:r>
              <w:rPr>
                <w:sz w:val="16"/>
              </w:rPr>
              <w:t>Thunderstorm Wind</w:t>
            </w:r>
          </w:p>
        </w:tc>
        <w:tc>
          <w:tcPr>
            <w:tcW w:type="dxa" w:w="1827"/>
          </w:tcPr>
          <w:p>
            <w:pPr>
              <w:spacing w:after="0"/>
              <w:jc w:val="left"/>
            </w:pPr>
            <w:r>
              <w:rPr>
                <w:sz w:val="16"/>
              </w:rPr>
              <w:t>wind speed (kt and mph)</w:t>
            </w:r>
          </w:p>
        </w:tc>
        <w:tc>
          <w:tcPr>
            <w:tcW w:type="dxa" w:w="1724"/>
          </w:tcPr>
          <w:p>
            <w:pPr>
              <w:spacing w:after="0"/>
              <w:jc w:val="right"/>
            </w:pPr>
            <w:r>
              <w:rPr>
                <w:sz w:val="16"/>
              </w:rPr>
              <w:t>210 records, 1960 to 2026</w:t>
            </w:r>
          </w:p>
        </w:tc>
        <w:tc>
          <w:tcPr>
            <w:tcW w:type="dxa" w:w="1889"/>
          </w:tcPr>
          <w:p>
            <w:pPr>
              <w:spacing w:after="0"/>
              <w:jc w:val="left"/>
            </w:pPr>
            <w:r>
              <w:rPr>
                <w:sz w:val="16"/>
              </w:rPr>
              <w:t>35 kt (40 mph) to 89 kt (102 mph) (median 55 kt (63 mph)); 176 with a recorded value</w:t>
            </w:r>
          </w:p>
        </w:tc>
        <w:tc>
          <w:tcPr>
            <w:tcW w:type="dxa" w:w="1614"/>
          </w:tcPr>
          <w:p>
            <w:pPr>
              <w:spacing w:after="0"/>
              <w:jc w:val="left"/>
            </w:pPr>
            <w:r>
              <w:rPr>
                <w:sz w:val="16"/>
              </w:rPr>
              <w:t>89 kt (102 mph) measured gust, Thunderstorm Wind, 2012-05-08, 1 direct injury</w:t>
            </w:r>
          </w:p>
        </w:tc>
        <w:tc>
          <w:tcPr>
            <w:tcW w:type="dxa" w:w="1428"/>
          </w:tcPr>
          <w:p>
            <w:pPr>
              <w:spacing w:after="0"/>
              <w:jc w:val="left"/>
            </w:pPr>
            <w:r>
              <w:rPr>
                <w:sz w:val="16"/>
              </w:rPr>
              <w:t>Thunderstorm Wind, 2016-05-31, $10,000,000 property; $500,000 crops (2016 dollars)</w:t>
            </w:r>
          </w:p>
        </w:tc>
        <w:tc>
          <w:tcPr>
            <w:tcW w:type="dxa" w:w="2060"/>
          </w:tcPr>
          <w:p>
            <w:pPr>
              <w:spacing w:after="0"/>
              <w:jc w:val="left"/>
            </w:pPr>
            <w:r>
              <w:rPr>
                <w:sz w:val="16"/>
              </w:rPr>
              <w:t>Event records naming jurisdictions in the plan: Mission city (16 records), Edinburg city (11 records), Weslaco city (9 records), Donna city (8 records), Mercedes city (8 records), Pharr city (8 records), Alamo city (7 records), San Juan city (6 records), Penitas city (5 records), Progreso city (4 records); and 7 more jurisdictions (see the Excel file).</w:t>
            </w:r>
          </w:p>
        </w:tc>
        <w:tc>
          <w:tcPr>
            <w:tcW w:type="dxa" w:w="1779"/>
          </w:tcPr>
          <w:p>
            <w:pPr>
              <w:spacing w:after="0"/>
              <w:jc w:val="left"/>
            </w:pPr>
          </w:p>
        </w:tc>
      </w:tr>
      <w:tr>
        <w:trPr>
          <w:cantSplit/>
        </w:trPr>
        <w:tc>
          <w:tcPr>
            <w:tcW w:type="dxa" w:w="1792"/>
          </w:tcPr>
          <w:p>
            <w:pPr>
              <w:spacing w:after="0"/>
              <w:jc w:val="left"/>
            </w:pPr>
            <w:r>
              <w:rPr>
                <w:sz w:val="16"/>
              </w:rPr>
              <w:t>Tornado</w:t>
            </w:r>
          </w:p>
        </w:tc>
        <w:tc>
          <w:tcPr>
            <w:tcW w:type="dxa" w:w="1827"/>
          </w:tcPr>
          <w:p>
            <w:pPr>
              <w:spacing w:after="0"/>
              <w:jc w:val="left"/>
            </w:pPr>
            <w:r>
              <w:rPr>
                <w:sz w:val="16"/>
              </w:rPr>
              <w:t>Enhanced Fujita (Fujita before Feb 2007)</w:t>
            </w:r>
          </w:p>
        </w:tc>
        <w:tc>
          <w:tcPr>
            <w:tcW w:type="dxa" w:w="1724"/>
          </w:tcPr>
          <w:p>
            <w:pPr>
              <w:spacing w:after="0"/>
              <w:jc w:val="right"/>
            </w:pPr>
            <w:r>
              <w:rPr>
                <w:sz w:val="16"/>
              </w:rPr>
              <w:t>43 records, 1955 to 2025</w:t>
            </w:r>
          </w:p>
        </w:tc>
        <w:tc>
          <w:tcPr>
            <w:tcW w:type="dxa" w:w="1889"/>
          </w:tcPr>
          <w:p>
            <w:pPr>
              <w:spacing w:after="0"/>
              <w:jc w:val="left"/>
            </w:pPr>
            <w:r>
              <w:rPr>
                <w:sz w:val="16"/>
              </w:rPr>
              <w:t>F/EF0 to F/EF3 (median F/EF0); 40 with a recorded value</w:t>
            </w:r>
          </w:p>
        </w:tc>
        <w:tc>
          <w:tcPr>
            <w:tcW w:type="dxa" w:w="1614"/>
          </w:tcPr>
          <w:p>
            <w:pPr>
              <w:spacing w:after="0"/>
              <w:jc w:val="left"/>
            </w:pPr>
            <w:r>
              <w:rPr>
                <w:sz w:val="16"/>
              </w:rPr>
              <w:t>F3 tornado, 1983-03-15, 1.5 mi path length (whole path, pre-1996), 900 yd wide, $2,500,000 property; crops not recorded (1983 dollars), 9 direct injuries</w:t>
            </w:r>
          </w:p>
        </w:tc>
        <w:tc>
          <w:tcPr>
            <w:tcW w:type="dxa" w:w="1428"/>
          </w:tcPr>
          <w:p>
            <w:pPr>
              <w:spacing w:after="0"/>
              <w:jc w:val="left"/>
            </w:pPr>
          </w:p>
        </w:tc>
        <w:tc>
          <w:tcPr>
            <w:tcW w:type="dxa" w:w="2060"/>
          </w:tcPr>
          <w:p>
            <w:pPr>
              <w:spacing w:after="0"/>
              <w:jc w:val="left"/>
            </w:pPr>
            <w:r>
              <w:rPr>
                <w:sz w:val="16"/>
              </w:rPr>
              <w:t>Event records naming jurisdictions in the plan: Weslaco city (4 records), Mission city (3 records), La Villa city (2 records), Mercedes city (2 records), Donna city (1 record), Edcouch city (1 record), Penitas city (1 record).</w:t>
            </w:r>
          </w:p>
        </w:tc>
        <w:tc>
          <w:tcPr>
            <w:tcW w:type="dxa" w:w="177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2"/>
          </w:tcPr>
          <w:p>
            <w:pPr>
              <w:spacing w:after="0"/>
              <w:jc w:val="left"/>
            </w:pPr>
            <w:r>
              <w:rPr>
                <w:sz w:val="16"/>
              </w:rPr>
              <w:t>Wildfire</w:t>
            </w:r>
          </w:p>
        </w:tc>
        <w:tc>
          <w:tcPr>
            <w:tcW w:type="dxa" w:w="1827"/>
          </w:tcPr>
          <w:p>
            <w:pPr>
              <w:spacing w:after="0"/>
              <w:jc w:val="left"/>
            </w:pPr>
            <w:r>
              <w:rPr>
                <w:sz w:val="16"/>
              </w:rPr>
              <w:t>acres burned (local data)</w:t>
            </w:r>
          </w:p>
        </w:tc>
        <w:tc>
          <w:tcPr>
            <w:tcW w:type="dxa" w:w="1724"/>
          </w:tcPr>
          <w:p>
            <w:pPr>
              <w:spacing w:after="0"/>
              <w:jc w:val="right"/>
            </w:pPr>
            <w:r>
              <w:rPr>
                <w:sz w:val="16"/>
              </w:rPr>
              <w:t>19 records, 2008 to 2025 (19 zone-level)</w:t>
            </w:r>
          </w:p>
        </w:tc>
        <w:tc>
          <w:tcPr>
            <w:tcW w:type="dxa" w:w="1889"/>
          </w:tcPr>
          <w:p>
            <w:pPr>
              <w:spacing w:after="0"/>
              <w:jc w:val="left"/>
            </w:pPr>
          </w:p>
        </w:tc>
        <w:tc>
          <w:tcPr>
            <w:tcW w:type="dxa" w:w="1614"/>
          </w:tcPr>
          <w:p>
            <w:pPr>
              <w:spacing w:after="0"/>
              <w:jc w:val="left"/>
            </w:pPr>
            <w:r>
              <w:rPr>
                <w:sz w:val="16"/>
              </w:rPr>
              <w:t>Wildfire, 2009-01-19, $10,000,000 property; $0 crops (2009 dollars); NWS zone TXZ253</w:t>
            </w:r>
          </w:p>
        </w:tc>
        <w:tc>
          <w:tcPr>
            <w:tcW w:type="dxa" w:w="1428"/>
          </w:tcPr>
          <w:p>
            <w:pPr>
              <w:spacing w:after="0"/>
              <w:jc w:val="left"/>
            </w:pPr>
          </w:p>
        </w:tc>
        <w:tc>
          <w:tcPr>
            <w:tcW w:type="dxa" w:w="2060"/>
          </w:tcPr>
          <w:p>
            <w:pPr>
              <w:spacing w:after="0"/>
              <w:jc w:val="left"/>
            </w:pPr>
            <w:r>
              <w:rPr>
                <w:sz w:val="16"/>
              </w:rPr>
              <w:t>Countywide (zone-level records).</w:t>
            </w:r>
          </w:p>
        </w:tc>
        <w:tc>
          <w:tcPr>
            <w:tcW w:type="dxa" w:w="1779"/>
          </w:tcPr>
          <w:p>
            <w:pPr>
              <w:spacing w:after="0"/>
              <w:jc w:val="left"/>
            </w:pPr>
            <w:r>
              <w:rPr>
                <w:sz w:val="16"/>
              </w:rPr>
              <w:t>Acres burned: in event narratives only (local data needed).</w:t>
            </w:r>
          </w:p>
        </w:tc>
      </w:tr>
      <w:tr>
        <w:trPr>
          <w:cantSplit/>
        </w:trPr>
        <w:tc>
          <w:tcPr>
            <w:tcW w:type="dxa" w:w="1792"/>
          </w:tcPr>
          <w:p>
            <w:pPr>
              <w:spacing w:after="0"/>
              <w:jc w:val="left"/>
            </w:pPr>
            <w:r>
              <w:rPr>
                <w:sz w:val="16"/>
              </w:rPr>
              <w:t>Winter Storm, Heavy Snow, Blizzard, Lake-Effect Snow, Winter Weather, Sleet</w:t>
            </w:r>
          </w:p>
        </w:tc>
        <w:tc>
          <w:tcPr>
            <w:tcW w:type="dxa" w:w="1827"/>
          </w:tcPr>
          <w:p>
            <w:pPr>
              <w:spacing w:after="0"/>
              <w:jc w:val="left"/>
            </w:pPr>
            <w:r>
              <w:rPr>
                <w:sz w:val="16"/>
              </w:rPr>
              <w:t>none in data (snowfall: local data)</w:t>
            </w:r>
          </w:p>
        </w:tc>
        <w:tc>
          <w:tcPr>
            <w:tcW w:type="dxa" w:w="1724"/>
          </w:tcPr>
          <w:p>
            <w:pPr>
              <w:spacing w:after="0"/>
              <w:jc w:val="right"/>
            </w:pPr>
            <w:r>
              <w:rPr>
                <w:sz w:val="16"/>
              </w:rPr>
              <w:t>3 records, 2004 to 2018 (3 zone-level)</w:t>
            </w:r>
          </w:p>
        </w:tc>
        <w:tc>
          <w:tcPr>
            <w:tcW w:type="dxa" w:w="1889"/>
          </w:tcPr>
          <w:p>
            <w:pPr>
              <w:spacing w:after="0"/>
              <w:jc w:val="left"/>
            </w:pPr>
          </w:p>
        </w:tc>
        <w:tc>
          <w:tcPr>
            <w:tcW w:type="dxa" w:w="1614"/>
          </w:tcPr>
          <w:p>
            <w:pPr>
              <w:spacing w:after="0"/>
              <w:jc w:val="left"/>
            </w:pPr>
            <w:r>
              <w:rPr>
                <w:sz w:val="16"/>
              </w:rPr>
              <w:t>Winter Weather, 2018-01-16, $50,000 property; crops not reported (2018 dollars); NWS zone TXZ253</w:t>
            </w:r>
          </w:p>
        </w:tc>
        <w:tc>
          <w:tcPr>
            <w:tcW w:type="dxa" w:w="1428"/>
          </w:tcPr>
          <w:p>
            <w:pPr>
              <w:spacing w:after="0"/>
              <w:jc w:val="left"/>
            </w:pPr>
          </w:p>
        </w:tc>
        <w:tc>
          <w:tcPr>
            <w:tcW w:type="dxa" w:w="2060"/>
          </w:tcPr>
          <w:p>
            <w:pPr>
              <w:spacing w:after="0"/>
              <w:jc w:val="left"/>
            </w:pPr>
            <w:r>
              <w:rPr>
                <w:sz w:val="16"/>
              </w:rPr>
              <w:t>Countywide (zone-level records).</w:t>
            </w:r>
          </w:p>
        </w:tc>
        <w:tc>
          <w:tcPr>
            <w:tcW w:type="dxa" w:w="177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32 declarations covering 24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0"/>
        <w:gridCol w:w="2064"/>
        <w:gridCol w:w="3337"/>
        <w:gridCol w:w="2270"/>
        <w:gridCol w:w="1209"/>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0"/>
            <w:shd w:val="clear" w:color="auto" w:fill="E8E8E8"/>
          </w:tcPr>
          <w:p>
            <w:pPr>
              <w:spacing w:after="0"/>
              <w:jc w:val="left"/>
            </w:pPr>
            <w:r>
              <w:rPr>
                <w:b/>
                <w:sz w:val="16"/>
              </w:rPr>
              <w:t>Type</w:t>
            </w:r>
          </w:p>
        </w:tc>
        <w:tc>
          <w:tcPr>
            <w:tcW w:type="dxa" w:w="2064"/>
            <w:shd w:val="clear" w:color="auto" w:fill="E8E8E8"/>
          </w:tcPr>
          <w:p>
            <w:pPr>
              <w:spacing w:after="0"/>
              <w:jc w:val="left"/>
            </w:pPr>
            <w:r>
              <w:rPr>
                <w:b/>
                <w:sz w:val="16"/>
              </w:rPr>
              <w:t>Title</w:t>
            </w:r>
          </w:p>
        </w:tc>
        <w:tc>
          <w:tcPr>
            <w:tcW w:type="dxa" w:w="3337"/>
            <w:shd w:val="clear" w:color="auto" w:fill="E8E8E8"/>
          </w:tcPr>
          <w:p>
            <w:pPr>
              <w:spacing w:after="0"/>
              <w:jc w:val="left"/>
            </w:pPr>
            <w:r>
              <w:rPr>
                <w:b/>
                <w:sz w:val="16"/>
              </w:rPr>
              <w:t>Mapped hazard</w:t>
            </w:r>
          </w:p>
        </w:tc>
        <w:tc>
          <w:tcPr>
            <w:tcW w:type="dxa" w:w="227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09"/>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2025-03-26</w:t>
            </w:r>
          </w:p>
        </w:tc>
        <w:tc>
          <w:tcPr>
            <w:tcW w:type="dxa" w:w="1037"/>
          </w:tcPr>
          <w:p>
            <w:pPr>
              <w:spacing w:after="0"/>
              <w:jc w:val="left"/>
            </w:pPr>
            <w:r>
              <w:rPr>
                <w:sz w:val="16"/>
              </w:rPr>
              <w:t>DR-4871-TX</w:t>
            </w:r>
          </w:p>
        </w:tc>
        <w:tc>
          <w:tcPr>
            <w:tcW w:type="dxa" w:w="1240"/>
          </w:tcPr>
          <w:p>
            <w:pPr>
              <w:spacing w:after="0"/>
              <w:jc w:val="left"/>
            </w:pPr>
            <w:r>
              <w:rPr>
                <w:sz w:val="16"/>
              </w:rPr>
              <w:t>Major disaster</w:t>
            </w:r>
          </w:p>
        </w:tc>
        <w:tc>
          <w:tcPr>
            <w:tcW w:type="dxa" w:w="2064"/>
          </w:tcPr>
          <w:p>
            <w:pPr>
              <w:spacing w:after="0"/>
              <w:jc w:val="left"/>
            </w:pPr>
            <w:r>
              <w:rPr>
                <w:sz w:val="16"/>
              </w:rPr>
              <w:t>Severe Storms and Flooding</w:t>
            </w:r>
          </w:p>
        </w:tc>
        <w:tc>
          <w:tcPr>
            <w:tcW w:type="dxa" w:w="3337"/>
          </w:tcPr>
          <w:p>
            <w:pPr>
              <w:spacing w:after="0"/>
              <w:jc w:val="left"/>
            </w:pPr>
            <w:r>
              <w:rPr>
                <w:sz w:val="16"/>
              </w:rPr>
              <w:t>Inland Flooding</w:t>
            </w:r>
          </w:p>
        </w:tc>
        <w:tc>
          <w:tcPr>
            <w:tcW w:type="dxa" w:w="2270"/>
          </w:tcPr>
          <w:p>
            <w:pPr>
              <w:spacing w:after="0"/>
              <w:jc w:val="right"/>
            </w:pPr>
            <w:r>
              <w:rPr>
                <w:sz w:val="16"/>
              </w:rPr>
              <w:t>PA not declared for this county</w:t>
            </w:r>
          </w:p>
        </w:tc>
        <w:tc>
          <w:tcPr>
            <w:tcW w:type="dxa" w:w="1209"/>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40"/>
          </w:tcPr>
          <w:p>
            <w:pPr>
              <w:spacing w:after="0"/>
              <w:jc w:val="left"/>
            </w:pPr>
            <w:r>
              <w:rPr>
                <w:sz w:val="16"/>
              </w:rPr>
              <w:t>Major disaster</w:t>
            </w:r>
          </w:p>
        </w:tc>
        <w:tc>
          <w:tcPr>
            <w:tcW w:type="dxa" w:w="2064"/>
          </w:tcPr>
          <w:p>
            <w:pPr>
              <w:spacing w:after="0"/>
              <w:jc w:val="left"/>
            </w:pPr>
            <w:r>
              <w:rPr>
                <w:sz w:val="16"/>
              </w:rPr>
              <w:t>Hurricane Beryl</w:t>
            </w:r>
          </w:p>
        </w:tc>
        <w:tc>
          <w:tcPr>
            <w:tcW w:type="dxa" w:w="3337"/>
          </w:tcPr>
          <w:p>
            <w:pPr>
              <w:spacing w:after="0"/>
              <w:jc w:val="left"/>
            </w:pPr>
            <w:r>
              <w:rPr>
                <w:sz w:val="16"/>
              </w:rPr>
              <w:t>Hurricane</w:t>
            </w:r>
          </w:p>
        </w:tc>
        <w:tc>
          <w:tcPr>
            <w:tcW w:type="dxa" w:w="2270"/>
          </w:tcPr>
          <w:p>
            <w:pPr>
              <w:spacing w:after="0"/>
              <w:jc w:val="right"/>
            </w:pPr>
            <w:r>
              <w:rPr>
                <w:sz w:val="16"/>
              </w:rPr>
              <w:t>$89,318.98</w:t>
            </w:r>
          </w:p>
        </w:tc>
        <w:tc>
          <w:tcPr>
            <w:tcW w:type="dxa" w:w="1209"/>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40"/>
          </w:tcPr>
          <w:p>
            <w:pPr>
              <w:spacing w:after="0"/>
              <w:jc w:val="left"/>
            </w:pPr>
            <w:r>
              <w:rPr>
                <w:sz w:val="16"/>
              </w:rPr>
              <w:t>Major disaster</w:t>
            </w:r>
          </w:p>
        </w:tc>
        <w:tc>
          <w:tcPr>
            <w:tcW w:type="dxa" w:w="2064"/>
          </w:tcPr>
          <w:p>
            <w:pPr>
              <w:spacing w:after="0"/>
              <w:jc w:val="left"/>
            </w:pPr>
            <w:r>
              <w:rPr>
                <w:sz w:val="16"/>
              </w:rPr>
              <w:t>Severe Winter Storms</w:t>
            </w:r>
          </w:p>
        </w:tc>
        <w:tc>
          <w:tcPr>
            <w:tcW w:type="dxa" w:w="3337"/>
          </w:tcPr>
          <w:p>
            <w:pPr>
              <w:spacing w:after="0"/>
              <w:jc w:val="left"/>
            </w:pPr>
            <w:r>
              <w:rPr>
                <w:sz w:val="16"/>
              </w:rPr>
              <w:t>Ice Storm</w:t>
            </w:r>
          </w:p>
        </w:tc>
        <w:tc>
          <w:tcPr>
            <w:tcW w:type="dxa" w:w="2270"/>
          </w:tcPr>
          <w:p>
            <w:pPr>
              <w:spacing w:after="0"/>
              <w:jc w:val="right"/>
            </w:pPr>
            <w:r>
              <w:rPr>
                <w:sz w:val="16"/>
              </w:rPr>
              <w:t>$217,940.46</w:t>
            </w:r>
          </w:p>
        </w:tc>
        <w:tc>
          <w:tcPr>
            <w:tcW w:type="dxa" w:w="1209"/>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40"/>
          </w:tcPr>
          <w:p>
            <w:pPr>
              <w:spacing w:after="0"/>
              <w:jc w:val="left"/>
            </w:pPr>
            <w:r>
              <w:rPr>
                <w:sz w:val="16"/>
              </w:rPr>
              <w:t>Emergency</w:t>
            </w:r>
          </w:p>
        </w:tc>
        <w:tc>
          <w:tcPr>
            <w:tcW w:type="dxa" w:w="2064"/>
          </w:tcPr>
          <w:p>
            <w:pPr>
              <w:spacing w:after="0"/>
              <w:jc w:val="left"/>
            </w:pPr>
            <w:r>
              <w:rPr>
                <w:sz w:val="16"/>
              </w:rPr>
              <w:t>Severe Winter Storm</w:t>
            </w:r>
          </w:p>
        </w:tc>
        <w:tc>
          <w:tcPr>
            <w:tcW w:type="dxa" w:w="3337"/>
          </w:tcPr>
          <w:p>
            <w:pPr>
              <w:spacing w:after="0"/>
              <w:jc w:val="left"/>
            </w:pPr>
            <w:r>
              <w:rPr>
                <w:sz w:val="16"/>
              </w:rPr>
              <w:t>Ice Storm</w:t>
            </w:r>
          </w:p>
        </w:tc>
        <w:tc>
          <w:tcPr>
            <w:tcW w:type="dxa" w:w="2270"/>
          </w:tcPr>
          <w:p>
            <w:pPr>
              <w:spacing w:after="0"/>
              <w:jc w:val="right"/>
            </w:pPr>
            <w:r>
              <w:rPr>
                <w:sz w:val="16"/>
              </w:rPr>
              <w:t>no Public Assistance recorded</w:t>
            </w:r>
          </w:p>
        </w:tc>
        <w:tc>
          <w:tcPr>
            <w:tcW w:type="dxa" w:w="1209"/>
          </w:tcPr>
          <w:p>
            <w:pPr>
              <w:spacing w:after="0"/>
              <w:jc w:val="left"/>
            </w:pPr>
            <w:r>
              <w:rPr>
                <w:sz w:val="16"/>
              </w:rPr>
              <w:t>in the 12 months before plan approval</w:t>
            </w:r>
          </w:p>
        </w:tc>
        <w:tc>
          <w:tcPr>
            <w:tcW w:type="dxa" w:w="882"/>
          </w:tcPr>
          <w:p>
            <w:pPr>
              <w:spacing w:after="0"/>
              <w:jc w:val="left"/>
            </w:pPr>
            <w:r>
              <w:rPr>
                <w:sz w:val="16"/>
              </w:rPr>
              <w:t>same incident as DR-4586</w:t>
            </w:r>
          </w:p>
        </w:tc>
      </w:tr>
      <w:tr>
        <w:trPr>
          <w:cantSplit/>
        </w:trPr>
        <w:tc>
          <w:tcPr>
            <w:tcW w:type="dxa" w:w="1037"/>
          </w:tcPr>
          <w:p>
            <w:pPr>
              <w:spacing w:after="0"/>
              <w:jc w:val="left"/>
            </w:pPr>
            <w:r>
              <w:rPr>
                <w:sz w:val="16"/>
              </w:rPr>
              <w:t>2020-07-26</w:t>
            </w:r>
          </w:p>
        </w:tc>
        <w:tc>
          <w:tcPr>
            <w:tcW w:type="dxa" w:w="1037"/>
          </w:tcPr>
          <w:p>
            <w:pPr>
              <w:spacing w:after="0"/>
              <w:jc w:val="left"/>
            </w:pPr>
            <w:r>
              <w:rPr>
                <w:sz w:val="16"/>
              </w:rPr>
              <w:t>2020-07-25</w:t>
            </w:r>
          </w:p>
        </w:tc>
        <w:tc>
          <w:tcPr>
            <w:tcW w:type="dxa" w:w="1037"/>
          </w:tcPr>
          <w:p>
            <w:pPr>
              <w:spacing w:after="0"/>
              <w:jc w:val="left"/>
            </w:pPr>
            <w:r>
              <w:rPr>
                <w:sz w:val="16"/>
              </w:rPr>
              <w:t>EM-3530-TX</w:t>
            </w:r>
          </w:p>
        </w:tc>
        <w:tc>
          <w:tcPr>
            <w:tcW w:type="dxa" w:w="1240"/>
          </w:tcPr>
          <w:p>
            <w:pPr>
              <w:spacing w:after="0"/>
              <w:jc w:val="left"/>
            </w:pPr>
            <w:r>
              <w:rPr>
                <w:sz w:val="16"/>
              </w:rPr>
              <w:t>Emergency</w:t>
            </w:r>
          </w:p>
        </w:tc>
        <w:tc>
          <w:tcPr>
            <w:tcW w:type="dxa" w:w="2064"/>
          </w:tcPr>
          <w:p>
            <w:pPr>
              <w:spacing w:after="0"/>
              <w:jc w:val="left"/>
            </w:pPr>
            <w:r>
              <w:rPr>
                <w:sz w:val="16"/>
              </w:rPr>
              <w:t>Hurricane Hanna</w:t>
            </w:r>
          </w:p>
        </w:tc>
        <w:tc>
          <w:tcPr>
            <w:tcW w:type="dxa" w:w="3337"/>
          </w:tcPr>
          <w:p>
            <w:pPr>
              <w:spacing w:after="0"/>
              <w:jc w:val="left"/>
            </w:pPr>
            <w:r>
              <w:rPr>
                <w:sz w:val="16"/>
              </w:rPr>
              <w:t>Hurricane</w:t>
            </w:r>
          </w:p>
        </w:tc>
        <w:tc>
          <w:tcPr>
            <w:tcW w:type="dxa" w:w="2270"/>
          </w:tcPr>
          <w:p>
            <w:pPr>
              <w:spacing w:after="0"/>
              <w:jc w:val="right"/>
            </w:pPr>
            <w:r>
              <w:rPr>
                <w:sz w:val="16"/>
              </w:rPr>
              <w:t>no Public Assistance recorded</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40"/>
          </w:tcPr>
          <w:p>
            <w:pPr>
              <w:spacing w:after="0"/>
              <w:jc w:val="left"/>
            </w:pPr>
            <w:r>
              <w:rPr>
                <w:sz w:val="16"/>
              </w:rPr>
              <w:t>Major disaster</w:t>
            </w:r>
          </w:p>
        </w:tc>
        <w:tc>
          <w:tcPr>
            <w:tcW w:type="dxa" w:w="2064"/>
          </w:tcPr>
          <w:p>
            <w:pPr>
              <w:spacing w:after="0"/>
              <w:jc w:val="left"/>
            </w:pPr>
            <w:r>
              <w:rPr>
                <w:sz w:val="16"/>
              </w:rPr>
              <w:t>COVID-19 Pandemic</w:t>
            </w:r>
          </w:p>
        </w:tc>
        <w:tc>
          <w:tcPr>
            <w:tcW w:type="dxa" w:w="3337"/>
          </w:tcPr>
          <w:p>
            <w:pPr>
              <w:spacing w:after="0"/>
              <w:jc w:val="left"/>
            </w:pPr>
            <w:r>
              <w:rPr>
                <w:sz w:val="16"/>
              </w:rPr>
              <w:t>Non-natural, not counted</w:t>
            </w:r>
          </w:p>
        </w:tc>
        <w:tc>
          <w:tcPr>
            <w:tcW w:type="dxa" w:w="2270"/>
          </w:tcPr>
          <w:p>
            <w:pPr>
              <w:spacing w:after="0"/>
              <w:jc w:val="right"/>
            </w:pPr>
            <w:r>
              <w:rPr>
                <w:sz w:val="16"/>
              </w:rPr>
              <w:t>$8,723,073.45</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40"/>
          </w:tcPr>
          <w:p>
            <w:pPr>
              <w:spacing w:after="0"/>
              <w:jc w:val="left"/>
            </w:pPr>
            <w:r>
              <w:rPr>
                <w:sz w:val="16"/>
              </w:rPr>
              <w:t>Emergency</w:t>
            </w:r>
          </w:p>
        </w:tc>
        <w:tc>
          <w:tcPr>
            <w:tcW w:type="dxa" w:w="2064"/>
          </w:tcPr>
          <w:p>
            <w:pPr>
              <w:spacing w:after="0"/>
              <w:jc w:val="left"/>
            </w:pPr>
            <w:r>
              <w:rPr>
                <w:sz w:val="16"/>
              </w:rPr>
              <w:t>COVID-19</w:t>
            </w:r>
          </w:p>
        </w:tc>
        <w:tc>
          <w:tcPr>
            <w:tcW w:type="dxa" w:w="3337"/>
          </w:tcPr>
          <w:p>
            <w:pPr>
              <w:spacing w:after="0"/>
              <w:jc w:val="left"/>
            </w:pPr>
            <w:r>
              <w:rPr>
                <w:sz w:val="16"/>
              </w:rPr>
              <w:t>Non-natural, not counted</w:t>
            </w:r>
          </w:p>
        </w:tc>
        <w:tc>
          <w:tcPr>
            <w:tcW w:type="dxa" w:w="2270"/>
          </w:tcPr>
          <w:p>
            <w:pPr>
              <w:spacing w:after="0"/>
              <w:jc w:val="right"/>
            </w:pPr>
            <w:r>
              <w:rPr>
                <w:sz w:val="16"/>
              </w:rPr>
              <w:t>no Public Assistance recorded</w:t>
            </w:r>
          </w:p>
        </w:tc>
        <w:tc>
          <w:tcPr>
            <w:tcW w:type="dxa" w:w="1209"/>
          </w:tcPr>
          <w:p>
            <w:pPr>
              <w:spacing w:after="0"/>
              <w:jc w:val="left"/>
            </w:pPr>
          </w:p>
        </w:tc>
        <w:tc>
          <w:tcPr>
            <w:tcW w:type="dxa" w:w="882"/>
          </w:tcPr>
          <w:p>
            <w:pPr>
              <w:spacing w:after="0"/>
              <w:jc w:val="left"/>
            </w:pPr>
            <w:r>
              <w:rPr>
                <w:sz w:val="16"/>
              </w:rPr>
              <w:t>same incident as DR-4485</w:t>
            </w:r>
          </w:p>
        </w:tc>
      </w:tr>
      <w:tr>
        <w:trPr>
          <w:cantSplit/>
        </w:trPr>
        <w:tc>
          <w:tcPr>
            <w:tcW w:type="dxa" w:w="1037"/>
          </w:tcPr>
          <w:p>
            <w:pPr>
              <w:spacing w:after="0"/>
              <w:jc w:val="left"/>
            </w:pPr>
            <w:r>
              <w:rPr>
                <w:sz w:val="16"/>
              </w:rPr>
              <w:t>2019-07-17</w:t>
            </w:r>
          </w:p>
        </w:tc>
        <w:tc>
          <w:tcPr>
            <w:tcW w:type="dxa" w:w="1037"/>
          </w:tcPr>
          <w:p>
            <w:pPr>
              <w:spacing w:after="0"/>
              <w:jc w:val="left"/>
            </w:pPr>
            <w:r>
              <w:rPr>
                <w:sz w:val="16"/>
              </w:rPr>
              <w:t>2019-06-24</w:t>
            </w:r>
          </w:p>
        </w:tc>
        <w:tc>
          <w:tcPr>
            <w:tcW w:type="dxa" w:w="1037"/>
          </w:tcPr>
          <w:p>
            <w:pPr>
              <w:spacing w:after="0"/>
              <w:jc w:val="left"/>
            </w:pPr>
            <w:r>
              <w:rPr>
                <w:sz w:val="16"/>
              </w:rPr>
              <w:t>DR-4454-TX</w:t>
            </w:r>
          </w:p>
        </w:tc>
        <w:tc>
          <w:tcPr>
            <w:tcW w:type="dxa" w:w="1240"/>
          </w:tcPr>
          <w:p>
            <w:pPr>
              <w:spacing w:after="0"/>
              <w:jc w:val="left"/>
            </w:pPr>
            <w:r>
              <w:rPr>
                <w:sz w:val="16"/>
              </w:rPr>
              <w:t>Major disaster</w:t>
            </w:r>
          </w:p>
        </w:tc>
        <w:tc>
          <w:tcPr>
            <w:tcW w:type="dxa" w:w="2064"/>
          </w:tcPr>
          <w:p>
            <w:pPr>
              <w:spacing w:after="0"/>
              <w:jc w:val="left"/>
            </w:pPr>
            <w:r>
              <w:rPr>
                <w:sz w:val="16"/>
              </w:rPr>
              <w:t>Severe Storms and Flooding</w:t>
            </w:r>
          </w:p>
        </w:tc>
        <w:tc>
          <w:tcPr>
            <w:tcW w:type="dxa" w:w="3337"/>
          </w:tcPr>
          <w:p>
            <w:pPr>
              <w:spacing w:after="0"/>
              <w:jc w:val="left"/>
            </w:pPr>
            <w:r>
              <w:rPr>
                <w:sz w:val="16"/>
              </w:rPr>
              <w:t>Inland Flooding</w:t>
            </w:r>
          </w:p>
        </w:tc>
        <w:tc>
          <w:tcPr>
            <w:tcW w:type="dxa" w:w="2270"/>
          </w:tcPr>
          <w:p>
            <w:pPr>
              <w:spacing w:after="0"/>
              <w:jc w:val="right"/>
            </w:pPr>
            <w:r>
              <w:rPr>
                <w:sz w:val="16"/>
              </w:rPr>
              <w:t>PA not declared for this county</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2018-07-06</w:t>
            </w:r>
          </w:p>
        </w:tc>
        <w:tc>
          <w:tcPr>
            <w:tcW w:type="dxa" w:w="1037"/>
          </w:tcPr>
          <w:p>
            <w:pPr>
              <w:spacing w:after="0"/>
              <w:jc w:val="left"/>
            </w:pPr>
            <w:r>
              <w:rPr>
                <w:sz w:val="16"/>
              </w:rPr>
              <w:t>2018-06-19</w:t>
            </w:r>
          </w:p>
        </w:tc>
        <w:tc>
          <w:tcPr>
            <w:tcW w:type="dxa" w:w="1037"/>
          </w:tcPr>
          <w:p>
            <w:pPr>
              <w:spacing w:after="0"/>
              <w:jc w:val="left"/>
            </w:pPr>
            <w:r>
              <w:rPr>
                <w:sz w:val="16"/>
              </w:rPr>
              <w:t>DR-4377-TX</w:t>
            </w:r>
          </w:p>
        </w:tc>
        <w:tc>
          <w:tcPr>
            <w:tcW w:type="dxa" w:w="1240"/>
          </w:tcPr>
          <w:p>
            <w:pPr>
              <w:spacing w:after="0"/>
              <w:jc w:val="left"/>
            </w:pPr>
            <w:r>
              <w:rPr>
                <w:sz w:val="16"/>
              </w:rPr>
              <w:t>Major disaster</w:t>
            </w:r>
          </w:p>
        </w:tc>
        <w:tc>
          <w:tcPr>
            <w:tcW w:type="dxa" w:w="2064"/>
          </w:tcPr>
          <w:p>
            <w:pPr>
              <w:spacing w:after="0"/>
              <w:jc w:val="left"/>
            </w:pPr>
            <w:r>
              <w:rPr>
                <w:sz w:val="16"/>
              </w:rPr>
              <w:t>Severe Storms and Flooding</w:t>
            </w:r>
          </w:p>
        </w:tc>
        <w:tc>
          <w:tcPr>
            <w:tcW w:type="dxa" w:w="3337"/>
          </w:tcPr>
          <w:p>
            <w:pPr>
              <w:spacing w:after="0"/>
              <w:jc w:val="left"/>
            </w:pPr>
            <w:r>
              <w:rPr>
                <w:sz w:val="16"/>
              </w:rPr>
              <w:t>Inland Flooding</w:t>
            </w:r>
          </w:p>
        </w:tc>
        <w:tc>
          <w:tcPr>
            <w:tcW w:type="dxa" w:w="2270"/>
          </w:tcPr>
          <w:p>
            <w:pPr>
              <w:spacing w:after="0"/>
              <w:jc w:val="right"/>
            </w:pPr>
            <w:r>
              <w:rPr>
                <w:sz w:val="16"/>
              </w:rPr>
              <w:t>PA not declared for this county</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40"/>
          </w:tcPr>
          <w:p>
            <w:pPr>
              <w:spacing w:after="0"/>
              <w:jc w:val="left"/>
            </w:pPr>
            <w:r>
              <w:rPr>
                <w:sz w:val="16"/>
              </w:rPr>
              <w:t>Major disaster</w:t>
            </w:r>
          </w:p>
        </w:tc>
        <w:tc>
          <w:tcPr>
            <w:tcW w:type="dxa" w:w="2064"/>
          </w:tcPr>
          <w:p>
            <w:pPr>
              <w:spacing w:after="0"/>
              <w:jc w:val="left"/>
            </w:pPr>
            <w:r>
              <w:rPr>
                <w:sz w:val="16"/>
              </w:rPr>
              <w:t>Severe Storms and Flooding</w:t>
            </w:r>
          </w:p>
        </w:tc>
        <w:tc>
          <w:tcPr>
            <w:tcW w:type="dxa" w:w="3337"/>
          </w:tcPr>
          <w:p>
            <w:pPr>
              <w:spacing w:after="0"/>
              <w:jc w:val="left"/>
            </w:pPr>
            <w:r>
              <w:rPr>
                <w:sz w:val="16"/>
              </w:rPr>
              <w:t>Inland Flooding</w:t>
            </w:r>
          </w:p>
        </w:tc>
        <w:tc>
          <w:tcPr>
            <w:tcW w:type="dxa" w:w="2270"/>
          </w:tcPr>
          <w:p>
            <w:pPr>
              <w:spacing w:after="0"/>
              <w:jc w:val="right"/>
            </w:pPr>
            <w:r>
              <w:rPr>
                <w:sz w:val="16"/>
              </w:rPr>
              <w:t>$130,861.33</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2015-11-25</w:t>
            </w:r>
          </w:p>
        </w:tc>
        <w:tc>
          <w:tcPr>
            <w:tcW w:type="dxa" w:w="1037"/>
          </w:tcPr>
          <w:p>
            <w:pPr>
              <w:spacing w:after="0"/>
              <w:jc w:val="left"/>
            </w:pPr>
            <w:r>
              <w:rPr>
                <w:sz w:val="16"/>
              </w:rPr>
              <w:t>2015-10-22</w:t>
            </w:r>
          </w:p>
        </w:tc>
        <w:tc>
          <w:tcPr>
            <w:tcW w:type="dxa" w:w="1037"/>
          </w:tcPr>
          <w:p>
            <w:pPr>
              <w:spacing w:after="0"/>
              <w:jc w:val="left"/>
            </w:pPr>
            <w:r>
              <w:rPr>
                <w:sz w:val="16"/>
              </w:rPr>
              <w:t>DR-4245-TX</w:t>
            </w:r>
          </w:p>
        </w:tc>
        <w:tc>
          <w:tcPr>
            <w:tcW w:type="dxa" w:w="1240"/>
          </w:tcPr>
          <w:p>
            <w:pPr>
              <w:spacing w:after="0"/>
              <w:jc w:val="left"/>
            </w:pPr>
            <w:r>
              <w:rPr>
                <w:sz w:val="16"/>
              </w:rPr>
              <w:t>Major disaster</w:t>
            </w:r>
          </w:p>
        </w:tc>
        <w:tc>
          <w:tcPr>
            <w:tcW w:type="dxa" w:w="2064"/>
          </w:tcPr>
          <w:p>
            <w:pPr>
              <w:spacing w:after="0"/>
              <w:jc w:val="left"/>
            </w:pPr>
            <w:r>
              <w:rPr>
                <w:sz w:val="16"/>
              </w:rPr>
              <w:t>Severe Storms, Tornadoes, Straight-Line Winds, and Flooding</w:t>
            </w:r>
          </w:p>
        </w:tc>
        <w:tc>
          <w:tcPr>
            <w:tcW w:type="dxa" w:w="3337"/>
          </w:tcPr>
          <w:p>
            <w:pPr>
              <w:spacing w:after="0"/>
              <w:jc w:val="left"/>
            </w:pPr>
            <w:r>
              <w:rPr>
                <w:sz w:val="16"/>
              </w:rPr>
              <w:t>Inland Flooding; Strong Wind; Tornado</w:t>
            </w:r>
          </w:p>
        </w:tc>
        <w:tc>
          <w:tcPr>
            <w:tcW w:type="dxa" w:w="2270"/>
          </w:tcPr>
          <w:p>
            <w:pPr>
              <w:spacing w:after="0"/>
              <w:jc w:val="right"/>
            </w:pPr>
            <w:r>
              <w:rPr>
                <w:sz w:val="16"/>
              </w:rPr>
              <w:t>$2,798,470.36</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40"/>
          </w:tcPr>
          <w:p>
            <w:pPr>
              <w:spacing w:after="0"/>
              <w:jc w:val="left"/>
            </w:pPr>
            <w:r>
              <w:rPr>
                <w:sz w:val="16"/>
              </w:rPr>
              <w:t>Major disaster</w:t>
            </w:r>
          </w:p>
        </w:tc>
        <w:tc>
          <w:tcPr>
            <w:tcW w:type="dxa" w:w="2064"/>
          </w:tcPr>
          <w:p>
            <w:pPr>
              <w:spacing w:after="0"/>
              <w:jc w:val="left"/>
            </w:pPr>
            <w:r>
              <w:rPr>
                <w:sz w:val="16"/>
              </w:rPr>
              <w:t>Severe Storms, Tornadoes, Straight-Line Winds and Flooding</w:t>
            </w:r>
          </w:p>
        </w:tc>
        <w:tc>
          <w:tcPr>
            <w:tcW w:type="dxa" w:w="3337"/>
          </w:tcPr>
          <w:p>
            <w:pPr>
              <w:spacing w:after="0"/>
              <w:jc w:val="left"/>
            </w:pPr>
            <w:r>
              <w:rPr>
                <w:sz w:val="16"/>
              </w:rPr>
              <w:t>Inland Flooding; Strong Wind; Tornado</w:t>
            </w:r>
          </w:p>
        </w:tc>
        <w:tc>
          <w:tcPr>
            <w:tcW w:type="dxa" w:w="2270"/>
          </w:tcPr>
          <w:p>
            <w:pPr>
              <w:spacing w:after="0"/>
              <w:jc w:val="right"/>
            </w:pPr>
            <w:r>
              <w:rPr>
                <w:sz w:val="16"/>
              </w:rPr>
              <w:t>$5,141,135.01</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2010-08-03</w:t>
            </w:r>
          </w:p>
        </w:tc>
        <w:tc>
          <w:tcPr>
            <w:tcW w:type="dxa" w:w="1037"/>
          </w:tcPr>
          <w:p>
            <w:pPr>
              <w:spacing w:after="0"/>
              <w:jc w:val="left"/>
            </w:pPr>
            <w:r>
              <w:rPr>
                <w:sz w:val="16"/>
              </w:rPr>
              <w:t>2010-06-30</w:t>
            </w:r>
          </w:p>
        </w:tc>
        <w:tc>
          <w:tcPr>
            <w:tcW w:type="dxa" w:w="1037"/>
          </w:tcPr>
          <w:p>
            <w:pPr>
              <w:spacing w:after="0"/>
              <w:jc w:val="left"/>
            </w:pPr>
            <w:r>
              <w:rPr>
                <w:sz w:val="16"/>
              </w:rPr>
              <w:t>DR-1931-TX</w:t>
            </w:r>
          </w:p>
        </w:tc>
        <w:tc>
          <w:tcPr>
            <w:tcW w:type="dxa" w:w="1240"/>
          </w:tcPr>
          <w:p>
            <w:pPr>
              <w:spacing w:after="0"/>
              <w:jc w:val="left"/>
            </w:pPr>
            <w:r>
              <w:rPr>
                <w:sz w:val="16"/>
              </w:rPr>
              <w:t>Major disaster</w:t>
            </w:r>
          </w:p>
        </w:tc>
        <w:tc>
          <w:tcPr>
            <w:tcW w:type="dxa" w:w="2064"/>
          </w:tcPr>
          <w:p>
            <w:pPr>
              <w:spacing w:after="0"/>
              <w:jc w:val="left"/>
            </w:pPr>
            <w:r>
              <w:rPr>
                <w:sz w:val="16"/>
              </w:rPr>
              <w:t>Hurricane Alex</w:t>
            </w:r>
          </w:p>
        </w:tc>
        <w:tc>
          <w:tcPr>
            <w:tcW w:type="dxa" w:w="3337"/>
          </w:tcPr>
          <w:p>
            <w:pPr>
              <w:spacing w:after="0"/>
              <w:jc w:val="left"/>
            </w:pPr>
            <w:r>
              <w:rPr>
                <w:sz w:val="16"/>
              </w:rPr>
              <w:t>Hurricane</w:t>
            </w:r>
          </w:p>
        </w:tc>
        <w:tc>
          <w:tcPr>
            <w:tcW w:type="dxa" w:w="2270"/>
          </w:tcPr>
          <w:p>
            <w:pPr>
              <w:spacing w:after="0"/>
              <w:jc w:val="right"/>
            </w:pPr>
            <w:r>
              <w:rPr>
                <w:sz w:val="16"/>
              </w:rPr>
              <w:t>$3,632,971.89</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2010-06-29</w:t>
            </w:r>
          </w:p>
        </w:tc>
        <w:tc>
          <w:tcPr>
            <w:tcW w:type="dxa" w:w="1037"/>
          </w:tcPr>
          <w:p>
            <w:pPr>
              <w:spacing w:after="0"/>
              <w:jc w:val="left"/>
            </w:pPr>
            <w:r>
              <w:rPr>
                <w:sz w:val="16"/>
              </w:rPr>
              <w:t>2010-06-27</w:t>
            </w:r>
          </w:p>
        </w:tc>
        <w:tc>
          <w:tcPr>
            <w:tcW w:type="dxa" w:w="1037"/>
          </w:tcPr>
          <w:p>
            <w:pPr>
              <w:spacing w:after="0"/>
              <w:jc w:val="left"/>
            </w:pPr>
            <w:r>
              <w:rPr>
                <w:sz w:val="16"/>
              </w:rPr>
              <w:t>EM-3313-TX</w:t>
            </w:r>
          </w:p>
        </w:tc>
        <w:tc>
          <w:tcPr>
            <w:tcW w:type="dxa" w:w="1240"/>
          </w:tcPr>
          <w:p>
            <w:pPr>
              <w:spacing w:after="0"/>
              <w:jc w:val="left"/>
            </w:pPr>
            <w:r>
              <w:rPr>
                <w:sz w:val="16"/>
              </w:rPr>
              <w:t>Emergency</w:t>
            </w:r>
          </w:p>
        </w:tc>
        <w:tc>
          <w:tcPr>
            <w:tcW w:type="dxa" w:w="2064"/>
          </w:tcPr>
          <w:p>
            <w:pPr>
              <w:spacing w:after="0"/>
              <w:jc w:val="left"/>
            </w:pPr>
            <w:r>
              <w:rPr>
                <w:sz w:val="16"/>
              </w:rPr>
              <w:t>Tropical Storm Alex</w:t>
            </w:r>
          </w:p>
        </w:tc>
        <w:tc>
          <w:tcPr>
            <w:tcW w:type="dxa" w:w="3337"/>
          </w:tcPr>
          <w:p>
            <w:pPr>
              <w:spacing w:after="0"/>
              <w:jc w:val="left"/>
            </w:pPr>
            <w:r>
              <w:rPr>
                <w:sz w:val="16"/>
              </w:rPr>
              <w:t>Hurricane</w:t>
            </w:r>
          </w:p>
        </w:tc>
        <w:tc>
          <w:tcPr>
            <w:tcW w:type="dxa" w:w="2270"/>
          </w:tcPr>
          <w:p>
            <w:pPr>
              <w:spacing w:after="0"/>
              <w:jc w:val="right"/>
            </w:pPr>
            <w:r>
              <w:rPr>
                <w:sz w:val="16"/>
              </w:rPr>
              <w:t>no Public Assistance recorded</w:t>
            </w:r>
          </w:p>
        </w:tc>
        <w:tc>
          <w:tcPr>
            <w:tcW w:type="dxa" w:w="1209"/>
          </w:tcPr>
          <w:p>
            <w:pPr>
              <w:spacing w:after="0"/>
              <w:jc w:val="left"/>
            </w:pPr>
          </w:p>
        </w:tc>
        <w:tc>
          <w:tcPr>
            <w:tcW w:type="dxa" w:w="882"/>
          </w:tcPr>
          <w:p>
            <w:pPr>
              <w:spacing w:after="0"/>
              <w:jc w:val="left"/>
            </w:pPr>
            <w:r>
              <w:rPr>
                <w:sz w:val="16"/>
              </w:rPr>
              <w:t>same incident as DR-1931</w:t>
            </w: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40"/>
          </w:tcPr>
          <w:p>
            <w:pPr>
              <w:spacing w:after="0"/>
              <w:jc w:val="left"/>
            </w:pPr>
            <w:r>
              <w:rPr>
                <w:sz w:val="16"/>
              </w:rPr>
              <w:t>Emergency</w:t>
            </w:r>
          </w:p>
        </w:tc>
        <w:tc>
          <w:tcPr>
            <w:tcW w:type="dxa" w:w="2064"/>
          </w:tcPr>
          <w:p>
            <w:pPr>
              <w:spacing w:after="0"/>
              <w:jc w:val="left"/>
            </w:pPr>
            <w:r>
              <w:rPr>
                <w:sz w:val="16"/>
              </w:rPr>
              <w:t>Hurricane Ike</w:t>
            </w:r>
          </w:p>
        </w:tc>
        <w:tc>
          <w:tcPr>
            <w:tcW w:type="dxa" w:w="3337"/>
          </w:tcPr>
          <w:p>
            <w:pPr>
              <w:spacing w:after="0"/>
              <w:jc w:val="left"/>
            </w:pPr>
            <w:r>
              <w:rPr>
                <w:sz w:val="16"/>
              </w:rPr>
              <w:t>Hurricane</w:t>
            </w:r>
          </w:p>
        </w:tc>
        <w:tc>
          <w:tcPr>
            <w:tcW w:type="dxa" w:w="2270"/>
          </w:tcPr>
          <w:p>
            <w:pPr>
              <w:spacing w:after="0"/>
              <w:jc w:val="right"/>
            </w:pPr>
            <w:r>
              <w:rPr>
                <w:sz w:val="16"/>
              </w:rPr>
              <w:t>no Public Assistance recorded</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40"/>
          </w:tcPr>
          <w:p>
            <w:pPr>
              <w:spacing w:after="0"/>
              <w:jc w:val="left"/>
            </w:pPr>
            <w:r>
              <w:rPr>
                <w:sz w:val="16"/>
              </w:rPr>
              <w:t>Emergency</w:t>
            </w:r>
          </w:p>
        </w:tc>
        <w:tc>
          <w:tcPr>
            <w:tcW w:type="dxa" w:w="2064"/>
          </w:tcPr>
          <w:p>
            <w:pPr>
              <w:spacing w:after="0"/>
              <w:jc w:val="left"/>
            </w:pPr>
            <w:r>
              <w:rPr>
                <w:sz w:val="16"/>
              </w:rPr>
              <w:t>Hurricane Gustav</w:t>
            </w:r>
          </w:p>
        </w:tc>
        <w:tc>
          <w:tcPr>
            <w:tcW w:type="dxa" w:w="3337"/>
          </w:tcPr>
          <w:p>
            <w:pPr>
              <w:spacing w:after="0"/>
              <w:jc w:val="left"/>
            </w:pPr>
            <w:r>
              <w:rPr>
                <w:sz w:val="16"/>
              </w:rPr>
              <w:t>Hurricane</w:t>
            </w:r>
          </w:p>
        </w:tc>
        <w:tc>
          <w:tcPr>
            <w:tcW w:type="dxa" w:w="2270"/>
          </w:tcPr>
          <w:p>
            <w:pPr>
              <w:spacing w:after="0"/>
              <w:jc w:val="right"/>
            </w:pPr>
            <w:r>
              <w:rPr>
                <w:sz w:val="16"/>
              </w:rPr>
              <w:t>no Public Assistance recorded</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2008-07-24</w:t>
            </w:r>
          </w:p>
        </w:tc>
        <w:tc>
          <w:tcPr>
            <w:tcW w:type="dxa" w:w="1037"/>
          </w:tcPr>
          <w:p>
            <w:pPr>
              <w:spacing w:after="0"/>
              <w:jc w:val="left"/>
            </w:pPr>
            <w:r>
              <w:rPr>
                <w:sz w:val="16"/>
              </w:rPr>
              <w:t>2008-07-22</w:t>
            </w:r>
          </w:p>
        </w:tc>
        <w:tc>
          <w:tcPr>
            <w:tcW w:type="dxa" w:w="1037"/>
          </w:tcPr>
          <w:p>
            <w:pPr>
              <w:spacing w:after="0"/>
              <w:jc w:val="left"/>
            </w:pPr>
            <w:r>
              <w:rPr>
                <w:sz w:val="16"/>
              </w:rPr>
              <w:t>DR-1780-TX</w:t>
            </w:r>
          </w:p>
        </w:tc>
        <w:tc>
          <w:tcPr>
            <w:tcW w:type="dxa" w:w="1240"/>
          </w:tcPr>
          <w:p>
            <w:pPr>
              <w:spacing w:after="0"/>
              <w:jc w:val="left"/>
            </w:pPr>
            <w:r>
              <w:rPr>
                <w:sz w:val="16"/>
              </w:rPr>
              <w:t>Major disaster</w:t>
            </w:r>
          </w:p>
        </w:tc>
        <w:tc>
          <w:tcPr>
            <w:tcW w:type="dxa" w:w="2064"/>
          </w:tcPr>
          <w:p>
            <w:pPr>
              <w:spacing w:after="0"/>
              <w:jc w:val="left"/>
            </w:pPr>
            <w:r>
              <w:rPr>
                <w:sz w:val="16"/>
              </w:rPr>
              <w:t>Hurricane Dolly</w:t>
            </w:r>
          </w:p>
        </w:tc>
        <w:tc>
          <w:tcPr>
            <w:tcW w:type="dxa" w:w="3337"/>
          </w:tcPr>
          <w:p>
            <w:pPr>
              <w:spacing w:after="0"/>
              <w:jc w:val="left"/>
            </w:pPr>
            <w:r>
              <w:rPr>
                <w:sz w:val="16"/>
              </w:rPr>
              <w:t>Hurricane</w:t>
            </w:r>
          </w:p>
        </w:tc>
        <w:tc>
          <w:tcPr>
            <w:tcW w:type="dxa" w:w="2270"/>
          </w:tcPr>
          <w:p>
            <w:pPr>
              <w:spacing w:after="0"/>
              <w:jc w:val="right"/>
            </w:pPr>
            <w:r>
              <w:rPr>
                <w:sz w:val="16"/>
              </w:rPr>
              <w:t>$15,761,567.01</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40"/>
          </w:tcPr>
          <w:p>
            <w:pPr>
              <w:spacing w:after="0"/>
              <w:jc w:val="left"/>
            </w:pPr>
            <w:r>
              <w:rPr>
                <w:sz w:val="16"/>
              </w:rPr>
              <w:t>Emergency</w:t>
            </w:r>
          </w:p>
        </w:tc>
        <w:tc>
          <w:tcPr>
            <w:tcW w:type="dxa" w:w="2064"/>
          </w:tcPr>
          <w:p>
            <w:pPr>
              <w:spacing w:after="0"/>
              <w:jc w:val="left"/>
            </w:pPr>
            <w:r>
              <w:rPr>
                <w:sz w:val="16"/>
              </w:rPr>
              <w:t>Wildfires</w:t>
            </w:r>
          </w:p>
        </w:tc>
        <w:tc>
          <w:tcPr>
            <w:tcW w:type="dxa" w:w="3337"/>
          </w:tcPr>
          <w:p>
            <w:pPr>
              <w:spacing w:after="0"/>
              <w:jc w:val="left"/>
            </w:pPr>
            <w:r>
              <w:rPr>
                <w:sz w:val="16"/>
              </w:rPr>
              <w:t>Wildfire</w:t>
            </w:r>
          </w:p>
        </w:tc>
        <w:tc>
          <w:tcPr>
            <w:tcW w:type="dxa" w:w="2270"/>
          </w:tcPr>
          <w:p>
            <w:pPr>
              <w:spacing w:after="0"/>
              <w:jc w:val="right"/>
            </w:pPr>
            <w:r>
              <w:rPr>
                <w:sz w:val="16"/>
              </w:rPr>
              <w:t>no Public Assistance recorded</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2007-08-18</w:t>
            </w:r>
          </w:p>
        </w:tc>
        <w:tc>
          <w:tcPr>
            <w:tcW w:type="dxa" w:w="1037"/>
          </w:tcPr>
          <w:p>
            <w:pPr>
              <w:spacing w:after="0"/>
              <w:jc w:val="left"/>
            </w:pPr>
            <w:r>
              <w:rPr>
                <w:sz w:val="16"/>
              </w:rPr>
              <w:t>2007-08-17</w:t>
            </w:r>
          </w:p>
        </w:tc>
        <w:tc>
          <w:tcPr>
            <w:tcW w:type="dxa" w:w="1037"/>
          </w:tcPr>
          <w:p>
            <w:pPr>
              <w:spacing w:after="0"/>
              <w:jc w:val="left"/>
            </w:pPr>
            <w:r>
              <w:rPr>
                <w:sz w:val="16"/>
              </w:rPr>
              <w:t>EM-3277-TX</w:t>
            </w:r>
          </w:p>
        </w:tc>
        <w:tc>
          <w:tcPr>
            <w:tcW w:type="dxa" w:w="1240"/>
          </w:tcPr>
          <w:p>
            <w:pPr>
              <w:spacing w:after="0"/>
              <w:jc w:val="left"/>
            </w:pPr>
            <w:r>
              <w:rPr>
                <w:sz w:val="16"/>
              </w:rPr>
              <w:t>Emergency</w:t>
            </w:r>
          </w:p>
        </w:tc>
        <w:tc>
          <w:tcPr>
            <w:tcW w:type="dxa" w:w="2064"/>
          </w:tcPr>
          <w:p>
            <w:pPr>
              <w:spacing w:after="0"/>
              <w:jc w:val="left"/>
            </w:pPr>
            <w:r>
              <w:rPr>
                <w:sz w:val="16"/>
              </w:rPr>
              <w:t>Hurricane Dean</w:t>
            </w:r>
          </w:p>
        </w:tc>
        <w:tc>
          <w:tcPr>
            <w:tcW w:type="dxa" w:w="3337"/>
          </w:tcPr>
          <w:p>
            <w:pPr>
              <w:spacing w:after="0"/>
              <w:jc w:val="left"/>
            </w:pPr>
            <w:r>
              <w:rPr>
                <w:sz w:val="16"/>
              </w:rPr>
              <w:t>Hurricane</w:t>
            </w:r>
          </w:p>
        </w:tc>
        <w:tc>
          <w:tcPr>
            <w:tcW w:type="dxa" w:w="2270"/>
          </w:tcPr>
          <w:p>
            <w:pPr>
              <w:spacing w:after="0"/>
              <w:jc w:val="right"/>
            </w:pPr>
            <w:r>
              <w:rPr>
                <w:sz w:val="16"/>
              </w:rPr>
              <w:t>$57,882.15</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40"/>
          </w:tcPr>
          <w:p>
            <w:pPr>
              <w:spacing w:after="0"/>
              <w:jc w:val="left"/>
            </w:pPr>
            <w:r>
              <w:rPr>
                <w:sz w:val="16"/>
              </w:rPr>
              <w:t>Major disaster</w:t>
            </w:r>
          </w:p>
        </w:tc>
        <w:tc>
          <w:tcPr>
            <w:tcW w:type="dxa" w:w="2064"/>
          </w:tcPr>
          <w:p>
            <w:pPr>
              <w:spacing w:after="0"/>
              <w:jc w:val="left"/>
            </w:pPr>
            <w:r>
              <w:rPr>
                <w:sz w:val="16"/>
              </w:rPr>
              <w:t>Extreme Wildfire Threat</w:t>
            </w:r>
          </w:p>
        </w:tc>
        <w:tc>
          <w:tcPr>
            <w:tcW w:type="dxa" w:w="3337"/>
          </w:tcPr>
          <w:p>
            <w:pPr>
              <w:spacing w:after="0"/>
              <w:jc w:val="left"/>
            </w:pPr>
            <w:r>
              <w:rPr>
                <w:sz w:val="16"/>
              </w:rPr>
              <w:t>Wildfire</w:t>
            </w:r>
          </w:p>
        </w:tc>
        <w:tc>
          <w:tcPr>
            <w:tcW w:type="dxa" w:w="2270"/>
          </w:tcPr>
          <w:p>
            <w:pPr>
              <w:spacing w:after="0"/>
              <w:jc w:val="right"/>
            </w:pPr>
            <w:r>
              <w:rPr>
                <w:sz w:val="16"/>
              </w:rPr>
              <w:t>$20,250</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40"/>
          </w:tcPr>
          <w:p>
            <w:pPr>
              <w:spacing w:after="0"/>
              <w:jc w:val="left"/>
            </w:pPr>
            <w:r>
              <w:rPr>
                <w:sz w:val="16"/>
              </w:rPr>
              <w:t>Major disaster</w:t>
            </w:r>
          </w:p>
        </w:tc>
        <w:tc>
          <w:tcPr>
            <w:tcW w:type="dxa" w:w="2064"/>
          </w:tcPr>
          <w:p>
            <w:pPr>
              <w:spacing w:after="0"/>
              <w:jc w:val="left"/>
            </w:pPr>
            <w:r>
              <w:rPr>
                <w:sz w:val="16"/>
              </w:rPr>
              <w:t>Hurricane Rita</w:t>
            </w:r>
          </w:p>
        </w:tc>
        <w:tc>
          <w:tcPr>
            <w:tcW w:type="dxa" w:w="3337"/>
          </w:tcPr>
          <w:p>
            <w:pPr>
              <w:spacing w:after="0"/>
              <w:jc w:val="left"/>
            </w:pPr>
            <w:r>
              <w:rPr>
                <w:sz w:val="16"/>
              </w:rPr>
              <w:t>Hurricane: evacuation support (county designated for sheltering evacuees, no Individual Assistance), not a local hazard event; not counted</w:t>
            </w:r>
          </w:p>
        </w:tc>
        <w:tc>
          <w:tcPr>
            <w:tcW w:type="dxa" w:w="2270"/>
          </w:tcPr>
          <w:p>
            <w:pPr>
              <w:spacing w:after="0"/>
              <w:jc w:val="right"/>
            </w:pPr>
            <w:r>
              <w:rPr>
                <w:sz w:val="16"/>
              </w:rPr>
              <w:t>$3,478.22</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40"/>
          </w:tcPr>
          <w:p>
            <w:pPr>
              <w:spacing w:after="0"/>
              <w:jc w:val="left"/>
            </w:pPr>
            <w:r>
              <w:rPr>
                <w:sz w:val="16"/>
              </w:rPr>
              <w:t>Emergency</w:t>
            </w:r>
          </w:p>
        </w:tc>
        <w:tc>
          <w:tcPr>
            <w:tcW w:type="dxa" w:w="2064"/>
          </w:tcPr>
          <w:p>
            <w:pPr>
              <w:spacing w:after="0"/>
              <w:jc w:val="left"/>
            </w:pPr>
            <w:r>
              <w:rPr>
                <w:sz w:val="16"/>
              </w:rPr>
              <w:t>Hurricane Rita</w:t>
            </w:r>
          </w:p>
        </w:tc>
        <w:tc>
          <w:tcPr>
            <w:tcW w:type="dxa" w:w="3337"/>
          </w:tcPr>
          <w:p>
            <w:pPr>
              <w:spacing w:after="0"/>
              <w:jc w:val="left"/>
            </w:pPr>
            <w:r>
              <w:rPr>
                <w:sz w:val="16"/>
              </w:rPr>
              <w:t>Hurricane: evacuation support (county designated for sheltering evacuees, no Individual Assistance), not a local hazard event; not counted</w:t>
            </w:r>
          </w:p>
        </w:tc>
        <w:tc>
          <w:tcPr>
            <w:tcW w:type="dxa" w:w="2270"/>
          </w:tcPr>
          <w:p>
            <w:pPr>
              <w:spacing w:after="0"/>
              <w:jc w:val="right"/>
            </w:pPr>
            <w:r>
              <w:rPr>
                <w:sz w:val="16"/>
              </w:rPr>
              <w:t>no Public Assistance recorded</w:t>
            </w:r>
          </w:p>
        </w:tc>
        <w:tc>
          <w:tcPr>
            <w:tcW w:type="dxa" w:w="1209"/>
          </w:tcPr>
          <w:p>
            <w:pPr>
              <w:spacing w:after="0"/>
              <w:jc w:val="left"/>
            </w:pPr>
          </w:p>
        </w:tc>
        <w:tc>
          <w:tcPr>
            <w:tcW w:type="dxa" w:w="882"/>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40"/>
          </w:tcPr>
          <w:p>
            <w:pPr>
              <w:spacing w:after="0"/>
              <w:jc w:val="left"/>
            </w:pPr>
            <w:r>
              <w:rPr>
                <w:sz w:val="16"/>
              </w:rPr>
              <w:t>Emergency</w:t>
            </w:r>
          </w:p>
        </w:tc>
        <w:tc>
          <w:tcPr>
            <w:tcW w:type="dxa" w:w="2064"/>
          </w:tcPr>
          <w:p>
            <w:pPr>
              <w:spacing w:after="0"/>
              <w:jc w:val="left"/>
            </w:pPr>
            <w:r>
              <w:rPr>
                <w:sz w:val="16"/>
              </w:rPr>
              <w:t>Hurricane Katrina Evacuation</w:t>
            </w:r>
          </w:p>
        </w:tc>
        <w:tc>
          <w:tcPr>
            <w:tcW w:type="dxa" w:w="3337"/>
          </w:tcPr>
          <w:p>
            <w:pPr>
              <w:spacing w:after="0"/>
              <w:jc w:val="left"/>
            </w:pPr>
            <w:r>
              <w:rPr>
                <w:sz w:val="16"/>
              </w:rPr>
              <w:t>Hurricane: evacuation support, not a local hazard event; not counted</w:t>
            </w:r>
          </w:p>
        </w:tc>
        <w:tc>
          <w:tcPr>
            <w:tcW w:type="dxa" w:w="2270"/>
          </w:tcPr>
          <w:p>
            <w:pPr>
              <w:spacing w:after="0"/>
              <w:jc w:val="right"/>
            </w:pPr>
            <w:r>
              <w:rPr>
                <w:sz w:val="16"/>
              </w:rPr>
              <w:t>no Public Assistance recorded</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2002-11-05</w:t>
            </w:r>
          </w:p>
        </w:tc>
        <w:tc>
          <w:tcPr>
            <w:tcW w:type="dxa" w:w="1037"/>
          </w:tcPr>
          <w:p>
            <w:pPr>
              <w:spacing w:after="0"/>
              <w:jc w:val="left"/>
            </w:pPr>
            <w:r>
              <w:rPr>
                <w:sz w:val="16"/>
              </w:rPr>
              <w:t>2002-10-24</w:t>
            </w:r>
          </w:p>
        </w:tc>
        <w:tc>
          <w:tcPr>
            <w:tcW w:type="dxa" w:w="1037"/>
          </w:tcPr>
          <w:p>
            <w:pPr>
              <w:spacing w:after="0"/>
              <w:jc w:val="left"/>
            </w:pPr>
            <w:r>
              <w:rPr>
                <w:sz w:val="16"/>
              </w:rPr>
              <w:t>DR-1439-TX</w:t>
            </w:r>
          </w:p>
        </w:tc>
        <w:tc>
          <w:tcPr>
            <w:tcW w:type="dxa" w:w="1240"/>
          </w:tcPr>
          <w:p>
            <w:pPr>
              <w:spacing w:after="0"/>
              <w:jc w:val="left"/>
            </w:pPr>
            <w:r>
              <w:rPr>
                <w:sz w:val="16"/>
              </w:rPr>
              <w:t>Major disaster</w:t>
            </w:r>
          </w:p>
        </w:tc>
        <w:tc>
          <w:tcPr>
            <w:tcW w:type="dxa" w:w="2064"/>
          </w:tcPr>
          <w:p>
            <w:pPr>
              <w:spacing w:after="0"/>
              <w:jc w:val="left"/>
            </w:pPr>
            <w:r>
              <w:rPr>
                <w:sz w:val="16"/>
              </w:rPr>
              <w:t>Severe Storms, Tornadoes and Flooding</w:t>
            </w:r>
          </w:p>
        </w:tc>
        <w:tc>
          <w:tcPr>
            <w:tcW w:type="dxa" w:w="3337"/>
          </w:tcPr>
          <w:p>
            <w:pPr>
              <w:spacing w:after="0"/>
              <w:jc w:val="left"/>
            </w:pPr>
            <w:r>
              <w:rPr>
                <w:sz w:val="16"/>
              </w:rPr>
              <w:t>Inland Flooding; Tornado</w:t>
            </w:r>
          </w:p>
        </w:tc>
        <w:tc>
          <w:tcPr>
            <w:tcW w:type="dxa" w:w="2270"/>
          </w:tcPr>
          <w:p>
            <w:pPr>
              <w:spacing w:after="0"/>
              <w:jc w:val="right"/>
            </w:pPr>
            <w:r>
              <w:rPr>
                <w:sz w:val="16"/>
              </w:rPr>
              <w:t>PA not declared for this county</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1999-08-22</w:t>
            </w:r>
          </w:p>
        </w:tc>
        <w:tc>
          <w:tcPr>
            <w:tcW w:type="dxa" w:w="1037"/>
          </w:tcPr>
          <w:p>
            <w:pPr>
              <w:spacing w:after="0"/>
              <w:jc w:val="left"/>
            </w:pPr>
            <w:r>
              <w:rPr>
                <w:sz w:val="16"/>
              </w:rPr>
              <w:t>1999-08-21</w:t>
            </w:r>
          </w:p>
        </w:tc>
        <w:tc>
          <w:tcPr>
            <w:tcW w:type="dxa" w:w="1037"/>
          </w:tcPr>
          <w:p>
            <w:pPr>
              <w:spacing w:after="0"/>
              <w:jc w:val="left"/>
            </w:pPr>
            <w:r>
              <w:rPr>
                <w:sz w:val="16"/>
              </w:rPr>
              <w:t>DR-1287-TX</w:t>
            </w:r>
          </w:p>
        </w:tc>
        <w:tc>
          <w:tcPr>
            <w:tcW w:type="dxa" w:w="1240"/>
          </w:tcPr>
          <w:p>
            <w:pPr>
              <w:spacing w:after="0"/>
              <w:jc w:val="left"/>
            </w:pPr>
            <w:r>
              <w:rPr>
                <w:sz w:val="16"/>
              </w:rPr>
              <w:t>Major disaster</w:t>
            </w:r>
          </w:p>
        </w:tc>
        <w:tc>
          <w:tcPr>
            <w:tcW w:type="dxa" w:w="2064"/>
          </w:tcPr>
          <w:p>
            <w:pPr>
              <w:spacing w:after="0"/>
              <w:jc w:val="left"/>
            </w:pPr>
            <w:r>
              <w:rPr>
                <w:sz w:val="16"/>
              </w:rPr>
              <w:t>Hurricane Bret</w:t>
            </w:r>
          </w:p>
        </w:tc>
        <w:tc>
          <w:tcPr>
            <w:tcW w:type="dxa" w:w="3337"/>
          </w:tcPr>
          <w:p>
            <w:pPr>
              <w:spacing w:after="0"/>
              <w:jc w:val="left"/>
            </w:pPr>
            <w:r>
              <w:rPr>
                <w:sz w:val="16"/>
              </w:rPr>
              <w:t>Hurricane (primary); also designated: Inland Flooding</w:t>
            </w:r>
          </w:p>
        </w:tc>
        <w:tc>
          <w:tcPr>
            <w:tcW w:type="dxa" w:w="2270"/>
          </w:tcPr>
          <w:p>
            <w:pPr>
              <w:spacing w:after="0"/>
              <w:jc w:val="right"/>
            </w:pPr>
            <w:r>
              <w:rPr>
                <w:sz w:val="16"/>
              </w:rPr>
              <w:t>$389,028.14</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40"/>
          </w:tcPr>
          <w:p>
            <w:pPr>
              <w:spacing w:after="0"/>
              <w:jc w:val="left"/>
            </w:pPr>
            <w:r>
              <w:rPr>
                <w:sz w:val="16"/>
              </w:rPr>
              <w:t>Major disaster</w:t>
            </w:r>
          </w:p>
        </w:tc>
        <w:tc>
          <w:tcPr>
            <w:tcW w:type="dxa" w:w="2064"/>
          </w:tcPr>
          <w:p>
            <w:pPr>
              <w:spacing w:after="0"/>
              <w:jc w:val="left"/>
            </w:pPr>
            <w:r>
              <w:rPr>
                <w:sz w:val="16"/>
              </w:rPr>
              <w:t>Tropical Storm Charley</w:t>
            </w:r>
          </w:p>
        </w:tc>
        <w:tc>
          <w:tcPr>
            <w:tcW w:type="dxa" w:w="3337"/>
          </w:tcPr>
          <w:p>
            <w:pPr>
              <w:spacing w:after="0"/>
              <w:jc w:val="left"/>
            </w:pPr>
            <w:r>
              <w:rPr>
                <w:sz w:val="16"/>
              </w:rPr>
              <w:t>Hurricane; Inland Flooding: designated for Hazard Mitigation only (no Public or Individual Assistance for this county); not counted</w:t>
            </w:r>
          </w:p>
        </w:tc>
        <w:tc>
          <w:tcPr>
            <w:tcW w:type="dxa" w:w="2270"/>
          </w:tcPr>
          <w:p>
            <w:pPr>
              <w:spacing w:after="0"/>
              <w:jc w:val="right"/>
            </w:pPr>
            <w:r>
              <w:rPr>
                <w:sz w:val="16"/>
              </w:rPr>
              <w:t>PA not declared for this county</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1990-01-09</w:t>
            </w:r>
          </w:p>
        </w:tc>
        <w:tc>
          <w:tcPr>
            <w:tcW w:type="dxa" w:w="1037"/>
          </w:tcPr>
          <w:p>
            <w:pPr>
              <w:spacing w:after="0"/>
              <w:jc w:val="left"/>
            </w:pPr>
            <w:r>
              <w:rPr>
                <w:sz w:val="16"/>
              </w:rPr>
              <w:t>1989-12-21</w:t>
            </w:r>
          </w:p>
        </w:tc>
        <w:tc>
          <w:tcPr>
            <w:tcW w:type="dxa" w:w="1037"/>
          </w:tcPr>
          <w:p>
            <w:pPr>
              <w:spacing w:after="0"/>
              <w:jc w:val="left"/>
            </w:pPr>
            <w:r>
              <w:rPr>
                <w:sz w:val="16"/>
              </w:rPr>
              <w:t>DR-850-TX</w:t>
            </w:r>
          </w:p>
        </w:tc>
        <w:tc>
          <w:tcPr>
            <w:tcW w:type="dxa" w:w="1240"/>
          </w:tcPr>
          <w:p>
            <w:pPr>
              <w:spacing w:after="0"/>
              <w:jc w:val="left"/>
            </w:pPr>
            <w:r>
              <w:rPr>
                <w:sz w:val="16"/>
              </w:rPr>
              <w:t>Major disaster</w:t>
            </w:r>
          </w:p>
        </w:tc>
        <w:tc>
          <w:tcPr>
            <w:tcW w:type="dxa" w:w="2064"/>
          </w:tcPr>
          <w:p>
            <w:pPr>
              <w:spacing w:after="0"/>
              <w:jc w:val="left"/>
            </w:pPr>
            <w:r>
              <w:rPr>
                <w:sz w:val="16"/>
              </w:rPr>
              <w:t>Severe Freeze</w:t>
            </w:r>
          </w:p>
        </w:tc>
        <w:tc>
          <w:tcPr>
            <w:tcW w:type="dxa" w:w="3337"/>
          </w:tcPr>
          <w:p>
            <w:pPr>
              <w:spacing w:after="0"/>
              <w:jc w:val="left"/>
            </w:pPr>
            <w:r>
              <w:rPr>
                <w:sz w:val="16"/>
              </w:rPr>
              <w:t>Cold Wave</w:t>
            </w:r>
          </w:p>
        </w:tc>
        <w:tc>
          <w:tcPr>
            <w:tcW w:type="dxa" w:w="2270"/>
          </w:tcPr>
          <w:p>
            <w:pPr>
              <w:spacing w:after="0"/>
              <w:jc w:val="right"/>
            </w:pPr>
            <w:r>
              <w:rPr>
                <w:sz w:val="16"/>
              </w:rPr>
              <w:t>PA not declared for this county</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1988-10-05</w:t>
            </w:r>
          </w:p>
        </w:tc>
        <w:tc>
          <w:tcPr>
            <w:tcW w:type="dxa" w:w="1037"/>
          </w:tcPr>
          <w:p>
            <w:pPr>
              <w:spacing w:after="0"/>
              <w:jc w:val="left"/>
            </w:pPr>
            <w:r>
              <w:rPr>
                <w:sz w:val="16"/>
              </w:rPr>
              <w:t>1988-09-15</w:t>
            </w:r>
          </w:p>
        </w:tc>
        <w:tc>
          <w:tcPr>
            <w:tcW w:type="dxa" w:w="1037"/>
          </w:tcPr>
          <w:p>
            <w:pPr>
              <w:spacing w:after="0"/>
              <w:jc w:val="left"/>
            </w:pPr>
            <w:r>
              <w:rPr>
                <w:sz w:val="16"/>
              </w:rPr>
              <w:t>DR-816-TX</w:t>
            </w:r>
          </w:p>
        </w:tc>
        <w:tc>
          <w:tcPr>
            <w:tcW w:type="dxa" w:w="1240"/>
          </w:tcPr>
          <w:p>
            <w:pPr>
              <w:spacing w:after="0"/>
              <w:jc w:val="left"/>
            </w:pPr>
            <w:r>
              <w:rPr>
                <w:sz w:val="16"/>
              </w:rPr>
              <w:t>Major disaster</w:t>
            </w:r>
          </w:p>
        </w:tc>
        <w:tc>
          <w:tcPr>
            <w:tcW w:type="dxa" w:w="2064"/>
          </w:tcPr>
          <w:p>
            <w:pPr>
              <w:spacing w:after="0"/>
              <w:jc w:val="left"/>
            </w:pPr>
            <w:r>
              <w:rPr>
                <w:sz w:val="16"/>
              </w:rPr>
              <w:t>Hurricane Gilbert</w:t>
            </w:r>
          </w:p>
        </w:tc>
        <w:tc>
          <w:tcPr>
            <w:tcW w:type="dxa" w:w="3337"/>
          </w:tcPr>
          <w:p>
            <w:pPr>
              <w:spacing w:after="0"/>
              <w:jc w:val="left"/>
            </w:pPr>
            <w:r>
              <w:rPr>
                <w:sz w:val="16"/>
              </w:rPr>
              <w:t>Hurricane</w:t>
            </w:r>
          </w:p>
        </w:tc>
        <w:tc>
          <w:tcPr>
            <w:tcW w:type="dxa" w:w="2270"/>
          </w:tcPr>
          <w:p>
            <w:pPr>
              <w:spacing w:after="0"/>
              <w:jc w:val="right"/>
            </w:pPr>
            <w:r>
              <w:rPr>
                <w:sz w:val="16"/>
              </w:rPr>
              <w:t>PA not declared for this county</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1984-01-07</w:t>
            </w:r>
          </w:p>
        </w:tc>
        <w:tc>
          <w:tcPr>
            <w:tcW w:type="dxa" w:w="1037"/>
          </w:tcPr>
          <w:p>
            <w:pPr>
              <w:spacing w:after="0"/>
              <w:jc w:val="left"/>
            </w:pPr>
            <w:r>
              <w:rPr>
                <w:sz w:val="16"/>
              </w:rPr>
              <w:t>1983-12-22</w:t>
            </w:r>
          </w:p>
        </w:tc>
        <w:tc>
          <w:tcPr>
            <w:tcW w:type="dxa" w:w="1037"/>
          </w:tcPr>
          <w:p>
            <w:pPr>
              <w:spacing w:after="0"/>
              <w:jc w:val="left"/>
            </w:pPr>
            <w:r>
              <w:rPr>
                <w:sz w:val="16"/>
              </w:rPr>
              <w:t>DR-696-TX</w:t>
            </w:r>
          </w:p>
        </w:tc>
        <w:tc>
          <w:tcPr>
            <w:tcW w:type="dxa" w:w="1240"/>
          </w:tcPr>
          <w:p>
            <w:pPr>
              <w:spacing w:after="0"/>
              <w:jc w:val="left"/>
            </w:pPr>
            <w:r>
              <w:rPr>
                <w:sz w:val="16"/>
              </w:rPr>
              <w:t>Major disaster</w:t>
            </w:r>
          </w:p>
        </w:tc>
        <w:tc>
          <w:tcPr>
            <w:tcW w:type="dxa" w:w="2064"/>
          </w:tcPr>
          <w:p>
            <w:pPr>
              <w:spacing w:after="0"/>
              <w:jc w:val="left"/>
            </w:pPr>
            <w:r>
              <w:rPr>
                <w:sz w:val="16"/>
              </w:rPr>
              <w:t>Severe Freezing Weather</w:t>
            </w:r>
          </w:p>
        </w:tc>
        <w:tc>
          <w:tcPr>
            <w:tcW w:type="dxa" w:w="3337"/>
          </w:tcPr>
          <w:p>
            <w:pPr>
              <w:spacing w:after="0"/>
              <w:jc w:val="left"/>
            </w:pPr>
            <w:r>
              <w:rPr>
                <w:sz w:val="16"/>
              </w:rPr>
              <w:t>Cold Wave</w:t>
            </w:r>
          </w:p>
        </w:tc>
        <w:tc>
          <w:tcPr>
            <w:tcW w:type="dxa" w:w="2270"/>
          </w:tcPr>
          <w:p>
            <w:pPr>
              <w:spacing w:after="0"/>
              <w:jc w:val="right"/>
            </w:pPr>
            <w:r>
              <w:rPr>
                <w:sz w:val="16"/>
              </w:rPr>
              <w:t>PA not declared for this county</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1980-08-11</w:t>
            </w:r>
          </w:p>
        </w:tc>
        <w:tc>
          <w:tcPr>
            <w:tcW w:type="dxa" w:w="1037"/>
          </w:tcPr>
          <w:p>
            <w:pPr>
              <w:spacing w:after="0"/>
              <w:jc w:val="left"/>
            </w:pPr>
            <w:r>
              <w:rPr>
                <w:sz w:val="16"/>
              </w:rPr>
              <w:t>1980-08-11</w:t>
            </w:r>
          </w:p>
        </w:tc>
        <w:tc>
          <w:tcPr>
            <w:tcW w:type="dxa" w:w="1037"/>
          </w:tcPr>
          <w:p>
            <w:pPr>
              <w:spacing w:after="0"/>
              <w:jc w:val="left"/>
            </w:pPr>
            <w:r>
              <w:rPr>
                <w:sz w:val="16"/>
              </w:rPr>
              <w:t>DR-627-TX</w:t>
            </w:r>
          </w:p>
        </w:tc>
        <w:tc>
          <w:tcPr>
            <w:tcW w:type="dxa" w:w="1240"/>
          </w:tcPr>
          <w:p>
            <w:pPr>
              <w:spacing w:after="0"/>
              <w:jc w:val="left"/>
            </w:pPr>
            <w:r>
              <w:rPr>
                <w:sz w:val="16"/>
              </w:rPr>
              <w:t>Major disaster</w:t>
            </w:r>
          </w:p>
        </w:tc>
        <w:tc>
          <w:tcPr>
            <w:tcW w:type="dxa" w:w="2064"/>
          </w:tcPr>
          <w:p>
            <w:pPr>
              <w:spacing w:after="0"/>
              <w:jc w:val="left"/>
            </w:pPr>
            <w:r>
              <w:rPr>
                <w:sz w:val="16"/>
              </w:rPr>
              <w:t>Hurricane Allen</w:t>
            </w:r>
          </w:p>
        </w:tc>
        <w:tc>
          <w:tcPr>
            <w:tcW w:type="dxa" w:w="3337"/>
          </w:tcPr>
          <w:p>
            <w:pPr>
              <w:spacing w:after="0"/>
              <w:jc w:val="left"/>
            </w:pPr>
            <w:r>
              <w:rPr>
                <w:sz w:val="16"/>
              </w:rPr>
              <w:t>Hurricane</w:t>
            </w:r>
          </w:p>
        </w:tc>
        <w:tc>
          <w:tcPr>
            <w:tcW w:type="dxa" w:w="2270"/>
          </w:tcPr>
          <w:p>
            <w:pPr>
              <w:spacing w:after="0"/>
              <w:jc w:val="right"/>
            </w:pPr>
            <w:r>
              <w:rPr>
                <w:sz w:val="16"/>
              </w:rPr>
              <w:t>no Public Assistance recorded</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1971-09-18</w:t>
            </w:r>
          </w:p>
        </w:tc>
        <w:tc>
          <w:tcPr>
            <w:tcW w:type="dxa" w:w="1037"/>
          </w:tcPr>
          <w:p>
            <w:pPr>
              <w:spacing w:after="0"/>
              <w:jc w:val="left"/>
            </w:pPr>
            <w:r>
              <w:rPr>
                <w:sz w:val="16"/>
              </w:rPr>
              <w:t>1971-09-18</w:t>
            </w:r>
          </w:p>
        </w:tc>
        <w:tc>
          <w:tcPr>
            <w:tcW w:type="dxa" w:w="1037"/>
          </w:tcPr>
          <w:p>
            <w:pPr>
              <w:spacing w:after="0"/>
              <w:jc w:val="left"/>
            </w:pPr>
            <w:r>
              <w:rPr>
                <w:sz w:val="16"/>
              </w:rPr>
              <w:t>DR-313-TX</w:t>
            </w:r>
          </w:p>
        </w:tc>
        <w:tc>
          <w:tcPr>
            <w:tcW w:type="dxa" w:w="1240"/>
          </w:tcPr>
          <w:p>
            <w:pPr>
              <w:spacing w:after="0"/>
              <w:jc w:val="left"/>
            </w:pPr>
            <w:r>
              <w:rPr>
                <w:sz w:val="16"/>
              </w:rPr>
              <w:t>Major disaster</w:t>
            </w:r>
          </w:p>
        </w:tc>
        <w:tc>
          <w:tcPr>
            <w:tcW w:type="dxa" w:w="2064"/>
          </w:tcPr>
          <w:p>
            <w:pPr>
              <w:spacing w:after="0"/>
              <w:jc w:val="left"/>
            </w:pPr>
            <w:r>
              <w:rPr>
                <w:sz w:val="16"/>
              </w:rPr>
              <w:t>Heavy Rains, High Winds &amp; Flooding</w:t>
            </w:r>
          </w:p>
        </w:tc>
        <w:tc>
          <w:tcPr>
            <w:tcW w:type="dxa" w:w="3337"/>
          </w:tcPr>
          <w:p>
            <w:pPr>
              <w:spacing w:after="0"/>
              <w:jc w:val="left"/>
            </w:pPr>
            <w:r>
              <w:rPr>
                <w:sz w:val="16"/>
              </w:rPr>
              <w:t>Inland Flooding (primary); also designated: Strong Wind</w:t>
            </w:r>
          </w:p>
        </w:tc>
        <w:tc>
          <w:tcPr>
            <w:tcW w:type="dxa" w:w="2270"/>
          </w:tcPr>
          <w:p>
            <w:pPr>
              <w:spacing w:after="0"/>
              <w:jc w:val="right"/>
            </w:pPr>
            <w:r>
              <w:rPr>
                <w:sz w:val="16"/>
              </w:rPr>
              <w:t>no Public Assistance recorded</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1967-09-28</w:t>
            </w:r>
          </w:p>
        </w:tc>
        <w:tc>
          <w:tcPr>
            <w:tcW w:type="dxa" w:w="1037"/>
          </w:tcPr>
          <w:p>
            <w:pPr>
              <w:spacing w:after="0"/>
              <w:jc w:val="left"/>
            </w:pPr>
            <w:r>
              <w:rPr>
                <w:sz w:val="16"/>
              </w:rPr>
              <w:t>1967-09-28</w:t>
            </w:r>
          </w:p>
        </w:tc>
        <w:tc>
          <w:tcPr>
            <w:tcW w:type="dxa" w:w="1037"/>
          </w:tcPr>
          <w:p>
            <w:pPr>
              <w:spacing w:after="0"/>
              <w:jc w:val="left"/>
            </w:pPr>
            <w:r>
              <w:rPr>
                <w:sz w:val="16"/>
              </w:rPr>
              <w:t>DR-232-TX</w:t>
            </w:r>
          </w:p>
        </w:tc>
        <w:tc>
          <w:tcPr>
            <w:tcW w:type="dxa" w:w="1240"/>
          </w:tcPr>
          <w:p>
            <w:pPr>
              <w:spacing w:after="0"/>
              <w:jc w:val="left"/>
            </w:pPr>
            <w:r>
              <w:rPr>
                <w:sz w:val="16"/>
              </w:rPr>
              <w:t>Major disaster</w:t>
            </w:r>
          </w:p>
        </w:tc>
        <w:tc>
          <w:tcPr>
            <w:tcW w:type="dxa" w:w="2064"/>
          </w:tcPr>
          <w:p>
            <w:pPr>
              <w:spacing w:after="0"/>
              <w:jc w:val="left"/>
            </w:pPr>
            <w:r>
              <w:rPr>
                <w:sz w:val="16"/>
              </w:rPr>
              <w:t>Hurricane Beulah</w:t>
            </w:r>
          </w:p>
        </w:tc>
        <w:tc>
          <w:tcPr>
            <w:tcW w:type="dxa" w:w="3337"/>
          </w:tcPr>
          <w:p>
            <w:pPr>
              <w:spacing w:after="0"/>
              <w:jc w:val="left"/>
            </w:pPr>
            <w:r>
              <w:rPr>
                <w:sz w:val="16"/>
              </w:rPr>
              <w:t>Hurricane (primary); also designated: Inland Flooding</w:t>
            </w:r>
          </w:p>
        </w:tc>
        <w:tc>
          <w:tcPr>
            <w:tcW w:type="dxa" w:w="2270"/>
          </w:tcPr>
          <w:p>
            <w:pPr>
              <w:spacing w:after="0"/>
              <w:jc w:val="right"/>
            </w:pPr>
            <w:r>
              <w:rPr>
                <w:sz w:val="16"/>
              </w:rPr>
              <w:t>no Public Assistance recorded</w:t>
            </w:r>
          </w:p>
        </w:tc>
        <w:tc>
          <w:tcPr>
            <w:tcW w:type="dxa" w:w="1209"/>
          </w:tcPr>
          <w:p>
            <w:pPr>
              <w:spacing w:after="0"/>
              <w:jc w:val="left"/>
            </w:pPr>
          </w:p>
        </w:tc>
        <w:tc>
          <w:tcPr>
            <w:tcW w:type="dxa" w:w="882"/>
          </w:tcPr>
          <w:p>
            <w:pPr>
              <w:spacing w:after="0"/>
              <w:jc w:val="left"/>
            </w:pPr>
          </w:p>
        </w:tc>
      </w:tr>
    </w:tbl>
    <w:p>
      <w:pPr>
        <w:spacing w:after="40" w:before="60"/>
        <w:ind w:left="360"/>
      </w:pPr>
      <w:r>
        <w:rPr>
          <w:sz w:val="15"/>
        </w:rPr>
        <w:t>School districts and special districts in this county: $2,360,853.61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63</w:t>
            </w:r>
          </w:p>
        </w:tc>
        <w:tc>
          <w:tcPr>
            <w:tcW w:type="dxa" w:w="1123"/>
          </w:tcPr>
          <w:p>
            <w:pPr>
              <w:spacing w:after="0"/>
              <w:jc w:val="right"/>
            </w:pPr>
            <w:r>
              <w:rPr>
                <w:sz w:val="16"/>
              </w:rPr>
              <w:t>21</w:t>
            </w:r>
          </w:p>
        </w:tc>
        <w:tc>
          <w:tcPr>
            <w:tcW w:type="dxa" w:w="1964"/>
          </w:tcPr>
          <w:p>
            <w:pPr>
              <w:spacing w:after="0"/>
              <w:jc w:val="right"/>
            </w:pPr>
            <w:r>
              <w:rPr>
                <w:sz w:val="16"/>
              </w:rPr>
              <w:t>11</w:t>
            </w:r>
          </w:p>
        </w:tc>
        <w:tc>
          <w:tcPr>
            <w:tcW w:type="dxa" w:w="777"/>
          </w:tcPr>
          <w:p>
            <w:pPr>
              <w:spacing w:after="0"/>
              <w:jc w:val="right"/>
            </w:pPr>
            <w:r>
              <w:rPr>
                <w:sz w:val="16"/>
              </w:rPr>
              <w:t>21</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52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192</w:t>
            </w:r>
          </w:p>
        </w:tc>
        <w:tc>
          <w:tcPr>
            <w:tcW w:type="dxa" w:w="1123"/>
          </w:tcPr>
          <w:p>
            <w:pPr>
              <w:spacing w:after="0"/>
              <w:jc w:val="right"/>
            </w:pPr>
            <w:r>
              <w:rPr>
                <w:sz w:val="16"/>
              </w:rPr>
              <w:t>29</w:t>
            </w:r>
          </w:p>
        </w:tc>
        <w:tc>
          <w:tcPr>
            <w:tcW w:type="dxa" w:w="1964"/>
          </w:tcPr>
          <w:p>
            <w:pPr>
              <w:spacing w:after="0"/>
              <w:jc w:val="right"/>
            </w:pPr>
            <w:r>
              <w:rPr>
                <w:sz w:val="16"/>
              </w:rPr>
              <w:t>19</w:t>
            </w:r>
          </w:p>
        </w:tc>
        <w:tc>
          <w:tcPr>
            <w:tcW w:type="dxa" w:w="777"/>
          </w:tcPr>
          <w:p>
            <w:pPr>
              <w:spacing w:after="0"/>
              <w:jc w:val="right"/>
            </w:pPr>
            <w:r>
              <w:rPr>
                <w:sz w:val="16"/>
              </w:rPr>
              <w:t>29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163</w:t>
            </w:r>
          </w:p>
        </w:tc>
        <w:tc>
          <w:tcPr>
            <w:tcW w:type="dxa" w:w="1123"/>
          </w:tcPr>
          <w:p>
            <w:pPr>
              <w:spacing w:after="0"/>
              <w:jc w:val="right"/>
            </w:pPr>
            <w:r>
              <w:rPr>
                <w:sz w:val="16"/>
              </w:rPr>
              <w:t>46</w:t>
            </w:r>
          </w:p>
        </w:tc>
        <w:tc>
          <w:tcPr>
            <w:tcW w:type="dxa" w:w="1964"/>
          </w:tcPr>
          <w:p>
            <w:pPr>
              <w:spacing w:after="0"/>
              <w:jc w:val="right"/>
            </w:pPr>
            <w:r>
              <w:rPr>
                <w:sz w:val="16"/>
              </w:rPr>
              <w:t>0</w:t>
            </w:r>
          </w:p>
        </w:tc>
        <w:tc>
          <w:tcPr>
            <w:tcW w:type="dxa" w:w="777"/>
          </w:tcPr>
          <w:p>
            <w:pPr>
              <w:spacing w:after="0"/>
              <w:jc w:val="right"/>
            </w:pPr>
            <w:r>
              <w:rPr>
                <w:sz w:val="16"/>
              </w:rPr>
              <w:t>46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74</w:t>
            </w:r>
          </w:p>
        </w:tc>
        <w:tc>
          <w:tcPr>
            <w:tcW w:type="dxa" w:w="1123"/>
          </w:tcPr>
          <w:p>
            <w:pPr>
              <w:spacing w:after="0"/>
              <w:jc w:val="right"/>
            </w:pPr>
            <w:r>
              <w:rPr>
                <w:sz w:val="16"/>
              </w:rPr>
              <w:t>64</w:t>
            </w:r>
          </w:p>
        </w:tc>
        <w:tc>
          <w:tcPr>
            <w:tcW w:type="dxa" w:w="1964"/>
          </w:tcPr>
          <w:p>
            <w:pPr>
              <w:spacing w:after="0"/>
              <w:jc w:val="right"/>
            </w:pPr>
            <w:r>
              <w:rPr>
                <w:sz w:val="16"/>
              </w:rPr>
              <w:t>2</w:t>
            </w:r>
          </w:p>
        </w:tc>
        <w:tc>
          <w:tcPr>
            <w:tcW w:type="dxa" w:w="777"/>
          </w:tcPr>
          <w:p>
            <w:pPr>
              <w:spacing w:after="0"/>
              <w:jc w:val="right"/>
            </w:pPr>
            <w:r>
              <w:rPr>
                <w:sz w:val="16"/>
              </w:rPr>
              <w:t>64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11</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3</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116</w:t>
            </w:r>
          </w:p>
        </w:tc>
        <w:tc>
          <w:tcPr>
            <w:tcW w:type="dxa" w:w="1123"/>
          </w:tcPr>
          <w:p>
            <w:pPr>
              <w:spacing w:after="0"/>
              <w:jc w:val="right"/>
            </w:pPr>
            <w:r>
              <w:rPr>
                <w:sz w:val="16"/>
              </w:rPr>
              <w:t>9</w:t>
            </w:r>
          </w:p>
        </w:tc>
        <w:tc>
          <w:tcPr>
            <w:tcW w:type="dxa" w:w="1964"/>
          </w:tcPr>
          <w:p>
            <w:pPr>
              <w:spacing w:after="0"/>
              <w:jc w:val="right"/>
            </w:pPr>
            <w:r>
              <w:rPr>
                <w:sz w:val="16"/>
              </w:rPr>
              <w:t>17</w:t>
            </w:r>
          </w:p>
        </w:tc>
        <w:tc>
          <w:tcPr>
            <w:tcW w:type="dxa" w:w="777"/>
          </w:tcPr>
          <w:p>
            <w:pPr>
              <w:spacing w:after="0"/>
              <w:jc w:val="right"/>
            </w:pPr>
            <w:r>
              <w:rPr>
                <w:sz w:val="16"/>
              </w:rPr>
              <w:t>11</w:t>
            </w:r>
          </w:p>
        </w:tc>
        <w:tc>
          <w:tcPr>
            <w:tcW w:type="dxa" w:w="1613"/>
          </w:tcPr>
          <w:p>
            <w:pPr>
              <w:spacing w:after="0"/>
              <w:jc w:val="right"/>
            </w:pPr>
            <w:r>
              <w:rPr>
                <w:sz w:val="16"/>
              </w:rPr>
              <w:t>10</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229</w:t>
            </w:r>
          </w:p>
        </w:tc>
        <w:tc>
          <w:tcPr>
            <w:tcW w:type="dxa" w:w="1123"/>
          </w:tcPr>
          <w:p>
            <w:pPr>
              <w:spacing w:after="0"/>
              <w:jc w:val="right"/>
            </w:pPr>
            <w:r>
              <w:rPr>
                <w:sz w:val="16"/>
              </w:rPr>
              <w:t>54</w:t>
            </w:r>
          </w:p>
        </w:tc>
        <w:tc>
          <w:tcPr>
            <w:tcW w:type="dxa" w:w="1964"/>
          </w:tcPr>
          <w:p>
            <w:pPr>
              <w:spacing w:after="0"/>
              <w:jc w:val="right"/>
            </w:pPr>
            <w:r>
              <w:rPr>
                <w:sz w:val="16"/>
              </w:rPr>
              <w:t>9</w:t>
            </w:r>
          </w:p>
        </w:tc>
        <w:tc>
          <w:tcPr>
            <w:tcW w:type="dxa" w:w="777"/>
          </w:tcPr>
          <w:p>
            <w:pPr>
              <w:spacing w:after="0"/>
              <w:jc w:val="right"/>
            </w:pPr>
            <w:r>
              <w:rPr>
                <w:sz w:val="16"/>
              </w:rPr>
              <w:t>54</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5 High Wind and 14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43</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19</w:t>
            </w:r>
          </w:p>
        </w:tc>
        <w:tc>
          <w:tcPr>
            <w:tcW w:type="dxa" w:w="1123"/>
          </w:tcPr>
          <w:p>
            <w:pPr>
              <w:spacing w:after="0"/>
              <w:jc w:val="right"/>
            </w:pPr>
            <w:r>
              <w:rPr>
                <w:sz w:val="16"/>
              </w:rPr>
              <w:t>4</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89"/>
        <w:gridCol w:w="2823"/>
        <w:gridCol w:w="913"/>
        <w:gridCol w:w="2507"/>
        <w:gridCol w:w="1850"/>
        <w:gridCol w:w="237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89"/>
            <w:shd w:val="clear" w:color="auto" w:fill="E8E8E8"/>
          </w:tcPr>
          <w:p>
            <w:pPr>
              <w:spacing w:after="0"/>
              <w:jc w:val="left"/>
            </w:pPr>
            <w:r>
              <w:rPr>
                <w:b/>
                <w:sz w:val="16"/>
              </w:rPr>
              <w:t>Magnitude or extent</w:t>
            </w:r>
          </w:p>
        </w:tc>
        <w:tc>
          <w:tcPr>
            <w:tcW w:type="dxa" w:w="2823"/>
            <w:shd w:val="clear" w:color="auto" w:fill="E8E8E8"/>
          </w:tcPr>
          <w:p>
            <w:pPr>
              <w:spacing w:after="0"/>
              <w:jc w:val="left"/>
            </w:pPr>
            <w:r>
              <w:rPr>
                <w:b/>
                <w:sz w:val="16"/>
              </w:rPr>
              <w:t>Damage</w:t>
            </w:r>
          </w:p>
          <w:p>
            <w:pPr>
              <w:spacing w:after="0"/>
              <w:jc w:val="left"/>
            </w:pPr>
            <w:r>
              <w:rPr>
                <w:i/>
                <w:color w:val="555555"/>
                <w:sz w:val="14"/>
              </w:rPr>
              <w:t>nominal dollars</w:t>
            </w:r>
          </w:p>
        </w:tc>
        <w:tc>
          <w:tcPr>
            <w:tcW w:type="dxa" w:w="91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07"/>
            <w:shd w:val="clear" w:color="auto" w:fill="E8E8E8"/>
          </w:tcPr>
          <w:p>
            <w:pPr>
              <w:spacing w:after="0"/>
              <w:jc w:val="left"/>
            </w:pPr>
            <w:r>
              <w:rPr>
                <w:b/>
                <w:sz w:val="16"/>
              </w:rPr>
              <w:t>Location</w:t>
            </w:r>
          </w:p>
        </w:tc>
        <w:tc>
          <w:tcPr>
            <w:tcW w:type="dxa" w:w="1850"/>
            <w:shd w:val="clear" w:color="auto" w:fill="E8E8E8"/>
          </w:tcPr>
          <w:p>
            <w:pPr>
              <w:spacing w:after="0"/>
              <w:jc w:val="left"/>
            </w:pPr>
            <w:r>
              <w:rPr>
                <w:b/>
                <w:sz w:val="16"/>
              </w:rPr>
              <w:t>Flags</w:t>
            </w:r>
          </w:p>
        </w:tc>
        <w:tc>
          <w:tcPr>
            <w:tcW w:type="dxa" w:w="23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2025-03-27</w:t>
            </w:r>
          </w:p>
        </w:tc>
        <w:tc>
          <w:tcPr>
            <w:tcW w:type="dxa" w:w="1215"/>
          </w:tcPr>
          <w:p>
            <w:pPr>
              <w:spacing w:after="0"/>
              <w:jc w:val="left"/>
            </w:pPr>
            <w:r>
              <w:rPr>
                <w:sz w:val="16"/>
              </w:rPr>
              <w:t>Flash Flood</w:t>
            </w:r>
          </w:p>
        </w:tc>
        <w:tc>
          <w:tcPr>
            <w:tcW w:type="dxa" w:w="1389"/>
          </w:tcPr>
          <w:p>
            <w:pPr>
              <w:spacing w:after="0"/>
              <w:jc w:val="left"/>
            </w:pPr>
          </w:p>
        </w:tc>
        <w:tc>
          <w:tcPr>
            <w:tcW w:type="dxa" w:w="2823"/>
          </w:tcPr>
          <w:p>
            <w:pPr>
              <w:spacing w:after="0"/>
              <w:jc w:val="left"/>
            </w:pPr>
            <w:r>
              <w:rPr>
                <w:sz w:val="16"/>
              </w:rPr>
              <w:t>$0 property; $0 crops (2025 dollars)</w:t>
            </w:r>
          </w:p>
        </w:tc>
        <w:tc>
          <w:tcPr>
            <w:tcW w:type="dxa" w:w="913"/>
          </w:tcPr>
          <w:p>
            <w:pPr>
              <w:spacing w:after="0"/>
              <w:jc w:val="right"/>
            </w:pPr>
            <w:r>
              <w:rPr>
                <w:sz w:val="16"/>
              </w:rPr>
              <w:t>3, 0</w:t>
            </w:r>
          </w:p>
        </w:tc>
        <w:tc>
          <w:tcPr>
            <w:tcW w:type="dxa" w:w="2507"/>
          </w:tcPr>
          <w:p>
            <w:pPr>
              <w:spacing w:after="0"/>
              <w:jc w:val="left"/>
            </w:pPr>
            <w:r>
              <w:rPr>
                <w:sz w:val="16"/>
              </w:rPr>
              <w:t>ALAMO</w:t>
            </w:r>
          </w:p>
        </w:tc>
        <w:tc>
          <w:tcPr>
            <w:tcW w:type="dxa" w:w="1850"/>
          </w:tcPr>
          <w:p>
            <w:pPr>
              <w:spacing w:after="0"/>
              <w:jc w:val="left"/>
            </w:pPr>
            <w:r>
              <w:rPr>
                <w:sz w:val="16"/>
              </w:rPr>
              <w:t>new since last plan; within last 5 years</w:t>
            </w:r>
          </w:p>
        </w:tc>
        <w:tc>
          <w:tcPr>
            <w:tcW w:type="dxa" w:w="2378"/>
          </w:tcPr>
          <w:p>
            <w:pPr>
              <w:spacing w:after="0"/>
              <w:jc w:val="left"/>
            </w:pPr>
            <w:r>
              <w:rPr>
                <w:sz w:val="16"/>
              </w:rPr>
              <w:t>deaths or injuries recorded</w:t>
            </w:r>
          </w:p>
        </w:tc>
      </w:tr>
      <w:tr>
        <w:trPr>
          <w:cantSplit/>
        </w:trPr>
        <w:tc>
          <w:tcPr>
            <w:tcW w:type="dxa" w:w="1037"/>
          </w:tcPr>
          <w:p>
            <w:pPr>
              <w:spacing w:after="0"/>
              <w:jc w:val="left"/>
            </w:pPr>
            <w:r>
              <w:rPr>
                <w:sz w:val="16"/>
              </w:rPr>
              <w:t>2025-02-19</w:t>
            </w:r>
          </w:p>
        </w:tc>
        <w:tc>
          <w:tcPr>
            <w:tcW w:type="dxa" w:w="1215"/>
          </w:tcPr>
          <w:p>
            <w:pPr>
              <w:spacing w:after="0"/>
              <w:jc w:val="left"/>
            </w:pPr>
            <w:r>
              <w:rPr>
                <w:sz w:val="16"/>
              </w:rPr>
              <w:t>Cold/Wind Chill</w:t>
            </w:r>
          </w:p>
        </w:tc>
        <w:tc>
          <w:tcPr>
            <w:tcW w:type="dxa" w:w="1389"/>
          </w:tcPr>
          <w:p>
            <w:pPr>
              <w:spacing w:after="0"/>
              <w:jc w:val="left"/>
            </w:pPr>
          </w:p>
        </w:tc>
        <w:tc>
          <w:tcPr>
            <w:tcW w:type="dxa" w:w="2823"/>
          </w:tcPr>
          <w:p>
            <w:pPr>
              <w:spacing w:after="0"/>
              <w:jc w:val="left"/>
            </w:pPr>
            <w:r>
              <w:rPr>
                <w:sz w:val="16"/>
              </w:rPr>
              <w:t>$0 property; $0 crops, reported for the zone (2025 dollars)</w:t>
            </w:r>
          </w:p>
        </w:tc>
        <w:tc>
          <w:tcPr>
            <w:tcW w:type="dxa" w:w="913"/>
          </w:tcPr>
          <w:p>
            <w:pPr>
              <w:spacing w:after="0"/>
              <w:jc w:val="right"/>
            </w:pPr>
            <w:r>
              <w:rPr>
                <w:sz w:val="16"/>
              </w:rPr>
              <w:t>0, 0</w:t>
            </w:r>
          </w:p>
        </w:tc>
        <w:tc>
          <w:tcPr>
            <w:tcW w:type="dxa" w:w="2507"/>
          </w:tcPr>
          <w:p>
            <w:pPr>
              <w:spacing w:after="0"/>
              <w:jc w:val="left"/>
            </w:pPr>
            <w:r>
              <w:rPr>
                <w:sz w:val="16"/>
              </w:rPr>
              <w:t>NWS zone TXZ353 (NORTHERN HIDALGO COUNTY), zone-level</w:t>
            </w:r>
          </w:p>
        </w:tc>
        <w:tc>
          <w:tcPr>
            <w:tcW w:type="dxa" w:w="1850"/>
          </w:tcPr>
          <w:p>
            <w:pPr>
              <w:spacing w:after="0"/>
              <w:jc w:val="left"/>
            </w:pPr>
            <w:r>
              <w:rPr>
                <w:sz w:val="16"/>
              </w:rPr>
              <w:t>new since last plan; within last 5 years</w:t>
            </w:r>
          </w:p>
        </w:tc>
        <w:tc>
          <w:tcPr>
            <w:tcW w:type="dxa" w:w="237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2023-06-12</w:t>
            </w:r>
          </w:p>
        </w:tc>
        <w:tc>
          <w:tcPr>
            <w:tcW w:type="dxa" w:w="1215"/>
          </w:tcPr>
          <w:p>
            <w:pPr>
              <w:spacing w:after="0"/>
              <w:jc w:val="left"/>
            </w:pPr>
            <w:r>
              <w:rPr>
                <w:sz w:val="16"/>
              </w:rPr>
              <w:t>Heat</w:t>
            </w:r>
          </w:p>
        </w:tc>
        <w:tc>
          <w:tcPr>
            <w:tcW w:type="dxa" w:w="1389"/>
          </w:tcPr>
          <w:p>
            <w:pPr>
              <w:spacing w:after="0"/>
              <w:jc w:val="left"/>
            </w:pPr>
          </w:p>
        </w:tc>
        <w:tc>
          <w:tcPr>
            <w:tcW w:type="dxa" w:w="2823"/>
          </w:tcPr>
          <w:p>
            <w:pPr>
              <w:spacing w:after="0"/>
              <w:jc w:val="left"/>
            </w:pPr>
            <w:r>
              <w:rPr>
                <w:sz w:val="16"/>
              </w:rPr>
              <w:t>$0 property; $0 crops, reported for the zone (2023 dollars)</w:t>
            </w:r>
          </w:p>
        </w:tc>
        <w:tc>
          <w:tcPr>
            <w:tcW w:type="dxa" w:w="913"/>
          </w:tcPr>
          <w:p>
            <w:pPr>
              <w:spacing w:after="0"/>
              <w:jc w:val="right"/>
            </w:pPr>
            <w:r>
              <w:rPr>
                <w:sz w:val="16"/>
              </w:rPr>
              <w:t>0, 0</w:t>
            </w:r>
          </w:p>
        </w:tc>
        <w:tc>
          <w:tcPr>
            <w:tcW w:type="dxa" w:w="2507"/>
          </w:tcPr>
          <w:p>
            <w:pPr>
              <w:spacing w:after="0"/>
              <w:jc w:val="left"/>
            </w:pPr>
            <w:r>
              <w:rPr>
                <w:sz w:val="16"/>
              </w:rPr>
              <w:t>NWS zone TXZ353 (NORTHERN HIDALGO COUNTY), zone-level</w:t>
            </w:r>
          </w:p>
        </w:tc>
        <w:tc>
          <w:tcPr>
            <w:tcW w:type="dxa" w:w="1850"/>
          </w:tcPr>
          <w:p>
            <w:pPr>
              <w:spacing w:after="0"/>
              <w:jc w:val="left"/>
            </w:pPr>
            <w:r>
              <w:rPr>
                <w:sz w:val="16"/>
              </w:rPr>
              <w:t>new since last plan; within last 5 years</w:t>
            </w:r>
          </w:p>
        </w:tc>
        <w:tc>
          <w:tcPr>
            <w:tcW w:type="dxa" w:w="2378"/>
          </w:tcPr>
          <w:p>
            <w:pPr>
              <w:spacing w:after="0"/>
              <w:jc w:val="left"/>
            </w:pPr>
            <w:r>
              <w:rPr>
                <w:sz w:val="16"/>
              </w:rPr>
              <w:t>B1-c worst recorded: Excessive Heat, Heat</w:t>
            </w:r>
          </w:p>
        </w:tc>
      </w:tr>
      <w:tr>
        <w:trPr>
          <w:cantSplit/>
        </w:trPr>
        <w:tc>
          <w:tcPr>
            <w:tcW w:type="dxa" w:w="1037"/>
          </w:tcPr>
          <w:p>
            <w:pPr>
              <w:spacing w:after="0"/>
              <w:jc w:val="left"/>
            </w:pPr>
            <w:r>
              <w:rPr>
                <w:sz w:val="16"/>
              </w:rPr>
              <w:t>2021-02-14</w:t>
            </w:r>
          </w:p>
        </w:tc>
        <w:tc>
          <w:tcPr>
            <w:tcW w:type="dxa" w:w="1215"/>
          </w:tcPr>
          <w:p>
            <w:pPr>
              <w:spacing w:after="0"/>
              <w:jc w:val="left"/>
            </w:pPr>
            <w:r>
              <w:rPr>
                <w:sz w:val="16"/>
              </w:rPr>
              <w:t>Frost/Freeze</w:t>
            </w:r>
          </w:p>
        </w:tc>
        <w:tc>
          <w:tcPr>
            <w:tcW w:type="dxa" w:w="1389"/>
          </w:tcPr>
          <w:p>
            <w:pPr>
              <w:spacing w:after="0"/>
              <w:jc w:val="left"/>
            </w:pPr>
          </w:p>
        </w:tc>
        <w:tc>
          <w:tcPr>
            <w:tcW w:type="dxa" w:w="2823"/>
          </w:tcPr>
          <w:p>
            <w:pPr>
              <w:spacing w:after="0"/>
              <w:jc w:val="left"/>
            </w:pPr>
            <w:r>
              <w:rPr>
                <w:sz w:val="16"/>
              </w:rPr>
              <w:t>$107,740 property; $308,000,000 crops, reported for the zone (2021 dollars)</w:t>
            </w:r>
          </w:p>
        </w:tc>
        <w:tc>
          <w:tcPr>
            <w:tcW w:type="dxa" w:w="913"/>
          </w:tcPr>
          <w:p>
            <w:pPr>
              <w:spacing w:after="0"/>
              <w:jc w:val="right"/>
            </w:pPr>
            <w:r>
              <w:rPr>
                <w:sz w:val="16"/>
              </w:rPr>
              <w:t>0, 0</w:t>
            </w:r>
          </w:p>
        </w:tc>
        <w:tc>
          <w:tcPr>
            <w:tcW w:type="dxa" w:w="2507"/>
          </w:tcPr>
          <w:p>
            <w:pPr>
              <w:spacing w:after="0"/>
              <w:jc w:val="left"/>
            </w:pPr>
            <w:r>
              <w:rPr>
                <w:sz w:val="16"/>
              </w:rPr>
              <w:t>NWS zone TXZ253 (SOUTHERN HIDALGO COUNTY), zone-level</w:t>
            </w:r>
          </w:p>
        </w:tc>
        <w:tc>
          <w:tcPr>
            <w:tcW w:type="dxa" w:w="1850"/>
          </w:tcPr>
          <w:p>
            <w:pPr>
              <w:spacing w:after="0"/>
              <w:jc w:val="left"/>
            </w:pPr>
            <w:r>
              <w:rPr>
                <w:sz w:val="16"/>
              </w:rPr>
              <w:t>in the 12 months before plan approval</w:t>
            </w:r>
          </w:p>
        </w:tc>
        <w:tc>
          <w:tcPr>
            <w:tcW w:type="dxa" w:w="2378"/>
          </w:tcPr>
          <w:p>
            <w:pPr>
              <w:spacing w:after="0"/>
              <w:jc w:val="left"/>
            </w:pPr>
            <w:r>
              <w:rPr>
                <w:sz w:val="16"/>
              </w:rPr>
              <w:t>B1-c worst recorded: Frost/Freeze</w:t>
            </w:r>
          </w:p>
        </w:tc>
      </w:tr>
      <w:tr>
        <w:trPr>
          <w:cantSplit/>
        </w:trPr>
        <w:tc>
          <w:tcPr>
            <w:tcW w:type="dxa" w:w="1037"/>
          </w:tcPr>
          <w:p>
            <w:pPr>
              <w:spacing w:after="0"/>
              <w:jc w:val="left"/>
            </w:pPr>
            <w:r>
              <w:rPr>
                <w:sz w:val="16"/>
              </w:rPr>
              <w:t>2020-07-25</w:t>
            </w:r>
          </w:p>
        </w:tc>
        <w:tc>
          <w:tcPr>
            <w:tcW w:type="dxa" w:w="1215"/>
          </w:tcPr>
          <w:p>
            <w:pPr>
              <w:spacing w:after="0"/>
              <w:jc w:val="left"/>
            </w:pPr>
            <w:r>
              <w:rPr>
                <w:sz w:val="16"/>
              </w:rPr>
              <w:t>Tropical Storm</w:t>
            </w:r>
          </w:p>
        </w:tc>
        <w:tc>
          <w:tcPr>
            <w:tcW w:type="dxa" w:w="1389"/>
          </w:tcPr>
          <w:p>
            <w:pPr>
              <w:spacing w:after="0"/>
              <w:jc w:val="left"/>
            </w:pPr>
          </w:p>
        </w:tc>
        <w:tc>
          <w:tcPr>
            <w:tcW w:type="dxa" w:w="2823"/>
          </w:tcPr>
          <w:p>
            <w:pPr>
              <w:spacing w:after="0"/>
              <w:jc w:val="left"/>
            </w:pPr>
            <w:r>
              <w:rPr>
                <w:sz w:val="16"/>
              </w:rPr>
              <w:t>$304,940,000 property; $29,200,000 crops, reported for the zone (2020 dollars)</w:t>
            </w:r>
          </w:p>
        </w:tc>
        <w:tc>
          <w:tcPr>
            <w:tcW w:type="dxa" w:w="913"/>
          </w:tcPr>
          <w:p>
            <w:pPr>
              <w:spacing w:after="0"/>
              <w:jc w:val="right"/>
            </w:pPr>
            <w:r>
              <w:rPr>
                <w:sz w:val="16"/>
              </w:rPr>
              <w:t>0, 0</w:t>
            </w:r>
          </w:p>
        </w:tc>
        <w:tc>
          <w:tcPr>
            <w:tcW w:type="dxa" w:w="2507"/>
          </w:tcPr>
          <w:p>
            <w:pPr>
              <w:spacing w:after="0"/>
              <w:jc w:val="left"/>
            </w:pPr>
            <w:r>
              <w:rPr>
                <w:sz w:val="16"/>
              </w:rPr>
              <w:t>NWS zone TXZ253 (SOUTHERN HIDALGO COUNTY), zone-level</w:t>
            </w:r>
          </w:p>
        </w:tc>
        <w:tc>
          <w:tcPr>
            <w:tcW w:type="dxa" w:w="1850"/>
          </w:tcPr>
          <w:p>
            <w:pPr>
              <w:spacing w:after="0"/>
              <w:jc w:val="left"/>
            </w:pPr>
          </w:p>
        </w:tc>
        <w:tc>
          <w:tcPr>
            <w:tcW w:type="dxa" w:w="237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2019-06-23</w:t>
            </w:r>
          </w:p>
        </w:tc>
        <w:tc>
          <w:tcPr>
            <w:tcW w:type="dxa" w:w="1215"/>
          </w:tcPr>
          <w:p>
            <w:pPr>
              <w:spacing w:after="0"/>
              <w:jc w:val="left"/>
            </w:pPr>
            <w:r>
              <w:rPr>
                <w:sz w:val="16"/>
              </w:rPr>
              <w:t>Excessive Heat</w:t>
            </w:r>
          </w:p>
        </w:tc>
        <w:tc>
          <w:tcPr>
            <w:tcW w:type="dxa" w:w="1389"/>
          </w:tcPr>
          <w:p>
            <w:pPr>
              <w:spacing w:after="0"/>
              <w:jc w:val="left"/>
            </w:pPr>
          </w:p>
        </w:tc>
        <w:tc>
          <w:tcPr>
            <w:tcW w:type="dxa" w:w="2823"/>
          </w:tcPr>
          <w:p>
            <w:pPr>
              <w:spacing w:after="0"/>
              <w:jc w:val="left"/>
            </w:pPr>
            <w:r>
              <w:rPr>
                <w:sz w:val="16"/>
              </w:rPr>
              <w:t>$0 property; $0 crops, reported for the zone (2019 dollars)</w:t>
            </w:r>
          </w:p>
        </w:tc>
        <w:tc>
          <w:tcPr>
            <w:tcW w:type="dxa" w:w="913"/>
          </w:tcPr>
          <w:p>
            <w:pPr>
              <w:spacing w:after="0"/>
              <w:jc w:val="right"/>
            </w:pPr>
            <w:r>
              <w:rPr>
                <w:sz w:val="16"/>
              </w:rPr>
              <w:t>4, 0</w:t>
            </w:r>
          </w:p>
        </w:tc>
        <w:tc>
          <w:tcPr>
            <w:tcW w:type="dxa" w:w="2507"/>
          </w:tcPr>
          <w:p>
            <w:pPr>
              <w:spacing w:after="0"/>
              <w:jc w:val="left"/>
            </w:pPr>
            <w:r>
              <w:rPr>
                <w:sz w:val="16"/>
              </w:rPr>
              <w:t>NWS zone TXZ253 (SOUTHERN HIDALGO COUNTY), zone-level</w:t>
            </w:r>
          </w:p>
        </w:tc>
        <w:tc>
          <w:tcPr>
            <w:tcW w:type="dxa" w:w="1850"/>
          </w:tcPr>
          <w:p>
            <w:pPr>
              <w:spacing w:after="0"/>
              <w:jc w:val="left"/>
            </w:pPr>
          </w:p>
        </w:tc>
        <w:tc>
          <w:tcPr>
            <w:tcW w:type="dxa" w:w="2378"/>
          </w:tcPr>
          <w:p>
            <w:pPr>
              <w:spacing w:after="0"/>
              <w:jc w:val="left"/>
            </w:pPr>
            <w:r>
              <w:rPr>
                <w:sz w:val="16"/>
              </w:rPr>
              <w:t>deaths or injuries recorded</w:t>
            </w:r>
          </w:p>
        </w:tc>
      </w:tr>
      <w:tr>
        <w:trPr>
          <w:cantSplit/>
        </w:trPr>
        <w:tc>
          <w:tcPr>
            <w:tcW w:type="dxa" w:w="1037"/>
          </w:tcPr>
          <w:p>
            <w:pPr>
              <w:spacing w:after="0"/>
              <w:jc w:val="left"/>
            </w:pPr>
            <w:r>
              <w:rPr>
                <w:sz w:val="16"/>
              </w:rPr>
              <w:t>2012-06-12</w:t>
            </w:r>
          </w:p>
        </w:tc>
        <w:tc>
          <w:tcPr>
            <w:tcW w:type="dxa" w:w="1215"/>
          </w:tcPr>
          <w:p>
            <w:pPr>
              <w:spacing w:after="0"/>
              <w:jc w:val="left"/>
            </w:pPr>
            <w:r>
              <w:rPr>
                <w:sz w:val="16"/>
              </w:rPr>
              <w:t>Drought</w:t>
            </w:r>
          </w:p>
        </w:tc>
        <w:tc>
          <w:tcPr>
            <w:tcW w:type="dxa" w:w="1389"/>
          </w:tcPr>
          <w:p>
            <w:pPr>
              <w:spacing w:after="0"/>
              <w:jc w:val="left"/>
            </w:pPr>
          </w:p>
        </w:tc>
        <w:tc>
          <w:tcPr>
            <w:tcW w:type="dxa" w:w="2823"/>
          </w:tcPr>
          <w:p>
            <w:pPr>
              <w:spacing w:after="0"/>
              <w:jc w:val="left"/>
            </w:pPr>
            <w:r>
              <w:rPr>
                <w:sz w:val="16"/>
              </w:rPr>
              <w:t>$0 property; $0 crops, reported for the zone (2012 dollars)</w:t>
            </w:r>
          </w:p>
        </w:tc>
        <w:tc>
          <w:tcPr>
            <w:tcW w:type="dxa" w:w="913"/>
          </w:tcPr>
          <w:p>
            <w:pPr>
              <w:spacing w:after="0"/>
              <w:jc w:val="right"/>
            </w:pPr>
            <w:r>
              <w:rPr>
                <w:sz w:val="16"/>
              </w:rPr>
              <w:t>0, 0</w:t>
            </w:r>
          </w:p>
        </w:tc>
        <w:tc>
          <w:tcPr>
            <w:tcW w:type="dxa" w:w="2507"/>
          </w:tcPr>
          <w:p>
            <w:pPr>
              <w:spacing w:after="0"/>
              <w:jc w:val="left"/>
            </w:pPr>
            <w:r>
              <w:rPr>
                <w:sz w:val="16"/>
              </w:rPr>
              <w:t>NWS zone TXZ253 (HIDALGO), zone-level</w:t>
            </w:r>
          </w:p>
        </w:tc>
        <w:tc>
          <w:tcPr>
            <w:tcW w:type="dxa" w:w="1850"/>
          </w:tcPr>
          <w:p>
            <w:pPr>
              <w:spacing w:after="0"/>
              <w:jc w:val="left"/>
            </w:pPr>
          </w:p>
        </w:tc>
        <w:tc>
          <w:tcPr>
            <w:tcW w:type="dxa" w:w="2378"/>
          </w:tcPr>
          <w:p>
            <w:pPr>
              <w:spacing w:after="0"/>
              <w:jc w:val="left"/>
            </w:pPr>
            <w:r>
              <w:rPr>
                <w:sz w:val="16"/>
              </w:rPr>
              <w:t>B1-c worst recorded: Drought</w:t>
            </w:r>
          </w:p>
        </w:tc>
      </w:tr>
      <w:tr>
        <w:trPr>
          <w:cantSplit/>
        </w:trPr>
        <w:tc>
          <w:tcPr>
            <w:tcW w:type="dxa" w:w="1037"/>
          </w:tcPr>
          <w:p>
            <w:pPr>
              <w:spacing w:after="0"/>
              <w:jc w:val="left"/>
            </w:pPr>
            <w:r>
              <w:rPr>
                <w:sz w:val="16"/>
              </w:rPr>
              <w:t>2012-04-20</w:t>
            </w:r>
          </w:p>
        </w:tc>
        <w:tc>
          <w:tcPr>
            <w:tcW w:type="dxa" w:w="1215"/>
          </w:tcPr>
          <w:p>
            <w:pPr>
              <w:spacing w:after="0"/>
              <w:jc w:val="left"/>
            </w:pPr>
            <w:r>
              <w:rPr>
                <w:sz w:val="16"/>
              </w:rPr>
              <w:t>Hail</w:t>
            </w:r>
          </w:p>
        </w:tc>
        <w:tc>
          <w:tcPr>
            <w:tcW w:type="dxa" w:w="1389"/>
          </w:tcPr>
          <w:p>
            <w:pPr>
              <w:spacing w:after="0"/>
              <w:jc w:val="left"/>
            </w:pPr>
            <w:r>
              <w:rPr>
                <w:sz w:val="16"/>
              </w:rPr>
              <w:t>4.5 in</w:t>
            </w:r>
          </w:p>
        </w:tc>
        <w:tc>
          <w:tcPr>
            <w:tcW w:type="dxa" w:w="2823"/>
          </w:tcPr>
          <w:p>
            <w:pPr>
              <w:spacing w:after="0"/>
              <w:jc w:val="left"/>
            </w:pPr>
            <w:r>
              <w:rPr>
                <w:sz w:val="16"/>
              </w:rPr>
              <w:t>$0 property; $0 crops (2012 dollars)</w:t>
            </w:r>
          </w:p>
        </w:tc>
        <w:tc>
          <w:tcPr>
            <w:tcW w:type="dxa" w:w="913"/>
          </w:tcPr>
          <w:p>
            <w:pPr>
              <w:spacing w:after="0"/>
              <w:jc w:val="right"/>
            </w:pPr>
            <w:r>
              <w:rPr>
                <w:sz w:val="16"/>
              </w:rPr>
              <w:t>0, 0</w:t>
            </w:r>
          </w:p>
        </w:tc>
        <w:tc>
          <w:tcPr>
            <w:tcW w:type="dxa" w:w="2507"/>
          </w:tcPr>
          <w:p>
            <w:pPr>
              <w:spacing w:after="0"/>
              <w:jc w:val="left"/>
            </w:pPr>
            <w:r>
              <w:rPr>
                <w:sz w:val="16"/>
              </w:rPr>
              <w:t>MC ALLEN</w:t>
            </w:r>
          </w:p>
        </w:tc>
        <w:tc>
          <w:tcPr>
            <w:tcW w:type="dxa" w:w="1850"/>
          </w:tcPr>
          <w:p>
            <w:pPr>
              <w:spacing w:after="0"/>
              <w:jc w:val="left"/>
            </w:pPr>
          </w:p>
        </w:tc>
        <w:tc>
          <w:tcPr>
            <w:tcW w:type="dxa" w:w="2378"/>
          </w:tcPr>
          <w:p>
            <w:pPr>
              <w:spacing w:after="0"/>
              <w:jc w:val="left"/>
            </w:pPr>
            <w:r>
              <w:rPr>
                <w:sz w:val="16"/>
              </w:rPr>
              <w:t>B1-c worst recorded: Hail</w:t>
            </w:r>
          </w:p>
        </w:tc>
      </w:tr>
      <w:tr>
        <w:trPr>
          <w:cantSplit/>
        </w:trPr>
        <w:tc>
          <w:tcPr>
            <w:tcW w:type="dxa" w:w="1037"/>
          </w:tcPr>
          <w:p>
            <w:pPr>
              <w:spacing w:after="0"/>
              <w:jc w:val="left"/>
            </w:pPr>
            <w:r>
              <w:rPr>
                <w:sz w:val="16"/>
              </w:rPr>
              <w:t>2008-07-24</w:t>
            </w:r>
          </w:p>
        </w:tc>
        <w:tc>
          <w:tcPr>
            <w:tcW w:type="dxa" w:w="1215"/>
          </w:tcPr>
          <w:p>
            <w:pPr>
              <w:spacing w:after="0"/>
              <w:jc w:val="left"/>
            </w:pPr>
            <w:r>
              <w:rPr>
                <w:sz w:val="16"/>
              </w:rPr>
              <w:t>Flood</w:t>
            </w:r>
          </w:p>
        </w:tc>
        <w:tc>
          <w:tcPr>
            <w:tcW w:type="dxa" w:w="1389"/>
          </w:tcPr>
          <w:p>
            <w:pPr>
              <w:spacing w:after="0"/>
              <w:jc w:val="left"/>
            </w:pPr>
          </w:p>
        </w:tc>
        <w:tc>
          <w:tcPr>
            <w:tcW w:type="dxa" w:w="2823"/>
          </w:tcPr>
          <w:p>
            <w:pPr>
              <w:spacing w:after="0"/>
              <w:jc w:val="left"/>
            </w:pPr>
            <w:r>
              <w:rPr>
                <w:sz w:val="16"/>
              </w:rPr>
              <w:t>$28,500 property; $100,000,000 crops (2008 dollars)</w:t>
            </w:r>
          </w:p>
        </w:tc>
        <w:tc>
          <w:tcPr>
            <w:tcW w:type="dxa" w:w="913"/>
          </w:tcPr>
          <w:p>
            <w:pPr>
              <w:spacing w:after="0"/>
              <w:jc w:val="right"/>
            </w:pPr>
            <w:r>
              <w:rPr>
                <w:sz w:val="16"/>
              </w:rPr>
              <w:t>0, 0</w:t>
            </w:r>
          </w:p>
        </w:tc>
        <w:tc>
          <w:tcPr>
            <w:tcW w:type="dxa" w:w="2507"/>
          </w:tcPr>
          <w:p>
            <w:pPr>
              <w:spacing w:after="0"/>
              <w:jc w:val="left"/>
            </w:pPr>
            <w:r>
              <w:rPr>
                <w:sz w:val="16"/>
              </w:rPr>
              <w:t>EDCOUCH to MERCEDES</w:t>
            </w:r>
          </w:p>
        </w:tc>
        <w:tc>
          <w:tcPr>
            <w:tcW w:type="dxa" w:w="1850"/>
          </w:tcPr>
          <w:p>
            <w:pPr>
              <w:spacing w:after="0"/>
              <w:jc w:val="left"/>
            </w:pPr>
          </w:p>
        </w:tc>
        <w:tc>
          <w:tcPr>
            <w:tcW w:type="dxa" w:w="237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2005-07-20</w:t>
            </w:r>
          </w:p>
        </w:tc>
        <w:tc>
          <w:tcPr>
            <w:tcW w:type="dxa" w:w="1215"/>
          </w:tcPr>
          <w:p>
            <w:pPr>
              <w:spacing w:after="0"/>
              <w:jc w:val="left"/>
            </w:pPr>
            <w:r>
              <w:rPr>
                <w:sz w:val="16"/>
              </w:rPr>
              <w:t>Strong Wind</w:t>
            </w:r>
          </w:p>
        </w:tc>
        <w:tc>
          <w:tcPr>
            <w:tcW w:type="dxa" w:w="1389"/>
          </w:tcPr>
          <w:p>
            <w:pPr>
              <w:spacing w:after="0"/>
              <w:jc w:val="left"/>
            </w:pPr>
            <w:r>
              <w:rPr>
                <w:sz w:val="16"/>
              </w:rPr>
              <w:t>55 kt (63 mph) measured gust</w:t>
            </w:r>
          </w:p>
        </w:tc>
        <w:tc>
          <w:tcPr>
            <w:tcW w:type="dxa" w:w="2823"/>
          </w:tcPr>
          <w:p>
            <w:pPr>
              <w:spacing w:after="0"/>
              <w:jc w:val="left"/>
            </w:pPr>
            <w:r>
              <w:rPr>
                <w:sz w:val="16"/>
              </w:rPr>
              <w:t>$30,000 property; crops not reported, reported for the zone (2005 dollars)</w:t>
            </w:r>
          </w:p>
        </w:tc>
        <w:tc>
          <w:tcPr>
            <w:tcW w:type="dxa" w:w="913"/>
          </w:tcPr>
          <w:p>
            <w:pPr>
              <w:spacing w:after="0"/>
              <w:jc w:val="right"/>
            </w:pPr>
            <w:r>
              <w:rPr>
                <w:sz w:val="16"/>
              </w:rPr>
              <w:t>0, 0</w:t>
            </w:r>
          </w:p>
        </w:tc>
        <w:tc>
          <w:tcPr>
            <w:tcW w:type="dxa" w:w="2507"/>
          </w:tcPr>
          <w:p>
            <w:pPr>
              <w:spacing w:after="0"/>
              <w:jc w:val="left"/>
            </w:pPr>
            <w:r>
              <w:rPr>
                <w:sz w:val="16"/>
              </w:rPr>
              <w:t>NWS zone TXZ253 (HIDALGO), zone-level</w:t>
            </w:r>
          </w:p>
        </w:tc>
        <w:tc>
          <w:tcPr>
            <w:tcW w:type="dxa" w:w="1850"/>
          </w:tcPr>
          <w:p>
            <w:pPr>
              <w:spacing w:after="0"/>
              <w:jc w:val="left"/>
            </w:pPr>
          </w:p>
        </w:tc>
        <w:tc>
          <w:tcPr>
            <w:tcW w:type="dxa" w:w="2378"/>
          </w:tcPr>
          <w:p>
            <w:pPr>
              <w:spacing w:after="0"/>
              <w:jc w:val="left"/>
            </w:pPr>
            <w:r>
              <w:rPr>
                <w:sz w:val="16"/>
              </w:rPr>
              <w:t>B1-c worst recorded: High Wind and Strong Wind</w:t>
            </w:r>
          </w:p>
        </w:tc>
      </w:tr>
      <w:tr>
        <w:trPr>
          <w:cantSplit/>
        </w:trPr>
        <w:tc>
          <w:tcPr>
            <w:tcW w:type="dxa" w:w="1037"/>
          </w:tcPr>
          <w:p>
            <w:pPr>
              <w:spacing w:after="0"/>
              <w:jc w:val="left"/>
            </w:pPr>
            <w:r>
              <w:rPr>
                <w:sz w:val="16"/>
              </w:rPr>
              <w:t>1996-06-25</w:t>
            </w:r>
          </w:p>
        </w:tc>
        <w:tc>
          <w:tcPr>
            <w:tcW w:type="dxa" w:w="1215"/>
          </w:tcPr>
          <w:p>
            <w:pPr>
              <w:spacing w:after="0"/>
              <w:jc w:val="left"/>
            </w:pPr>
            <w:r>
              <w:rPr>
                <w:sz w:val="16"/>
              </w:rPr>
              <w:t>Lightning</w:t>
            </w:r>
          </w:p>
        </w:tc>
        <w:tc>
          <w:tcPr>
            <w:tcW w:type="dxa" w:w="1389"/>
          </w:tcPr>
          <w:p>
            <w:pPr>
              <w:spacing w:after="0"/>
              <w:jc w:val="left"/>
            </w:pPr>
          </w:p>
        </w:tc>
        <w:tc>
          <w:tcPr>
            <w:tcW w:type="dxa" w:w="2823"/>
          </w:tcPr>
          <w:p>
            <w:pPr>
              <w:spacing w:after="0"/>
              <w:jc w:val="left"/>
            </w:pPr>
            <w:r>
              <w:rPr>
                <w:sz w:val="16"/>
              </w:rPr>
              <w:t>damage not reported</w:t>
            </w:r>
          </w:p>
        </w:tc>
        <w:tc>
          <w:tcPr>
            <w:tcW w:type="dxa" w:w="913"/>
          </w:tcPr>
          <w:p>
            <w:pPr>
              <w:spacing w:after="0"/>
              <w:jc w:val="right"/>
            </w:pPr>
            <w:r>
              <w:rPr>
                <w:sz w:val="16"/>
              </w:rPr>
              <w:t>1, 2</w:t>
            </w:r>
          </w:p>
        </w:tc>
        <w:tc>
          <w:tcPr>
            <w:tcW w:type="dxa" w:w="2507"/>
          </w:tcPr>
          <w:p>
            <w:pPr>
              <w:spacing w:after="0"/>
              <w:jc w:val="left"/>
            </w:pPr>
            <w:r>
              <w:rPr>
                <w:sz w:val="16"/>
              </w:rPr>
              <w:t>MISSION</w:t>
            </w:r>
          </w:p>
        </w:tc>
        <w:tc>
          <w:tcPr>
            <w:tcW w:type="dxa" w:w="1850"/>
          </w:tcPr>
          <w:p>
            <w:pPr>
              <w:spacing w:after="0"/>
              <w:jc w:val="left"/>
            </w:pPr>
          </w:p>
        </w:tc>
        <w:tc>
          <w:tcPr>
            <w:tcW w:type="dxa" w:w="2378"/>
          </w:tcPr>
          <w:p>
            <w:pPr>
              <w:spacing w:after="0"/>
              <w:jc w:val="left"/>
            </w:pPr>
            <w:r>
              <w:rPr>
                <w:sz w:val="16"/>
              </w:rPr>
              <w:t>deaths or injuries recorded</w:t>
            </w:r>
          </w:p>
        </w:tc>
      </w:tr>
      <w:tr>
        <w:trPr>
          <w:cantSplit/>
        </w:trPr>
        <w:tc>
          <w:tcPr>
            <w:tcW w:type="dxa" w:w="1037"/>
          </w:tcPr>
          <w:p>
            <w:pPr>
              <w:spacing w:after="0"/>
              <w:jc w:val="left"/>
            </w:pPr>
            <w:r>
              <w:rPr>
                <w:sz w:val="16"/>
              </w:rPr>
              <w:t>1983-03-15</w:t>
            </w:r>
          </w:p>
        </w:tc>
        <w:tc>
          <w:tcPr>
            <w:tcW w:type="dxa" w:w="1215"/>
          </w:tcPr>
          <w:p>
            <w:pPr>
              <w:spacing w:after="0"/>
              <w:jc w:val="left"/>
            </w:pPr>
            <w:r>
              <w:rPr>
                <w:sz w:val="16"/>
              </w:rPr>
              <w:t>Tornado</w:t>
            </w:r>
          </w:p>
        </w:tc>
        <w:tc>
          <w:tcPr>
            <w:tcW w:type="dxa" w:w="1389"/>
          </w:tcPr>
          <w:p>
            <w:pPr>
              <w:spacing w:after="0"/>
              <w:jc w:val="left"/>
            </w:pPr>
            <w:r>
              <w:rPr>
                <w:sz w:val="16"/>
              </w:rPr>
              <w:t>F3, 1.5 mi path length (whole path, pre-1996), 900 yd wide</w:t>
            </w:r>
          </w:p>
        </w:tc>
        <w:tc>
          <w:tcPr>
            <w:tcW w:type="dxa" w:w="2823"/>
          </w:tcPr>
          <w:p>
            <w:pPr>
              <w:spacing w:after="0"/>
              <w:jc w:val="left"/>
            </w:pPr>
            <w:r>
              <w:rPr>
                <w:sz w:val="16"/>
              </w:rPr>
              <w:t>$2,500,000 property; crops not recorded (1983 dollars)</w:t>
            </w:r>
          </w:p>
        </w:tc>
        <w:tc>
          <w:tcPr>
            <w:tcW w:type="dxa" w:w="913"/>
          </w:tcPr>
          <w:p>
            <w:pPr>
              <w:spacing w:after="0"/>
              <w:jc w:val="right"/>
            </w:pPr>
            <w:r>
              <w:rPr>
                <w:sz w:val="16"/>
              </w:rPr>
              <w:t>0, 9</w:t>
            </w:r>
          </w:p>
        </w:tc>
        <w:tc>
          <w:tcPr>
            <w:tcW w:type="dxa" w:w="2507"/>
          </w:tcPr>
          <w:p>
            <w:pPr>
              <w:spacing w:after="0"/>
              <w:jc w:val="left"/>
            </w:pPr>
            <w:r>
              <w:rPr>
                <w:sz w:val="16"/>
              </w:rPr>
              <w:t>location not recorded</w:t>
            </w:r>
          </w:p>
        </w:tc>
        <w:tc>
          <w:tcPr>
            <w:tcW w:type="dxa" w:w="1850"/>
          </w:tcPr>
          <w:p>
            <w:pPr>
              <w:spacing w:after="0"/>
              <w:jc w:val="left"/>
            </w:pPr>
          </w:p>
        </w:tc>
        <w:tc>
          <w:tcPr>
            <w:tcW w:type="dxa" w:w="2378"/>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(919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5"/>
        <w:gridCol w:w="1263"/>
        <w:gridCol w:w="1548"/>
        <w:gridCol w:w="1566"/>
        <w:gridCol w:w="1669"/>
        <w:gridCol w:w="1510"/>
        <w:gridCol w:w="1464"/>
        <w:gridCol w:w="1037"/>
        <w:gridCol w:w="1794"/>
      </w:tblGrid>
      <w:tr>
        <w:trPr>
          <w:cantSplit/>
          <w:tblHeader/>
        </w:trPr>
        <w:tc>
          <w:tcPr>
            <w:tcW w:type="dxa" w:w="1037"/>
            <w:shd w:val="clear" w:color="auto" w:fill="E8E8E8"/>
          </w:tcPr>
          <w:p>
            <w:pPr>
              <w:spacing w:after="0"/>
              <w:jc w:val="left"/>
            </w:pPr>
            <w:r>
              <w:rPr>
                <w:b/>
                <w:sz w:val="16"/>
              </w:rPr>
              <w:t>Hazard</w:t>
            </w:r>
          </w:p>
        </w:tc>
        <w:tc>
          <w:tcPr>
            <w:tcW w:type="dxa" w:w="12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3"/>
            <w:shd w:val="clear" w:color="auto" w:fill="E8E8E8"/>
          </w:tcPr>
          <w:p>
            <w:pPr>
              <w:spacing w:after="0"/>
              <w:jc w:val="left"/>
            </w:pPr>
            <w:r>
              <w:rPr>
                <w:b/>
                <w:sz w:val="16"/>
              </w:rPr>
              <w:t>Unit</w:t>
            </w:r>
          </w:p>
        </w:tc>
        <w:tc>
          <w:tcPr>
            <w:tcW w:type="dxa" w:w="1548"/>
            <w:shd w:val="clear" w:color="auto" w:fill="E8E8E8"/>
          </w:tcPr>
          <w:p>
            <w:pPr>
              <w:spacing w:after="0"/>
              <w:jc w:val="left"/>
            </w:pPr>
            <w:r>
              <w:rPr>
                <w:b/>
                <w:sz w:val="16"/>
              </w:rPr>
              <w:t>In plain terms</w:t>
            </w:r>
          </w:p>
        </w:tc>
        <w:tc>
          <w:tcPr>
            <w:tcW w:type="dxa" w:w="1566"/>
            <w:shd w:val="clear" w:color="auto" w:fill="E8E8E8"/>
          </w:tcPr>
          <w:p>
            <w:pPr>
              <w:spacing w:after="0"/>
              <w:jc w:val="left"/>
            </w:pPr>
            <w:r>
              <w:rPr>
                <w:b/>
                <w:sz w:val="16"/>
              </w:rPr>
              <w:t>Descriptor</w:t>
            </w:r>
          </w:p>
        </w:tc>
        <w:tc>
          <w:tcPr>
            <w:tcW w:type="dxa" w:w="1669"/>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5"/>
          </w:tcPr>
          <w:p>
            <w:pPr>
              <w:spacing w:after="0"/>
              <w:jc w:val="right"/>
            </w:pPr>
            <w:r>
              <w:rPr>
                <w:sz w:val="16"/>
              </w:rPr>
              <w:t>3.08</w:t>
            </w:r>
          </w:p>
        </w:tc>
        <w:tc>
          <w:tcPr>
            <w:tcW w:type="dxa" w:w="1263"/>
          </w:tcPr>
          <w:p>
            <w:pPr>
              <w:spacing w:after="0"/>
              <w:jc w:val="left"/>
            </w:pPr>
            <w:r>
              <w:rPr>
                <w:sz w:val="16"/>
              </w:rPr>
              <w:t>event-days per year</w:t>
            </w:r>
          </w:p>
        </w:tc>
        <w:tc>
          <w:tcPr>
            <w:tcW w:type="dxa" w:w="1548"/>
          </w:tcPr>
          <w:p>
            <w:pPr>
              <w:spacing w:after="0"/>
              <w:jc w:val="left"/>
            </w:pPr>
            <w:r>
              <w:rPr>
                <w:sz w:val="16"/>
              </w:rPr>
              <w:t>about 3.08 days per year</w:t>
            </w:r>
          </w:p>
        </w:tc>
        <w:tc>
          <w:tcPr>
            <w:tcW w:type="dxa" w:w="1566"/>
          </w:tcPr>
          <w:p>
            <w:pPr>
              <w:spacing w:after="0"/>
              <w:jc w:val="left"/>
            </w:pPr>
            <w:r>
              <w:rPr>
                <w:sz w:val="16"/>
              </w:rPr>
              <w:t>Likely (from Storm Events: 5 of 30 years)</w:t>
            </w:r>
          </w:p>
        </w:tc>
        <w:tc>
          <w:tcPr>
            <w:tcW w:type="dxa" w:w="1669"/>
          </w:tcPr>
          <w:p>
            <w:pPr>
              <w:spacing w:after="0"/>
              <w:jc w:val="left"/>
            </w:pPr>
            <w:r>
              <w:rPr>
                <w:sz w:val="16"/>
              </w:rPr>
              <w:t>event-days in 5 of 30 years, 1996 to 2025 (16.7%)</w:t>
            </w:r>
          </w:p>
        </w:tc>
        <w:tc>
          <w:tcPr>
            <w:tcW w:type="dxa" w:w="1510"/>
          </w:tcPr>
          <w:p>
            <w:pPr>
              <w:spacing w:after="0"/>
              <w:jc w:val="right"/>
            </w:pPr>
            <w:r>
              <w:rPr>
                <w:sz w:val="16"/>
              </w:rPr>
              <w:t>58.4</w:t>
            </w:r>
          </w:p>
        </w:tc>
        <w:tc>
          <w:tcPr>
            <w:tcW w:type="dxa" w:w="1464"/>
          </w:tcPr>
          <w:p>
            <w:pPr>
              <w:spacing w:after="0"/>
              <w:jc w:val="left"/>
            </w:pPr>
            <w:r>
              <w:rPr>
                <w:sz w:val="16"/>
              </w:rPr>
              <w:t>2005-11-12 to 2024-11-12 (19 years)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Drought</w:t>
            </w:r>
          </w:p>
        </w:tc>
        <w:tc>
          <w:tcPr>
            <w:tcW w:type="dxa" w:w="1225"/>
          </w:tcPr>
          <w:p>
            <w:pPr>
              <w:spacing w:after="0"/>
              <w:jc w:val="right"/>
            </w:pPr>
            <w:r>
              <w:rPr>
                <w:sz w:val="16"/>
              </w:rPr>
              <w:t>66.1</w:t>
            </w:r>
          </w:p>
        </w:tc>
        <w:tc>
          <w:tcPr>
            <w:tcW w:type="dxa" w:w="1263"/>
          </w:tcPr>
          <w:p>
            <w:pPr>
              <w:spacing w:after="0"/>
              <w:jc w:val="left"/>
            </w:pPr>
            <w:r>
              <w:rPr>
                <w:sz w:val="16"/>
              </w:rPr>
              <w:t>event-days per year</w:t>
            </w:r>
          </w:p>
        </w:tc>
        <w:tc>
          <w:tcPr>
            <w:tcW w:type="dxa" w:w="1548"/>
          </w:tcPr>
          <w:p>
            <w:pPr>
              <w:spacing w:after="0"/>
              <w:jc w:val="left"/>
            </w:pPr>
            <w:r>
              <w:rPr>
                <w:sz w:val="16"/>
              </w:rPr>
              <w:t>about 66.1 days per year</w:t>
            </w:r>
          </w:p>
        </w:tc>
        <w:tc>
          <w:tcPr>
            <w:tcW w:type="dxa" w:w="1566"/>
          </w:tcPr>
          <w:p>
            <w:pPr>
              <w:spacing w:after="0"/>
              <w:jc w:val="left"/>
            </w:pPr>
            <w:r>
              <w:rPr>
                <w:sz w:val="16"/>
              </w:rPr>
              <w:t>Likely (from Storm Events: 19 of 30 years)</w:t>
            </w:r>
          </w:p>
        </w:tc>
        <w:tc>
          <w:tcPr>
            <w:tcW w:type="dxa" w:w="1669"/>
          </w:tcPr>
          <w:p>
            <w:pPr>
              <w:spacing w:after="0"/>
              <w:jc w:val="left"/>
            </w:pPr>
            <w:r>
              <w:rPr>
                <w:sz w:val="16"/>
              </w:rPr>
              <w:t>event-days in 19 of 30 years, 1996 to 2025 (63.3%)</w:t>
            </w:r>
          </w:p>
        </w:tc>
        <w:tc>
          <w:tcPr>
            <w:tcW w:type="dxa" w:w="1510"/>
          </w:tcPr>
          <w:p>
            <w:pPr>
              <w:spacing w:after="0"/>
              <w:jc w:val="right"/>
            </w:pPr>
            <w:r>
              <w:rPr>
                <w:sz w:val="16"/>
              </w:rPr>
              <w:t>2,422</w:t>
            </w:r>
          </w:p>
        </w:tc>
        <w:tc>
          <w:tcPr>
            <w:tcW w:type="dxa" w:w="146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Earthquake</w:t>
            </w:r>
          </w:p>
        </w:tc>
        <w:tc>
          <w:tcPr>
            <w:tcW w:type="dxa" w:w="1225"/>
          </w:tcPr>
          <w:p>
            <w:pPr>
              <w:spacing w:after="0"/>
              <w:jc w:val="right"/>
            </w:pPr>
            <w:r>
              <w:rPr>
                <w:sz w:val="16"/>
              </w:rPr>
              <w:t>0.000259</w:t>
            </w:r>
          </w:p>
        </w:tc>
        <w:tc>
          <w:tcPr>
            <w:tcW w:type="dxa" w:w="1263"/>
          </w:tcPr>
          <w:p>
            <w:pPr>
              <w:spacing w:after="0"/>
              <w:jc w:val="left"/>
            </w:pPr>
            <w:r>
              <w:rPr>
                <w:sz w:val="16"/>
              </w:rPr>
              <w:t>annual probability at a location</w:t>
            </w:r>
          </w:p>
        </w:tc>
        <w:tc>
          <w:tcPr>
            <w:tcW w:type="dxa" w:w="1548"/>
          </w:tcPr>
          <w:p>
            <w:pPr>
              <w:spacing w:after="0"/>
              <w:jc w:val="left"/>
            </w:pPr>
            <w:r>
              <w:rPr>
                <w:sz w:val="16"/>
              </w:rPr>
              <w:t>chance a given location in the county has at least minor-damage shaking in a year: 0.0259%</w:t>
            </w:r>
          </w:p>
        </w:tc>
        <w:tc>
          <w:tcPr>
            <w:tcW w:type="dxa" w:w="1566"/>
          </w:tcPr>
          <w:p>
            <w:pPr>
              <w:spacing w:after="0"/>
              <w:jc w:val="left"/>
            </w:pPr>
          </w:p>
        </w:tc>
        <w:tc>
          <w:tcPr>
            <w:tcW w:type="dxa" w:w="1669"/>
          </w:tcPr>
          <w:p>
            <w:pPr>
              <w:spacing w:after="0"/>
              <w:jc w:val="left"/>
            </w:pP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179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5"/>
          </w:tcPr>
          <w:p>
            <w:pPr>
              <w:spacing w:after="0"/>
              <w:jc w:val="right"/>
            </w:pPr>
            <w:r>
              <w:rPr>
                <w:sz w:val="16"/>
              </w:rPr>
              <w:t>0.552</w:t>
            </w:r>
          </w:p>
        </w:tc>
        <w:tc>
          <w:tcPr>
            <w:tcW w:type="dxa" w:w="1263"/>
          </w:tcPr>
          <w:p>
            <w:pPr>
              <w:spacing w:after="0"/>
              <w:jc w:val="left"/>
            </w:pPr>
            <w:r>
              <w:rPr>
                <w:sz w:val="16"/>
              </w:rPr>
              <w:t>events per year</w:t>
            </w:r>
          </w:p>
        </w:tc>
        <w:tc>
          <w:tcPr>
            <w:tcW w:type="dxa" w:w="1548"/>
          </w:tcPr>
          <w:p>
            <w:pPr>
              <w:spacing w:after="0"/>
              <w:jc w:val="left"/>
            </w:pPr>
            <w:r>
              <w:rPr>
                <w:sz w:val="16"/>
              </w:rPr>
              <w:t>about 0.55 per year</w:t>
            </w:r>
          </w:p>
        </w:tc>
        <w:tc>
          <w:tcPr>
            <w:tcW w:type="dxa" w:w="1566"/>
          </w:tcPr>
          <w:p>
            <w:pPr>
              <w:spacing w:after="0"/>
              <w:jc w:val="left"/>
            </w:pPr>
            <w:r>
              <w:rPr>
                <w:sz w:val="16"/>
              </w:rPr>
              <w:t>Likely</w:t>
            </w:r>
          </w:p>
        </w:tc>
        <w:tc>
          <w:tcPr>
            <w:tcW w:type="dxa" w:w="1669"/>
          </w:tcPr>
          <w:p>
            <w:pPr>
              <w:spacing w:after="0"/>
              <w:jc w:val="left"/>
            </w:pPr>
            <w:r>
              <w:rPr>
                <w:sz w:val="16"/>
              </w:rPr>
              <w:t>FEMA annualized frequency (modeled)</w:t>
            </w:r>
          </w:p>
        </w:tc>
        <w:tc>
          <w:tcPr>
            <w:tcW w:type="dxa" w:w="1510"/>
          </w:tcPr>
          <w:p>
            <w:pPr>
              <w:spacing w:after="0"/>
              <w:jc w:val="right"/>
            </w:pPr>
            <w:r>
              <w:rPr>
                <w:sz w:val="16"/>
              </w:rPr>
              <w:t>21.0 (modeled)</w:t>
            </w:r>
          </w:p>
        </w:tc>
        <w:tc>
          <w:tcPr>
            <w:tcW w:type="dxa" w:w="1464"/>
          </w:tcPr>
          <w:p>
            <w:pPr>
              <w:spacing w:after="0"/>
              <w:jc w:val="left"/>
            </w:pPr>
            <w:r>
              <w:rPr>
                <w:sz w:val="16"/>
              </w:rPr>
              <w:t>1986 to 2023 (38 years)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Heat Wave</w:t>
            </w:r>
          </w:p>
        </w:tc>
        <w:tc>
          <w:tcPr>
            <w:tcW w:type="dxa" w:w="1225"/>
          </w:tcPr>
          <w:p>
            <w:pPr>
              <w:spacing w:after="0"/>
              <w:jc w:val="right"/>
            </w:pPr>
            <w:r>
              <w:rPr>
                <w:sz w:val="16"/>
              </w:rPr>
              <w:t>8.97</w:t>
            </w:r>
          </w:p>
        </w:tc>
        <w:tc>
          <w:tcPr>
            <w:tcW w:type="dxa" w:w="1263"/>
          </w:tcPr>
          <w:p>
            <w:pPr>
              <w:spacing w:after="0"/>
              <w:jc w:val="left"/>
            </w:pPr>
            <w:r>
              <w:rPr>
                <w:sz w:val="16"/>
              </w:rPr>
              <w:t>event-days per year</w:t>
            </w:r>
          </w:p>
        </w:tc>
        <w:tc>
          <w:tcPr>
            <w:tcW w:type="dxa" w:w="1548"/>
          </w:tcPr>
          <w:p>
            <w:pPr>
              <w:spacing w:after="0"/>
              <w:jc w:val="left"/>
            </w:pPr>
            <w:r>
              <w:rPr>
                <w:sz w:val="16"/>
              </w:rPr>
              <w:t>about 8.97 days per year</w:t>
            </w:r>
          </w:p>
        </w:tc>
        <w:tc>
          <w:tcPr>
            <w:tcW w:type="dxa" w:w="1566"/>
          </w:tcPr>
          <w:p>
            <w:pPr>
              <w:spacing w:after="0"/>
              <w:jc w:val="left"/>
            </w:pPr>
            <w:r>
              <w:rPr>
                <w:sz w:val="16"/>
              </w:rPr>
              <w:t>Likely (from Storm Events: 9 of 30 years)</w:t>
            </w:r>
          </w:p>
        </w:tc>
        <w:tc>
          <w:tcPr>
            <w:tcW w:type="dxa" w:w="1669"/>
          </w:tcPr>
          <w:p>
            <w:pPr>
              <w:spacing w:after="0"/>
              <w:jc w:val="left"/>
            </w:pPr>
            <w:r>
              <w:rPr>
                <w:sz w:val="16"/>
              </w:rPr>
              <w:t>event-days in 9 of 30 years, 1996 to 2025 (30%)</w:t>
            </w:r>
          </w:p>
        </w:tc>
        <w:tc>
          <w:tcPr>
            <w:tcW w:type="dxa" w:w="1510"/>
          </w:tcPr>
          <w:p>
            <w:pPr>
              <w:spacing w:after="0"/>
              <w:jc w:val="right"/>
            </w:pPr>
            <w:r>
              <w:rPr>
                <w:sz w:val="16"/>
              </w:rPr>
              <w:t>167</w:t>
            </w:r>
          </w:p>
        </w:tc>
        <w:tc>
          <w:tcPr>
            <w:tcW w:type="dxa" w:w="1464"/>
          </w:tcPr>
          <w:p>
            <w:pPr>
              <w:spacing w:after="0"/>
              <w:jc w:val="left"/>
            </w:pPr>
            <w:r>
              <w:rPr>
                <w:sz w:val="16"/>
              </w:rPr>
              <w:t>2005-11-12 to 2024-11-12 (19 years)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Hurricane</w:t>
            </w:r>
          </w:p>
        </w:tc>
        <w:tc>
          <w:tcPr>
            <w:tcW w:type="dxa" w:w="1225"/>
          </w:tcPr>
          <w:p>
            <w:pPr>
              <w:spacing w:after="0"/>
              <w:jc w:val="right"/>
            </w:pPr>
            <w:r>
              <w:rPr>
                <w:sz w:val="16"/>
              </w:rPr>
              <w:t>0.127</w:t>
            </w:r>
          </w:p>
        </w:tc>
        <w:tc>
          <w:tcPr>
            <w:tcW w:type="dxa" w:w="1263"/>
          </w:tcPr>
          <w:p>
            <w:pPr>
              <w:spacing w:after="0"/>
              <w:jc w:val="left"/>
            </w:pPr>
            <w:r>
              <w:rPr>
                <w:sz w:val="16"/>
              </w:rPr>
              <w:t>events per year</w:t>
            </w:r>
          </w:p>
        </w:tc>
        <w:tc>
          <w:tcPr>
            <w:tcW w:type="dxa" w:w="1548"/>
          </w:tcPr>
          <w:p>
            <w:pPr>
              <w:spacing w:after="0"/>
              <w:jc w:val="left"/>
            </w:pPr>
            <w:r>
              <w:rPr>
                <w:sz w:val="16"/>
              </w:rPr>
              <w:t>about 1 in 8 years</w:t>
            </w:r>
          </w:p>
        </w:tc>
        <w:tc>
          <w:tcPr>
            <w:tcW w:type="dxa" w:w="1566"/>
          </w:tcPr>
          <w:p>
            <w:pPr>
              <w:spacing w:after="0"/>
              <w:jc w:val="left"/>
            </w:pPr>
            <w:r>
              <w:rPr>
                <w:sz w:val="16"/>
              </w:rPr>
              <w:t>Likely</w:t>
            </w:r>
          </w:p>
        </w:tc>
        <w:tc>
          <w:tcPr>
            <w:tcW w:type="dxa" w:w="1669"/>
          </w:tcPr>
          <w:p>
            <w:pPr>
              <w:spacing w:after="0"/>
              <w:jc w:val="left"/>
            </w:pPr>
            <w:r>
              <w:rPr>
                <w:sz w:val="16"/>
              </w:rPr>
              <w:t>FEMA annualized frequency (modeled)</w:t>
            </w:r>
          </w:p>
        </w:tc>
        <w:tc>
          <w:tcPr>
            <w:tcW w:type="dxa" w:w="1510"/>
          </w:tcPr>
          <w:p>
            <w:pPr>
              <w:spacing w:after="0"/>
              <w:jc w:val="right"/>
            </w:pPr>
            <w:r>
              <w:rPr>
                <w:sz w:val="16"/>
              </w:rPr>
              <w:t>46</w:t>
            </w:r>
          </w:p>
        </w:tc>
        <w:tc>
          <w:tcPr>
            <w:tcW w:type="dxa" w:w="1464"/>
          </w:tcPr>
          <w:p>
            <w:pPr>
              <w:spacing w:after="0"/>
              <w:jc w:val="left"/>
            </w:pPr>
            <w:r>
              <w:rPr>
                <w:sz w:val="16"/>
              </w:rPr>
              <w:t>1851 to 2024 (Atlantic)</w:t>
            </w:r>
          </w:p>
        </w:tc>
        <w:tc>
          <w:tcPr>
            <w:tcW w:type="dxa" w:w="1037"/>
          </w:tcPr>
          <w:p>
            <w:pPr>
              <w:spacing w:after="0"/>
              <w:jc w:val="left"/>
            </w:pPr>
            <w:r>
              <w:rPr>
                <w:sz w:val="16"/>
              </w:rPr>
              <w:t>see B1-f</w:t>
            </w:r>
          </w:p>
        </w:tc>
        <w:tc>
          <w:tcPr>
            <w:tcW w:type="dxa" w:w="179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5"/>
          </w:tcPr>
          <w:p>
            <w:pPr>
              <w:spacing w:after="0"/>
              <w:jc w:val="right"/>
            </w:pPr>
            <w:r>
              <w:rPr>
                <w:sz w:val="16"/>
              </w:rPr>
              <w:t>0.165</w:t>
            </w:r>
          </w:p>
        </w:tc>
        <w:tc>
          <w:tcPr>
            <w:tcW w:type="dxa" w:w="1263"/>
          </w:tcPr>
          <w:p>
            <w:pPr>
              <w:spacing w:after="0"/>
              <w:jc w:val="left"/>
            </w:pPr>
            <w:r>
              <w:rPr>
                <w:sz w:val="16"/>
              </w:rPr>
              <w:t>event-days per year</w:t>
            </w:r>
          </w:p>
        </w:tc>
        <w:tc>
          <w:tcPr>
            <w:tcW w:type="dxa" w:w="1548"/>
          </w:tcPr>
          <w:p>
            <w:pPr>
              <w:spacing w:after="0"/>
              <w:jc w:val="left"/>
            </w:pPr>
            <w:r>
              <w:rPr>
                <w:sz w:val="16"/>
              </w:rPr>
              <w:t>about 0.165 days per year</w:t>
            </w:r>
          </w:p>
        </w:tc>
        <w:tc>
          <w:tcPr>
            <w:tcW w:type="dxa" w:w="1566"/>
          </w:tcPr>
          <w:p>
            <w:pPr>
              <w:spacing w:after="0"/>
              <w:jc w:val="left"/>
            </w:pPr>
            <w:r>
              <w:rPr>
                <w:sz w:val="16"/>
              </w:rPr>
              <w:t>Likely (from Storm Events: 3 of 30 years)</w:t>
            </w:r>
          </w:p>
        </w:tc>
        <w:tc>
          <w:tcPr>
            <w:tcW w:type="dxa" w:w="1669"/>
          </w:tcPr>
          <w:p>
            <w:pPr>
              <w:spacing w:after="0"/>
              <w:jc w:val="left"/>
            </w:pPr>
            <w:r>
              <w:rPr>
                <w:sz w:val="16"/>
              </w:rPr>
              <w:t>event-days in 3 of 30 years, 1996 to 2025 (10%)</w:t>
            </w:r>
          </w:p>
        </w:tc>
        <w:tc>
          <w:tcPr>
            <w:tcW w:type="dxa" w:w="1510"/>
          </w:tcPr>
          <w:p>
            <w:pPr>
              <w:spacing w:after="0"/>
              <w:jc w:val="right"/>
            </w:pPr>
            <w:r>
              <w:rPr>
                <w:sz w:val="16"/>
              </w:rPr>
              <w:t>12</w:t>
            </w:r>
          </w:p>
        </w:tc>
        <w:tc>
          <w:tcPr>
            <w:tcW w:type="dxa" w:w="1464"/>
          </w:tcPr>
          <w:p>
            <w:pPr>
              <w:spacing w:after="0"/>
              <w:jc w:val="left"/>
            </w:pPr>
            <w:r>
              <w:rPr>
                <w:sz w:val="16"/>
              </w:rPr>
              <w:t>1946-12-31 to 2014-02-12 (67 years)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Inland Flooding</w:t>
            </w:r>
          </w:p>
        </w:tc>
        <w:tc>
          <w:tcPr>
            <w:tcW w:type="dxa" w:w="1225"/>
          </w:tcPr>
          <w:p>
            <w:pPr>
              <w:spacing w:after="0"/>
              <w:jc w:val="right"/>
            </w:pPr>
            <w:r>
              <w:rPr>
                <w:sz w:val="16"/>
              </w:rPr>
              <w:t>2.25</w:t>
            </w:r>
          </w:p>
        </w:tc>
        <w:tc>
          <w:tcPr>
            <w:tcW w:type="dxa" w:w="1263"/>
          </w:tcPr>
          <w:p>
            <w:pPr>
              <w:spacing w:after="0"/>
              <w:jc w:val="left"/>
            </w:pPr>
            <w:r>
              <w:rPr>
                <w:sz w:val="16"/>
              </w:rPr>
              <w:t>event-days per year</w:t>
            </w:r>
          </w:p>
        </w:tc>
        <w:tc>
          <w:tcPr>
            <w:tcW w:type="dxa" w:w="1548"/>
          </w:tcPr>
          <w:p>
            <w:pPr>
              <w:spacing w:after="0"/>
              <w:jc w:val="left"/>
            </w:pPr>
            <w:r>
              <w:rPr>
                <w:sz w:val="16"/>
              </w:rPr>
              <w:t>about 2.25 days per year</w:t>
            </w:r>
          </w:p>
        </w:tc>
        <w:tc>
          <w:tcPr>
            <w:tcW w:type="dxa" w:w="1566"/>
          </w:tcPr>
          <w:p>
            <w:pPr>
              <w:spacing w:after="0"/>
              <w:jc w:val="left"/>
            </w:pPr>
            <w:r>
              <w:rPr>
                <w:sz w:val="16"/>
              </w:rPr>
              <w:t>Likely (from Storm Events: 23 of 30 years)</w:t>
            </w:r>
          </w:p>
        </w:tc>
        <w:tc>
          <w:tcPr>
            <w:tcW w:type="dxa" w:w="1669"/>
          </w:tcPr>
          <w:p>
            <w:pPr>
              <w:spacing w:after="0"/>
              <w:jc w:val="left"/>
            </w:pPr>
            <w:r>
              <w:rPr>
                <w:sz w:val="16"/>
              </w:rPr>
              <w:t>event-days in 23 of 30 years, 1996 to 2025 (76.7%)</w:t>
            </w:r>
          </w:p>
        </w:tc>
        <w:tc>
          <w:tcPr>
            <w:tcW w:type="dxa" w:w="1510"/>
          </w:tcPr>
          <w:p>
            <w:pPr>
              <w:spacing w:after="0"/>
              <w:jc w:val="right"/>
            </w:pPr>
            <w:r>
              <w:rPr>
                <w:sz w:val="16"/>
              </w:rPr>
              <w:t>63</w:t>
            </w:r>
          </w:p>
        </w:tc>
        <w:tc>
          <w:tcPr>
            <w:tcW w:type="dxa" w:w="1464"/>
          </w:tcPr>
          <w:p>
            <w:pPr>
              <w:spacing w:after="0"/>
              <w:jc w:val="left"/>
            </w:pPr>
            <w:r>
              <w:rPr>
                <w:sz w:val="16"/>
              </w:rPr>
              <w:t>1996 to 2023 (28 years)</w:t>
            </w:r>
          </w:p>
        </w:tc>
        <w:tc>
          <w:tcPr>
            <w:tcW w:type="dxa" w:w="1037"/>
          </w:tcPr>
          <w:p>
            <w:pPr>
              <w:spacing w:after="0"/>
              <w:jc w:val="left"/>
            </w:pPr>
            <w:r>
              <w:rPr>
                <w:sz w:val="16"/>
              </w:rPr>
              <w:t>see B1-f</w:t>
            </w:r>
          </w:p>
        </w:tc>
        <w:tc>
          <w:tcPr>
            <w:tcW w:type="dxa" w:w="1794"/>
          </w:tcPr>
          <w:p>
            <w:pPr>
              <w:spacing w:after="0"/>
              <w:jc w:val="left"/>
            </w:pPr>
          </w:p>
        </w:tc>
      </w:tr>
      <w:tr>
        <w:trPr>
          <w:cantSplit/>
        </w:trPr>
        <w:tc>
          <w:tcPr>
            <w:tcW w:type="dxa" w:w="1037"/>
          </w:tcPr>
          <w:p>
            <w:pPr>
              <w:spacing w:after="0"/>
              <w:jc w:val="left"/>
            </w:pPr>
            <w:r>
              <w:rPr>
                <w:sz w:val="16"/>
              </w:rPr>
              <w:t>Landslide</w:t>
            </w:r>
          </w:p>
        </w:tc>
        <w:tc>
          <w:tcPr>
            <w:tcW w:type="dxa" w:w="1225"/>
          </w:tcPr>
          <w:p>
            <w:pPr>
              <w:spacing w:after="0"/>
              <w:jc w:val="right"/>
            </w:pPr>
            <w:r>
              <w:rPr>
                <w:sz w:val="16"/>
              </w:rPr>
              <w:t>0.146</w:t>
            </w:r>
          </w:p>
        </w:tc>
        <w:tc>
          <w:tcPr>
            <w:tcW w:type="dxa" w:w="1263"/>
          </w:tcPr>
          <w:p>
            <w:pPr>
              <w:spacing w:after="0"/>
              <w:jc w:val="left"/>
            </w:pPr>
            <w:r>
              <w:rPr>
                <w:sz w:val="16"/>
              </w:rPr>
              <w:t>events per year (modeled)</w:t>
            </w:r>
          </w:p>
        </w:tc>
        <w:tc>
          <w:tcPr>
            <w:tcW w:type="dxa" w:w="1548"/>
          </w:tcPr>
          <w:p>
            <w:pPr>
              <w:spacing w:after="0"/>
              <w:jc w:val="left"/>
            </w:pPr>
            <w:r>
              <w:rPr>
                <w:sz w:val="16"/>
              </w:rPr>
              <w:t>about 1 in 7 years</w:t>
            </w:r>
          </w:p>
        </w:tc>
        <w:tc>
          <w:tcPr>
            <w:tcW w:type="dxa" w:w="1566"/>
          </w:tcPr>
          <w:p>
            <w:pPr>
              <w:spacing w:after="0"/>
              <w:jc w:val="left"/>
            </w:pPr>
            <w:r>
              <w:rPr>
                <w:sz w:val="16"/>
              </w:rPr>
              <w:t>Likely</w:t>
            </w:r>
          </w:p>
        </w:tc>
        <w:tc>
          <w:tcPr>
            <w:tcW w:type="dxa" w:w="1669"/>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1794"/>
          </w:tcPr>
          <w:p>
            <w:pPr>
              <w:spacing w:after="0"/>
              <w:jc w:val="left"/>
            </w:pPr>
          </w:p>
        </w:tc>
      </w:tr>
      <w:tr>
        <w:trPr>
          <w:cantSplit/>
        </w:trPr>
        <w:tc>
          <w:tcPr>
            <w:tcW w:type="dxa" w:w="1037"/>
          </w:tcPr>
          <w:p>
            <w:pPr>
              <w:spacing w:after="0"/>
              <w:jc w:val="left"/>
            </w:pPr>
            <w:r>
              <w:rPr>
                <w:sz w:val="16"/>
              </w:rPr>
              <w:t>Lightning</w:t>
            </w:r>
          </w:p>
        </w:tc>
        <w:tc>
          <w:tcPr>
            <w:tcW w:type="dxa" w:w="1225"/>
          </w:tcPr>
          <w:p>
            <w:pPr>
              <w:spacing w:after="0"/>
              <w:jc w:val="right"/>
            </w:pPr>
            <w:r>
              <w:rPr>
                <w:sz w:val="16"/>
              </w:rPr>
              <w:t>39.9</w:t>
            </w:r>
          </w:p>
        </w:tc>
        <w:tc>
          <w:tcPr>
            <w:tcW w:type="dxa" w:w="1263"/>
          </w:tcPr>
          <w:p>
            <w:pPr>
              <w:spacing w:after="0"/>
              <w:jc w:val="left"/>
            </w:pPr>
            <w:r>
              <w:rPr>
                <w:sz w:val="16"/>
              </w:rPr>
              <w:t>days per year with a strike</w:t>
            </w:r>
          </w:p>
        </w:tc>
        <w:tc>
          <w:tcPr>
            <w:tcW w:type="dxa" w:w="1548"/>
          </w:tcPr>
          <w:p>
            <w:pPr>
              <w:spacing w:after="0"/>
              <w:jc w:val="left"/>
            </w:pPr>
            <w:r>
              <w:rPr>
                <w:sz w:val="16"/>
              </w:rPr>
              <w:t>about 39.9 days per year</w:t>
            </w:r>
          </w:p>
        </w:tc>
        <w:tc>
          <w:tcPr>
            <w:tcW w:type="dxa" w:w="1566"/>
          </w:tcPr>
          <w:p>
            <w:pPr>
              <w:spacing w:after="0"/>
              <w:jc w:val="left"/>
            </w:pPr>
            <w:r>
              <w:rPr>
                <w:sz w:val="16"/>
              </w:rPr>
              <w:t>Highly likely</w:t>
            </w:r>
          </w:p>
        </w:tc>
        <w:tc>
          <w:tcPr>
            <w:tcW w:type="dxa" w:w="1669"/>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4"/>
          </w:tcPr>
          <w:p>
            <w:pPr>
              <w:spacing w:after="0"/>
              <w:jc w:val="left"/>
            </w:pPr>
            <w:r>
              <w:rPr>
                <w:sz w:val="16"/>
              </w:rPr>
              <w:t>1995 to 2023 (29 years; CONUS)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Strong Wind</w:t>
            </w:r>
          </w:p>
        </w:tc>
        <w:tc>
          <w:tcPr>
            <w:tcW w:type="dxa" w:w="1225"/>
          </w:tcPr>
          <w:p>
            <w:pPr>
              <w:spacing w:after="0"/>
              <w:jc w:val="right"/>
            </w:pPr>
            <w:r>
              <w:rPr>
                <w:sz w:val="16"/>
              </w:rPr>
              <w:t>0.527</w:t>
            </w:r>
          </w:p>
        </w:tc>
        <w:tc>
          <w:tcPr>
            <w:tcW w:type="dxa" w:w="1263"/>
          </w:tcPr>
          <w:p>
            <w:pPr>
              <w:spacing w:after="0"/>
              <w:jc w:val="left"/>
            </w:pPr>
            <w:r>
              <w:rPr>
                <w:sz w:val="16"/>
              </w:rPr>
              <w:t>events per year</w:t>
            </w:r>
          </w:p>
        </w:tc>
        <w:tc>
          <w:tcPr>
            <w:tcW w:type="dxa" w:w="1548"/>
          </w:tcPr>
          <w:p>
            <w:pPr>
              <w:spacing w:after="0"/>
              <w:jc w:val="left"/>
            </w:pPr>
            <w:r>
              <w:rPr>
                <w:sz w:val="16"/>
              </w:rPr>
              <w:t>about 0.53 per year</w:t>
            </w:r>
          </w:p>
        </w:tc>
        <w:tc>
          <w:tcPr>
            <w:tcW w:type="dxa" w:w="1566"/>
          </w:tcPr>
          <w:p>
            <w:pPr>
              <w:spacing w:after="0"/>
              <w:jc w:val="left"/>
            </w:pPr>
            <w:r>
              <w:rPr>
                <w:sz w:val="16"/>
              </w:rPr>
              <w:t>Likely</w:t>
            </w:r>
          </w:p>
        </w:tc>
        <w:tc>
          <w:tcPr>
            <w:tcW w:type="dxa" w:w="1669"/>
          </w:tcPr>
          <w:p>
            <w:pPr>
              <w:spacing w:after="0"/>
              <w:jc w:val="left"/>
            </w:pPr>
            <w:r>
              <w:rPr>
                <w:sz w:val="16"/>
              </w:rPr>
              <w:t>FEMA annualized frequency (modeled)</w:t>
            </w:r>
          </w:p>
        </w:tc>
        <w:tc>
          <w:tcPr>
            <w:tcW w:type="dxa" w:w="1510"/>
          </w:tcPr>
          <w:p>
            <w:pPr>
              <w:spacing w:after="0"/>
              <w:jc w:val="right"/>
            </w:pPr>
            <w:r>
              <w:rPr>
                <w:sz w:val="16"/>
              </w:rPr>
              <w:t>21</w:t>
            </w:r>
          </w:p>
        </w:tc>
        <w:tc>
          <w:tcPr>
            <w:tcW w:type="dxa" w:w="1464"/>
          </w:tcPr>
          <w:p>
            <w:pPr>
              <w:spacing w:after="0"/>
              <w:jc w:val="left"/>
            </w:pPr>
            <w:r>
              <w:rPr>
                <w:sz w:val="16"/>
              </w:rPr>
              <w:t>1986 to 2023 (38 years)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Tornado</w:t>
            </w:r>
          </w:p>
        </w:tc>
        <w:tc>
          <w:tcPr>
            <w:tcW w:type="dxa" w:w="1225"/>
          </w:tcPr>
          <w:p>
            <w:pPr>
              <w:spacing w:after="0"/>
              <w:jc w:val="right"/>
            </w:pPr>
            <w:r>
              <w:rPr>
                <w:sz w:val="16"/>
              </w:rPr>
              <w:t>0.267</w:t>
            </w:r>
          </w:p>
        </w:tc>
        <w:tc>
          <w:tcPr>
            <w:tcW w:type="dxa" w:w="1263"/>
          </w:tcPr>
          <w:p>
            <w:pPr>
              <w:spacing w:after="0"/>
              <w:jc w:val="left"/>
            </w:pPr>
            <w:r>
              <w:rPr>
                <w:sz w:val="16"/>
              </w:rPr>
              <w:t>events per year</w:t>
            </w:r>
          </w:p>
        </w:tc>
        <w:tc>
          <w:tcPr>
            <w:tcW w:type="dxa" w:w="1548"/>
          </w:tcPr>
          <w:p>
            <w:pPr>
              <w:spacing w:after="0"/>
              <w:jc w:val="left"/>
            </w:pPr>
            <w:r>
              <w:rPr>
                <w:sz w:val="16"/>
              </w:rPr>
              <w:t>about 1 in 4 years</w:t>
            </w:r>
          </w:p>
        </w:tc>
        <w:tc>
          <w:tcPr>
            <w:tcW w:type="dxa" w:w="1566"/>
          </w:tcPr>
          <w:p>
            <w:pPr>
              <w:spacing w:after="0"/>
              <w:jc w:val="left"/>
            </w:pPr>
            <w:r>
              <w:rPr>
                <w:sz w:val="16"/>
              </w:rPr>
              <w:t>Likely</w:t>
            </w:r>
          </w:p>
        </w:tc>
        <w:tc>
          <w:tcPr>
            <w:tcW w:type="dxa" w:w="1669"/>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4"/>
          </w:tcPr>
          <w:p>
            <w:pPr>
              <w:spacing w:after="0"/>
              <w:jc w:val="left"/>
            </w:pPr>
            <w:r>
              <w:rPr>
                <w:sz w:val="16"/>
              </w:rPr>
              <w:t>1950 to 2023 (EF2+); 1986 to 2023 (EF0-1)</w:t>
            </w:r>
          </w:p>
        </w:tc>
        <w:tc>
          <w:tcPr>
            <w:tcW w:type="dxa" w:w="1037"/>
          </w:tcPr>
          <w:p>
            <w:pPr>
              <w:spacing w:after="0"/>
              <w:jc w:val="left"/>
            </w:pPr>
            <w:r>
              <w:rPr>
                <w:sz w:val="16"/>
              </w:rPr>
              <w:t>see B1-f</w:t>
            </w:r>
          </w:p>
        </w:tc>
        <w:tc>
          <w:tcPr>
            <w:tcW w:type="dxa" w:w="1794"/>
          </w:tcPr>
          <w:p>
            <w:pPr>
              <w:spacing w:after="0"/>
              <w:jc w:val="left"/>
            </w:pPr>
          </w:p>
        </w:tc>
      </w:tr>
      <w:tr>
        <w:trPr>
          <w:cantSplit/>
        </w:trPr>
        <w:tc>
          <w:tcPr>
            <w:tcW w:type="dxa" w:w="1037"/>
          </w:tcPr>
          <w:p>
            <w:pPr>
              <w:spacing w:after="0"/>
              <w:jc w:val="left"/>
            </w:pPr>
            <w:r>
              <w:rPr>
                <w:sz w:val="16"/>
              </w:rPr>
              <w:t>Wildfire</w:t>
            </w:r>
          </w:p>
        </w:tc>
        <w:tc>
          <w:tcPr>
            <w:tcW w:type="dxa" w:w="1225"/>
          </w:tcPr>
          <w:p>
            <w:pPr>
              <w:spacing w:after="0"/>
              <w:jc w:val="right"/>
            </w:pPr>
            <w:r>
              <w:rPr>
                <w:sz w:val="16"/>
              </w:rPr>
              <w:t>0.00291</w:t>
            </w:r>
          </w:p>
        </w:tc>
        <w:tc>
          <w:tcPr>
            <w:tcW w:type="dxa" w:w="1263"/>
          </w:tcPr>
          <w:p>
            <w:pPr>
              <w:spacing w:after="0"/>
              <w:jc w:val="left"/>
            </w:pPr>
            <w:r>
              <w:rPr>
                <w:sz w:val="16"/>
              </w:rPr>
              <w:t>annual probability at a location</w:t>
            </w:r>
          </w:p>
        </w:tc>
        <w:tc>
          <w:tcPr>
            <w:tcW w:type="dxa" w:w="1548"/>
          </w:tcPr>
          <w:p>
            <w:pPr>
              <w:spacing w:after="0"/>
              <w:jc w:val="left"/>
            </w:pPr>
            <w:r>
              <w:rPr>
                <w:sz w:val="16"/>
              </w:rPr>
              <w:t>chance a given location in the county burns in a year: 0.291%</w:t>
            </w:r>
          </w:p>
        </w:tc>
        <w:tc>
          <w:tcPr>
            <w:tcW w:type="dxa" w:w="1566"/>
          </w:tcPr>
          <w:p>
            <w:pPr>
              <w:spacing w:after="0"/>
              <w:jc w:val="left"/>
            </w:pPr>
            <w:r>
              <w:rPr>
                <w:sz w:val="16"/>
              </w:rPr>
              <w:t>Likely (from Storm Events: 9 of 30 years)</w:t>
            </w:r>
          </w:p>
        </w:tc>
        <w:tc>
          <w:tcPr>
            <w:tcW w:type="dxa" w:w="1669"/>
          </w:tcPr>
          <w:p>
            <w:pPr>
              <w:spacing w:after="0"/>
              <w:jc w:val="left"/>
            </w:pPr>
            <w:r>
              <w:rPr>
                <w:sz w:val="16"/>
              </w:rPr>
              <w:t>Storm Events records in 9 of 30 years, 1996 to 2025 (30%)</w:t>
            </w: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1794"/>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5"/>
          </w:tcPr>
          <w:p>
            <w:pPr>
              <w:spacing w:after="0"/>
              <w:jc w:val="right"/>
            </w:pPr>
            <w:r>
              <w:rPr>
                <w:sz w:val="16"/>
              </w:rPr>
              <w:t>0.74</w:t>
            </w:r>
          </w:p>
        </w:tc>
        <w:tc>
          <w:tcPr>
            <w:tcW w:type="dxa" w:w="1263"/>
          </w:tcPr>
          <w:p>
            <w:pPr>
              <w:spacing w:after="0"/>
              <w:jc w:val="left"/>
            </w:pPr>
            <w:r>
              <w:rPr>
                <w:sz w:val="16"/>
              </w:rPr>
              <w:t>event-days per year</w:t>
            </w:r>
          </w:p>
        </w:tc>
        <w:tc>
          <w:tcPr>
            <w:tcW w:type="dxa" w:w="1548"/>
          </w:tcPr>
          <w:p>
            <w:pPr>
              <w:spacing w:after="0"/>
              <w:jc w:val="left"/>
            </w:pPr>
            <w:r>
              <w:rPr>
                <w:sz w:val="16"/>
              </w:rPr>
              <w:t>about 0.74 days per year</w:t>
            </w:r>
          </w:p>
        </w:tc>
        <w:tc>
          <w:tcPr>
            <w:tcW w:type="dxa" w:w="1566"/>
          </w:tcPr>
          <w:p>
            <w:pPr>
              <w:spacing w:after="0"/>
              <w:jc w:val="left"/>
            </w:pPr>
            <w:r>
              <w:rPr>
                <w:sz w:val="16"/>
              </w:rPr>
              <w:t>Likely (from Storm Events: 3 of 30 years)</w:t>
            </w:r>
          </w:p>
        </w:tc>
        <w:tc>
          <w:tcPr>
            <w:tcW w:type="dxa" w:w="1669"/>
          </w:tcPr>
          <w:p>
            <w:pPr>
              <w:spacing w:after="0"/>
              <w:jc w:val="left"/>
            </w:pPr>
            <w:r>
              <w:rPr>
                <w:sz w:val="16"/>
              </w:rPr>
              <w:t>event-days in 3 of 30 years, 1996 to 2025 (10%)</w:t>
            </w:r>
          </w:p>
        </w:tc>
        <w:tc>
          <w:tcPr>
            <w:tcW w:type="dxa" w:w="1510"/>
          </w:tcPr>
          <w:p>
            <w:pPr>
              <w:spacing w:after="0"/>
              <w:jc w:val="right"/>
            </w:pPr>
            <w:r>
              <w:rPr>
                <w:sz w:val="16"/>
              </w:rPr>
              <w:t>14.1</w:t>
            </w:r>
          </w:p>
        </w:tc>
        <w:tc>
          <w:tcPr>
            <w:tcW w:type="dxa" w:w="1464"/>
          </w:tcPr>
          <w:p>
            <w:pPr>
              <w:spacing w:after="0"/>
              <w:jc w:val="left"/>
            </w:pPr>
            <w:r>
              <w:rPr>
                <w:sz w:val="16"/>
              </w:rPr>
              <w:t>2005-11-12 to 2024-11-12 (19 years)</w:t>
            </w:r>
          </w:p>
        </w:tc>
        <w:tc>
          <w:tcPr>
            <w:tcW w:type="dxa" w:w="1037"/>
          </w:tcPr>
          <w:p>
            <w:pPr>
              <w:spacing w:after="0"/>
              <w:jc w:val="left"/>
            </w:pPr>
            <w:r>
              <w:rPr>
                <w:sz w:val="16"/>
              </w:rPr>
              <w:t>countywide</w:t>
            </w:r>
          </w:p>
        </w:tc>
        <w:tc>
          <w:tcPr>
            <w:tcW w:type="dxa" w:w="1794"/>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71</w:t>
            </w:r>
          </w:p>
        </w:tc>
        <w:tc>
          <w:tcPr>
            <w:tcW w:type="dxa" w:w="1381"/>
          </w:tcPr>
          <w:p>
            <w:pPr>
              <w:spacing w:after="0"/>
              <w:jc w:val="right"/>
            </w:pPr>
            <w:r>
              <w:rPr>
                <w:sz w:val="16"/>
              </w:rPr>
              <w:t>30</w:t>
            </w:r>
          </w:p>
        </w:tc>
        <w:tc>
          <w:tcPr>
            <w:tcW w:type="dxa" w:w="1381"/>
          </w:tcPr>
          <w:p>
            <w:pPr>
              <w:spacing w:after="0"/>
              <w:jc w:val="right"/>
            </w:pPr>
            <w:r>
              <w:rPr>
                <w:sz w:val="16"/>
              </w:rPr>
              <w:t>2.37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116</w:t>
            </w:r>
          </w:p>
        </w:tc>
        <w:tc>
          <w:tcPr>
            <w:tcW w:type="dxa" w:w="1381"/>
          </w:tcPr>
          <w:p>
            <w:pPr>
              <w:spacing w:after="0"/>
              <w:jc w:val="right"/>
            </w:pPr>
            <w:r>
              <w:rPr>
                <w:sz w:val="16"/>
              </w:rPr>
              <w:t>30</w:t>
            </w:r>
          </w:p>
        </w:tc>
        <w:tc>
          <w:tcPr>
            <w:tcW w:type="dxa" w:w="1381"/>
          </w:tcPr>
          <w:p>
            <w:pPr>
              <w:spacing w:after="0"/>
              <w:jc w:val="right"/>
            </w:pPr>
            <w:r>
              <w:rPr>
                <w:sz w:val="16"/>
              </w:rPr>
              <w:t>3.87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88"/>
        <w:gridCol w:w="2288"/>
        <w:gridCol w:w="1430"/>
        <w:gridCol w:w="1500"/>
        <w:gridCol w:w="1430"/>
        <w:gridCol w:w="5177"/>
      </w:tblGrid>
      <w:tr>
        <w:trPr>
          <w:cantSplit/>
          <w:tblHeader/>
        </w:trPr>
        <w:tc>
          <w:tcPr>
            <w:tcW w:type="dxa" w:w="2288"/>
            <w:vMerge w:val="restart"/>
            <w:shd w:val="clear" w:color="auto" w:fill="E8E8E8"/>
          </w:tcPr>
          <w:p>
            <w:pPr>
              <w:spacing w:after="0"/>
              <w:jc w:val="left"/>
            </w:pPr>
            <w:r>
              <w:rPr>
                <w:b/>
                <w:sz w:val="16"/>
              </w:rPr>
              <w:t>Hazard</w:t>
            </w:r>
          </w:p>
        </w:tc>
        <w:tc>
          <w:tcPr>
            <w:tcW w:type="dxa" w:w="228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17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30"/>
            <w:shd w:val="clear" w:color="auto" w:fill="E8E8E8"/>
          </w:tcPr>
          <w:p>
            <w:pPr>
              <w:spacing w:after="0"/>
              <w:jc w:val="right"/>
            </w:pPr>
            <w:r>
              <w:rPr>
                <w:b/>
                <w:sz w:val="16"/>
              </w:rPr>
              <w:t>Min</w:t>
            </w:r>
          </w:p>
        </w:tc>
        <w:tc>
          <w:tcPr>
            <w:tcW w:type="dxa" w:w="1500"/>
            <w:shd w:val="clear" w:color="auto" w:fill="E8E8E8"/>
          </w:tcPr>
          <w:p>
            <w:pPr>
              <w:spacing w:after="0"/>
              <w:jc w:val="right"/>
            </w:pPr>
            <w:r>
              <w:rPr>
                <w:b/>
                <w:sz w:val="16"/>
              </w:rPr>
              <w:t>Median</w:t>
            </w:r>
          </w:p>
        </w:tc>
        <w:tc>
          <w:tcPr>
            <w:tcW w:type="dxa" w:w="1430"/>
            <w:shd w:val="clear" w:color="auto" w:fill="E8E8E8"/>
          </w:tcPr>
          <w:p>
            <w:pPr>
              <w:spacing w:after="0"/>
              <w:jc w:val="right"/>
            </w:pPr>
            <w:r>
              <w:rPr>
                <w:b/>
                <w:sz w:val="16"/>
              </w:rPr>
              <w:t>Max</w:t>
            </w:r>
          </w:p>
        </w:tc>
        <w:tc>
          <w:tcPr>
            <w:tcW w:type="dxa" w:w="2352"/>
            <w:vMerge/>
          </w:tcPr>
          <w:p/>
        </w:tc>
      </w:tr>
      <w:tr>
        <w:trPr>
          <w:cantSplit/>
        </w:trPr>
        <w:tc>
          <w:tcPr>
            <w:tcW w:type="dxa" w:w="2288"/>
          </w:tcPr>
          <w:p>
            <w:pPr>
              <w:spacing w:after="0"/>
              <w:jc w:val="left"/>
            </w:pPr>
            <w:r>
              <w:rPr>
                <w:sz w:val="16"/>
              </w:rPr>
              <w:t>Cold Wave</w:t>
            </w:r>
          </w:p>
        </w:tc>
        <w:tc>
          <w:tcPr>
            <w:tcW w:type="dxa" w:w="2288"/>
          </w:tcPr>
          <w:p>
            <w:pPr>
              <w:spacing w:after="0"/>
              <w:jc w:val="right"/>
            </w:pPr>
            <w:r>
              <w:rPr>
                <w:sz w:val="16"/>
              </w:rPr>
              <w:t>212 of 212</w:t>
            </w:r>
          </w:p>
        </w:tc>
        <w:tc>
          <w:tcPr>
            <w:tcW w:type="dxa" w:w="1430"/>
          </w:tcPr>
          <w:p>
            <w:pPr>
              <w:spacing w:after="0"/>
              <w:jc w:val="right"/>
            </w:pPr>
            <w:r>
              <w:rPr>
                <w:sz w:val="16"/>
              </w:rPr>
              <w:t>15.7</w:t>
            </w:r>
          </w:p>
        </w:tc>
        <w:tc>
          <w:tcPr>
            <w:tcW w:type="dxa" w:w="1500"/>
          </w:tcPr>
          <w:p>
            <w:pPr>
              <w:spacing w:after="0"/>
              <w:jc w:val="right"/>
            </w:pPr>
            <w:r>
              <w:rPr>
                <w:sz w:val="16"/>
              </w:rPr>
              <w:t>93.9</w:t>
            </w:r>
          </w:p>
        </w:tc>
        <w:tc>
          <w:tcPr>
            <w:tcW w:type="dxa" w:w="1430"/>
          </w:tcPr>
          <w:p>
            <w:pPr>
              <w:spacing w:after="0"/>
              <w:jc w:val="right"/>
            </w:pPr>
            <w:r>
              <w:rPr>
                <w:sz w:val="16"/>
              </w:rPr>
              <w:t>100.0</w:t>
            </w:r>
          </w:p>
        </w:tc>
        <w:tc>
          <w:tcPr>
            <w:tcW w:type="dxa" w:w="5177"/>
          </w:tcPr>
          <w:p>
            <w:pPr>
              <w:spacing w:after="0"/>
              <w:jc w:val="left"/>
            </w:pPr>
            <w:r>
              <w:rPr>
                <w:sz w:val="16"/>
              </w:rPr>
              <w:t>Very High 80, Relatively High 127, Relatively Moderate 4, Very Low 1</w:t>
            </w:r>
          </w:p>
        </w:tc>
      </w:tr>
      <w:tr>
        <w:trPr>
          <w:cantSplit/>
        </w:trPr>
        <w:tc>
          <w:tcPr>
            <w:tcW w:type="dxa" w:w="2288"/>
          </w:tcPr>
          <w:p>
            <w:pPr>
              <w:spacing w:after="0"/>
              <w:jc w:val="left"/>
            </w:pPr>
            <w:r>
              <w:rPr>
                <w:sz w:val="16"/>
              </w:rPr>
              <w:t>Drought</w:t>
            </w:r>
          </w:p>
        </w:tc>
        <w:tc>
          <w:tcPr>
            <w:tcW w:type="dxa" w:w="2288"/>
          </w:tcPr>
          <w:p>
            <w:pPr>
              <w:spacing w:after="0"/>
              <w:jc w:val="right"/>
            </w:pPr>
            <w:r>
              <w:rPr>
                <w:sz w:val="16"/>
              </w:rPr>
              <w:t>170 of 212</w:t>
            </w:r>
          </w:p>
        </w:tc>
        <w:tc>
          <w:tcPr>
            <w:tcW w:type="dxa" w:w="1430"/>
          </w:tcPr>
          <w:p>
            <w:pPr>
              <w:spacing w:after="0"/>
              <w:jc w:val="right"/>
            </w:pPr>
            <w:r>
              <w:rPr>
                <w:sz w:val="16"/>
              </w:rPr>
              <w:t>67.4</w:t>
            </w:r>
          </w:p>
        </w:tc>
        <w:tc>
          <w:tcPr>
            <w:tcW w:type="dxa" w:w="1500"/>
          </w:tcPr>
          <w:p>
            <w:pPr>
              <w:spacing w:after="0"/>
              <w:jc w:val="right"/>
            </w:pPr>
            <w:r>
              <w:rPr>
                <w:sz w:val="16"/>
              </w:rPr>
              <w:t>83.7</w:t>
            </w:r>
          </w:p>
        </w:tc>
        <w:tc>
          <w:tcPr>
            <w:tcW w:type="dxa" w:w="1430"/>
          </w:tcPr>
          <w:p>
            <w:pPr>
              <w:spacing w:after="0"/>
              <w:jc w:val="right"/>
            </w:pPr>
            <w:r>
              <w:rPr>
                <w:sz w:val="16"/>
              </w:rPr>
              <w:t>99.0</w:t>
            </w:r>
          </w:p>
        </w:tc>
        <w:tc>
          <w:tcPr>
            <w:tcW w:type="dxa" w:w="5177"/>
          </w:tcPr>
          <w:p>
            <w:pPr>
              <w:spacing w:after="0"/>
              <w:jc w:val="left"/>
            </w:pPr>
            <w:r>
              <w:rPr>
                <w:sz w:val="16"/>
              </w:rPr>
              <w:t>Relatively High 6, Relatively Moderate 26, Relatively Low 97, Very Low 41, No Rating 42</w:t>
            </w:r>
          </w:p>
        </w:tc>
      </w:tr>
      <w:tr>
        <w:trPr>
          <w:cantSplit/>
        </w:trPr>
        <w:tc>
          <w:tcPr>
            <w:tcW w:type="dxa" w:w="2288"/>
          </w:tcPr>
          <w:p>
            <w:pPr>
              <w:spacing w:after="0"/>
              <w:jc w:val="left"/>
            </w:pPr>
            <w:r>
              <w:rPr>
                <w:sz w:val="16"/>
              </w:rPr>
              <w:t>Earthquake</w:t>
            </w:r>
          </w:p>
        </w:tc>
        <w:tc>
          <w:tcPr>
            <w:tcW w:type="dxa" w:w="2288"/>
          </w:tcPr>
          <w:p>
            <w:pPr>
              <w:spacing w:after="0"/>
              <w:jc w:val="right"/>
            </w:pPr>
            <w:r>
              <w:rPr>
                <w:sz w:val="16"/>
              </w:rPr>
              <w:t>212 of 212</w:t>
            </w:r>
          </w:p>
        </w:tc>
        <w:tc>
          <w:tcPr>
            <w:tcW w:type="dxa" w:w="1430"/>
          </w:tcPr>
          <w:p>
            <w:pPr>
              <w:spacing w:after="0"/>
              <w:jc w:val="right"/>
            </w:pPr>
            <w:r>
              <w:rPr>
                <w:sz w:val="16"/>
              </w:rPr>
              <w:t>0.3</w:t>
            </w:r>
          </w:p>
        </w:tc>
        <w:tc>
          <w:tcPr>
            <w:tcW w:type="dxa" w:w="1500"/>
          </w:tcPr>
          <w:p>
            <w:pPr>
              <w:spacing w:after="0"/>
              <w:jc w:val="right"/>
            </w:pPr>
            <w:r>
              <w:rPr>
                <w:sz w:val="16"/>
              </w:rPr>
              <w:t>18.0</w:t>
            </w:r>
          </w:p>
        </w:tc>
        <w:tc>
          <w:tcPr>
            <w:tcW w:type="dxa" w:w="1430"/>
          </w:tcPr>
          <w:p>
            <w:pPr>
              <w:spacing w:after="0"/>
              <w:jc w:val="right"/>
            </w:pPr>
            <w:r>
              <w:rPr>
                <w:sz w:val="16"/>
              </w:rPr>
              <w:t>38.4</w:t>
            </w:r>
          </w:p>
        </w:tc>
        <w:tc>
          <w:tcPr>
            <w:tcW w:type="dxa" w:w="5177"/>
          </w:tcPr>
          <w:p>
            <w:pPr>
              <w:spacing w:after="0"/>
              <w:jc w:val="left"/>
            </w:pPr>
            <w:r>
              <w:rPr>
                <w:sz w:val="16"/>
              </w:rPr>
              <w:t>Very Low 212</w:t>
            </w:r>
          </w:p>
        </w:tc>
      </w:tr>
      <w:tr>
        <w:trPr>
          <w:cantSplit/>
        </w:trPr>
        <w:tc>
          <w:tcPr>
            <w:tcW w:type="dxa" w:w="2288"/>
          </w:tcPr>
          <w:p>
            <w:pPr>
              <w:spacing w:after="0"/>
              <w:jc w:val="left"/>
            </w:pPr>
            <w:r>
              <w:rPr>
                <w:sz w:val="16"/>
              </w:rPr>
              <w:t>Hail</w:t>
            </w:r>
          </w:p>
        </w:tc>
        <w:tc>
          <w:tcPr>
            <w:tcW w:type="dxa" w:w="2288"/>
          </w:tcPr>
          <w:p>
            <w:pPr>
              <w:spacing w:after="0"/>
              <w:jc w:val="right"/>
            </w:pPr>
            <w:r>
              <w:rPr>
                <w:sz w:val="16"/>
              </w:rPr>
              <w:t>212 of 212</w:t>
            </w:r>
          </w:p>
        </w:tc>
        <w:tc>
          <w:tcPr>
            <w:tcW w:type="dxa" w:w="1430"/>
          </w:tcPr>
          <w:p>
            <w:pPr>
              <w:spacing w:after="0"/>
              <w:jc w:val="right"/>
            </w:pPr>
            <w:r>
              <w:rPr>
                <w:sz w:val="16"/>
              </w:rPr>
              <w:t>17.2</w:t>
            </w:r>
          </w:p>
        </w:tc>
        <w:tc>
          <w:tcPr>
            <w:tcW w:type="dxa" w:w="1500"/>
          </w:tcPr>
          <w:p>
            <w:pPr>
              <w:spacing w:after="0"/>
              <w:jc w:val="right"/>
            </w:pPr>
            <w:r>
              <w:rPr>
                <w:sz w:val="16"/>
              </w:rPr>
              <w:t>84.9</w:t>
            </w:r>
          </w:p>
        </w:tc>
        <w:tc>
          <w:tcPr>
            <w:tcW w:type="dxa" w:w="1430"/>
          </w:tcPr>
          <w:p>
            <w:pPr>
              <w:spacing w:after="0"/>
              <w:jc w:val="right"/>
            </w:pPr>
            <w:r>
              <w:rPr>
                <w:sz w:val="16"/>
              </w:rPr>
              <w:t>98.6</w:t>
            </w:r>
          </w:p>
        </w:tc>
        <w:tc>
          <w:tcPr>
            <w:tcW w:type="dxa" w:w="5177"/>
          </w:tcPr>
          <w:p>
            <w:pPr>
              <w:spacing w:after="0"/>
              <w:jc w:val="left"/>
            </w:pPr>
            <w:r>
              <w:rPr>
                <w:sz w:val="16"/>
              </w:rPr>
              <w:t>Very High 1, Relatively High 49, Relatively Moderate 158, Relatively Low 3, Very Low 1</w:t>
            </w:r>
          </w:p>
        </w:tc>
      </w:tr>
      <w:tr>
        <w:trPr>
          <w:cantSplit/>
        </w:trPr>
        <w:tc>
          <w:tcPr>
            <w:tcW w:type="dxa" w:w="2288"/>
          </w:tcPr>
          <w:p>
            <w:pPr>
              <w:spacing w:after="0"/>
              <w:jc w:val="left"/>
            </w:pPr>
            <w:r>
              <w:rPr>
                <w:sz w:val="16"/>
              </w:rPr>
              <w:t>Heat Wave</w:t>
            </w:r>
          </w:p>
        </w:tc>
        <w:tc>
          <w:tcPr>
            <w:tcW w:type="dxa" w:w="2288"/>
          </w:tcPr>
          <w:p>
            <w:pPr>
              <w:spacing w:after="0"/>
              <w:jc w:val="right"/>
            </w:pPr>
            <w:r>
              <w:rPr>
                <w:sz w:val="16"/>
              </w:rPr>
              <w:t>212 of 212</w:t>
            </w:r>
          </w:p>
        </w:tc>
        <w:tc>
          <w:tcPr>
            <w:tcW w:type="dxa" w:w="1430"/>
          </w:tcPr>
          <w:p>
            <w:pPr>
              <w:spacing w:after="0"/>
              <w:jc w:val="right"/>
            </w:pPr>
            <w:r>
              <w:rPr>
                <w:sz w:val="16"/>
              </w:rPr>
              <w:t>1.4</w:t>
            </w:r>
          </w:p>
        </w:tc>
        <w:tc>
          <w:tcPr>
            <w:tcW w:type="dxa" w:w="1500"/>
          </w:tcPr>
          <w:p>
            <w:pPr>
              <w:spacing w:after="0"/>
              <w:jc w:val="right"/>
            </w:pPr>
            <w:r>
              <w:rPr>
                <w:sz w:val="16"/>
              </w:rPr>
              <w:t>74.4</w:t>
            </w:r>
          </w:p>
        </w:tc>
        <w:tc>
          <w:tcPr>
            <w:tcW w:type="dxa" w:w="1430"/>
          </w:tcPr>
          <w:p>
            <w:pPr>
              <w:spacing w:after="0"/>
              <w:jc w:val="right"/>
            </w:pPr>
            <w:r>
              <w:rPr>
                <w:sz w:val="16"/>
              </w:rPr>
              <w:t>94.2</w:t>
            </w:r>
          </w:p>
        </w:tc>
        <w:tc>
          <w:tcPr>
            <w:tcW w:type="dxa" w:w="5177"/>
          </w:tcPr>
          <w:p>
            <w:pPr>
              <w:spacing w:after="0"/>
              <w:jc w:val="left"/>
            </w:pPr>
            <w:r>
              <w:rPr>
                <w:sz w:val="16"/>
              </w:rPr>
              <w:t>Relatively High 28, Relatively Moderate 162, Relatively Low 21, Very Low 1</w:t>
            </w:r>
          </w:p>
        </w:tc>
      </w:tr>
      <w:tr>
        <w:trPr>
          <w:cantSplit/>
        </w:trPr>
        <w:tc>
          <w:tcPr>
            <w:tcW w:type="dxa" w:w="2288"/>
          </w:tcPr>
          <w:p>
            <w:pPr>
              <w:spacing w:after="0"/>
              <w:jc w:val="left"/>
            </w:pPr>
            <w:r>
              <w:rPr>
                <w:sz w:val="16"/>
              </w:rPr>
              <w:t>Hurricane</w:t>
            </w:r>
          </w:p>
        </w:tc>
        <w:tc>
          <w:tcPr>
            <w:tcW w:type="dxa" w:w="2288"/>
          </w:tcPr>
          <w:p>
            <w:pPr>
              <w:spacing w:after="0"/>
              <w:jc w:val="right"/>
            </w:pPr>
            <w:r>
              <w:rPr>
                <w:sz w:val="16"/>
              </w:rPr>
              <w:t>212 of 212</w:t>
            </w:r>
          </w:p>
        </w:tc>
        <w:tc>
          <w:tcPr>
            <w:tcW w:type="dxa" w:w="1430"/>
          </w:tcPr>
          <w:p>
            <w:pPr>
              <w:spacing w:after="0"/>
              <w:jc w:val="right"/>
            </w:pPr>
            <w:r>
              <w:rPr>
                <w:sz w:val="16"/>
              </w:rPr>
              <w:t>50.9</w:t>
            </w:r>
          </w:p>
        </w:tc>
        <w:tc>
          <w:tcPr>
            <w:tcW w:type="dxa" w:w="1500"/>
          </w:tcPr>
          <w:p>
            <w:pPr>
              <w:spacing w:after="0"/>
              <w:jc w:val="right"/>
            </w:pPr>
            <w:r>
              <w:rPr>
                <w:sz w:val="16"/>
              </w:rPr>
              <w:t>93.2</w:t>
            </w:r>
          </w:p>
        </w:tc>
        <w:tc>
          <w:tcPr>
            <w:tcW w:type="dxa" w:w="1430"/>
          </w:tcPr>
          <w:p>
            <w:pPr>
              <w:spacing w:after="0"/>
              <w:jc w:val="right"/>
            </w:pPr>
            <w:r>
              <w:rPr>
                <w:sz w:val="16"/>
              </w:rPr>
              <w:t>99.7</w:t>
            </w:r>
          </w:p>
        </w:tc>
        <w:tc>
          <w:tcPr>
            <w:tcW w:type="dxa" w:w="5177"/>
          </w:tcPr>
          <w:p>
            <w:pPr>
              <w:spacing w:after="0"/>
              <w:jc w:val="left"/>
            </w:pPr>
            <w:r>
              <w:rPr>
                <w:sz w:val="16"/>
              </w:rPr>
              <w:t>Very High 17, Relatively High 160, Relatively Moderate 33, Relatively Low 1, Very Low 1</w:t>
            </w:r>
          </w:p>
        </w:tc>
      </w:tr>
      <w:tr>
        <w:trPr>
          <w:cantSplit/>
        </w:trPr>
        <w:tc>
          <w:tcPr>
            <w:tcW w:type="dxa" w:w="2288"/>
          </w:tcPr>
          <w:p>
            <w:pPr>
              <w:spacing w:after="0"/>
              <w:jc w:val="left"/>
            </w:pPr>
            <w:r>
              <w:rPr>
                <w:sz w:val="16"/>
              </w:rPr>
              <w:t>Ice Storm</w:t>
            </w:r>
          </w:p>
        </w:tc>
        <w:tc>
          <w:tcPr>
            <w:tcW w:type="dxa" w:w="2288"/>
          </w:tcPr>
          <w:p>
            <w:pPr>
              <w:spacing w:after="0"/>
              <w:jc w:val="right"/>
            </w:pPr>
            <w:r>
              <w:rPr>
                <w:sz w:val="16"/>
              </w:rPr>
              <w:t>212 of 212</w:t>
            </w:r>
          </w:p>
        </w:tc>
        <w:tc>
          <w:tcPr>
            <w:tcW w:type="dxa" w:w="1430"/>
          </w:tcPr>
          <w:p>
            <w:pPr>
              <w:spacing w:after="0"/>
              <w:jc w:val="right"/>
            </w:pPr>
            <w:r>
              <w:rPr>
                <w:sz w:val="16"/>
              </w:rPr>
              <w:t>1.9</w:t>
            </w:r>
          </w:p>
        </w:tc>
        <w:tc>
          <w:tcPr>
            <w:tcW w:type="dxa" w:w="1500"/>
          </w:tcPr>
          <w:p>
            <w:pPr>
              <w:spacing w:after="0"/>
              <w:jc w:val="right"/>
            </w:pPr>
            <w:r>
              <w:rPr>
                <w:sz w:val="16"/>
              </w:rPr>
              <w:t>71.8</w:t>
            </w:r>
          </w:p>
        </w:tc>
        <w:tc>
          <w:tcPr>
            <w:tcW w:type="dxa" w:w="1430"/>
          </w:tcPr>
          <w:p>
            <w:pPr>
              <w:spacing w:after="0"/>
              <w:jc w:val="right"/>
            </w:pPr>
            <w:r>
              <w:rPr>
                <w:sz w:val="16"/>
              </w:rPr>
              <w:t>95.2</w:t>
            </w:r>
          </w:p>
        </w:tc>
        <w:tc>
          <w:tcPr>
            <w:tcW w:type="dxa" w:w="5177"/>
          </w:tcPr>
          <w:p>
            <w:pPr>
              <w:spacing w:after="0"/>
              <w:jc w:val="left"/>
            </w:pPr>
            <w:r>
              <w:rPr>
                <w:sz w:val="16"/>
              </w:rPr>
              <w:t>Relatively High 2, Relatively Moderate 123, Relatively Low 85, Very Low 2</w:t>
            </w:r>
          </w:p>
        </w:tc>
      </w:tr>
      <w:tr>
        <w:trPr>
          <w:cantSplit/>
        </w:trPr>
        <w:tc>
          <w:tcPr>
            <w:tcW w:type="dxa" w:w="2288"/>
          </w:tcPr>
          <w:p>
            <w:pPr>
              <w:spacing w:after="0"/>
              <w:jc w:val="left"/>
            </w:pPr>
            <w:r>
              <w:rPr>
                <w:sz w:val="16"/>
              </w:rPr>
              <w:t>Inland Flooding</w:t>
            </w:r>
          </w:p>
        </w:tc>
        <w:tc>
          <w:tcPr>
            <w:tcW w:type="dxa" w:w="2288"/>
          </w:tcPr>
          <w:p>
            <w:pPr>
              <w:spacing w:after="0"/>
              <w:jc w:val="right"/>
            </w:pPr>
            <w:r>
              <w:rPr>
                <w:sz w:val="16"/>
              </w:rPr>
              <w:t>212 of 212</w:t>
            </w:r>
          </w:p>
        </w:tc>
        <w:tc>
          <w:tcPr>
            <w:tcW w:type="dxa" w:w="1430"/>
          </w:tcPr>
          <w:p>
            <w:pPr>
              <w:spacing w:after="0"/>
              <w:jc w:val="right"/>
            </w:pPr>
            <w:r>
              <w:rPr>
                <w:sz w:val="16"/>
              </w:rPr>
              <w:t>0.2</w:t>
            </w:r>
          </w:p>
        </w:tc>
        <w:tc>
          <w:tcPr>
            <w:tcW w:type="dxa" w:w="1500"/>
          </w:tcPr>
          <w:p>
            <w:pPr>
              <w:spacing w:after="0"/>
              <w:jc w:val="right"/>
            </w:pPr>
            <w:r>
              <w:rPr>
                <w:sz w:val="16"/>
              </w:rPr>
              <w:t>21.5</w:t>
            </w:r>
          </w:p>
        </w:tc>
        <w:tc>
          <w:tcPr>
            <w:tcW w:type="dxa" w:w="1430"/>
          </w:tcPr>
          <w:p>
            <w:pPr>
              <w:spacing w:after="0"/>
              <w:jc w:val="right"/>
            </w:pPr>
            <w:r>
              <w:rPr>
                <w:sz w:val="16"/>
              </w:rPr>
              <w:t>86.9</w:t>
            </w:r>
          </w:p>
        </w:tc>
        <w:tc>
          <w:tcPr>
            <w:tcW w:type="dxa" w:w="5177"/>
          </w:tcPr>
          <w:p>
            <w:pPr>
              <w:spacing w:after="0"/>
              <w:jc w:val="left"/>
            </w:pPr>
            <w:r>
              <w:rPr>
                <w:sz w:val="16"/>
              </w:rPr>
              <w:t>Relatively High 4, Relatively Moderate 27, Relatively Low 117, Very Low 64</w:t>
            </w:r>
          </w:p>
        </w:tc>
      </w:tr>
      <w:tr>
        <w:trPr>
          <w:cantSplit/>
        </w:trPr>
        <w:tc>
          <w:tcPr>
            <w:tcW w:type="dxa" w:w="2288"/>
          </w:tcPr>
          <w:p>
            <w:pPr>
              <w:spacing w:after="0"/>
              <w:jc w:val="left"/>
            </w:pPr>
            <w:r>
              <w:rPr>
                <w:sz w:val="16"/>
              </w:rPr>
              <w:t>Landslide</w:t>
            </w:r>
          </w:p>
        </w:tc>
        <w:tc>
          <w:tcPr>
            <w:tcW w:type="dxa" w:w="2288"/>
          </w:tcPr>
          <w:p>
            <w:pPr>
              <w:spacing w:after="0"/>
              <w:jc w:val="right"/>
            </w:pPr>
            <w:r>
              <w:rPr>
                <w:sz w:val="16"/>
              </w:rPr>
              <w:t>116 of 212</w:t>
            </w:r>
          </w:p>
        </w:tc>
        <w:tc>
          <w:tcPr>
            <w:tcW w:type="dxa" w:w="1430"/>
          </w:tcPr>
          <w:p>
            <w:pPr>
              <w:spacing w:after="0"/>
              <w:jc w:val="right"/>
            </w:pPr>
            <w:r>
              <w:rPr>
                <w:sz w:val="16"/>
              </w:rPr>
              <w:t>8.8</w:t>
            </w:r>
          </w:p>
        </w:tc>
        <w:tc>
          <w:tcPr>
            <w:tcW w:type="dxa" w:w="1500"/>
          </w:tcPr>
          <w:p>
            <w:pPr>
              <w:spacing w:after="0"/>
              <w:jc w:val="right"/>
            </w:pPr>
            <w:r>
              <w:rPr>
                <w:sz w:val="16"/>
              </w:rPr>
              <w:t>39.0</w:t>
            </w:r>
          </w:p>
        </w:tc>
        <w:tc>
          <w:tcPr>
            <w:tcW w:type="dxa" w:w="1430"/>
          </w:tcPr>
          <w:p>
            <w:pPr>
              <w:spacing w:after="0"/>
              <w:jc w:val="right"/>
            </w:pPr>
            <w:r>
              <w:rPr>
                <w:sz w:val="16"/>
              </w:rPr>
              <w:t>86.5</w:t>
            </w:r>
          </w:p>
        </w:tc>
        <w:tc>
          <w:tcPr>
            <w:tcW w:type="dxa" w:w="5177"/>
          </w:tcPr>
          <w:p>
            <w:pPr>
              <w:spacing w:after="0"/>
              <w:jc w:val="left"/>
            </w:pPr>
            <w:r>
              <w:rPr>
                <w:sz w:val="16"/>
              </w:rPr>
              <w:t>Relatively Low 2, Very Low 114, No Rating 96</w:t>
            </w:r>
          </w:p>
        </w:tc>
      </w:tr>
      <w:tr>
        <w:trPr>
          <w:cantSplit/>
        </w:trPr>
        <w:tc>
          <w:tcPr>
            <w:tcW w:type="dxa" w:w="2288"/>
          </w:tcPr>
          <w:p>
            <w:pPr>
              <w:spacing w:after="0"/>
              <w:jc w:val="left"/>
            </w:pPr>
            <w:r>
              <w:rPr>
                <w:sz w:val="16"/>
              </w:rPr>
              <w:t>Lightning</w:t>
            </w:r>
          </w:p>
        </w:tc>
        <w:tc>
          <w:tcPr>
            <w:tcW w:type="dxa" w:w="2288"/>
          </w:tcPr>
          <w:p>
            <w:pPr>
              <w:spacing w:after="0"/>
              <w:jc w:val="right"/>
            </w:pPr>
            <w:r>
              <w:rPr>
                <w:sz w:val="16"/>
              </w:rPr>
              <w:t>212 of 212</w:t>
            </w:r>
          </w:p>
        </w:tc>
        <w:tc>
          <w:tcPr>
            <w:tcW w:type="dxa" w:w="1430"/>
          </w:tcPr>
          <w:p>
            <w:pPr>
              <w:spacing w:after="0"/>
              <w:jc w:val="right"/>
            </w:pPr>
            <w:r>
              <w:rPr>
                <w:sz w:val="16"/>
              </w:rPr>
              <w:t>0.3</w:t>
            </w:r>
          </w:p>
        </w:tc>
        <w:tc>
          <w:tcPr>
            <w:tcW w:type="dxa" w:w="1500"/>
          </w:tcPr>
          <w:p>
            <w:pPr>
              <w:spacing w:after="0"/>
              <w:jc w:val="right"/>
            </w:pPr>
            <w:r>
              <w:rPr>
                <w:sz w:val="16"/>
              </w:rPr>
              <w:t>29.6</w:t>
            </w:r>
          </w:p>
        </w:tc>
        <w:tc>
          <w:tcPr>
            <w:tcW w:type="dxa" w:w="1430"/>
          </w:tcPr>
          <w:p>
            <w:pPr>
              <w:spacing w:after="0"/>
              <w:jc w:val="right"/>
            </w:pPr>
            <w:r>
              <w:rPr>
                <w:sz w:val="16"/>
              </w:rPr>
              <w:t>58.5</w:t>
            </w:r>
          </w:p>
        </w:tc>
        <w:tc>
          <w:tcPr>
            <w:tcW w:type="dxa" w:w="5177"/>
          </w:tcPr>
          <w:p>
            <w:pPr>
              <w:spacing w:after="0"/>
              <w:jc w:val="left"/>
            </w:pPr>
            <w:r>
              <w:rPr>
                <w:sz w:val="16"/>
              </w:rPr>
              <w:t>Relatively Moderate 6, Relatively Low 178, Very Low 28</w:t>
            </w:r>
          </w:p>
        </w:tc>
      </w:tr>
      <w:tr>
        <w:trPr>
          <w:cantSplit/>
        </w:trPr>
        <w:tc>
          <w:tcPr>
            <w:tcW w:type="dxa" w:w="2288"/>
          </w:tcPr>
          <w:p>
            <w:pPr>
              <w:spacing w:after="0"/>
              <w:jc w:val="left"/>
            </w:pPr>
            <w:r>
              <w:rPr>
                <w:sz w:val="16"/>
              </w:rPr>
              <w:t>Strong Wind</w:t>
            </w:r>
          </w:p>
        </w:tc>
        <w:tc>
          <w:tcPr>
            <w:tcW w:type="dxa" w:w="2288"/>
          </w:tcPr>
          <w:p>
            <w:pPr>
              <w:spacing w:after="0"/>
              <w:jc w:val="right"/>
            </w:pPr>
            <w:r>
              <w:rPr>
                <w:sz w:val="16"/>
              </w:rPr>
              <w:t>212 of 212</w:t>
            </w:r>
          </w:p>
        </w:tc>
        <w:tc>
          <w:tcPr>
            <w:tcW w:type="dxa" w:w="1430"/>
          </w:tcPr>
          <w:p>
            <w:pPr>
              <w:spacing w:after="0"/>
              <w:jc w:val="right"/>
            </w:pPr>
            <w:r>
              <w:rPr>
                <w:sz w:val="16"/>
              </w:rPr>
              <w:t>0.6</w:t>
            </w:r>
          </w:p>
        </w:tc>
        <w:tc>
          <w:tcPr>
            <w:tcW w:type="dxa" w:w="1500"/>
          </w:tcPr>
          <w:p>
            <w:pPr>
              <w:spacing w:after="0"/>
              <w:jc w:val="right"/>
            </w:pPr>
            <w:r>
              <w:rPr>
                <w:sz w:val="16"/>
              </w:rPr>
              <w:t>27.7</w:t>
            </w:r>
          </w:p>
        </w:tc>
        <w:tc>
          <w:tcPr>
            <w:tcW w:type="dxa" w:w="1430"/>
          </w:tcPr>
          <w:p>
            <w:pPr>
              <w:spacing w:after="0"/>
              <w:jc w:val="right"/>
            </w:pPr>
            <w:r>
              <w:rPr>
                <w:sz w:val="16"/>
              </w:rPr>
              <w:t>66.7</w:t>
            </w:r>
          </w:p>
        </w:tc>
        <w:tc>
          <w:tcPr>
            <w:tcW w:type="dxa" w:w="5177"/>
          </w:tcPr>
          <w:p>
            <w:pPr>
              <w:spacing w:after="0"/>
              <w:jc w:val="left"/>
            </w:pPr>
            <w:r>
              <w:rPr>
                <w:sz w:val="16"/>
              </w:rPr>
              <w:t>Relatively Moderate 1, Relatively Low 184, Very Low 27</w:t>
            </w:r>
          </w:p>
        </w:tc>
      </w:tr>
      <w:tr>
        <w:trPr>
          <w:cantSplit/>
        </w:trPr>
        <w:tc>
          <w:tcPr>
            <w:tcW w:type="dxa" w:w="2288"/>
          </w:tcPr>
          <w:p>
            <w:pPr>
              <w:spacing w:after="0"/>
              <w:jc w:val="left"/>
            </w:pPr>
            <w:r>
              <w:rPr>
                <w:sz w:val="16"/>
              </w:rPr>
              <w:t>Tornado</w:t>
            </w:r>
          </w:p>
        </w:tc>
        <w:tc>
          <w:tcPr>
            <w:tcW w:type="dxa" w:w="2288"/>
          </w:tcPr>
          <w:p>
            <w:pPr>
              <w:spacing w:after="0"/>
              <w:jc w:val="right"/>
            </w:pPr>
            <w:r>
              <w:rPr>
                <w:sz w:val="16"/>
              </w:rPr>
              <w:t>212 of 212</w:t>
            </w:r>
          </w:p>
        </w:tc>
        <w:tc>
          <w:tcPr>
            <w:tcW w:type="dxa" w:w="1430"/>
          </w:tcPr>
          <w:p>
            <w:pPr>
              <w:spacing w:after="0"/>
              <w:jc w:val="right"/>
            </w:pPr>
            <w:r>
              <w:rPr>
                <w:sz w:val="16"/>
              </w:rPr>
              <w:t>1.1</w:t>
            </w:r>
          </w:p>
        </w:tc>
        <w:tc>
          <w:tcPr>
            <w:tcW w:type="dxa" w:w="1500"/>
          </w:tcPr>
          <w:p>
            <w:pPr>
              <w:spacing w:after="0"/>
              <w:jc w:val="right"/>
            </w:pPr>
            <w:r>
              <w:rPr>
                <w:sz w:val="16"/>
              </w:rPr>
              <w:t>45.7</w:t>
            </w:r>
          </w:p>
        </w:tc>
        <w:tc>
          <w:tcPr>
            <w:tcW w:type="dxa" w:w="1430"/>
          </w:tcPr>
          <w:p>
            <w:pPr>
              <w:spacing w:after="0"/>
              <w:jc w:val="right"/>
            </w:pPr>
            <w:r>
              <w:rPr>
                <w:sz w:val="16"/>
              </w:rPr>
              <w:t>66.2</w:t>
            </w:r>
          </w:p>
        </w:tc>
        <w:tc>
          <w:tcPr>
            <w:tcW w:type="dxa" w:w="5177"/>
          </w:tcPr>
          <w:p>
            <w:pPr>
              <w:spacing w:after="0"/>
              <w:jc w:val="left"/>
            </w:pPr>
            <w:r>
              <w:rPr>
                <w:sz w:val="16"/>
              </w:rPr>
              <w:t>Relatively Moderate 33, Relatively Low 174, Very Low 5</w:t>
            </w:r>
          </w:p>
        </w:tc>
      </w:tr>
      <w:tr>
        <w:trPr>
          <w:cantSplit/>
        </w:trPr>
        <w:tc>
          <w:tcPr>
            <w:tcW w:type="dxa" w:w="2288"/>
          </w:tcPr>
          <w:p>
            <w:pPr>
              <w:spacing w:after="0"/>
              <w:jc w:val="left"/>
            </w:pPr>
            <w:r>
              <w:rPr>
                <w:sz w:val="16"/>
              </w:rPr>
              <w:t>Wildfire</w:t>
            </w:r>
          </w:p>
        </w:tc>
        <w:tc>
          <w:tcPr>
            <w:tcW w:type="dxa" w:w="2288"/>
          </w:tcPr>
          <w:p>
            <w:pPr>
              <w:spacing w:after="0"/>
              <w:jc w:val="right"/>
            </w:pPr>
            <w:r>
              <w:rPr>
                <w:sz w:val="16"/>
              </w:rPr>
              <w:t>189 of 212</w:t>
            </w:r>
          </w:p>
        </w:tc>
        <w:tc>
          <w:tcPr>
            <w:tcW w:type="dxa" w:w="1430"/>
          </w:tcPr>
          <w:p>
            <w:pPr>
              <w:spacing w:after="0"/>
              <w:jc w:val="right"/>
            </w:pPr>
            <w:r>
              <w:rPr>
                <w:sz w:val="16"/>
              </w:rPr>
              <w:t>18.6</w:t>
            </w:r>
          </w:p>
        </w:tc>
        <w:tc>
          <w:tcPr>
            <w:tcW w:type="dxa" w:w="1500"/>
          </w:tcPr>
          <w:p>
            <w:pPr>
              <w:spacing w:after="0"/>
              <w:jc w:val="right"/>
            </w:pPr>
            <w:r>
              <w:rPr>
                <w:sz w:val="16"/>
              </w:rPr>
              <w:t>58.5</w:t>
            </w:r>
          </w:p>
        </w:tc>
        <w:tc>
          <w:tcPr>
            <w:tcW w:type="dxa" w:w="1430"/>
          </w:tcPr>
          <w:p>
            <w:pPr>
              <w:spacing w:after="0"/>
              <w:jc w:val="right"/>
            </w:pPr>
            <w:r>
              <w:rPr>
                <w:sz w:val="16"/>
              </w:rPr>
              <w:t>92.4</w:t>
            </w:r>
          </w:p>
        </w:tc>
        <w:tc>
          <w:tcPr>
            <w:tcW w:type="dxa" w:w="5177"/>
          </w:tcPr>
          <w:p>
            <w:pPr>
              <w:spacing w:after="0"/>
              <w:jc w:val="left"/>
            </w:pPr>
            <w:r>
              <w:rPr>
                <w:sz w:val="16"/>
              </w:rPr>
              <w:t>Relatively Moderate 7, Relatively Low 56, Very Low 126, No Rating 23</w:t>
            </w:r>
          </w:p>
        </w:tc>
      </w:tr>
      <w:tr>
        <w:trPr>
          <w:cantSplit/>
        </w:trPr>
        <w:tc>
          <w:tcPr>
            <w:tcW w:type="dxa" w:w="2288"/>
          </w:tcPr>
          <w:p>
            <w:pPr>
              <w:spacing w:after="0"/>
              <w:jc w:val="left"/>
            </w:pPr>
            <w:r>
              <w:rPr>
                <w:sz w:val="16"/>
              </w:rPr>
              <w:t>Winter Weather</w:t>
            </w:r>
          </w:p>
        </w:tc>
        <w:tc>
          <w:tcPr>
            <w:tcW w:type="dxa" w:w="2288"/>
          </w:tcPr>
          <w:p>
            <w:pPr>
              <w:spacing w:after="0"/>
              <w:jc w:val="right"/>
            </w:pPr>
            <w:r>
              <w:rPr>
                <w:sz w:val="16"/>
              </w:rPr>
              <w:t>212 of 212</w:t>
            </w:r>
          </w:p>
        </w:tc>
        <w:tc>
          <w:tcPr>
            <w:tcW w:type="dxa" w:w="1430"/>
          </w:tcPr>
          <w:p>
            <w:pPr>
              <w:spacing w:after="0"/>
              <w:jc w:val="right"/>
            </w:pPr>
            <w:r>
              <w:rPr>
                <w:sz w:val="16"/>
              </w:rPr>
              <w:t>11.0</w:t>
            </w:r>
          </w:p>
        </w:tc>
        <w:tc>
          <w:tcPr>
            <w:tcW w:type="dxa" w:w="1500"/>
          </w:tcPr>
          <w:p>
            <w:pPr>
              <w:spacing w:after="0"/>
              <w:jc w:val="right"/>
            </w:pPr>
            <w:r>
              <w:rPr>
                <w:sz w:val="16"/>
              </w:rPr>
              <w:t>51.6</w:t>
            </w:r>
          </w:p>
        </w:tc>
        <w:tc>
          <w:tcPr>
            <w:tcW w:type="dxa" w:w="1430"/>
          </w:tcPr>
          <w:p>
            <w:pPr>
              <w:spacing w:after="0"/>
              <w:jc w:val="right"/>
            </w:pPr>
            <w:r>
              <w:rPr>
                <w:sz w:val="16"/>
              </w:rPr>
              <w:t>76.9</w:t>
            </w:r>
          </w:p>
        </w:tc>
        <w:tc>
          <w:tcPr>
            <w:tcW w:type="dxa" w:w="5177"/>
          </w:tcPr>
          <w:p>
            <w:pPr>
              <w:spacing w:after="0"/>
              <w:jc w:val="left"/>
            </w:pPr>
            <w:r>
              <w:rPr>
                <w:sz w:val="16"/>
              </w:rPr>
              <w:t>Relatively Moderate 135, Relatively Low 76, Very Low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88"/>
        <w:gridCol w:w="858"/>
        <w:gridCol w:w="2591"/>
        <w:gridCol w:w="2164"/>
        <w:gridCol w:w="2154"/>
        <w:gridCol w:w="2412"/>
        <w:gridCol w:w="2545"/>
      </w:tblGrid>
      <w:tr>
        <w:trPr>
          <w:cantSplit/>
          <w:tblHeader/>
        </w:trPr>
        <w:tc>
          <w:tcPr>
            <w:tcW w:type="dxa" w:w="1388"/>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591"/>
            <w:shd w:val="clear" w:color="auto" w:fill="E8E8E8"/>
          </w:tcPr>
          <w:p>
            <w:pPr>
              <w:spacing w:after="0"/>
              <w:jc w:val="left"/>
            </w:pPr>
            <w:r>
              <w:rPr>
                <w:b/>
                <w:sz w:val="16"/>
              </w:rPr>
              <w:t>Plan status</w:t>
            </w:r>
          </w:p>
        </w:tc>
        <w:tc>
          <w:tcPr>
            <w:tcW w:type="dxa" w:w="216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5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45"/>
            <w:shd w:val="clear" w:color="auto" w:fill="E8E8E8"/>
          </w:tcPr>
          <w:p>
            <w:pPr>
              <w:spacing w:after="0"/>
              <w:jc w:val="left"/>
            </w:pPr>
            <w:r>
              <w:rPr>
                <w:b/>
                <w:sz w:val="16"/>
              </w:rPr>
              <w:t>Notes</w:t>
            </w:r>
          </w:p>
        </w:tc>
      </w:tr>
      <w:tr>
        <w:trPr>
          <w:cantSplit/>
        </w:trPr>
        <w:tc>
          <w:tcPr>
            <w:tcW w:type="dxa" w:w="1388"/>
          </w:tcPr>
          <w:p>
            <w:pPr>
              <w:spacing w:after="0"/>
              <w:jc w:val="left"/>
            </w:pPr>
            <w:r>
              <w:rPr>
                <w:sz w:val="16"/>
              </w:rPr>
              <w:t>Hidalgo County</w:t>
            </w:r>
          </w:p>
        </w:tc>
        <w:tc>
          <w:tcPr>
            <w:tcW w:type="dxa" w:w="858"/>
          </w:tcPr>
          <w:p>
            <w:pPr>
              <w:spacing w:after="0"/>
              <w:jc w:val="left"/>
            </w:pPr>
            <w:r>
              <w:rPr>
                <w:sz w:val="16"/>
              </w:rPr>
              <w:t>County</w:t>
            </w:r>
          </w:p>
        </w:tc>
        <w:tc>
          <w:tcPr>
            <w:tcW w:type="dxa" w:w="2591"/>
          </w:tcPr>
          <w:p>
            <w:pPr>
              <w:spacing w:after="0"/>
              <w:jc w:val="left"/>
            </w:pPr>
            <w:r>
              <w:rPr>
                <w:sz w:val="16"/>
              </w:rPr>
              <w:t>Approved, expires 2026-10-27</w:t>
            </w:r>
          </w:p>
        </w:tc>
        <w:tc>
          <w:tcPr>
            <w:tcW w:type="dxa" w:w="2164"/>
          </w:tcPr>
          <w:p>
            <w:pPr>
              <w:spacing w:after="0"/>
              <w:jc w:val="right"/>
            </w:pPr>
            <w:r>
              <w:rPr>
                <w:sz w:val="16"/>
              </w:rPr>
              <w:t>FMA RL 35, SRL 17; any 264</w:t>
            </w:r>
          </w:p>
        </w:tc>
        <w:tc>
          <w:tcPr>
            <w:tcW w:type="dxa" w:w="2154"/>
          </w:tcPr>
          <w:p>
            <w:pPr>
              <w:spacing w:after="0"/>
              <w:jc w:val="right"/>
            </w:pPr>
            <w:r>
              <w:rPr>
                <w:sz w:val="16"/>
              </w:rPr>
              <w:t>$17,681,750.13</w:t>
            </w:r>
          </w:p>
        </w:tc>
        <w:tc>
          <w:tcPr>
            <w:tcW w:type="dxa" w:w="2412"/>
          </w:tcPr>
          <w:p>
            <w:pPr>
              <w:spacing w:after="0"/>
              <w:jc w:val="right"/>
            </w:pPr>
            <w:r>
              <w:rPr>
                <w:sz w:val="16"/>
              </w:rPr>
              <w:t>0 total; 0 since its plan</w:t>
            </w:r>
          </w:p>
        </w:tc>
        <w:tc>
          <w:tcPr>
            <w:tcW w:type="dxa" w:w="2545"/>
          </w:tcPr>
          <w:p>
            <w:pPr>
              <w:spacing w:after="0"/>
              <w:jc w:val="left"/>
            </w:pPr>
          </w:p>
        </w:tc>
      </w:tr>
      <w:tr>
        <w:trPr>
          <w:cantSplit/>
        </w:trPr>
        <w:tc>
          <w:tcPr>
            <w:tcW w:type="dxa" w:w="1388"/>
          </w:tcPr>
          <w:p>
            <w:pPr>
              <w:spacing w:after="0"/>
              <w:jc w:val="left"/>
            </w:pPr>
            <w:r>
              <w:rPr>
                <w:sz w:val="16"/>
              </w:rPr>
              <w:t>Name not given in FEMA data (ID 4826130)</w:t>
            </w:r>
          </w:p>
        </w:tc>
        <w:tc>
          <w:tcPr>
            <w:tcW w:type="dxa" w:w="858"/>
          </w:tcPr>
          <w:p>
            <w:pPr>
              <w:spacing w:after="0"/>
              <w:jc w:val="left"/>
            </w:pPr>
            <w:r>
              <w:rPr>
                <w:sz w:val="16"/>
              </w:rPr>
              <w:t>Special District</w:t>
            </w:r>
          </w:p>
        </w:tc>
        <w:tc>
          <w:tcPr>
            <w:tcW w:type="dxa" w:w="2591"/>
          </w:tcPr>
          <w:p>
            <w:pPr>
              <w:spacing w:after="0"/>
              <w:jc w:val="left"/>
            </w:pPr>
            <w:r>
              <w:rPr>
                <w:sz w:val="16"/>
              </w:rPr>
              <w:t>No approved plan on record</w:t>
            </w:r>
          </w:p>
        </w:tc>
        <w:tc>
          <w:tcPr>
            <w:tcW w:type="dxa" w:w="2164"/>
          </w:tcPr>
          <w:p>
            <w:pPr>
              <w:spacing w:after="0"/>
              <w:jc w:val="right"/>
            </w:pPr>
          </w:p>
        </w:tc>
        <w:tc>
          <w:tcPr>
            <w:tcW w:type="dxa" w:w="2154"/>
          </w:tcPr>
          <w:p>
            <w:pPr>
              <w:spacing w:after="0"/>
              <w:jc w:val="right"/>
            </w:pPr>
            <w:r>
              <w:rPr>
                <w:sz w:val="16"/>
              </w:rPr>
              <w:t>no Public Assistance recorded</w:t>
            </w:r>
          </w:p>
        </w:tc>
        <w:tc>
          <w:tcPr>
            <w:tcW w:type="dxa" w:w="2412"/>
          </w:tcPr>
          <w:p>
            <w:pPr>
              <w:spacing w:after="0"/>
              <w:jc w:val="right"/>
            </w:pPr>
            <w:r>
              <w:rPr>
                <w:sz w:val="16"/>
              </w:rPr>
              <w:t>0 total; no approved plan</w:t>
            </w:r>
          </w:p>
        </w:tc>
        <w:tc>
          <w:tcPr>
            <w:tcW w:type="dxa" w:w="2545"/>
          </w:tcPr>
          <w:p>
            <w:pPr>
              <w:spacing w:after="0"/>
              <w:jc w:val="left"/>
            </w:pPr>
            <w:r>
              <w:rPr>
                <w:sz w:val="16"/>
              </w:rPr>
              <w:t>No NFIP community ID on this jurisdiction's plan row.</w:t>
            </w:r>
          </w:p>
        </w:tc>
      </w:tr>
      <w:tr>
        <w:trPr>
          <w:cantSplit/>
        </w:trPr>
        <w:tc>
          <w:tcPr>
            <w:tcW w:type="dxa" w:w="1388"/>
          </w:tcPr>
          <w:p>
            <w:pPr>
              <w:spacing w:after="0"/>
              <w:jc w:val="left"/>
            </w:pPr>
            <w:r>
              <w:rPr>
                <w:sz w:val="16"/>
              </w:rPr>
              <w:t>Alamo city</w:t>
            </w:r>
          </w:p>
        </w:tc>
        <w:tc>
          <w:tcPr>
            <w:tcW w:type="dxa" w:w="858"/>
          </w:tcPr>
          <w:p>
            <w:pPr>
              <w:spacing w:after="0"/>
              <w:jc w:val="left"/>
            </w:pPr>
            <w:r>
              <w:rPr>
                <w:sz w:val="16"/>
              </w:rPr>
              <w:t>City</w:t>
            </w:r>
          </w:p>
        </w:tc>
        <w:tc>
          <w:tcPr>
            <w:tcW w:type="dxa" w:w="2591"/>
          </w:tcPr>
          <w:p>
            <w:pPr>
              <w:spacing w:after="0"/>
              <w:jc w:val="left"/>
            </w:pPr>
            <w:r>
              <w:rPr>
                <w:sz w:val="16"/>
              </w:rPr>
              <w:t>Approved, expires 2026-10-27</w:t>
            </w:r>
          </w:p>
        </w:tc>
        <w:tc>
          <w:tcPr>
            <w:tcW w:type="dxa" w:w="2164"/>
          </w:tcPr>
          <w:p>
            <w:pPr>
              <w:spacing w:after="0"/>
              <w:jc w:val="right"/>
            </w:pPr>
            <w:r>
              <w:rPr>
                <w:sz w:val="16"/>
              </w:rPr>
              <w:t>FMA RL 1, SRL 1; any 3</w:t>
            </w:r>
          </w:p>
        </w:tc>
        <w:tc>
          <w:tcPr>
            <w:tcW w:type="dxa" w:w="2154"/>
          </w:tcPr>
          <w:p>
            <w:pPr>
              <w:spacing w:after="0"/>
              <w:jc w:val="right"/>
            </w:pPr>
            <w:r>
              <w:rPr>
                <w:sz w:val="16"/>
              </w:rPr>
              <w:t>$257,608.96</w:t>
            </w:r>
          </w:p>
        </w:tc>
        <w:tc>
          <w:tcPr>
            <w:tcW w:type="dxa" w:w="2412"/>
          </w:tcPr>
          <w:p>
            <w:pPr>
              <w:spacing w:after="0"/>
              <w:jc w:val="right"/>
            </w:pPr>
            <w:r>
              <w:rPr>
                <w:sz w:val="16"/>
              </w:rPr>
              <w:t>16 total; 2 since its plan</w:t>
            </w:r>
          </w:p>
        </w:tc>
        <w:tc>
          <w:tcPr>
            <w:tcW w:type="dxa" w:w="2545"/>
          </w:tcPr>
          <w:p>
            <w:pPr>
              <w:spacing w:after="0"/>
              <w:jc w:val="left"/>
            </w:pPr>
          </w:p>
        </w:tc>
      </w:tr>
      <w:tr>
        <w:trPr>
          <w:cantSplit/>
        </w:trPr>
        <w:tc>
          <w:tcPr>
            <w:tcW w:type="dxa" w:w="1388"/>
          </w:tcPr>
          <w:p>
            <w:pPr>
              <w:spacing w:after="0"/>
              <w:jc w:val="left"/>
            </w:pPr>
            <w:r>
              <w:rPr>
                <w:sz w:val="16"/>
              </w:rPr>
              <w:t>Alton city</w:t>
            </w:r>
          </w:p>
        </w:tc>
        <w:tc>
          <w:tcPr>
            <w:tcW w:type="dxa" w:w="858"/>
          </w:tcPr>
          <w:p>
            <w:pPr>
              <w:spacing w:after="0"/>
              <w:jc w:val="left"/>
            </w:pPr>
            <w:r>
              <w:rPr>
                <w:sz w:val="16"/>
              </w:rPr>
              <w:t>City</w:t>
            </w:r>
          </w:p>
        </w:tc>
        <w:tc>
          <w:tcPr>
            <w:tcW w:type="dxa" w:w="2591"/>
          </w:tcPr>
          <w:p>
            <w:pPr>
              <w:spacing w:after="0"/>
              <w:jc w:val="left"/>
            </w:pPr>
            <w:r>
              <w:rPr>
                <w:sz w:val="16"/>
              </w:rPr>
              <w:t>Approved, expires 2026-10-27</w:t>
            </w:r>
          </w:p>
        </w:tc>
        <w:tc>
          <w:tcPr>
            <w:tcW w:type="dxa" w:w="2164"/>
          </w:tcPr>
          <w:p>
            <w:pPr>
              <w:spacing w:after="0"/>
              <w:jc w:val="right"/>
            </w:pPr>
            <w:r>
              <w:rPr>
                <w:sz w:val="16"/>
              </w:rPr>
              <w:t>FMA RL 0, SRL 0; any 0</w:t>
            </w:r>
          </w:p>
        </w:tc>
        <w:tc>
          <w:tcPr>
            <w:tcW w:type="dxa" w:w="2154"/>
          </w:tcPr>
          <w:p>
            <w:pPr>
              <w:spacing w:after="0"/>
              <w:jc w:val="right"/>
            </w:pPr>
            <w:r>
              <w:rPr>
                <w:sz w:val="16"/>
              </w:rPr>
              <w:t>$7,270.82</w:t>
            </w:r>
          </w:p>
        </w:tc>
        <w:tc>
          <w:tcPr>
            <w:tcW w:type="dxa" w:w="2412"/>
          </w:tcPr>
          <w:p>
            <w:pPr>
              <w:spacing w:after="0"/>
              <w:jc w:val="right"/>
            </w:pPr>
            <w:r>
              <w:rPr>
                <w:sz w:val="16"/>
              </w:rPr>
              <w:t>0 total; 0 since its plan</w:t>
            </w:r>
          </w:p>
        </w:tc>
        <w:tc>
          <w:tcPr>
            <w:tcW w:type="dxa" w:w="2545"/>
          </w:tcPr>
          <w:p>
            <w:pPr>
              <w:spacing w:after="0"/>
              <w:jc w:val="left"/>
            </w:pPr>
          </w:p>
        </w:tc>
      </w:tr>
      <w:tr>
        <w:trPr>
          <w:cantSplit/>
        </w:trPr>
        <w:tc>
          <w:tcPr>
            <w:tcW w:type="dxa" w:w="1388"/>
          </w:tcPr>
          <w:p>
            <w:pPr>
              <w:spacing w:after="0"/>
              <w:jc w:val="left"/>
            </w:pPr>
            <w:r>
              <w:rPr>
                <w:sz w:val="16"/>
              </w:rPr>
              <w:t>Donna city</w:t>
            </w:r>
          </w:p>
        </w:tc>
        <w:tc>
          <w:tcPr>
            <w:tcW w:type="dxa" w:w="858"/>
          </w:tcPr>
          <w:p>
            <w:pPr>
              <w:spacing w:after="0"/>
              <w:jc w:val="left"/>
            </w:pPr>
            <w:r>
              <w:rPr>
                <w:sz w:val="16"/>
              </w:rPr>
              <w:t>City</w:t>
            </w:r>
          </w:p>
        </w:tc>
        <w:tc>
          <w:tcPr>
            <w:tcW w:type="dxa" w:w="2591"/>
          </w:tcPr>
          <w:p>
            <w:pPr>
              <w:spacing w:after="0"/>
              <w:jc w:val="left"/>
            </w:pPr>
            <w:r>
              <w:rPr>
                <w:sz w:val="16"/>
              </w:rPr>
              <w:t>Approved, expires 2026-10-27</w:t>
            </w:r>
          </w:p>
        </w:tc>
        <w:tc>
          <w:tcPr>
            <w:tcW w:type="dxa" w:w="2164"/>
          </w:tcPr>
          <w:p>
            <w:pPr>
              <w:spacing w:after="0"/>
              <w:jc w:val="right"/>
            </w:pPr>
            <w:r>
              <w:rPr>
                <w:sz w:val="16"/>
              </w:rPr>
              <w:t>FMA RL 0, SRL 1; any 12</w:t>
            </w:r>
          </w:p>
        </w:tc>
        <w:tc>
          <w:tcPr>
            <w:tcW w:type="dxa" w:w="2154"/>
          </w:tcPr>
          <w:p>
            <w:pPr>
              <w:spacing w:after="0"/>
              <w:jc w:val="right"/>
            </w:pPr>
            <w:r>
              <w:rPr>
                <w:sz w:val="16"/>
              </w:rPr>
              <w:t>$650,121.86</w:t>
            </w:r>
          </w:p>
        </w:tc>
        <w:tc>
          <w:tcPr>
            <w:tcW w:type="dxa" w:w="2412"/>
          </w:tcPr>
          <w:p>
            <w:pPr>
              <w:spacing w:after="0"/>
              <w:jc w:val="right"/>
            </w:pPr>
            <w:r>
              <w:rPr>
                <w:sz w:val="16"/>
              </w:rPr>
              <w:t>28 total; 7 since its plan</w:t>
            </w:r>
          </w:p>
        </w:tc>
        <w:tc>
          <w:tcPr>
            <w:tcW w:type="dxa" w:w="2545"/>
          </w:tcPr>
          <w:p>
            <w:pPr>
              <w:spacing w:after="0"/>
              <w:jc w:val="left"/>
            </w:pPr>
          </w:p>
        </w:tc>
      </w:tr>
      <w:tr>
        <w:trPr>
          <w:cantSplit/>
        </w:trPr>
        <w:tc>
          <w:tcPr>
            <w:tcW w:type="dxa" w:w="1388"/>
          </w:tcPr>
          <w:p>
            <w:pPr>
              <w:spacing w:after="0"/>
              <w:jc w:val="left"/>
            </w:pPr>
            <w:r>
              <w:rPr>
                <w:sz w:val="16"/>
              </w:rPr>
              <w:t>Edcouch city</w:t>
            </w:r>
          </w:p>
        </w:tc>
        <w:tc>
          <w:tcPr>
            <w:tcW w:type="dxa" w:w="858"/>
          </w:tcPr>
          <w:p>
            <w:pPr>
              <w:spacing w:after="0"/>
              <w:jc w:val="left"/>
            </w:pPr>
            <w:r>
              <w:rPr>
                <w:sz w:val="16"/>
              </w:rPr>
              <w:t>City</w:t>
            </w:r>
          </w:p>
        </w:tc>
        <w:tc>
          <w:tcPr>
            <w:tcW w:type="dxa" w:w="2591"/>
          </w:tcPr>
          <w:p>
            <w:pPr>
              <w:spacing w:after="0"/>
              <w:jc w:val="left"/>
            </w:pPr>
            <w:r>
              <w:rPr>
                <w:sz w:val="16"/>
              </w:rPr>
              <w:t>Approved, expires 2026-10-27</w:t>
            </w:r>
          </w:p>
        </w:tc>
        <w:tc>
          <w:tcPr>
            <w:tcW w:type="dxa" w:w="2164"/>
          </w:tcPr>
          <w:p>
            <w:pPr>
              <w:spacing w:after="0"/>
              <w:jc w:val="right"/>
            </w:pPr>
            <w:r>
              <w:rPr>
                <w:sz w:val="16"/>
              </w:rPr>
              <w:t>FMA RL 0, SRL 0; any 2</w:t>
            </w:r>
          </w:p>
        </w:tc>
        <w:tc>
          <w:tcPr>
            <w:tcW w:type="dxa" w:w="2154"/>
          </w:tcPr>
          <w:p>
            <w:pPr>
              <w:spacing w:after="0"/>
              <w:jc w:val="right"/>
            </w:pPr>
            <w:r>
              <w:rPr>
                <w:sz w:val="16"/>
              </w:rPr>
              <w:t>$41,369.24</w:t>
            </w:r>
          </w:p>
        </w:tc>
        <w:tc>
          <w:tcPr>
            <w:tcW w:type="dxa" w:w="2412"/>
          </w:tcPr>
          <w:p>
            <w:pPr>
              <w:spacing w:after="0"/>
              <w:jc w:val="right"/>
            </w:pPr>
            <w:r>
              <w:rPr>
                <w:sz w:val="16"/>
              </w:rPr>
              <w:t>9 total; 1 since its plan</w:t>
            </w:r>
          </w:p>
        </w:tc>
        <w:tc>
          <w:tcPr>
            <w:tcW w:type="dxa" w:w="2545"/>
          </w:tcPr>
          <w:p>
            <w:pPr>
              <w:spacing w:after="0"/>
              <w:jc w:val="left"/>
            </w:pPr>
          </w:p>
        </w:tc>
      </w:tr>
      <w:tr>
        <w:trPr>
          <w:cantSplit/>
        </w:trPr>
        <w:tc>
          <w:tcPr>
            <w:tcW w:type="dxa" w:w="1388"/>
          </w:tcPr>
          <w:p>
            <w:pPr>
              <w:spacing w:after="0"/>
              <w:jc w:val="left"/>
            </w:pPr>
            <w:r>
              <w:rPr>
                <w:sz w:val="16"/>
              </w:rPr>
              <w:t>Edinburg city</w:t>
            </w:r>
          </w:p>
        </w:tc>
        <w:tc>
          <w:tcPr>
            <w:tcW w:type="dxa" w:w="858"/>
          </w:tcPr>
          <w:p>
            <w:pPr>
              <w:spacing w:after="0"/>
              <w:jc w:val="left"/>
            </w:pPr>
            <w:r>
              <w:rPr>
                <w:sz w:val="16"/>
              </w:rPr>
              <w:t>City</w:t>
            </w:r>
          </w:p>
        </w:tc>
        <w:tc>
          <w:tcPr>
            <w:tcW w:type="dxa" w:w="2591"/>
          </w:tcPr>
          <w:p>
            <w:pPr>
              <w:spacing w:after="0"/>
              <w:jc w:val="left"/>
            </w:pPr>
            <w:r>
              <w:rPr>
                <w:sz w:val="16"/>
              </w:rPr>
              <w:t>Approved, expires 2026-10-27</w:t>
            </w:r>
          </w:p>
        </w:tc>
        <w:tc>
          <w:tcPr>
            <w:tcW w:type="dxa" w:w="2164"/>
          </w:tcPr>
          <w:p>
            <w:pPr>
              <w:spacing w:after="0"/>
              <w:jc w:val="right"/>
            </w:pPr>
            <w:r>
              <w:rPr>
                <w:sz w:val="16"/>
              </w:rPr>
              <w:t>FMA RL 3, SRL 4; any 39</w:t>
            </w:r>
          </w:p>
        </w:tc>
        <w:tc>
          <w:tcPr>
            <w:tcW w:type="dxa" w:w="2154"/>
          </w:tcPr>
          <w:p>
            <w:pPr>
              <w:spacing w:after="0"/>
              <w:jc w:val="right"/>
            </w:pPr>
            <w:r>
              <w:rPr>
                <w:sz w:val="16"/>
              </w:rPr>
              <w:t>$2,049,694.46</w:t>
            </w:r>
          </w:p>
        </w:tc>
        <w:tc>
          <w:tcPr>
            <w:tcW w:type="dxa" w:w="2412"/>
          </w:tcPr>
          <w:p>
            <w:pPr>
              <w:spacing w:after="0"/>
              <w:jc w:val="right"/>
            </w:pPr>
            <w:r>
              <w:rPr>
                <w:sz w:val="16"/>
              </w:rPr>
              <w:t>26 total; 4 since its plan</w:t>
            </w:r>
          </w:p>
        </w:tc>
        <w:tc>
          <w:tcPr>
            <w:tcW w:type="dxa" w:w="2545"/>
          </w:tcPr>
          <w:p>
            <w:pPr>
              <w:spacing w:after="0"/>
              <w:jc w:val="left"/>
            </w:pPr>
            <w:r>
              <w:rPr>
                <w:sz w:val="16"/>
              </w:rPr>
              <w:t>Includes $247,319.51 for declarations not counted as hazard incidents (DR-4485-TX).</w:t>
            </w:r>
          </w:p>
        </w:tc>
      </w:tr>
      <w:tr>
        <w:trPr>
          <w:cantSplit/>
        </w:trPr>
        <w:tc>
          <w:tcPr>
            <w:tcW w:type="dxa" w:w="1388"/>
          </w:tcPr>
          <w:p>
            <w:pPr>
              <w:spacing w:after="0"/>
              <w:jc w:val="left"/>
            </w:pPr>
            <w:r>
              <w:rPr>
                <w:sz w:val="16"/>
              </w:rPr>
              <w:t>Elsa city</w:t>
            </w:r>
          </w:p>
        </w:tc>
        <w:tc>
          <w:tcPr>
            <w:tcW w:type="dxa" w:w="858"/>
          </w:tcPr>
          <w:p>
            <w:pPr>
              <w:spacing w:after="0"/>
              <w:jc w:val="left"/>
            </w:pPr>
            <w:r>
              <w:rPr>
                <w:sz w:val="16"/>
              </w:rPr>
              <w:t>City</w:t>
            </w:r>
          </w:p>
        </w:tc>
        <w:tc>
          <w:tcPr>
            <w:tcW w:type="dxa" w:w="2591"/>
          </w:tcPr>
          <w:p>
            <w:pPr>
              <w:spacing w:after="0"/>
              <w:jc w:val="left"/>
            </w:pPr>
            <w:r>
              <w:rPr>
                <w:sz w:val="16"/>
              </w:rPr>
              <w:t>Approved, expires 2026-10-27</w:t>
            </w:r>
          </w:p>
        </w:tc>
        <w:tc>
          <w:tcPr>
            <w:tcW w:type="dxa" w:w="2164"/>
          </w:tcPr>
          <w:p>
            <w:pPr>
              <w:spacing w:after="0"/>
              <w:jc w:val="right"/>
            </w:pPr>
            <w:r>
              <w:rPr>
                <w:sz w:val="16"/>
              </w:rPr>
              <w:t>FMA RL 1, SRL 1; any 1</w:t>
            </w:r>
          </w:p>
        </w:tc>
        <w:tc>
          <w:tcPr>
            <w:tcW w:type="dxa" w:w="2154"/>
          </w:tcPr>
          <w:p>
            <w:pPr>
              <w:spacing w:after="0"/>
              <w:jc w:val="right"/>
            </w:pPr>
            <w:r>
              <w:rPr>
                <w:sz w:val="16"/>
              </w:rPr>
              <w:t>$119,987.05</w:t>
            </w:r>
          </w:p>
        </w:tc>
        <w:tc>
          <w:tcPr>
            <w:tcW w:type="dxa" w:w="2412"/>
          </w:tcPr>
          <w:p>
            <w:pPr>
              <w:spacing w:after="0"/>
              <w:jc w:val="right"/>
            </w:pPr>
            <w:r>
              <w:rPr>
                <w:sz w:val="16"/>
              </w:rPr>
              <w:t>8 total; 0 since its plan</w:t>
            </w:r>
          </w:p>
        </w:tc>
        <w:tc>
          <w:tcPr>
            <w:tcW w:type="dxa" w:w="2545"/>
          </w:tcPr>
          <w:p>
            <w:pPr>
              <w:spacing w:after="0"/>
              <w:jc w:val="left"/>
            </w:pPr>
          </w:p>
        </w:tc>
      </w:tr>
      <w:tr>
        <w:trPr>
          <w:cantSplit/>
        </w:trPr>
        <w:tc>
          <w:tcPr>
            <w:tcW w:type="dxa" w:w="1388"/>
          </w:tcPr>
          <w:p>
            <w:pPr>
              <w:spacing w:after="0"/>
              <w:jc w:val="left"/>
            </w:pPr>
            <w:r>
              <w:rPr>
                <w:sz w:val="16"/>
              </w:rPr>
              <w:t>Granjeno city</w:t>
            </w:r>
          </w:p>
        </w:tc>
        <w:tc>
          <w:tcPr>
            <w:tcW w:type="dxa" w:w="858"/>
          </w:tcPr>
          <w:p>
            <w:pPr>
              <w:spacing w:after="0"/>
              <w:jc w:val="left"/>
            </w:pPr>
            <w:r>
              <w:rPr>
                <w:sz w:val="16"/>
              </w:rPr>
              <w:t>City</w:t>
            </w:r>
          </w:p>
        </w:tc>
        <w:tc>
          <w:tcPr>
            <w:tcW w:type="dxa" w:w="2591"/>
          </w:tcPr>
          <w:p>
            <w:pPr>
              <w:spacing w:after="0"/>
              <w:jc w:val="left"/>
            </w:pPr>
            <w:r>
              <w:rPr>
                <w:sz w:val="16"/>
              </w:rPr>
              <w:t>Approved, expires 2026-10-27</w:t>
            </w:r>
          </w:p>
        </w:tc>
        <w:tc>
          <w:tcPr>
            <w:tcW w:type="dxa" w:w="2164"/>
          </w:tcPr>
          <w:p>
            <w:pPr>
              <w:spacing w:after="0"/>
              <w:jc w:val="right"/>
            </w:pPr>
          </w:p>
        </w:tc>
        <w:tc>
          <w:tcPr>
            <w:tcW w:type="dxa" w:w="2154"/>
          </w:tcPr>
          <w:p>
            <w:pPr>
              <w:spacing w:after="0"/>
              <w:jc w:val="right"/>
            </w:pPr>
            <w:r>
              <w:rPr>
                <w:sz w:val="16"/>
              </w:rPr>
              <w:t>$333.75</w:t>
            </w:r>
          </w:p>
        </w:tc>
        <w:tc>
          <w:tcPr>
            <w:tcW w:type="dxa" w:w="2412"/>
          </w:tcPr>
          <w:p>
            <w:pPr>
              <w:spacing w:after="0"/>
              <w:jc w:val="right"/>
            </w:pPr>
            <w:r>
              <w:rPr>
                <w:sz w:val="16"/>
              </w:rPr>
              <w:t>2 total; 1 since its plan</w:t>
            </w:r>
          </w:p>
        </w:tc>
        <w:tc>
          <w:tcPr>
            <w:tcW w:type="dxa" w:w="2545"/>
          </w:tcPr>
          <w:p>
            <w:pPr>
              <w:spacing w:after="0"/>
              <w:jc w:val="left"/>
            </w:pPr>
            <w:r>
              <w:rPr>
                <w:sz w:val="16"/>
              </w:rPr>
              <w:t>No NFIP community ID on this jurisdiction's plan row.</w:t>
            </w:r>
          </w:p>
        </w:tc>
      </w:tr>
      <w:tr>
        <w:trPr>
          <w:cantSplit/>
        </w:trPr>
        <w:tc>
          <w:tcPr>
            <w:tcW w:type="dxa" w:w="1388"/>
          </w:tcPr>
          <w:p>
            <w:pPr>
              <w:spacing w:after="0"/>
              <w:jc w:val="left"/>
            </w:pPr>
            <w:r>
              <w:rPr>
                <w:sz w:val="16"/>
              </w:rPr>
              <w:t>Hidalgo city</w:t>
            </w:r>
          </w:p>
        </w:tc>
        <w:tc>
          <w:tcPr>
            <w:tcW w:type="dxa" w:w="858"/>
          </w:tcPr>
          <w:p>
            <w:pPr>
              <w:spacing w:after="0"/>
              <w:jc w:val="left"/>
            </w:pPr>
            <w:r>
              <w:rPr>
                <w:sz w:val="16"/>
              </w:rPr>
              <w:t>City</w:t>
            </w:r>
          </w:p>
        </w:tc>
        <w:tc>
          <w:tcPr>
            <w:tcW w:type="dxa" w:w="2591"/>
          </w:tcPr>
          <w:p>
            <w:pPr>
              <w:spacing w:after="0"/>
              <w:jc w:val="left"/>
            </w:pPr>
            <w:r>
              <w:rPr>
                <w:sz w:val="16"/>
              </w:rPr>
              <w:t>Approved, expires 2026-10-27</w:t>
            </w:r>
          </w:p>
        </w:tc>
        <w:tc>
          <w:tcPr>
            <w:tcW w:type="dxa" w:w="2164"/>
          </w:tcPr>
          <w:p>
            <w:pPr>
              <w:spacing w:after="0"/>
              <w:jc w:val="right"/>
            </w:pPr>
            <w:r>
              <w:rPr>
                <w:sz w:val="16"/>
              </w:rPr>
              <w:t>FMA RL 0, SRL 0; any 0</w:t>
            </w:r>
          </w:p>
        </w:tc>
        <w:tc>
          <w:tcPr>
            <w:tcW w:type="dxa" w:w="2154"/>
          </w:tcPr>
          <w:p>
            <w:pPr>
              <w:spacing w:after="0"/>
              <w:jc w:val="right"/>
            </w:pPr>
            <w:r>
              <w:rPr>
                <w:sz w:val="16"/>
              </w:rPr>
              <w:t>$82,848.36</w:t>
            </w:r>
          </w:p>
        </w:tc>
        <w:tc>
          <w:tcPr>
            <w:tcW w:type="dxa" w:w="2412"/>
          </w:tcPr>
          <w:p>
            <w:pPr>
              <w:spacing w:after="0"/>
              <w:jc w:val="right"/>
            </w:pPr>
            <w:r>
              <w:rPr>
                <w:sz w:val="16"/>
              </w:rPr>
              <w:t>6 total; 2 since its plan</w:t>
            </w:r>
          </w:p>
        </w:tc>
        <w:tc>
          <w:tcPr>
            <w:tcW w:type="dxa" w:w="2545"/>
          </w:tcPr>
          <w:p>
            <w:pPr>
              <w:spacing w:after="0"/>
              <w:jc w:val="left"/>
            </w:pPr>
          </w:p>
        </w:tc>
      </w:tr>
      <w:tr>
        <w:trPr>
          <w:cantSplit/>
        </w:trPr>
        <w:tc>
          <w:tcPr>
            <w:tcW w:type="dxa" w:w="1388"/>
          </w:tcPr>
          <w:p>
            <w:pPr>
              <w:spacing w:after="0"/>
              <w:jc w:val="left"/>
            </w:pPr>
            <w:r>
              <w:rPr>
                <w:sz w:val="16"/>
              </w:rPr>
              <w:t>La Joya city</w:t>
            </w:r>
          </w:p>
        </w:tc>
        <w:tc>
          <w:tcPr>
            <w:tcW w:type="dxa" w:w="858"/>
          </w:tcPr>
          <w:p>
            <w:pPr>
              <w:spacing w:after="0"/>
              <w:jc w:val="left"/>
            </w:pPr>
            <w:r>
              <w:rPr>
                <w:sz w:val="16"/>
              </w:rPr>
              <w:t>City</w:t>
            </w:r>
          </w:p>
        </w:tc>
        <w:tc>
          <w:tcPr>
            <w:tcW w:type="dxa" w:w="2591"/>
          </w:tcPr>
          <w:p>
            <w:pPr>
              <w:spacing w:after="0"/>
              <w:jc w:val="left"/>
            </w:pPr>
            <w:r>
              <w:rPr>
                <w:sz w:val="16"/>
              </w:rPr>
              <w:t>Approved, expires 2026-10-27</w:t>
            </w:r>
          </w:p>
        </w:tc>
        <w:tc>
          <w:tcPr>
            <w:tcW w:type="dxa" w:w="2164"/>
          </w:tcPr>
          <w:p>
            <w:pPr>
              <w:spacing w:after="0"/>
              <w:jc w:val="right"/>
            </w:pPr>
            <w:r>
              <w:rPr>
                <w:sz w:val="16"/>
              </w:rPr>
              <w:t>FMA RL 0, SRL 0; any 0</w:t>
            </w:r>
          </w:p>
        </w:tc>
        <w:tc>
          <w:tcPr>
            <w:tcW w:type="dxa" w:w="2154"/>
          </w:tcPr>
          <w:p>
            <w:pPr>
              <w:spacing w:after="0"/>
              <w:jc w:val="right"/>
            </w:pPr>
            <w:r>
              <w:rPr>
                <w:sz w:val="16"/>
              </w:rPr>
              <w:t>$45,595.67</w:t>
            </w:r>
          </w:p>
        </w:tc>
        <w:tc>
          <w:tcPr>
            <w:tcW w:type="dxa" w:w="2412"/>
          </w:tcPr>
          <w:p>
            <w:pPr>
              <w:spacing w:after="0"/>
              <w:jc w:val="right"/>
            </w:pPr>
            <w:r>
              <w:rPr>
                <w:sz w:val="16"/>
              </w:rPr>
              <w:t>3 total; 0 since its plan</w:t>
            </w:r>
          </w:p>
        </w:tc>
        <w:tc>
          <w:tcPr>
            <w:tcW w:type="dxa" w:w="2545"/>
          </w:tcPr>
          <w:p>
            <w:pPr>
              <w:spacing w:after="0"/>
              <w:jc w:val="left"/>
            </w:pPr>
          </w:p>
        </w:tc>
      </w:tr>
      <w:tr>
        <w:trPr>
          <w:cantSplit/>
        </w:trPr>
        <w:tc>
          <w:tcPr>
            <w:tcW w:type="dxa" w:w="1388"/>
          </w:tcPr>
          <w:p>
            <w:pPr>
              <w:spacing w:after="0"/>
              <w:jc w:val="left"/>
            </w:pPr>
            <w:r>
              <w:rPr>
                <w:sz w:val="16"/>
              </w:rPr>
              <w:t>La Villa city</w:t>
            </w:r>
          </w:p>
        </w:tc>
        <w:tc>
          <w:tcPr>
            <w:tcW w:type="dxa" w:w="858"/>
          </w:tcPr>
          <w:p>
            <w:pPr>
              <w:spacing w:after="0"/>
              <w:jc w:val="left"/>
            </w:pPr>
            <w:r>
              <w:rPr>
                <w:sz w:val="16"/>
              </w:rPr>
              <w:t>City</w:t>
            </w:r>
          </w:p>
        </w:tc>
        <w:tc>
          <w:tcPr>
            <w:tcW w:type="dxa" w:w="2591"/>
          </w:tcPr>
          <w:p>
            <w:pPr>
              <w:spacing w:after="0"/>
              <w:jc w:val="left"/>
            </w:pPr>
            <w:r>
              <w:rPr>
                <w:sz w:val="16"/>
              </w:rPr>
              <w:t>Approved, expires 2026-10-27</w:t>
            </w:r>
          </w:p>
        </w:tc>
        <w:tc>
          <w:tcPr>
            <w:tcW w:type="dxa" w:w="2164"/>
          </w:tcPr>
          <w:p>
            <w:pPr>
              <w:spacing w:after="0"/>
              <w:jc w:val="right"/>
            </w:pPr>
            <w:r>
              <w:rPr>
                <w:sz w:val="16"/>
              </w:rPr>
              <w:t>FMA RL 0, SRL 0; any 0</w:t>
            </w:r>
          </w:p>
        </w:tc>
        <w:tc>
          <w:tcPr>
            <w:tcW w:type="dxa" w:w="2154"/>
          </w:tcPr>
          <w:p>
            <w:pPr>
              <w:spacing w:after="0"/>
              <w:jc w:val="right"/>
            </w:pPr>
            <w:r>
              <w:rPr>
                <w:sz w:val="16"/>
              </w:rPr>
              <w:t>$94,499.22</w:t>
            </w:r>
          </w:p>
        </w:tc>
        <w:tc>
          <w:tcPr>
            <w:tcW w:type="dxa" w:w="2412"/>
          </w:tcPr>
          <w:p>
            <w:pPr>
              <w:spacing w:after="0"/>
              <w:jc w:val="right"/>
            </w:pPr>
            <w:r>
              <w:rPr>
                <w:sz w:val="16"/>
              </w:rPr>
              <w:t>8 total; 1 since its plan</w:t>
            </w:r>
          </w:p>
        </w:tc>
        <w:tc>
          <w:tcPr>
            <w:tcW w:type="dxa" w:w="2545"/>
          </w:tcPr>
          <w:p>
            <w:pPr>
              <w:spacing w:after="0"/>
              <w:jc w:val="left"/>
            </w:pPr>
          </w:p>
        </w:tc>
      </w:tr>
      <w:tr>
        <w:trPr>
          <w:cantSplit/>
        </w:trPr>
        <w:tc>
          <w:tcPr>
            <w:tcW w:type="dxa" w:w="1388"/>
          </w:tcPr>
          <w:p>
            <w:pPr>
              <w:spacing w:after="0"/>
              <w:jc w:val="left"/>
            </w:pPr>
            <w:r>
              <w:rPr>
                <w:sz w:val="16"/>
              </w:rPr>
              <w:t>McAllen city</w:t>
            </w:r>
          </w:p>
        </w:tc>
        <w:tc>
          <w:tcPr>
            <w:tcW w:type="dxa" w:w="858"/>
          </w:tcPr>
          <w:p>
            <w:pPr>
              <w:spacing w:after="0"/>
              <w:jc w:val="left"/>
            </w:pPr>
            <w:r>
              <w:rPr>
                <w:sz w:val="16"/>
              </w:rPr>
              <w:t>City</w:t>
            </w:r>
          </w:p>
        </w:tc>
        <w:tc>
          <w:tcPr>
            <w:tcW w:type="dxa" w:w="2591"/>
          </w:tcPr>
          <w:p>
            <w:pPr>
              <w:spacing w:after="0"/>
              <w:jc w:val="left"/>
            </w:pPr>
            <w:r>
              <w:rPr>
                <w:sz w:val="16"/>
              </w:rPr>
              <w:t>Approved, expires 2026-10-27</w:t>
            </w:r>
          </w:p>
        </w:tc>
        <w:tc>
          <w:tcPr>
            <w:tcW w:type="dxa" w:w="2164"/>
          </w:tcPr>
          <w:p>
            <w:pPr>
              <w:spacing w:after="0"/>
              <w:jc w:val="right"/>
            </w:pPr>
            <w:r>
              <w:rPr>
                <w:sz w:val="16"/>
              </w:rPr>
              <w:t>FMA RL 4, SRL 7; any 39</w:t>
            </w:r>
          </w:p>
        </w:tc>
        <w:tc>
          <w:tcPr>
            <w:tcW w:type="dxa" w:w="2154"/>
          </w:tcPr>
          <w:p>
            <w:pPr>
              <w:spacing w:after="0"/>
              <w:jc w:val="right"/>
            </w:pPr>
            <w:r>
              <w:rPr>
                <w:sz w:val="16"/>
              </w:rPr>
              <w:t>$2,384,493.19</w:t>
            </w:r>
          </w:p>
        </w:tc>
        <w:tc>
          <w:tcPr>
            <w:tcW w:type="dxa" w:w="2412"/>
          </w:tcPr>
          <w:p>
            <w:pPr>
              <w:spacing w:after="0"/>
              <w:jc w:val="right"/>
            </w:pPr>
            <w:r>
              <w:rPr>
                <w:sz w:val="16"/>
              </w:rPr>
              <w:t>0 total; 0 since its plan</w:t>
            </w:r>
          </w:p>
        </w:tc>
        <w:tc>
          <w:tcPr>
            <w:tcW w:type="dxa" w:w="2545"/>
          </w:tcPr>
          <w:p>
            <w:pPr>
              <w:spacing w:after="0"/>
              <w:jc w:val="left"/>
            </w:pPr>
            <w:r>
              <w:rPr>
                <w:sz w:val="16"/>
              </w:rPr>
              <w:t>Includes $1,061,425.21 for declarations not counted as hazard incidents (DR-4485-TX).</w:t>
            </w:r>
          </w:p>
        </w:tc>
      </w:tr>
      <w:tr>
        <w:trPr>
          <w:cantSplit/>
        </w:trPr>
        <w:tc>
          <w:tcPr>
            <w:tcW w:type="dxa" w:w="1388"/>
          </w:tcPr>
          <w:p>
            <w:pPr>
              <w:spacing w:after="0"/>
              <w:jc w:val="left"/>
            </w:pPr>
            <w:r>
              <w:rPr>
                <w:sz w:val="16"/>
              </w:rPr>
              <w:t>Mercedes city</w:t>
            </w:r>
          </w:p>
        </w:tc>
        <w:tc>
          <w:tcPr>
            <w:tcW w:type="dxa" w:w="858"/>
          </w:tcPr>
          <w:p>
            <w:pPr>
              <w:spacing w:after="0"/>
              <w:jc w:val="left"/>
            </w:pPr>
            <w:r>
              <w:rPr>
                <w:sz w:val="16"/>
              </w:rPr>
              <w:t>City</w:t>
            </w:r>
          </w:p>
        </w:tc>
        <w:tc>
          <w:tcPr>
            <w:tcW w:type="dxa" w:w="2591"/>
          </w:tcPr>
          <w:p>
            <w:pPr>
              <w:spacing w:after="0"/>
              <w:jc w:val="left"/>
            </w:pPr>
            <w:r>
              <w:rPr>
                <w:sz w:val="16"/>
              </w:rPr>
              <w:t>Approved, expires 2026-10-27</w:t>
            </w:r>
          </w:p>
        </w:tc>
        <w:tc>
          <w:tcPr>
            <w:tcW w:type="dxa" w:w="2164"/>
          </w:tcPr>
          <w:p>
            <w:pPr>
              <w:spacing w:after="0"/>
              <w:jc w:val="right"/>
            </w:pPr>
            <w:r>
              <w:rPr>
                <w:sz w:val="16"/>
              </w:rPr>
              <w:t>FMA RL 10, SRL 2; any 46</w:t>
            </w:r>
          </w:p>
        </w:tc>
        <w:tc>
          <w:tcPr>
            <w:tcW w:type="dxa" w:w="2154"/>
          </w:tcPr>
          <w:p>
            <w:pPr>
              <w:spacing w:after="0"/>
              <w:jc w:val="right"/>
            </w:pPr>
            <w:r>
              <w:rPr>
                <w:sz w:val="16"/>
              </w:rPr>
              <w:t>$204,664.77</w:t>
            </w:r>
          </w:p>
        </w:tc>
        <w:tc>
          <w:tcPr>
            <w:tcW w:type="dxa" w:w="2412"/>
          </w:tcPr>
          <w:p>
            <w:pPr>
              <w:spacing w:after="0"/>
              <w:jc w:val="right"/>
            </w:pPr>
            <w:r>
              <w:rPr>
                <w:sz w:val="16"/>
              </w:rPr>
              <w:t>17 total; 1 since its plan</w:t>
            </w:r>
          </w:p>
        </w:tc>
        <w:tc>
          <w:tcPr>
            <w:tcW w:type="dxa" w:w="2545"/>
          </w:tcPr>
          <w:p>
            <w:pPr>
              <w:spacing w:after="0"/>
              <w:jc w:val="left"/>
            </w:pPr>
          </w:p>
        </w:tc>
      </w:tr>
      <w:tr>
        <w:trPr>
          <w:cantSplit/>
        </w:trPr>
        <w:tc>
          <w:tcPr>
            <w:tcW w:type="dxa" w:w="1388"/>
          </w:tcPr>
          <w:p>
            <w:pPr>
              <w:spacing w:after="0"/>
              <w:jc w:val="left"/>
            </w:pPr>
            <w:r>
              <w:rPr>
                <w:sz w:val="16"/>
              </w:rPr>
              <w:t>Mission city</w:t>
            </w:r>
          </w:p>
        </w:tc>
        <w:tc>
          <w:tcPr>
            <w:tcW w:type="dxa" w:w="858"/>
          </w:tcPr>
          <w:p>
            <w:pPr>
              <w:spacing w:after="0"/>
              <w:jc w:val="left"/>
            </w:pPr>
            <w:r>
              <w:rPr>
                <w:sz w:val="16"/>
              </w:rPr>
              <w:t>City</w:t>
            </w:r>
          </w:p>
        </w:tc>
        <w:tc>
          <w:tcPr>
            <w:tcW w:type="dxa" w:w="2591"/>
          </w:tcPr>
          <w:p>
            <w:pPr>
              <w:spacing w:after="0"/>
              <w:jc w:val="left"/>
            </w:pPr>
            <w:r>
              <w:rPr>
                <w:sz w:val="16"/>
              </w:rPr>
              <w:t>Approved, expires 2026-10-27</w:t>
            </w:r>
          </w:p>
        </w:tc>
        <w:tc>
          <w:tcPr>
            <w:tcW w:type="dxa" w:w="2164"/>
          </w:tcPr>
          <w:p>
            <w:pPr>
              <w:spacing w:after="0"/>
              <w:jc w:val="right"/>
            </w:pPr>
            <w:r>
              <w:rPr>
                <w:sz w:val="16"/>
              </w:rPr>
              <w:t>FMA RL 3, SRL 1; any 39</w:t>
            </w:r>
          </w:p>
        </w:tc>
        <w:tc>
          <w:tcPr>
            <w:tcW w:type="dxa" w:w="2154"/>
          </w:tcPr>
          <w:p>
            <w:pPr>
              <w:spacing w:after="0"/>
              <w:jc w:val="right"/>
            </w:pPr>
            <w:r>
              <w:rPr>
                <w:sz w:val="16"/>
              </w:rPr>
              <w:t>$385,233.08</w:t>
            </w:r>
          </w:p>
        </w:tc>
        <w:tc>
          <w:tcPr>
            <w:tcW w:type="dxa" w:w="2412"/>
          </w:tcPr>
          <w:p>
            <w:pPr>
              <w:spacing w:after="0"/>
              <w:jc w:val="right"/>
            </w:pPr>
            <w:r>
              <w:rPr>
                <w:sz w:val="16"/>
              </w:rPr>
              <w:t>39 total; 9 since its plan</w:t>
            </w:r>
          </w:p>
        </w:tc>
        <w:tc>
          <w:tcPr>
            <w:tcW w:type="dxa" w:w="2545"/>
          </w:tcPr>
          <w:p>
            <w:pPr>
              <w:spacing w:after="0"/>
              <w:jc w:val="left"/>
            </w:pPr>
            <w:r>
              <w:rPr>
                <w:sz w:val="16"/>
              </w:rPr>
              <w:t>Includes $14,231.02 for declarations not counted as hazard incidents (DR-4485-TX).</w:t>
            </w:r>
          </w:p>
        </w:tc>
      </w:tr>
      <w:tr>
        <w:trPr>
          <w:cantSplit/>
        </w:trPr>
        <w:tc>
          <w:tcPr>
            <w:tcW w:type="dxa" w:w="1388"/>
          </w:tcPr>
          <w:p>
            <w:pPr>
              <w:spacing w:after="0"/>
              <w:jc w:val="left"/>
            </w:pPr>
            <w:r>
              <w:rPr>
                <w:sz w:val="16"/>
              </w:rPr>
              <w:t>Palmhurst city</w:t>
            </w:r>
          </w:p>
        </w:tc>
        <w:tc>
          <w:tcPr>
            <w:tcW w:type="dxa" w:w="858"/>
          </w:tcPr>
          <w:p>
            <w:pPr>
              <w:spacing w:after="0"/>
              <w:jc w:val="left"/>
            </w:pPr>
            <w:r>
              <w:rPr>
                <w:sz w:val="16"/>
              </w:rPr>
              <w:t>City</w:t>
            </w:r>
          </w:p>
        </w:tc>
        <w:tc>
          <w:tcPr>
            <w:tcW w:type="dxa" w:w="2591"/>
          </w:tcPr>
          <w:p>
            <w:pPr>
              <w:spacing w:after="0"/>
              <w:jc w:val="left"/>
            </w:pPr>
            <w:r>
              <w:rPr>
                <w:sz w:val="16"/>
              </w:rPr>
              <w:t>Approved, expires 2026-10-27</w:t>
            </w:r>
          </w:p>
        </w:tc>
        <w:tc>
          <w:tcPr>
            <w:tcW w:type="dxa" w:w="2164"/>
          </w:tcPr>
          <w:p>
            <w:pPr>
              <w:spacing w:after="0"/>
              <w:jc w:val="right"/>
            </w:pPr>
            <w:r>
              <w:rPr>
                <w:sz w:val="16"/>
              </w:rPr>
              <w:t>FMA RL 0, SRL 0; any 0</w:t>
            </w:r>
          </w:p>
        </w:tc>
        <w:tc>
          <w:tcPr>
            <w:tcW w:type="dxa" w:w="2154"/>
          </w:tcPr>
          <w:p>
            <w:pPr>
              <w:spacing w:after="0"/>
              <w:jc w:val="right"/>
            </w:pPr>
            <w:r>
              <w:rPr>
                <w:sz w:val="16"/>
              </w:rPr>
              <w:t>$25,014.55</w:t>
            </w:r>
          </w:p>
        </w:tc>
        <w:tc>
          <w:tcPr>
            <w:tcW w:type="dxa" w:w="2412"/>
          </w:tcPr>
          <w:p>
            <w:pPr>
              <w:spacing w:after="0"/>
              <w:jc w:val="right"/>
            </w:pPr>
            <w:r>
              <w:rPr>
                <w:sz w:val="16"/>
              </w:rPr>
              <w:t>5 total; 0 since its plan</w:t>
            </w:r>
          </w:p>
        </w:tc>
        <w:tc>
          <w:tcPr>
            <w:tcW w:type="dxa" w:w="2545"/>
          </w:tcPr>
          <w:p>
            <w:pPr>
              <w:spacing w:after="0"/>
              <w:jc w:val="left"/>
            </w:pPr>
          </w:p>
        </w:tc>
      </w:tr>
      <w:tr>
        <w:trPr>
          <w:cantSplit/>
        </w:trPr>
        <w:tc>
          <w:tcPr>
            <w:tcW w:type="dxa" w:w="1388"/>
          </w:tcPr>
          <w:p>
            <w:pPr>
              <w:spacing w:after="0"/>
              <w:jc w:val="left"/>
            </w:pPr>
            <w:r>
              <w:rPr>
                <w:sz w:val="16"/>
              </w:rPr>
              <w:t>Palmview city</w:t>
            </w:r>
          </w:p>
        </w:tc>
        <w:tc>
          <w:tcPr>
            <w:tcW w:type="dxa" w:w="858"/>
          </w:tcPr>
          <w:p>
            <w:pPr>
              <w:spacing w:after="0"/>
              <w:jc w:val="left"/>
            </w:pPr>
            <w:r>
              <w:rPr>
                <w:sz w:val="16"/>
              </w:rPr>
              <w:t>City</w:t>
            </w:r>
          </w:p>
        </w:tc>
        <w:tc>
          <w:tcPr>
            <w:tcW w:type="dxa" w:w="2591"/>
          </w:tcPr>
          <w:p>
            <w:pPr>
              <w:spacing w:after="0"/>
              <w:jc w:val="left"/>
            </w:pPr>
            <w:r>
              <w:rPr>
                <w:sz w:val="16"/>
              </w:rPr>
              <w:t>Approved, expires 2026-10-27</w:t>
            </w:r>
          </w:p>
        </w:tc>
        <w:tc>
          <w:tcPr>
            <w:tcW w:type="dxa" w:w="2164"/>
          </w:tcPr>
          <w:p>
            <w:pPr>
              <w:spacing w:after="0"/>
              <w:jc w:val="right"/>
            </w:pPr>
            <w:r>
              <w:rPr>
                <w:sz w:val="16"/>
              </w:rPr>
              <w:t>FMA RL 0, SRL 0; any 0</w:t>
            </w:r>
          </w:p>
        </w:tc>
        <w:tc>
          <w:tcPr>
            <w:tcW w:type="dxa" w:w="2154"/>
          </w:tcPr>
          <w:p>
            <w:pPr>
              <w:spacing w:after="0"/>
              <w:jc w:val="right"/>
            </w:pPr>
            <w:r>
              <w:rPr>
                <w:sz w:val="16"/>
              </w:rPr>
              <w:t>$185,542.68</w:t>
            </w:r>
          </w:p>
        </w:tc>
        <w:tc>
          <w:tcPr>
            <w:tcW w:type="dxa" w:w="2412"/>
          </w:tcPr>
          <w:p>
            <w:pPr>
              <w:spacing w:after="0"/>
              <w:jc w:val="right"/>
            </w:pPr>
            <w:r>
              <w:rPr>
                <w:sz w:val="16"/>
              </w:rPr>
              <w:t>0 total; 0 since its plan</w:t>
            </w:r>
          </w:p>
        </w:tc>
        <w:tc>
          <w:tcPr>
            <w:tcW w:type="dxa" w:w="2545"/>
          </w:tcPr>
          <w:p>
            <w:pPr>
              <w:spacing w:after="0"/>
              <w:jc w:val="left"/>
            </w:pPr>
            <w:r>
              <w:rPr>
                <w:sz w:val="16"/>
              </w:rPr>
              <w:t>Includes $71,166 for declarations not counted as hazard incidents (DR-4485-TX).</w:t>
            </w:r>
          </w:p>
        </w:tc>
      </w:tr>
      <w:tr>
        <w:trPr>
          <w:cantSplit/>
        </w:trPr>
        <w:tc>
          <w:tcPr>
            <w:tcW w:type="dxa" w:w="1388"/>
          </w:tcPr>
          <w:p>
            <w:pPr>
              <w:spacing w:after="0"/>
              <w:jc w:val="left"/>
            </w:pPr>
            <w:r>
              <w:rPr>
                <w:sz w:val="16"/>
              </w:rPr>
              <w:t>Penitas city</w:t>
            </w:r>
          </w:p>
        </w:tc>
        <w:tc>
          <w:tcPr>
            <w:tcW w:type="dxa" w:w="858"/>
          </w:tcPr>
          <w:p>
            <w:pPr>
              <w:spacing w:after="0"/>
              <w:jc w:val="left"/>
            </w:pPr>
            <w:r>
              <w:rPr>
                <w:sz w:val="16"/>
              </w:rPr>
              <w:t>City</w:t>
            </w:r>
          </w:p>
        </w:tc>
        <w:tc>
          <w:tcPr>
            <w:tcW w:type="dxa" w:w="2591"/>
          </w:tcPr>
          <w:p>
            <w:pPr>
              <w:spacing w:after="0"/>
              <w:jc w:val="left"/>
            </w:pPr>
            <w:r>
              <w:rPr>
                <w:sz w:val="16"/>
              </w:rPr>
              <w:t>Approved, expires 2026-10-27</w:t>
            </w:r>
          </w:p>
        </w:tc>
        <w:tc>
          <w:tcPr>
            <w:tcW w:type="dxa" w:w="2164"/>
          </w:tcPr>
          <w:p>
            <w:pPr>
              <w:spacing w:after="0"/>
              <w:jc w:val="right"/>
            </w:pPr>
          </w:p>
        </w:tc>
        <w:tc>
          <w:tcPr>
            <w:tcW w:type="dxa" w:w="2154"/>
          </w:tcPr>
          <w:p>
            <w:pPr>
              <w:spacing w:after="0"/>
              <w:jc w:val="right"/>
            </w:pPr>
            <w:r>
              <w:rPr>
                <w:sz w:val="16"/>
              </w:rPr>
              <w:t>$9,804.18</w:t>
            </w:r>
          </w:p>
        </w:tc>
        <w:tc>
          <w:tcPr>
            <w:tcW w:type="dxa" w:w="2412"/>
          </w:tcPr>
          <w:p>
            <w:pPr>
              <w:spacing w:after="0"/>
              <w:jc w:val="right"/>
            </w:pPr>
            <w:r>
              <w:rPr>
                <w:sz w:val="16"/>
              </w:rPr>
              <w:t>13 total; 7 since its plan</w:t>
            </w:r>
          </w:p>
        </w:tc>
        <w:tc>
          <w:tcPr>
            <w:tcW w:type="dxa" w:w="2545"/>
          </w:tcPr>
          <w:p>
            <w:pPr>
              <w:spacing w:after="0"/>
              <w:jc w:val="left"/>
            </w:pPr>
            <w:r>
              <w:rPr>
                <w:sz w:val="16"/>
              </w:rPr>
              <w:t>No NFIP community ID on this jurisdiction's plan row.</w:t>
            </w:r>
          </w:p>
        </w:tc>
      </w:tr>
      <w:tr>
        <w:trPr>
          <w:cantSplit/>
        </w:trPr>
        <w:tc>
          <w:tcPr>
            <w:tcW w:type="dxa" w:w="1388"/>
          </w:tcPr>
          <w:p>
            <w:pPr>
              <w:spacing w:after="0"/>
              <w:jc w:val="left"/>
            </w:pPr>
            <w:r>
              <w:rPr>
                <w:sz w:val="16"/>
              </w:rPr>
              <w:t>Pharr city</w:t>
            </w:r>
          </w:p>
        </w:tc>
        <w:tc>
          <w:tcPr>
            <w:tcW w:type="dxa" w:w="858"/>
          </w:tcPr>
          <w:p>
            <w:pPr>
              <w:spacing w:after="0"/>
              <w:jc w:val="left"/>
            </w:pPr>
            <w:r>
              <w:rPr>
                <w:sz w:val="16"/>
              </w:rPr>
              <w:t>City</w:t>
            </w:r>
          </w:p>
        </w:tc>
        <w:tc>
          <w:tcPr>
            <w:tcW w:type="dxa" w:w="2591"/>
          </w:tcPr>
          <w:p>
            <w:pPr>
              <w:spacing w:after="0"/>
              <w:jc w:val="left"/>
            </w:pPr>
            <w:r>
              <w:rPr>
                <w:sz w:val="16"/>
              </w:rPr>
              <w:t>Approved, expires 2026-10-27</w:t>
            </w:r>
          </w:p>
        </w:tc>
        <w:tc>
          <w:tcPr>
            <w:tcW w:type="dxa" w:w="2164"/>
          </w:tcPr>
          <w:p>
            <w:pPr>
              <w:spacing w:after="0"/>
              <w:jc w:val="right"/>
            </w:pPr>
            <w:r>
              <w:rPr>
                <w:sz w:val="16"/>
              </w:rPr>
              <w:t>FMA RL 1, SRL 2; any 15</w:t>
            </w:r>
          </w:p>
        </w:tc>
        <w:tc>
          <w:tcPr>
            <w:tcW w:type="dxa" w:w="2154"/>
          </w:tcPr>
          <w:p>
            <w:pPr>
              <w:spacing w:after="0"/>
              <w:jc w:val="right"/>
            </w:pPr>
            <w:r>
              <w:rPr>
                <w:sz w:val="16"/>
              </w:rPr>
              <w:t>$229,585.99</w:t>
            </w:r>
          </w:p>
        </w:tc>
        <w:tc>
          <w:tcPr>
            <w:tcW w:type="dxa" w:w="2412"/>
          </w:tcPr>
          <w:p>
            <w:pPr>
              <w:spacing w:after="0"/>
              <w:jc w:val="right"/>
            </w:pPr>
            <w:r>
              <w:rPr>
                <w:sz w:val="16"/>
              </w:rPr>
              <w:t>17 total; 4 since its plan</w:t>
            </w:r>
          </w:p>
        </w:tc>
        <w:tc>
          <w:tcPr>
            <w:tcW w:type="dxa" w:w="2545"/>
          </w:tcPr>
          <w:p>
            <w:pPr>
              <w:spacing w:after="0"/>
              <w:jc w:val="left"/>
            </w:pPr>
            <w:r>
              <w:rPr>
                <w:sz w:val="16"/>
              </w:rPr>
              <w:t>Includes $105,513.95 for declarations not counted as hazard incidents (DR-4485-TX).</w:t>
            </w:r>
          </w:p>
        </w:tc>
      </w:tr>
      <w:tr>
        <w:trPr>
          <w:cantSplit/>
        </w:trPr>
        <w:tc>
          <w:tcPr>
            <w:tcW w:type="dxa" w:w="1388"/>
          </w:tcPr>
          <w:p>
            <w:pPr>
              <w:spacing w:after="0"/>
              <w:jc w:val="left"/>
            </w:pPr>
            <w:r>
              <w:rPr>
                <w:sz w:val="16"/>
              </w:rPr>
              <w:t>Progreso city</w:t>
            </w:r>
          </w:p>
        </w:tc>
        <w:tc>
          <w:tcPr>
            <w:tcW w:type="dxa" w:w="858"/>
          </w:tcPr>
          <w:p>
            <w:pPr>
              <w:spacing w:after="0"/>
              <w:jc w:val="left"/>
            </w:pPr>
            <w:r>
              <w:rPr>
                <w:sz w:val="16"/>
              </w:rPr>
              <w:t>City</w:t>
            </w:r>
          </w:p>
        </w:tc>
        <w:tc>
          <w:tcPr>
            <w:tcW w:type="dxa" w:w="2591"/>
          </w:tcPr>
          <w:p>
            <w:pPr>
              <w:spacing w:after="0"/>
              <w:jc w:val="left"/>
            </w:pPr>
            <w:r>
              <w:rPr>
                <w:sz w:val="16"/>
              </w:rPr>
              <w:t>Approved, expires 2026-10-27</w:t>
            </w:r>
          </w:p>
        </w:tc>
        <w:tc>
          <w:tcPr>
            <w:tcW w:type="dxa" w:w="2164"/>
          </w:tcPr>
          <w:p>
            <w:pPr>
              <w:spacing w:after="0"/>
              <w:jc w:val="right"/>
            </w:pPr>
            <w:r>
              <w:rPr>
                <w:sz w:val="16"/>
              </w:rPr>
              <w:t>FMA RL 0, SRL 0; any 1</w:t>
            </w:r>
          </w:p>
        </w:tc>
        <w:tc>
          <w:tcPr>
            <w:tcW w:type="dxa" w:w="2154"/>
          </w:tcPr>
          <w:p>
            <w:pPr>
              <w:spacing w:after="0"/>
              <w:jc w:val="right"/>
            </w:pPr>
            <w:r>
              <w:rPr>
                <w:sz w:val="16"/>
              </w:rPr>
              <w:t>$105,116.16</w:t>
            </w:r>
          </w:p>
        </w:tc>
        <w:tc>
          <w:tcPr>
            <w:tcW w:type="dxa" w:w="2412"/>
          </w:tcPr>
          <w:p>
            <w:pPr>
              <w:spacing w:after="0"/>
              <w:jc w:val="right"/>
            </w:pPr>
            <w:r>
              <w:rPr>
                <w:sz w:val="16"/>
              </w:rPr>
              <w:t>12 total; 3 since its plan</w:t>
            </w:r>
          </w:p>
        </w:tc>
        <w:tc>
          <w:tcPr>
            <w:tcW w:type="dxa" w:w="2545"/>
          </w:tcPr>
          <w:p>
            <w:pPr>
              <w:spacing w:after="0"/>
              <w:jc w:val="left"/>
            </w:pPr>
          </w:p>
        </w:tc>
      </w:tr>
      <w:tr>
        <w:trPr>
          <w:cantSplit/>
        </w:trPr>
        <w:tc>
          <w:tcPr>
            <w:tcW w:type="dxa" w:w="1388"/>
          </w:tcPr>
          <w:p>
            <w:pPr>
              <w:spacing w:after="0"/>
              <w:jc w:val="left"/>
            </w:pPr>
            <w:r>
              <w:rPr>
                <w:sz w:val="16"/>
              </w:rPr>
              <w:t>San Juan city</w:t>
            </w:r>
          </w:p>
        </w:tc>
        <w:tc>
          <w:tcPr>
            <w:tcW w:type="dxa" w:w="858"/>
          </w:tcPr>
          <w:p>
            <w:pPr>
              <w:spacing w:after="0"/>
              <w:jc w:val="left"/>
            </w:pPr>
            <w:r>
              <w:rPr>
                <w:sz w:val="16"/>
              </w:rPr>
              <w:t>City</w:t>
            </w:r>
          </w:p>
        </w:tc>
        <w:tc>
          <w:tcPr>
            <w:tcW w:type="dxa" w:w="2591"/>
          </w:tcPr>
          <w:p>
            <w:pPr>
              <w:spacing w:after="0"/>
              <w:jc w:val="left"/>
            </w:pPr>
            <w:r>
              <w:rPr>
                <w:sz w:val="16"/>
              </w:rPr>
              <w:t>Approved, expires 2026-10-27</w:t>
            </w:r>
          </w:p>
        </w:tc>
        <w:tc>
          <w:tcPr>
            <w:tcW w:type="dxa" w:w="2164"/>
          </w:tcPr>
          <w:p>
            <w:pPr>
              <w:spacing w:after="0"/>
              <w:jc w:val="right"/>
            </w:pPr>
            <w:r>
              <w:rPr>
                <w:sz w:val="16"/>
              </w:rPr>
              <w:t>FMA RL 0, SRL 0; any 0</w:t>
            </w:r>
          </w:p>
        </w:tc>
        <w:tc>
          <w:tcPr>
            <w:tcW w:type="dxa" w:w="2154"/>
          </w:tcPr>
          <w:p>
            <w:pPr>
              <w:spacing w:after="0"/>
              <w:jc w:val="right"/>
            </w:pPr>
            <w:r>
              <w:rPr>
                <w:sz w:val="16"/>
              </w:rPr>
              <w:t>$231,914.64</w:t>
            </w:r>
          </w:p>
        </w:tc>
        <w:tc>
          <w:tcPr>
            <w:tcW w:type="dxa" w:w="2412"/>
          </w:tcPr>
          <w:p>
            <w:pPr>
              <w:spacing w:after="0"/>
              <w:jc w:val="right"/>
            </w:pPr>
            <w:r>
              <w:rPr>
                <w:sz w:val="16"/>
              </w:rPr>
              <w:t>11 total; 3 since its plan</w:t>
            </w:r>
          </w:p>
        </w:tc>
        <w:tc>
          <w:tcPr>
            <w:tcW w:type="dxa" w:w="2545"/>
          </w:tcPr>
          <w:p>
            <w:pPr>
              <w:spacing w:after="0"/>
              <w:jc w:val="left"/>
            </w:pPr>
            <w:r>
              <w:rPr>
                <w:sz w:val="16"/>
              </w:rPr>
              <w:t>Includes $45,007.45 for declarations not counted as hazard incidents (DR-4485-TX).</w:t>
            </w:r>
          </w:p>
        </w:tc>
      </w:tr>
      <w:tr>
        <w:trPr>
          <w:cantSplit/>
        </w:trPr>
        <w:tc>
          <w:tcPr>
            <w:tcW w:type="dxa" w:w="1388"/>
          </w:tcPr>
          <w:p>
            <w:pPr>
              <w:spacing w:after="0"/>
              <w:jc w:val="left"/>
            </w:pPr>
            <w:r>
              <w:rPr>
                <w:sz w:val="16"/>
              </w:rPr>
              <w:t>Sullivan City city</w:t>
            </w:r>
          </w:p>
        </w:tc>
        <w:tc>
          <w:tcPr>
            <w:tcW w:type="dxa" w:w="858"/>
          </w:tcPr>
          <w:p>
            <w:pPr>
              <w:spacing w:after="0"/>
              <w:jc w:val="left"/>
            </w:pPr>
            <w:r>
              <w:rPr>
                <w:sz w:val="16"/>
              </w:rPr>
              <w:t>City</w:t>
            </w:r>
          </w:p>
        </w:tc>
        <w:tc>
          <w:tcPr>
            <w:tcW w:type="dxa" w:w="2591"/>
          </w:tcPr>
          <w:p>
            <w:pPr>
              <w:spacing w:after="0"/>
              <w:jc w:val="left"/>
            </w:pPr>
            <w:r>
              <w:rPr>
                <w:sz w:val="16"/>
              </w:rPr>
              <w:t>Approved, expires 2026-10-27</w:t>
            </w:r>
          </w:p>
        </w:tc>
        <w:tc>
          <w:tcPr>
            <w:tcW w:type="dxa" w:w="2164"/>
          </w:tcPr>
          <w:p>
            <w:pPr>
              <w:spacing w:after="0"/>
              <w:jc w:val="right"/>
            </w:pPr>
            <w:r>
              <w:rPr>
                <w:sz w:val="16"/>
              </w:rPr>
              <w:t>FMA RL 0, SRL 0; any 0</w:t>
            </w:r>
          </w:p>
        </w:tc>
        <w:tc>
          <w:tcPr>
            <w:tcW w:type="dxa" w:w="2154"/>
          </w:tcPr>
          <w:p>
            <w:pPr>
              <w:spacing w:after="0"/>
              <w:jc w:val="right"/>
            </w:pPr>
            <w:r>
              <w:rPr>
                <w:sz w:val="16"/>
              </w:rPr>
              <w:t>$51,649.11</w:t>
            </w:r>
          </w:p>
        </w:tc>
        <w:tc>
          <w:tcPr>
            <w:tcW w:type="dxa" w:w="2412"/>
          </w:tcPr>
          <w:p>
            <w:pPr>
              <w:spacing w:after="0"/>
              <w:jc w:val="right"/>
            </w:pPr>
            <w:r>
              <w:rPr>
                <w:sz w:val="16"/>
              </w:rPr>
              <w:t>7 total; 1 since its plan</w:t>
            </w:r>
          </w:p>
        </w:tc>
        <w:tc>
          <w:tcPr>
            <w:tcW w:type="dxa" w:w="2545"/>
          </w:tcPr>
          <w:p>
            <w:pPr>
              <w:spacing w:after="0"/>
              <w:jc w:val="left"/>
            </w:pPr>
            <w:r>
              <w:rPr>
                <w:sz w:val="16"/>
              </w:rPr>
              <w:t>Includes $44,249.02 for declarations not counted as hazard incidents (DR-4485-TX).</w:t>
            </w:r>
          </w:p>
        </w:tc>
      </w:tr>
      <w:tr>
        <w:trPr>
          <w:cantSplit/>
        </w:trPr>
        <w:tc>
          <w:tcPr>
            <w:tcW w:type="dxa" w:w="1388"/>
          </w:tcPr>
          <w:p>
            <w:pPr>
              <w:spacing w:after="0"/>
              <w:jc w:val="left"/>
            </w:pPr>
            <w:r>
              <w:rPr>
                <w:sz w:val="16"/>
              </w:rPr>
              <w:t>Weslaco city</w:t>
            </w:r>
          </w:p>
        </w:tc>
        <w:tc>
          <w:tcPr>
            <w:tcW w:type="dxa" w:w="858"/>
          </w:tcPr>
          <w:p>
            <w:pPr>
              <w:spacing w:after="0"/>
              <w:jc w:val="left"/>
            </w:pPr>
            <w:r>
              <w:rPr>
                <w:sz w:val="16"/>
              </w:rPr>
              <w:t>City</w:t>
            </w:r>
          </w:p>
        </w:tc>
        <w:tc>
          <w:tcPr>
            <w:tcW w:type="dxa" w:w="2591"/>
          </w:tcPr>
          <w:p>
            <w:pPr>
              <w:spacing w:after="0"/>
              <w:jc w:val="left"/>
            </w:pPr>
            <w:r>
              <w:rPr>
                <w:sz w:val="16"/>
              </w:rPr>
              <w:t>No approved plan on record</w:t>
            </w:r>
          </w:p>
        </w:tc>
        <w:tc>
          <w:tcPr>
            <w:tcW w:type="dxa" w:w="2164"/>
          </w:tcPr>
          <w:p>
            <w:pPr>
              <w:spacing w:after="0"/>
              <w:jc w:val="right"/>
            </w:pPr>
            <w:r>
              <w:rPr>
                <w:sz w:val="16"/>
              </w:rPr>
              <w:t>FMA RL 21, SRL 5; any 70</w:t>
            </w:r>
          </w:p>
        </w:tc>
        <w:tc>
          <w:tcPr>
            <w:tcW w:type="dxa" w:w="2154"/>
          </w:tcPr>
          <w:p>
            <w:pPr>
              <w:spacing w:after="0"/>
              <w:jc w:val="right"/>
            </w:pPr>
            <w:r>
              <w:rPr>
                <w:sz w:val="16"/>
              </w:rPr>
              <w:t>$970,759.17</w:t>
            </w:r>
          </w:p>
        </w:tc>
        <w:tc>
          <w:tcPr>
            <w:tcW w:type="dxa" w:w="2412"/>
          </w:tcPr>
          <w:p>
            <w:pPr>
              <w:spacing w:after="0"/>
              <w:jc w:val="right"/>
            </w:pPr>
            <w:r>
              <w:rPr>
                <w:sz w:val="16"/>
              </w:rPr>
              <w:t>36 total; no approved plan</w:t>
            </w:r>
          </w:p>
        </w:tc>
        <w:tc>
          <w:tcPr>
            <w:tcW w:type="dxa" w:w="2545"/>
          </w:tcPr>
          <w:p>
            <w:pPr>
              <w:spacing w:after="0"/>
              <w:jc w:val="left"/>
            </w:pPr>
            <w:r>
              <w:rPr>
                <w:sz w:val="16"/>
              </w:rPr>
              <w:t>Includes $50,220.98 for declarations not counted as hazard incidents (DR-4485-TX).</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09"/>
        <w:gridCol w:w="1531"/>
        <w:gridCol w:w="1183"/>
        <w:gridCol w:w="1009"/>
        <w:gridCol w:w="1183"/>
        <w:gridCol w:w="1096"/>
        <w:gridCol w:w="1096"/>
        <w:gridCol w:w="1270"/>
        <w:gridCol w:w="1096"/>
        <w:gridCol w:w="1183"/>
        <w:gridCol w:w="1183"/>
        <w:gridCol w:w="1270"/>
      </w:tblGrid>
      <w:tr>
        <w:trPr>
          <w:cantSplit/>
          <w:tblHeader/>
        </w:trPr>
        <w:tc>
          <w:tcPr>
            <w:tcW w:type="dxa" w:w="1009"/>
            <w:shd w:val="clear" w:color="auto" w:fill="E8E8E8"/>
          </w:tcPr>
          <w:p>
            <w:pPr>
              <w:spacing w:after="0"/>
              <w:jc w:val="left"/>
            </w:pPr>
            <w:r>
              <w:rPr>
                <w:b/>
                <w:sz w:val="16"/>
              </w:rPr>
              <w:t>Hazard</w:t>
            </w:r>
          </w:p>
        </w:tc>
        <w:tc>
          <w:tcPr>
            <w:tcW w:type="dxa" w:w="1531"/>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8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0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83"/>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9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7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6"/>
            <w:shd w:val="clear" w:color="auto" w:fill="E8E8E8"/>
          </w:tcPr>
          <w:p>
            <w:pPr>
              <w:spacing w:after="0"/>
              <w:jc w:val="right"/>
            </w:pPr>
            <w:r>
              <w:rPr>
                <w:b/>
                <w:sz w:val="16"/>
              </w:rPr>
              <w:t>Storm Events damage since 2021-10-28</w:t>
            </w:r>
          </w:p>
          <w:p>
            <w:pPr>
              <w:spacing w:after="0"/>
              <w:jc w:val="right"/>
            </w:pPr>
            <w:r>
              <w:rPr>
                <w:i/>
                <w:color w:val="555555"/>
                <w:sz w:val="14"/>
              </w:rPr>
              <w:t>county-coded records, property plus crops, nominal dollars</w:t>
            </w:r>
          </w:p>
        </w:tc>
        <w:tc>
          <w:tcPr>
            <w:tcW w:type="dxa" w:w="11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0"/>
            <w:shd w:val="clear" w:color="auto" w:fill="E8E8E8"/>
          </w:tcPr>
          <w:p>
            <w:pPr>
              <w:spacing w:after="0"/>
              <w:jc w:val="left"/>
            </w:pPr>
            <w:r>
              <w:rPr>
                <w:b/>
                <w:sz w:val="16"/>
              </w:rPr>
              <w:t>Note</w:t>
            </w:r>
          </w:p>
        </w:tc>
      </w:tr>
      <w:tr>
        <w:trPr>
          <w:cantSplit/>
        </w:trPr>
        <w:tc>
          <w:tcPr>
            <w:tcW w:type="dxa" w:w="1009"/>
          </w:tcPr>
          <w:p>
            <w:pPr>
              <w:spacing w:after="0"/>
              <w:jc w:val="left"/>
            </w:pPr>
            <w:r>
              <w:rPr>
                <w:sz w:val="16"/>
              </w:rPr>
              <w:t>Cold Wave</w:t>
            </w:r>
          </w:p>
        </w:tc>
        <w:tc>
          <w:tcPr>
            <w:tcW w:type="dxa" w:w="1531"/>
          </w:tcPr>
          <w:p>
            <w:pPr>
              <w:spacing w:after="0"/>
              <w:jc w:val="right"/>
            </w:pPr>
            <w:r>
              <w:rPr>
                <w:sz w:val="16"/>
              </w:rPr>
              <w:t>$113,986,428,168</w:t>
            </w:r>
          </w:p>
        </w:tc>
        <w:tc>
          <w:tcPr>
            <w:tcW w:type="dxa" w:w="1183"/>
          </w:tcPr>
          <w:p>
            <w:pPr>
              <w:spacing w:after="0"/>
              <w:jc w:val="right"/>
            </w:pPr>
            <w:r>
              <w:rPr>
                <w:sz w:val="16"/>
              </w:rPr>
              <w:t>$400,457,173</w:t>
            </w:r>
          </w:p>
        </w:tc>
        <w:tc>
          <w:tcPr>
            <w:tcW w:type="dxa" w:w="1009"/>
          </w:tcPr>
          <w:p>
            <w:pPr>
              <w:spacing w:after="0"/>
              <w:jc w:val="right"/>
            </w:pPr>
            <w:r>
              <w:rPr>
                <w:sz w:val="16"/>
              </w:rPr>
              <w:t>869,532</w:t>
            </w:r>
          </w:p>
        </w:tc>
        <w:tc>
          <w:tcPr>
            <w:tcW w:type="dxa" w:w="1183"/>
          </w:tcPr>
          <w:p>
            <w:pPr>
              <w:spacing w:after="0"/>
              <w:jc w:val="right"/>
            </w:pPr>
            <w:r>
              <w:rPr>
                <w:sz w:val="16"/>
              </w:rPr>
              <w:t>$207,241</w:t>
            </w:r>
          </w:p>
        </w:tc>
        <w:tc>
          <w:tcPr>
            <w:tcW w:type="dxa" w:w="1096"/>
          </w:tcPr>
          <w:p>
            <w:pPr>
              <w:spacing w:after="0"/>
              <w:jc w:val="right"/>
            </w:pPr>
            <w:r>
              <w:rPr>
                <w:sz w:val="16"/>
              </w:rPr>
              <w:t>$29,554,198</w:t>
            </w:r>
          </w:p>
        </w:tc>
        <w:tc>
          <w:tcPr>
            <w:tcW w:type="dxa" w:w="1096"/>
          </w:tcPr>
          <w:p>
            <w:pPr>
              <w:spacing w:after="0"/>
              <w:jc w:val="right"/>
            </w:pPr>
            <w:r>
              <w:rPr>
                <w:sz w:val="16"/>
              </w:rPr>
              <w:t>$58,083,126</w:t>
            </w:r>
          </w:p>
        </w:tc>
        <w:tc>
          <w:tcPr>
            <w:tcW w:type="dxa" w:w="1270"/>
          </w:tcPr>
          <w:p>
            <w:pPr>
              <w:spacing w:after="0"/>
              <w:jc w:val="right"/>
            </w:pPr>
            <w:r>
              <w:rPr>
                <w:sz w:val="16"/>
              </w:rPr>
              <w:t>0.000182%</w:t>
            </w:r>
          </w:p>
        </w:tc>
        <w:tc>
          <w:tcPr>
            <w:tcW w:type="dxa" w:w="1096"/>
          </w:tcPr>
          <w:p>
            <w:pPr>
              <w:spacing w:after="0"/>
              <w:jc w:val="right"/>
            </w:pPr>
          </w:p>
        </w:tc>
        <w:tc>
          <w:tcPr>
            <w:tcW w:type="dxa" w:w="1183"/>
          </w:tcPr>
          <w:p>
            <w:pPr>
              <w:spacing w:after="0"/>
              <w:jc w:val="right"/>
            </w:pPr>
            <w:r>
              <w:rPr>
                <w:sz w:val="16"/>
              </w:rPr>
              <w:t>$2,000,000</w:t>
            </w:r>
          </w:p>
        </w:tc>
        <w:tc>
          <w:tcPr>
            <w:tcW w:type="dxa" w:w="1183"/>
          </w:tcPr>
          <w:p>
            <w:pPr>
              <w:spacing w:after="0"/>
              <w:jc w:val="right"/>
            </w:pPr>
          </w:p>
        </w:tc>
        <w:tc>
          <w:tcPr>
            <w:tcW w:type="dxa" w:w="1270"/>
          </w:tcPr>
          <w:p>
            <w:pPr>
              <w:spacing w:after="0"/>
              <w:jc w:val="left"/>
            </w:pPr>
            <w:r>
              <w:rPr>
                <w:sz w:val="16"/>
              </w:rPr>
              <w:t>Storm Events damage since the plan includes 1 zone-level Frost/Freeze record ($2,000,000): outside NRI's Cold Wave definition.</w:t>
            </w:r>
          </w:p>
        </w:tc>
      </w:tr>
      <w:tr>
        <w:trPr>
          <w:cantSplit/>
        </w:trPr>
        <w:tc>
          <w:tcPr>
            <w:tcW w:type="dxa" w:w="1009"/>
          </w:tcPr>
          <w:p>
            <w:pPr>
              <w:spacing w:after="0"/>
              <w:jc w:val="left"/>
            </w:pPr>
            <w:r>
              <w:rPr>
                <w:sz w:val="16"/>
              </w:rPr>
              <w:t>Drought</w:t>
            </w:r>
          </w:p>
        </w:tc>
        <w:tc>
          <w:tcPr>
            <w:tcW w:type="dxa" w:w="1531"/>
          </w:tcPr>
          <w:p>
            <w:pPr>
              <w:spacing w:after="0"/>
              <w:jc w:val="right"/>
            </w:pPr>
            <w:r>
              <w:rPr>
                <w:sz w:val="16"/>
              </w:rPr>
              <w:t>n/a</w:t>
            </w:r>
          </w:p>
        </w:tc>
        <w:tc>
          <w:tcPr>
            <w:tcW w:type="dxa" w:w="1183"/>
          </w:tcPr>
          <w:p>
            <w:pPr>
              <w:spacing w:after="0"/>
              <w:jc w:val="right"/>
            </w:pPr>
            <w:r>
              <w:rPr>
                <w:sz w:val="16"/>
              </w:rPr>
              <w:t>$315,550,128</w:t>
            </w:r>
          </w:p>
        </w:tc>
        <w:tc>
          <w:tcPr>
            <w:tcW w:type="dxa" w:w="1009"/>
          </w:tcPr>
          <w:p>
            <w:pPr>
              <w:spacing w:after="0"/>
              <w:jc w:val="right"/>
            </w:pPr>
            <w:r>
              <w:rPr>
                <w:sz w:val="16"/>
              </w:rPr>
              <w:t>n/a</w:t>
            </w:r>
          </w:p>
        </w:tc>
        <w:tc>
          <w:tcPr>
            <w:tcW w:type="dxa" w:w="1183"/>
          </w:tcPr>
          <w:p>
            <w:pPr>
              <w:spacing w:after="0"/>
              <w:jc w:val="right"/>
            </w:pPr>
            <w:r>
              <w:rPr>
                <w:sz w:val="16"/>
              </w:rPr>
              <w:t>n/a</w:t>
            </w:r>
          </w:p>
        </w:tc>
        <w:tc>
          <w:tcPr>
            <w:tcW w:type="dxa" w:w="1096"/>
          </w:tcPr>
          <w:p>
            <w:pPr>
              <w:spacing w:after="0"/>
              <w:jc w:val="right"/>
            </w:pPr>
            <w:r>
              <w:rPr>
                <w:sz w:val="16"/>
              </w:rPr>
              <w:t>$3,654,256</w:t>
            </w:r>
          </w:p>
        </w:tc>
        <w:tc>
          <w:tcPr>
            <w:tcW w:type="dxa" w:w="1096"/>
          </w:tcPr>
          <w:p>
            <w:pPr>
              <w:spacing w:after="0"/>
              <w:jc w:val="right"/>
            </w:pPr>
            <w:r>
              <w:rPr>
                <w:sz w:val="16"/>
              </w:rPr>
              <w:t>n/a</w:t>
            </w:r>
          </w:p>
        </w:tc>
        <w:tc>
          <w:tcPr>
            <w:tcW w:type="dxa" w:w="1270"/>
          </w:tcPr>
          <w:p>
            <w:pPr>
              <w:spacing w:after="0"/>
              <w:jc w:val="right"/>
            </w:pPr>
            <w:r>
              <w:rPr>
                <w:sz w:val="16"/>
              </w:rPr>
              <w:t>1.16% (agriculture)</w:t>
            </w:r>
          </w:p>
        </w:tc>
        <w:tc>
          <w:tcPr>
            <w:tcW w:type="dxa" w:w="1096"/>
          </w:tcPr>
          <w:p>
            <w:pPr>
              <w:spacing w:after="0"/>
              <w:jc w:val="right"/>
            </w:pPr>
          </w:p>
        </w:tc>
        <w:tc>
          <w:tcPr>
            <w:tcW w:type="dxa" w:w="1183"/>
          </w:tcPr>
          <w:p>
            <w:pPr>
              <w:spacing w:after="0"/>
              <w:jc w:val="right"/>
            </w:pPr>
            <w:r>
              <w:rPr>
                <w:sz w:val="16"/>
              </w:rPr>
              <w:t>$110,000,000</w:t>
            </w:r>
          </w:p>
        </w:tc>
        <w:tc>
          <w:tcPr>
            <w:tcW w:type="dxa" w:w="1183"/>
          </w:tcPr>
          <w:p>
            <w:pPr>
              <w:spacing w:after="0"/>
              <w:jc w:val="right"/>
            </w:pPr>
          </w:p>
        </w:tc>
        <w:tc>
          <w:tcPr>
            <w:tcW w:type="dxa" w:w="1270"/>
          </w:tcPr>
          <w:p>
            <w:pPr>
              <w:spacing w:after="0"/>
              <w:jc w:val="left"/>
            </w:pPr>
            <w:r>
              <w:rPr>
                <w:sz w:val="16"/>
              </w:rPr>
              <w:t>NRI has no building exposure for this hazard; agriculture shown</w:t>
            </w:r>
          </w:p>
        </w:tc>
      </w:tr>
      <w:tr>
        <w:trPr>
          <w:cantSplit/>
        </w:trPr>
        <w:tc>
          <w:tcPr>
            <w:tcW w:type="dxa" w:w="1009"/>
          </w:tcPr>
          <w:p>
            <w:pPr>
              <w:spacing w:after="0"/>
              <w:jc w:val="left"/>
            </w:pPr>
            <w:r>
              <w:rPr>
                <w:sz w:val="16"/>
              </w:rPr>
              <w:t>Earthquake</w:t>
            </w:r>
          </w:p>
        </w:tc>
        <w:tc>
          <w:tcPr>
            <w:tcW w:type="dxa" w:w="1531"/>
          </w:tcPr>
          <w:p>
            <w:pPr>
              <w:spacing w:after="0"/>
              <w:jc w:val="right"/>
            </w:pPr>
            <w:r>
              <w:rPr>
                <w:sz w:val="16"/>
              </w:rPr>
              <w:t>$202,476,517,518</w:t>
            </w:r>
          </w:p>
        </w:tc>
        <w:tc>
          <w:tcPr>
            <w:tcW w:type="dxa" w:w="1183"/>
          </w:tcPr>
          <w:p>
            <w:pPr>
              <w:spacing w:after="0"/>
              <w:jc w:val="right"/>
            </w:pPr>
            <w:r>
              <w:rPr>
                <w:sz w:val="16"/>
              </w:rPr>
              <w:t>n/a</w:t>
            </w:r>
          </w:p>
        </w:tc>
        <w:tc>
          <w:tcPr>
            <w:tcW w:type="dxa" w:w="1009"/>
          </w:tcPr>
          <w:p>
            <w:pPr>
              <w:spacing w:after="0"/>
              <w:jc w:val="right"/>
            </w:pPr>
            <w:r>
              <w:rPr>
                <w:sz w:val="16"/>
              </w:rPr>
              <w:t>870,781</w:t>
            </w:r>
          </w:p>
        </w:tc>
        <w:tc>
          <w:tcPr>
            <w:tcW w:type="dxa" w:w="1183"/>
          </w:tcPr>
          <w:p>
            <w:pPr>
              <w:spacing w:after="0"/>
              <w:jc w:val="right"/>
            </w:pPr>
            <w:r>
              <w:rPr>
                <w:sz w:val="16"/>
              </w:rPr>
              <w:t>$524,109</w:t>
            </w:r>
          </w:p>
        </w:tc>
        <w:tc>
          <w:tcPr>
            <w:tcW w:type="dxa" w:w="1096"/>
          </w:tcPr>
          <w:p>
            <w:pPr>
              <w:spacing w:after="0"/>
              <w:jc w:val="right"/>
            </w:pPr>
            <w:r>
              <w:rPr>
                <w:sz w:val="16"/>
              </w:rPr>
              <w:t>n/a</w:t>
            </w:r>
          </w:p>
        </w:tc>
        <w:tc>
          <w:tcPr>
            <w:tcW w:type="dxa" w:w="1096"/>
          </w:tcPr>
          <w:p>
            <w:pPr>
              <w:spacing w:after="0"/>
              <w:jc w:val="right"/>
            </w:pPr>
            <w:r>
              <w:rPr>
                <w:sz w:val="16"/>
              </w:rPr>
              <w:t>$303,444</w:t>
            </w:r>
          </w:p>
        </w:tc>
        <w:tc>
          <w:tcPr>
            <w:tcW w:type="dxa" w:w="1270"/>
          </w:tcPr>
          <w:p>
            <w:pPr>
              <w:spacing w:after="0"/>
              <w:jc w:val="right"/>
            </w:pPr>
            <w:r>
              <w:rPr>
                <w:sz w:val="16"/>
              </w:rPr>
              <w:t>0.000259%</w:t>
            </w:r>
          </w:p>
        </w:tc>
        <w:tc>
          <w:tcPr>
            <w:tcW w:type="dxa" w:w="1096"/>
          </w:tcPr>
          <w:p>
            <w:pPr>
              <w:spacing w:after="0"/>
              <w:jc w:val="right"/>
            </w:pPr>
          </w:p>
        </w:tc>
        <w:tc>
          <w:tcPr>
            <w:tcW w:type="dxa" w:w="1183"/>
          </w:tcPr>
          <w:p>
            <w:pPr>
              <w:spacing w:after="0"/>
              <w:jc w:val="right"/>
            </w:pPr>
          </w:p>
        </w:tc>
        <w:tc>
          <w:tcPr>
            <w:tcW w:type="dxa" w:w="1183"/>
          </w:tcPr>
          <w:p>
            <w:pPr>
              <w:spacing w:after="0"/>
              <w:jc w:val="right"/>
            </w:pPr>
          </w:p>
        </w:tc>
        <w:tc>
          <w:tcPr>
            <w:tcW w:type="dxa" w:w="1270"/>
          </w:tcPr>
          <w:p>
            <w:pPr>
              <w:spacing w:after="0"/>
              <w:jc w:val="left"/>
            </w:pPr>
          </w:p>
        </w:tc>
      </w:tr>
      <w:tr>
        <w:trPr>
          <w:cantSplit/>
        </w:trPr>
        <w:tc>
          <w:tcPr>
            <w:tcW w:type="dxa" w:w="1009"/>
          </w:tcPr>
          <w:p>
            <w:pPr>
              <w:spacing w:after="0"/>
              <w:jc w:val="left"/>
            </w:pPr>
            <w:r>
              <w:rPr>
                <w:sz w:val="16"/>
              </w:rPr>
              <w:t>Hail</w:t>
            </w:r>
          </w:p>
        </w:tc>
        <w:tc>
          <w:tcPr>
            <w:tcW w:type="dxa" w:w="1531"/>
          </w:tcPr>
          <w:p>
            <w:pPr>
              <w:spacing w:after="0"/>
              <w:jc w:val="right"/>
            </w:pPr>
            <w:r>
              <w:rPr>
                <w:sz w:val="16"/>
              </w:rPr>
              <w:t>$113,986,428,168</w:t>
            </w:r>
          </w:p>
        </w:tc>
        <w:tc>
          <w:tcPr>
            <w:tcW w:type="dxa" w:w="1183"/>
          </w:tcPr>
          <w:p>
            <w:pPr>
              <w:spacing w:after="0"/>
              <w:jc w:val="right"/>
            </w:pPr>
            <w:r>
              <w:rPr>
                <w:sz w:val="16"/>
              </w:rPr>
              <w:t>$400,457,173</w:t>
            </w:r>
          </w:p>
        </w:tc>
        <w:tc>
          <w:tcPr>
            <w:tcW w:type="dxa" w:w="1009"/>
          </w:tcPr>
          <w:p>
            <w:pPr>
              <w:spacing w:after="0"/>
              <w:jc w:val="right"/>
            </w:pPr>
            <w:r>
              <w:rPr>
                <w:sz w:val="16"/>
              </w:rPr>
              <w:t>869,532</w:t>
            </w:r>
          </w:p>
        </w:tc>
        <w:tc>
          <w:tcPr>
            <w:tcW w:type="dxa" w:w="1183"/>
          </w:tcPr>
          <w:p>
            <w:pPr>
              <w:spacing w:after="0"/>
              <w:jc w:val="right"/>
            </w:pPr>
            <w:r>
              <w:rPr>
                <w:sz w:val="16"/>
              </w:rPr>
              <w:t>$9,276,797</w:t>
            </w:r>
          </w:p>
        </w:tc>
        <w:tc>
          <w:tcPr>
            <w:tcW w:type="dxa" w:w="1096"/>
          </w:tcPr>
          <w:p>
            <w:pPr>
              <w:spacing w:after="0"/>
              <w:jc w:val="right"/>
            </w:pPr>
            <w:r>
              <w:rPr>
                <w:sz w:val="16"/>
              </w:rPr>
              <w:t>$40,092</w:t>
            </w:r>
          </w:p>
        </w:tc>
        <w:tc>
          <w:tcPr>
            <w:tcW w:type="dxa" w:w="1096"/>
          </w:tcPr>
          <w:p>
            <w:pPr>
              <w:spacing w:after="0"/>
              <w:jc w:val="right"/>
            </w:pPr>
            <w:r>
              <w:rPr>
                <w:sz w:val="16"/>
              </w:rPr>
              <w:t>$330,181</w:t>
            </w:r>
          </w:p>
        </w:tc>
        <w:tc>
          <w:tcPr>
            <w:tcW w:type="dxa" w:w="1270"/>
          </w:tcPr>
          <w:p>
            <w:pPr>
              <w:spacing w:after="0"/>
              <w:jc w:val="right"/>
            </w:pPr>
            <w:r>
              <w:rPr>
                <w:sz w:val="16"/>
              </w:rPr>
              <w:t>0.00814%</w:t>
            </w:r>
          </w:p>
        </w:tc>
        <w:tc>
          <w:tcPr>
            <w:tcW w:type="dxa" w:w="1096"/>
          </w:tcPr>
          <w:p>
            <w:pPr>
              <w:spacing w:after="0"/>
              <w:jc w:val="right"/>
            </w:pPr>
            <w:r>
              <w:rPr>
                <w:sz w:val="16"/>
              </w:rPr>
              <w:t>$335,000</w:t>
            </w:r>
          </w:p>
        </w:tc>
        <w:tc>
          <w:tcPr>
            <w:tcW w:type="dxa" w:w="1183"/>
          </w:tcPr>
          <w:p>
            <w:pPr>
              <w:spacing w:after="0"/>
              <w:jc w:val="right"/>
            </w:pPr>
          </w:p>
        </w:tc>
        <w:tc>
          <w:tcPr>
            <w:tcW w:type="dxa" w:w="1183"/>
          </w:tcPr>
          <w:p>
            <w:pPr>
              <w:spacing w:after="0"/>
              <w:jc w:val="right"/>
            </w:pPr>
          </w:p>
        </w:tc>
        <w:tc>
          <w:tcPr>
            <w:tcW w:type="dxa" w:w="1270"/>
          </w:tcPr>
          <w:p>
            <w:pPr>
              <w:spacing w:after="0"/>
              <w:jc w:val="left"/>
            </w:pPr>
          </w:p>
        </w:tc>
      </w:tr>
      <w:tr>
        <w:trPr>
          <w:cantSplit/>
        </w:trPr>
        <w:tc>
          <w:tcPr>
            <w:tcW w:type="dxa" w:w="1009"/>
          </w:tcPr>
          <w:p>
            <w:pPr>
              <w:spacing w:after="0"/>
              <w:jc w:val="left"/>
            </w:pPr>
            <w:r>
              <w:rPr>
                <w:sz w:val="16"/>
              </w:rPr>
              <w:t>Heat Wave</w:t>
            </w:r>
          </w:p>
        </w:tc>
        <w:tc>
          <w:tcPr>
            <w:tcW w:type="dxa" w:w="1531"/>
          </w:tcPr>
          <w:p>
            <w:pPr>
              <w:spacing w:after="0"/>
              <w:jc w:val="right"/>
            </w:pPr>
            <w:r>
              <w:rPr>
                <w:sz w:val="16"/>
              </w:rPr>
              <w:t>$113,986,428,168</w:t>
            </w:r>
          </w:p>
        </w:tc>
        <w:tc>
          <w:tcPr>
            <w:tcW w:type="dxa" w:w="1183"/>
          </w:tcPr>
          <w:p>
            <w:pPr>
              <w:spacing w:after="0"/>
              <w:jc w:val="right"/>
            </w:pPr>
            <w:r>
              <w:rPr>
                <w:sz w:val="16"/>
              </w:rPr>
              <w:t>$400,457,173</w:t>
            </w:r>
          </w:p>
        </w:tc>
        <w:tc>
          <w:tcPr>
            <w:tcW w:type="dxa" w:w="1009"/>
          </w:tcPr>
          <w:p>
            <w:pPr>
              <w:spacing w:after="0"/>
              <w:jc w:val="right"/>
            </w:pPr>
            <w:r>
              <w:rPr>
                <w:sz w:val="16"/>
              </w:rPr>
              <w:t>869,532</w:t>
            </w:r>
          </w:p>
        </w:tc>
        <w:tc>
          <w:tcPr>
            <w:tcW w:type="dxa" w:w="1183"/>
          </w:tcPr>
          <w:p>
            <w:pPr>
              <w:spacing w:after="0"/>
              <w:jc w:val="right"/>
            </w:pPr>
            <w:r>
              <w:rPr>
                <w:sz w:val="16"/>
              </w:rPr>
              <w:t>$642</w:t>
            </w:r>
          </w:p>
        </w:tc>
        <w:tc>
          <w:tcPr>
            <w:tcW w:type="dxa" w:w="1096"/>
          </w:tcPr>
          <w:p>
            <w:pPr>
              <w:spacing w:after="0"/>
              <w:jc w:val="right"/>
            </w:pPr>
            <w:r>
              <w:rPr>
                <w:sz w:val="16"/>
              </w:rPr>
              <w:t>$934</w:t>
            </w:r>
          </w:p>
        </w:tc>
        <w:tc>
          <w:tcPr>
            <w:tcW w:type="dxa" w:w="1096"/>
          </w:tcPr>
          <w:p>
            <w:pPr>
              <w:spacing w:after="0"/>
              <w:jc w:val="right"/>
            </w:pPr>
            <w:r>
              <w:rPr>
                <w:sz w:val="16"/>
              </w:rPr>
              <w:t>$13,482,959</w:t>
            </w:r>
          </w:p>
        </w:tc>
        <w:tc>
          <w:tcPr>
            <w:tcW w:type="dxa" w:w="1270"/>
          </w:tcPr>
          <w:p>
            <w:pPr>
              <w:spacing w:after="0"/>
              <w:jc w:val="right"/>
            </w:pPr>
            <w:r>
              <w:rPr>
                <w:sz w:val="16"/>
              </w:rPr>
              <w:t>under 0.0001%</w:t>
            </w:r>
          </w:p>
        </w:tc>
        <w:tc>
          <w:tcPr>
            <w:tcW w:type="dxa" w:w="1096"/>
          </w:tcPr>
          <w:p>
            <w:pPr>
              <w:spacing w:after="0"/>
              <w:jc w:val="right"/>
            </w:pPr>
          </w:p>
        </w:tc>
        <w:tc>
          <w:tcPr>
            <w:tcW w:type="dxa" w:w="1183"/>
          </w:tcPr>
          <w:p>
            <w:pPr>
              <w:spacing w:after="0"/>
              <w:jc w:val="right"/>
            </w:pPr>
            <w:r>
              <w:rPr>
                <w:sz w:val="16"/>
              </w:rPr>
              <w:t>$0</w:t>
            </w:r>
          </w:p>
        </w:tc>
        <w:tc>
          <w:tcPr>
            <w:tcW w:type="dxa" w:w="1183"/>
          </w:tcPr>
          <w:p>
            <w:pPr>
              <w:spacing w:after="0"/>
              <w:jc w:val="right"/>
            </w:pPr>
          </w:p>
        </w:tc>
        <w:tc>
          <w:tcPr>
            <w:tcW w:type="dxa" w:w="1270"/>
          </w:tcPr>
          <w:p>
            <w:pPr>
              <w:spacing w:after="0"/>
              <w:jc w:val="left"/>
            </w:pPr>
          </w:p>
        </w:tc>
      </w:tr>
      <w:tr>
        <w:trPr>
          <w:cantSplit/>
        </w:trPr>
        <w:tc>
          <w:tcPr>
            <w:tcW w:type="dxa" w:w="1009"/>
          </w:tcPr>
          <w:p>
            <w:pPr>
              <w:spacing w:after="0"/>
              <w:jc w:val="left"/>
            </w:pPr>
            <w:r>
              <w:rPr>
                <w:sz w:val="16"/>
              </w:rPr>
              <w:t>Hurricane</w:t>
            </w:r>
          </w:p>
        </w:tc>
        <w:tc>
          <w:tcPr>
            <w:tcW w:type="dxa" w:w="1531"/>
          </w:tcPr>
          <w:p>
            <w:pPr>
              <w:spacing w:after="0"/>
              <w:jc w:val="right"/>
            </w:pPr>
            <w:r>
              <w:rPr>
                <w:sz w:val="16"/>
              </w:rPr>
              <w:t>$113,973,563,115</w:t>
            </w:r>
          </w:p>
        </w:tc>
        <w:tc>
          <w:tcPr>
            <w:tcW w:type="dxa" w:w="1183"/>
          </w:tcPr>
          <w:p>
            <w:pPr>
              <w:spacing w:after="0"/>
              <w:jc w:val="right"/>
            </w:pPr>
            <w:r>
              <w:rPr>
                <w:sz w:val="16"/>
              </w:rPr>
              <w:t>$398,838,140</w:t>
            </w:r>
          </w:p>
        </w:tc>
        <w:tc>
          <w:tcPr>
            <w:tcW w:type="dxa" w:w="1009"/>
          </w:tcPr>
          <w:p>
            <w:pPr>
              <w:spacing w:after="0"/>
              <w:jc w:val="right"/>
            </w:pPr>
            <w:r>
              <w:rPr>
                <w:sz w:val="16"/>
              </w:rPr>
              <w:t>869,458</w:t>
            </w:r>
          </w:p>
        </w:tc>
        <w:tc>
          <w:tcPr>
            <w:tcW w:type="dxa" w:w="1183"/>
          </w:tcPr>
          <w:p>
            <w:pPr>
              <w:spacing w:after="0"/>
              <w:jc w:val="right"/>
            </w:pPr>
            <w:r>
              <w:rPr>
                <w:sz w:val="16"/>
              </w:rPr>
              <w:t>$112,200,302</w:t>
            </w:r>
          </w:p>
        </w:tc>
        <w:tc>
          <w:tcPr>
            <w:tcW w:type="dxa" w:w="1096"/>
          </w:tcPr>
          <w:p>
            <w:pPr>
              <w:spacing w:after="0"/>
              <w:jc w:val="right"/>
            </w:pPr>
            <w:r>
              <w:rPr>
                <w:sz w:val="16"/>
              </w:rPr>
              <w:t>$1,800,824</w:t>
            </w:r>
          </w:p>
        </w:tc>
        <w:tc>
          <w:tcPr>
            <w:tcW w:type="dxa" w:w="1096"/>
          </w:tcPr>
          <w:p>
            <w:pPr>
              <w:spacing w:after="0"/>
              <w:jc w:val="right"/>
            </w:pPr>
            <w:r>
              <w:rPr>
                <w:sz w:val="16"/>
              </w:rPr>
              <w:t>$12,724,372</w:t>
            </w:r>
          </w:p>
        </w:tc>
        <w:tc>
          <w:tcPr>
            <w:tcW w:type="dxa" w:w="1270"/>
          </w:tcPr>
          <w:p>
            <w:pPr>
              <w:spacing w:after="0"/>
              <w:jc w:val="right"/>
            </w:pPr>
            <w:r>
              <w:rPr>
                <w:sz w:val="16"/>
              </w:rPr>
              <w:t>0.0984%</w:t>
            </w:r>
          </w:p>
        </w:tc>
        <w:tc>
          <w:tcPr>
            <w:tcW w:type="dxa" w:w="1096"/>
          </w:tcPr>
          <w:p>
            <w:pPr>
              <w:spacing w:after="0"/>
              <w:jc w:val="right"/>
            </w:pPr>
          </w:p>
        </w:tc>
        <w:tc>
          <w:tcPr>
            <w:tcW w:type="dxa" w:w="1183"/>
          </w:tcPr>
          <w:p>
            <w:pPr>
              <w:spacing w:after="0"/>
              <w:jc w:val="right"/>
            </w:pPr>
          </w:p>
        </w:tc>
        <w:tc>
          <w:tcPr>
            <w:tcW w:type="dxa" w:w="1183"/>
          </w:tcPr>
          <w:p>
            <w:pPr>
              <w:spacing w:after="0"/>
              <w:jc w:val="right"/>
            </w:pPr>
            <w:r>
              <w:rPr>
                <w:sz w:val="16"/>
              </w:rPr>
              <w:t>$89,318.98</w:t>
            </w:r>
          </w:p>
        </w:tc>
        <w:tc>
          <w:tcPr>
            <w:tcW w:type="dxa" w:w="1270"/>
          </w:tcPr>
          <w:p>
            <w:pPr>
              <w:spacing w:after="0"/>
              <w:jc w:val="left"/>
            </w:pPr>
          </w:p>
        </w:tc>
      </w:tr>
      <w:tr>
        <w:trPr>
          <w:cantSplit/>
        </w:trPr>
        <w:tc>
          <w:tcPr>
            <w:tcW w:type="dxa" w:w="1009"/>
          </w:tcPr>
          <w:p>
            <w:pPr>
              <w:spacing w:after="0"/>
              <w:jc w:val="left"/>
            </w:pPr>
            <w:r>
              <w:rPr>
                <w:sz w:val="16"/>
              </w:rPr>
              <w:t>Ice Storm</w:t>
            </w:r>
          </w:p>
        </w:tc>
        <w:tc>
          <w:tcPr>
            <w:tcW w:type="dxa" w:w="1531"/>
          </w:tcPr>
          <w:p>
            <w:pPr>
              <w:spacing w:after="0"/>
              <w:jc w:val="right"/>
            </w:pPr>
            <w:r>
              <w:rPr>
                <w:sz w:val="16"/>
              </w:rPr>
              <w:t>$113,982,338,287</w:t>
            </w:r>
          </w:p>
        </w:tc>
        <w:tc>
          <w:tcPr>
            <w:tcW w:type="dxa" w:w="1183"/>
          </w:tcPr>
          <w:p>
            <w:pPr>
              <w:spacing w:after="0"/>
              <w:jc w:val="right"/>
            </w:pPr>
            <w:r>
              <w:rPr>
                <w:sz w:val="16"/>
              </w:rPr>
              <w:t>n/a</w:t>
            </w:r>
          </w:p>
        </w:tc>
        <w:tc>
          <w:tcPr>
            <w:tcW w:type="dxa" w:w="1009"/>
          </w:tcPr>
          <w:p>
            <w:pPr>
              <w:spacing w:after="0"/>
              <w:jc w:val="right"/>
            </w:pPr>
            <w:r>
              <w:rPr>
                <w:sz w:val="16"/>
              </w:rPr>
              <w:t>869,477</w:t>
            </w:r>
          </w:p>
        </w:tc>
        <w:tc>
          <w:tcPr>
            <w:tcW w:type="dxa" w:w="1183"/>
          </w:tcPr>
          <w:p>
            <w:pPr>
              <w:spacing w:after="0"/>
              <w:jc w:val="right"/>
            </w:pPr>
            <w:r>
              <w:rPr>
                <w:sz w:val="16"/>
              </w:rPr>
              <w:t>$1,589,378</w:t>
            </w:r>
          </w:p>
        </w:tc>
        <w:tc>
          <w:tcPr>
            <w:tcW w:type="dxa" w:w="1096"/>
          </w:tcPr>
          <w:p>
            <w:pPr>
              <w:spacing w:after="0"/>
              <w:jc w:val="right"/>
            </w:pPr>
            <w:r>
              <w:rPr>
                <w:sz w:val="16"/>
              </w:rPr>
              <w:t>n/a</w:t>
            </w:r>
          </w:p>
        </w:tc>
        <w:tc>
          <w:tcPr>
            <w:tcW w:type="dxa" w:w="1096"/>
          </w:tcPr>
          <w:p>
            <w:pPr>
              <w:spacing w:after="0"/>
              <w:jc w:val="right"/>
            </w:pPr>
            <w:r>
              <w:rPr>
                <w:sz w:val="16"/>
              </w:rPr>
              <w:t>$223,424</w:t>
            </w:r>
          </w:p>
        </w:tc>
        <w:tc>
          <w:tcPr>
            <w:tcW w:type="dxa" w:w="1270"/>
          </w:tcPr>
          <w:p>
            <w:pPr>
              <w:spacing w:after="0"/>
              <w:jc w:val="right"/>
            </w:pPr>
            <w:r>
              <w:rPr>
                <w:sz w:val="16"/>
              </w:rPr>
              <w:t>0.00139%</w:t>
            </w:r>
          </w:p>
        </w:tc>
        <w:tc>
          <w:tcPr>
            <w:tcW w:type="dxa" w:w="1096"/>
          </w:tcPr>
          <w:p>
            <w:pPr>
              <w:spacing w:after="0"/>
              <w:jc w:val="right"/>
            </w:pPr>
          </w:p>
        </w:tc>
        <w:tc>
          <w:tcPr>
            <w:tcW w:type="dxa" w:w="1183"/>
          </w:tcPr>
          <w:p>
            <w:pPr>
              <w:spacing w:after="0"/>
              <w:jc w:val="right"/>
            </w:pPr>
          </w:p>
        </w:tc>
        <w:tc>
          <w:tcPr>
            <w:tcW w:type="dxa" w:w="1183"/>
          </w:tcPr>
          <w:p>
            <w:pPr>
              <w:spacing w:after="0"/>
              <w:jc w:val="right"/>
            </w:pPr>
          </w:p>
        </w:tc>
        <w:tc>
          <w:tcPr>
            <w:tcW w:type="dxa" w:w="1270"/>
          </w:tcPr>
          <w:p>
            <w:pPr>
              <w:spacing w:after="0"/>
              <w:jc w:val="left"/>
            </w:pPr>
          </w:p>
        </w:tc>
      </w:tr>
      <w:tr>
        <w:trPr>
          <w:cantSplit/>
        </w:trPr>
        <w:tc>
          <w:tcPr>
            <w:tcW w:type="dxa" w:w="1009"/>
          </w:tcPr>
          <w:p>
            <w:pPr>
              <w:spacing w:after="0"/>
              <w:jc w:val="left"/>
            </w:pPr>
            <w:r>
              <w:rPr>
                <w:sz w:val="16"/>
              </w:rPr>
              <w:t>Inland Flooding</w:t>
            </w:r>
          </w:p>
        </w:tc>
        <w:tc>
          <w:tcPr>
            <w:tcW w:type="dxa" w:w="1531"/>
          </w:tcPr>
          <w:p>
            <w:pPr>
              <w:spacing w:after="0"/>
              <w:jc w:val="right"/>
            </w:pPr>
            <w:r>
              <w:rPr>
                <w:sz w:val="16"/>
              </w:rPr>
              <w:t>$113,978,804,350</w:t>
            </w:r>
          </w:p>
        </w:tc>
        <w:tc>
          <w:tcPr>
            <w:tcW w:type="dxa" w:w="1183"/>
          </w:tcPr>
          <w:p>
            <w:pPr>
              <w:spacing w:after="0"/>
              <w:jc w:val="right"/>
            </w:pPr>
            <w:r>
              <w:rPr>
                <w:sz w:val="16"/>
              </w:rPr>
              <w:t>$71,119,648</w:t>
            </w:r>
          </w:p>
        </w:tc>
        <w:tc>
          <w:tcPr>
            <w:tcW w:type="dxa" w:w="1009"/>
          </w:tcPr>
          <w:p>
            <w:pPr>
              <w:spacing w:after="0"/>
              <w:jc w:val="right"/>
            </w:pPr>
            <w:r>
              <w:rPr>
                <w:sz w:val="16"/>
              </w:rPr>
              <w:t>47,539</w:t>
            </w:r>
          </w:p>
        </w:tc>
        <w:tc>
          <w:tcPr>
            <w:tcW w:type="dxa" w:w="1183"/>
          </w:tcPr>
          <w:p>
            <w:pPr>
              <w:spacing w:after="0"/>
              <w:jc w:val="right"/>
            </w:pPr>
            <w:r>
              <w:rPr>
                <w:sz w:val="16"/>
              </w:rPr>
              <w:t>$51,298,643</w:t>
            </w:r>
          </w:p>
        </w:tc>
        <w:tc>
          <w:tcPr>
            <w:tcW w:type="dxa" w:w="1096"/>
          </w:tcPr>
          <w:p>
            <w:pPr>
              <w:spacing w:after="0"/>
              <w:jc w:val="right"/>
            </w:pPr>
            <w:r>
              <w:rPr>
                <w:sz w:val="16"/>
              </w:rPr>
              <w:t>$3,828,855</w:t>
            </w:r>
          </w:p>
        </w:tc>
        <w:tc>
          <w:tcPr>
            <w:tcW w:type="dxa" w:w="1096"/>
          </w:tcPr>
          <w:p>
            <w:pPr>
              <w:spacing w:after="0"/>
              <w:jc w:val="right"/>
            </w:pPr>
            <w:r>
              <w:rPr>
                <w:sz w:val="16"/>
              </w:rPr>
              <w:t>$219,144</w:t>
            </w:r>
          </w:p>
        </w:tc>
        <w:tc>
          <w:tcPr>
            <w:tcW w:type="dxa" w:w="1270"/>
          </w:tcPr>
          <w:p>
            <w:pPr>
              <w:spacing w:after="0"/>
              <w:jc w:val="right"/>
            </w:pPr>
            <w:r>
              <w:rPr>
                <w:sz w:val="16"/>
              </w:rPr>
              <w:t>n/a (see note)</w:t>
            </w:r>
          </w:p>
        </w:tc>
        <w:tc>
          <w:tcPr>
            <w:tcW w:type="dxa" w:w="1096"/>
          </w:tcPr>
          <w:p>
            <w:pPr>
              <w:spacing w:after="0"/>
              <w:jc w:val="right"/>
            </w:pPr>
            <w:r>
              <w:rPr>
                <w:sz w:val="16"/>
              </w:rPr>
              <w:t>$57,000,000</w:t>
            </w:r>
          </w:p>
        </w:tc>
        <w:tc>
          <w:tcPr>
            <w:tcW w:type="dxa" w:w="1183"/>
          </w:tcPr>
          <w:p>
            <w:pPr>
              <w:spacing w:after="0"/>
              <w:jc w:val="right"/>
            </w:pPr>
          </w:p>
        </w:tc>
        <w:tc>
          <w:tcPr>
            <w:tcW w:type="dxa" w:w="1183"/>
          </w:tcPr>
          <w:p>
            <w:pPr>
              <w:spacing w:after="0"/>
              <w:jc w:val="right"/>
            </w:pPr>
            <w:r>
              <w:rPr>
                <w:sz w:val="16"/>
              </w:rPr>
              <w:t>no Public Assistance recorded (1 declaration)</w:t>
            </w:r>
          </w:p>
        </w:tc>
        <w:tc>
          <w:tcPr>
            <w:tcW w:type="dxa" w:w="127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09"/>
          </w:tcPr>
          <w:p>
            <w:pPr>
              <w:spacing w:after="0"/>
              <w:jc w:val="left"/>
            </w:pPr>
            <w:r>
              <w:rPr>
                <w:sz w:val="16"/>
              </w:rPr>
              <w:t>Landslide</w:t>
            </w:r>
          </w:p>
        </w:tc>
        <w:tc>
          <w:tcPr>
            <w:tcW w:type="dxa" w:w="1531"/>
          </w:tcPr>
          <w:p>
            <w:pPr>
              <w:spacing w:after="0"/>
              <w:jc w:val="right"/>
            </w:pPr>
            <w:r>
              <w:rPr>
                <w:sz w:val="16"/>
              </w:rPr>
              <w:t>$85,707,136</w:t>
            </w:r>
          </w:p>
        </w:tc>
        <w:tc>
          <w:tcPr>
            <w:tcW w:type="dxa" w:w="1183"/>
          </w:tcPr>
          <w:p>
            <w:pPr>
              <w:spacing w:after="0"/>
              <w:jc w:val="right"/>
            </w:pPr>
            <w:r>
              <w:rPr>
                <w:sz w:val="16"/>
              </w:rPr>
              <w:t>n/a</w:t>
            </w:r>
          </w:p>
        </w:tc>
        <w:tc>
          <w:tcPr>
            <w:tcW w:type="dxa" w:w="1009"/>
          </w:tcPr>
          <w:p>
            <w:pPr>
              <w:spacing w:after="0"/>
              <w:jc w:val="right"/>
            </w:pPr>
            <w:r>
              <w:rPr>
                <w:sz w:val="16"/>
              </w:rPr>
              <w:t>649</w:t>
            </w:r>
          </w:p>
        </w:tc>
        <w:tc>
          <w:tcPr>
            <w:tcW w:type="dxa" w:w="1183"/>
          </w:tcPr>
          <w:p>
            <w:pPr>
              <w:spacing w:after="0"/>
              <w:jc w:val="right"/>
            </w:pPr>
            <w:r>
              <w:rPr>
                <w:sz w:val="16"/>
              </w:rPr>
              <w:t>$683</w:t>
            </w:r>
          </w:p>
        </w:tc>
        <w:tc>
          <w:tcPr>
            <w:tcW w:type="dxa" w:w="1096"/>
          </w:tcPr>
          <w:p>
            <w:pPr>
              <w:spacing w:after="0"/>
              <w:jc w:val="right"/>
            </w:pPr>
            <w:r>
              <w:rPr>
                <w:sz w:val="16"/>
              </w:rPr>
              <w:t>n/a</w:t>
            </w:r>
          </w:p>
        </w:tc>
        <w:tc>
          <w:tcPr>
            <w:tcW w:type="dxa" w:w="1096"/>
          </w:tcPr>
          <w:p>
            <w:pPr>
              <w:spacing w:after="0"/>
              <w:jc w:val="right"/>
            </w:pPr>
            <w:r>
              <w:rPr>
                <w:sz w:val="16"/>
              </w:rPr>
              <w:t>$2</w:t>
            </w:r>
          </w:p>
        </w:tc>
        <w:tc>
          <w:tcPr>
            <w:tcW w:type="dxa" w:w="1270"/>
          </w:tcPr>
          <w:p>
            <w:pPr>
              <w:spacing w:after="0"/>
              <w:jc w:val="right"/>
            </w:pPr>
            <w:r>
              <w:rPr>
                <w:sz w:val="16"/>
              </w:rPr>
              <w:t>0.000797%</w:t>
            </w:r>
          </w:p>
        </w:tc>
        <w:tc>
          <w:tcPr>
            <w:tcW w:type="dxa" w:w="1096"/>
          </w:tcPr>
          <w:p>
            <w:pPr>
              <w:spacing w:after="0"/>
              <w:jc w:val="right"/>
            </w:pPr>
          </w:p>
        </w:tc>
        <w:tc>
          <w:tcPr>
            <w:tcW w:type="dxa" w:w="1183"/>
          </w:tcPr>
          <w:p>
            <w:pPr>
              <w:spacing w:after="0"/>
              <w:jc w:val="right"/>
            </w:pPr>
          </w:p>
        </w:tc>
        <w:tc>
          <w:tcPr>
            <w:tcW w:type="dxa" w:w="1183"/>
          </w:tcPr>
          <w:p>
            <w:pPr>
              <w:spacing w:after="0"/>
              <w:jc w:val="right"/>
            </w:pPr>
          </w:p>
        </w:tc>
        <w:tc>
          <w:tcPr>
            <w:tcW w:type="dxa" w:w="1270"/>
          </w:tcPr>
          <w:p>
            <w:pPr>
              <w:spacing w:after="0"/>
              <w:jc w:val="left"/>
            </w:pPr>
          </w:p>
        </w:tc>
      </w:tr>
      <w:tr>
        <w:trPr>
          <w:cantSplit/>
        </w:trPr>
        <w:tc>
          <w:tcPr>
            <w:tcW w:type="dxa" w:w="1009"/>
          </w:tcPr>
          <w:p>
            <w:pPr>
              <w:spacing w:after="0"/>
              <w:jc w:val="left"/>
            </w:pPr>
            <w:r>
              <w:rPr>
                <w:sz w:val="16"/>
              </w:rPr>
              <w:t>Lightning</w:t>
            </w:r>
          </w:p>
        </w:tc>
        <w:tc>
          <w:tcPr>
            <w:tcW w:type="dxa" w:w="1531"/>
          </w:tcPr>
          <w:p>
            <w:pPr>
              <w:spacing w:after="0"/>
              <w:jc w:val="right"/>
            </w:pPr>
            <w:r>
              <w:rPr>
                <w:sz w:val="16"/>
              </w:rPr>
              <w:t>$113,986,428,168</w:t>
            </w:r>
          </w:p>
        </w:tc>
        <w:tc>
          <w:tcPr>
            <w:tcW w:type="dxa" w:w="1183"/>
          </w:tcPr>
          <w:p>
            <w:pPr>
              <w:spacing w:after="0"/>
              <w:jc w:val="right"/>
            </w:pPr>
            <w:r>
              <w:rPr>
                <w:sz w:val="16"/>
              </w:rPr>
              <w:t>n/a</w:t>
            </w:r>
          </w:p>
        </w:tc>
        <w:tc>
          <w:tcPr>
            <w:tcW w:type="dxa" w:w="1009"/>
          </w:tcPr>
          <w:p>
            <w:pPr>
              <w:spacing w:after="0"/>
              <w:jc w:val="right"/>
            </w:pPr>
            <w:r>
              <w:rPr>
                <w:sz w:val="16"/>
              </w:rPr>
              <w:t>869,532</w:t>
            </w:r>
          </w:p>
        </w:tc>
        <w:tc>
          <w:tcPr>
            <w:tcW w:type="dxa" w:w="1183"/>
          </w:tcPr>
          <w:p>
            <w:pPr>
              <w:spacing w:after="0"/>
              <w:jc w:val="right"/>
            </w:pPr>
            <w:r>
              <w:rPr>
                <w:sz w:val="16"/>
              </w:rPr>
              <w:t>$196,746</w:t>
            </w:r>
          </w:p>
        </w:tc>
        <w:tc>
          <w:tcPr>
            <w:tcW w:type="dxa" w:w="1096"/>
          </w:tcPr>
          <w:p>
            <w:pPr>
              <w:spacing w:after="0"/>
              <w:jc w:val="right"/>
            </w:pPr>
            <w:r>
              <w:rPr>
                <w:sz w:val="16"/>
              </w:rPr>
              <w:t>n/a</w:t>
            </w:r>
          </w:p>
        </w:tc>
        <w:tc>
          <w:tcPr>
            <w:tcW w:type="dxa" w:w="1096"/>
          </w:tcPr>
          <w:p>
            <w:pPr>
              <w:spacing w:after="0"/>
              <w:jc w:val="right"/>
            </w:pPr>
            <w:r>
              <w:rPr>
                <w:sz w:val="16"/>
              </w:rPr>
              <w:t>$636,071</w:t>
            </w:r>
          </w:p>
        </w:tc>
        <w:tc>
          <w:tcPr>
            <w:tcW w:type="dxa" w:w="1270"/>
          </w:tcPr>
          <w:p>
            <w:pPr>
              <w:spacing w:after="0"/>
              <w:jc w:val="right"/>
            </w:pPr>
            <w:r>
              <w:rPr>
                <w:sz w:val="16"/>
              </w:rPr>
              <w:t>0.000173%</w:t>
            </w:r>
          </w:p>
        </w:tc>
        <w:tc>
          <w:tcPr>
            <w:tcW w:type="dxa" w:w="1096"/>
          </w:tcPr>
          <w:p>
            <w:pPr>
              <w:spacing w:after="0"/>
              <w:jc w:val="right"/>
            </w:pPr>
          </w:p>
        </w:tc>
        <w:tc>
          <w:tcPr>
            <w:tcW w:type="dxa" w:w="1183"/>
          </w:tcPr>
          <w:p>
            <w:pPr>
              <w:spacing w:after="0"/>
              <w:jc w:val="right"/>
            </w:pPr>
          </w:p>
        </w:tc>
        <w:tc>
          <w:tcPr>
            <w:tcW w:type="dxa" w:w="1183"/>
          </w:tcPr>
          <w:p>
            <w:pPr>
              <w:spacing w:after="0"/>
              <w:jc w:val="right"/>
            </w:pPr>
          </w:p>
        </w:tc>
        <w:tc>
          <w:tcPr>
            <w:tcW w:type="dxa" w:w="1270"/>
          </w:tcPr>
          <w:p>
            <w:pPr>
              <w:spacing w:after="0"/>
              <w:jc w:val="left"/>
            </w:pPr>
          </w:p>
        </w:tc>
      </w:tr>
      <w:tr>
        <w:trPr>
          <w:cantSplit/>
        </w:trPr>
        <w:tc>
          <w:tcPr>
            <w:tcW w:type="dxa" w:w="1009"/>
          </w:tcPr>
          <w:p>
            <w:pPr>
              <w:spacing w:after="0"/>
              <w:jc w:val="left"/>
            </w:pPr>
            <w:r>
              <w:rPr>
                <w:sz w:val="16"/>
              </w:rPr>
              <w:t>Strong Wind</w:t>
            </w:r>
          </w:p>
        </w:tc>
        <w:tc>
          <w:tcPr>
            <w:tcW w:type="dxa" w:w="1531"/>
          </w:tcPr>
          <w:p>
            <w:pPr>
              <w:spacing w:after="0"/>
              <w:jc w:val="right"/>
            </w:pPr>
            <w:r>
              <w:rPr>
                <w:sz w:val="16"/>
              </w:rPr>
              <w:t>$113,986,428,168</w:t>
            </w:r>
          </w:p>
        </w:tc>
        <w:tc>
          <w:tcPr>
            <w:tcW w:type="dxa" w:w="1183"/>
          </w:tcPr>
          <w:p>
            <w:pPr>
              <w:spacing w:after="0"/>
              <w:jc w:val="right"/>
            </w:pPr>
            <w:r>
              <w:rPr>
                <w:sz w:val="16"/>
              </w:rPr>
              <w:t>$400,457,173</w:t>
            </w:r>
          </w:p>
        </w:tc>
        <w:tc>
          <w:tcPr>
            <w:tcW w:type="dxa" w:w="1009"/>
          </w:tcPr>
          <w:p>
            <w:pPr>
              <w:spacing w:after="0"/>
              <w:jc w:val="right"/>
            </w:pPr>
            <w:r>
              <w:rPr>
                <w:sz w:val="16"/>
              </w:rPr>
              <w:t>869,532</w:t>
            </w:r>
          </w:p>
        </w:tc>
        <w:tc>
          <w:tcPr>
            <w:tcW w:type="dxa" w:w="1183"/>
          </w:tcPr>
          <w:p>
            <w:pPr>
              <w:spacing w:after="0"/>
              <w:jc w:val="right"/>
            </w:pPr>
            <w:r>
              <w:rPr>
                <w:sz w:val="16"/>
              </w:rPr>
              <w:t>$687,798</w:t>
            </w:r>
          </w:p>
        </w:tc>
        <w:tc>
          <w:tcPr>
            <w:tcW w:type="dxa" w:w="1096"/>
          </w:tcPr>
          <w:p>
            <w:pPr>
              <w:spacing w:after="0"/>
              <w:jc w:val="right"/>
            </w:pPr>
            <w:r>
              <w:rPr>
                <w:sz w:val="16"/>
              </w:rPr>
              <w:t>$24,055</w:t>
            </w:r>
          </w:p>
        </w:tc>
        <w:tc>
          <w:tcPr>
            <w:tcW w:type="dxa" w:w="1096"/>
          </w:tcPr>
          <w:p>
            <w:pPr>
              <w:spacing w:after="0"/>
              <w:jc w:val="right"/>
            </w:pPr>
            <w:r>
              <w:rPr>
                <w:sz w:val="16"/>
              </w:rPr>
              <w:t>$368,438</w:t>
            </w:r>
          </w:p>
        </w:tc>
        <w:tc>
          <w:tcPr>
            <w:tcW w:type="dxa" w:w="1270"/>
          </w:tcPr>
          <w:p>
            <w:pPr>
              <w:spacing w:after="0"/>
              <w:jc w:val="right"/>
            </w:pPr>
            <w:r>
              <w:rPr>
                <w:sz w:val="16"/>
              </w:rPr>
              <w:t>0.000603%</w:t>
            </w:r>
          </w:p>
        </w:tc>
        <w:tc>
          <w:tcPr>
            <w:tcW w:type="dxa" w:w="1096"/>
          </w:tcPr>
          <w:p>
            <w:pPr>
              <w:spacing w:after="0"/>
              <w:jc w:val="right"/>
            </w:pPr>
            <w:r>
              <w:rPr>
                <w:sz w:val="16"/>
              </w:rPr>
              <w:t>$4,521,500</w:t>
            </w:r>
          </w:p>
        </w:tc>
        <w:tc>
          <w:tcPr>
            <w:tcW w:type="dxa" w:w="1183"/>
          </w:tcPr>
          <w:p>
            <w:pPr>
              <w:spacing w:after="0"/>
              <w:jc w:val="right"/>
            </w:pPr>
            <w:r>
              <w:rPr>
                <w:sz w:val="16"/>
              </w:rPr>
              <w:t>$0</w:t>
            </w:r>
          </w:p>
        </w:tc>
        <w:tc>
          <w:tcPr>
            <w:tcW w:type="dxa" w:w="1183"/>
          </w:tcPr>
          <w:p>
            <w:pPr>
              <w:spacing w:after="0"/>
              <w:jc w:val="right"/>
            </w:pPr>
          </w:p>
        </w:tc>
        <w:tc>
          <w:tcPr>
            <w:tcW w:type="dxa" w:w="1270"/>
          </w:tcPr>
          <w:p>
            <w:pPr>
              <w:spacing w:after="0"/>
              <w:jc w:val="left"/>
            </w:pPr>
          </w:p>
        </w:tc>
      </w:tr>
      <w:tr>
        <w:trPr>
          <w:cantSplit/>
        </w:trPr>
        <w:tc>
          <w:tcPr>
            <w:tcW w:type="dxa" w:w="1009"/>
          </w:tcPr>
          <w:p>
            <w:pPr>
              <w:spacing w:after="0"/>
              <w:jc w:val="left"/>
            </w:pPr>
            <w:r>
              <w:rPr>
                <w:sz w:val="16"/>
              </w:rPr>
              <w:t>Tornado</w:t>
            </w:r>
          </w:p>
        </w:tc>
        <w:tc>
          <w:tcPr>
            <w:tcW w:type="dxa" w:w="1531"/>
          </w:tcPr>
          <w:p>
            <w:pPr>
              <w:spacing w:after="0"/>
              <w:jc w:val="right"/>
            </w:pPr>
            <w:r>
              <w:rPr>
                <w:sz w:val="16"/>
              </w:rPr>
              <w:t>$113,986,428,168</w:t>
            </w:r>
          </w:p>
        </w:tc>
        <w:tc>
          <w:tcPr>
            <w:tcW w:type="dxa" w:w="1183"/>
          </w:tcPr>
          <w:p>
            <w:pPr>
              <w:spacing w:after="0"/>
              <w:jc w:val="right"/>
            </w:pPr>
            <w:r>
              <w:rPr>
                <w:sz w:val="16"/>
              </w:rPr>
              <w:t>$400,457,173</w:t>
            </w:r>
          </w:p>
        </w:tc>
        <w:tc>
          <w:tcPr>
            <w:tcW w:type="dxa" w:w="1009"/>
          </w:tcPr>
          <w:p>
            <w:pPr>
              <w:spacing w:after="0"/>
              <w:jc w:val="right"/>
            </w:pPr>
            <w:r>
              <w:rPr>
                <w:sz w:val="16"/>
              </w:rPr>
              <w:t>869,532</w:t>
            </w:r>
          </w:p>
        </w:tc>
        <w:tc>
          <w:tcPr>
            <w:tcW w:type="dxa" w:w="1183"/>
          </w:tcPr>
          <w:p>
            <w:pPr>
              <w:spacing w:after="0"/>
              <w:jc w:val="right"/>
            </w:pPr>
            <w:r>
              <w:rPr>
                <w:sz w:val="16"/>
              </w:rPr>
              <w:t>$1,681,659</w:t>
            </w:r>
          </w:p>
        </w:tc>
        <w:tc>
          <w:tcPr>
            <w:tcW w:type="dxa" w:w="1096"/>
          </w:tcPr>
          <w:p>
            <w:pPr>
              <w:spacing w:after="0"/>
              <w:jc w:val="right"/>
            </w:pPr>
            <w:r>
              <w:rPr>
                <w:sz w:val="16"/>
              </w:rPr>
              <w:t>$717</w:t>
            </w:r>
          </w:p>
        </w:tc>
        <w:tc>
          <w:tcPr>
            <w:tcW w:type="dxa" w:w="1096"/>
          </w:tcPr>
          <w:p>
            <w:pPr>
              <w:spacing w:after="0"/>
              <w:jc w:val="right"/>
            </w:pPr>
            <w:r>
              <w:rPr>
                <w:sz w:val="16"/>
              </w:rPr>
              <w:t>$6,029,756</w:t>
            </w:r>
          </w:p>
        </w:tc>
        <w:tc>
          <w:tcPr>
            <w:tcW w:type="dxa" w:w="1270"/>
          </w:tcPr>
          <w:p>
            <w:pPr>
              <w:spacing w:after="0"/>
              <w:jc w:val="right"/>
            </w:pPr>
            <w:r>
              <w:rPr>
                <w:sz w:val="16"/>
              </w:rPr>
              <w:t>0.00148%</w:t>
            </w:r>
          </w:p>
        </w:tc>
        <w:tc>
          <w:tcPr>
            <w:tcW w:type="dxa" w:w="1096"/>
          </w:tcPr>
          <w:p>
            <w:pPr>
              <w:spacing w:after="0"/>
              <w:jc w:val="right"/>
            </w:pPr>
            <w:r>
              <w:rPr>
                <w:sz w:val="16"/>
              </w:rPr>
              <w:t>$500,000</w:t>
            </w:r>
          </w:p>
        </w:tc>
        <w:tc>
          <w:tcPr>
            <w:tcW w:type="dxa" w:w="1183"/>
          </w:tcPr>
          <w:p>
            <w:pPr>
              <w:spacing w:after="0"/>
              <w:jc w:val="right"/>
            </w:pPr>
          </w:p>
        </w:tc>
        <w:tc>
          <w:tcPr>
            <w:tcW w:type="dxa" w:w="1183"/>
          </w:tcPr>
          <w:p>
            <w:pPr>
              <w:spacing w:after="0"/>
              <w:jc w:val="right"/>
            </w:pPr>
          </w:p>
        </w:tc>
        <w:tc>
          <w:tcPr>
            <w:tcW w:type="dxa" w:w="1270"/>
          </w:tcPr>
          <w:p>
            <w:pPr>
              <w:spacing w:after="0"/>
              <w:jc w:val="left"/>
            </w:pPr>
          </w:p>
        </w:tc>
      </w:tr>
      <w:tr>
        <w:trPr>
          <w:cantSplit/>
        </w:trPr>
        <w:tc>
          <w:tcPr>
            <w:tcW w:type="dxa" w:w="1009"/>
          </w:tcPr>
          <w:p>
            <w:pPr>
              <w:spacing w:after="0"/>
              <w:jc w:val="left"/>
            </w:pPr>
            <w:r>
              <w:rPr>
                <w:sz w:val="16"/>
              </w:rPr>
              <w:t>Wildfire</w:t>
            </w:r>
          </w:p>
        </w:tc>
        <w:tc>
          <w:tcPr>
            <w:tcW w:type="dxa" w:w="1531"/>
          </w:tcPr>
          <w:p>
            <w:pPr>
              <w:spacing w:after="0"/>
              <w:jc w:val="right"/>
            </w:pPr>
            <w:r>
              <w:rPr>
                <w:sz w:val="16"/>
              </w:rPr>
              <w:t>$4,780,453,461</w:t>
            </w:r>
          </w:p>
        </w:tc>
        <w:tc>
          <w:tcPr>
            <w:tcW w:type="dxa" w:w="1183"/>
          </w:tcPr>
          <w:p>
            <w:pPr>
              <w:spacing w:after="0"/>
              <w:jc w:val="right"/>
            </w:pPr>
            <w:r>
              <w:rPr>
                <w:sz w:val="16"/>
              </w:rPr>
              <w:t>$50,875,530</w:t>
            </w:r>
          </w:p>
        </w:tc>
        <w:tc>
          <w:tcPr>
            <w:tcW w:type="dxa" w:w="1009"/>
          </w:tcPr>
          <w:p>
            <w:pPr>
              <w:spacing w:after="0"/>
              <w:jc w:val="right"/>
            </w:pPr>
            <w:r>
              <w:rPr>
                <w:sz w:val="16"/>
              </w:rPr>
              <w:t>75,841</w:t>
            </w:r>
          </w:p>
        </w:tc>
        <w:tc>
          <w:tcPr>
            <w:tcW w:type="dxa" w:w="1183"/>
          </w:tcPr>
          <w:p>
            <w:pPr>
              <w:spacing w:after="0"/>
              <w:jc w:val="right"/>
            </w:pPr>
            <w:r>
              <w:rPr>
                <w:sz w:val="16"/>
              </w:rPr>
              <w:t>$190,932</w:t>
            </w:r>
          </w:p>
        </w:tc>
        <w:tc>
          <w:tcPr>
            <w:tcW w:type="dxa" w:w="1096"/>
          </w:tcPr>
          <w:p>
            <w:pPr>
              <w:spacing w:after="0"/>
              <w:jc w:val="right"/>
            </w:pPr>
            <w:r>
              <w:rPr>
                <w:sz w:val="16"/>
              </w:rPr>
              <w:t>$856</w:t>
            </w:r>
          </w:p>
        </w:tc>
        <w:tc>
          <w:tcPr>
            <w:tcW w:type="dxa" w:w="1096"/>
          </w:tcPr>
          <w:p>
            <w:pPr>
              <w:spacing w:after="0"/>
              <w:jc w:val="right"/>
            </w:pPr>
            <w:r>
              <w:rPr>
                <w:sz w:val="16"/>
              </w:rPr>
              <w:t>$158,380</w:t>
            </w:r>
          </w:p>
        </w:tc>
        <w:tc>
          <w:tcPr>
            <w:tcW w:type="dxa" w:w="1270"/>
          </w:tcPr>
          <w:p>
            <w:pPr>
              <w:spacing w:after="0"/>
              <w:jc w:val="right"/>
            </w:pPr>
            <w:r>
              <w:rPr>
                <w:sz w:val="16"/>
              </w:rPr>
              <w:t>0.00399%</w:t>
            </w:r>
          </w:p>
        </w:tc>
        <w:tc>
          <w:tcPr>
            <w:tcW w:type="dxa" w:w="1096"/>
          </w:tcPr>
          <w:p>
            <w:pPr>
              <w:spacing w:after="0"/>
              <w:jc w:val="right"/>
            </w:pPr>
          </w:p>
        </w:tc>
        <w:tc>
          <w:tcPr>
            <w:tcW w:type="dxa" w:w="1183"/>
          </w:tcPr>
          <w:p>
            <w:pPr>
              <w:spacing w:after="0"/>
              <w:jc w:val="right"/>
            </w:pPr>
            <w:r>
              <w:rPr>
                <w:sz w:val="16"/>
              </w:rPr>
              <w:t>$10,000</w:t>
            </w:r>
          </w:p>
        </w:tc>
        <w:tc>
          <w:tcPr>
            <w:tcW w:type="dxa" w:w="1183"/>
          </w:tcPr>
          <w:p>
            <w:pPr>
              <w:spacing w:after="0"/>
              <w:jc w:val="right"/>
            </w:pPr>
          </w:p>
        </w:tc>
        <w:tc>
          <w:tcPr>
            <w:tcW w:type="dxa" w:w="1270"/>
          </w:tcPr>
          <w:p>
            <w:pPr>
              <w:spacing w:after="0"/>
              <w:jc w:val="left"/>
            </w:pPr>
          </w:p>
        </w:tc>
      </w:tr>
      <w:tr>
        <w:trPr>
          <w:cantSplit/>
        </w:trPr>
        <w:tc>
          <w:tcPr>
            <w:tcW w:type="dxa" w:w="1009"/>
          </w:tcPr>
          <w:p>
            <w:pPr>
              <w:spacing w:after="0"/>
              <w:jc w:val="left"/>
            </w:pPr>
            <w:r>
              <w:rPr>
                <w:sz w:val="16"/>
              </w:rPr>
              <w:t>Winter Weather</w:t>
            </w:r>
          </w:p>
        </w:tc>
        <w:tc>
          <w:tcPr>
            <w:tcW w:type="dxa" w:w="1531"/>
          </w:tcPr>
          <w:p>
            <w:pPr>
              <w:spacing w:after="0"/>
              <w:jc w:val="right"/>
            </w:pPr>
            <w:r>
              <w:rPr>
                <w:sz w:val="16"/>
              </w:rPr>
              <w:t>$113,986,428,168</w:t>
            </w:r>
          </w:p>
        </w:tc>
        <w:tc>
          <w:tcPr>
            <w:tcW w:type="dxa" w:w="1183"/>
          </w:tcPr>
          <w:p>
            <w:pPr>
              <w:spacing w:after="0"/>
              <w:jc w:val="right"/>
            </w:pPr>
            <w:r>
              <w:rPr>
                <w:sz w:val="16"/>
              </w:rPr>
              <w:t>$400,457,173</w:t>
            </w:r>
          </w:p>
        </w:tc>
        <w:tc>
          <w:tcPr>
            <w:tcW w:type="dxa" w:w="1009"/>
          </w:tcPr>
          <w:p>
            <w:pPr>
              <w:spacing w:after="0"/>
              <w:jc w:val="right"/>
            </w:pPr>
            <w:r>
              <w:rPr>
                <w:sz w:val="16"/>
              </w:rPr>
              <w:t>869,532</w:t>
            </w:r>
          </w:p>
        </w:tc>
        <w:tc>
          <w:tcPr>
            <w:tcW w:type="dxa" w:w="1183"/>
          </w:tcPr>
          <w:p>
            <w:pPr>
              <w:spacing w:after="0"/>
              <w:jc w:val="right"/>
            </w:pPr>
            <w:r>
              <w:rPr>
                <w:sz w:val="16"/>
              </w:rPr>
              <w:t>$84,411</w:t>
            </w:r>
          </w:p>
        </w:tc>
        <w:tc>
          <w:tcPr>
            <w:tcW w:type="dxa" w:w="1096"/>
          </w:tcPr>
          <w:p>
            <w:pPr>
              <w:spacing w:after="0"/>
              <w:jc w:val="right"/>
            </w:pPr>
            <w:r>
              <w:rPr>
                <w:sz w:val="16"/>
              </w:rPr>
              <w:t>$354</w:t>
            </w:r>
          </w:p>
        </w:tc>
        <w:tc>
          <w:tcPr>
            <w:tcW w:type="dxa" w:w="1096"/>
          </w:tcPr>
          <w:p>
            <w:pPr>
              <w:spacing w:after="0"/>
              <w:jc w:val="right"/>
            </w:pPr>
            <w:r>
              <w:rPr>
                <w:sz w:val="16"/>
              </w:rPr>
              <w:t>$346,793</w:t>
            </w:r>
          </w:p>
        </w:tc>
        <w:tc>
          <w:tcPr>
            <w:tcW w:type="dxa" w:w="1270"/>
          </w:tcPr>
          <w:p>
            <w:pPr>
              <w:spacing w:after="0"/>
              <w:jc w:val="right"/>
            </w:pPr>
            <w:r>
              <w:rPr>
                <w:sz w:val="16"/>
              </w:rPr>
              <w:t>under 0.0001%</w:t>
            </w:r>
          </w:p>
        </w:tc>
        <w:tc>
          <w:tcPr>
            <w:tcW w:type="dxa" w:w="1096"/>
          </w:tcPr>
          <w:p>
            <w:pPr>
              <w:spacing w:after="0"/>
              <w:jc w:val="right"/>
            </w:pPr>
          </w:p>
        </w:tc>
        <w:tc>
          <w:tcPr>
            <w:tcW w:type="dxa" w:w="1183"/>
          </w:tcPr>
          <w:p>
            <w:pPr>
              <w:spacing w:after="0"/>
              <w:jc w:val="right"/>
            </w:pPr>
          </w:p>
        </w:tc>
        <w:tc>
          <w:tcPr>
            <w:tcW w:type="dxa" w:w="1183"/>
          </w:tcPr>
          <w:p>
            <w:pPr>
              <w:spacing w:after="0"/>
              <w:jc w:val="right"/>
            </w:pPr>
          </w:p>
        </w:tc>
        <w:tc>
          <w:tcPr>
            <w:tcW w:type="dxa" w:w="1270"/>
          </w:tcPr>
          <w:p>
            <w:pPr>
              <w:spacing w:after="0"/>
              <w:jc w:val="left"/>
            </w:pPr>
          </w:p>
        </w:tc>
      </w:tr>
    </w:tbl>
    <w:p>
      <w:pPr>
        <w:spacing w:after="40" w:before="60"/>
      </w:pPr>
      <w:r>
        <w:rPr>
          <w:sz w:val="15"/>
        </w:rPr>
        <w:t>Totals since 2021-10-28 (Storm Events through 2026-06-30): 110 county-coded records, 79 with a damage value recorded (including $0), $62,356,500; 121 zone-level records, 106 with a damage value recorded (including $0), $112,010,000 reported for the zone; Public Assistance: $89,318.98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869,532</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$113,986,428,168</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$400,457,173</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$216,844,480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$92,906,092</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529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38</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246"/>
        <w:gridCol w:w="1246"/>
        <w:gridCol w:w="1246"/>
        <w:gridCol w:w="1246"/>
        <w:gridCol w:w="1246"/>
        <w:gridCol w:w="1246"/>
        <w:gridCol w:w="1246"/>
        <w:gridCol w:w="1387"/>
      </w:tblGrid>
      <w:tr>
        <w:trPr>
          <w:cantSplit/>
          <w:tblHeader/>
        </w:trPr>
        <w:tc>
          <w:tcPr>
            <w:tcW w:type="dxa" w:w="5246"/>
            <w:shd w:val="clear" w:color="auto" w:fill="E8E8E8"/>
          </w:tcPr>
          <w:p>
            <w:pPr>
              <w:spacing w:after="0"/>
              <w:jc w:val="left"/>
            </w:pPr>
            <w:r>
              <w:rPr>
                <w:b/>
                <w:sz w:val="16"/>
              </w:rPr>
              <w:t>Scope</w:t>
            </w:r>
          </w:p>
        </w:tc>
        <w:tc>
          <w:tcPr>
            <w:tcW w:type="dxa" w:w="1246"/>
            <w:shd w:val="clear" w:color="auto" w:fill="E8E8E8"/>
          </w:tcPr>
          <w:p>
            <w:pPr>
              <w:spacing w:after="0"/>
              <w:jc w:val="right"/>
            </w:pPr>
            <w:r>
              <w:rPr>
                <w:b/>
                <w:sz w:val="16"/>
              </w:rPr>
              <w:t>RL, FMA</w:t>
            </w:r>
          </w:p>
          <w:p>
            <w:pPr>
              <w:spacing w:after="0"/>
              <w:jc w:val="right"/>
            </w:pPr>
            <w:r>
              <w:rPr>
                <w:i/>
                <w:color w:val="555555"/>
                <w:sz w:val="14"/>
              </w:rPr>
              <w:t>properties</w:t>
            </w:r>
          </w:p>
        </w:tc>
        <w:tc>
          <w:tcPr>
            <w:tcW w:type="dxa" w:w="1246"/>
            <w:shd w:val="clear" w:color="auto" w:fill="E8E8E8"/>
          </w:tcPr>
          <w:p>
            <w:pPr>
              <w:spacing w:after="0"/>
              <w:jc w:val="right"/>
            </w:pPr>
            <w:r>
              <w:rPr>
                <w:b/>
                <w:sz w:val="16"/>
              </w:rPr>
              <w:t>SRL, FMA</w:t>
            </w:r>
          </w:p>
          <w:p>
            <w:pPr>
              <w:spacing w:after="0"/>
              <w:jc w:val="right"/>
            </w:pPr>
            <w:r>
              <w:rPr>
                <w:i/>
                <w:color w:val="555555"/>
                <w:sz w:val="14"/>
              </w:rPr>
              <w:t>properties</w:t>
            </w:r>
          </w:p>
        </w:tc>
        <w:tc>
          <w:tcPr>
            <w:tcW w:type="dxa" w:w="1246"/>
            <w:shd w:val="clear" w:color="auto" w:fill="E8E8E8"/>
          </w:tcPr>
          <w:p>
            <w:pPr>
              <w:spacing w:after="0"/>
              <w:jc w:val="right"/>
            </w:pPr>
            <w:r>
              <w:rPr>
                <w:b/>
                <w:sz w:val="16"/>
              </w:rPr>
              <w:t>RL, NFIP</w:t>
            </w:r>
          </w:p>
          <w:p>
            <w:pPr>
              <w:spacing w:after="0"/>
              <w:jc w:val="right"/>
            </w:pPr>
            <w:r>
              <w:rPr>
                <w:i/>
                <w:color w:val="555555"/>
                <w:sz w:val="14"/>
              </w:rPr>
              <w:t>properties</w:t>
            </w:r>
          </w:p>
        </w:tc>
        <w:tc>
          <w:tcPr>
            <w:tcW w:type="dxa" w:w="1246"/>
            <w:shd w:val="clear" w:color="auto" w:fill="E8E8E8"/>
          </w:tcPr>
          <w:p>
            <w:pPr>
              <w:spacing w:after="0"/>
              <w:jc w:val="right"/>
            </w:pPr>
            <w:r>
              <w:rPr>
                <w:b/>
                <w:sz w:val="16"/>
              </w:rPr>
              <w:t>SRL, NFIP</w:t>
            </w:r>
          </w:p>
          <w:p>
            <w:pPr>
              <w:spacing w:after="0"/>
              <w:jc w:val="right"/>
            </w:pPr>
            <w:r>
              <w:rPr>
                <w:i/>
                <w:color w:val="555555"/>
                <w:sz w:val="14"/>
              </w:rPr>
              <w:t>properties</w:t>
            </w:r>
          </w:p>
        </w:tc>
        <w:tc>
          <w:tcPr>
            <w:tcW w:type="dxa" w:w="124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46"/>
            <w:shd w:val="clear" w:color="auto" w:fill="E8E8E8"/>
          </w:tcPr>
          <w:p>
            <w:pPr>
              <w:spacing w:after="0"/>
              <w:jc w:val="right"/>
            </w:pPr>
            <w:r>
              <w:rPr>
                <w:b/>
                <w:sz w:val="16"/>
              </w:rPr>
              <w:t>Mitigated</w:t>
            </w:r>
          </w:p>
          <w:p>
            <w:pPr>
              <w:spacing w:after="0"/>
              <w:jc w:val="right"/>
            </w:pPr>
            <w:r>
              <w:rPr>
                <w:i/>
                <w:color w:val="555555"/>
                <w:sz w:val="14"/>
              </w:rPr>
              <w:t>properties</w:t>
            </w:r>
          </w:p>
        </w:tc>
        <w:tc>
          <w:tcPr>
            <w:tcW w:type="dxa" w:w="13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246"/>
          </w:tcPr>
          <w:p>
            <w:pPr>
              <w:spacing w:after="0"/>
              <w:jc w:val="left"/>
            </w:pPr>
            <w:r>
              <w:rPr>
                <w:sz w:val="16"/>
              </w:rPr>
              <w:t>County total</w:t>
            </w:r>
          </w:p>
        </w:tc>
        <w:tc>
          <w:tcPr>
            <w:tcW w:type="dxa" w:w="1246"/>
          </w:tcPr>
          <w:p>
            <w:pPr>
              <w:spacing w:after="0"/>
              <w:jc w:val="right"/>
            </w:pPr>
            <w:r>
              <w:rPr>
                <w:sz w:val="16"/>
              </w:rPr>
              <w:t>79</w:t>
            </w:r>
          </w:p>
        </w:tc>
        <w:tc>
          <w:tcPr>
            <w:tcW w:type="dxa" w:w="1246"/>
          </w:tcPr>
          <w:p>
            <w:pPr>
              <w:spacing w:after="0"/>
              <w:jc w:val="right"/>
            </w:pPr>
            <w:r>
              <w:rPr>
                <w:sz w:val="16"/>
              </w:rPr>
              <w:t>41</w:t>
            </w:r>
          </w:p>
        </w:tc>
        <w:tc>
          <w:tcPr>
            <w:tcW w:type="dxa" w:w="1246"/>
          </w:tcPr>
          <w:p>
            <w:pPr>
              <w:spacing w:after="0"/>
              <w:jc w:val="right"/>
            </w:pPr>
            <w:r>
              <w:rPr>
                <w:sz w:val="16"/>
              </w:rPr>
              <w:t>529</w:t>
            </w:r>
          </w:p>
        </w:tc>
        <w:tc>
          <w:tcPr>
            <w:tcW w:type="dxa" w:w="1246"/>
          </w:tcPr>
          <w:p>
            <w:pPr>
              <w:spacing w:after="0"/>
              <w:jc w:val="right"/>
            </w:pPr>
            <w:r>
              <w:rPr>
                <w:sz w:val="16"/>
              </w:rPr>
              <w:t>38</w:t>
            </w:r>
          </w:p>
        </w:tc>
        <w:tc>
          <w:tcPr>
            <w:tcW w:type="dxa" w:w="1246"/>
          </w:tcPr>
          <w:p>
            <w:pPr>
              <w:spacing w:after="0"/>
              <w:jc w:val="right"/>
            </w:pPr>
            <w:r>
              <w:rPr>
                <w:sz w:val="16"/>
              </w:rPr>
              <w:t>533</w:t>
            </w:r>
          </w:p>
        </w:tc>
        <w:tc>
          <w:tcPr>
            <w:tcW w:type="dxa" w:w="1246"/>
          </w:tcPr>
          <w:p>
            <w:pPr>
              <w:spacing w:after="0"/>
              <w:jc w:val="right"/>
            </w:pPr>
            <w:r>
              <w:rPr>
                <w:sz w:val="16"/>
              </w:rPr>
              <w:t>2</w:t>
            </w:r>
          </w:p>
        </w:tc>
        <w:tc>
          <w:tcPr>
            <w:tcW w:type="dxa" w:w="1387"/>
          </w:tcPr>
          <w:p>
            <w:pPr>
              <w:spacing w:after="0"/>
              <w:jc w:val="right"/>
            </w:pPr>
            <w:r>
              <w:rPr>
                <w:sz w:val="16"/>
              </w:rPr>
              <w:t>276</w:t>
            </w:r>
          </w:p>
        </w:tc>
      </w:tr>
      <w:tr>
        <w:trPr>
          <w:cantSplit/>
        </w:trPr>
        <w:tc>
          <w:tcPr>
            <w:tcW w:type="dxa" w:w="5246"/>
          </w:tcPr>
          <w:p>
            <w:pPr>
              <w:spacing w:after="0"/>
              <w:jc w:val="left"/>
            </w:pPr>
            <w:r>
              <w:rPr>
                <w:sz w:val="16"/>
              </w:rPr>
              <w:t>of which: Hidalgo County (unincorporated area)</w:t>
            </w:r>
          </w:p>
        </w:tc>
        <w:tc>
          <w:tcPr>
            <w:tcW w:type="dxa" w:w="1246"/>
          </w:tcPr>
          <w:p>
            <w:pPr>
              <w:spacing w:after="0"/>
              <w:jc w:val="right"/>
            </w:pPr>
            <w:r>
              <w:rPr>
                <w:sz w:val="16"/>
              </w:rPr>
              <w:t>35</w:t>
            </w:r>
          </w:p>
        </w:tc>
        <w:tc>
          <w:tcPr>
            <w:tcW w:type="dxa" w:w="1246"/>
          </w:tcPr>
          <w:p>
            <w:pPr>
              <w:spacing w:after="0"/>
              <w:jc w:val="right"/>
            </w:pPr>
            <w:r>
              <w:rPr>
                <w:sz w:val="16"/>
              </w:rPr>
              <w:t>17</w:t>
            </w:r>
          </w:p>
        </w:tc>
        <w:tc>
          <w:tcPr>
            <w:tcW w:type="dxa" w:w="1246"/>
          </w:tcPr>
          <w:p>
            <w:pPr>
              <w:spacing w:after="0"/>
              <w:jc w:val="right"/>
            </w:pPr>
            <w:r>
              <w:rPr>
                <w:sz w:val="16"/>
              </w:rPr>
              <w:t>263</w:t>
            </w:r>
          </w:p>
        </w:tc>
        <w:tc>
          <w:tcPr>
            <w:tcW w:type="dxa" w:w="1246"/>
          </w:tcPr>
          <w:p>
            <w:pPr>
              <w:spacing w:after="0"/>
              <w:jc w:val="right"/>
            </w:pPr>
            <w:r>
              <w:rPr>
                <w:sz w:val="16"/>
              </w:rPr>
              <w:t>15</w:t>
            </w:r>
          </w:p>
        </w:tc>
        <w:tc>
          <w:tcPr>
            <w:tcW w:type="dxa" w:w="1246"/>
          </w:tcPr>
          <w:p>
            <w:pPr>
              <w:spacing w:after="0"/>
              <w:jc w:val="right"/>
            </w:pPr>
            <w:r>
              <w:rPr>
                <w:sz w:val="16"/>
              </w:rPr>
              <w:t>264</w:t>
            </w:r>
          </w:p>
        </w:tc>
        <w:tc>
          <w:tcPr>
            <w:tcW w:type="dxa" w:w="1246"/>
          </w:tcPr>
          <w:p>
            <w:pPr>
              <w:spacing w:after="0"/>
              <w:jc w:val="right"/>
            </w:pPr>
            <w:r>
              <w:rPr>
                <w:sz w:val="16"/>
              </w:rPr>
              <w:t>0</w:t>
            </w:r>
          </w:p>
        </w:tc>
        <w:tc>
          <w:tcPr>
            <w:tcW w:type="dxa" w:w="1387"/>
          </w:tcPr>
          <w:p>
            <w:pPr>
              <w:spacing w:after="0"/>
              <w:jc w:val="right"/>
            </w:pPr>
            <w:r>
              <w:rPr>
                <w:sz w:val="16"/>
              </w:rPr>
              <w:t>157</w:t>
            </w:r>
          </w:p>
        </w:tc>
      </w:tr>
      <w:tr>
        <w:trPr>
          <w:cantSplit/>
        </w:trPr>
        <w:tc>
          <w:tcPr>
            <w:tcW w:type="dxa" w:w="5246"/>
          </w:tcPr>
          <w:p>
            <w:pPr>
              <w:spacing w:after="0"/>
              <w:jc w:val="left"/>
            </w:pPr>
            <w:r>
              <w:rPr>
                <w:sz w:val="16"/>
              </w:rPr>
              <w:t>of which: Alamo city</w:t>
            </w:r>
          </w:p>
        </w:tc>
        <w:tc>
          <w:tcPr>
            <w:tcW w:type="dxa" w:w="1246"/>
          </w:tcPr>
          <w:p>
            <w:pPr>
              <w:spacing w:after="0"/>
              <w:jc w:val="right"/>
            </w:pPr>
            <w:r>
              <w:rPr>
                <w:sz w:val="16"/>
              </w:rPr>
              <w:t>1</w:t>
            </w:r>
          </w:p>
        </w:tc>
        <w:tc>
          <w:tcPr>
            <w:tcW w:type="dxa" w:w="1246"/>
          </w:tcPr>
          <w:p>
            <w:pPr>
              <w:spacing w:after="0"/>
              <w:jc w:val="right"/>
            </w:pPr>
            <w:r>
              <w:rPr>
                <w:sz w:val="16"/>
              </w:rPr>
              <w:t>1</w:t>
            </w:r>
          </w:p>
        </w:tc>
        <w:tc>
          <w:tcPr>
            <w:tcW w:type="dxa" w:w="1246"/>
          </w:tcPr>
          <w:p>
            <w:pPr>
              <w:spacing w:after="0"/>
              <w:jc w:val="right"/>
            </w:pPr>
            <w:r>
              <w:rPr>
                <w:sz w:val="16"/>
              </w:rPr>
              <w:t>3</w:t>
            </w:r>
          </w:p>
        </w:tc>
        <w:tc>
          <w:tcPr>
            <w:tcW w:type="dxa" w:w="1246"/>
          </w:tcPr>
          <w:p>
            <w:pPr>
              <w:spacing w:after="0"/>
              <w:jc w:val="right"/>
            </w:pPr>
            <w:r>
              <w:rPr>
                <w:sz w:val="16"/>
              </w:rPr>
              <w:t>1</w:t>
            </w:r>
          </w:p>
        </w:tc>
        <w:tc>
          <w:tcPr>
            <w:tcW w:type="dxa" w:w="1246"/>
          </w:tcPr>
          <w:p>
            <w:pPr>
              <w:spacing w:after="0"/>
              <w:jc w:val="right"/>
            </w:pPr>
            <w:r>
              <w:rPr>
                <w:sz w:val="16"/>
              </w:rPr>
              <w:t>3</w:t>
            </w:r>
          </w:p>
        </w:tc>
        <w:tc>
          <w:tcPr>
            <w:tcW w:type="dxa" w:w="1246"/>
          </w:tcPr>
          <w:p>
            <w:pPr>
              <w:spacing w:after="0"/>
              <w:jc w:val="right"/>
            </w:pPr>
            <w:r>
              <w:rPr>
                <w:sz w:val="16"/>
              </w:rPr>
              <w:t>0</w:t>
            </w:r>
          </w:p>
        </w:tc>
        <w:tc>
          <w:tcPr>
            <w:tcW w:type="dxa" w:w="1387"/>
          </w:tcPr>
          <w:p>
            <w:pPr>
              <w:spacing w:after="0"/>
              <w:jc w:val="right"/>
            </w:pPr>
            <w:r>
              <w:rPr>
                <w:sz w:val="16"/>
              </w:rPr>
              <w:t>1</w:t>
            </w:r>
          </w:p>
        </w:tc>
      </w:tr>
      <w:tr>
        <w:trPr>
          <w:cantSplit/>
        </w:trPr>
        <w:tc>
          <w:tcPr>
            <w:tcW w:type="dxa" w:w="5246"/>
          </w:tcPr>
          <w:p>
            <w:pPr>
              <w:spacing w:after="0"/>
              <w:jc w:val="left"/>
            </w:pPr>
            <w:r>
              <w:rPr>
                <w:sz w:val="16"/>
              </w:rPr>
              <w:t>of which: Donna city</w:t>
            </w:r>
          </w:p>
        </w:tc>
        <w:tc>
          <w:tcPr>
            <w:tcW w:type="dxa" w:w="1246"/>
          </w:tcPr>
          <w:p>
            <w:pPr>
              <w:spacing w:after="0"/>
              <w:jc w:val="right"/>
            </w:pPr>
            <w:r>
              <w:rPr>
                <w:sz w:val="16"/>
              </w:rPr>
              <w:t>0</w:t>
            </w:r>
          </w:p>
        </w:tc>
        <w:tc>
          <w:tcPr>
            <w:tcW w:type="dxa" w:w="1246"/>
          </w:tcPr>
          <w:p>
            <w:pPr>
              <w:spacing w:after="0"/>
              <w:jc w:val="right"/>
            </w:pPr>
            <w:r>
              <w:rPr>
                <w:sz w:val="16"/>
              </w:rPr>
              <w:t>1</w:t>
            </w:r>
          </w:p>
        </w:tc>
        <w:tc>
          <w:tcPr>
            <w:tcW w:type="dxa" w:w="1246"/>
          </w:tcPr>
          <w:p>
            <w:pPr>
              <w:spacing w:after="0"/>
              <w:jc w:val="right"/>
            </w:pPr>
            <w:r>
              <w:rPr>
                <w:sz w:val="16"/>
              </w:rPr>
              <w:t>12</w:t>
            </w:r>
          </w:p>
        </w:tc>
        <w:tc>
          <w:tcPr>
            <w:tcW w:type="dxa" w:w="1246"/>
          </w:tcPr>
          <w:p>
            <w:pPr>
              <w:spacing w:after="0"/>
              <w:jc w:val="right"/>
            </w:pPr>
            <w:r>
              <w:rPr>
                <w:sz w:val="16"/>
              </w:rPr>
              <w:t>1</w:t>
            </w:r>
          </w:p>
        </w:tc>
        <w:tc>
          <w:tcPr>
            <w:tcW w:type="dxa" w:w="1246"/>
          </w:tcPr>
          <w:p>
            <w:pPr>
              <w:spacing w:after="0"/>
              <w:jc w:val="right"/>
            </w:pPr>
            <w:r>
              <w:rPr>
                <w:sz w:val="16"/>
              </w:rPr>
              <w:t>12</w:t>
            </w:r>
          </w:p>
        </w:tc>
        <w:tc>
          <w:tcPr>
            <w:tcW w:type="dxa" w:w="1246"/>
          </w:tcPr>
          <w:p>
            <w:pPr>
              <w:spacing w:after="0"/>
              <w:jc w:val="right"/>
            </w:pPr>
            <w:r>
              <w:rPr>
                <w:sz w:val="16"/>
              </w:rPr>
              <w:t>0</w:t>
            </w:r>
          </w:p>
        </w:tc>
        <w:tc>
          <w:tcPr>
            <w:tcW w:type="dxa" w:w="1387"/>
          </w:tcPr>
          <w:p>
            <w:pPr>
              <w:spacing w:after="0"/>
              <w:jc w:val="right"/>
            </w:pPr>
            <w:r>
              <w:rPr>
                <w:sz w:val="16"/>
              </w:rPr>
              <w:t>5</w:t>
            </w:r>
          </w:p>
        </w:tc>
      </w:tr>
      <w:tr>
        <w:trPr>
          <w:cantSplit/>
        </w:trPr>
        <w:tc>
          <w:tcPr>
            <w:tcW w:type="dxa" w:w="5246"/>
          </w:tcPr>
          <w:p>
            <w:pPr>
              <w:spacing w:after="0"/>
              <w:jc w:val="left"/>
            </w:pPr>
            <w:r>
              <w:rPr>
                <w:sz w:val="16"/>
              </w:rPr>
              <w:t>of which: Edcouch city</w:t>
            </w:r>
          </w:p>
        </w:tc>
        <w:tc>
          <w:tcPr>
            <w:tcW w:type="dxa" w:w="1246"/>
          </w:tcPr>
          <w:p>
            <w:pPr>
              <w:spacing w:after="0"/>
              <w:jc w:val="right"/>
            </w:pPr>
            <w:r>
              <w:rPr>
                <w:sz w:val="16"/>
              </w:rPr>
              <w:t>0</w:t>
            </w:r>
          </w:p>
        </w:tc>
        <w:tc>
          <w:tcPr>
            <w:tcW w:type="dxa" w:w="1246"/>
          </w:tcPr>
          <w:p>
            <w:pPr>
              <w:spacing w:after="0"/>
              <w:jc w:val="right"/>
            </w:pPr>
            <w:r>
              <w:rPr>
                <w:sz w:val="16"/>
              </w:rPr>
              <w:t>0</w:t>
            </w:r>
          </w:p>
        </w:tc>
        <w:tc>
          <w:tcPr>
            <w:tcW w:type="dxa" w:w="1246"/>
          </w:tcPr>
          <w:p>
            <w:pPr>
              <w:spacing w:after="0"/>
              <w:jc w:val="right"/>
            </w:pPr>
            <w:r>
              <w:rPr>
                <w:sz w:val="16"/>
              </w:rPr>
              <w:t>2</w:t>
            </w:r>
          </w:p>
        </w:tc>
        <w:tc>
          <w:tcPr>
            <w:tcW w:type="dxa" w:w="1246"/>
          </w:tcPr>
          <w:p>
            <w:pPr>
              <w:spacing w:after="0"/>
              <w:jc w:val="right"/>
            </w:pPr>
            <w:r>
              <w:rPr>
                <w:sz w:val="16"/>
              </w:rPr>
              <w:t>0</w:t>
            </w:r>
          </w:p>
        </w:tc>
        <w:tc>
          <w:tcPr>
            <w:tcW w:type="dxa" w:w="1246"/>
          </w:tcPr>
          <w:p>
            <w:pPr>
              <w:spacing w:after="0"/>
              <w:jc w:val="right"/>
            </w:pPr>
            <w:r>
              <w:rPr>
                <w:sz w:val="16"/>
              </w:rPr>
              <w:t>2</w:t>
            </w:r>
          </w:p>
        </w:tc>
        <w:tc>
          <w:tcPr>
            <w:tcW w:type="dxa" w:w="1246"/>
          </w:tcPr>
          <w:p>
            <w:pPr>
              <w:spacing w:after="0"/>
              <w:jc w:val="right"/>
            </w:pPr>
            <w:r>
              <w:rPr>
                <w:sz w:val="16"/>
              </w:rPr>
              <w:t>0</w:t>
            </w:r>
          </w:p>
        </w:tc>
        <w:tc>
          <w:tcPr>
            <w:tcW w:type="dxa" w:w="1387"/>
          </w:tcPr>
          <w:p>
            <w:pPr>
              <w:spacing w:after="0"/>
              <w:jc w:val="right"/>
            </w:pPr>
            <w:r>
              <w:rPr>
                <w:sz w:val="16"/>
              </w:rPr>
              <w:t>1</w:t>
            </w:r>
          </w:p>
        </w:tc>
      </w:tr>
      <w:tr>
        <w:trPr>
          <w:cantSplit/>
        </w:trPr>
        <w:tc>
          <w:tcPr>
            <w:tcW w:type="dxa" w:w="5246"/>
          </w:tcPr>
          <w:p>
            <w:pPr>
              <w:spacing w:after="0"/>
              <w:jc w:val="left"/>
            </w:pPr>
            <w:r>
              <w:rPr>
                <w:sz w:val="16"/>
              </w:rPr>
              <w:t>of which: Edinburg city</w:t>
            </w:r>
          </w:p>
        </w:tc>
        <w:tc>
          <w:tcPr>
            <w:tcW w:type="dxa" w:w="1246"/>
          </w:tcPr>
          <w:p>
            <w:pPr>
              <w:spacing w:after="0"/>
              <w:jc w:val="right"/>
            </w:pPr>
            <w:r>
              <w:rPr>
                <w:sz w:val="16"/>
              </w:rPr>
              <w:t>3</w:t>
            </w:r>
          </w:p>
        </w:tc>
        <w:tc>
          <w:tcPr>
            <w:tcW w:type="dxa" w:w="1246"/>
          </w:tcPr>
          <w:p>
            <w:pPr>
              <w:spacing w:after="0"/>
              <w:jc w:val="right"/>
            </w:pPr>
            <w:r>
              <w:rPr>
                <w:sz w:val="16"/>
              </w:rPr>
              <w:t>4</w:t>
            </w:r>
          </w:p>
        </w:tc>
        <w:tc>
          <w:tcPr>
            <w:tcW w:type="dxa" w:w="1246"/>
          </w:tcPr>
          <w:p>
            <w:pPr>
              <w:spacing w:after="0"/>
              <w:jc w:val="right"/>
            </w:pPr>
            <w:r>
              <w:rPr>
                <w:sz w:val="16"/>
              </w:rPr>
              <w:t>38</w:t>
            </w:r>
          </w:p>
        </w:tc>
        <w:tc>
          <w:tcPr>
            <w:tcW w:type="dxa" w:w="1246"/>
          </w:tcPr>
          <w:p>
            <w:pPr>
              <w:spacing w:after="0"/>
              <w:jc w:val="right"/>
            </w:pPr>
            <w:r>
              <w:rPr>
                <w:sz w:val="16"/>
              </w:rPr>
              <w:t>4</w:t>
            </w:r>
          </w:p>
        </w:tc>
        <w:tc>
          <w:tcPr>
            <w:tcW w:type="dxa" w:w="1246"/>
          </w:tcPr>
          <w:p>
            <w:pPr>
              <w:spacing w:after="0"/>
              <w:jc w:val="right"/>
            </w:pPr>
            <w:r>
              <w:rPr>
                <w:sz w:val="16"/>
              </w:rPr>
              <w:t>39</w:t>
            </w:r>
          </w:p>
        </w:tc>
        <w:tc>
          <w:tcPr>
            <w:tcW w:type="dxa" w:w="1246"/>
          </w:tcPr>
          <w:p>
            <w:pPr>
              <w:spacing w:after="0"/>
              <w:jc w:val="right"/>
            </w:pPr>
            <w:r>
              <w:rPr>
                <w:sz w:val="16"/>
              </w:rPr>
              <w:t>0</w:t>
            </w:r>
          </w:p>
        </w:tc>
        <w:tc>
          <w:tcPr>
            <w:tcW w:type="dxa" w:w="1387"/>
          </w:tcPr>
          <w:p>
            <w:pPr>
              <w:spacing w:after="0"/>
              <w:jc w:val="right"/>
            </w:pPr>
            <w:r>
              <w:rPr>
                <w:sz w:val="16"/>
              </w:rPr>
              <w:t>12</w:t>
            </w:r>
          </w:p>
        </w:tc>
      </w:tr>
      <w:tr>
        <w:trPr>
          <w:cantSplit/>
        </w:trPr>
        <w:tc>
          <w:tcPr>
            <w:tcW w:type="dxa" w:w="5246"/>
          </w:tcPr>
          <w:p>
            <w:pPr>
              <w:spacing w:after="0"/>
              <w:jc w:val="left"/>
            </w:pPr>
            <w:r>
              <w:rPr>
                <w:sz w:val="16"/>
              </w:rPr>
              <w:t>of which: Elsa city</w:t>
            </w:r>
          </w:p>
        </w:tc>
        <w:tc>
          <w:tcPr>
            <w:tcW w:type="dxa" w:w="1246"/>
          </w:tcPr>
          <w:p>
            <w:pPr>
              <w:spacing w:after="0"/>
              <w:jc w:val="right"/>
            </w:pPr>
            <w:r>
              <w:rPr>
                <w:sz w:val="16"/>
              </w:rPr>
              <w:t>1</w:t>
            </w:r>
          </w:p>
        </w:tc>
        <w:tc>
          <w:tcPr>
            <w:tcW w:type="dxa" w:w="1246"/>
          </w:tcPr>
          <w:p>
            <w:pPr>
              <w:spacing w:after="0"/>
              <w:jc w:val="right"/>
            </w:pPr>
            <w:r>
              <w:rPr>
                <w:sz w:val="16"/>
              </w:rPr>
              <w:t>1</w:t>
            </w:r>
          </w:p>
        </w:tc>
        <w:tc>
          <w:tcPr>
            <w:tcW w:type="dxa" w:w="1246"/>
          </w:tcPr>
          <w:p>
            <w:pPr>
              <w:spacing w:after="0"/>
              <w:jc w:val="right"/>
            </w:pPr>
            <w:r>
              <w:rPr>
                <w:sz w:val="16"/>
              </w:rPr>
              <w:t>1</w:t>
            </w:r>
          </w:p>
        </w:tc>
        <w:tc>
          <w:tcPr>
            <w:tcW w:type="dxa" w:w="1246"/>
          </w:tcPr>
          <w:p>
            <w:pPr>
              <w:spacing w:after="0"/>
              <w:jc w:val="right"/>
            </w:pPr>
            <w:r>
              <w:rPr>
                <w:sz w:val="16"/>
              </w:rPr>
              <w:t>1</w:t>
            </w:r>
          </w:p>
        </w:tc>
        <w:tc>
          <w:tcPr>
            <w:tcW w:type="dxa" w:w="1246"/>
          </w:tcPr>
          <w:p>
            <w:pPr>
              <w:spacing w:after="0"/>
              <w:jc w:val="right"/>
            </w:pPr>
            <w:r>
              <w:rPr>
                <w:sz w:val="16"/>
              </w:rPr>
              <w:t>1</w:t>
            </w:r>
          </w:p>
        </w:tc>
        <w:tc>
          <w:tcPr>
            <w:tcW w:type="dxa" w:w="1246"/>
          </w:tcPr>
          <w:p>
            <w:pPr>
              <w:spacing w:after="0"/>
              <w:jc w:val="right"/>
            </w:pPr>
            <w:r>
              <w:rPr>
                <w:sz w:val="16"/>
              </w:rPr>
              <w:t>0</w:t>
            </w:r>
          </w:p>
        </w:tc>
        <w:tc>
          <w:tcPr>
            <w:tcW w:type="dxa" w:w="1387"/>
          </w:tcPr>
          <w:p>
            <w:pPr>
              <w:spacing w:after="0"/>
              <w:jc w:val="right"/>
            </w:pPr>
            <w:r>
              <w:rPr>
                <w:sz w:val="16"/>
              </w:rPr>
              <w:t>0</w:t>
            </w:r>
          </w:p>
        </w:tc>
      </w:tr>
      <w:tr>
        <w:trPr>
          <w:cantSplit/>
        </w:trPr>
        <w:tc>
          <w:tcPr>
            <w:tcW w:type="dxa" w:w="5246"/>
          </w:tcPr>
          <w:p>
            <w:pPr>
              <w:spacing w:after="0"/>
              <w:jc w:val="left"/>
            </w:pPr>
            <w:r>
              <w:rPr>
                <w:sz w:val="16"/>
              </w:rPr>
              <w:t>of which: McAllen city</w:t>
            </w:r>
          </w:p>
        </w:tc>
        <w:tc>
          <w:tcPr>
            <w:tcW w:type="dxa" w:w="1246"/>
          </w:tcPr>
          <w:p>
            <w:pPr>
              <w:spacing w:after="0"/>
              <w:jc w:val="right"/>
            </w:pPr>
            <w:r>
              <w:rPr>
                <w:sz w:val="16"/>
              </w:rPr>
              <w:t>4</w:t>
            </w:r>
          </w:p>
        </w:tc>
        <w:tc>
          <w:tcPr>
            <w:tcW w:type="dxa" w:w="1246"/>
          </w:tcPr>
          <w:p>
            <w:pPr>
              <w:spacing w:after="0"/>
              <w:jc w:val="right"/>
            </w:pPr>
            <w:r>
              <w:rPr>
                <w:sz w:val="16"/>
              </w:rPr>
              <w:t>7</w:t>
            </w:r>
          </w:p>
        </w:tc>
        <w:tc>
          <w:tcPr>
            <w:tcW w:type="dxa" w:w="1246"/>
          </w:tcPr>
          <w:p>
            <w:pPr>
              <w:spacing w:after="0"/>
              <w:jc w:val="right"/>
            </w:pPr>
            <w:r>
              <w:rPr>
                <w:sz w:val="16"/>
              </w:rPr>
              <w:t>37</w:t>
            </w:r>
          </w:p>
        </w:tc>
        <w:tc>
          <w:tcPr>
            <w:tcW w:type="dxa" w:w="1246"/>
          </w:tcPr>
          <w:p>
            <w:pPr>
              <w:spacing w:after="0"/>
              <w:jc w:val="right"/>
            </w:pPr>
            <w:r>
              <w:rPr>
                <w:sz w:val="16"/>
              </w:rPr>
              <w:t>6</w:t>
            </w:r>
          </w:p>
        </w:tc>
        <w:tc>
          <w:tcPr>
            <w:tcW w:type="dxa" w:w="1246"/>
          </w:tcPr>
          <w:p>
            <w:pPr>
              <w:spacing w:after="0"/>
              <w:jc w:val="right"/>
            </w:pPr>
            <w:r>
              <w:rPr>
                <w:sz w:val="16"/>
              </w:rPr>
              <w:t>39</w:t>
            </w:r>
          </w:p>
        </w:tc>
        <w:tc>
          <w:tcPr>
            <w:tcW w:type="dxa" w:w="1246"/>
          </w:tcPr>
          <w:p>
            <w:pPr>
              <w:spacing w:after="0"/>
              <w:jc w:val="right"/>
            </w:pPr>
            <w:r>
              <w:rPr>
                <w:sz w:val="16"/>
              </w:rPr>
              <w:t>2</w:t>
            </w:r>
          </w:p>
        </w:tc>
        <w:tc>
          <w:tcPr>
            <w:tcW w:type="dxa" w:w="1387"/>
          </w:tcPr>
          <w:p>
            <w:pPr>
              <w:spacing w:after="0"/>
              <w:jc w:val="right"/>
            </w:pPr>
            <w:r>
              <w:rPr>
                <w:sz w:val="16"/>
              </w:rPr>
              <w:t>15</w:t>
            </w:r>
          </w:p>
        </w:tc>
      </w:tr>
      <w:tr>
        <w:trPr>
          <w:cantSplit/>
        </w:trPr>
        <w:tc>
          <w:tcPr>
            <w:tcW w:type="dxa" w:w="5246"/>
          </w:tcPr>
          <w:p>
            <w:pPr>
              <w:spacing w:after="0"/>
              <w:jc w:val="left"/>
            </w:pPr>
            <w:r>
              <w:rPr>
                <w:sz w:val="16"/>
              </w:rPr>
              <w:t>of which: Mercedes city</w:t>
            </w:r>
          </w:p>
        </w:tc>
        <w:tc>
          <w:tcPr>
            <w:tcW w:type="dxa" w:w="1246"/>
          </w:tcPr>
          <w:p>
            <w:pPr>
              <w:spacing w:after="0"/>
              <w:jc w:val="right"/>
            </w:pPr>
            <w:r>
              <w:rPr>
                <w:sz w:val="16"/>
              </w:rPr>
              <w:t>10</w:t>
            </w:r>
          </w:p>
        </w:tc>
        <w:tc>
          <w:tcPr>
            <w:tcW w:type="dxa" w:w="1246"/>
          </w:tcPr>
          <w:p>
            <w:pPr>
              <w:spacing w:after="0"/>
              <w:jc w:val="right"/>
            </w:pPr>
            <w:r>
              <w:rPr>
                <w:sz w:val="16"/>
              </w:rPr>
              <w:t>2</w:t>
            </w:r>
          </w:p>
        </w:tc>
        <w:tc>
          <w:tcPr>
            <w:tcW w:type="dxa" w:w="1246"/>
          </w:tcPr>
          <w:p>
            <w:pPr>
              <w:spacing w:after="0"/>
              <w:jc w:val="right"/>
            </w:pPr>
            <w:r>
              <w:rPr>
                <w:sz w:val="16"/>
              </w:rPr>
              <w:t>46</w:t>
            </w:r>
          </w:p>
        </w:tc>
        <w:tc>
          <w:tcPr>
            <w:tcW w:type="dxa" w:w="1246"/>
          </w:tcPr>
          <w:p>
            <w:pPr>
              <w:spacing w:after="0"/>
              <w:jc w:val="right"/>
            </w:pPr>
            <w:r>
              <w:rPr>
                <w:sz w:val="16"/>
              </w:rPr>
              <w:t>2</w:t>
            </w:r>
          </w:p>
        </w:tc>
        <w:tc>
          <w:tcPr>
            <w:tcW w:type="dxa" w:w="1246"/>
          </w:tcPr>
          <w:p>
            <w:pPr>
              <w:spacing w:after="0"/>
              <w:jc w:val="right"/>
            </w:pPr>
            <w:r>
              <w:rPr>
                <w:sz w:val="16"/>
              </w:rPr>
              <w:t>46</w:t>
            </w:r>
          </w:p>
        </w:tc>
        <w:tc>
          <w:tcPr>
            <w:tcW w:type="dxa" w:w="1246"/>
          </w:tcPr>
          <w:p>
            <w:pPr>
              <w:spacing w:after="0"/>
              <w:jc w:val="right"/>
            </w:pPr>
            <w:r>
              <w:rPr>
                <w:sz w:val="16"/>
              </w:rPr>
              <w:t>0</w:t>
            </w:r>
          </w:p>
        </w:tc>
        <w:tc>
          <w:tcPr>
            <w:tcW w:type="dxa" w:w="1387"/>
          </w:tcPr>
          <w:p>
            <w:pPr>
              <w:spacing w:after="0"/>
              <w:jc w:val="right"/>
            </w:pPr>
            <w:r>
              <w:rPr>
                <w:sz w:val="16"/>
              </w:rPr>
              <w:t>24</w:t>
            </w:r>
          </w:p>
        </w:tc>
      </w:tr>
      <w:tr>
        <w:trPr>
          <w:cantSplit/>
        </w:trPr>
        <w:tc>
          <w:tcPr>
            <w:tcW w:type="dxa" w:w="5246"/>
          </w:tcPr>
          <w:p>
            <w:pPr>
              <w:spacing w:after="0"/>
              <w:jc w:val="left"/>
            </w:pPr>
            <w:r>
              <w:rPr>
                <w:sz w:val="16"/>
              </w:rPr>
              <w:t>of which: Mission city</w:t>
            </w:r>
          </w:p>
        </w:tc>
        <w:tc>
          <w:tcPr>
            <w:tcW w:type="dxa" w:w="1246"/>
          </w:tcPr>
          <w:p>
            <w:pPr>
              <w:spacing w:after="0"/>
              <w:jc w:val="right"/>
            </w:pPr>
            <w:r>
              <w:rPr>
                <w:sz w:val="16"/>
              </w:rPr>
              <w:t>3</w:t>
            </w:r>
          </w:p>
        </w:tc>
        <w:tc>
          <w:tcPr>
            <w:tcW w:type="dxa" w:w="1246"/>
          </w:tcPr>
          <w:p>
            <w:pPr>
              <w:spacing w:after="0"/>
              <w:jc w:val="right"/>
            </w:pPr>
            <w:r>
              <w:rPr>
                <w:sz w:val="16"/>
              </w:rPr>
              <w:t>1</w:t>
            </w:r>
          </w:p>
        </w:tc>
        <w:tc>
          <w:tcPr>
            <w:tcW w:type="dxa" w:w="1246"/>
          </w:tcPr>
          <w:p>
            <w:pPr>
              <w:spacing w:after="0"/>
              <w:jc w:val="right"/>
            </w:pPr>
            <w:r>
              <w:rPr>
                <w:sz w:val="16"/>
              </w:rPr>
              <w:t>39</w:t>
            </w:r>
          </w:p>
        </w:tc>
        <w:tc>
          <w:tcPr>
            <w:tcW w:type="dxa" w:w="1246"/>
          </w:tcPr>
          <w:p>
            <w:pPr>
              <w:spacing w:after="0"/>
              <w:jc w:val="right"/>
            </w:pPr>
            <w:r>
              <w:rPr>
                <w:sz w:val="16"/>
              </w:rPr>
              <w:t>1</w:t>
            </w:r>
          </w:p>
        </w:tc>
        <w:tc>
          <w:tcPr>
            <w:tcW w:type="dxa" w:w="1246"/>
          </w:tcPr>
          <w:p>
            <w:pPr>
              <w:spacing w:after="0"/>
              <w:jc w:val="right"/>
            </w:pPr>
            <w:r>
              <w:rPr>
                <w:sz w:val="16"/>
              </w:rPr>
              <w:t>39</w:t>
            </w:r>
          </w:p>
        </w:tc>
        <w:tc>
          <w:tcPr>
            <w:tcW w:type="dxa" w:w="1246"/>
          </w:tcPr>
          <w:p>
            <w:pPr>
              <w:spacing w:after="0"/>
              <w:jc w:val="right"/>
            </w:pPr>
            <w:r>
              <w:rPr>
                <w:sz w:val="16"/>
              </w:rPr>
              <w:t>0</w:t>
            </w:r>
          </w:p>
        </w:tc>
        <w:tc>
          <w:tcPr>
            <w:tcW w:type="dxa" w:w="1387"/>
          </w:tcPr>
          <w:p>
            <w:pPr>
              <w:spacing w:after="0"/>
              <w:jc w:val="right"/>
            </w:pPr>
            <w:r>
              <w:rPr>
                <w:sz w:val="16"/>
              </w:rPr>
              <w:t>12</w:t>
            </w:r>
          </w:p>
        </w:tc>
      </w:tr>
      <w:tr>
        <w:trPr>
          <w:cantSplit/>
        </w:trPr>
        <w:tc>
          <w:tcPr>
            <w:tcW w:type="dxa" w:w="5246"/>
          </w:tcPr>
          <w:p>
            <w:pPr>
              <w:spacing w:after="0"/>
              <w:jc w:val="left"/>
            </w:pPr>
            <w:r>
              <w:rPr>
                <w:sz w:val="16"/>
              </w:rPr>
              <w:t>of which: Pharr city</w:t>
            </w:r>
          </w:p>
        </w:tc>
        <w:tc>
          <w:tcPr>
            <w:tcW w:type="dxa" w:w="1246"/>
          </w:tcPr>
          <w:p>
            <w:pPr>
              <w:spacing w:after="0"/>
              <w:jc w:val="right"/>
            </w:pPr>
            <w:r>
              <w:rPr>
                <w:sz w:val="16"/>
              </w:rPr>
              <w:t>1</w:t>
            </w:r>
          </w:p>
        </w:tc>
        <w:tc>
          <w:tcPr>
            <w:tcW w:type="dxa" w:w="1246"/>
          </w:tcPr>
          <w:p>
            <w:pPr>
              <w:spacing w:after="0"/>
              <w:jc w:val="right"/>
            </w:pPr>
            <w:r>
              <w:rPr>
                <w:sz w:val="16"/>
              </w:rPr>
              <w:t>2</w:t>
            </w:r>
          </w:p>
        </w:tc>
        <w:tc>
          <w:tcPr>
            <w:tcW w:type="dxa" w:w="1246"/>
          </w:tcPr>
          <w:p>
            <w:pPr>
              <w:spacing w:after="0"/>
              <w:jc w:val="right"/>
            </w:pPr>
            <w:r>
              <w:rPr>
                <w:sz w:val="16"/>
              </w:rPr>
              <w:t>15</w:t>
            </w:r>
          </w:p>
        </w:tc>
        <w:tc>
          <w:tcPr>
            <w:tcW w:type="dxa" w:w="1246"/>
          </w:tcPr>
          <w:p>
            <w:pPr>
              <w:spacing w:after="0"/>
              <w:jc w:val="right"/>
            </w:pPr>
            <w:r>
              <w:rPr>
                <w:sz w:val="16"/>
              </w:rPr>
              <w:t>2</w:t>
            </w:r>
          </w:p>
        </w:tc>
        <w:tc>
          <w:tcPr>
            <w:tcW w:type="dxa" w:w="1246"/>
          </w:tcPr>
          <w:p>
            <w:pPr>
              <w:spacing w:after="0"/>
              <w:jc w:val="right"/>
            </w:pPr>
            <w:r>
              <w:rPr>
                <w:sz w:val="16"/>
              </w:rPr>
              <w:t>15</w:t>
            </w:r>
          </w:p>
        </w:tc>
        <w:tc>
          <w:tcPr>
            <w:tcW w:type="dxa" w:w="1246"/>
          </w:tcPr>
          <w:p>
            <w:pPr>
              <w:spacing w:after="0"/>
              <w:jc w:val="right"/>
            </w:pPr>
            <w:r>
              <w:rPr>
                <w:sz w:val="16"/>
              </w:rPr>
              <w:t>0</w:t>
            </w:r>
          </w:p>
        </w:tc>
        <w:tc>
          <w:tcPr>
            <w:tcW w:type="dxa" w:w="1387"/>
          </w:tcPr>
          <w:p>
            <w:pPr>
              <w:spacing w:after="0"/>
              <w:jc w:val="right"/>
            </w:pPr>
            <w:r>
              <w:rPr>
                <w:sz w:val="16"/>
              </w:rPr>
              <w:t>7</w:t>
            </w:r>
          </w:p>
        </w:tc>
      </w:tr>
      <w:tr>
        <w:trPr>
          <w:cantSplit/>
        </w:trPr>
        <w:tc>
          <w:tcPr>
            <w:tcW w:type="dxa" w:w="5246"/>
          </w:tcPr>
          <w:p>
            <w:pPr>
              <w:spacing w:after="0"/>
              <w:jc w:val="left"/>
            </w:pPr>
            <w:r>
              <w:rPr>
                <w:sz w:val="16"/>
              </w:rPr>
              <w:t>of which: Weslaco city</w:t>
            </w:r>
          </w:p>
        </w:tc>
        <w:tc>
          <w:tcPr>
            <w:tcW w:type="dxa" w:w="1246"/>
          </w:tcPr>
          <w:p>
            <w:pPr>
              <w:spacing w:after="0"/>
              <w:jc w:val="right"/>
            </w:pPr>
            <w:r>
              <w:rPr>
                <w:sz w:val="16"/>
              </w:rPr>
              <w:t>21</w:t>
            </w:r>
          </w:p>
        </w:tc>
        <w:tc>
          <w:tcPr>
            <w:tcW w:type="dxa" w:w="1246"/>
          </w:tcPr>
          <w:p>
            <w:pPr>
              <w:spacing w:after="0"/>
              <w:jc w:val="right"/>
            </w:pPr>
            <w:r>
              <w:rPr>
                <w:sz w:val="16"/>
              </w:rPr>
              <w:t>5</w:t>
            </w:r>
          </w:p>
        </w:tc>
        <w:tc>
          <w:tcPr>
            <w:tcW w:type="dxa" w:w="1246"/>
          </w:tcPr>
          <w:p>
            <w:pPr>
              <w:spacing w:after="0"/>
              <w:jc w:val="right"/>
            </w:pPr>
            <w:r>
              <w:rPr>
                <w:sz w:val="16"/>
              </w:rPr>
              <w:t>70</w:t>
            </w:r>
          </w:p>
        </w:tc>
        <w:tc>
          <w:tcPr>
            <w:tcW w:type="dxa" w:w="1246"/>
          </w:tcPr>
          <w:p>
            <w:pPr>
              <w:spacing w:after="0"/>
              <w:jc w:val="right"/>
            </w:pPr>
            <w:r>
              <w:rPr>
                <w:sz w:val="16"/>
              </w:rPr>
              <w:t>5</w:t>
            </w:r>
          </w:p>
        </w:tc>
        <w:tc>
          <w:tcPr>
            <w:tcW w:type="dxa" w:w="1246"/>
          </w:tcPr>
          <w:p>
            <w:pPr>
              <w:spacing w:after="0"/>
              <w:jc w:val="right"/>
            </w:pPr>
            <w:r>
              <w:rPr>
                <w:sz w:val="16"/>
              </w:rPr>
              <w:t>70</w:t>
            </w:r>
          </w:p>
        </w:tc>
        <w:tc>
          <w:tcPr>
            <w:tcW w:type="dxa" w:w="1246"/>
          </w:tcPr>
          <w:p>
            <w:pPr>
              <w:spacing w:after="0"/>
              <w:jc w:val="right"/>
            </w:pPr>
            <w:r>
              <w:rPr>
                <w:sz w:val="16"/>
              </w:rPr>
              <w:t>0</w:t>
            </w:r>
          </w:p>
        </w:tc>
        <w:tc>
          <w:tcPr>
            <w:tcW w:type="dxa" w:w="1387"/>
          </w:tcPr>
          <w:p>
            <w:pPr>
              <w:spacing w:after="0"/>
              <w:jc w:val="right"/>
            </w:pPr>
            <w:r>
              <w:rPr>
                <w:sz w:val="16"/>
              </w:rPr>
              <w:t>41</w:t>
            </w:r>
          </w:p>
        </w:tc>
      </w:tr>
      <w:tr>
        <w:trPr>
          <w:cantSplit/>
        </w:trPr>
        <w:tc>
          <w:tcPr>
            <w:tcW w:type="dxa" w:w="5246"/>
          </w:tcPr>
          <w:p>
            <w:pPr>
              <w:spacing w:after="0"/>
              <w:jc w:val="left"/>
            </w:pPr>
            <w:r>
              <w:rPr>
                <w:sz w:val="16"/>
              </w:rPr>
              <w:t>of which: Progreso city</w:t>
            </w:r>
          </w:p>
        </w:tc>
        <w:tc>
          <w:tcPr>
            <w:tcW w:type="dxa" w:w="1246"/>
          </w:tcPr>
          <w:p>
            <w:pPr>
              <w:spacing w:after="0"/>
              <w:jc w:val="right"/>
            </w:pPr>
            <w:r>
              <w:rPr>
                <w:sz w:val="16"/>
              </w:rPr>
              <w:t>0</w:t>
            </w:r>
          </w:p>
        </w:tc>
        <w:tc>
          <w:tcPr>
            <w:tcW w:type="dxa" w:w="1246"/>
          </w:tcPr>
          <w:p>
            <w:pPr>
              <w:spacing w:after="0"/>
              <w:jc w:val="right"/>
            </w:pPr>
            <w:r>
              <w:rPr>
                <w:sz w:val="16"/>
              </w:rPr>
              <w:t>0</w:t>
            </w:r>
          </w:p>
        </w:tc>
        <w:tc>
          <w:tcPr>
            <w:tcW w:type="dxa" w:w="1246"/>
          </w:tcPr>
          <w:p>
            <w:pPr>
              <w:spacing w:after="0"/>
              <w:jc w:val="right"/>
            </w:pPr>
            <w:r>
              <w:rPr>
                <w:sz w:val="16"/>
              </w:rPr>
              <w:t>1</w:t>
            </w:r>
          </w:p>
        </w:tc>
        <w:tc>
          <w:tcPr>
            <w:tcW w:type="dxa" w:w="1246"/>
          </w:tcPr>
          <w:p>
            <w:pPr>
              <w:spacing w:after="0"/>
              <w:jc w:val="right"/>
            </w:pPr>
            <w:r>
              <w:rPr>
                <w:sz w:val="16"/>
              </w:rPr>
              <w:t>0</w:t>
            </w:r>
          </w:p>
        </w:tc>
        <w:tc>
          <w:tcPr>
            <w:tcW w:type="dxa" w:w="1246"/>
          </w:tcPr>
          <w:p>
            <w:pPr>
              <w:spacing w:after="0"/>
              <w:jc w:val="right"/>
            </w:pPr>
            <w:r>
              <w:rPr>
                <w:sz w:val="16"/>
              </w:rPr>
              <w:t>1</w:t>
            </w:r>
          </w:p>
        </w:tc>
        <w:tc>
          <w:tcPr>
            <w:tcW w:type="dxa" w:w="1246"/>
          </w:tcPr>
          <w:p>
            <w:pPr>
              <w:spacing w:after="0"/>
              <w:jc w:val="right"/>
            </w:pPr>
            <w:r>
              <w:rPr>
                <w:sz w:val="16"/>
              </w:rPr>
              <w:t>0</w:t>
            </w:r>
          </w:p>
        </w:tc>
        <w:tc>
          <w:tcPr>
            <w:tcW w:type="dxa" w:w="1387"/>
          </w:tcPr>
          <w:p>
            <w:pPr>
              <w:spacing w:after="0"/>
              <w:jc w:val="right"/>
            </w:pPr>
            <w:r>
              <w:rPr>
                <w:sz w:val="16"/>
              </w:rPr>
              <w:t>1</w:t>
            </w:r>
          </w:p>
        </w:tc>
      </w:tr>
      <w:tr>
        <w:trPr>
          <w:cantSplit/>
        </w:trPr>
        <w:tc>
          <w:tcPr>
            <w:tcW w:type="dxa" w:w="5246"/>
          </w:tcPr>
          <w:p>
            <w:pPr>
              <w:spacing w:after="0"/>
              <w:jc w:val="left"/>
            </w:pPr>
            <w:r>
              <w:rPr>
                <w:sz w:val="16"/>
              </w:rPr>
              <w:t>of which: Aransas Pass city (plan jurisdiction listed on the Aransas County and Nueces County and San Patricio County page)</w:t>
            </w:r>
          </w:p>
        </w:tc>
        <w:tc>
          <w:tcPr>
            <w:tcW w:type="dxa" w:w="1246"/>
          </w:tcPr>
          <w:p>
            <w:pPr>
              <w:spacing w:after="0"/>
              <w:jc w:val="right"/>
            </w:pPr>
            <w:r>
              <w:rPr>
                <w:sz w:val="16"/>
              </w:rPr>
              <w:t>0</w:t>
            </w:r>
          </w:p>
        </w:tc>
        <w:tc>
          <w:tcPr>
            <w:tcW w:type="dxa" w:w="1246"/>
          </w:tcPr>
          <w:p>
            <w:pPr>
              <w:spacing w:after="0"/>
              <w:jc w:val="right"/>
            </w:pPr>
            <w:r>
              <w:rPr>
                <w:sz w:val="16"/>
              </w:rPr>
              <w:t>0</w:t>
            </w:r>
          </w:p>
        </w:tc>
        <w:tc>
          <w:tcPr>
            <w:tcW w:type="dxa" w:w="1246"/>
          </w:tcPr>
          <w:p>
            <w:pPr>
              <w:spacing w:after="0"/>
              <w:jc w:val="right"/>
            </w:pPr>
            <w:r>
              <w:rPr>
                <w:sz w:val="16"/>
              </w:rPr>
              <w:t>1</w:t>
            </w:r>
          </w:p>
        </w:tc>
        <w:tc>
          <w:tcPr>
            <w:tcW w:type="dxa" w:w="1246"/>
          </w:tcPr>
          <w:p>
            <w:pPr>
              <w:spacing w:after="0"/>
              <w:jc w:val="right"/>
            </w:pPr>
            <w:r>
              <w:rPr>
                <w:sz w:val="16"/>
              </w:rPr>
              <w:t>0</w:t>
            </w:r>
          </w:p>
        </w:tc>
        <w:tc>
          <w:tcPr>
            <w:tcW w:type="dxa" w:w="1246"/>
          </w:tcPr>
          <w:p>
            <w:pPr>
              <w:spacing w:after="0"/>
              <w:jc w:val="right"/>
            </w:pPr>
            <w:r>
              <w:rPr>
                <w:sz w:val="16"/>
              </w:rPr>
              <w:t>1</w:t>
            </w:r>
          </w:p>
        </w:tc>
        <w:tc>
          <w:tcPr>
            <w:tcW w:type="dxa" w:w="1246"/>
          </w:tcPr>
          <w:p>
            <w:pPr>
              <w:spacing w:after="0"/>
              <w:jc w:val="right"/>
            </w:pPr>
            <w:r>
              <w:rPr>
                <w:sz w:val="16"/>
              </w:rPr>
              <w:t>0</w:t>
            </w:r>
          </w:p>
        </w:tc>
        <w:tc>
          <w:tcPr>
            <w:tcW w:type="dxa" w:w="1387"/>
          </w:tcPr>
          <w:p>
            <w:pPr>
              <w:spacing w:after="0"/>
              <w:jc w:val="right"/>
            </w:pPr>
            <w:r>
              <w:rPr>
                <w:sz w:val="16"/>
              </w:rPr>
              <w:t>0</w:t>
            </w:r>
          </w:p>
        </w:tc>
      </w:tr>
      <w:tr>
        <w:trPr>
          <w:cantSplit/>
        </w:trPr>
        <w:tc>
          <w:tcPr>
            <w:tcW w:type="dxa" w:w="5246"/>
          </w:tcPr>
          <w:p>
            <w:pPr>
              <w:spacing w:after="0"/>
              <w:jc w:val="left"/>
            </w:pPr>
            <w:r>
              <w:rPr>
                <w:sz w:val="16"/>
              </w:rPr>
              <w:t>of which: Port Aransas city (plan jurisdiction listed on the Nueces County page)</w:t>
            </w:r>
          </w:p>
        </w:tc>
        <w:tc>
          <w:tcPr>
            <w:tcW w:type="dxa" w:w="1246"/>
          </w:tcPr>
          <w:p>
            <w:pPr>
              <w:spacing w:after="0"/>
              <w:jc w:val="right"/>
            </w:pPr>
            <w:r>
              <w:rPr>
                <w:sz w:val="16"/>
              </w:rPr>
              <w:t>0</w:t>
            </w:r>
          </w:p>
        </w:tc>
        <w:tc>
          <w:tcPr>
            <w:tcW w:type="dxa" w:w="1246"/>
          </w:tcPr>
          <w:p>
            <w:pPr>
              <w:spacing w:after="0"/>
              <w:jc w:val="right"/>
            </w:pPr>
            <w:r>
              <w:rPr>
                <w:sz w:val="16"/>
              </w:rPr>
              <w:t>0</w:t>
            </w:r>
          </w:p>
        </w:tc>
        <w:tc>
          <w:tcPr>
            <w:tcW w:type="dxa" w:w="1246"/>
          </w:tcPr>
          <w:p>
            <w:pPr>
              <w:spacing w:after="0"/>
              <w:jc w:val="right"/>
            </w:pPr>
            <w:r>
              <w:rPr>
                <w:sz w:val="16"/>
              </w:rPr>
              <w:t>1</w:t>
            </w:r>
          </w:p>
        </w:tc>
        <w:tc>
          <w:tcPr>
            <w:tcW w:type="dxa" w:w="1246"/>
          </w:tcPr>
          <w:p>
            <w:pPr>
              <w:spacing w:after="0"/>
              <w:jc w:val="right"/>
            </w:pPr>
            <w:r>
              <w:rPr>
                <w:sz w:val="16"/>
              </w:rPr>
              <w:t>0</w:t>
            </w:r>
          </w:p>
        </w:tc>
        <w:tc>
          <w:tcPr>
            <w:tcW w:type="dxa" w:w="1246"/>
          </w:tcPr>
          <w:p>
            <w:pPr>
              <w:spacing w:after="0"/>
              <w:jc w:val="right"/>
            </w:pPr>
            <w:r>
              <w:rPr>
                <w:sz w:val="16"/>
              </w:rPr>
              <w:t>1</w:t>
            </w:r>
          </w:p>
        </w:tc>
        <w:tc>
          <w:tcPr>
            <w:tcW w:type="dxa" w:w="1246"/>
          </w:tcPr>
          <w:p>
            <w:pPr>
              <w:spacing w:after="0"/>
              <w:jc w:val="right"/>
            </w:pPr>
            <w:r>
              <w:rPr>
                <w:sz w:val="16"/>
              </w:rPr>
              <w:t>0</w:t>
            </w:r>
          </w:p>
        </w:tc>
        <w:tc>
          <w:tcPr>
            <w:tcW w:type="dxa" w:w="1387"/>
          </w:tcPr>
          <w:p>
            <w:pPr>
              <w:spacing w:after="0"/>
              <w:jc w:val="right"/>
            </w:pPr>
            <w:r>
              <w:rPr>
                <w:sz w:val="16"/>
              </w:rPr>
              <w:t>0</w:t>
            </w:r>
          </w:p>
        </w:tc>
      </w:tr>
      <w:tr>
        <w:trPr>
          <w:cantSplit/>
        </w:trPr>
        <w:tc>
          <w:tcPr>
            <w:tcW w:type="dxa" w:w="5246"/>
          </w:tcPr>
          <w:p>
            <w:pPr>
              <w:spacing w:after="0"/>
              <w:jc w:val="left"/>
            </w:pPr>
            <w:r>
              <w:rPr>
                <w:sz w:val="16"/>
              </w:rPr>
              <w:t>Statewide, no county in FEMA's file</w:t>
            </w:r>
          </w:p>
        </w:tc>
        <w:tc>
          <w:tcPr>
            <w:tcW w:type="dxa" w:w="1246"/>
          </w:tcPr>
          <w:p>
            <w:pPr>
              <w:spacing w:after="0"/>
              <w:jc w:val="right"/>
            </w:pPr>
            <w:r>
              <w:rPr>
                <w:sz w:val="16"/>
              </w:rPr>
              <w:t>3</w:t>
            </w:r>
          </w:p>
        </w:tc>
        <w:tc>
          <w:tcPr>
            <w:tcW w:type="dxa" w:w="1246"/>
          </w:tcPr>
          <w:p>
            <w:pPr>
              <w:spacing w:after="0"/>
              <w:jc w:val="right"/>
            </w:pPr>
            <w:r>
              <w:rPr>
                <w:sz w:val="16"/>
              </w:rPr>
              <w:t>8</w:t>
            </w:r>
          </w:p>
        </w:tc>
        <w:tc>
          <w:tcPr>
            <w:tcW w:type="dxa" w:w="1246"/>
          </w:tcPr>
          <w:p>
            <w:pPr>
              <w:spacing w:after="0"/>
              <w:jc w:val="right"/>
            </w:pPr>
            <w:r>
              <w:rPr>
                <w:sz w:val="16"/>
              </w:rPr>
              <w:t>12</w:t>
            </w:r>
          </w:p>
        </w:tc>
        <w:tc>
          <w:tcPr>
            <w:tcW w:type="dxa" w:w="1246"/>
          </w:tcPr>
          <w:p>
            <w:pPr>
              <w:spacing w:after="0"/>
              <w:jc w:val="right"/>
            </w:pPr>
            <w:r>
              <w:rPr>
                <w:sz w:val="16"/>
              </w:rPr>
              <w:t>7</w:t>
            </w:r>
          </w:p>
        </w:tc>
        <w:tc>
          <w:tcPr>
            <w:tcW w:type="dxa" w:w="1246"/>
          </w:tcPr>
          <w:p>
            <w:pPr>
              <w:spacing w:after="0"/>
              <w:jc w:val="right"/>
            </w:pPr>
            <w:r>
              <w:rPr>
                <w:sz w:val="16"/>
              </w:rPr>
              <w:t>13</w:t>
            </w:r>
          </w:p>
        </w:tc>
        <w:tc>
          <w:tcPr>
            <w:tcW w:type="dxa" w:w="1246"/>
          </w:tcPr>
          <w:p>
            <w:pPr>
              <w:spacing w:after="0"/>
              <w:jc w:val="right"/>
            </w:pPr>
            <w:r>
              <w:rPr>
                <w:sz w:val="16"/>
              </w:rPr>
              <w:t>1</w:t>
            </w:r>
          </w:p>
        </w:tc>
        <w:tc>
          <w:tcPr>
            <w:tcW w:type="dxa" w:w="1387"/>
          </w:tcPr>
          <w:p>
            <w:pPr>
              <w:spacing w:after="0"/>
              <w:jc w:val="right"/>
            </w:pPr>
            <w:r>
              <w:rPr>
                <w:sz w:val="16"/>
              </w:rPr>
              <w:t>9</w:t>
            </w:r>
          </w:p>
        </w:tc>
      </w:tr>
    </w:tbl>
    <w:p>
      <w:pPr>
        <w:spacing w:after="40" w:before="60"/>
      </w:pPr>
      <w:r>
        <w:rPr>
          <w:sz w:val="15"/>
        </w:rPr>
        <w:t>2 of the county's repeat-flood properties belong to NFIP communities whose plan jurisdiction is not listed on this page (the community rows above name the page that lists it).</w:t>
      </w:r>
    </w:p>
    <w:p>
      <w:pPr>
        <w:spacing w:after="40" w:before="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Hidalgo County</w:t>
            </w:r>
          </w:p>
        </w:tc>
        <w:tc>
          <w:tcPr>
            <w:tcW w:type="dxa" w:w="1636"/>
          </w:tcPr>
          <w:p>
            <w:pPr>
              <w:spacing w:after="0"/>
              <w:jc w:val="left"/>
            </w:pPr>
            <w:r>
              <w:rPr>
                <w:sz w:val="16"/>
              </w:rPr>
              <w:t>480334</w:t>
            </w:r>
          </w:p>
        </w:tc>
        <w:tc>
          <w:tcPr>
            <w:tcW w:type="dxa" w:w="1470"/>
          </w:tcPr>
          <w:p>
            <w:pPr>
              <w:spacing w:after="0"/>
              <w:jc w:val="right"/>
            </w:pPr>
            <w:r>
              <w:rPr>
                <w:sz w:val="16"/>
              </w:rPr>
              <w:t>35</w:t>
            </w:r>
          </w:p>
        </w:tc>
        <w:tc>
          <w:tcPr>
            <w:tcW w:type="dxa" w:w="1470"/>
          </w:tcPr>
          <w:p>
            <w:pPr>
              <w:spacing w:after="0"/>
              <w:jc w:val="right"/>
            </w:pPr>
            <w:r>
              <w:rPr>
                <w:sz w:val="16"/>
              </w:rPr>
              <w:t>17</w:t>
            </w:r>
          </w:p>
        </w:tc>
        <w:tc>
          <w:tcPr>
            <w:tcW w:type="dxa" w:w="1470"/>
          </w:tcPr>
          <w:p>
            <w:pPr>
              <w:spacing w:after="0"/>
              <w:jc w:val="right"/>
            </w:pPr>
            <w:r>
              <w:rPr>
                <w:sz w:val="16"/>
              </w:rPr>
              <w:t>263</w:t>
            </w:r>
          </w:p>
        </w:tc>
        <w:tc>
          <w:tcPr>
            <w:tcW w:type="dxa" w:w="1470"/>
          </w:tcPr>
          <w:p>
            <w:pPr>
              <w:spacing w:after="0"/>
              <w:jc w:val="right"/>
            </w:pPr>
            <w:r>
              <w:rPr>
                <w:sz w:val="16"/>
              </w:rPr>
              <w:t>15</w:t>
            </w:r>
          </w:p>
        </w:tc>
        <w:tc>
          <w:tcPr>
            <w:tcW w:type="dxa" w:w="1470"/>
          </w:tcPr>
          <w:p>
            <w:pPr>
              <w:spacing w:after="0"/>
              <w:jc w:val="right"/>
            </w:pPr>
            <w:r>
              <w:rPr>
                <w:sz w:val="16"/>
              </w:rPr>
              <w:t>264</w:t>
            </w:r>
          </w:p>
        </w:tc>
        <w:tc>
          <w:tcPr>
            <w:tcW w:type="dxa" w:w="1470"/>
          </w:tcPr>
          <w:p>
            <w:pPr>
              <w:spacing w:after="0"/>
              <w:jc w:val="right"/>
            </w:pPr>
            <w:r>
              <w:rPr>
                <w:sz w:val="16"/>
              </w:rPr>
              <w:t>0</w:t>
            </w:r>
          </w:p>
        </w:tc>
        <w:tc>
          <w:tcPr>
            <w:tcW w:type="dxa" w:w="1636"/>
          </w:tcPr>
          <w:p>
            <w:pPr>
              <w:spacing w:after="0"/>
              <w:jc w:val="right"/>
            </w:pPr>
            <w:r>
              <w:rPr>
                <w:sz w:val="16"/>
              </w:rPr>
              <w:t>157</w:t>
            </w:r>
          </w:p>
        </w:tc>
      </w:tr>
      <w:tr>
        <w:trPr>
          <w:cantSplit/>
        </w:trPr>
        <w:tc>
          <w:tcPr>
            <w:tcW w:type="dxa" w:w="2023"/>
          </w:tcPr>
          <w:p>
            <w:pPr>
              <w:spacing w:after="0"/>
              <w:jc w:val="left"/>
            </w:pPr>
            <w:r>
              <w:rPr>
                <w:sz w:val="16"/>
              </w:rPr>
              <w:t>Alamo city</w:t>
            </w:r>
          </w:p>
        </w:tc>
        <w:tc>
          <w:tcPr>
            <w:tcW w:type="dxa" w:w="1636"/>
          </w:tcPr>
          <w:p>
            <w:pPr>
              <w:spacing w:after="0"/>
              <w:jc w:val="left"/>
            </w:pPr>
            <w:r>
              <w:rPr>
                <w:sz w:val="16"/>
              </w:rPr>
              <w:t>480335</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3</w:t>
            </w:r>
          </w:p>
        </w:tc>
        <w:tc>
          <w:tcPr>
            <w:tcW w:type="dxa" w:w="1470"/>
          </w:tcPr>
          <w:p>
            <w:pPr>
              <w:spacing w:after="0"/>
              <w:jc w:val="right"/>
            </w:pPr>
            <w:r>
              <w:rPr>
                <w:sz w:val="16"/>
              </w:rPr>
              <w:t>1</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Alton city</w:t>
            </w:r>
          </w:p>
        </w:tc>
        <w:tc>
          <w:tcPr>
            <w:tcW w:type="dxa" w:w="1636"/>
          </w:tcPr>
          <w:p>
            <w:pPr>
              <w:spacing w:after="0"/>
              <w:jc w:val="left"/>
            </w:pPr>
            <w:r>
              <w:rPr>
                <w:sz w:val="16"/>
              </w:rPr>
              <w:t>481571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Donna city</w:t>
            </w:r>
          </w:p>
        </w:tc>
        <w:tc>
          <w:tcPr>
            <w:tcW w:type="dxa" w:w="1636"/>
          </w:tcPr>
          <w:p>
            <w:pPr>
              <w:spacing w:after="0"/>
              <w:jc w:val="left"/>
            </w:pPr>
            <w:r>
              <w:rPr>
                <w:sz w:val="16"/>
              </w:rPr>
              <w:t>480336</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12</w:t>
            </w:r>
          </w:p>
        </w:tc>
        <w:tc>
          <w:tcPr>
            <w:tcW w:type="dxa" w:w="1470"/>
          </w:tcPr>
          <w:p>
            <w:pPr>
              <w:spacing w:after="0"/>
              <w:jc w:val="right"/>
            </w:pPr>
            <w:r>
              <w:rPr>
                <w:sz w:val="16"/>
              </w:rPr>
              <w:t>1</w:t>
            </w:r>
          </w:p>
        </w:tc>
        <w:tc>
          <w:tcPr>
            <w:tcW w:type="dxa" w:w="1470"/>
          </w:tcPr>
          <w:p>
            <w:pPr>
              <w:spacing w:after="0"/>
              <w:jc w:val="right"/>
            </w:pPr>
            <w:r>
              <w:rPr>
                <w:sz w:val="16"/>
              </w:rPr>
              <w:t>12</w:t>
            </w:r>
          </w:p>
        </w:tc>
        <w:tc>
          <w:tcPr>
            <w:tcW w:type="dxa" w:w="1470"/>
          </w:tcPr>
          <w:p>
            <w:pPr>
              <w:spacing w:after="0"/>
              <w:jc w:val="right"/>
            </w:pPr>
            <w:r>
              <w:rPr>
                <w:sz w:val="16"/>
              </w:rPr>
              <w:t>0</w:t>
            </w:r>
          </w:p>
        </w:tc>
        <w:tc>
          <w:tcPr>
            <w:tcW w:type="dxa" w:w="1636"/>
          </w:tcPr>
          <w:p>
            <w:pPr>
              <w:spacing w:after="0"/>
              <w:jc w:val="right"/>
            </w:pPr>
            <w:r>
              <w:rPr>
                <w:sz w:val="16"/>
              </w:rPr>
              <w:t>5</w:t>
            </w:r>
          </w:p>
        </w:tc>
      </w:tr>
      <w:tr>
        <w:trPr>
          <w:cantSplit/>
        </w:trPr>
        <w:tc>
          <w:tcPr>
            <w:tcW w:type="dxa" w:w="2023"/>
          </w:tcPr>
          <w:p>
            <w:pPr>
              <w:spacing w:after="0"/>
              <w:jc w:val="left"/>
            </w:pPr>
            <w:r>
              <w:rPr>
                <w:sz w:val="16"/>
              </w:rPr>
              <w:t>Edcouch city</w:t>
            </w:r>
          </w:p>
        </w:tc>
        <w:tc>
          <w:tcPr>
            <w:tcW w:type="dxa" w:w="1636"/>
          </w:tcPr>
          <w:p>
            <w:pPr>
              <w:spacing w:after="0"/>
              <w:jc w:val="left"/>
            </w:pPr>
            <w:r>
              <w:rPr>
                <w:sz w:val="16"/>
              </w:rPr>
              <w:t>480337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Edinburg city</w:t>
            </w:r>
          </w:p>
        </w:tc>
        <w:tc>
          <w:tcPr>
            <w:tcW w:type="dxa" w:w="1636"/>
          </w:tcPr>
          <w:p>
            <w:pPr>
              <w:spacing w:after="0"/>
              <w:jc w:val="left"/>
            </w:pPr>
            <w:r>
              <w:rPr>
                <w:sz w:val="16"/>
              </w:rPr>
              <w:t>480338</w:t>
            </w:r>
          </w:p>
        </w:tc>
        <w:tc>
          <w:tcPr>
            <w:tcW w:type="dxa" w:w="1470"/>
          </w:tcPr>
          <w:p>
            <w:pPr>
              <w:spacing w:after="0"/>
              <w:jc w:val="right"/>
            </w:pPr>
            <w:r>
              <w:rPr>
                <w:sz w:val="16"/>
              </w:rPr>
              <w:t>3</w:t>
            </w:r>
          </w:p>
        </w:tc>
        <w:tc>
          <w:tcPr>
            <w:tcW w:type="dxa" w:w="1470"/>
          </w:tcPr>
          <w:p>
            <w:pPr>
              <w:spacing w:after="0"/>
              <w:jc w:val="right"/>
            </w:pPr>
            <w:r>
              <w:rPr>
                <w:sz w:val="16"/>
              </w:rPr>
              <w:t>4</w:t>
            </w:r>
          </w:p>
        </w:tc>
        <w:tc>
          <w:tcPr>
            <w:tcW w:type="dxa" w:w="1470"/>
          </w:tcPr>
          <w:p>
            <w:pPr>
              <w:spacing w:after="0"/>
              <w:jc w:val="right"/>
            </w:pPr>
            <w:r>
              <w:rPr>
                <w:sz w:val="16"/>
              </w:rPr>
              <w:t>38</w:t>
            </w:r>
          </w:p>
        </w:tc>
        <w:tc>
          <w:tcPr>
            <w:tcW w:type="dxa" w:w="1470"/>
          </w:tcPr>
          <w:p>
            <w:pPr>
              <w:spacing w:after="0"/>
              <w:jc w:val="right"/>
            </w:pPr>
            <w:r>
              <w:rPr>
                <w:sz w:val="16"/>
              </w:rPr>
              <w:t>4</w:t>
            </w:r>
          </w:p>
        </w:tc>
        <w:tc>
          <w:tcPr>
            <w:tcW w:type="dxa" w:w="1470"/>
          </w:tcPr>
          <w:p>
            <w:pPr>
              <w:spacing w:after="0"/>
              <w:jc w:val="right"/>
            </w:pPr>
            <w:r>
              <w:rPr>
                <w:sz w:val="16"/>
              </w:rPr>
              <w:t>39</w:t>
            </w:r>
          </w:p>
        </w:tc>
        <w:tc>
          <w:tcPr>
            <w:tcW w:type="dxa" w:w="1470"/>
          </w:tcPr>
          <w:p>
            <w:pPr>
              <w:spacing w:after="0"/>
              <w:jc w:val="right"/>
            </w:pPr>
            <w:r>
              <w:rPr>
                <w:sz w:val="16"/>
              </w:rPr>
              <w:t>0</w:t>
            </w:r>
          </w:p>
        </w:tc>
        <w:tc>
          <w:tcPr>
            <w:tcW w:type="dxa" w:w="1636"/>
          </w:tcPr>
          <w:p>
            <w:pPr>
              <w:spacing w:after="0"/>
              <w:jc w:val="right"/>
            </w:pPr>
            <w:r>
              <w:rPr>
                <w:sz w:val="16"/>
              </w:rPr>
              <w:t>12</w:t>
            </w:r>
          </w:p>
        </w:tc>
      </w:tr>
      <w:tr>
        <w:trPr>
          <w:cantSplit/>
        </w:trPr>
        <w:tc>
          <w:tcPr>
            <w:tcW w:type="dxa" w:w="2023"/>
          </w:tcPr>
          <w:p>
            <w:pPr>
              <w:spacing w:after="0"/>
              <w:jc w:val="left"/>
            </w:pPr>
            <w:r>
              <w:rPr>
                <w:sz w:val="16"/>
              </w:rPr>
              <w:t>Elsa city</w:t>
            </w:r>
          </w:p>
        </w:tc>
        <w:tc>
          <w:tcPr>
            <w:tcW w:type="dxa" w:w="1636"/>
          </w:tcPr>
          <w:p>
            <w:pPr>
              <w:spacing w:after="0"/>
              <w:jc w:val="left"/>
            </w:pPr>
            <w:r>
              <w:rPr>
                <w:sz w:val="16"/>
              </w:rPr>
              <w:t>480339</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Hidalgo city</w:t>
            </w:r>
          </w:p>
        </w:tc>
        <w:tc>
          <w:tcPr>
            <w:tcW w:type="dxa" w:w="1636"/>
          </w:tcPr>
          <w:p>
            <w:pPr>
              <w:spacing w:after="0"/>
              <w:jc w:val="left"/>
            </w:pPr>
            <w:r>
              <w:rPr>
                <w:sz w:val="16"/>
              </w:rPr>
              <w:t>480340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La Joya city</w:t>
            </w:r>
          </w:p>
        </w:tc>
        <w:tc>
          <w:tcPr>
            <w:tcW w:type="dxa" w:w="1636"/>
          </w:tcPr>
          <w:p>
            <w:pPr>
              <w:spacing w:after="0"/>
              <w:jc w:val="left"/>
            </w:pPr>
            <w:r>
              <w:rPr>
                <w:sz w:val="16"/>
              </w:rPr>
              <w:t>480341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La Villa city</w:t>
            </w:r>
          </w:p>
        </w:tc>
        <w:tc>
          <w:tcPr>
            <w:tcW w:type="dxa" w:w="1636"/>
          </w:tcPr>
          <w:p>
            <w:pPr>
              <w:spacing w:after="0"/>
              <w:jc w:val="left"/>
            </w:pPr>
            <w:r>
              <w:rPr>
                <w:sz w:val="16"/>
              </w:rPr>
              <w:t>480342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McAllen city</w:t>
            </w:r>
          </w:p>
        </w:tc>
        <w:tc>
          <w:tcPr>
            <w:tcW w:type="dxa" w:w="1636"/>
          </w:tcPr>
          <w:p>
            <w:pPr>
              <w:spacing w:after="0"/>
              <w:jc w:val="left"/>
            </w:pPr>
            <w:r>
              <w:rPr>
                <w:sz w:val="16"/>
              </w:rPr>
              <w:t>480343</w:t>
            </w:r>
          </w:p>
        </w:tc>
        <w:tc>
          <w:tcPr>
            <w:tcW w:type="dxa" w:w="1470"/>
          </w:tcPr>
          <w:p>
            <w:pPr>
              <w:spacing w:after="0"/>
              <w:jc w:val="right"/>
            </w:pPr>
            <w:r>
              <w:rPr>
                <w:sz w:val="16"/>
              </w:rPr>
              <w:t>4</w:t>
            </w:r>
          </w:p>
        </w:tc>
        <w:tc>
          <w:tcPr>
            <w:tcW w:type="dxa" w:w="1470"/>
          </w:tcPr>
          <w:p>
            <w:pPr>
              <w:spacing w:after="0"/>
              <w:jc w:val="right"/>
            </w:pPr>
            <w:r>
              <w:rPr>
                <w:sz w:val="16"/>
              </w:rPr>
              <w:t>7</w:t>
            </w:r>
          </w:p>
        </w:tc>
        <w:tc>
          <w:tcPr>
            <w:tcW w:type="dxa" w:w="1470"/>
          </w:tcPr>
          <w:p>
            <w:pPr>
              <w:spacing w:after="0"/>
              <w:jc w:val="right"/>
            </w:pPr>
            <w:r>
              <w:rPr>
                <w:sz w:val="16"/>
              </w:rPr>
              <w:t>37</w:t>
            </w:r>
          </w:p>
        </w:tc>
        <w:tc>
          <w:tcPr>
            <w:tcW w:type="dxa" w:w="1470"/>
          </w:tcPr>
          <w:p>
            <w:pPr>
              <w:spacing w:after="0"/>
              <w:jc w:val="right"/>
            </w:pPr>
            <w:r>
              <w:rPr>
                <w:sz w:val="16"/>
              </w:rPr>
              <w:t>6</w:t>
            </w:r>
          </w:p>
        </w:tc>
        <w:tc>
          <w:tcPr>
            <w:tcW w:type="dxa" w:w="1470"/>
          </w:tcPr>
          <w:p>
            <w:pPr>
              <w:spacing w:after="0"/>
              <w:jc w:val="right"/>
            </w:pPr>
            <w:r>
              <w:rPr>
                <w:sz w:val="16"/>
              </w:rPr>
              <w:t>39</w:t>
            </w:r>
          </w:p>
        </w:tc>
        <w:tc>
          <w:tcPr>
            <w:tcW w:type="dxa" w:w="1470"/>
          </w:tcPr>
          <w:p>
            <w:pPr>
              <w:spacing w:after="0"/>
              <w:jc w:val="right"/>
            </w:pPr>
            <w:r>
              <w:rPr>
                <w:sz w:val="16"/>
              </w:rPr>
              <w:t>2</w:t>
            </w:r>
          </w:p>
        </w:tc>
        <w:tc>
          <w:tcPr>
            <w:tcW w:type="dxa" w:w="1636"/>
          </w:tcPr>
          <w:p>
            <w:pPr>
              <w:spacing w:after="0"/>
              <w:jc w:val="right"/>
            </w:pPr>
            <w:r>
              <w:rPr>
                <w:sz w:val="16"/>
              </w:rPr>
              <w:t>15</w:t>
            </w:r>
          </w:p>
        </w:tc>
      </w:tr>
      <w:tr>
        <w:trPr>
          <w:cantSplit/>
        </w:trPr>
        <w:tc>
          <w:tcPr>
            <w:tcW w:type="dxa" w:w="2023"/>
          </w:tcPr>
          <w:p>
            <w:pPr>
              <w:spacing w:after="0"/>
              <w:jc w:val="left"/>
            </w:pPr>
            <w:r>
              <w:rPr>
                <w:sz w:val="16"/>
              </w:rPr>
              <w:t>Mercedes city</w:t>
            </w:r>
          </w:p>
        </w:tc>
        <w:tc>
          <w:tcPr>
            <w:tcW w:type="dxa" w:w="1636"/>
          </w:tcPr>
          <w:p>
            <w:pPr>
              <w:spacing w:after="0"/>
              <w:jc w:val="left"/>
            </w:pPr>
            <w:r>
              <w:rPr>
                <w:sz w:val="16"/>
              </w:rPr>
              <w:t>480344</w:t>
            </w:r>
          </w:p>
        </w:tc>
        <w:tc>
          <w:tcPr>
            <w:tcW w:type="dxa" w:w="1470"/>
          </w:tcPr>
          <w:p>
            <w:pPr>
              <w:spacing w:after="0"/>
              <w:jc w:val="right"/>
            </w:pPr>
            <w:r>
              <w:rPr>
                <w:sz w:val="16"/>
              </w:rPr>
              <w:t>10</w:t>
            </w:r>
          </w:p>
        </w:tc>
        <w:tc>
          <w:tcPr>
            <w:tcW w:type="dxa" w:w="1470"/>
          </w:tcPr>
          <w:p>
            <w:pPr>
              <w:spacing w:after="0"/>
              <w:jc w:val="right"/>
            </w:pPr>
            <w:r>
              <w:rPr>
                <w:sz w:val="16"/>
              </w:rPr>
              <w:t>2</w:t>
            </w:r>
          </w:p>
        </w:tc>
        <w:tc>
          <w:tcPr>
            <w:tcW w:type="dxa" w:w="1470"/>
          </w:tcPr>
          <w:p>
            <w:pPr>
              <w:spacing w:after="0"/>
              <w:jc w:val="right"/>
            </w:pPr>
            <w:r>
              <w:rPr>
                <w:sz w:val="16"/>
              </w:rPr>
              <w:t>46</w:t>
            </w:r>
          </w:p>
        </w:tc>
        <w:tc>
          <w:tcPr>
            <w:tcW w:type="dxa" w:w="1470"/>
          </w:tcPr>
          <w:p>
            <w:pPr>
              <w:spacing w:after="0"/>
              <w:jc w:val="right"/>
            </w:pPr>
            <w:r>
              <w:rPr>
                <w:sz w:val="16"/>
              </w:rPr>
              <w:t>2</w:t>
            </w:r>
          </w:p>
        </w:tc>
        <w:tc>
          <w:tcPr>
            <w:tcW w:type="dxa" w:w="1470"/>
          </w:tcPr>
          <w:p>
            <w:pPr>
              <w:spacing w:after="0"/>
              <w:jc w:val="right"/>
            </w:pPr>
            <w:r>
              <w:rPr>
                <w:sz w:val="16"/>
              </w:rPr>
              <w:t>46</w:t>
            </w:r>
          </w:p>
        </w:tc>
        <w:tc>
          <w:tcPr>
            <w:tcW w:type="dxa" w:w="1470"/>
          </w:tcPr>
          <w:p>
            <w:pPr>
              <w:spacing w:after="0"/>
              <w:jc w:val="right"/>
            </w:pPr>
            <w:r>
              <w:rPr>
                <w:sz w:val="16"/>
              </w:rPr>
              <w:t>0</w:t>
            </w:r>
          </w:p>
        </w:tc>
        <w:tc>
          <w:tcPr>
            <w:tcW w:type="dxa" w:w="1636"/>
          </w:tcPr>
          <w:p>
            <w:pPr>
              <w:spacing w:after="0"/>
              <w:jc w:val="right"/>
            </w:pPr>
            <w:r>
              <w:rPr>
                <w:sz w:val="16"/>
              </w:rPr>
              <w:t>24</w:t>
            </w:r>
          </w:p>
        </w:tc>
      </w:tr>
      <w:tr>
        <w:trPr>
          <w:cantSplit/>
        </w:trPr>
        <w:tc>
          <w:tcPr>
            <w:tcW w:type="dxa" w:w="2023"/>
          </w:tcPr>
          <w:p>
            <w:pPr>
              <w:spacing w:after="0"/>
              <w:jc w:val="left"/>
            </w:pPr>
            <w:r>
              <w:rPr>
                <w:sz w:val="16"/>
              </w:rPr>
              <w:t>Mission city</w:t>
            </w:r>
          </w:p>
        </w:tc>
        <w:tc>
          <w:tcPr>
            <w:tcW w:type="dxa" w:w="1636"/>
          </w:tcPr>
          <w:p>
            <w:pPr>
              <w:spacing w:after="0"/>
              <w:jc w:val="left"/>
            </w:pPr>
            <w:r>
              <w:rPr>
                <w:sz w:val="16"/>
              </w:rPr>
              <w:t>480345</w:t>
            </w:r>
          </w:p>
        </w:tc>
        <w:tc>
          <w:tcPr>
            <w:tcW w:type="dxa" w:w="1470"/>
          </w:tcPr>
          <w:p>
            <w:pPr>
              <w:spacing w:after="0"/>
              <w:jc w:val="right"/>
            </w:pPr>
            <w:r>
              <w:rPr>
                <w:sz w:val="16"/>
              </w:rPr>
              <w:t>3</w:t>
            </w:r>
          </w:p>
        </w:tc>
        <w:tc>
          <w:tcPr>
            <w:tcW w:type="dxa" w:w="1470"/>
          </w:tcPr>
          <w:p>
            <w:pPr>
              <w:spacing w:after="0"/>
              <w:jc w:val="right"/>
            </w:pPr>
            <w:r>
              <w:rPr>
                <w:sz w:val="16"/>
              </w:rPr>
              <w:t>1</w:t>
            </w:r>
          </w:p>
        </w:tc>
        <w:tc>
          <w:tcPr>
            <w:tcW w:type="dxa" w:w="1470"/>
          </w:tcPr>
          <w:p>
            <w:pPr>
              <w:spacing w:after="0"/>
              <w:jc w:val="right"/>
            </w:pPr>
            <w:r>
              <w:rPr>
                <w:sz w:val="16"/>
              </w:rPr>
              <w:t>39</w:t>
            </w:r>
          </w:p>
        </w:tc>
        <w:tc>
          <w:tcPr>
            <w:tcW w:type="dxa" w:w="1470"/>
          </w:tcPr>
          <w:p>
            <w:pPr>
              <w:spacing w:after="0"/>
              <w:jc w:val="right"/>
            </w:pPr>
            <w:r>
              <w:rPr>
                <w:sz w:val="16"/>
              </w:rPr>
              <w:t>1</w:t>
            </w:r>
          </w:p>
        </w:tc>
        <w:tc>
          <w:tcPr>
            <w:tcW w:type="dxa" w:w="1470"/>
          </w:tcPr>
          <w:p>
            <w:pPr>
              <w:spacing w:after="0"/>
              <w:jc w:val="right"/>
            </w:pPr>
            <w:r>
              <w:rPr>
                <w:sz w:val="16"/>
              </w:rPr>
              <w:t>39</w:t>
            </w:r>
          </w:p>
        </w:tc>
        <w:tc>
          <w:tcPr>
            <w:tcW w:type="dxa" w:w="1470"/>
          </w:tcPr>
          <w:p>
            <w:pPr>
              <w:spacing w:after="0"/>
              <w:jc w:val="right"/>
            </w:pPr>
            <w:r>
              <w:rPr>
                <w:sz w:val="16"/>
              </w:rPr>
              <w:t>0</w:t>
            </w:r>
          </w:p>
        </w:tc>
        <w:tc>
          <w:tcPr>
            <w:tcW w:type="dxa" w:w="1636"/>
          </w:tcPr>
          <w:p>
            <w:pPr>
              <w:spacing w:after="0"/>
              <w:jc w:val="right"/>
            </w:pPr>
            <w:r>
              <w:rPr>
                <w:sz w:val="16"/>
              </w:rPr>
              <w:t>12</w:t>
            </w:r>
          </w:p>
        </w:tc>
      </w:tr>
      <w:tr>
        <w:trPr>
          <w:cantSplit/>
        </w:trPr>
        <w:tc>
          <w:tcPr>
            <w:tcW w:type="dxa" w:w="2023"/>
          </w:tcPr>
          <w:p>
            <w:pPr>
              <w:spacing w:after="0"/>
              <w:jc w:val="left"/>
            </w:pPr>
            <w:r>
              <w:rPr>
                <w:sz w:val="16"/>
              </w:rPr>
              <w:t>Palmhurst city</w:t>
            </w:r>
          </w:p>
        </w:tc>
        <w:tc>
          <w:tcPr>
            <w:tcW w:type="dxa" w:w="1636"/>
          </w:tcPr>
          <w:p>
            <w:pPr>
              <w:spacing w:after="0"/>
              <w:jc w:val="left"/>
            </w:pPr>
            <w:r>
              <w:rPr>
                <w:sz w:val="16"/>
              </w:rPr>
              <w:t>480346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Palmview city</w:t>
            </w:r>
          </w:p>
        </w:tc>
        <w:tc>
          <w:tcPr>
            <w:tcW w:type="dxa" w:w="1636"/>
          </w:tcPr>
          <w:p>
            <w:pPr>
              <w:spacing w:after="0"/>
              <w:jc w:val="left"/>
            </w:pPr>
            <w:r>
              <w:rPr>
                <w:sz w:val="16"/>
              </w:rPr>
              <w:t>481656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Pharr city</w:t>
            </w:r>
          </w:p>
        </w:tc>
        <w:tc>
          <w:tcPr>
            <w:tcW w:type="dxa" w:w="1636"/>
          </w:tcPr>
          <w:p>
            <w:pPr>
              <w:spacing w:after="0"/>
              <w:jc w:val="left"/>
            </w:pPr>
            <w:r>
              <w:rPr>
                <w:sz w:val="16"/>
              </w:rPr>
              <w:t>480347</w:t>
            </w:r>
          </w:p>
        </w:tc>
        <w:tc>
          <w:tcPr>
            <w:tcW w:type="dxa" w:w="1470"/>
          </w:tcPr>
          <w:p>
            <w:pPr>
              <w:spacing w:after="0"/>
              <w:jc w:val="right"/>
            </w:pPr>
            <w:r>
              <w:rPr>
                <w:sz w:val="16"/>
              </w:rPr>
              <w:t>1</w:t>
            </w:r>
          </w:p>
        </w:tc>
        <w:tc>
          <w:tcPr>
            <w:tcW w:type="dxa" w:w="1470"/>
          </w:tcPr>
          <w:p>
            <w:pPr>
              <w:spacing w:after="0"/>
              <w:jc w:val="right"/>
            </w:pPr>
            <w:r>
              <w:rPr>
                <w:sz w:val="16"/>
              </w:rPr>
              <w:t>2</w:t>
            </w:r>
          </w:p>
        </w:tc>
        <w:tc>
          <w:tcPr>
            <w:tcW w:type="dxa" w:w="1470"/>
          </w:tcPr>
          <w:p>
            <w:pPr>
              <w:spacing w:after="0"/>
              <w:jc w:val="right"/>
            </w:pPr>
            <w:r>
              <w:rPr>
                <w:sz w:val="16"/>
              </w:rPr>
              <w:t>15</w:t>
            </w:r>
          </w:p>
        </w:tc>
        <w:tc>
          <w:tcPr>
            <w:tcW w:type="dxa" w:w="1470"/>
          </w:tcPr>
          <w:p>
            <w:pPr>
              <w:spacing w:after="0"/>
              <w:jc w:val="right"/>
            </w:pPr>
            <w:r>
              <w:rPr>
                <w:sz w:val="16"/>
              </w:rPr>
              <w:t>2</w:t>
            </w:r>
          </w:p>
        </w:tc>
        <w:tc>
          <w:tcPr>
            <w:tcW w:type="dxa" w:w="1470"/>
          </w:tcPr>
          <w:p>
            <w:pPr>
              <w:spacing w:after="0"/>
              <w:jc w:val="right"/>
            </w:pPr>
            <w:r>
              <w:rPr>
                <w:sz w:val="16"/>
              </w:rPr>
              <w:t>15</w:t>
            </w:r>
          </w:p>
        </w:tc>
        <w:tc>
          <w:tcPr>
            <w:tcW w:type="dxa" w:w="1470"/>
          </w:tcPr>
          <w:p>
            <w:pPr>
              <w:spacing w:after="0"/>
              <w:jc w:val="right"/>
            </w:pPr>
            <w:r>
              <w:rPr>
                <w:sz w:val="16"/>
              </w:rPr>
              <w:t>0</w:t>
            </w:r>
          </w:p>
        </w:tc>
        <w:tc>
          <w:tcPr>
            <w:tcW w:type="dxa" w:w="1636"/>
          </w:tcPr>
          <w:p>
            <w:pPr>
              <w:spacing w:after="0"/>
              <w:jc w:val="right"/>
            </w:pPr>
            <w:r>
              <w:rPr>
                <w:sz w:val="16"/>
              </w:rPr>
              <w:t>7</w:t>
            </w:r>
          </w:p>
        </w:tc>
      </w:tr>
      <w:tr>
        <w:trPr>
          <w:cantSplit/>
        </w:trPr>
        <w:tc>
          <w:tcPr>
            <w:tcW w:type="dxa" w:w="2023"/>
          </w:tcPr>
          <w:p>
            <w:pPr>
              <w:spacing w:after="0"/>
              <w:jc w:val="left"/>
            </w:pPr>
            <w:r>
              <w:rPr>
                <w:sz w:val="16"/>
              </w:rPr>
              <w:t>Progreso city</w:t>
            </w:r>
          </w:p>
        </w:tc>
        <w:tc>
          <w:tcPr>
            <w:tcW w:type="dxa" w:w="1636"/>
          </w:tcPr>
          <w:p>
            <w:pPr>
              <w:spacing w:after="0"/>
              <w:jc w:val="left"/>
            </w:pPr>
            <w:r>
              <w:rPr>
                <w:sz w:val="16"/>
              </w:rPr>
              <w:t>481677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San Juan city</w:t>
            </w:r>
          </w:p>
        </w:tc>
        <w:tc>
          <w:tcPr>
            <w:tcW w:type="dxa" w:w="1636"/>
          </w:tcPr>
          <w:p>
            <w:pPr>
              <w:spacing w:after="0"/>
              <w:jc w:val="left"/>
            </w:pPr>
            <w:r>
              <w:rPr>
                <w:sz w:val="16"/>
              </w:rPr>
              <w:t>480348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Sullivan City city</w:t>
            </w:r>
          </w:p>
        </w:tc>
        <w:tc>
          <w:tcPr>
            <w:tcW w:type="dxa" w:w="1636"/>
          </w:tcPr>
          <w:p>
            <w:pPr>
              <w:spacing w:after="0"/>
              <w:jc w:val="left"/>
            </w:pPr>
            <w:r>
              <w:rPr>
                <w:sz w:val="16"/>
              </w:rPr>
              <w:t>480909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Weslaco city</w:t>
            </w:r>
          </w:p>
        </w:tc>
        <w:tc>
          <w:tcPr>
            <w:tcW w:type="dxa" w:w="1636"/>
          </w:tcPr>
          <w:p>
            <w:pPr>
              <w:spacing w:after="0"/>
              <w:jc w:val="left"/>
            </w:pPr>
            <w:r>
              <w:rPr>
                <w:sz w:val="16"/>
              </w:rPr>
              <w:t>480349</w:t>
            </w:r>
          </w:p>
        </w:tc>
        <w:tc>
          <w:tcPr>
            <w:tcW w:type="dxa" w:w="1470"/>
          </w:tcPr>
          <w:p>
            <w:pPr>
              <w:spacing w:after="0"/>
              <w:jc w:val="right"/>
            </w:pPr>
            <w:r>
              <w:rPr>
                <w:sz w:val="16"/>
              </w:rPr>
              <w:t>21</w:t>
            </w:r>
          </w:p>
        </w:tc>
        <w:tc>
          <w:tcPr>
            <w:tcW w:type="dxa" w:w="1470"/>
          </w:tcPr>
          <w:p>
            <w:pPr>
              <w:spacing w:after="0"/>
              <w:jc w:val="right"/>
            </w:pPr>
            <w:r>
              <w:rPr>
                <w:sz w:val="16"/>
              </w:rPr>
              <w:t>5</w:t>
            </w:r>
          </w:p>
        </w:tc>
        <w:tc>
          <w:tcPr>
            <w:tcW w:type="dxa" w:w="1470"/>
          </w:tcPr>
          <w:p>
            <w:pPr>
              <w:spacing w:after="0"/>
              <w:jc w:val="right"/>
            </w:pPr>
            <w:r>
              <w:rPr>
                <w:sz w:val="16"/>
              </w:rPr>
              <w:t>70</w:t>
            </w:r>
          </w:p>
        </w:tc>
        <w:tc>
          <w:tcPr>
            <w:tcW w:type="dxa" w:w="1470"/>
          </w:tcPr>
          <w:p>
            <w:pPr>
              <w:spacing w:after="0"/>
              <w:jc w:val="right"/>
            </w:pPr>
            <w:r>
              <w:rPr>
                <w:sz w:val="16"/>
              </w:rPr>
              <w:t>5</w:t>
            </w:r>
          </w:p>
        </w:tc>
        <w:tc>
          <w:tcPr>
            <w:tcW w:type="dxa" w:w="1470"/>
          </w:tcPr>
          <w:p>
            <w:pPr>
              <w:spacing w:after="0"/>
              <w:jc w:val="right"/>
            </w:pPr>
            <w:r>
              <w:rPr>
                <w:sz w:val="16"/>
              </w:rPr>
              <w:t>70</w:t>
            </w:r>
          </w:p>
        </w:tc>
        <w:tc>
          <w:tcPr>
            <w:tcW w:type="dxa" w:w="1470"/>
          </w:tcPr>
          <w:p>
            <w:pPr>
              <w:spacing w:after="0"/>
              <w:jc w:val="right"/>
            </w:pPr>
            <w:r>
              <w:rPr>
                <w:sz w:val="16"/>
              </w:rPr>
              <w:t>0</w:t>
            </w:r>
          </w:p>
        </w:tc>
        <w:tc>
          <w:tcPr>
            <w:tcW w:type="dxa" w:w="1636"/>
          </w:tcPr>
          <w:p>
            <w:pPr>
              <w:spacing w:after="0"/>
              <w:jc w:val="right"/>
            </w:pPr>
            <w:r>
              <w:rPr>
                <w:sz w:val="16"/>
              </w:rPr>
              <w:t>41</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79</w:t>
            </w:r>
          </w:p>
        </w:tc>
        <w:tc>
          <w:tcPr>
            <w:tcW w:type="dxa" w:w="1496"/>
          </w:tcPr>
          <w:p>
            <w:pPr>
              <w:spacing w:after="0"/>
              <w:jc w:val="right"/>
            </w:pPr>
            <w:r>
              <w:rPr>
                <w:sz w:val="16"/>
              </w:rPr>
              <w:t>36</w:t>
            </w:r>
          </w:p>
        </w:tc>
        <w:tc>
          <w:tcPr>
            <w:tcW w:type="dxa" w:w="1496"/>
          </w:tcPr>
          <w:p>
            <w:pPr>
              <w:spacing w:after="0"/>
              <w:jc w:val="right"/>
            </w:pPr>
            <w:r>
              <w:rPr>
                <w:sz w:val="16"/>
              </w:rPr>
              <w:t>496</w:t>
            </w:r>
          </w:p>
        </w:tc>
        <w:tc>
          <w:tcPr>
            <w:tcW w:type="dxa" w:w="1496"/>
          </w:tcPr>
          <w:p>
            <w:pPr>
              <w:spacing w:after="0"/>
              <w:jc w:val="right"/>
            </w:pPr>
            <w:r>
              <w:rPr>
                <w:sz w:val="16"/>
              </w:rPr>
              <w:t>34</w:t>
            </w:r>
          </w:p>
        </w:tc>
        <w:tc>
          <w:tcPr>
            <w:tcW w:type="dxa" w:w="1496"/>
          </w:tcPr>
          <w:p>
            <w:pPr>
              <w:spacing w:after="0"/>
              <w:jc w:val="right"/>
            </w:pPr>
            <w:r>
              <w:rPr>
                <w:sz w:val="16"/>
              </w:rPr>
              <w:t>499</w:t>
            </w:r>
          </w:p>
        </w:tc>
        <w:tc>
          <w:tcPr>
            <w:tcW w:type="dxa" w:w="1496"/>
          </w:tcPr>
          <w:p>
            <w:pPr>
              <w:spacing w:after="0"/>
              <w:jc w:val="right"/>
            </w:pPr>
            <w:r>
              <w:rPr>
                <w:sz w:val="16"/>
              </w:rPr>
              <w:t>1</w:t>
            </w:r>
          </w:p>
        </w:tc>
        <w:tc>
          <w:tcPr>
            <w:tcW w:type="dxa" w:w="1665"/>
          </w:tcPr>
          <w:p>
            <w:pPr>
              <w:spacing w:after="0"/>
              <w:jc w:val="right"/>
            </w:pPr>
            <w:r>
              <w:rPr>
                <w:sz w:val="16"/>
              </w:rPr>
              <w:t>266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27</w:t>
            </w:r>
          </w:p>
        </w:tc>
        <w:tc>
          <w:tcPr>
            <w:tcW w:type="dxa" w:w="1496"/>
          </w:tcPr>
          <w:p>
            <w:pPr>
              <w:spacing w:after="0"/>
              <w:jc w:val="right"/>
            </w:pPr>
            <w:r>
              <w:rPr>
                <w:sz w:val="16"/>
              </w:rPr>
              <w:t>3</w:t>
            </w:r>
          </w:p>
        </w:tc>
        <w:tc>
          <w:tcPr>
            <w:tcW w:type="dxa" w:w="1496"/>
          </w:tcPr>
          <w:p>
            <w:pPr>
              <w:spacing w:after="0"/>
              <w:jc w:val="right"/>
            </w:pPr>
            <w:r>
              <w:rPr>
                <w:sz w:val="16"/>
              </w:rPr>
              <w:t>27</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452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Hidalgo County, TX: risk-assessment baseline packet, release 2026-10 (data as of 2026-09-30; County FIPS 48215). Automated baseline. </w:t>
      </w:r>
      <w:hyperlink r:id="rId15">
        <w:r>
          <w:rPr>
            <w:color w:val="1F4E99"/>
            <w:sz w:val="17"/>
            <w:u w:val="single"/>
          </w:rPr>
          <w:t>https://hazardplain.org/tx/48215/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Hidalgo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2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Hidalgo County, TX: Risk-assessment baseline packet</dc:title>
  <dc:subject>Hazard Plain release 2026-10, as of 2026-09-30. Automated baseline</dc:subject>
  <dc:creator>Hazard Plain</dc:creator>
  <cp:keywords>Hazard Plain; hazard mitigation; risk assessment; 48215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