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Grimes County, TX</w:t>
      </w:r>
    </w:p>
    <w:p>
      <w:pPr>
        <w:spacing w:after="120" w:before="0"/>
      </w:pPr>
      <w:r>
        <w:rPr>
          <w:color w:val="555555"/>
          <w:sz w:val="24"/>
        </w:rPr>
        <w:t>Risk-assessment baseline packet</w:t>
      </w:r>
    </w:p>
    <w:p>
      <w:pPr>
        <w:spacing w:after="120" w:before="0"/>
      </w:pPr>
      <w:r>
        <w:rPr>
          <w:b/>
          <w:sz w:val="18"/>
        </w:rPr>
        <w:t xml:space="preserve">Unit: </w:t>
      </w:r>
      <w:r>
        <w:rPr>
          <w:sz w:val="18"/>
        </w:rPr>
        <w:t>County area 48185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2029-08-07</w:t>
      </w:r>
    </w:p>
    <w:p>
      <w:pPr>
        <w:keepNext/>
        <w:spacing w:after="40" w:before="0"/>
      </w:pPr>
      <w:r>
        <w:rPr>
          <w:b/>
        </w:rPr>
        <w:t xml:space="preserve">Plan: </w:t>
      </w:r>
      <w:r>
        <w:rPr/>
        <w:t>Grimes County (FEMA plan 107724)</w:t>
      </w:r>
    </w:p>
    <w:p>
      <w:pPr>
        <w:keepNext/>
        <w:spacing w:after="40" w:before="0"/>
      </w:pPr>
      <w:r>
        <w:rPr>
          <w:b/>
        </w:rPr>
        <w:t xml:space="preserve">Approved: </w:t>
      </w:r>
      <w:r>
        <w:rPr/>
        <w:t>2024-08-08</w:t>
      </w:r>
    </w:p>
    <w:p>
      <w:pPr>
        <w:keepNext/>
        <w:spacing w:after="40" w:before="0"/>
      </w:pPr>
      <w:r>
        <w:rPr>
          <w:b/>
        </w:rPr>
        <w:t xml:space="preserve">Expires: </w:t>
      </w:r>
      <w:r>
        <w:rPr/>
        <w:t>2029-08-07</w:t>
      </w:r>
    </w:p>
    <w:p>
      <w:pPr>
        <w:keepNext/>
        <w:spacing w:after="40" w:before="0"/>
      </w:pPr>
      <w:r>
        <w:rPr>
          <w:b/>
        </w:rPr>
        <w:t xml:space="preserve">As of: </w:t>
      </w:r>
      <w:r>
        <w:rPr/>
        <w:t>2026-09-28</w:t>
      </w:r>
    </w:p>
    <w:p>
      <w:pPr>
        <w:keepNext/>
        <w:spacing w:after="40" w:before="0"/>
      </w:pPr>
      <w:r>
        <w:rPr>
          <w:b/>
        </w:rPr>
        <w:t xml:space="preserve">Days: </w:t>
      </w:r>
      <w:r>
        <w:rPr/>
        <w:t>1,044 days to expiry</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2024-08-08)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DR-4935-TX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22"/>
        <w:gridCol w:w="858"/>
        <w:gridCol w:w="2474"/>
        <w:gridCol w:w="2761"/>
        <w:gridCol w:w="1354"/>
        <w:gridCol w:w="1037"/>
        <w:gridCol w:w="882"/>
        <w:gridCol w:w="1715"/>
        <w:gridCol w:w="1409"/>
      </w:tblGrid>
      <w:tr>
        <w:trPr>
          <w:cantSplit/>
          <w:tblHeader/>
        </w:trPr>
        <w:tc>
          <w:tcPr>
            <w:tcW w:type="dxa" w:w="162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474"/>
            <w:shd w:val="clear" w:color="auto" w:fill="E8E8E8"/>
          </w:tcPr>
          <w:p>
            <w:pPr>
              <w:spacing w:after="0"/>
              <w:jc w:val="left"/>
            </w:pPr>
            <w:r>
              <w:rPr>
                <w:b/>
                <w:sz w:val="16"/>
              </w:rPr>
              <w:t>Status</w:t>
            </w:r>
          </w:p>
        </w:tc>
        <w:tc>
          <w:tcPr>
            <w:tcW w:type="dxa" w:w="2761"/>
            <w:shd w:val="clear" w:color="auto" w:fill="E8E8E8"/>
          </w:tcPr>
          <w:p>
            <w:pPr>
              <w:spacing w:after="0"/>
              <w:jc w:val="left"/>
            </w:pPr>
            <w:r>
              <w:rPr>
                <w:b/>
                <w:sz w:val="16"/>
              </w:rPr>
              <w:t>Plan</w:t>
            </w:r>
          </w:p>
        </w:tc>
        <w:tc>
          <w:tcPr>
            <w:tcW w:type="dxa" w:w="1354"/>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715"/>
            <w:shd w:val="clear" w:color="auto" w:fill="E8E8E8"/>
          </w:tcPr>
          <w:p>
            <w:pPr>
              <w:spacing w:after="0"/>
              <w:jc w:val="left"/>
            </w:pPr>
            <w:r>
              <w:rPr>
                <w:b/>
                <w:sz w:val="16"/>
              </w:rPr>
              <w:t>Update underway</w:t>
            </w:r>
          </w:p>
        </w:tc>
        <w:tc>
          <w:tcPr>
            <w:tcW w:type="dxa" w:w="1409"/>
            <w:shd w:val="clear" w:color="auto" w:fill="E8E8E8"/>
          </w:tcPr>
          <w:p>
            <w:pPr>
              <w:spacing w:after="0"/>
              <w:jc w:val="left"/>
            </w:pPr>
            <w:r>
              <w:rPr>
                <w:b/>
                <w:sz w:val="16"/>
              </w:rPr>
              <w:t>Notes</w:t>
            </w:r>
          </w:p>
        </w:tc>
      </w:tr>
      <w:tr>
        <w:trPr>
          <w:cantSplit/>
        </w:trPr>
        <w:tc>
          <w:tcPr>
            <w:tcW w:type="dxa" w:w="1622"/>
          </w:tcPr>
          <w:p>
            <w:pPr>
              <w:spacing w:after="0"/>
              <w:jc w:val="left"/>
            </w:pPr>
            <w:r>
              <w:rPr>
                <w:sz w:val="16"/>
              </w:rPr>
              <w:t>Grimes County</w:t>
            </w:r>
          </w:p>
        </w:tc>
        <w:tc>
          <w:tcPr>
            <w:tcW w:type="dxa" w:w="858"/>
          </w:tcPr>
          <w:p>
            <w:pPr>
              <w:spacing w:after="0"/>
              <w:jc w:val="left"/>
            </w:pPr>
            <w:r>
              <w:rPr>
                <w:sz w:val="16"/>
              </w:rPr>
              <w:t>County</w:t>
            </w:r>
          </w:p>
        </w:tc>
        <w:tc>
          <w:tcPr>
            <w:tcW w:type="dxa" w:w="2474"/>
          </w:tcPr>
          <w:p>
            <w:pPr>
              <w:spacing w:after="0"/>
              <w:jc w:val="left"/>
            </w:pPr>
            <w:r>
              <w:rPr>
                <w:sz w:val="16"/>
              </w:rPr>
              <w:t>Approved, expires 2029-08-07</w:t>
            </w:r>
          </w:p>
        </w:tc>
        <w:tc>
          <w:tcPr>
            <w:tcW w:type="dxa" w:w="2761"/>
          </w:tcPr>
          <w:p>
            <w:pPr>
              <w:spacing w:after="0"/>
              <w:jc w:val="left"/>
            </w:pPr>
            <w:r>
              <w:rPr>
                <w:sz w:val="16"/>
              </w:rPr>
              <w:t>Grimes County (FEMA plan 107724)</w:t>
            </w:r>
          </w:p>
        </w:tc>
        <w:tc>
          <w:tcPr>
            <w:tcW w:type="dxa" w:w="1354"/>
          </w:tcPr>
          <w:p>
            <w:pPr>
              <w:spacing w:after="0"/>
              <w:jc w:val="left"/>
            </w:pPr>
            <w:r>
              <w:rPr>
                <w:sz w:val="16"/>
              </w:rPr>
              <w:t>2024-08-08</w:t>
            </w:r>
          </w:p>
        </w:tc>
        <w:tc>
          <w:tcPr>
            <w:tcW w:type="dxa" w:w="1037"/>
          </w:tcPr>
          <w:p>
            <w:pPr>
              <w:spacing w:after="0"/>
              <w:jc w:val="left"/>
            </w:pPr>
            <w:r>
              <w:rPr>
                <w:sz w:val="16"/>
              </w:rPr>
              <w:t>2029-08-07</w:t>
            </w:r>
          </w:p>
        </w:tc>
        <w:tc>
          <w:tcPr>
            <w:tcW w:type="dxa" w:w="882"/>
          </w:tcPr>
          <w:p>
            <w:pPr>
              <w:spacing w:after="0"/>
              <w:jc w:val="right"/>
            </w:pPr>
            <w:r>
              <w:rPr>
                <w:sz w:val="16"/>
              </w:rPr>
              <w:t>1,044</w:t>
            </w:r>
          </w:p>
        </w:tc>
        <w:tc>
          <w:tcPr>
            <w:tcW w:type="dxa" w:w="1715"/>
          </w:tcPr>
          <w:p>
            <w:pPr>
              <w:spacing w:after="0"/>
              <w:jc w:val="left"/>
            </w:pPr>
          </w:p>
        </w:tc>
        <w:tc>
          <w:tcPr>
            <w:tcW w:type="dxa" w:w="1409"/>
          </w:tcPr>
          <w:p>
            <w:pPr>
              <w:spacing w:after="0"/>
              <w:jc w:val="left"/>
            </w:pPr>
            <w:r>
              <w:rPr>
                <w:sz w:val="16"/>
              </w:rPr>
              <w:t>member approved 2025-01-10</w:t>
            </w:r>
          </w:p>
        </w:tc>
      </w:tr>
      <w:tr>
        <w:trPr>
          <w:cantSplit/>
        </w:trPr>
        <w:tc>
          <w:tcPr>
            <w:tcW w:type="dxa" w:w="1622"/>
          </w:tcPr>
          <w:p>
            <w:pPr>
              <w:spacing w:after="0"/>
              <w:jc w:val="left"/>
            </w:pPr>
            <w:r>
              <w:rPr>
                <w:sz w:val="16"/>
              </w:rPr>
              <w:t>Anderson city</w:t>
            </w:r>
          </w:p>
        </w:tc>
        <w:tc>
          <w:tcPr>
            <w:tcW w:type="dxa" w:w="858"/>
          </w:tcPr>
          <w:p>
            <w:pPr>
              <w:spacing w:after="0"/>
              <w:jc w:val="left"/>
            </w:pPr>
            <w:r>
              <w:rPr>
                <w:sz w:val="16"/>
              </w:rPr>
              <w:t>City</w:t>
            </w:r>
          </w:p>
        </w:tc>
        <w:tc>
          <w:tcPr>
            <w:tcW w:type="dxa" w:w="2474"/>
          </w:tcPr>
          <w:p>
            <w:pPr>
              <w:spacing w:after="0"/>
              <w:jc w:val="left"/>
            </w:pPr>
            <w:r>
              <w:rPr>
                <w:sz w:val="16"/>
              </w:rPr>
              <w:t>Approved, expires 2029-08-07</w:t>
            </w:r>
          </w:p>
        </w:tc>
        <w:tc>
          <w:tcPr>
            <w:tcW w:type="dxa" w:w="2761"/>
          </w:tcPr>
          <w:p>
            <w:pPr>
              <w:spacing w:after="0"/>
              <w:jc w:val="left"/>
            </w:pPr>
            <w:r>
              <w:rPr>
                <w:sz w:val="16"/>
              </w:rPr>
              <w:t>Grimes County (FEMA plan 107724)</w:t>
            </w:r>
          </w:p>
        </w:tc>
        <w:tc>
          <w:tcPr>
            <w:tcW w:type="dxa" w:w="1354"/>
          </w:tcPr>
          <w:p>
            <w:pPr>
              <w:spacing w:after="0"/>
              <w:jc w:val="left"/>
            </w:pPr>
            <w:r>
              <w:rPr>
                <w:sz w:val="16"/>
              </w:rPr>
              <w:t>2024-08-08</w:t>
            </w:r>
          </w:p>
        </w:tc>
        <w:tc>
          <w:tcPr>
            <w:tcW w:type="dxa" w:w="1037"/>
          </w:tcPr>
          <w:p>
            <w:pPr>
              <w:spacing w:after="0"/>
              <w:jc w:val="left"/>
            </w:pPr>
            <w:r>
              <w:rPr>
                <w:sz w:val="16"/>
              </w:rPr>
              <w:t>2029-08-07</w:t>
            </w:r>
          </w:p>
        </w:tc>
        <w:tc>
          <w:tcPr>
            <w:tcW w:type="dxa" w:w="882"/>
          </w:tcPr>
          <w:p>
            <w:pPr>
              <w:spacing w:after="0"/>
              <w:jc w:val="right"/>
            </w:pPr>
            <w:r>
              <w:rPr>
                <w:sz w:val="16"/>
              </w:rPr>
              <w:t>1,044</w:t>
            </w:r>
          </w:p>
        </w:tc>
        <w:tc>
          <w:tcPr>
            <w:tcW w:type="dxa" w:w="1715"/>
          </w:tcPr>
          <w:p>
            <w:pPr>
              <w:spacing w:after="0"/>
              <w:jc w:val="left"/>
            </w:pPr>
          </w:p>
        </w:tc>
        <w:tc>
          <w:tcPr>
            <w:tcW w:type="dxa" w:w="1409"/>
          </w:tcPr>
          <w:p>
            <w:pPr>
              <w:spacing w:after="0"/>
              <w:jc w:val="left"/>
            </w:pPr>
          </w:p>
        </w:tc>
      </w:tr>
      <w:tr>
        <w:trPr>
          <w:cantSplit/>
        </w:trPr>
        <w:tc>
          <w:tcPr>
            <w:tcW w:type="dxa" w:w="1622"/>
          </w:tcPr>
          <w:p>
            <w:pPr>
              <w:spacing w:after="0"/>
              <w:jc w:val="left"/>
            </w:pPr>
            <w:r>
              <w:rPr>
                <w:sz w:val="16"/>
              </w:rPr>
              <w:t>Bedias city</w:t>
            </w:r>
          </w:p>
        </w:tc>
        <w:tc>
          <w:tcPr>
            <w:tcW w:type="dxa" w:w="858"/>
          </w:tcPr>
          <w:p>
            <w:pPr>
              <w:spacing w:after="0"/>
              <w:jc w:val="left"/>
            </w:pPr>
            <w:r>
              <w:rPr>
                <w:sz w:val="16"/>
              </w:rPr>
              <w:t>City</w:t>
            </w:r>
          </w:p>
        </w:tc>
        <w:tc>
          <w:tcPr>
            <w:tcW w:type="dxa" w:w="2474"/>
          </w:tcPr>
          <w:p>
            <w:pPr>
              <w:spacing w:after="0"/>
              <w:jc w:val="left"/>
            </w:pPr>
            <w:r>
              <w:rPr>
                <w:sz w:val="16"/>
              </w:rPr>
              <w:t>Approved, expires 2029-08-07</w:t>
            </w:r>
          </w:p>
        </w:tc>
        <w:tc>
          <w:tcPr>
            <w:tcW w:type="dxa" w:w="2761"/>
          </w:tcPr>
          <w:p>
            <w:pPr>
              <w:spacing w:after="0"/>
              <w:jc w:val="left"/>
            </w:pPr>
            <w:r>
              <w:rPr>
                <w:sz w:val="16"/>
              </w:rPr>
              <w:t>Grimes County (FEMA plan 107724)</w:t>
            </w:r>
          </w:p>
        </w:tc>
        <w:tc>
          <w:tcPr>
            <w:tcW w:type="dxa" w:w="1354"/>
          </w:tcPr>
          <w:p>
            <w:pPr>
              <w:spacing w:after="0"/>
              <w:jc w:val="left"/>
            </w:pPr>
            <w:r>
              <w:rPr>
                <w:sz w:val="16"/>
              </w:rPr>
              <w:t>2024-08-08</w:t>
            </w:r>
          </w:p>
        </w:tc>
        <w:tc>
          <w:tcPr>
            <w:tcW w:type="dxa" w:w="1037"/>
          </w:tcPr>
          <w:p>
            <w:pPr>
              <w:spacing w:after="0"/>
              <w:jc w:val="left"/>
            </w:pPr>
            <w:r>
              <w:rPr>
                <w:sz w:val="16"/>
              </w:rPr>
              <w:t>2029-08-07</w:t>
            </w:r>
          </w:p>
        </w:tc>
        <w:tc>
          <w:tcPr>
            <w:tcW w:type="dxa" w:w="882"/>
          </w:tcPr>
          <w:p>
            <w:pPr>
              <w:spacing w:after="0"/>
              <w:jc w:val="right"/>
            </w:pPr>
            <w:r>
              <w:rPr>
                <w:sz w:val="16"/>
              </w:rPr>
              <w:t>1,044</w:t>
            </w:r>
          </w:p>
        </w:tc>
        <w:tc>
          <w:tcPr>
            <w:tcW w:type="dxa" w:w="1715"/>
          </w:tcPr>
          <w:p>
            <w:pPr>
              <w:spacing w:after="0"/>
              <w:jc w:val="left"/>
            </w:pPr>
          </w:p>
        </w:tc>
        <w:tc>
          <w:tcPr>
            <w:tcW w:type="dxa" w:w="1409"/>
          </w:tcPr>
          <w:p>
            <w:pPr>
              <w:spacing w:after="0"/>
              <w:jc w:val="left"/>
            </w:pPr>
          </w:p>
        </w:tc>
      </w:tr>
      <w:tr>
        <w:trPr>
          <w:cantSplit/>
        </w:trPr>
        <w:tc>
          <w:tcPr>
            <w:tcW w:type="dxa" w:w="1622"/>
          </w:tcPr>
          <w:p>
            <w:pPr>
              <w:spacing w:after="0"/>
              <w:jc w:val="left"/>
            </w:pPr>
            <w:r>
              <w:rPr>
                <w:sz w:val="16"/>
              </w:rPr>
              <w:t>Iola city</w:t>
            </w:r>
          </w:p>
        </w:tc>
        <w:tc>
          <w:tcPr>
            <w:tcW w:type="dxa" w:w="858"/>
          </w:tcPr>
          <w:p>
            <w:pPr>
              <w:spacing w:after="0"/>
              <w:jc w:val="left"/>
            </w:pPr>
            <w:r>
              <w:rPr>
                <w:sz w:val="16"/>
              </w:rPr>
              <w:t>City</w:t>
            </w:r>
          </w:p>
        </w:tc>
        <w:tc>
          <w:tcPr>
            <w:tcW w:type="dxa" w:w="2474"/>
          </w:tcPr>
          <w:p>
            <w:pPr>
              <w:spacing w:after="0"/>
              <w:jc w:val="left"/>
            </w:pPr>
            <w:r>
              <w:rPr>
                <w:sz w:val="16"/>
              </w:rPr>
              <w:t>Approved, expires 2029-08-07</w:t>
            </w:r>
          </w:p>
        </w:tc>
        <w:tc>
          <w:tcPr>
            <w:tcW w:type="dxa" w:w="2761"/>
          </w:tcPr>
          <w:p>
            <w:pPr>
              <w:spacing w:after="0"/>
              <w:jc w:val="left"/>
            </w:pPr>
            <w:r>
              <w:rPr>
                <w:sz w:val="16"/>
              </w:rPr>
              <w:t>Grimes County (FEMA plan 107724)</w:t>
            </w:r>
          </w:p>
        </w:tc>
        <w:tc>
          <w:tcPr>
            <w:tcW w:type="dxa" w:w="1354"/>
          </w:tcPr>
          <w:p>
            <w:pPr>
              <w:spacing w:after="0"/>
              <w:jc w:val="left"/>
            </w:pPr>
            <w:r>
              <w:rPr>
                <w:sz w:val="16"/>
              </w:rPr>
              <w:t>2024-08-08</w:t>
            </w:r>
          </w:p>
        </w:tc>
        <w:tc>
          <w:tcPr>
            <w:tcW w:type="dxa" w:w="1037"/>
          </w:tcPr>
          <w:p>
            <w:pPr>
              <w:spacing w:after="0"/>
              <w:jc w:val="left"/>
            </w:pPr>
            <w:r>
              <w:rPr>
                <w:sz w:val="16"/>
              </w:rPr>
              <w:t>2029-08-07</w:t>
            </w:r>
          </w:p>
        </w:tc>
        <w:tc>
          <w:tcPr>
            <w:tcW w:type="dxa" w:w="882"/>
          </w:tcPr>
          <w:p>
            <w:pPr>
              <w:spacing w:after="0"/>
              <w:jc w:val="right"/>
            </w:pPr>
            <w:r>
              <w:rPr>
                <w:sz w:val="16"/>
              </w:rPr>
              <w:t>1,044</w:t>
            </w:r>
          </w:p>
        </w:tc>
        <w:tc>
          <w:tcPr>
            <w:tcW w:type="dxa" w:w="1715"/>
          </w:tcPr>
          <w:p>
            <w:pPr>
              <w:spacing w:after="0"/>
              <w:jc w:val="left"/>
            </w:pPr>
          </w:p>
        </w:tc>
        <w:tc>
          <w:tcPr>
            <w:tcW w:type="dxa" w:w="1409"/>
          </w:tcPr>
          <w:p>
            <w:pPr>
              <w:spacing w:after="0"/>
              <w:jc w:val="left"/>
            </w:pPr>
          </w:p>
        </w:tc>
      </w:tr>
      <w:tr>
        <w:trPr>
          <w:cantSplit/>
        </w:trPr>
        <w:tc>
          <w:tcPr>
            <w:tcW w:type="dxa" w:w="1622"/>
          </w:tcPr>
          <w:p>
            <w:pPr>
              <w:spacing w:after="0"/>
              <w:jc w:val="left"/>
            </w:pPr>
            <w:r>
              <w:rPr>
                <w:sz w:val="16"/>
              </w:rPr>
              <w:t>Navasota city</w:t>
            </w:r>
          </w:p>
        </w:tc>
        <w:tc>
          <w:tcPr>
            <w:tcW w:type="dxa" w:w="858"/>
          </w:tcPr>
          <w:p>
            <w:pPr>
              <w:spacing w:after="0"/>
              <w:jc w:val="left"/>
            </w:pPr>
            <w:r>
              <w:rPr>
                <w:sz w:val="16"/>
              </w:rPr>
              <w:t>City</w:t>
            </w:r>
          </w:p>
        </w:tc>
        <w:tc>
          <w:tcPr>
            <w:tcW w:type="dxa" w:w="2474"/>
          </w:tcPr>
          <w:p>
            <w:pPr>
              <w:spacing w:after="0"/>
              <w:jc w:val="left"/>
            </w:pPr>
            <w:r>
              <w:rPr>
                <w:sz w:val="16"/>
              </w:rPr>
              <w:t>Approved, expires 2029-08-07</w:t>
            </w:r>
          </w:p>
        </w:tc>
        <w:tc>
          <w:tcPr>
            <w:tcW w:type="dxa" w:w="2761"/>
          </w:tcPr>
          <w:p>
            <w:pPr>
              <w:spacing w:after="0"/>
              <w:jc w:val="left"/>
            </w:pPr>
            <w:r>
              <w:rPr>
                <w:sz w:val="16"/>
              </w:rPr>
              <w:t>Grimes County (FEMA plan 107724)</w:t>
            </w:r>
          </w:p>
        </w:tc>
        <w:tc>
          <w:tcPr>
            <w:tcW w:type="dxa" w:w="1354"/>
          </w:tcPr>
          <w:p>
            <w:pPr>
              <w:spacing w:after="0"/>
              <w:jc w:val="left"/>
            </w:pPr>
            <w:r>
              <w:rPr>
                <w:sz w:val="16"/>
              </w:rPr>
              <w:t>2024-08-08</w:t>
            </w:r>
          </w:p>
        </w:tc>
        <w:tc>
          <w:tcPr>
            <w:tcW w:type="dxa" w:w="1037"/>
          </w:tcPr>
          <w:p>
            <w:pPr>
              <w:spacing w:after="0"/>
              <w:jc w:val="left"/>
            </w:pPr>
            <w:r>
              <w:rPr>
                <w:sz w:val="16"/>
              </w:rPr>
              <w:t>2029-08-07</w:t>
            </w:r>
          </w:p>
        </w:tc>
        <w:tc>
          <w:tcPr>
            <w:tcW w:type="dxa" w:w="882"/>
          </w:tcPr>
          <w:p>
            <w:pPr>
              <w:spacing w:after="0"/>
              <w:jc w:val="right"/>
            </w:pPr>
            <w:r>
              <w:rPr>
                <w:sz w:val="16"/>
              </w:rPr>
              <w:t>1,044</w:t>
            </w:r>
          </w:p>
        </w:tc>
        <w:tc>
          <w:tcPr>
            <w:tcW w:type="dxa" w:w="1715"/>
          </w:tcPr>
          <w:p>
            <w:pPr>
              <w:spacing w:after="0"/>
              <w:jc w:val="left"/>
            </w:pPr>
          </w:p>
        </w:tc>
        <w:tc>
          <w:tcPr>
            <w:tcW w:type="dxa" w:w="1409"/>
          </w:tcPr>
          <w:p>
            <w:pPr>
              <w:spacing w:after="0"/>
              <w:jc w:val="left"/>
            </w:pPr>
          </w:p>
        </w:tc>
      </w:tr>
      <w:tr>
        <w:trPr>
          <w:cantSplit/>
        </w:trPr>
        <w:tc>
          <w:tcPr>
            <w:tcW w:type="dxa" w:w="1622"/>
          </w:tcPr>
          <w:p>
            <w:pPr>
              <w:spacing w:after="0"/>
              <w:jc w:val="left"/>
            </w:pPr>
            <w:r>
              <w:rPr>
                <w:sz w:val="16"/>
              </w:rPr>
              <w:t>Plantersville city</w:t>
            </w:r>
          </w:p>
        </w:tc>
        <w:tc>
          <w:tcPr>
            <w:tcW w:type="dxa" w:w="858"/>
          </w:tcPr>
          <w:p>
            <w:pPr>
              <w:spacing w:after="0"/>
              <w:jc w:val="left"/>
            </w:pPr>
            <w:r>
              <w:rPr>
                <w:sz w:val="16"/>
              </w:rPr>
              <w:t>City</w:t>
            </w:r>
          </w:p>
        </w:tc>
        <w:tc>
          <w:tcPr>
            <w:tcW w:type="dxa" w:w="2474"/>
          </w:tcPr>
          <w:p>
            <w:pPr>
              <w:spacing w:after="0"/>
              <w:jc w:val="left"/>
            </w:pPr>
            <w:r>
              <w:rPr>
                <w:sz w:val="16"/>
              </w:rPr>
              <w:t>Approved, expires 2029-08-07</w:t>
            </w:r>
          </w:p>
        </w:tc>
        <w:tc>
          <w:tcPr>
            <w:tcW w:type="dxa" w:w="2761"/>
          </w:tcPr>
          <w:p>
            <w:pPr>
              <w:spacing w:after="0"/>
              <w:jc w:val="left"/>
            </w:pPr>
            <w:r>
              <w:rPr>
                <w:sz w:val="16"/>
              </w:rPr>
              <w:t>Grimes County (FEMA plan 107724)</w:t>
            </w:r>
          </w:p>
        </w:tc>
        <w:tc>
          <w:tcPr>
            <w:tcW w:type="dxa" w:w="1354"/>
          </w:tcPr>
          <w:p>
            <w:pPr>
              <w:spacing w:after="0"/>
              <w:jc w:val="left"/>
            </w:pPr>
            <w:r>
              <w:rPr>
                <w:sz w:val="16"/>
              </w:rPr>
              <w:t>2024-08-08</w:t>
            </w:r>
          </w:p>
        </w:tc>
        <w:tc>
          <w:tcPr>
            <w:tcW w:type="dxa" w:w="1037"/>
          </w:tcPr>
          <w:p>
            <w:pPr>
              <w:spacing w:after="0"/>
              <w:jc w:val="left"/>
            </w:pPr>
            <w:r>
              <w:rPr>
                <w:sz w:val="16"/>
              </w:rPr>
              <w:t>2029-08-07</w:t>
            </w:r>
          </w:p>
        </w:tc>
        <w:tc>
          <w:tcPr>
            <w:tcW w:type="dxa" w:w="882"/>
          </w:tcPr>
          <w:p>
            <w:pPr>
              <w:spacing w:after="0"/>
              <w:jc w:val="right"/>
            </w:pPr>
            <w:r>
              <w:rPr>
                <w:sz w:val="16"/>
              </w:rPr>
              <w:t>1,044</w:t>
            </w:r>
          </w:p>
        </w:tc>
        <w:tc>
          <w:tcPr>
            <w:tcW w:type="dxa" w:w="1715"/>
          </w:tcPr>
          <w:p>
            <w:pPr>
              <w:spacing w:after="0"/>
              <w:jc w:val="left"/>
            </w:pPr>
          </w:p>
        </w:tc>
        <w:tc>
          <w:tcPr>
            <w:tcW w:type="dxa" w:w="1409"/>
          </w:tcPr>
          <w:p>
            <w:pPr>
              <w:spacing w:after="0"/>
              <w:jc w:val="left"/>
            </w:pPr>
          </w:p>
        </w:tc>
      </w:tr>
      <w:tr>
        <w:trPr>
          <w:cantSplit/>
        </w:trPr>
        <w:tc>
          <w:tcPr>
            <w:tcW w:type="dxa" w:w="1622"/>
          </w:tcPr>
          <w:p>
            <w:pPr>
              <w:spacing w:after="0"/>
              <w:jc w:val="left"/>
            </w:pPr>
            <w:r>
              <w:rPr>
                <w:sz w:val="16"/>
              </w:rPr>
              <w:t>Todd Mission city</w:t>
            </w:r>
          </w:p>
        </w:tc>
        <w:tc>
          <w:tcPr>
            <w:tcW w:type="dxa" w:w="858"/>
          </w:tcPr>
          <w:p>
            <w:pPr>
              <w:spacing w:after="0"/>
              <w:jc w:val="left"/>
            </w:pPr>
            <w:r>
              <w:rPr>
                <w:sz w:val="16"/>
              </w:rPr>
              <w:t>City</w:t>
            </w:r>
          </w:p>
        </w:tc>
        <w:tc>
          <w:tcPr>
            <w:tcW w:type="dxa" w:w="2474"/>
          </w:tcPr>
          <w:p>
            <w:pPr>
              <w:spacing w:after="0"/>
              <w:jc w:val="left"/>
            </w:pPr>
            <w:r>
              <w:rPr>
                <w:sz w:val="16"/>
              </w:rPr>
              <w:t>Plan 107724 approved 2024-08-08, pending adoption here; not yet eligible</w:t>
            </w:r>
          </w:p>
        </w:tc>
        <w:tc>
          <w:tcPr>
            <w:tcW w:type="dxa" w:w="2761"/>
          </w:tcPr>
          <w:p>
            <w:pPr>
              <w:spacing w:after="0"/>
              <w:jc w:val="left"/>
            </w:pPr>
            <w:r>
              <w:rPr>
                <w:sz w:val="16"/>
              </w:rPr>
              <w:t>Grimes County (FEMA plan 107724), pending adoption here</w:t>
            </w:r>
          </w:p>
        </w:tc>
        <w:tc>
          <w:tcPr>
            <w:tcW w:type="dxa" w:w="1354"/>
          </w:tcPr>
          <w:p>
            <w:pPr>
              <w:spacing w:after="0"/>
              <w:jc w:val="left"/>
            </w:pPr>
            <w:r>
              <w:rPr>
                <w:sz w:val="16"/>
              </w:rPr>
              <w:t>2024-08-08 by FEMA; not yet adopted here</w:t>
            </w:r>
          </w:p>
        </w:tc>
        <w:tc>
          <w:tcPr>
            <w:tcW w:type="dxa" w:w="1037"/>
          </w:tcPr>
          <w:p>
            <w:pPr>
              <w:spacing w:after="0"/>
              <w:jc w:val="left"/>
            </w:pPr>
            <w:r>
              <w:rPr>
                <w:sz w:val="16"/>
              </w:rPr>
              <w:t>2029-08-07 once adopted</w:t>
            </w:r>
          </w:p>
        </w:tc>
        <w:tc>
          <w:tcPr>
            <w:tcW w:type="dxa" w:w="882"/>
          </w:tcPr>
          <w:p>
            <w:pPr>
              <w:spacing w:after="0"/>
              <w:jc w:val="right"/>
            </w:pPr>
          </w:p>
        </w:tc>
        <w:tc>
          <w:tcPr>
            <w:tcW w:type="dxa" w:w="1715"/>
          </w:tcPr>
          <w:p>
            <w:pPr>
              <w:spacing w:after="0"/>
              <w:jc w:val="left"/>
            </w:pPr>
            <w:r>
              <w:rPr>
                <w:sz w:val="16"/>
              </w:rPr>
              <w:t>FEMA tracker shows a plan approvable pending adoption</w:t>
            </w:r>
          </w:p>
        </w:tc>
        <w:tc>
          <w:tcPr>
            <w:tcW w:type="dxa" w:w="1409"/>
          </w:tcPr>
          <w:p>
            <w:pPr>
              <w:spacing w:after="0"/>
              <w:jc w:val="left"/>
            </w:pPr>
            <w:r>
              <w:rPr>
                <w:sz w:val="16"/>
              </w:rPr>
              <w:t>Not yet eligible: adopt the approved plan.</w:t>
            </w:r>
          </w:p>
        </w:tc>
      </w:tr>
      <w:tr>
        <w:trPr>
          <w:cantSplit/>
        </w:trPr>
        <w:tc>
          <w:tcPr>
            <w:tcW w:type="dxa" w:w="1622"/>
          </w:tcPr>
          <w:p>
            <w:pPr>
              <w:spacing w:after="0"/>
              <w:jc w:val="left"/>
            </w:pPr>
            <w:r>
              <w:rPr>
                <w:sz w:val="16"/>
              </w:rPr>
              <w:t>San Jacinto River Authority</w:t>
            </w:r>
          </w:p>
        </w:tc>
        <w:tc>
          <w:tcPr>
            <w:tcW w:type="dxa" w:w="858"/>
          </w:tcPr>
          <w:p>
            <w:pPr>
              <w:spacing w:after="0"/>
              <w:jc w:val="left"/>
            </w:pPr>
            <w:r>
              <w:rPr>
                <w:sz w:val="16"/>
              </w:rPr>
              <w:t>Flood Control District</w:t>
            </w:r>
          </w:p>
        </w:tc>
        <w:tc>
          <w:tcPr>
            <w:tcW w:type="dxa" w:w="2474"/>
          </w:tcPr>
          <w:p>
            <w:pPr>
              <w:spacing w:after="0"/>
              <w:jc w:val="left"/>
            </w:pPr>
            <w:r>
              <w:rPr>
                <w:sz w:val="16"/>
              </w:rPr>
              <w:t>Approved, expires 2030-04-08</w:t>
            </w:r>
          </w:p>
        </w:tc>
        <w:tc>
          <w:tcPr>
            <w:tcW w:type="dxa" w:w="2761"/>
          </w:tcPr>
          <w:p>
            <w:pPr>
              <w:spacing w:after="0"/>
              <w:jc w:val="left"/>
            </w:pPr>
            <w:r>
              <w:rPr>
                <w:sz w:val="16"/>
              </w:rPr>
              <w:t>Waller County (FEMA plan 110285)</w:t>
            </w:r>
          </w:p>
        </w:tc>
        <w:tc>
          <w:tcPr>
            <w:tcW w:type="dxa" w:w="1354"/>
          </w:tcPr>
          <w:p>
            <w:pPr>
              <w:spacing w:after="0"/>
              <w:jc w:val="left"/>
            </w:pPr>
            <w:r>
              <w:rPr>
                <w:sz w:val="16"/>
              </w:rPr>
              <w:t>2025-04-09</w:t>
            </w:r>
          </w:p>
        </w:tc>
        <w:tc>
          <w:tcPr>
            <w:tcW w:type="dxa" w:w="1037"/>
          </w:tcPr>
          <w:p>
            <w:pPr>
              <w:spacing w:after="0"/>
              <w:jc w:val="left"/>
            </w:pPr>
            <w:r>
              <w:rPr>
                <w:sz w:val="16"/>
              </w:rPr>
              <w:t>2030-04-08</w:t>
            </w:r>
          </w:p>
        </w:tc>
        <w:tc>
          <w:tcPr>
            <w:tcW w:type="dxa" w:w="882"/>
          </w:tcPr>
          <w:p>
            <w:pPr>
              <w:spacing w:after="0"/>
              <w:jc w:val="right"/>
            </w:pPr>
            <w:r>
              <w:rPr>
                <w:sz w:val="16"/>
              </w:rPr>
              <w:t>1,288</w:t>
            </w:r>
          </w:p>
        </w:tc>
        <w:tc>
          <w:tcPr>
            <w:tcW w:type="dxa" w:w="1715"/>
          </w:tcPr>
          <w:p>
            <w:pPr>
              <w:spacing w:after="0"/>
              <w:jc w:val="left"/>
            </w:pPr>
          </w:p>
        </w:tc>
        <w:tc>
          <w:tcPr>
            <w:tcW w:type="dxa" w:w="1409"/>
          </w:tcPr>
          <w:p>
            <w:pPr>
              <w:spacing w:after="0"/>
              <w:jc w:val="left"/>
            </w:pP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$2,865,643</w:t>
            </w:r>
          </w:p>
        </w:tc>
        <w:tc>
          <w:tcPr>
            <w:tcW w:type="dxa" w:w="1126"/>
          </w:tcPr>
          <w:p>
            <w:pPr>
              <w:spacing w:after="0"/>
              <w:jc w:val="right"/>
            </w:pPr>
            <w:r>
              <w:rPr>
                <w:sz w:val="16"/>
              </w:rPr>
              <w:t>$3,574</w:t>
            </w:r>
          </w:p>
        </w:tc>
        <w:tc>
          <w:tcPr>
            <w:tcW w:type="dxa" w:w="1325"/>
          </w:tcPr>
          <w:p>
            <w:pPr>
              <w:spacing w:after="0"/>
              <w:jc w:val="right"/>
            </w:pPr>
            <w:r>
              <w:rPr>
                <w:sz w:val="16"/>
              </w:rPr>
              <w:t>$239,871</w:t>
            </w:r>
          </w:p>
        </w:tc>
        <w:tc>
          <w:tcPr>
            <w:tcW w:type="dxa" w:w="1123"/>
          </w:tcPr>
          <w:p>
            <w:pPr>
              <w:spacing w:after="0"/>
              <w:jc w:val="right"/>
            </w:pPr>
            <w:r>
              <w:rPr>
                <w:sz w:val="16"/>
              </w:rPr>
              <w:t>$3,109,087</w:t>
            </w:r>
          </w:p>
        </w:tc>
        <w:tc>
          <w:tcPr>
            <w:tcW w:type="dxa" w:w="1271"/>
          </w:tcPr>
          <w:p>
            <w:pPr>
              <w:spacing w:after="0"/>
              <w:jc w:val="right"/>
            </w:pPr>
            <w:r>
              <w:rPr>
                <w:sz w:val="16"/>
              </w:rPr>
              <w:t>49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$8,315</w:t>
            </w:r>
          </w:p>
        </w:tc>
        <w:tc>
          <w:tcPr>
            <w:tcW w:type="dxa" w:w="1126"/>
          </w:tcPr>
          <w:p>
            <w:pPr>
              <w:spacing w:after="0"/>
              <w:jc w:val="right"/>
            </w:pPr>
            <w:r>
              <w:rPr>
                <w:sz w:val="16"/>
              </w:rPr>
              <w:t>$45,141</w:t>
            </w:r>
          </w:p>
        </w:tc>
        <w:tc>
          <w:tcPr>
            <w:tcW w:type="dxa" w:w="1325"/>
          </w:tcPr>
          <w:p>
            <w:pPr>
              <w:spacing w:after="0"/>
              <w:jc w:val="right"/>
            </w:pPr>
            <w:r>
              <w:rPr>
                <w:sz w:val="16"/>
              </w:rPr>
              <w:t>$2,973,874</w:t>
            </w:r>
          </w:p>
        </w:tc>
        <w:tc>
          <w:tcPr>
            <w:tcW w:type="dxa" w:w="1123"/>
          </w:tcPr>
          <w:p>
            <w:pPr>
              <w:spacing w:after="0"/>
              <w:jc w:val="right"/>
            </w:pPr>
            <w:r>
              <w:rPr>
                <w:sz w:val="16"/>
              </w:rPr>
              <w:t>$3,027,330</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3</w:t>
            </w:r>
          </w:p>
        </w:tc>
        <w:tc>
          <w:tcPr>
            <w:tcW w:type="dxa" w:w="1037"/>
          </w:tcPr>
          <w:p>
            <w:pPr>
              <w:spacing w:after="0"/>
              <w:jc w:val="left"/>
            </w:pPr>
            <w:r>
              <w:rPr>
                <w:sz w:val="16"/>
              </w:rPr>
              <w:t>Hurricane</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$2,516,806</w:t>
            </w:r>
          </w:p>
        </w:tc>
        <w:tc>
          <w:tcPr>
            <w:tcW w:type="dxa" w:w="1126"/>
          </w:tcPr>
          <w:p>
            <w:pPr>
              <w:spacing w:after="0"/>
              <w:jc w:val="right"/>
            </w:pPr>
            <w:r>
              <w:rPr>
                <w:sz w:val="16"/>
              </w:rPr>
              <w:t>$159,819</w:t>
            </w:r>
          </w:p>
        </w:tc>
        <w:tc>
          <w:tcPr>
            <w:tcW w:type="dxa" w:w="1325"/>
          </w:tcPr>
          <w:p>
            <w:pPr>
              <w:spacing w:after="0"/>
              <w:jc w:val="right"/>
            </w:pPr>
            <w:r>
              <w:rPr>
                <w:sz w:val="16"/>
              </w:rPr>
              <w:t>$99,500</w:t>
            </w:r>
          </w:p>
        </w:tc>
        <w:tc>
          <w:tcPr>
            <w:tcW w:type="dxa" w:w="1123"/>
          </w:tcPr>
          <w:p>
            <w:pPr>
              <w:spacing w:after="0"/>
              <w:jc w:val="right"/>
            </w:pPr>
            <w:r>
              <w:rPr>
                <w:sz w:val="16"/>
              </w:rPr>
              <w:t>$2,776,125</w:t>
            </w:r>
          </w:p>
        </w:tc>
        <w:tc>
          <w:tcPr>
            <w:tcW w:type="dxa" w:w="1271"/>
          </w:tcPr>
          <w:p>
            <w:pPr>
              <w:spacing w:after="0"/>
              <w:jc w:val="right"/>
            </w:pPr>
            <w:r>
              <w:rPr>
                <w:sz w:val="16"/>
              </w:rPr>
              <w:t>5</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Tornado</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$548,751</w:t>
            </w:r>
          </w:p>
        </w:tc>
        <w:tc>
          <w:tcPr>
            <w:tcW w:type="dxa" w:w="1126"/>
          </w:tcPr>
          <w:p>
            <w:pPr>
              <w:spacing w:after="0"/>
              <w:jc w:val="right"/>
            </w:pPr>
            <w:r>
              <w:rPr>
                <w:sz w:val="16"/>
              </w:rPr>
              <w:t>$1,317</w:t>
            </w:r>
          </w:p>
        </w:tc>
        <w:tc>
          <w:tcPr>
            <w:tcW w:type="dxa" w:w="1325"/>
          </w:tcPr>
          <w:p>
            <w:pPr>
              <w:spacing w:after="0"/>
              <w:jc w:val="right"/>
            </w:pPr>
            <w:r>
              <w:rPr>
                <w:sz w:val="16"/>
              </w:rPr>
              <w:t>$1,896,594</w:t>
            </w:r>
          </w:p>
        </w:tc>
        <w:tc>
          <w:tcPr>
            <w:tcW w:type="dxa" w:w="1123"/>
          </w:tcPr>
          <w:p>
            <w:pPr>
              <w:spacing w:after="0"/>
              <w:jc w:val="right"/>
            </w:pPr>
            <w:r>
              <w:rPr>
                <w:sz w:val="16"/>
              </w:rPr>
              <w:t>$2,446,662</w:t>
            </w:r>
          </w:p>
        </w:tc>
        <w:tc>
          <w:tcPr>
            <w:tcW w:type="dxa" w:w="1271"/>
          </w:tcPr>
          <w:p>
            <w:pPr>
              <w:spacing w:after="0"/>
              <w:jc w:val="right"/>
            </w:pPr>
            <w:r>
              <w:rPr>
                <w:sz w:val="16"/>
              </w:rPr>
              <w:t>10</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Drought</w:t>
            </w:r>
          </w:p>
        </w:tc>
        <w:tc>
          <w:tcPr>
            <w:tcW w:type="dxa" w:w="1210"/>
          </w:tcPr>
          <w:p>
            <w:pPr>
              <w:spacing w:after="0"/>
              <w:jc w:val="left"/>
            </w:pPr>
            <w:r>
              <w:rPr>
                <w:sz w:val="16"/>
              </w:rPr>
              <w:t>Relatively High</w:t>
            </w:r>
          </w:p>
        </w:tc>
        <w:tc>
          <w:tcPr>
            <w:tcW w:type="dxa" w:w="1210"/>
          </w:tcPr>
          <w:p>
            <w:pPr>
              <w:spacing w:after="0"/>
              <w:jc w:val="left"/>
            </w:pPr>
            <w:r>
              <w:rPr>
                <w:sz w:val="16"/>
              </w:rPr>
              <w:t>Relatively Moderate</w:t>
            </w:r>
          </w:p>
        </w:tc>
        <w:tc>
          <w:tcPr>
            <w:tcW w:type="dxa" w:w="1037"/>
          </w:tcPr>
          <w:p>
            <w:pPr>
              <w:spacing w:after="0"/>
              <w:jc w:val="right"/>
            </w:pPr>
          </w:p>
        </w:tc>
        <w:tc>
          <w:tcPr>
            <w:tcW w:type="dxa" w:w="1126"/>
          </w:tcPr>
          <w:p>
            <w:pPr>
              <w:spacing w:after="0"/>
              <w:jc w:val="right"/>
            </w:pPr>
            <w:r>
              <w:rPr>
                <w:sz w:val="16"/>
              </w:rPr>
              <w:t>$1,586,176</w:t>
            </w:r>
          </w:p>
        </w:tc>
        <w:tc>
          <w:tcPr>
            <w:tcW w:type="dxa" w:w="1325"/>
          </w:tcPr>
          <w:p>
            <w:pPr>
              <w:spacing w:after="0"/>
              <w:jc w:val="right"/>
            </w:pPr>
          </w:p>
        </w:tc>
        <w:tc>
          <w:tcPr>
            <w:tcW w:type="dxa" w:w="1123"/>
          </w:tcPr>
          <w:p>
            <w:pPr>
              <w:spacing w:after="0"/>
              <w:jc w:val="right"/>
            </w:pPr>
            <w:r>
              <w:rPr>
                <w:sz w:val="16"/>
              </w:rPr>
              <w:t>$1,586,176</w:t>
            </w:r>
          </w:p>
        </w:tc>
        <w:tc>
          <w:tcPr>
            <w:tcW w:type="dxa" w:w="1271"/>
          </w:tcPr>
          <w:p>
            <w:pPr>
              <w:spacing w:after="0"/>
              <w:jc w:val="right"/>
            </w:pPr>
            <w:r>
              <w:rPr>
                <w:sz w:val="16"/>
              </w:rPr>
              <w:t>14</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$2,849</w:t>
            </w:r>
          </w:p>
        </w:tc>
        <w:tc>
          <w:tcPr>
            <w:tcW w:type="dxa" w:w="1126"/>
          </w:tcPr>
          <w:p>
            <w:pPr>
              <w:spacing w:after="0"/>
              <w:jc w:val="right"/>
            </w:pPr>
          </w:p>
        </w:tc>
        <w:tc>
          <w:tcPr>
            <w:tcW w:type="dxa" w:w="1325"/>
          </w:tcPr>
          <w:p>
            <w:pPr>
              <w:spacing w:after="0"/>
              <w:jc w:val="right"/>
            </w:pPr>
            <w:r>
              <w:rPr>
                <w:sz w:val="16"/>
              </w:rPr>
              <w:t>$489,286</w:t>
            </w:r>
          </w:p>
        </w:tc>
        <w:tc>
          <w:tcPr>
            <w:tcW w:type="dxa" w:w="1123"/>
          </w:tcPr>
          <w:p>
            <w:pPr>
              <w:spacing w:after="0"/>
              <w:jc w:val="right"/>
            </w:pPr>
            <w:r>
              <w:rPr>
                <w:sz w:val="16"/>
              </w:rPr>
              <w:t>$492,134</w:t>
            </w:r>
          </w:p>
        </w:tc>
        <w:tc>
          <w:tcPr>
            <w:tcW w:type="dxa" w:w="1271"/>
          </w:tcPr>
          <w:p>
            <w:pPr>
              <w:spacing w:after="0"/>
              <w:jc w:val="right"/>
            </w:pPr>
            <w:r>
              <w:rPr>
                <w:sz w:val="16"/>
              </w:rPr>
              <w:t>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7</w:t>
            </w:r>
          </w:p>
        </w:tc>
        <w:tc>
          <w:tcPr>
            <w:tcW w:type="dxa" w:w="1037"/>
          </w:tcPr>
          <w:p>
            <w:pPr>
              <w:spacing w:after="0"/>
              <w:jc w:val="left"/>
            </w:pPr>
            <w:r>
              <w:rPr>
                <w:sz w:val="16"/>
              </w:rPr>
              <w:t>Heat Wave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$79</w:t>
            </w:r>
          </w:p>
        </w:tc>
        <w:tc>
          <w:tcPr>
            <w:tcW w:type="dxa" w:w="1126"/>
          </w:tcPr>
          <w:p>
            <w:pPr>
              <w:spacing w:after="0"/>
              <w:jc w:val="right"/>
            </w:pPr>
            <w:r>
              <w:rPr>
                <w:sz w:val="16"/>
              </w:rPr>
              <w:t>$197</w:t>
            </w:r>
          </w:p>
        </w:tc>
        <w:tc>
          <w:tcPr>
            <w:tcW w:type="dxa" w:w="1325"/>
          </w:tcPr>
          <w:p>
            <w:pPr>
              <w:spacing w:after="0"/>
              <w:jc w:val="right"/>
            </w:pPr>
            <w:r>
              <w:rPr>
                <w:sz w:val="16"/>
              </w:rPr>
              <w:t>$404,281</w:t>
            </w:r>
          </w:p>
        </w:tc>
        <w:tc>
          <w:tcPr>
            <w:tcW w:type="dxa" w:w="1123"/>
          </w:tcPr>
          <w:p>
            <w:pPr>
              <w:spacing w:after="0"/>
              <w:jc w:val="right"/>
            </w:pPr>
            <w:r>
              <w:rPr>
                <w:sz w:val="16"/>
              </w:rPr>
              <w:t>$404,557</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8</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$72,579</w:t>
            </w:r>
          </w:p>
        </w:tc>
        <w:tc>
          <w:tcPr>
            <w:tcW w:type="dxa" w:w="1126"/>
          </w:tcPr>
          <w:p>
            <w:pPr>
              <w:spacing w:after="0"/>
              <w:jc w:val="right"/>
            </w:pPr>
            <w:r>
              <w:rPr>
                <w:sz w:val="16"/>
              </w:rPr>
              <w:t>$38,849</w:t>
            </w:r>
          </w:p>
        </w:tc>
        <w:tc>
          <w:tcPr>
            <w:tcW w:type="dxa" w:w="1325"/>
          </w:tcPr>
          <w:p>
            <w:pPr>
              <w:spacing w:after="0"/>
              <w:jc w:val="right"/>
            </w:pPr>
            <w:r>
              <w:rPr>
                <w:sz w:val="16"/>
              </w:rPr>
              <w:t>$185,220</w:t>
            </w:r>
          </w:p>
        </w:tc>
        <w:tc>
          <w:tcPr>
            <w:tcW w:type="dxa" w:w="1123"/>
          </w:tcPr>
          <w:p>
            <w:pPr>
              <w:spacing w:after="0"/>
              <w:jc w:val="right"/>
            </w:pPr>
            <w:r>
              <w:rPr>
                <w:sz w:val="16"/>
              </w:rPr>
              <w:t>$296,648</w:t>
            </w:r>
          </w:p>
        </w:tc>
        <w:tc>
          <w:tcPr>
            <w:tcW w:type="dxa" w:w="1271"/>
          </w:tcPr>
          <w:p>
            <w:pPr>
              <w:spacing w:after="0"/>
              <w:jc w:val="right"/>
            </w:pPr>
            <w:r>
              <w:rPr>
                <w:sz w:val="16"/>
              </w:rPr>
              <w:t>59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$11,704</w:t>
            </w:r>
          </w:p>
        </w:tc>
        <w:tc>
          <w:tcPr>
            <w:tcW w:type="dxa" w:w="1126"/>
          </w:tcPr>
          <w:p>
            <w:pPr>
              <w:spacing w:after="0"/>
              <w:jc w:val="right"/>
            </w:pPr>
          </w:p>
        </w:tc>
        <w:tc>
          <w:tcPr>
            <w:tcW w:type="dxa" w:w="1325"/>
          </w:tcPr>
          <w:p>
            <w:pPr>
              <w:spacing w:after="0"/>
              <w:jc w:val="right"/>
            </w:pPr>
            <w:r>
              <w:rPr>
                <w:sz w:val="16"/>
              </w:rPr>
              <w:t>$79,465</w:t>
            </w:r>
          </w:p>
        </w:tc>
        <w:tc>
          <w:tcPr>
            <w:tcW w:type="dxa" w:w="1123"/>
          </w:tcPr>
          <w:p>
            <w:pPr>
              <w:spacing w:after="0"/>
              <w:jc w:val="right"/>
            </w:pPr>
            <w:r>
              <w:rPr>
                <w:sz w:val="16"/>
              </w:rPr>
              <w:t>$91,169</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$53,888</w:t>
            </w:r>
          </w:p>
        </w:tc>
        <w:tc>
          <w:tcPr>
            <w:tcW w:type="dxa" w:w="1126"/>
          </w:tcPr>
          <w:p>
            <w:pPr>
              <w:spacing w:after="0"/>
              <w:jc w:val="right"/>
            </w:pPr>
            <w:r>
              <w:rPr>
                <w:sz w:val="16"/>
              </w:rPr>
              <w:t>$19,757</w:t>
            </w:r>
          </w:p>
        </w:tc>
        <w:tc>
          <w:tcPr>
            <w:tcW w:type="dxa" w:w="1325"/>
          </w:tcPr>
          <w:p>
            <w:pPr>
              <w:spacing w:after="0"/>
              <w:jc w:val="right"/>
            </w:pPr>
            <w:r>
              <w:rPr>
                <w:sz w:val="16"/>
              </w:rPr>
              <w:t>$15,816</w:t>
            </w:r>
          </w:p>
        </w:tc>
        <w:tc>
          <w:tcPr>
            <w:tcW w:type="dxa" w:w="1123"/>
          </w:tcPr>
          <w:p>
            <w:pPr>
              <w:spacing w:after="0"/>
              <w:jc w:val="right"/>
            </w:pPr>
            <w:r>
              <w:rPr>
                <w:sz w:val="16"/>
              </w:rPr>
              <w:t>$89,461</w:t>
            </w:r>
          </w:p>
        </w:tc>
        <w:tc>
          <w:tcPr>
            <w:tcW w:type="dxa" w:w="1271"/>
          </w:tcPr>
          <w:p>
            <w:pPr>
              <w:spacing w:after="0"/>
              <w:jc w:val="right"/>
            </w:pPr>
            <w:r>
              <w:rPr>
                <w:sz w:val="16"/>
              </w:rPr>
              <w:t>33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$44,152</w:t>
            </w:r>
          </w:p>
        </w:tc>
        <w:tc>
          <w:tcPr>
            <w:tcW w:type="dxa" w:w="1126"/>
          </w:tcPr>
          <w:p>
            <w:pPr>
              <w:spacing w:after="0"/>
              <w:jc w:val="right"/>
            </w:pPr>
            <w:r>
              <w:rPr>
                <w:sz w:val="16"/>
              </w:rPr>
              <w:t>$199</w:t>
            </w:r>
          </w:p>
        </w:tc>
        <w:tc>
          <w:tcPr>
            <w:tcW w:type="dxa" w:w="1325"/>
          </w:tcPr>
          <w:p>
            <w:pPr>
              <w:spacing w:after="0"/>
              <w:jc w:val="right"/>
            </w:pPr>
            <w:r>
              <w:rPr>
                <w:sz w:val="16"/>
              </w:rPr>
              <w:t>$15,883</w:t>
            </w:r>
          </w:p>
        </w:tc>
        <w:tc>
          <w:tcPr>
            <w:tcW w:type="dxa" w:w="1123"/>
          </w:tcPr>
          <w:p>
            <w:pPr>
              <w:spacing w:after="0"/>
              <w:jc w:val="right"/>
            </w:pPr>
            <w:r>
              <w:rPr>
                <w:sz w:val="16"/>
              </w:rPr>
              <w:t>$60,234</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$14,749</w:t>
            </w:r>
          </w:p>
        </w:tc>
        <w:tc>
          <w:tcPr>
            <w:tcW w:type="dxa" w:w="1126"/>
          </w:tcPr>
          <w:p>
            <w:pPr>
              <w:spacing w:after="0"/>
              <w:jc w:val="right"/>
            </w:pPr>
          </w:p>
        </w:tc>
        <w:tc>
          <w:tcPr>
            <w:tcW w:type="dxa" w:w="1325"/>
          </w:tcPr>
          <w:p>
            <w:pPr>
              <w:spacing w:after="0"/>
              <w:jc w:val="right"/>
            </w:pPr>
            <w:r>
              <w:rPr>
                <w:sz w:val="16"/>
              </w:rPr>
              <w:t>$5,821</w:t>
            </w:r>
          </w:p>
        </w:tc>
        <w:tc>
          <w:tcPr>
            <w:tcW w:type="dxa" w:w="1123"/>
          </w:tcPr>
          <w:p>
            <w:pPr>
              <w:spacing w:after="0"/>
              <w:jc w:val="right"/>
            </w:pPr>
            <w:r>
              <w:rPr>
                <w:sz w:val="16"/>
              </w:rPr>
              <w:t>$20,570</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13</w:t>
            </w:r>
          </w:p>
        </w:tc>
        <w:tc>
          <w:tcPr>
            <w:tcW w:type="dxa" w:w="1037"/>
          </w:tcPr>
          <w:p>
            <w:pPr>
              <w:spacing w:after="0"/>
              <w:jc w:val="left"/>
            </w:pPr>
            <w:r>
              <w:rPr>
                <w:sz w:val="16"/>
              </w:rPr>
              <w:t>Winter Weather</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$1,736</w:t>
            </w:r>
          </w:p>
        </w:tc>
        <w:tc>
          <w:tcPr>
            <w:tcW w:type="dxa" w:w="1126"/>
          </w:tcPr>
          <w:p>
            <w:pPr>
              <w:spacing w:after="0"/>
              <w:jc w:val="right"/>
            </w:pPr>
            <w:r>
              <w:rPr>
                <w:sz w:val="16"/>
              </w:rPr>
              <w:t>$21</w:t>
            </w:r>
          </w:p>
        </w:tc>
        <w:tc>
          <w:tcPr>
            <w:tcW w:type="dxa" w:w="1325"/>
          </w:tcPr>
          <w:p>
            <w:pPr>
              <w:spacing w:after="0"/>
              <w:jc w:val="right"/>
            </w:pPr>
            <w:r>
              <w:rPr>
                <w:sz w:val="16"/>
              </w:rPr>
              <w:t>$6,171</w:t>
            </w:r>
          </w:p>
        </w:tc>
        <w:tc>
          <w:tcPr>
            <w:tcW w:type="dxa" w:w="1123"/>
          </w:tcPr>
          <w:p>
            <w:pPr>
              <w:spacing w:after="0"/>
              <w:jc w:val="right"/>
            </w:pPr>
            <w:r>
              <w:rPr>
                <w:sz w:val="16"/>
              </w:rPr>
              <w:t>$7,928</w:t>
            </w:r>
          </w:p>
        </w:tc>
        <w:tc>
          <w:tcPr>
            <w:tcW w:type="dxa" w:w="1271"/>
          </w:tcPr>
          <w:p>
            <w:pPr>
              <w:spacing w:after="0"/>
              <w:jc w:val="right"/>
            </w:pPr>
            <w:r>
              <w:rPr>
                <w:sz w:val="16"/>
              </w:rPr>
              <w:t>8</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$32</w:t>
            </w:r>
          </w:p>
        </w:tc>
        <w:tc>
          <w:tcPr>
            <w:tcW w:type="dxa" w:w="1126"/>
          </w:tcPr>
          <w:p>
            <w:pPr>
              <w:spacing w:after="0"/>
              <w:jc w:val="right"/>
            </w:pPr>
          </w:p>
        </w:tc>
        <w:tc>
          <w:tcPr>
            <w:tcW w:type="dxa" w:w="1325"/>
          </w:tcPr>
          <w:p>
            <w:pPr>
              <w:spacing w:after="0"/>
              <w:jc w:val="right"/>
            </w:pPr>
            <w:r>
              <w:rPr>
                <w:sz w:val="16"/>
              </w:rPr>
              <w:t>$2</w:t>
            </w:r>
          </w:p>
        </w:tc>
        <w:tc>
          <w:tcPr>
            <w:tcW w:type="dxa" w:w="1123"/>
          </w:tcPr>
          <w:p>
            <w:pPr>
              <w:spacing w:after="0"/>
              <w:jc w:val="right"/>
            </w:pPr>
            <w:r>
              <w:rPr>
                <w:sz w:val="16"/>
              </w:rPr>
              <w:t>$33</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Avalanche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avalanche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 of 8</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8 of 8</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8</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8 of 8</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8 of 8</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14"/>
        <w:gridCol w:w="1719"/>
        <w:gridCol w:w="1538"/>
        <w:gridCol w:w="1357"/>
        <w:gridCol w:w="2227"/>
        <w:gridCol w:w="1616"/>
        <w:gridCol w:w="1738"/>
        <w:gridCol w:w="2203"/>
      </w:tblGrid>
      <w:tr>
        <w:trPr>
          <w:cantSplit/>
          <w:tblHeader/>
        </w:trPr>
        <w:tc>
          <w:tcPr>
            <w:tcW w:type="dxa" w:w="1714"/>
            <w:shd w:val="clear" w:color="auto" w:fill="E8E8E8"/>
          </w:tcPr>
          <w:p>
            <w:pPr>
              <w:spacing w:after="0"/>
              <w:jc w:val="left"/>
            </w:pPr>
            <w:r>
              <w:rPr>
                <w:b/>
                <w:sz w:val="16"/>
              </w:rPr>
              <w:t>Hazard</w:t>
            </w:r>
          </w:p>
        </w:tc>
        <w:tc>
          <w:tcPr>
            <w:tcW w:type="dxa" w:w="1719"/>
            <w:shd w:val="clear" w:color="auto" w:fill="E8E8E8"/>
          </w:tcPr>
          <w:p>
            <w:pPr>
              <w:spacing w:after="0"/>
              <w:jc w:val="left"/>
            </w:pPr>
            <w:r>
              <w:rPr>
                <w:b/>
                <w:sz w:val="16"/>
              </w:rPr>
              <w:t>Scale</w:t>
            </w:r>
          </w:p>
        </w:tc>
        <w:tc>
          <w:tcPr>
            <w:tcW w:type="dxa" w:w="1538"/>
            <w:shd w:val="clear" w:color="auto" w:fill="E8E8E8"/>
          </w:tcPr>
          <w:p>
            <w:pPr>
              <w:spacing w:after="0"/>
              <w:jc w:val="right"/>
            </w:pPr>
            <w:r>
              <w:rPr>
                <w:b/>
                <w:sz w:val="16"/>
              </w:rPr>
              <w:t>Records</w:t>
            </w:r>
          </w:p>
          <w:p>
            <w:pPr>
              <w:spacing w:after="0"/>
              <w:jc w:val="right"/>
            </w:pPr>
            <w:r>
              <w:rPr>
                <w:i/>
                <w:color w:val="555555"/>
                <w:sz w:val="14"/>
              </w:rPr>
              <w:t>count, years</w:t>
            </w:r>
          </w:p>
        </w:tc>
        <w:tc>
          <w:tcPr>
            <w:tcW w:type="dxa" w:w="1357"/>
            <w:shd w:val="clear" w:color="auto" w:fill="E8E8E8"/>
          </w:tcPr>
          <w:p>
            <w:pPr>
              <w:spacing w:after="0"/>
              <w:jc w:val="left"/>
            </w:pPr>
            <w:r>
              <w:rPr>
                <w:b/>
                <w:sz w:val="16"/>
              </w:rPr>
              <w:t>Observed range</w:t>
            </w:r>
          </w:p>
        </w:tc>
        <w:tc>
          <w:tcPr>
            <w:tcW w:type="dxa" w:w="2227"/>
            <w:shd w:val="clear" w:color="auto" w:fill="E8E8E8"/>
          </w:tcPr>
          <w:p>
            <w:pPr>
              <w:spacing w:after="0"/>
              <w:jc w:val="left"/>
            </w:pPr>
            <w:r>
              <w:rPr>
                <w:b/>
                <w:sz w:val="16"/>
              </w:rPr>
              <w:t>Worst recorded event</w:t>
            </w:r>
          </w:p>
        </w:tc>
        <w:tc>
          <w:tcPr>
            <w:tcW w:type="dxa" w:w="1616"/>
            <w:shd w:val="clear" w:color="auto" w:fill="E8E8E8"/>
          </w:tcPr>
          <w:p>
            <w:pPr>
              <w:spacing w:after="0"/>
              <w:jc w:val="left"/>
            </w:pPr>
            <w:r>
              <w:rPr>
                <w:b/>
                <w:sz w:val="16"/>
              </w:rPr>
              <w:t>Most damaging (when different)</w:t>
            </w:r>
          </w:p>
        </w:tc>
        <w:tc>
          <w:tcPr>
            <w:tcW w:type="dxa" w:w="1738"/>
            <w:shd w:val="clear" w:color="auto" w:fill="E8E8E8"/>
          </w:tcPr>
          <w:p>
            <w:pPr>
              <w:spacing w:after="0"/>
              <w:jc w:val="left"/>
            </w:pPr>
            <w:r>
              <w:rPr>
                <w:b/>
                <w:sz w:val="16"/>
              </w:rPr>
              <w:t>How it applies to members</w:t>
            </w:r>
          </w:p>
        </w:tc>
        <w:tc>
          <w:tcPr>
            <w:tcW w:type="dxa" w:w="2203"/>
            <w:shd w:val="clear" w:color="auto" w:fill="E8E8E8"/>
          </w:tcPr>
          <w:p>
            <w:pPr>
              <w:spacing w:after="0"/>
              <w:jc w:val="left"/>
            </w:pPr>
            <w:r>
              <w:rPr>
                <w:b/>
                <w:sz w:val="16"/>
              </w:rPr>
              <w:t>Note</w:t>
            </w:r>
          </w:p>
        </w:tc>
      </w:tr>
      <w:tr>
        <w:trPr>
          <w:cantSplit/>
        </w:trPr>
        <w:tc>
          <w:tcPr>
            <w:tcW w:type="dxa" w:w="1714"/>
          </w:tcPr>
          <w:p>
            <w:pPr>
              <w:spacing w:after="0"/>
              <w:jc w:val="left"/>
            </w:pPr>
            <w:r>
              <w:rPr>
                <w:sz w:val="16"/>
              </w:rPr>
              <w:t>Avalanche</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357"/>
          </w:tcPr>
          <w:p>
            <w:pPr>
              <w:spacing w:after="0"/>
              <w:jc w:val="left"/>
            </w:pPr>
          </w:p>
        </w:tc>
        <w:tc>
          <w:tcPr>
            <w:tcW w:type="dxa" w:w="2227"/>
          </w:tcPr>
          <w:p>
            <w:pPr>
              <w:spacing w:after="0"/>
              <w:jc w:val="left"/>
            </w:pPr>
          </w:p>
        </w:tc>
        <w:tc>
          <w:tcPr>
            <w:tcW w:type="dxa" w:w="1616"/>
          </w:tcPr>
          <w:p>
            <w:pPr>
              <w:spacing w:after="0"/>
              <w:jc w:val="left"/>
            </w:pPr>
          </w:p>
        </w:tc>
        <w:tc>
          <w:tcPr>
            <w:tcW w:type="dxa" w:w="1738"/>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Coastal Flood, Storm Surge/Tide</w:t>
            </w:r>
          </w:p>
        </w:tc>
        <w:tc>
          <w:tcPr>
            <w:tcW w:type="dxa" w:w="1719"/>
          </w:tcPr>
          <w:p>
            <w:pPr>
              <w:spacing w:after="0"/>
              <w:jc w:val="left"/>
            </w:pPr>
            <w:r>
              <w:rPr>
                <w:sz w:val="16"/>
              </w:rPr>
              <w:t>none in data (FIRM for depth)</w:t>
            </w:r>
          </w:p>
        </w:tc>
        <w:tc>
          <w:tcPr>
            <w:tcW w:type="dxa" w:w="1538"/>
          </w:tcPr>
          <w:p>
            <w:pPr>
              <w:spacing w:after="0"/>
              <w:jc w:val="right"/>
            </w:pPr>
            <w:r>
              <w:rPr>
                <w:sz w:val="16"/>
              </w:rPr>
              <w:t>0</w:t>
            </w:r>
          </w:p>
        </w:tc>
        <w:tc>
          <w:tcPr>
            <w:tcW w:type="dxa" w:w="1357"/>
          </w:tcPr>
          <w:p>
            <w:pPr>
              <w:spacing w:after="0"/>
              <w:jc w:val="left"/>
            </w:pPr>
          </w:p>
        </w:tc>
        <w:tc>
          <w:tcPr>
            <w:tcW w:type="dxa" w:w="2227"/>
          </w:tcPr>
          <w:p>
            <w:pPr>
              <w:spacing w:after="0"/>
              <w:jc w:val="left"/>
            </w:pPr>
          </w:p>
        </w:tc>
        <w:tc>
          <w:tcPr>
            <w:tcW w:type="dxa" w:w="1616"/>
          </w:tcPr>
          <w:p>
            <w:pPr>
              <w:spacing w:after="0"/>
              <w:jc w:val="left"/>
            </w:pPr>
          </w:p>
        </w:tc>
        <w:tc>
          <w:tcPr>
            <w:tcW w:type="dxa" w:w="1738"/>
          </w:tcPr>
          <w:p>
            <w:pPr>
              <w:spacing w:after="0"/>
              <w:jc w:val="left"/>
            </w:pPr>
          </w:p>
        </w:tc>
        <w:tc>
          <w:tcPr>
            <w:tcW w:type="dxa" w:w="2203"/>
          </w:tcPr>
          <w:p>
            <w:pPr>
              <w:spacing w:after="0"/>
              <w:jc w:val="left"/>
            </w:pPr>
            <w:r>
              <w:rPr>
                <w:sz w:val="16"/>
              </w:rPr>
              <w:t>Flood depth: see the FEMA Flood Insurance Rate Map.</w:t>
            </w:r>
          </w:p>
        </w:tc>
      </w:tr>
      <w:tr>
        <w:trPr>
          <w:cantSplit/>
        </w:trPr>
        <w:tc>
          <w:tcPr>
            <w:tcW w:type="dxa" w:w="1714"/>
          </w:tcPr>
          <w:p>
            <w:pPr>
              <w:spacing w:after="0"/>
              <w:jc w:val="left"/>
            </w:pPr>
            <w:r>
              <w:rPr>
                <w:sz w:val="16"/>
              </w:rPr>
              <w:t>Cold/Wind Chill, Extreme Cold/Wind Chill</w:t>
            </w:r>
          </w:p>
        </w:tc>
        <w:tc>
          <w:tcPr>
            <w:tcW w:type="dxa" w:w="1719"/>
          </w:tcPr>
          <w:p>
            <w:pPr>
              <w:spacing w:after="0"/>
              <w:jc w:val="left"/>
            </w:pPr>
            <w:r>
              <w:rPr>
                <w:sz w:val="16"/>
              </w:rPr>
              <w:t>wind chill</w:t>
            </w:r>
          </w:p>
        </w:tc>
        <w:tc>
          <w:tcPr>
            <w:tcW w:type="dxa" w:w="1538"/>
          </w:tcPr>
          <w:p>
            <w:pPr>
              <w:spacing w:after="0"/>
              <w:jc w:val="right"/>
            </w:pPr>
            <w:r>
              <w:rPr>
                <w:sz w:val="16"/>
              </w:rPr>
              <w:t>1, 2021 to 2021 (1 zone-level)</w:t>
            </w:r>
          </w:p>
        </w:tc>
        <w:tc>
          <w:tcPr>
            <w:tcW w:type="dxa" w:w="1357"/>
          </w:tcPr>
          <w:p>
            <w:pPr>
              <w:spacing w:after="0"/>
              <w:jc w:val="left"/>
            </w:pPr>
            <w:r>
              <w:rPr>
                <w:sz w:val="16"/>
              </w:rPr>
              <w:t>2 days; 1 with a recorded value</w:t>
            </w:r>
          </w:p>
        </w:tc>
        <w:tc>
          <w:tcPr>
            <w:tcW w:type="dxa" w:w="2227"/>
          </w:tcPr>
          <w:p>
            <w:pPr>
              <w:spacing w:after="0"/>
              <w:jc w:val="left"/>
            </w:pPr>
            <w:r>
              <w:rPr>
                <w:sz w:val="16"/>
              </w:rPr>
              <w:t>2 consecutive days, 2021-02-15 to 2021-02-16, zone-level</w:t>
            </w:r>
          </w:p>
        </w:tc>
        <w:tc>
          <w:tcPr>
            <w:tcW w:type="dxa" w:w="161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Wind chill: in event narratives only; local data required.</w:t>
            </w:r>
          </w:p>
        </w:tc>
      </w:tr>
      <w:tr>
        <w:trPr>
          <w:cantSplit/>
        </w:trPr>
        <w:tc>
          <w:tcPr>
            <w:tcW w:type="dxa" w:w="1714"/>
          </w:tcPr>
          <w:p>
            <w:pPr>
              <w:spacing w:after="0"/>
              <w:jc w:val="left"/>
            </w:pPr>
            <w:r>
              <w:rPr>
                <w:sz w:val="16"/>
              </w:rPr>
              <w:t>Frost/Freeze (outside NRI Cold Wave definition)</w:t>
            </w:r>
          </w:p>
        </w:tc>
        <w:tc>
          <w:tcPr>
            <w:tcW w:type="dxa" w:w="1719"/>
          </w:tcPr>
          <w:p>
            <w:pPr>
              <w:spacing w:after="0"/>
              <w:jc w:val="left"/>
            </w:pPr>
            <w:r>
              <w:rPr>
                <w:sz w:val="16"/>
              </w:rPr>
              <w:t>crop damage</w:t>
            </w:r>
          </w:p>
        </w:tc>
        <w:tc>
          <w:tcPr>
            <w:tcW w:type="dxa" w:w="1538"/>
          </w:tcPr>
          <w:p>
            <w:pPr>
              <w:spacing w:after="0"/>
              <w:jc w:val="right"/>
            </w:pPr>
            <w:r>
              <w:rPr>
                <w:sz w:val="16"/>
              </w:rPr>
              <w:t>0</w:t>
            </w:r>
          </w:p>
        </w:tc>
        <w:tc>
          <w:tcPr>
            <w:tcW w:type="dxa" w:w="1357"/>
          </w:tcPr>
          <w:p>
            <w:pPr>
              <w:spacing w:after="0"/>
              <w:jc w:val="left"/>
            </w:pPr>
          </w:p>
        </w:tc>
        <w:tc>
          <w:tcPr>
            <w:tcW w:type="dxa" w:w="2227"/>
          </w:tcPr>
          <w:p>
            <w:pPr>
              <w:spacing w:after="0"/>
              <w:jc w:val="left"/>
            </w:pPr>
          </w:p>
        </w:tc>
        <w:tc>
          <w:tcPr>
            <w:tcW w:type="dxa" w:w="1616"/>
          </w:tcPr>
          <w:p>
            <w:pPr>
              <w:spacing w:after="0"/>
              <w:jc w:val="left"/>
            </w:pPr>
          </w:p>
        </w:tc>
        <w:tc>
          <w:tcPr>
            <w:tcW w:type="dxa" w:w="1738"/>
          </w:tcPr>
          <w:p>
            <w:pPr>
              <w:spacing w:after="0"/>
              <w:jc w:val="left"/>
            </w:pPr>
          </w:p>
        </w:tc>
        <w:tc>
          <w:tcPr>
            <w:tcW w:type="dxa" w:w="2203"/>
          </w:tcPr>
          <w:p>
            <w:pPr>
              <w:spacing w:after="0"/>
              <w:jc w:val="left"/>
            </w:pPr>
            <w:r>
              <w:rPr>
                <w:sz w:val="16"/>
              </w:rPr>
              <w:t>Temperature: in event narratives only; local data required.</w:t>
            </w:r>
          </w:p>
        </w:tc>
      </w:tr>
      <w:tr>
        <w:trPr>
          <w:cantSplit/>
        </w:trPr>
        <w:tc>
          <w:tcPr>
            <w:tcW w:type="dxa" w:w="1714"/>
          </w:tcPr>
          <w:p>
            <w:pPr>
              <w:spacing w:after="0"/>
              <w:jc w:val="left"/>
            </w:pPr>
            <w:r>
              <w:rPr>
                <w:sz w:val="16"/>
              </w:rPr>
              <w:t>Drought</w:t>
            </w:r>
          </w:p>
        </w:tc>
        <w:tc>
          <w:tcPr>
            <w:tcW w:type="dxa" w:w="1719"/>
          </w:tcPr>
          <w:p>
            <w:pPr>
              <w:spacing w:after="0"/>
              <w:jc w:val="left"/>
            </w:pPr>
            <w:r>
              <w:rPr>
                <w:sz w:val="16"/>
              </w:rPr>
              <w:t>US Drought Monitor D-scale</w:t>
            </w:r>
          </w:p>
        </w:tc>
        <w:tc>
          <w:tcPr>
            <w:tcW w:type="dxa" w:w="1538"/>
          </w:tcPr>
          <w:p>
            <w:pPr>
              <w:spacing w:after="0"/>
              <w:jc w:val="right"/>
            </w:pPr>
            <w:r>
              <w:rPr>
                <w:sz w:val="16"/>
              </w:rPr>
              <w:t>14, 1996 to 2023 (14 zone-level)</w:t>
            </w:r>
          </w:p>
        </w:tc>
        <w:tc>
          <w:tcPr>
            <w:tcW w:type="dxa" w:w="1357"/>
          </w:tcPr>
          <w:p>
            <w:pPr>
              <w:spacing w:after="0"/>
              <w:jc w:val="left"/>
            </w:pPr>
            <w:r>
              <w:rPr>
                <w:sz w:val="16"/>
              </w:rPr>
              <w:t>17 days to 123 days (median 61 days); 6 with a recorded value</w:t>
            </w:r>
          </w:p>
        </w:tc>
        <w:tc>
          <w:tcPr>
            <w:tcW w:type="dxa" w:w="2227"/>
          </w:tcPr>
          <w:p>
            <w:pPr>
              <w:spacing w:after="0"/>
              <w:jc w:val="left"/>
            </w:pPr>
            <w:r>
              <w:rPr>
                <w:sz w:val="16"/>
              </w:rPr>
              <w:t>123 days (4 months), 1998-05-01 to 1998-08-31, a run of 4 consecutive Storm Events drought records, zone-level</w:t>
            </w:r>
          </w:p>
        </w:tc>
        <w:tc>
          <w:tcPr>
            <w:tcW w:type="dxa" w:w="1616"/>
          </w:tcPr>
          <w:p>
            <w:pPr>
              <w:spacing w:after="0"/>
              <w:jc w:val="left"/>
            </w:pPr>
            <w:r>
              <w:rPr>
                <w:sz w:val="16"/>
              </w:rPr>
              <w:t>Drought, 1998-08-01, $1,000,000 property; $7,300,000 crops, reported for the zone (1998 dollars)</w:t>
            </w:r>
          </w:p>
        </w:tc>
        <w:tc>
          <w:tcPr>
            <w:tcW w:type="dxa" w:w="1738"/>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14"/>
          </w:tcPr>
          <w:p>
            <w:pPr>
              <w:spacing w:after="0"/>
              <w:jc w:val="left"/>
            </w:pPr>
            <w:r>
              <w:rPr>
                <w:sz w:val="16"/>
              </w:rPr>
              <w:t>Earthquake</w:t>
            </w:r>
          </w:p>
        </w:tc>
        <w:tc>
          <w:tcPr>
            <w:tcW w:type="dxa" w:w="1719"/>
          </w:tcPr>
          <w:p>
            <w:pPr>
              <w:spacing w:after="0"/>
              <w:jc w:val="left"/>
            </w:pPr>
            <w:r>
              <w:rPr>
                <w:sz w:val="16"/>
              </w:rPr>
              <w:t>Modified Mercalli (local data)</w:t>
            </w:r>
          </w:p>
        </w:tc>
        <w:tc>
          <w:tcPr>
            <w:tcW w:type="dxa" w:w="1538"/>
          </w:tcPr>
          <w:p>
            <w:pPr>
              <w:spacing w:after="0"/>
              <w:jc w:val="right"/>
            </w:pPr>
            <w:r>
              <w:rPr>
                <w:sz w:val="16"/>
              </w:rPr>
              <w:t>0</w:t>
            </w:r>
          </w:p>
        </w:tc>
        <w:tc>
          <w:tcPr>
            <w:tcW w:type="dxa" w:w="1357"/>
          </w:tcPr>
          <w:p>
            <w:pPr>
              <w:spacing w:after="0"/>
              <w:jc w:val="left"/>
            </w:pPr>
          </w:p>
        </w:tc>
        <w:tc>
          <w:tcPr>
            <w:tcW w:type="dxa" w:w="2227"/>
          </w:tcPr>
          <w:p>
            <w:pPr>
              <w:spacing w:after="0"/>
              <w:jc w:val="left"/>
            </w:pPr>
          </w:p>
        </w:tc>
        <w:tc>
          <w:tcPr>
            <w:tcW w:type="dxa" w:w="1616"/>
          </w:tcPr>
          <w:p>
            <w:pPr>
              <w:spacing w:after="0"/>
              <w:jc w:val="left"/>
            </w:pPr>
          </w:p>
        </w:tc>
        <w:tc>
          <w:tcPr>
            <w:tcW w:type="dxa" w:w="1738"/>
          </w:tcPr>
          <w:p>
            <w:pPr>
              <w:spacing w:after="0"/>
              <w:jc w:val="left"/>
            </w:pPr>
          </w:p>
        </w:tc>
        <w:tc>
          <w:tcPr>
            <w:tcW w:type="dxa" w:w="2203"/>
          </w:tcPr>
          <w:p>
            <w:pPr>
              <w:spacing w:after="0"/>
              <w:jc w:val="left"/>
            </w:pPr>
            <w:r>
              <w:rPr>
                <w:sz w:val="16"/>
              </w:rPr>
              <w:t>No Storm Events record; local data required (e.g., USGS).</w:t>
            </w:r>
          </w:p>
        </w:tc>
      </w:tr>
      <w:tr>
        <w:trPr>
          <w:cantSplit/>
        </w:trPr>
        <w:tc>
          <w:tcPr>
            <w:tcW w:type="dxa" w:w="1714"/>
          </w:tcPr>
          <w:p>
            <w:pPr>
              <w:spacing w:after="0"/>
              <w:jc w:val="left"/>
            </w:pPr>
            <w:r>
              <w:rPr>
                <w:sz w:val="16"/>
              </w:rPr>
              <w:t>Hail</w:t>
            </w:r>
          </w:p>
        </w:tc>
        <w:tc>
          <w:tcPr>
            <w:tcW w:type="dxa" w:w="1719"/>
          </w:tcPr>
          <w:p>
            <w:pPr>
              <w:spacing w:after="0"/>
              <w:jc w:val="left"/>
            </w:pPr>
            <w:r>
              <w:rPr>
                <w:sz w:val="16"/>
              </w:rPr>
              <w:t>hail size (inches)</w:t>
            </w:r>
          </w:p>
        </w:tc>
        <w:tc>
          <w:tcPr>
            <w:tcW w:type="dxa" w:w="1538"/>
          </w:tcPr>
          <w:p>
            <w:pPr>
              <w:spacing w:after="0"/>
              <w:jc w:val="right"/>
            </w:pPr>
            <w:r>
              <w:rPr>
                <w:sz w:val="16"/>
              </w:rPr>
              <w:t>55, 1958 to 2020</w:t>
            </w:r>
          </w:p>
        </w:tc>
        <w:tc>
          <w:tcPr>
            <w:tcW w:type="dxa" w:w="1357"/>
          </w:tcPr>
          <w:p>
            <w:pPr>
              <w:spacing w:after="0"/>
              <w:jc w:val="left"/>
            </w:pPr>
            <w:r>
              <w:rPr>
                <w:sz w:val="16"/>
              </w:rPr>
              <w:t>0.75 in to 2.5 in (median 1 in); 55 with a recorded value</w:t>
            </w:r>
          </w:p>
        </w:tc>
        <w:tc>
          <w:tcPr>
            <w:tcW w:type="dxa" w:w="2227"/>
          </w:tcPr>
          <w:p>
            <w:pPr>
              <w:spacing w:after="0"/>
              <w:jc w:val="left"/>
            </w:pPr>
            <w:r>
              <w:rPr>
                <w:sz w:val="16"/>
              </w:rPr>
              <w:t>2.5 in hail, 1981-02-10</w:t>
            </w:r>
          </w:p>
        </w:tc>
        <w:tc>
          <w:tcPr>
            <w:tcW w:type="dxa" w:w="1616"/>
          </w:tcPr>
          <w:p>
            <w:pPr>
              <w:spacing w:after="0"/>
              <w:jc w:val="left"/>
            </w:pPr>
            <w:r>
              <w:rPr>
                <w:sz w:val="16"/>
              </w:rPr>
              <w:t>Hail, 2002-03-30, $30,000 property; crops not reported (2002 dollars)</w:t>
            </w:r>
          </w:p>
        </w:tc>
        <w:tc>
          <w:tcPr>
            <w:tcW w:type="dxa" w:w="1738"/>
          </w:tcPr>
          <w:p>
            <w:pPr>
              <w:spacing w:after="0"/>
              <w:jc w:val="left"/>
            </w:pPr>
            <w:r>
              <w:rPr>
                <w:sz w:val="16"/>
              </w:rPr>
              <w:t>Event records naming member places: Bedias city (5 records), Navasota city (5 records), Iola city (4 records), Plantersville city (4 records), Anderson city (2 records).</w:t>
            </w:r>
          </w:p>
        </w:tc>
        <w:tc>
          <w:tcPr>
            <w:tcW w:type="dxa" w:w="2203"/>
          </w:tcPr>
          <w:p>
            <w:pPr>
              <w:spacing w:after="0"/>
              <w:jc w:val="left"/>
            </w:pPr>
          </w:p>
        </w:tc>
      </w:tr>
      <w:tr>
        <w:trPr>
          <w:cantSplit/>
        </w:trPr>
        <w:tc>
          <w:tcPr>
            <w:tcW w:type="dxa" w:w="1714"/>
          </w:tcPr>
          <w:p>
            <w:pPr>
              <w:spacing w:after="0"/>
              <w:jc w:val="left"/>
            </w:pPr>
            <w:r>
              <w:rPr>
                <w:sz w:val="16"/>
              </w:rPr>
              <w:t>Excessive Heat, Heat</w:t>
            </w:r>
          </w:p>
        </w:tc>
        <w:tc>
          <w:tcPr>
            <w:tcW w:type="dxa" w:w="1719"/>
          </w:tcPr>
          <w:p>
            <w:pPr>
              <w:spacing w:after="0"/>
              <w:jc w:val="left"/>
            </w:pPr>
            <w:r>
              <w:rPr>
                <w:sz w:val="16"/>
              </w:rPr>
              <w:t>heat index (narratives)</w:t>
            </w:r>
          </w:p>
        </w:tc>
        <w:tc>
          <w:tcPr>
            <w:tcW w:type="dxa" w:w="1538"/>
          </w:tcPr>
          <w:p>
            <w:pPr>
              <w:spacing w:after="0"/>
              <w:jc w:val="right"/>
            </w:pPr>
            <w:r>
              <w:rPr>
                <w:sz w:val="16"/>
              </w:rPr>
              <w:t>13, 1999 to 2023 (13 zone-level)</w:t>
            </w:r>
          </w:p>
        </w:tc>
        <w:tc>
          <w:tcPr>
            <w:tcW w:type="dxa" w:w="1357"/>
          </w:tcPr>
          <w:p>
            <w:pPr>
              <w:spacing w:after="0"/>
              <w:jc w:val="left"/>
            </w:pPr>
            <w:r>
              <w:rPr>
                <w:sz w:val="16"/>
              </w:rPr>
              <w:t>1 day to 31 days (median 5 days); 12 with a recorded value</w:t>
            </w:r>
          </w:p>
        </w:tc>
        <w:tc>
          <w:tcPr>
            <w:tcW w:type="dxa" w:w="2227"/>
          </w:tcPr>
          <w:p>
            <w:pPr>
              <w:spacing w:after="0"/>
              <w:jc w:val="left"/>
            </w:pPr>
            <w:r>
              <w:rPr>
                <w:sz w:val="16"/>
              </w:rPr>
              <w:t>31 days, 1999-08-01 to 1999-08-31, from 1 monthly summary record (a monthly summary record covers most or all of a month; it does not count days at wave conditions), zone-level</w:t>
            </w:r>
          </w:p>
        </w:tc>
        <w:tc>
          <w:tcPr>
            <w:tcW w:type="dxa" w:w="161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Heat index: in event narratives only; local data required.</w:t>
            </w:r>
          </w:p>
        </w:tc>
      </w:tr>
      <w:tr>
        <w:trPr>
          <w:cantSplit/>
        </w:trPr>
        <w:tc>
          <w:tcPr>
            <w:tcW w:type="dxa" w:w="1714"/>
          </w:tcPr>
          <w:p>
            <w:pPr>
              <w:spacing w:after="0"/>
              <w:jc w:val="left"/>
            </w:pPr>
            <w:r>
              <w:rPr>
                <w:sz w:val="16"/>
              </w:rPr>
              <w:t>Hurricane, Tropical Storm, Tropical Depression</w:t>
            </w:r>
          </w:p>
        </w:tc>
        <w:tc>
          <w:tcPr>
            <w:tcW w:type="dxa" w:w="1719"/>
          </w:tcPr>
          <w:p>
            <w:pPr>
              <w:spacing w:after="0"/>
              <w:jc w:val="left"/>
            </w:pPr>
            <w:r>
              <w:rPr>
                <w:sz w:val="16"/>
              </w:rPr>
              <w:t>Saffir-Simpson</w:t>
            </w:r>
          </w:p>
        </w:tc>
        <w:tc>
          <w:tcPr>
            <w:tcW w:type="dxa" w:w="1538"/>
          </w:tcPr>
          <w:p>
            <w:pPr>
              <w:spacing w:after="0"/>
              <w:jc w:val="right"/>
            </w:pPr>
            <w:r>
              <w:rPr>
                <w:sz w:val="16"/>
              </w:rPr>
              <w:t>5, 1998 to 2017 (5 zone-level)</w:t>
            </w:r>
          </w:p>
        </w:tc>
        <w:tc>
          <w:tcPr>
            <w:tcW w:type="dxa" w:w="1357"/>
          </w:tcPr>
          <w:p>
            <w:pPr>
              <w:spacing w:after="0"/>
              <w:jc w:val="left"/>
            </w:pPr>
          </w:p>
        </w:tc>
        <w:tc>
          <w:tcPr>
            <w:tcW w:type="dxa" w:w="2227"/>
          </w:tcPr>
          <w:p>
            <w:pPr>
              <w:spacing w:after="0"/>
              <w:jc w:val="left"/>
            </w:pPr>
            <w:r>
              <w:rPr>
                <w:sz w:val="16"/>
              </w:rPr>
              <w:t>Strongest recorded (records with damage, a wind speed or direct casualties first, then storm type, category and wind): Tropical Storm record, 2017-08-25 to 2017-08-29, $50,000,000 property; crops not reported, reported for the zone (2017 dollars); NWS zone TXZ198 (GRIMES), zone-level: may include parts of neighboring counties</w:t>
            </w:r>
          </w:p>
        </w:tc>
        <w:tc>
          <w:tcPr>
            <w:tcW w:type="dxa" w:w="161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14"/>
          </w:tcPr>
          <w:p>
            <w:pPr>
              <w:spacing w:after="0"/>
              <w:jc w:val="left"/>
            </w:pPr>
            <w:r>
              <w:rPr>
                <w:sz w:val="16"/>
              </w:rPr>
              <w:t>Ice Storm</w:t>
            </w:r>
          </w:p>
        </w:tc>
        <w:tc>
          <w:tcPr>
            <w:tcW w:type="dxa" w:w="1719"/>
          </w:tcPr>
          <w:p>
            <w:pPr>
              <w:spacing w:after="0"/>
              <w:jc w:val="left"/>
            </w:pPr>
            <w:r>
              <w:rPr>
                <w:sz w:val="16"/>
              </w:rPr>
              <w:t>Sperry-Piltz (local data)</w:t>
            </w:r>
          </w:p>
        </w:tc>
        <w:tc>
          <w:tcPr>
            <w:tcW w:type="dxa" w:w="1538"/>
          </w:tcPr>
          <w:p>
            <w:pPr>
              <w:spacing w:after="0"/>
              <w:jc w:val="right"/>
            </w:pPr>
            <w:r>
              <w:rPr>
                <w:sz w:val="16"/>
              </w:rPr>
              <w:t>3, 1997 to 2007 (3 zone-level)</w:t>
            </w:r>
          </w:p>
        </w:tc>
        <w:tc>
          <w:tcPr>
            <w:tcW w:type="dxa" w:w="1357"/>
          </w:tcPr>
          <w:p>
            <w:pPr>
              <w:spacing w:after="0"/>
              <w:jc w:val="left"/>
            </w:pPr>
          </w:p>
        </w:tc>
        <w:tc>
          <w:tcPr>
            <w:tcW w:type="dxa" w:w="2227"/>
          </w:tcPr>
          <w:p>
            <w:pPr>
              <w:spacing w:after="0"/>
              <w:jc w:val="left"/>
            </w:pPr>
            <w:r>
              <w:rPr>
                <w:sz w:val="16"/>
              </w:rPr>
              <w:t>Ice Storm, 2000-12-13, $50,000 property; crops not reported, reported for the zone (2000 dollars); NWS zone TXZ198 (GRIMES), zone-level: may include parts of neighboring counties</w:t>
            </w:r>
          </w:p>
        </w:tc>
        <w:tc>
          <w:tcPr>
            <w:tcW w:type="dxa" w:w="161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Ice thickness: in event narratives only; local data required.</w:t>
            </w:r>
          </w:p>
        </w:tc>
      </w:tr>
      <w:tr>
        <w:trPr>
          <w:cantSplit/>
        </w:trPr>
        <w:tc>
          <w:tcPr>
            <w:tcW w:type="dxa" w:w="1714"/>
          </w:tcPr>
          <w:p>
            <w:pPr>
              <w:spacing w:after="0"/>
              <w:jc w:val="left"/>
            </w:pPr>
            <w:r>
              <w:rPr>
                <w:sz w:val="16"/>
              </w:rPr>
              <w:t>Flash Flood, Flood, Lakeshore Flood</w:t>
            </w:r>
          </w:p>
        </w:tc>
        <w:tc>
          <w:tcPr>
            <w:tcW w:type="dxa" w:w="1719"/>
          </w:tcPr>
          <w:p>
            <w:pPr>
              <w:spacing w:after="0"/>
              <w:jc w:val="left"/>
            </w:pPr>
            <w:r>
              <w:rPr>
                <w:sz w:val="16"/>
              </w:rPr>
              <w:t>damage and flood days (FIRM for depth)</w:t>
            </w:r>
          </w:p>
        </w:tc>
        <w:tc>
          <w:tcPr>
            <w:tcW w:type="dxa" w:w="1538"/>
          </w:tcPr>
          <w:p>
            <w:pPr>
              <w:spacing w:after="0"/>
              <w:jc w:val="right"/>
            </w:pPr>
            <w:r>
              <w:rPr>
                <w:sz w:val="16"/>
              </w:rPr>
              <w:t>49, 1997 to 2024 (1 zone-level)</w:t>
            </w:r>
          </w:p>
        </w:tc>
        <w:tc>
          <w:tcPr>
            <w:tcW w:type="dxa" w:w="1357"/>
          </w:tcPr>
          <w:p>
            <w:pPr>
              <w:spacing w:after="0"/>
              <w:jc w:val="left"/>
            </w:pPr>
          </w:p>
        </w:tc>
        <w:tc>
          <w:tcPr>
            <w:tcW w:type="dxa" w:w="2227"/>
          </w:tcPr>
          <w:p>
            <w:pPr>
              <w:spacing w:after="0"/>
              <w:jc w:val="left"/>
            </w:pPr>
            <w:r>
              <w:rPr>
                <w:sz w:val="16"/>
              </w:rPr>
              <w:t>Flash Flood, 2016-04-18, $800,000 property; $0 crops (2016 dollars)</w:t>
            </w:r>
          </w:p>
        </w:tc>
        <w:tc>
          <w:tcPr>
            <w:tcW w:type="dxa" w:w="1616"/>
          </w:tcPr>
          <w:p>
            <w:pPr>
              <w:spacing w:after="0"/>
              <w:jc w:val="left"/>
            </w:pPr>
          </w:p>
        </w:tc>
        <w:tc>
          <w:tcPr>
            <w:tcW w:type="dxa" w:w="1738"/>
          </w:tcPr>
          <w:p>
            <w:pPr>
              <w:spacing w:after="0"/>
              <w:jc w:val="left"/>
            </w:pPr>
            <w:r>
              <w:rPr>
                <w:sz w:val="16"/>
              </w:rPr>
              <w:t>Event records naming member places: Navasota city (9 records), Bedias city (7 records), Iola city (4 records), Plantersville city (4 records), Todd Mission city (4 records), Anderson city (2 records). Zone-level records (1) apply countywide.</w:t>
            </w:r>
          </w:p>
        </w:tc>
        <w:tc>
          <w:tcPr>
            <w:tcW w:type="dxa" w:w="2203"/>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14"/>
          </w:tcPr>
          <w:p>
            <w:pPr>
              <w:spacing w:after="0"/>
              <w:jc w:val="left"/>
            </w:pPr>
            <w:r>
              <w:rPr>
                <w:sz w:val="16"/>
              </w:rPr>
              <w:t>Debris Flow</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357"/>
          </w:tcPr>
          <w:p>
            <w:pPr>
              <w:spacing w:after="0"/>
              <w:jc w:val="left"/>
            </w:pPr>
          </w:p>
        </w:tc>
        <w:tc>
          <w:tcPr>
            <w:tcW w:type="dxa" w:w="2227"/>
          </w:tcPr>
          <w:p>
            <w:pPr>
              <w:spacing w:after="0"/>
              <w:jc w:val="left"/>
            </w:pPr>
          </w:p>
        </w:tc>
        <w:tc>
          <w:tcPr>
            <w:tcW w:type="dxa" w:w="1616"/>
          </w:tcPr>
          <w:p>
            <w:pPr>
              <w:spacing w:after="0"/>
              <w:jc w:val="left"/>
            </w:pPr>
          </w:p>
        </w:tc>
        <w:tc>
          <w:tcPr>
            <w:tcW w:type="dxa" w:w="1738"/>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Lightning</w:t>
            </w:r>
          </w:p>
        </w:tc>
        <w:tc>
          <w:tcPr>
            <w:tcW w:type="dxa" w:w="1719"/>
          </w:tcPr>
          <w:p>
            <w:pPr>
              <w:spacing w:after="0"/>
              <w:jc w:val="left"/>
            </w:pPr>
            <w:r>
              <w:rPr>
                <w:sz w:val="16"/>
              </w:rPr>
              <w:t>annualized frequency (the measure FEMA's Local Mitigation Planning Handbook names)</w:t>
            </w:r>
          </w:p>
        </w:tc>
        <w:tc>
          <w:tcPr>
            <w:tcW w:type="dxa" w:w="1538"/>
          </w:tcPr>
          <w:p>
            <w:pPr>
              <w:spacing w:after="0"/>
              <w:jc w:val="right"/>
            </w:pPr>
            <w:r>
              <w:rPr>
                <w:sz w:val="16"/>
              </w:rPr>
              <w:t>2, 2006 to 2019</w:t>
            </w:r>
          </w:p>
        </w:tc>
        <w:tc>
          <w:tcPr>
            <w:tcW w:type="dxa" w:w="1357"/>
          </w:tcPr>
          <w:p>
            <w:pPr>
              <w:spacing w:after="0"/>
              <w:jc w:val="left"/>
            </w:pPr>
          </w:p>
        </w:tc>
        <w:tc>
          <w:tcPr>
            <w:tcW w:type="dxa" w:w="2227"/>
          </w:tcPr>
          <w:p>
            <w:pPr>
              <w:spacing w:after="0"/>
              <w:jc w:val="left"/>
            </w:pPr>
            <w:r>
              <w:rPr>
                <w:sz w:val="16"/>
              </w:rPr>
              <w:t>Lightning, 2006-10-12, $8,000 property; $0 crops (2006 dollars), 1 direct death</w:t>
            </w:r>
          </w:p>
        </w:tc>
        <w:tc>
          <w:tcPr>
            <w:tcW w:type="dxa" w:w="1616"/>
          </w:tcPr>
          <w:p>
            <w:pPr>
              <w:spacing w:after="0"/>
              <w:jc w:val="left"/>
            </w:pPr>
            <w:r>
              <w:rPr>
                <w:sz w:val="16"/>
              </w:rPr>
              <w:t>Lightning, 2019-05-07, $15,000 property; $0 crops (2019 dollars)</w:t>
            </w:r>
          </w:p>
        </w:tc>
        <w:tc>
          <w:tcPr>
            <w:tcW w:type="dxa" w:w="1738"/>
          </w:tcPr>
          <w:p>
            <w:pPr>
              <w:spacing w:after="0"/>
              <w:jc w:val="left"/>
            </w:pPr>
            <w:r>
              <w:rPr>
                <w:sz w:val="16"/>
              </w:rPr>
              <w:t>Event records naming member places: Anderson city (1 record), Plantersville city (1 record).</w:t>
            </w:r>
          </w:p>
        </w:tc>
        <w:tc>
          <w:tcPr>
            <w:tcW w:type="dxa" w:w="2203"/>
          </w:tcPr>
          <w:p>
            <w:pPr>
              <w:spacing w:after="0"/>
              <w:jc w:val="left"/>
            </w:pPr>
            <w:r>
              <w:rPr>
                <w:sz w:val="16"/>
              </w:rPr>
              <w:t>Storm Events lists lightning with damage or casualties; physical measure in event narratives only; local data required.</w:t>
            </w:r>
          </w:p>
        </w:tc>
      </w:tr>
      <w:tr>
        <w:trPr>
          <w:cantSplit/>
        </w:trPr>
        <w:tc>
          <w:tcPr>
            <w:tcW w:type="dxa" w:w="1714"/>
          </w:tcPr>
          <w:p>
            <w:pPr>
              <w:spacing w:after="0"/>
              <w:jc w:val="left"/>
            </w:pPr>
            <w:r>
              <w:rPr>
                <w:sz w:val="16"/>
              </w:rPr>
              <w:t>High Wind and Strong Wind (outside NRI Strong Wind definition)</w:t>
            </w:r>
          </w:p>
        </w:tc>
        <w:tc>
          <w:tcPr>
            <w:tcW w:type="dxa" w:w="1719"/>
          </w:tcPr>
          <w:p>
            <w:pPr>
              <w:spacing w:after="0"/>
              <w:jc w:val="left"/>
            </w:pPr>
            <w:r>
              <w:rPr>
                <w:sz w:val="16"/>
              </w:rPr>
              <w:t>wind speed (kt and mph)</w:t>
            </w:r>
          </w:p>
        </w:tc>
        <w:tc>
          <w:tcPr>
            <w:tcW w:type="dxa" w:w="1538"/>
          </w:tcPr>
          <w:p>
            <w:pPr>
              <w:spacing w:after="0"/>
              <w:jc w:val="right"/>
            </w:pPr>
            <w:r>
              <w:rPr>
                <w:sz w:val="16"/>
              </w:rPr>
              <w:t>0</w:t>
            </w:r>
          </w:p>
        </w:tc>
        <w:tc>
          <w:tcPr>
            <w:tcW w:type="dxa" w:w="1357"/>
          </w:tcPr>
          <w:p>
            <w:pPr>
              <w:spacing w:after="0"/>
              <w:jc w:val="left"/>
            </w:pPr>
          </w:p>
        </w:tc>
        <w:tc>
          <w:tcPr>
            <w:tcW w:type="dxa" w:w="2227"/>
          </w:tcPr>
          <w:p>
            <w:pPr>
              <w:spacing w:after="0"/>
              <w:jc w:val="left"/>
            </w:pPr>
          </w:p>
        </w:tc>
        <w:tc>
          <w:tcPr>
            <w:tcW w:type="dxa" w:w="1616"/>
          </w:tcPr>
          <w:p>
            <w:pPr>
              <w:spacing w:after="0"/>
              <w:jc w:val="left"/>
            </w:pPr>
          </w:p>
        </w:tc>
        <w:tc>
          <w:tcPr>
            <w:tcW w:type="dxa" w:w="1738"/>
          </w:tcPr>
          <w:p>
            <w:pPr>
              <w:spacing w:after="0"/>
              <w:jc w:val="left"/>
            </w:pPr>
          </w:p>
        </w:tc>
        <w:tc>
          <w:tcPr>
            <w:tcW w:type="dxa" w:w="2203"/>
          </w:tcPr>
          <w:p>
            <w:pPr>
              <w:spacing w:after="0"/>
              <w:jc w:val="left"/>
            </w:pPr>
          </w:p>
        </w:tc>
      </w:tr>
      <w:tr>
        <w:trPr>
          <w:cantSplit/>
        </w:trPr>
        <w:tc>
          <w:tcPr>
            <w:tcW w:type="dxa" w:w="1714"/>
          </w:tcPr>
          <w:p>
            <w:pPr>
              <w:spacing w:after="0"/>
              <w:jc w:val="left"/>
            </w:pPr>
            <w:r>
              <w:rPr>
                <w:sz w:val="16"/>
              </w:rPr>
              <w:t>Thunderstorm Wind</w:t>
            </w:r>
          </w:p>
        </w:tc>
        <w:tc>
          <w:tcPr>
            <w:tcW w:type="dxa" w:w="1719"/>
          </w:tcPr>
          <w:p>
            <w:pPr>
              <w:spacing w:after="0"/>
              <w:jc w:val="left"/>
            </w:pPr>
            <w:r>
              <w:rPr>
                <w:sz w:val="16"/>
              </w:rPr>
              <w:t>wind speed (kt and mph)</w:t>
            </w:r>
          </w:p>
        </w:tc>
        <w:tc>
          <w:tcPr>
            <w:tcW w:type="dxa" w:w="1538"/>
          </w:tcPr>
          <w:p>
            <w:pPr>
              <w:spacing w:after="0"/>
              <w:jc w:val="right"/>
            </w:pPr>
            <w:r>
              <w:rPr>
                <w:sz w:val="16"/>
              </w:rPr>
              <w:t>84, 1957 to 2025</w:t>
            </w:r>
          </w:p>
        </w:tc>
        <w:tc>
          <w:tcPr>
            <w:tcW w:type="dxa" w:w="1357"/>
          </w:tcPr>
          <w:p>
            <w:pPr>
              <w:spacing w:after="0"/>
              <w:jc w:val="left"/>
            </w:pPr>
            <w:r>
              <w:rPr>
                <w:sz w:val="16"/>
              </w:rPr>
              <w:t>48 kt (55 mph) to 70 kt (81 mph) (median 52 kt (60 mph)); 41 with a recorded value</w:t>
            </w:r>
          </w:p>
        </w:tc>
        <w:tc>
          <w:tcPr>
            <w:tcW w:type="dxa" w:w="2227"/>
          </w:tcPr>
          <w:p>
            <w:pPr>
              <w:spacing w:after="0"/>
              <w:jc w:val="left"/>
            </w:pPr>
            <w:r>
              <w:rPr>
                <w:sz w:val="16"/>
              </w:rPr>
              <w:t>70 kt (81 mph) estimated gust, Thunderstorm Wind, 2015-04-27; same speed and measurement basis also recorded on 2009-09-03</w:t>
            </w:r>
          </w:p>
        </w:tc>
        <w:tc>
          <w:tcPr>
            <w:tcW w:type="dxa" w:w="1616"/>
          </w:tcPr>
          <w:p>
            <w:pPr>
              <w:spacing w:after="0"/>
              <w:jc w:val="left"/>
            </w:pPr>
          </w:p>
        </w:tc>
        <w:tc>
          <w:tcPr>
            <w:tcW w:type="dxa" w:w="1738"/>
          </w:tcPr>
          <w:p>
            <w:pPr>
              <w:spacing w:after="0"/>
              <w:jc w:val="left"/>
            </w:pPr>
            <w:r>
              <w:rPr>
                <w:sz w:val="16"/>
              </w:rPr>
              <w:t>Event records naming member places: Navasota city (11 records), Anderson city (7 records), Bedias city (5 records), Iola city (5 records), Plantersville city (3 records).</w:t>
            </w:r>
          </w:p>
        </w:tc>
        <w:tc>
          <w:tcPr>
            <w:tcW w:type="dxa" w:w="2203"/>
          </w:tcPr>
          <w:p>
            <w:pPr>
              <w:spacing w:after="0"/>
              <w:jc w:val="left"/>
            </w:pPr>
          </w:p>
        </w:tc>
      </w:tr>
      <w:tr>
        <w:trPr>
          <w:cantSplit/>
        </w:trPr>
        <w:tc>
          <w:tcPr>
            <w:tcW w:type="dxa" w:w="1714"/>
          </w:tcPr>
          <w:p>
            <w:pPr>
              <w:spacing w:after="0"/>
              <w:jc w:val="left"/>
            </w:pPr>
            <w:r>
              <w:rPr>
                <w:sz w:val="16"/>
              </w:rPr>
              <w:t>Tornado</w:t>
            </w:r>
          </w:p>
        </w:tc>
        <w:tc>
          <w:tcPr>
            <w:tcW w:type="dxa" w:w="1719"/>
          </w:tcPr>
          <w:p>
            <w:pPr>
              <w:spacing w:after="0"/>
              <w:jc w:val="left"/>
            </w:pPr>
            <w:r>
              <w:rPr>
                <w:sz w:val="16"/>
              </w:rPr>
              <w:t>Enhanced Fujita (F before Feb 2007)</w:t>
            </w:r>
          </w:p>
        </w:tc>
        <w:tc>
          <w:tcPr>
            <w:tcW w:type="dxa" w:w="1538"/>
          </w:tcPr>
          <w:p>
            <w:pPr>
              <w:spacing w:after="0"/>
              <w:jc w:val="right"/>
            </w:pPr>
            <w:r>
              <w:rPr>
                <w:sz w:val="16"/>
              </w:rPr>
              <w:t>15, 1954 to 2025</w:t>
            </w:r>
          </w:p>
        </w:tc>
        <w:tc>
          <w:tcPr>
            <w:tcW w:type="dxa" w:w="1357"/>
          </w:tcPr>
          <w:p>
            <w:pPr>
              <w:spacing w:after="0"/>
              <w:jc w:val="left"/>
            </w:pPr>
            <w:r>
              <w:rPr>
                <w:sz w:val="16"/>
              </w:rPr>
              <w:t>F/EF0 to F/EF2 (median F/EF1); 15 with a recorded value</w:t>
            </w:r>
          </w:p>
        </w:tc>
        <w:tc>
          <w:tcPr>
            <w:tcW w:type="dxa" w:w="2227"/>
          </w:tcPr>
          <w:p>
            <w:pPr>
              <w:spacing w:after="0"/>
              <w:jc w:val="left"/>
            </w:pPr>
            <w:r>
              <w:rPr>
                <w:sz w:val="16"/>
              </w:rPr>
              <w:t>F2 tornado, 1981-02-10, 2.5 mi path length (records before 1996 may include the whole path; rating and listing come from the county where the tornado began), 77 yd wide, $250,000 property; crops not recorded (1981 dollars), 2 direct injuries</w:t>
            </w:r>
          </w:p>
        </w:tc>
        <w:tc>
          <w:tcPr>
            <w:tcW w:type="dxa" w:w="1616"/>
          </w:tcPr>
          <w:p>
            <w:pPr>
              <w:spacing w:after="0"/>
              <w:jc w:val="left"/>
            </w:pPr>
          </w:p>
        </w:tc>
        <w:tc>
          <w:tcPr>
            <w:tcW w:type="dxa" w:w="1738"/>
          </w:tcPr>
          <w:p>
            <w:pPr>
              <w:spacing w:after="0"/>
              <w:jc w:val="left"/>
            </w:pPr>
            <w:r>
              <w:rPr>
                <w:sz w:val="16"/>
              </w:rPr>
              <w:t>Event records naming member places: Bedias city (3 records), Anderson city (1 record), Iola city (1 record), Todd Mission city (1 record).</w:t>
            </w:r>
          </w:p>
        </w:tc>
        <w:tc>
          <w:tcPr>
            <w:tcW w:type="dxa" w:w="2203"/>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14"/>
          </w:tcPr>
          <w:p>
            <w:pPr>
              <w:spacing w:after="0"/>
              <w:jc w:val="left"/>
            </w:pPr>
            <w:r>
              <w:rPr>
                <w:sz w:val="16"/>
              </w:rPr>
              <w:t>Tsunami</w:t>
            </w:r>
          </w:p>
        </w:tc>
        <w:tc>
          <w:tcPr>
            <w:tcW w:type="dxa" w:w="1719"/>
          </w:tcPr>
          <w:p>
            <w:pPr>
              <w:spacing w:after="0"/>
              <w:jc w:val="left"/>
            </w:pPr>
            <w:r>
              <w:rPr>
                <w:sz w:val="16"/>
              </w:rPr>
              <w:t>none (count and damage)</w:t>
            </w:r>
          </w:p>
        </w:tc>
        <w:tc>
          <w:tcPr>
            <w:tcW w:type="dxa" w:w="1538"/>
          </w:tcPr>
          <w:p>
            <w:pPr>
              <w:spacing w:after="0"/>
              <w:jc w:val="right"/>
            </w:pPr>
            <w:r>
              <w:rPr>
                <w:sz w:val="16"/>
              </w:rPr>
              <w:t>0</w:t>
            </w:r>
          </w:p>
        </w:tc>
        <w:tc>
          <w:tcPr>
            <w:tcW w:type="dxa" w:w="1357"/>
          </w:tcPr>
          <w:p>
            <w:pPr>
              <w:spacing w:after="0"/>
              <w:jc w:val="left"/>
            </w:pPr>
          </w:p>
        </w:tc>
        <w:tc>
          <w:tcPr>
            <w:tcW w:type="dxa" w:w="2227"/>
          </w:tcPr>
          <w:p>
            <w:pPr>
              <w:spacing w:after="0"/>
              <w:jc w:val="left"/>
            </w:pPr>
          </w:p>
        </w:tc>
        <w:tc>
          <w:tcPr>
            <w:tcW w:type="dxa" w:w="1616"/>
          </w:tcPr>
          <w:p>
            <w:pPr>
              <w:spacing w:after="0"/>
              <w:jc w:val="left"/>
            </w:pPr>
          </w:p>
        </w:tc>
        <w:tc>
          <w:tcPr>
            <w:tcW w:type="dxa" w:w="1738"/>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Volcanic Ash, Volcanic Ashfall</w:t>
            </w:r>
          </w:p>
        </w:tc>
        <w:tc>
          <w:tcPr>
            <w:tcW w:type="dxa" w:w="1719"/>
          </w:tcPr>
          <w:p>
            <w:pPr>
              <w:spacing w:after="0"/>
              <w:jc w:val="left"/>
            </w:pPr>
            <w:r>
              <w:rPr>
                <w:sz w:val="16"/>
              </w:rPr>
              <w:t>Volcanic Explosivity Index (local data)</w:t>
            </w:r>
          </w:p>
        </w:tc>
        <w:tc>
          <w:tcPr>
            <w:tcW w:type="dxa" w:w="1538"/>
          </w:tcPr>
          <w:p>
            <w:pPr>
              <w:spacing w:after="0"/>
              <w:jc w:val="right"/>
            </w:pPr>
            <w:r>
              <w:rPr>
                <w:sz w:val="16"/>
              </w:rPr>
              <w:t>0</w:t>
            </w:r>
          </w:p>
        </w:tc>
        <w:tc>
          <w:tcPr>
            <w:tcW w:type="dxa" w:w="1357"/>
          </w:tcPr>
          <w:p>
            <w:pPr>
              <w:spacing w:after="0"/>
              <w:jc w:val="left"/>
            </w:pPr>
          </w:p>
        </w:tc>
        <w:tc>
          <w:tcPr>
            <w:tcW w:type="dxa" w:w="2227"/>
          </w:tcPr>
          <w:p>
            <w:pPr>
              <w:spacing w:after="0"/>
              <w:jc w:val="left"/>
            </w:pPr>
          </w:p>
        </w:tc>
        <w:tc>
          <w:tcPr>
            <w:tcW w:type="dxa" w:w="1616"/>
          </w:tcPr>
          <w:p>
            <w:pPr>
              <w:spacing w:after="0"/>
              <w:jc w:val="left"/>
            </w:pPr>
          </w:p>
        </w:tc>
        <w:tc>
          <w:tcPr>
            <w:tcW w:type="dxa" w:w="1738"/>
          </w:tcPr>
          <w:p>
            <w:pPr>
              <w:spacing w:after="0"/>
              <w:jc w:val="left"/>
            </w:pPr>
          </w:p>
        </w:tc>
        <w:tc>
          <w:tcPr>
            <w:tcW w:type="dxa" w:w="2203"/>
          </w:tcPr>
          <w:p>
            <w:pPr>
              <w:spacing w:after="0"/>
              <w:jc w:val="left"/>
            </w:pPr>
            <w:r>
              <w:rPr>
                <w:sz w:val="16"/>
              </w:rPr>
              <w:t>Physical measure: in event narratives only; local data required.</w:t>
            </w:r>
          </w:p>
        </w:tc>
      </w:tr>
      <w:tr>
        <w:trPr>
          <w:cantSplit/>
        </w:trPr>
        <w:tc>
          <w:tcPr>
            <w:tcW w:type="dxa" w:w="1714"/>
          </w:tcPr>
          <w:p>
            <w:pPr>
              <w:spacing w:after="0"/>
              <w:jc w:val="left"/>
            </w:pPr>
            <w:r>
              <w:rPr>
                <w:sz w:val="16"/>
              </w:rPr>
              <w:t>Wildfire</w:t>
            </w:r>
          </w:p>
        </w:tc>
        <w:tc>
          <w:tcPr>
            <w:tcW w:type="dxa" w:w="1719"/>
          </w:tcPr>
          <w:p>
            <w:pPr>
              <w:spacing w:after="0"/>
              <w:jc w:val="left"/>
            </w:pPr>
            <w:r>
              <w:rPr>
                <w:sz w:val="16"/>
              </w:rPr>
              <w:t>acres burned (local data)</w:t>
            </w:r>
          </w:p>
        </w:tc>
        <w:tc>
          <w:tcPr>
            <w:tcW w:type="dxa" w:w="1538"/>
          </w:tcPr>
          <w:p>
            <w:pPr>
              <w:spacing w:after="0"/>
              <w:jc w:val="right"/>
            </w:pPr>
            <w:r>
              <w:rPr>
                <w:sz w:val="16"/>
              </w:rPr>
              <w:t>1, 2011 to 2011 (1 zone-level)</w:t>
            </w:r>
          </w:p>
        </w:tc>
        <w:tc>
          <w:tcPr>
            <w:tcW w:type="dxa" w:w="1357"/>
          </w:tcPr>
          <w:p>
            <w:pPr>
              <w:spacing w:after="0"/>
              <w:jc w:val="left"/>
            </w:pPr>
          </w:p>
        </w:tc>
        <w:tc>
          <w:tcPr>
            <w:tcW w:type="dxa" w:w="2227"/>
          </w:tcPr>
          <w:p>
            <w:pPr>
              <w:spacing w:after="0"/>
              <w:jc w:val="left"/>
            </w:pPr>
            <w:r>
              <w:rPr>
                <w:sz w:val="16"/>
              </w:rPr>
              <w:t>Wildfire, 2011-09-05, $7,000,000 property; crops not reported, reported for the zone (2011 dollars); NWS zone TXZ198 (GRIMES), zone-level: may include parts of neighboring counties</w:t>
            </w:r>
          </w:p>
        </w:tc>
        <w:tc>
          <w:tcPr>
            <w:tcW w:type="dxa" w:w="161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Acres burned: in event narratives only; local data required.</w:t>
            </w:r>
          </w:p>
        </w:tc>
      </w:tr>
      <w:tr>
        <w:trPr>
          <w:cantSplit/>
        </w:trPr>
        <w:tc>
          <w:tcPr>
            <w:tcW w:type="dxa" w:w="1714"/>
          </w:tcPr>
          <w:p>
            <w:pPr>
              <w:spacing w:after="0"/>
              <w:jc w:val="left"/>
            </w:pPr>
            <w:r>
              <w:rPr>
                <w:sz w:val="16"/>
              </w:rPr>
              <w:t>Winter Storm, Heavy Snow, Blizzard, Lake-Effect Snow, Winter Weather, Sleet</w:t>
            </w:r>
          </w:p>
        </w:tc>
        <w:tc>
          <w:tcPr>
            <w:tcW w:type="dxa" w:w="1719"/>
          </w:tcPr>
          <w:p>
            <w:pPr>
              <w:spacing w:after="0"/>
              <w:jc w:val="left"/>
            </w:pPr>
            <w:r>
              <w:rPr>
                <w:sz w:val="16"/>
              </w:rPr>
              <w:t>none in data (snowfall local)</w:t>
            </w:r>
          </w:p>
        </w:tc>
        <w:tc>
          <w:tcPr>
            <w:tcW w:type="dxa" w:w="1538"/>
          </w:tcPr>
          <w:p>
            <w:pPr>
              <w:spacing w:after="0"/>
              <w:jc w:val="right"/>
            </w:pPr>
            <w:r>
              <w:rPr>
                <w:sz w:val="16"/>
              </w:rPr>
              <w:t>8, 1998 to 2025 (8 zone-level)</w:t>
            </w:r>
          </w:p>
        </w:tc>
        <w:tc>
          <w:tcPr>
            <w:tcW w:type="dxa" w:w="1357"/>
          </w:tcPr>
          <w:p>
            <w:pPr>
              <w:spacing w:after="0"/>
              <w:jc w:val="left"/>
            </w:pPr>
          </w:p>
        </w:tc>
        <w:tc>
          <w:tcPr>
            <w:tcW w:type="dxa" w:w="2227"/>
          </w:tcPr>
          <w:p>
            <w:pPr>
              <w:spacing w:after="0"/>
              <w:jc w:val="left"/>
            </w:pPr>
            <w:r>
              <w:rPr>
                <w:sz w:val="16"/>
              </w:rPr>
              <w:t>Winter Storm, 1998-12-23, $15,000 property; crops not reported, reported for the zone (1998 dollars); NWS zone TXZ198 (GRIMES), zone-level: may include parts of neighboring counties</w:t>
            </w:r>
          </w:p>
        </w:tc>
        <w:tc>
          <w:tcPr>
            <w:tcW w:type="dxa" w:w="1616"/>
          </w:tcPr>
          <w:p>
            <w:pPr>
              <w:spacing w:after="0"/>
              <w:jc w:val="left"/>
            </w:pPr>
          </w:p>
        </w:tc>
        <w:tc>
          <w:tcPr>
            <w:tcW w:type="dxa" w:w="1738"/>
          </w:tcPr>
          <w:p>
            <w:pPr>
              <w:spacing w:after="0"/>
              <w:jc w:val="left"/>
            </w:pPr>
            <w:r>
              <w:rPr>
                <w:sz w:val="16"/>
              </w:rPr>
              <w:t>Zone-level records: applies countywide; national data do not locate these events within the county.</w:t>
            </w:r>
          </w:p>
        </w:tc>
        <w:tc>
          <w:tcPr>
            <w:tcW w:type="dxa" w:w="2203"/>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28</w:t>
      </w:r>
    </w:p>
    <w:p>
      <w:pPr>
        <w:keepNext/>
        <w:spacing w:after="40" w:before="0"/>
      </w:pPr>
      <w:r>
        <w:rPr>
          <w:b/>
        </w:rPr>
        <w:t xml:space="preserve">Counted incidents: </w:t>
      </w:r>
      <w:r>
        <w:rPr/>
        <w:t>20</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0"/>
        <w:gridCol w:w="2138"/>
        <w:gridCol w:w="2970"/>
        <w:gridCol w:w="1945"/>
        <w:gridCol w:w="1842"/>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0"/>
            <w:shd w:val="clear" w:color="auto" w:fill="E8E8E8"/>
          </w:tcPr>
          <w:p>
            <w:pPr>
              <w:spacing w:after="0"/>
              <w:jc w:val="left"/>
            </w:pPr>
            <w:r>
              <w:rPr>
                <w:b/>
                <w:sz w:val="16"/>
              </w:rPr>
              <w:t>Type</w:t>
            </w:r>
          </w:p>
        </w:tc>
        <w:tc>
          <w:tcPr>
            <w:tcW w:type="dxa" w:w="2138"/>
            <w:shd w:val="clear" w:color="auto" w:fill="E8E8E8"/>
          </w:tcPr>
          <w:p>
            <w:pPr>
              <w:spacing w:after="0"/>
              <w:jc w:val="left"/>
            </w:pPr>
            <w:r>
              <w:rPr>
                <w:b/>
                <w:sz w:val="16"/>
              </w:rPr>
              <w:t>Title</w:t>
            </w:r>
          </w:p>
        </w:tc>
        <w:tc>
          <w:tcPr>
            <w:tcW w:type="dxa" w:w="2970"/>
            <w:shd w:val="clear" w:color="auto" w:fill="E8E8E8"/>
          </w:tcPr>
          <w:p>
            <w:pPr>
              <w:spacing w:after="0"/>
              <w:jc w:val="left"/>
            </w:pPr>
            <w:r>
              <w:rPr>
                <w:b/>
                <w:sz w:val="16"/>
              </w:rPr>
              <w:t>Mapped hazard</w:t>
            </w:r>
          </w:p>
        </w:tc>
        <w:tc>
          <w:tcPr>
            <w:tcW w:type="dxa" w:w="19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842"/>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2026-07-12</w:t>
            </w:r>
          </w:p>
        </w:tc>
        <w:tc>
          <w:tcPr>
            <w:tcW w:type="dxa" w:w="1037"/>
          </w:tcPr>
          <w:p>
            <w:pPr>
              <w:spacing w:after="0"/>
              <w:jc w:val="left"/>
            </w:pPr>
            <w:r>
              <w:rPr>
                <w:sz w:val="16"/>
              </w:rPr>
              <w:t>DR-4935-TX</w:t>
            </w:r>
          </w:p>
        </w:tc>
        <w:tc>
          <w:tcPr>
            <w:tcW w:type="dxa" w:w="1230"/>
          </w:tcPr>
          <w:p>
            <w:pPr>
              <w:spacing w:after="0"/>
              <w:jc w:val="left"/>
            </w:pPr>
            <w:r>
              <w:rPr>
                <w:sz w:val="16"/>
              </w:rPr>
              <w:t>Major disaster</w:t>
            </w:r>
          </w:p>
        </w:tc>
        <w:tc>
          <w:tcPr>
            <w:tcW w:type="dxa" w:w="2138"/>
          </w:tcPr>
          <w:p>
            <w:pPr>
              <w:spacing w:after="0"/>
              <w:jc w:val="left"/>
            </w:pPr>
            <w:r>
              <w:rPr>
                <w:sz w:val="16"/>
              </w:rPr>
              <w:t>SEVERE STORMS, STRAIGHT-LINE WINDS, TORNADOES, AND FLOODING</w:t>
            </w:r>
          </w:p>
        </w:tc>
        <w:tc>
          <w:tcPr>
            <w:tcW w:type="dxa" w:w="2970"/>
          </w:tcPr>
          <w:p>
            <w:pPr>
              <w:spacing w:after="0"/>
              <w:jc w:val="left"/>
            </w:pPr>
            <w:r>
              <w:rPr>
                <w:sz w:val="16"/>
              </w:rPr>
              <w:t>Inland Flooding</w:t>
            </w:r>
          </w:p>
        </w:tc>
        <w:tc>
          <w:tcPr>
            <w:tcW w:type="dxa" w:w="1945"/>
          </w:tcPr>
          <w:p>
            <w:pPr>
              <w:spacing w:after="0"/>
              <w:jc w:val="right"/>
            </w:pPr>
            <w:r>
              <w:rPr>
                <w:sz w:val="16"/>
              </w:rPr>
              <w:t>not yet in FEMA's PA summaries (they cover declarations through 2026-06-30)</w:t>
            </w:r>
          </w:p>
        </w:tc>
        <w:tc>
          <w:tcPr>
            <w:tcW w:type="dxa" w:w="1842"/>
          </w:tcPr>
          <w:p>
            <w:pPr>
              <w:spacing w:after="0"/>
              <w:jc w:val="left"/>
            </w:pPr>
            <w:r>
              <w:rPr>
                <w:sz w:val="16"/>
              </w:rPr>
              <w:t>new since last plan; within last 5 years</w:t>
            </w:r>
          </w:p>
        </w:tc>
        <w:tc>
          <w:tcPr>
            <w:tcW w:type="dxa" w:w="878"/>
          </w:tcPr>
          <w:p>
            <w:pPr>
              <w:spacing w:after="0"/>
              <w:jc w:val="left"/>
            </w:pPr>
          </w:p>
        </w:tc>
      </w:tr>
      <w:tr>
        <w:trPr>
          <w:cantSplit/>
        </w:trPr>
        <w:tc>
          <w:tcPr>
            <w:tcW w:type="dxa" w:w="1037"/>
          </w:tcPr>
          <w:p>
            <w:pPr>
              <w:spacing w:after="0"/>
              <w:jc w:val="left"/>
            </w:pPr>
            <w:r>
              <w:rPr>
                <w:sz w:val="16"/>
              </w:rPr>
              <w:t>2024-07-09</w:t>
            </w:r>
          </w:p>
        </w:tc>
        <w:tc>
          <w:tcPr>
            <w:tcW w:type="dxa" w:w="1037"/>
          </w:tcPr>
          <w:p>
            <w:pPr>
              <w:spacing w:after="0"/>
              <w:jc w:val="left"/>
            </w:pPr>
            <w:r>
              <w:rPr>
                <w:sz w:val="16"/>
              </w:rPr>
              <w:t>2024-07-05</w:t>
            </w:r>
          </w:p>
        </w:tc>
        <w:tc>
          <w:tcPr>
            <w:tcW w:type="dxa" w:w="1037"/>
          </w:tcPr>
          <w:p>
            <w:pPr>
              <w:spacing w:after="0"/>
              <w:jc w:val="left"/>
            </w:pPr>
            <w:r>
              <w:rPr>
                <w:sz w:val="16"/>
              </w:rPr>
              <w:t>DR-4798-TX</w:t>
            </w:r>
          </w:p>
        </w:tc>
        <w:tc>
          <w:tcPr>
            <w:tcW w:type="dxa" w:w="1230"/>
          </w:tcPr>
          <w:p>
            <w:pPr>
              <w:spacing w:after="0"/>
              <w:jc w:val="left"/>
            </w:pPr>
            <w:r>
              <w:rPr>
                <w:sz w:val="16"/>
              </w:rPr>
              <w:t>Major disaster</w:t>
            </w:r>
          </w:p>
        </w:tc>
        <w:tc>
          <w:tcPr>
            <w:tcW w:type="dxa" w:w="2138"/>
          </w:tcPr>
          <w:p>
            <w:pPr>
              <w:spacing w:after="0"/>
              <w:jc w:val="left"/>
            </w:pPr>
            <w:r>
              <w:rPr>
                <w:sz w:val="16"/>
              </w:rPr>
              <w:t>HURRICANE BERYL</w:t>
            </w:r>
          </w:p>
        </w:tc>
        <w:tc>
          <w:tcPr>
            <w:tcW w:type="dxa" w:w="2970"/>
          </w:tcPr>
          <w:p>
            <w:pPr>
              <w:spacing w:after="0"/>
              <w:jc w:val="left"/>
            </w:pPr>
            <w:r>
              <w:rPr>
                <w:sz w:val="16"/>
              </w:rPr>
              <w:t>Hurricane</w:t>
            </w:r>
          </w:p>
        </w:tc>
        <w:tc>
          <w:tcPr>
            <w:tcW w:type="dxa" w:w="1945"/>
          </w:tcPr>
          <w:p>
            <w:pPr>
              <w:spacing w:after="0"/>
              <w:jc w:val="right"/>
            </w:pPr>
            <w:r>
              <w:rPr>
                <w:sz w:val="16"/>
              </w:rPr>
              <w:t>$2,228,308.79</w:t>
            </w:r>
          </w:p>
        </w:tc>
        <w:tc>
          <w:tcPr>
            <w:tcW w:type="dxa" w:w="1842"/>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2024-05-17</w:t>
            </w:r>
          </w:p>
        </w:tc>
        <w:tc>
          <w:tcPr>
            <w:tcW w:type="dxa" w:w="1037"/>
          </w:tcPr>
          <w:p>
            <w:pPr>
              <w:spacing w:after="0"/>
              <w:jc w:val="left"/>
            </w:pPr>
            <w:r>
              <w:rPr>
                <w:sz w:val="16"/>
              </w:rPr>
              <w:t>2024-04-26</w:t>
            </w:r>
          </w:p>
        </w:tc>
        <w:tc>
          <w:tcPr>
            <w:tcW w:type="dxa" w:w="1037"/>
          </w:tcPr>
          <w:p>
            <w:pPr>
              <w:spacing w:after="0"/>
              <w:jc w:val="left"/>
            </w:pPr>
            <w:r>
              <w:rPr>
                <w:sz w:val="16"/>
              </w:rPr>
              <w:t>DR-4781-TX</w:t>
            </w:r>
          </w:p>
        </w:tc>
        <w:tc>
          <w:tcPr>
            <w:tcW w:type="dxa" w:w="1230"/>
          </w:tcPr>
          <w:p>
            <w:pPr>
              <w:spacing w:after="0"/>
              <w:jc w:val="left"/>
            </w:pPr>
            <w:r>
              <w:rPr>
                <w:sz w:val="16"/>
              </w:rPr>
              <w:t>Major disaster</w:t>
            </w:r>
          </w:p>
        </w:tc>
        <w:tc>
          <w:tcPr>
            <w:tcW w:type="dxa" w:w="2138"/>
          </w:tcPr>
          <w:p>
            <w:pPr>
              <w:spacing w:after="0"/>
              <w:jc w:val="left"/>
            </w:pPr>
            <w:r>
              <w:rPr>
                <w:sz w:val="16"/>
              </w:rPr>
              <w:t>SEVERE STORMS, STRAIGHT-LINE WINDS, TORNADOES, AND FLOODING</w:t>
            </w:r>
          </w:p>
        </w:tc>
        <w:tc>
          <w:tcPr>
            <w:tcW w:type="dxa" w:w="2970"/>
          </w:tcPr>
          <w:p>
            <w:pPr>
              <w:spacing w:after="0"/>
              <w:jc w:val="left"/>
            </w:pPr>
            <w:r>
              <w:rPr>
                <w:sz w:val="16"/>
              </w:rPr>
              <w:t>Inland Flooding (primary); also designated: Strong Wind, Tornado</w:t>
            </w:r>
          </w:p>
        </w:tc>
        <w:tc>
          <w:tcPr>
            <w:tcW w:type="dxa" w:w="1945"/>
          </w:tcPr>
          <w:p>
            <w:pPr>
              <w:spacing w:after="0"/>
              <w:jc w:val="right"/>
            </w:pPr>
            <w:r>
              <w:rPr>
                <w:sz w:val="16"/>
              </w:rPr>
              <w:t>$1,175,343.05</w:t>
            </w:r>
          </w:p>
        </w:tc>
        <w:tc>
          <w:tcPr>
            <w:tcW w:type="dxa" w:w="1842"/>
          </w:tcPr>
          <w:p>
            <w:pPr>
              <w:spacing w:after="0"/>
              <w:jc w:val="left"/>
            </w:pPr>
            <w:r>
              <w:rPr>
                <w:sz w:val="16"/>
              </w:rPr>
              <w:t>during plan review, check whether your last plan included it; within last 5 years</w:t>
            </w:r>
          </w:p>
        </w:tc>
        <w:tc>
          <w:tcPr>
            <w:tcW w:type="dxa" w:w="878"/>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230"/>
          </w:tcPr>
          <w:p>
            <w:pPr>
              <w:spacing w:after="0"/>
              <w:jc w:val="left"/>
            </w:pPr>
            <w:r>
              <w:rPr>
                <w:sz w:val="16"/>
              </w:rPr>
              <w:t>Major disaster</w:t>
            </w:r>
          </w:p>
        </w:tc>
        <w:tc>
          <w:tcPr>
            <w:tcW w:type="dxa" w:w="2138"/>
          </w:tcPr>
          <w:p>
            <w:pPr>
              <w:spacing w:after="0"/>
              <w:jc w:val="left"/>
            </w:pPr>
            <w:r>
              <w:rPr>
                <w:sz w:val="16"/>
              </w:rPr>
              <w:t>SEVERE WINTER STORMS</w:t>
            </w:r>
          </w:p>
        </w:tc>
        <w:tc>
          <w:tcPr>
            <w:tcW w:type="dxa" w:w="2970"/>
          </w:tcPr>
          <w:p>
            <w:pPr>
              <w:spacing w:after="0"/>
              <w:jc w:val="left"/>
            </w:pPr>
            <w:r>
              <w:rPr>
                <w:sz w:val="16"/>
              </w:rPr>
              <w:t>Ice Storm</w:t>
            </w:r>
          </w:p>
        </w:tc>
        <w:tc>
          <w:tcPr>
            <w:tcW w:type="dxa" w:w="1945"/>
          </w:tcPr>
          <w:p>
            <w:pPr>
              <w:spacing w:after="0"/>
              <w:jc w:val="right"/>
            </w:pPr>
            <w:r>
              <w:rPr>
                <w:sz w:val="16"/>
              </w:rPr>
              <w:t>$131,000</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230"/>
          </w:tcPr>
          <w:p>
            <w:pPr>
              <w:spacing w:after="0"/>
              <w:jc w:val="left"/>
            </w:pPr>
            <w:r>
              <w:rPr>
                <w:sz w:val="16"/>
              </w:rPr>
              <w:t>Emergency</w:t>
            </w:r>
          </w:p>
        </w:tc>
        <w:tc>
          <w:tcPr>
            <w:tcW w:type="dxa" w:w="2138"/>
          </w:tcPr>
          <w:p>
            <w:pPr>
              <w:spacing w:after="0"/>
              <w:jc w:val="left"/>
            </w:pPr>
            <w:r>
              <w:rPr>
                <w:sz w:val="16"/>
              </w:rPr>
              <w:t>SEVERE WINTER STORM</w:t>
            </w:r>
          </w:p>
        </w:tc>
        <w:tc>
          <w:tcPr>
            <w:tcW w:type="dxa" w:w="2970"/>
          </w:tcPr>
          <w:p>
            <w:pPr>
              <w:spacing w:after="0"/>
              <w:jc w:val="left"/>
            </w:pPr>
            <w:r>
              <w:rPr>
                <w:sz w:val="16"/>
              </w:rPr>
              <w:t>Ice Storm</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r>
              <w:rPr>
                <w:sz w:val="16"/>
              </w:rPr>
              <w:t>same incident as DR-4586</w:t>
            </w:r>
          </w:p>
        </w:tc>
      </w:tr>
      <w:tr>
        <w:trPr>
          <w:cantSplit/>
        </w:trPr>
        <w:tc>
          <w:tcPr>
            <w:tcW w:type="dxa" w:w="1037"/>
          </w:tcPr>
          <w:p>
            <w:pPr>
              <w:spacing w:after="0"/>
              <w:jc w:val="left"/>
            </w:pPr>
            <w:r>
              <w:rPr>
                <w:sz w:val="16"/>
              </w:rPr>
              <w:t>2020-08-24</w:t>
            </w:r>
          </w:p>
        </w:tc>
        <w:tc>
          <w:tcPr>
            <w:tcW w:type="dxa" w:w="1037"/>
          </w:tcPr>
          <w:p>
            <w:pPr>
              <w:spacing w:after="0"/>
              <w:jc w:val="left"/>
            </w:pPr>
            <w:r>
              <w:rPr>
                <w:sz w:val="16"/>
              </w:rPr>
              <w:t>2020-08-23</w:t>
            </w:r>
          </w:p>
        </w:tc>
        <w:tc>
          <w:tcPr>
            <w:tcW w:type="dxa" w:w="1037"/>
          </w:tcPr>
          <w:p>
            <w:pPr>
              <w:spacing w:after="0"/>
              <w:jc w:val="left"/>
            </w:pPr>
            <w:r>
              <w:rPr>
                <w:sz w:val="16"/>
              </w:rPr>
              <w:t>EM-3540-TX</w:t>
            </w:r>
          </w:p>
        </w:tc>
        <w:tc>
          <w:tcPr>
            <w:tcW w:type="dxa" w:w="1230"/>
          </w:tcPr>
          <w:p>
            <w:pPr>
              <w:spacing w:after="0"/>
              <w:jc w:val="left"/>
            </w:pPr>
            <w:r>
              <w:rPr>
                <w:sz w:val="16"/>
              </w:rPr>
              <w:t>Emergency</w:t>
            </w:r>
          </w:p>
        </w:tc>
        <w:tc>
          <w:tcPr>
            <w:tcW w:type="dxa" w:w="2138"/>
          </w:tcPr>
          <w:p>
            <w:pPr>
              <w:spacing w:after="0"/>
              <w:jc w:val="left"/>
            </w:pPr>
            <w:r>
              <w:rPr>
                <w:sz w:val="16"/>
              </w:rPr>
              <w:t>TROPICAL STORMS MARCO AND LAURA</w:t>
            </w:r>
          </w:p>
        </w:tc>
        <w:tc>
          <w:tcPr>
            <w:tcW w:type="dxa" w:w="2970"/>
          </w:tcPr>
          <w:p>
            <w:pPr>
              <w:spacing w:after="0"/>
              <w:jc w:val="left"/>
            </w:pPr>
            <w:r>
              <w:rPr>
                <w:sz w:val="16"/>
              </w:rPr>
              <w:t>Hurricane</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230"/>
          </w:tcPr>
          <w:p>
            <w:pPr>
              <w:spacing w:after="0"/>
              <w:jc w:val="left"/>
            </w:pPr>
            <w:r>
              <w:rPr>
                <w:sz w:val="16"/>
              </w:rPr>
              <w:t>Major disaster</w:t>
            </w:r>
          </w:p>
        </w:tc>
        <w:tc>
          <w:tcPr>
            <w:tcW w:type="dxa" w:w="2138"/>
          </w:tcPr>
          <w:p>
            <w:pPr>
              <w:spacing w:after="0"/>
              <w:jc w:val="left"/>
            </w:pPr>
            <w:r>
              <w:rPr>
                <w:sz w:val="16"/>
              </w:rPr>
              <w:t>COVID-19 PANDEMIC</w:t>
            </w:r>
          </w:p>
        </w:tc>
        <w:tc>
          <w:tcPr>
            <w:tcW w:type="dxa" w:w="2970"/>
          </w:tcPr>
          <w:p>
            <w:pPr>
              <w:spacing w:after="0"/>
              <w:jc w:val="left"/>
            </w:pPr>
            <w:r>
              <w:rPr>
                <w:sz w:val="16"/>
              </w:rPr>
              <w:t>Non-natural, not counted</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230"/>
          </w:tcPr>
          <w:p>
            <w:pPr>
              <w:spacing w:after="0"/>
              <w:jc w:val="left"/>
            </w:pPr>
            <w:r>
              <w:rPr>
                <w:sz w:val="16"/>
              </w:rPr>
              <w:t>Emergency</w:t>
            </w:r>
          </w:p>
        </w:tc>
        <w:tc>
          <w:tcPr>
            <w:tcW w:type="dxa" w:w="2138"/>
          </w:tcPr>
          <w:p>
            <w:pPr>
              <w:spacing w:after="0"/>
              <w:jc w:val="left"/>
            </w:pPr>
            <w:r>
              <w:rPr>
                <w:sz w:val="16"/>
              </w:rPr>
              <w:t>COVID-19</w:t>
            </w:r>
          </w:p>
        </w:tc>
        <w:tc>
          <w:tcPr>
            <w:tcW w:type="dxa" w:w="2970"/>
          </w:tcPr>
          <w:p>
            <w:pPr>
              <w:spacing w:after="0"/>
              <w:jc w:val="left"/>
            </w:pPr>
            <w:r>
              <w:rPr>
                <w:sz w:val="16"/>
              </w:rPr>
              <w:t>Non-natural, not counted</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r>
              <w:rPr>
                <w:sz w:val="16"/>
              </w:rPr>
              <w:t>same incident as DR-4485</w:t>
            </w:r>
          </w:p>
        </w:tc>
      </w:tr>
      <w:tr>
        <w:trPr>
          <w:cantSplit/>
        </w:trPr>
        <w:tc>
          <w:tcPr>
            <w:tcW w:type="dxa" w:w="1037"/>
          </w:tcPr>
          <w:p>
            <w:pPr>
              <w:spacing w:after="0"/>
              <w:jc w:val="left"/>
            </w:pPr>
            <w:r>
              <w:rPr>
                <w:sz w:val="16"/>
              </w:rPr>
              <w:t>2019-02-25</w:t>
            </w:r>
          </w:p>
        </w:tc>
        <w:tc>
          <w:tcPr>
            <w:tcW w:type="dxa" w:w="1037"/>
          </w:tcPr>
          <w:p>
            <w:pPr>
              <w:spacing w:after="0"/>
              <w:jc w:val="left"/>
            </w:pPr>
            <w:r>
              <w:rPr>
                <w:sz w:val="16"/>
              </w:rPr>
              <w:t>2018-09-10</w:t>
            </w:r>
          </w:p>
        </w:tc>
        <w:tc>
          <w:tcPr>
            <w:tcW w:type="dxa" w:w="1037"/>
          </w:tcPr>
          <w:p>
            <w:pPr>
              <w:spacing w:after="0"/>
              <w:jc w:val="left"/>
            </w:pPr>
            <w:r>
              <w:rPr>
                <w:sz w:val="16"/>
              </w:rPr>
              <w:t>DR-4416-TX</w:t>
            </w:r>
          </w:p>
        </w:tc>
        <w:tc>
          <w:tcPr>
            <w:tcW w:type="dxa" w:w="1230"/>
          </w:tcPr>
          <w:p>
            <w:pPr>
              <w:spacing w:after="0"/>
              <w:jc w:val="left"/>
            </w:pPr>
            <w:r>
              <w:rPr>
                <w:sz w:val="16"/>
              </w:rPr>
              <w:t>Major disaster</w:t>
            </w:r>
          </w:p>
        </w:tc>
        <w:tc>
          <w:tcPr>
            <w:tcW w:type="dxa" w:w="2138"/>
          </w:tcPr>
          <w:p>
            <w:pPr>
              <w:spacing w:after="0"/>
              <w:jc w:val="left"/>
            </w:pPr>
            <w:r>
              <w:rPr>
                <w:sz w:val="16"/>
              </w:rPr>
              <w:t>SEVERE STORMS AND FLOODING</w:t>
            </w:r>
          </w:p>
        </w:tc>
        <w:tc>
          <w:tcPr>
            <w:tcW w:type="dxa" w:w="2970"/>
          </w:tcPr>
          <w:p>
            <w:pPr>
              <w:spacing w:after="0"/>
              <w:jc w:val="left"/>
            </w:pPr>
            <w:r>
              <w:rPr>
                <w:sz w:val="16"/>
              </w:rPr>
              <w:t>Inland Flooding</w:t>
            </w:r>
          </w:p>
        </w:tc>
        <w:tc>
          <w:tcPr>
            <w:tcW w:type="dxa" w:w="1945"/>
          </w:tcPr>
          <w:p>
            <w:pPr>
              <w:spacing w:after="0"/>
              <w:jc w:val="right"/>
            </w:pPr>
            <w:r>
              <w:rPr>
                <w:sz w:val="16"/>
              </w:rPr>
              <w:t>$312,451.61</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2017-08-25</w:t>
            </w:r>
          </w:p>
        </w:tc>
        <w:tc>
          <w:tcPr>
            <w:tcW w:type="dxa" w:w="1037"/>
          </w:tcPr>
          <w:p>
            <w:pPr>
              <w:spacing w:after="0"/>
              <w:jc w:val="left"/>
            </w:pPr>
            <w:r>
              <w:rPr>
                <w:sz w:val="16"/>
              </w:rPr>
              <w:t>2017-08-23</w:t>
            </w:r>
          </w:p>
        </w:tc>
        <w:tc>
          <w:tcPr>
            <w:tcW w:type="dxa" w:w="1037"/>
          </w:tcPr>
          <w:p>
            <w:pPr>
              <w:spacing w:after="0"/>
              <w:jc w:val="left"/>
            </w:pPr>
            <w:r>
              <w:rPr>
                <w:sz w:val="16"/>
              </w:rPr>
              <w:t>DR-4332-TX</w:t>
            </w:r>
          </w:p>
        </w:tc>
        <w:tc>
          <w:tcPr>
            <w:tcW w:type="dxa" w:w="1230"/>
          </w:tcPr>
          <w:p>
            <w:pPr>
              <w:spacing w:after="0"/>
              <w:jc w:val="left"/>
            </w:pPr>
            <w:r>
              <w:rPr>
                <w:sz w:val="16"/>
              </w:rPr>
              <w:t>Major disaster</w:t>
            </w:r>
          </w:p>
        </w:tc>
        <w:tc>
          <w:tcPr>
            <w:tcW w:type="dxa" w:w="2138"/>
          </w:tcPr>
          <w:p>
            <w:pPr>
              <w:spacing w:after="0"/>
              <w:jc w:val="left"/>
            </w:pPr>
            <w:r>
              <w:rPr>
                <w:sz w:val="16"/>
              </w:rPr>
              <w:t>HURRICANE HARVEY</w:t>
            </w:r>
          </w:p>
        </w:tc>
        <w:tc>
          <w:tcPr>
            <w:tcW w:type="dxa" w:w="2970"/>
          </w:tcPr>
          <w:p>
            <w:pPr>
              <w:spacing w:after="0"/>
              <w:jc w:val="left"/>
            </w:pPr>
            <w:r>
              <w:rPr>
                <w:sz w:val="16"/>
              </w:rPr>
              <w:t>Hurricane</w:t>
            </w:r>
          </w:p>
        </w:tc>
        <w:tc>
          <w:tcPr>
            <w:tcW w:type="dxa" w:w="1945"/>
          </w:tcPr>
          <w:p>
            <w:pPr>
              <w:spacing w:after="0"/>
              <w:jc w:val="right"/>
            </w:pPr>
            <w:r>
              <w:rPr>
                <w:sz w:val="16"/>
              </w:rPr>
              <w:t>$608,576.46</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2016-06-11</w:t>
            </w:r>
          </w:p>
        </w:tc>
        <w:tc>
          <w:tcPr>
            <w:tcW w:type="dxa" w:w="1037"/>
          </w:tcPr>
          <w:p>
            <w:pPr>
              <w:spacing w:after="0"/>
              <w:jc w:val="left"/>
            </w:pPr>
            <w:r>
              <w:rPr>
                <w:sz w:val="16"/>
              </w:rPr>
              <w:t>2016-05-22</w:t>
            </w:r>
          </w:p>
        </w:tc>
        <w:tc>
          <w:tcPr>
            <w:tcW w:type="dxa" w:w="1037"/>
          </w:tcPr>
          <w:p>
            <w:pPr>
              <w:spacing w:after="0"/>
              <w:jc w:val="left"/>
            </w:pPr>
            <w:r>
              <w:rPr>
                <w:sz w:val="16"/>
              </w:rPr>
              <w:t>DR-4272-TX</w:t>
            </w:r>
          </w:p>
        </w:tc>
        <w:tc>
          <w:tcPr>
            <w:tcW w:type="dxa" w:w="1230"/>
          </w:tcPr>
          <w:p>
            <w:pPr>
              <w:spacing w:after="0"/>
              <w:jc w:val="left"/>
            </w:pPr>
            <w:r>
              <w:rPr>
                <w:sz w:val="16"/>
              </w:rPr>
              <w:t>Major disaster</w:t>
            </w:r>
          </w:p>
        </w:tc>
        <w:tc>
          <w:tcPr>
            <w:tcW w:type="dxa" w:w="2138"/>
          </w:tcPr>
          <w:p>
            <w:pPr>
              <w:spacing w:after="0"/>
              <w:jc w:val="left"/>
            </w:pPr>
            <w:r>
              <w:rPr>
                <w:sz w:val="16"/>
              </w:rPr>
              <w:t>SEVERE STORMS AND FLOODING</w:t>
            </w:r>
          </w:p>
        </w:tc>
        <w:tc>
          <w:tcPr>
            <w:tcW w:type="dxa" w:w="2970"/>
          </w:tcPr>
          <w:p>
            <w:pPr>
              <w:spacing w:after="0"/>
              <w:jc w:val="left"/>
            </w:pPr>
            <w:r>
              <w:rPr>
                <w:sz w:val="16"/>
              </w:rPr>
              <w:t>Inland Flooding</w:t>
            </w:r>
          </w:p>
        </w:tc>
        <w:tc>
          <w:tcPr>
            <w:tcW w:type="dxa" w:w="1945"/>
          </w:tcPr>
          <w:p>
            <w:pPr>
              <w:spacing w:after="0"/>
              <w:jc w:val="right"/>
            </w:pPr>
            <w:r>
              <w:rPr>
                <w:sz w:val="16"/>
              </w:rPr>
              <w:t>$530,591.55</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2016-04-25</w:t>
            </w:r>
          </w:p>
        </w:tc>
        <w:tc>
          <w:tcPr>
            <w:tcW w:type="dxa" w:w="1037"/>
          </w:tcPr>
          <w:p>
            <w:pPr>
              <w:spacing w:after="0"/>
              <w:jc w:val="left"/>
            </w:pPr>
            <w:r>
              <w:rPr>
                <w:sz w:val="16"/>
              </w:rPr>
              <w:t>2016-04-17</w:t>
            </w:r>
          </w:p>
        </w:tc>
        <w:tc>
          <w:tcPr>
            <w:tcW w:type="dxa" w:w="1037"/>
          </w:tcPr>
          <w:p>
            <w:pPr>
              <w:spacing w:after="0"/>
              <w:jc w:val="left"/>
            </w:pPr>
            <w:r>
              <w:rPr>
                <w:sz w:val="16"/>
              </w:rPr>
              <w:t>DR-4269-TX</w:t>
            </w:r>
          </w:p>
        </w:tc>
        <w:tc>
          <w:tcPr>
            <w:tcW w:type="dxa" w:w="1230"/>
          </w:tcPr>
          <w:p>
            <w:pPr>
              <w:spacing w:after="0"/>
              <w:jc w:val="left"/>
            </w:pPr>
            <w:r>
              <w:rPr>
                <w:sz w:val="16"/>
              </w:rPr>
              <w:t>Major disaster</w:t>
            </w:r>
          </w:p>
        </w:tc>
        <w:tc>
          <w:tcPr>
            <w:tcW w:type="dxa" w:w="2138"/>
          </w:tcPr>
          <w:p>
            <w:pPr>
              <w:spacing w:after="0"/>
              <w:jc w:val="left"/>
            </w:pPr>
            <w:r>
              <w:rPr>
                <w:sz w:val="16"/>
              </w:rPr>
              <w:t>SEVERE STORMS AND FLOODING</w:t>
            </w:r>
          </w:p>
        </w:tc>
        <w:tc>
          <w:tcPr>
            <w:tcW w:type="dxa" w:w="2970"/>
          </w:tcPr>
          <w:p>
            <w:pPr>
              <w:spacing w:after="0"/>
              <w:jc w:val="left"/>
            </w:pPr>
            <w:r>
              <w:rPr>
                <w:sz w:val="16"/>
              </w:rPr>
              <w:t>Inland Flooding</w:t>
            </w:r>
          </w:p>
        </w:tc>
        <w:tc>
          <w:tcPr>
            <w:tcW w:type="dxa" w:w="1945"/>
          </w:tcPr>
          <w:p>
            <w:pPr>
              <w:spacing w:after="0"/>
              <w:jc w:val="right"/>
            </w:pPr>
            <w:r>
              <w:rPr>
                <w:sz w:val="16"/>
              </w:rPr>
              <w:t>$162,781.96</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2015-05-29</w:t>
            </w:r>
          </w:p>
        </w:tc>
        <w:tc>
          <w:tcPr>
            <w:tcW w:type="dxa" w:w="1037"/>
          </w:tcPr>
          <w:p>
            <w:pPr>
              <w:spacing w:after="0"/>
              <w:jc w:val="left"/>
            </w:pPr>
            <w:r>
              <w:rPr>
                <w:sz w:val="16"/>
              </w:rPr>
              <w:t>2015-05-04</w:t>
            </w:r>
          </w:p>
        </w:tc>
        <w:tc>
          <w:tcPr>
            <w:tcW w:type="dxa" w:w="1037"/>
          </w:tcPr>
          <w:p>
            <w:pPr>
              <w:spacing w:after="0"/>
              <w:jc w:val="left"/>
            </w:pPr>
            <w:r>
              <w:rPr>
                <w:sz w:val="16"/>
              </w:rPr>
              <w:t>DR-4223-TX</w:t>
            </w:r>
          </w:p>
        </w:tc>
        <w:tc>
          <w:tcPr>
            <w:tcW w:type="dxa" w:w="1230"/>
          </w:tcPr>
          <w:p>
            <w:pPr>
              <w:spacing w:after="0"/>
              <w:jc w:val="left"/>
            </w:pPr>
            <w:r>
              <w:rPr>
                <w:sz w:val="16"/>
              </w:rPr>
              <w:t>Major disaster</w:t>
            </w:r>
          </w:p>
        </w:tc>
        <w:tc>
          <w:tcPr>
            <w:tcW w:type="dxa" w:w="2138"/>
          </w:tcPr>
          <w:p>
            <w:pPr>
              <w:spacing w:after="0"/>
              <w:jc w:val="left"/>
            </w:pPr>
            <w:r>
              <w:rPr>
                <w:sz w:val="16"/>
              </w:rPr>
              <w:t>SEVERE STORMS, TORNADOES, STRAIGHT-LINE WINDS AND FLOODING</w:t>
            </w:r>
          </w:p>
        </w:tc>
        <w:tc>
          <w:tcPr>
            <w:tcW w:type="dxa" w:w="2970"/>
          </w:tcPr>
          <w:p>
            <w:pPr>
              <w:spacing w:after="0"/>
              <w:jc w:val="left"/>
            </w:pPr>
            <w:r>
              <w:rPr>
                <w:sz w:val="16"/>
              </w:rPr>
              <w:t>Inland Flooding; Strong Wind; Tornado</w:t>
            </w:r>
          </w:p>
        </w:tc>
        <w:tc>
          <w:tcPr>
            <w:tcW w:type="dxa" w:w="1945"/>
          </w:tcPr>
          <w:p>
            <w:pPr>
              <w:spacing w:after="0"/>
              <w:jc w:val="right"/>
            </w:pPr>
            <w:r>
              <w:rPr>
                <w:sz w:val="16"/>
              </w:rPr>
              <w:t>$538,579.14</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2011-09-09</w:t>
            </w:r>
          </w:p>
        </w:tc>
        <w:tc>
          <w:tcPr>
            <w:tcW w:type="dxa" w:w="1037"/>
          </w:tcPr>
          <w:p>
            <w:pPr>
              <w:spacing w:after="0"/>
              <w:jc w:val="left"/>
            </w:pPr>
            <w:r>
              <w:rPr>
                <w:sz w:val="16"/>
              </w:rPr>
              <w:t>2011-08-30</w:t>
            </w:r>
          </w:p>
        </w:tc>
        <w:tc>
          <w:tcPr>
            <w:tcW w:type="dxa" w:w="1037"/>
          </w:tcPr>
          <w:p>
            <w:pPr>
              <w:spacing w:after="0"/>
              <w:jc w:val="left"/>
            </w:pPr>
            <w:r>
              <w:rPr>
                <w:sz w:val="16"/>
              </w:rPr>
              <w:t>DR-4029-TX</w:t>
            </w:r>
          </w:p>
        </w:tc>
        <w:tc>
          <w:tcPr>
            <w:tcW w:type="dxa" w:w="1230"/>
          </w:tcPr>
          <w:p>
            <w:pPr>
              <w:spacing w:after="0"/>
              <w:jc w:val="left"/>
            </w:pPr>
            <w:r>
              <w:rPr>
                <w:sz w:val="16"/>
              </w:rPr>
              <w:t>Major disaster</w:t>
            </w:r>
          </w:p>
        </w:tc>
        <w:tc>
          <w:tcPr>
            <w:tcW w:type="dxa" w:w="2138"/>
          </w:tcPr>
          <w:p>
            <w:pPr>
              <w:spacing w:after="0"/>
              <w:jc w:val="left"/>
            </w:pPr>
            <w:r>
              <w:rPr>
                <w:sz w:val="16"/>
              </w:rPr>
              <w:t>WILDFIRES</w:t>
            </w:r>
          </w:p>
        </w:tc>
        <w:tc>
          <w:tcPr>
            <w:tcW w:type="dxa" w:w="2970"/>
          </w:tcPr>
          <w:p>
            <w:pPr>
              <w:spacing w:after="0"/>
              <w:jc w:val="left"/>
            </w:pPr>
            <w:r>
              <w:rPr>
                <w:sz w:val="16"/>
              </w:rPr>
              <w:t>Wildfire</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2011-09-06</w:t>
            </w:r>
          </w:p>
        </w:tc>
        <w:tc>
          <w:tcPr>
            <w:tcW w:type="dxa" w:w="1037"/>
          </w:tcPr>
          <w:p>
            <w:pPr>
              <w:spacing w:after="0"/>
              <w:jc w:val="left"/>
            </w:pPr>
            <w:r>
              <w:rPr>
                <w:sz w:val="16"/>
              </w:rPr>
              <w:t>2011-09-05</w:t>
            </w:r>
          </w:p>
        </w:tc>
        <w:tc>
          <w:tcPr>
            <w:tcW w:type="dxa" w:w="1037"/>
          </w:tcPr>
          <w:p>
            <w:pPr>
              <w:spacing w:after="0"/>
              <w:jc w:val="left"/>
            </w:pPr>
            <w:r>
              <w:rPr>
                <w:sz w:val="16"/>
              </w:rPr>
              <w:t>FM-2964-TX</w:t>
            </w:r>
          </w:p>
        </w:tc>
        <w:tc>
          <w:tcPr>
            <w:tcW w:type="dxa" w:w="1230"/>
          </w:tcPr>
          <w:p>
            <w:pPr>
              <w:spacing w:after="0"/>
              <w:jc w:val="left"/>
            </w:pPr>
            <w:r>
              <w:rPr>
                <w:sz w:val="16"/>
              </w:rPr>
              <w:t>Fire management</w:t>
            </w:r>
          </w:p>
        </w:tc>
        <w:tc>
          <w:tcPr>
            <w:tcW w:type="dxa" w:w="2138"/>
          </w:tcPr>
          <w:p>
            <w:pPr>
              <w:spacing w:after="0"/>
              <w:jc w:val="left"/>
            </w:pPr>
            <w:r>
              <w:rPr>
                <w:sz w:val="16"/>
              </w:rPr>
              <w:t>RILEY ROAD FIRE</w:t>
            </w:r>
          </w:p>
        </w:tc>
        <w:tc>
          <w:tcPr>
            <w:tcW w:type="dxa" w:w="2970"/>
          </w:tcPr>
          <w:p>
            <w:pPr>
              <w:spacing w:after="0"/>
              <w:jc w:val="left"/>
            </w:pPr>
            <w:r>
              <w:rPr>
                <w:sz w:val="16"/>
              </w:rPr>
              <w:t>Wildfire</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r>
              <w:rPr>
                <w:sz w:val="16"/>
              </w:rPr>
              <w:t>same incident as DR-4029</w:t>
            </w:r>
          </w:p>
        </w:tc>
      </w:tr>
      <w:tr>
        <w:trPr>
          <w:cantSplit/>
        </w:trPr>
        <w:tc>
          <w:tcPr>
            <w:tcW w:type="dxa" w:w="1037"/>
          </w:tcPr>
          <w:p>
            <w:pPr>
              <w:spacing w:after="0"/>
              <w:jc w:val="left"/>
            </w:pPr>
            <w:r>
              <w:rPr>
                <w:sz w:val="16"/>
              </w:rPr>
              <w:t>2011-06-20</w:t>
            </w:r>
          </w:p>
        </w:tc>
        <w:tc>
          <w:tcPr>
            <w:tcW w:type="dxa" w:w="1037"/>
          </w:tcPr>
          <w:p>
            <w:pPr>
              <w:spacing w:after="0"/>
              <w:jc w:val="left"/>
            </w:pPr>
            <w:r>
              <w:rPr>
                <w:sz w:val="16"/>
              </w:rPr>
              <w:t>2011-06-19</w:t>
            </w:r>
          </w:p>
        </w:tc>
        <w:tc>
          <w:tcPr>
            <w:tcW w:type="dxa" w:w="1037"/>
          </w:tcPr>
          <w:p>
            <w:pPr>
              <w:spacing w:after="0"/>
              <w:jc w:val="left"/>
            </w:pPr>
            <w:r>
              <w:rPr>
                <w:sz w:val="16"/>
              </w:rPr>
              <w:t>FM-2927-TX</w:t>
            </w:r>
          </w:p>
        </w:tc>
        <w:tc>
          <w:tcPr>
            <w:tcW w:type="dxa" w:w="1230"/>
          </w:tcPr>
          <w:p>
            <w:pPr>
              <w:spacing w:after="0"/>
              <w:jc w:val="left"/>
            </w:pPr>
            <w:r>
              <w:rPr>
                <w:sz w:val="16"/>
              </w:rPr>
              <w:t>Fire management</w:t>
            </w:r>
          </w:p>
        </w:tc>
        <w:tc>
          <w:tcPr>
            <w:tcW w:type="dxa" w:w="2138"/>
          </w:tcPr>
          <w:p>
            <w:pPr>
              <w:spacing w:after="0"/>
              <w:jc w:val="left"/>
            </w:pPr>
            <w:r>
              <w:rPr>
                <w:sz w:val="16"/>
              </w:rPr>
              <w:t>DYER MILL FIRE</w:t>
            </w:r>
          </w:p>
        </w:tc>
        <w:tc>
          <w:tcPr>
            <w:tcW w:type="dxa" w:w="2970"/>
          </w:tcPr>
          <w:p>
            <w:pPr>
              <w:spacing w:after="0"/>
              <w:jc w:val="left"/>
            </w:pPr>
            <w:r>
              <w:rPr>
                <w:sz w:val="16"/>
              </w:rPr>
              <w:t>Wildfire</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2008-09-13</w:t>
            </w:r>
          </w:p>
        </w:tc>
        <w:tc>
          <w:tcPr>
            <w:tcW w:type="dxa" w:w="1037"/>
          </w:tcPr>
          <w:p>
            <w:pPr>
              <w:spacing w:after="0"/>
              <w:jc w:val="left"/>
            </w:pPr>
            <w:r>
              <w:rPr>
                <w:sz w:val="16"/>
              </w:rPr>
              <w:t>2008-09-07</w:t>
            </w:r>
          </w:p>
        </w:tc>
        <w:tc>
          <w:tcPr>
            <w:tcW w:type="dxa" w:w="1037"/>
          </w:tcPr>
          <w:p>
            <w:pPr>
              <w:spacing w:after="0"/>
              <w:jc w:val="left"/>
            </w:pPr>
            <w:r>
              <w:rPr>
                <w:sz w:val="16"/>
              </w:rPr>
              <w:t>DR-1791-TX</w:t>
            </w:r>
          </w:p>
        </w:tc>
        <w:tc>
          <w:tcPr>
            <w:tcW w:type="dxa" w:w="1230"/>
          </w:tcPr>
          <w:p>
            <w:pPr>
              <w:spacing w:after="0"/>
              <w:jc w:val="left"/>
            </w:pPr>
            <w:r>
              <w:rPr>
                <w:sz w:val="16"/>
              </w:rPr>
              <w:t>Major disaster</w:t>
            </w:r>
          </w:p>
        </w:tc>
        <w:tc>
          <w:tcPr>
            <w:tcW w:type="dxa" w:w="2138"/>
          </w:tcPr>
          <w:p>
            <w:pPr>
              <w:spacing w:after="0"/>
              <w:jc w:val="left"/>
            </w:pPr>
            <w:r>
              <w:rPr>
                <w:sz w:val="16"/>
              </w:rPr>
              <w:t>HURRICANE IKE</w:t>
            </w:r>
          </w:p>
        </w:tc>
        <w:tc>
          <w:tcPr>
            <w:tcW w:type="dxa" w:w="2970"/>
          </w:tcPr>
          <w:p>
            <w:pPr>
              <w:spacing w:after="0"/>
              <w:jc w:val="left"/>
            </w:pPr>
            <w:r>
              <w:rPr>
                <w:sz w:val="16"/>
              </w:rPr>
              <w:t>Hurricane (primary); also designated: Inland Flooding</w:t>
            </w:r>
          </w:p>
        </w:tc>
        <w:tc>
          <w:tcPr>
            <w:tcW w:type="dxa" w:w="1945"/>
          </w:tcPr>
          <w:p>
            <w:pPr>
              <w:spacing w:after="0"/>
              <w:jc w:val="right"/>
            </w:pPr>
            <w:r>
              <w:rPr>
                <w:sz w:val="16"/>
              </w:rPr>
              <w:t>$2,826,014.07</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230"/>
          </w:tcPr>
          <w:p>
            <w:pPr>
              <w:spacing w:after="0"/>
              <w:jc w:val="left"/>
            </w:pPr>
            <w:r>
              <w:rPr>
                <w:sz w:val="16"/>
              </w:rPr>
              <w:t>Emergency</w:t>
            </w:r>
          </w:p>
        </w:tc>
        <w:tc>
          <w:tcPr>
            <w:tcW w:type="dxa" w:w="2138"/>
          </w:tcPr>
          <w:p>
            <w:pPr>
              <w:spacing w:after="0"/>
              <w:jc w:val="left"/>
            </w:pPr>
            <w:r>
              <w:rPr>
                <w:sz w:val="16"/>
              </w:rPr>
              <w:t>WILDFIRES</w:t>
            </w:r>
          </w:p>
        </w:tc>
        <w:tc>
          <w:tcPr>
            <w:tcW w:type="dxa" w:w="2970"/>
          </w:tcPr>
          <w:p>
            <w:pPr>
              <w:spacing w:after="0"/>
              <w:jc w:val="left"/>
            </w:pPr>
            <w:r>
              <w:rPr>
                <w:sz w:val="16"/>
              </w:rPr>
              <w:t>Wildfire</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230"/>
          </w:tcPr>
          <w:p>
            <w:pPr>
              <w:spacing w:after="0"/>
              <w:jc w:val="left"/>
            </w:pPr>
            <w:r>
              <w:rPr>
                <w:sz w:val="16"/>
              </w:rPr>
              <w:t>Major disaster</w:t>
            </w:r>
          </w:p>
        </w:tc>
        <w:tc>
          <w:tcPr>
            <w:tcW w:type="dxa" w:w="2138"/>
          </w:tcPr>
          <w:p>
            <w:pPr>
              <w:spacing w:after="0"/>
              <w:jc w:val="left"/>
            </w:pPr>
            <w:r>
              <w:rPr>
                <w:sz w:val="16"/>
              </w:rPr>
              <w:t>EXTREME WILDFIRE THREAT</w:t>
            </w:r>
          </w:p>
        </w:tc>
        <w:tc>
          <w:tcPr>
            <w:tcW w:type="dxa" w:w="2970"/>
          </w:tcPr>
          <w:p>
            <w:pPr>
              <w:spacing w:after="0"/>
              <w:jc w:val="left"/>
            </w:pPr>
            <w:r>
              <w:rPr>
                <w:sz w:val="16"/>
              </w:rPr>
              <w:t>Wildfire</w:t>
            </w:r>
          </w:p>
        </w:tc>
        <w:tc>
          <w:tcPr>
            <w:tcW w:type="dxa" w:w="1945"/>
          </w:tcPr>
          <w:p>
            <w:pPr>
              <w:spacing w:after="0"/>
              <w:jc w:val="right"/>
            </w:pPr>
            <w:r>
              <w:rPr>
                <w:sz w:val="16"/>
              </w:rPr>
              <w:t>$10,633.65</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230"/>
          </w:tcPr>
          <w:p>
            <w:pPr>
              <w:spacing w:after="0"/>
              <w:jc w:val="left"/>
            </w:pPr>
            <w:r>
              <w:rPr>
                <w:sz w:val="16"/>
              </w:rPr>
              <w:t>Major disaster</w:t>
            </w:r>
          </w:p>
        </w:tc>
        <w:tc>
          <w:tcPr>
            <w:tcW w:type="dxa" w:w="2138"/>
          </w:tcPr>
          <w:p>
            <w:pPr>
              <w:spacing w:after="0"/>
              <w:jc w:val="left"/>
            </w:pPr>
            <w:r>
              <w:rPr>
                <w:sz w:val="16"/>
              </w:rPr>
              <w:t>HURRICANE RITA</w:t>
            </w:r>
          </w:p>
        </w:tc>
        <w:tc>
          <w:tcPr>
            <w:tcW w:type="dxa" w:w="2970"/>
          </w:tcPr>
          <w:p>
            <w:pPr>
              <w:spacing w:after="0"/>
              <w:jc w:val="left"/>
            </w:pPr>
            <w:r>
              <w:rPr>
                <w:sz w:val="16"/>
              </w:rPr>
              <w:t>Hurricane: evacuation support (county designated for sheltering evacuees, no Individual Assistance), not a local hazard event; not counted</w:t>
            </w:r>
          </w:p>
        </w:tc>
        <w:tc>
          <w:tcPr>
            <w:tcW w:type="dxa" w:w="1945"/>
          </w:tcPr>
          <w:p>
            <w:pPr>
              <w:spacing w:after="0"/>
              <w:jc w:val="right"/>
            </w:pPr>
            <w:r>
              <w:rPr>
                <w:sz w:val="16"/>
              </w:rPr>
              <w:t>$119,900.29</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230"/>
          </w:tcPr>
          <w:p>
            <w:pPr>
              <w:spacing w:after="0"/>
              <w:jc w:val="left"/>
            </w:pPr>
            <w:r>
              <w:rPr>
                <w:sz w:val="16"/>
              </w:rPr>
              <w:t>Emergency</w:t>
            </w:r>
          </w:p>
        </w:tc>
        <w:tc>
          <w:tcPr>
            <w:tcW w:type="dxa" w:w="2138"/>
          </w:tcPr>
          <w:p>
            <w:pPr>
              <w:spacing w:after="0"/>
              <w:jc w:val="left"/>
            </w:pPr>
            <w:r>
              <w:rPr>
                <w:sz w:val="16"/>
              </w:rPr>
              <w:t>HURRICANE RITA</w:t>
            </w:r>
          </w:p>
        </w:tc>
        <w:tc>
          <w:tcPr>
            <w:tcW w:type="dxa" w:w="2970"/>
          </w:tcPr>
          <w:p>
            <w:pPr>
              <w:spacing w:after="0"/>
              <w:jc w:val="left"/>
            </w:pPr>
            <w:r>
              <w:rPr>
                <w:sz w:val="16"/>
              </w:rPr>
              <w:t>Hurricane: evacuation support (county designated for sheltering evacuees, no Individual Assistance), not a local hazard event; not counted</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230"/>
          </w:tcPr>
          <w:p>
            <w:pPr>
              <w:spacing w:after="0"/>
              <w:jc w:val="left"/>
            </w:pPr>
            <w:r>
              <w:rPr>
                <w:sz w:val="16"/>
              </w:rPr>
              <w:t>Emergency</w:t>
            </w:r>
          </w:p>
        </w:tc>
        <w:tc>
          <w:tcPr>
            <w:tcW w:type="dxa" w:w="2138"/>
          </w:tcPr>
          <w:p>
            <w:pPr>
              <w:spacing w:after="0"/>
              <w:jc w:val="left"/>
            </w:pPr>
            <w:r>
              <w:rPr>
                <w:sz w:val="16"/>
              </w:rPr>
              <w:t>HURRICANE KATRINA EVACUATION</w:t>
            </w:r>
          </w:p>
        </w:tc>
        <w:tc>
          <w:tcPr>
            <w:tcW w:type="dxa" w:w="2970"/>
          </w:tcPr>
          <w:p>
            <w:pPr>
              <w:spacing w:after="0"/>
              <w:jc w:val="left"/>
            </w:pPr>
            <w:r>
              <w:rPr>
                <w:sz w:val="16"/>
              </w:rPr>
              <w:t>Hurricane: evacuation support, not a local hazard event; not counted</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2001-06-09</w:t>
            </w:r>
          </w:p>
        </w:tc>
        <w:tc>
          <w:tcPr>
            <w:tcW w:type="dxa" w:w="1037"/>
          </w:tcPr>
          <w:p>
            <w:pPr>
              <w:spacing w:after="0"/>
              <w:jc w:val="left"/>
            </w:pPr>
            <w:r>
              <w:rPr>
                <w:sz w:val="16"/>
              </w:rPr>
              <w:t>2001-06-05</w:t>
            </w:r>
          </w:p>
        </w:tc>
        <w:tc>
          <w:tcPr>
            <w:tcW w:type="dxa" w:w="1037"/>
          </w:tcPr>
          <w:p>
            <w:pPr>
              <w:spacing w:after="0"/>
              <w:jc w:val="left"/>
            </w:pPr>
            <w:r>
              <w:rPr>
                <w:sz w:val="16"/>
              </w:rPr>
              <w:t>DR-1379-TX</w:t>
            </w:r>
          </w:p>
        </w:tc>
        <w:tc>
          <w:tcPr>
            <w:tcW w:type="dxa" w:w="1230"/>
          </w:tcPr>
          <w:p>
            <w:pPr>
              <w:spacing w:after="0"/>
              <w:jc w:val="left"/>
            </w:pPr>
            <w:r>
              <w:rPr>
                <w:sz w:val="16"/>
              </w:rPr>
              <w:t>Major disaster</w:t>
            </w:r>
          </w:p>
        </w:tc>
        <w:tc>
          <w:tcPr>
            <w:tcW w:type="dxa" w:w="2138"/>
          </w:tcPr>
          <w:p>
            <w:pPr>
              <w:spacing w:after="0"/>
              <w:jc w:val="left"/>
            </w:pPr>
            <w:r>
              <w:rPr>
                <w:sz w:val="16"/>
              </w:rPr>
              <w:t>TX-TROPICAL STORM ALLISON-06-06-2001</w:t>
            </w:r>
          </w:p>
        </w:tc>
        <w:tc>
          <w:tcPr>
            <w:tcW w:type="dxa" w:w="2970"/>
          </w:tcPr>
          <w:p>
            <w:pPr>
              <w:spacing w:after="0"/>
              <w:jc w:val="left"/>
            </w:pPr>
            <w:r>
              <w:rPr>
                <w:sz w:val="16"/>
              </w:rPr>
              <w:t>Hurricane</w:t>
            </w:r>
          </w:p>
        </w:tc>
        <w:tc>
          <w:tcPr>
            <w:tcW w:type="dxa" w:w="1945"/>
          </w:tcPr>
          <w:p>
            <w:pPr>
              <w:spacing w:after="0"/>
              <w:jc w:val="right"/>
            </w:pPr>
            <w:r>
              <w:rPr>
                <w:sz w:val="16"/>
              </w:rPr>
              <w:t>PA not declared for this county</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230"/>
          </w:tcPr>
          <w:p>
            <w:pPr>
              <w:spacing w:after="0"/>
              <w:jc w:val="left"/>
            </w:pPr>
            <w:r>
              <w:rPr>
                <w:sz w:val="16"/>
              </w:rPr>
              <w:t>Emergency</w:t>
            </w:r>
          </w:p>
        </w:tc>
        <w:tc>
          <w:tcPr>
            <w:tcW w:type="dxa" w:w="2138"/>
          </w:tcPr>
          <w:p>
            <w:pPr>
              <w:spacing w:after="0"/>
              <w:jc w:val="left"/>
            </w:pPr>
            <w:r>
              <w:rPr>
                <w:sz w:val="16"/>
              </w:rPr>
              <w:t>EXTREME FIRE HAZARDS</w:t>
            </w:r>
          </w:p>
        </w:tc>
        <w:tc>
          <w:tcPr>
            <w:tcW w:type="dxa" w:w="2970"/>
          </w:tcPr>
          <w:p>
            <w:pPr>
              <w:spacing w:after="0"/>
              <w:jc w:val="left"/>
            </w:pPr>
            <w:r>
              <w:rPr>
                <w:sz w:val="16"/>
              </w:rPr>
              <w:t>Wildfire</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1998-10-21</w:t>
            </w:r>
          </w:p>
        </w:tc>
        <w:tc>
          <w:tcPr>
            <w:tcW w:type="dxa" w:w="1037"/>
          </w:tcPr>
          <w:p>
            <w:pPr>
              <w:spacing w:after="0"/>
              <w:jc w:val="left"/>
            </w:pPr>
            <w:r>
              <w:rPr>
                <w:sz w:val="16"/>
              </w:rPr>
              <w:t>1998-10-17</w:t>
            </w:r>
          </w:p>
        </w:tc>
        <w:tc>
          <w:tcPr>
            <w:tcW w:type="dxa" w:w="1037"/>
          </w:tcPr>
          <w:p>
            <w:pPr>
              <w:spacing w:after="0"/>
              <w:jc w:val="left"/>
            </w:pPr>
            <w:r>
              <w:rPr>
                <w:sz w:val="16"/>
              </w:rPr>
              <w:t>DR-1257-TX</w:t>
            </w:r>
          </w:p>
        </w:tc>
        <w:tc>
          <w:tcPr>
            <w:tcW w:type="dxa" w:w="1230"/>
          </w:tcPr>
          <w:p>
            <w:pPr>
              <w:spacing w:after="0"/>
              <w:jc w:val="left"/>
            </w:pPr>
            <w:r>
              <w:rPr>
                <w:sz w:val="16"/>
              </w:rPr>
              <w:t>Major disaster</w:t>
            </w:r>
          </w:p>
        </w:tc>
        <w:tc>
          <w:tcPr>
            <w:tcW w:type="dxa" w:w="2138"/>
          </w:tcPr>
          <w:p>
            <w:pPr>
              <w:spacing w:after="0"/>
              <w:jc w:val="left"/>
            </w:pPr>
            <w:r>
              <w:rPr>
                <w:sz w:val="16"/>
              </w:rPr>
              <w:t>TX-FLOODING 10/18/98</w:t>
            </w:r>
          </w:p>
        </w:tc>
        <w:tc>
          <w:tcPr>
            <w:tcW w:type="dxa" w:w="2970"/>
          </w:tcPr>
          <w:p>
            <w:pPr>
              <w:spacing w:after="0"/>
              <w:jc w:val="left"/>
            </w:pPr>
            <w:r>
              <w:rPr>
                <w:sz w:val="16"/>
              </w:rPr>
              <w:t>Inland Flooding (primary); also designated: Tornado</w:t>
            </w:r>
          </w:p>
        </w:tc>
        <w:tc>
          <w:tcPr>
            <w:tcW w:type="dxa" w:w="1945"/>
          </w:tcPr>
          <w:p>
            <w:pPr>
              <w:spacing w:after="0"/>
              <w:jc w:val="right"/>
            </w:pPr>
            <w:r>
              <w:rPr>
                <w:sz w:val="16"/>
              </w:rPr>
              <w:t>$94,827.34</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230"/>
          </w:tcPr>
          <w:p>
            <w:pPr>
              <w:spacing w:after="0"/>
              <w:jc w:val="left"/>
            </w:pPr>
            <w:r>
              <w:rPr>
                <w:sz w:val="16"/>
              </w:rPr>
              <w:t>Major disaster</w:t>
            </w:r>
          </w:p>
        </w:tc>
        <w:tc>
          <w:tcPr>
            <w:tcW w:type="dxa" w:w="2138"/>
          </w:tcPr>
          <w:p>
            <w:pPr>
              <w:spacing w:after="0"/>
              <w:jc w:val="left"/>
            </w:pPr>
            <w:r>
              <w:rPr>
                <w:sz w:val="16"/>
              </w:rPr>
              <w:t>TROPICAL STORM CHARLEY</w:t>
            </w:r>
          </w:p>
        </w:tc>
        <w:tc>
          <w:tcPr>
            <w:tcW w:type="dxa" w:w="2970"/>
          </w:tcPr>
          <w:p>
            <w:pPr>
              <w:spacing w:after="0"/>
              <w:jc w:val="left"/>
            </w:pPr>
            <w:r>
              <w:rPr>
                <w:sz w:val="16"/>
              </w:rPr>
              <w:t>Hurricane; Inland Flooding: designated for Hazard Mitigation only (no Public or Individual Assistance for this county); not counted</w:t>
            </w:r>
          </w:p>
        </w:tc>
        <w:tc>
          <w:tcPr>
            <w:tcW w:type="dxa" w:w="1945"/>
          </w:tcPr>
          <w:p>
            <w:pPr>
              <w:spacing w:after="0"/>
              <w:jc w:val="right"/>
            </w:pPr>
            <w:r>
              <w:rPr>
                <w:sz w:val="16"/>
              </w:rPr>
              <w:t>PA not declared for this county</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1994-10-18</w:t>
            </w:r>
          </w:p>
        </w:tc>
        <w:tc>
          <w:tcPr>
            <w:tcW w:type="dxa" w:w="1037"/>
          </w:tcPr>
          <w:p>
            <w:pPr>
              <w:spacing w:after="0"/>
              <w:jc w:val="left"/>
            </w:pPr>
            <w:r>
              <w:rPr>
                <w:sz w:val="16"/>
              </w:rPr>
              <w:t>1994-10-14</w:t>
            </w:r>
          </w:p>
        </w:tc>
        <w:tc>
          <w:tcPr>
            <w:tcW w:type="dxa" w:w="1037"/>
          </w:tcPr>
          <w:p>
            <w:pPr>
              <w:spacing w:after="0"/>
              <w:jc w:val="left"/>
            </w:pPr>
            <w:r>
              <w:rPr>
                <w:sz w:val="16"/>
              </w:rPr>
              <w:t>DR-1041-TX</w:t>
            </w:r>
          </w:p>
        </w:tc>
        <w:tc>
          <w:tcPr>
            <w:tcW w:type="dxa" w:w="1230"/>
          </w:tcPr>
          <w:p>
            <w:pPr>
              <w:spacing w:after="0"/>
              <w:jc w:val="left"/>
            </w:pPr>
            <w:r>
              <w:rPr>
                <w:sz w:val="16"/>
              </w:rPr>
              <w:t>Major disaster</w:t>
            </w:r>
          </w:p>
        </w:tc>
        <w:tc>
          <w:tcPr>
            <w:tcW w:type="dxa" w:w="2138"/>
          </w:tcPr>
          <w:p>
            <w:pPr>
              <w:spacing w:after="0"/>
              <w:jc w:val="left"/>
            </w:pPr>
            <w:r>
              <w:rPr>
                <w:sz w:val="16"/>
              </w:rPr>
              <w:t>SEVERE THUNDERSTORMS AND FLOODING</w:t>
            </w:r>
          </w:p>
        </w:tc>
        <w:tc>
          <w:tcPr>
            <w:tcW w:type="dxa" w:w="2970"/>
          </w:tcPr>
          <w:p>
            <w:pPr>
              <w:spacing w:after="0"/>
              <w:jc w:val="left"/>
            </w:pPr>
            <w:r>
              <w:rPr>
                <w:sz w:val="16"/>
              </w:rPr>
              <w:t>Inland Flooding</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1993-09-10</w:t>
            </w:r>
          </w:p>
        </w:tc>
        <w:tc>
          <w:tcPr>
            <w:tcW w:type="dxa" w:w="1037"/>
          </w:tcPr>
          <w:p>
            <w:pPr>
              <w:spacing w:after="0"/>
              <w:jc w:val="left"/>
            </w:pPr>
            <w:r>
              <w:rPr>
                <w:sz w:val="16"/>
              </w:rPr>
              <w:t>1993-08-30</w:t>
            </w:r>
          </w:p>
        </w:tc>
        <w:tc>
          <w:tcPr>
            <w:tcW w:type="dxa" w:w="1037"/>
          </w:tcPr>
          <w:p>
            <w:pPr>
              <w:spacing w:after="0"/>
              <w:jc w:val="left"/>
            </w:pPr>
            <w:r>
              <w:rPr>
                <w:sz w:val="16"/>
              </w:rPr>
              <w:t>EM-3113-TX</w:t>
            </w:r>
          </w:p>
        </w:tc>
        <w:tc>
          <w:tcPr>
            <w:tcW w:type="dxa" w:w="1230"/>
          </w:tcPr>
          <w:p>
            <w:pPr>
              <w:spacing w:after="0"/>
              <w:jc w:val="left"/>
            </w:pPr>
            <w:r>
              <w:rPr>
                <w:sz w:val="16"/>
              </w:rPr>
              <w:t>Emergency</w:t>
            </w:r>
          </w:p>
        </w:tc>
        <w:tc>
          <w:tcPr>
            <w:tcW w:type="dxa" w:w="2138"/>
          </w:tcPr>
          <w:p>
            <w:pPr>
              <w:spacing w:after="0"/>
              <w:jc w:val="left"/>
            </w:pPr>
            <w:r>
              <w:rPr>
                <w:sz w:val="16"/>
              </w:rPr>
              <w:t>EXTREME FIRE HAZARD</w:t>
            </w:r>
          </w:p>
        </w:tc>
        <w:tc>
          <w:tcPr>
            <w:tcW w:type="dxa" w:w="2970"/>
          </w:tcPr>
          <w:p>
            <w:pPr>
              <w:spacing w:after="0"/>
              <w:jc w:val="left"/>
            </w:pPr>
            <w:r>
              <w:rPr>
                <w:sz w:val="16"/>
              </w:rPr>
              <w:t>Drought (primary); also designated: Wildfire</w:t>
            </w:r>
          </w:p>
        </w:tc>
        <w:tc>
          <w:tcPr>
            <w:tcW w:type="dxa" w:w="1945"/>
          </w:tcPr>
          <w:p>
            <w:pPr>
              <w:spacing w:after="0"/>
              <w:jc w:val="right"/>
            </w:pPr>
            <w:r>
              <w:rPr>
                <w:sz w:val="16"/>
              </w:rPr>
              <w:t>none found</w:t>
            </w:r>
          </w:p>
        </w:tc>
        <w:tc>
          <w:tcPr>
            <w:tcW w:type="dxa" w:w="1842"/>
          </w:tcPr>
          <w:p>
            <w:pPr>
              <w:spacing w:after="0"/>
              <w:jc w:val="left"/>
            </w:pPr>
          </w:p>
        </w:tc>
        <w:tc>
          <w:tcPr>
            <w:tcW w:type="dxa" w:w="87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129"/>
        <w:gridCol w:w="1129"/>
        <w:gridCol w:w="1129"/>
        <w:gridCol w:w="1517"/>
        <w:gridCol w:w="2489"/>
        <w:gridCol w:w="5308"/>
        <w:gridCol w:w="705"/>
        <w:gridCol w:w="705"/>
      </w:tblGrid>
      <w:tr>
        <w:trPr>
          <w:cantSplit/>
          <w:tblHeader/>
        </w:trPr>
        <w:tc>
          <w:tcPr>
            <w:tcW w:type="dxa" w:w="1129"/>
            <w:shd w:val="clear" w:color="auto" w:fill="E8E8E8"/>
          </w:tcPr>
          <w:p>
            <w:pPr>
              <w:spacing w:after="0"/>
              <w:jc w:val="left"/>
            </w:pPr>
            <w:r>
              <w:rPr>
                <w:b/>
                <w:sz w:val="16"/>
              </w:rPr>
              <w:t>Declared</w:t>
            </w:r>
          </w:p>
        </w:tc>
        <w:tc>
          <w:tcPr>
            <w:tcW w:type="dxa" w:w="1129"/>
            <w:shd w:val="clear" w:color="auto" w:fill="E8E8E8"/>
          </w:tcPr>
          <w:p>
            <w:pPr>
              <w:spacing w:after="0"/>
              <w:jc w:val="left"/>
            </w:pPr>
            <w:r>
              <w:rPr>
                <w:b/>
                <w:sz w:val="16"/>
              </w:rPr>
              <w:t>Incident began</w:t>
            </w:r>
          </w:p>
        </w:tc>
        <w:tc>
          <w:tcPr>
            <w:tcW w:type="dxa" w:w="1129"/>
            <w:shd w:val="clear" w:color="auto" w:fill="E8E8E8"/>
          </w:tcPr>
          <w:p>
            <w:pPr>
              <w:spacing w:after="0"/>
              <w:jc w:val="left"/>
            </w:pPr>
            <w:r>
              <w:rPr>
                <w:b/>
                <w:sz w:val="16"/>
              </w:rPr>
              <w:t>FEMA number</w:t>
            </w:r>
          </w:p>
        </w:tc>
        <w:tc>
          <w:tcPr>
            <w:tcW w:type="dxa" w:w="1517"/>
            <w:shd w:val="clear" w:color="auto" w:fill="E8E8E8"/>
          </w:tcPr>
          <w:p>
            <w:pPr>
              <w:spacing w:after="0"/>
              <w:jc w:val="left"/>
            </w:pPr>
            <w:r>
              <w:rPr>
                <w:b/>
                <w:sz w:val="16"/>
              </w:rPr>
              <w:t>Type</w:t>
            </w:r>
          </w:p>
        </w:tc>
        <w:tc>
          <w:tcPr>
            <w:tcW w:type="dxa" w:w="2489"/>
            <w:shd w:val="clear" w:color="auto" w:fill="E8E8E8"/>
          </w:tcPr>
          <w:p>
            <w:pPr>
              <w:spacing w:after="0"/>
              <w:jc w:val="left"/>
            </w:pPr>
            <w:r>
              <w:rPr>
                <w:b/>
                <w:sz w:val="16"/>
              </w:rPr>
              <w:t>Title</w:t>
            </w:r>
          </w:p>
        </w:tc>
        <w:tc>
          <w:tcPr>
            <w:tcW w:type="dxa" w:w="5308"/>
            <w:shd w:val="clear" w:color="auto" w:fill="E8E8E8"/>
          </w:tcPr>
          <w:p>
            <w:pPr>
              <w:spacing w:after="0"/>
              <w:jc w:val="left"/>
            </w:pPr>
            <w:r>
              <w:rPr>
                <w:b/>
                <w:sz w:val="16"/>
              </w:rPr>
              <w:t>Mapped hazard</w:t>
            </w:r>
          </w:p>
        </w:tc>
        <w:tc>
          <w:tcPr>
            <w:tcW w:type="dxa" w:w="705"/>
            <w:shd w:val="clear" w:color="auto" w:fill="E8E8E8"/>
          </w:tcPr>
          <w:p>
            <w:pPr>
              <w:spacing w:after="0"/>
              <w:jc w:val="left"/>
            </w:pPr>
            <w:r>
              <w:rPr>
                <w:b/>
                <w:sz w:val="16"/>
              </w:rPr>
              <w:t>Flags</w:t>
            </w:r>
          </w:p>
        </w:tc>
        <w:tc>
          <w:tcPr>
            <w:tcW w:type="dxa" w:w="705"/>
            <w:shd w:val="clear" w:color="auto" w:fill="E8E8E8"/>
          </w:tcPr>
          <w:p>
            <w:pPr>
              <w:spacing w:after="0"/>
              <w:jc w:val="left"/>
            </w:pPr>
            <w:r>
              <w:rPr>
                <w:b/>
                <w:sz w:val="16"/>
              </w:rPr>
              <w:t>Notes</w:t>
            </w:r>
          </w:p>
        </w:tc>
      </w:tr>
      <w:tr>
        <w:trPr>
          <w:cantSplit/>
        </w:trPr>
        <w:tc>
          <w:tcPr>
            <w:tcW w:type="dxa" w:w="1129"/>
          </w:tcPr>
          <w:p>
            <w:pPr>
              <w:spacing w:after="0"/>
              <w:jc w:val="left"/>
            </w:pPr>
            <w:r>
              <w:rPr>
                <w:sz w:val="16"/>
              </w:rPr>
              <w:t>1998-06-23</w:t>
            </w:r>
          </w:p>
        </w:tc>
        <w:tc>
          <w:tcPr>
            <w:tcW w:type="dxa" w:w="1129"/>
          </w:tcPr>
          <w:p>
            <w:pPr>
              <w:spacing w:after="0"/>
              <w:jc w:val="left"/>
            </w:pPr>
            <w:r>
              <w:rPr>
                <w:sz w:val="16"/>
              </w:rPr>
              <w:t>1998-06-04</w:t>
            </w:r>
          </w:p>
        </w:tc>
        <w:tc>
          <w:tcPr>
            <w:tcW w:type="dxa" w:w="1129"/>
          </w:tcPr>
          <w:p>
            <w:pPr>
              <w:spacing w:after="0"/>
              <w:jc w:val="left"/>
            </w:pPr>
            <w:r>
              <w:rPr>
                <w:sz w:val="16"/>
              </w:rPr>
              <w:t>EM-3127-TX</w:t>
            </w:r>
          </w:p>
        </w:tc>
        <w:tc>
          <w:tcPr>
            <w:tcW w:type="dxa" w:w="1517"/>
          </w:tcPr>
          <w:p>
            <w:pPr>
              <w:spacing w:after="0"/>
              <w:jc w:val="left"/>
            </w:pPr>
            <w:r>
              <w:rPr>
                <w:sz w:val="16"/>
              </w:rPr>
              <w:t>Emergency</w:t>
            </w:r>
          </w:p>
        </w:tc>
        <w:tc>
          <w:tcPr>
            <w:tcW w:type="dxa" w:w="2489"/>
          </w:tcPr>
          <w:p>
            <w:pPr>
              <w:spacing w:after="0"/>
              <w:jc w:val="left"/>
            </w:pPr>
            <w:r>
              <w:rPr>
                <w:sz w:val="16"/>
              </w:rPr>
              <w:t>FIRE</w:t>
            </w:r>
          </w:p>
        </w:tc>
        <w:tc>
          <w:tcPr>
            <w:tcW w:type="dxa" w:w="5308"/>
          </w:tcPr>
          <w:p>
            <w:pPr>
              <w:spacing w:after="0"/>
              <w:jc w:val="left"/>
            </w:pPr>
            <w:r>
              <w:rPr>
                <w:sz w:val="16"/>
              </w:rPr>
              <w:t>Wildfire</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1963-09-24</w:t>
            </w:r>
          </w:p>
        </w:tc>
        <w:tc>
          <w:tcPr>
            <w:tcW w:type="dxa" w:w="1129"/>
          </w:tcPr>
          <w:p>
            <w:pPr>
              <w:spacing w:after="0"/>
              <w:jc w:val="left"/>
            </w:pPr>
            <w:r>
              <w:rPr>
                <w:sz w:val="16"/>
              </w:rPr>
              <w:t>1963-09-24</w:t>
            </w:r>
          </w:p>
        </w:tc>
        <w:tc>
          <w:tcPr>
            <w:tcW w:type="dxa" w:w="1129"/>
          </w:tcPr>
          <w:p>
            <w:pPr>
              <w:spacing w:after="0"/>
              <w:jc w:val="left"/>
            </w:pPr>
            <w:r>
              <w:rPr>
                <w:sz w:val="16"/>
              </w:rPr>
              <w:t>DR-159-TX</w:t>
            </w:r>
          </w:p>
        </w:tc>
        <w:tc>
          <w:tcPr>
            <w:tcW w:type="dxa" w:w="1517"/>
          </w:tcPr>
          <w:p>
            <w:pPr>
              <w:spacing w:after="0"/>
              <w:jc w:val="left"/>
            </w:pPr>
            <w:r>
              <w:rPr>
                <w:sz w:val="16"/>
              </w:rPr>
              <w:t>Major disaster</w:t>
            </w:r>
          </w:p>
        </w:tc>
        <w:tc>
          <w:tcPr>
            <w:tcW w:type="dxa" w:w="2489"/>
          </w:tcPr>
          <w:p>
            <w:pPr>
              <w:spacing w:after="0"/>
              <w:jc w:val="left"/>
            </w:pPr>
            <w:r>
              <w:rPr>
                <w:sz w:val="16"/>
              </w:rPr>
              <w:t>HURRICANE CINDY</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1961-09-16</w:t>
            </w:r>
          </w:p>
        </w:tc>
        <w:tc>
          <w:tcPr>
            <w:tcW w:type="dxa" w:w="1129"/>
          </w:tcPr>
          <w:p>
            <w:pPr>
              <w:spacing w:after="0"/>
              <w:jc w:val="left"/>
            </w:pPr>
            <w:r>
              <w:rPr>
                <w:sz w:val="16"/>
              </w:rPr>
              <w:t>1961-09-16</w:t>
            </w:r>
          </w:p>
        </w:tc>
        <w:tc>
          <w:tcPr>
            <w:tcW w:type="dxa" w:w="1129"/>
          </w:tcPr>
          <w:p>
            <w:pPr>
              <w:spacing w:after="0"/>
              <w:jc w:val="left"/>
            </w:pPr>
            <w:r>
              <w:rPr>
                <w:sz w:val="16"/>
              </w:rPr>
              <w:t>DR-118-TX</w:t>
            </w:r>
          </w:p>
        </w:tc>
        <w:tc>
          <w:tcPr>
            <w:tcW w:type="dxa" w:w="1517"/>
          </w:tcPr>
          <w:p>
            <w:pPr>
              <w:spacing w:after="0"/>
              <w:jc w:val="left"/>
            </w:pPr>
            <w:r>
              <w:rPr>
                <w:sz w:val="16"/>
              </w:rPr>
              <w:t>Major disaster</w:t>
            </w:r>
          </w:p>
        </w:tc>
        <w:tc>
          <w:tcPr>
            <w:tcW w:type="dxa" w:w="2489"/>
          </w:tcPr>
          <w:p>
            <w:pPr>
              <w:spacing w:after="0"/>
              <w:jc w:val="left"/>
            </w:pPr>
            <w:r>
              <w:rPr>
                <w:sz w:val="16"/>
              </w:rPr>
              <w:t>HURRICANE CARLA</w:t>
            </w:r>
          </w:p>
        </w:tc>
        <w:tc>
          <w:tcPr>
            <w:tcW w:type="dxa" w:w="5308"/>
          </w:tcPr>
          <w:p>
            <w:pPr>
              <w:spacing w:after="0"/>
              <w:jc w:val="left"/>
            </w:pPr>
            <w:r>
              <w:rPr>
                <w:sz w:val="16"/>
              </w:rPr>
              <w:t>Hurricane (primary); also designated: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1960-07-15</w:t>
            </w:r>
          </w:p>
        </w:tc>
        <w:tc>
          <w:tcPr>
            <w:tcW w:type="dxa" w:w="1129"/>
          </w:tcPr>
          <w:p>
            <w:pPr>
              <w:spacing w:after="0"/>
              <w:jc w:val="left"/>
            </w:pPr>
            <w:r>
              <w:rPr>
                <w:sz w:val="16"/>
              </w:rPr>
              <w:t>1960-07-15</w:t>
            </w:r>
          </w:p>
        </w:tc>
        <w:tc>
          <w:tcPr>
            <w:tcW w:type="dxa" w:w="1129"/>
          </w:tcPr>
          <w:p>
            <w:pPr>
              <w:spacing w:after="0"/>
              <w:jc w:val="left"/>
            </w:pPr>
            <w:r>
              <w:rPr>
                <w:sz w:val="16"/>
              </w:rPr>
              <w:t>DR-103-TX</w:t>
            </w:r>
          </w:p>
        </w:tc>
        <w:tc>
          <w:tcPr>
            <w:tcW w:type="dxa" w:w="1517"/>
          </w:tcPr>
          <w:p>
            <w:pPr>
              <w:spacing w:after="0"/>
              <w:jc w:val="left"/>
            </w:pPr>
            <w:r>
              <w:rPr>
                <w:sz w:val="16"/>
              </w:rPr>
              <w:t>Major disaster</w:t>
            </w:r>
          </w:p>
        </w:tc>
        <w:tc>
          <w:tcPr>
            <w:tcW w:type="dxa" w:w="2489"/>
          </w:tcPr>
          <w:p>
            <w:pPr>
              <w:spacing w:after="0"/>
              <w:jc w:val="left"/>
            </w:pPr>
            <w:r>
              <w:rPr>
                <w:sz w:val="16"/>
              </w:rPr>
              <w:t>HEAVY RAINS, HAIL, FLOODS &amp; TORNADOES</w:t>
            </w:r>
          </w:p>
        </w:tc>
        <w:tc>
          <w:tcPr>
            <w:tcW w:type="dxa" w:w="5308"/>
          </w:tcPr>
          <w:p>
            <w:pPr>
              <w:spacing w:after="0"/>
              <w:jc w:val="left"/>
            </w:pPr>
            <w:r>
              <w:rPr>
                <w:sz w:val="16"/>
              </w:rPr>
              <w:t>Hail; Inland Flooding; Tornado</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1959-07-08</w:t>
            </w:r>
          </w:p>
        </w:tc>
        <w:tc>
          <w:tcPr>
            <w:tcW w:type="dxa" w:w="1129"/>
          </w:tcPr>
          <w:p>
            <w:pPr>
              <w:spacing w:after="0"/>
              <w:jc w:val="left"/>
            </w:pPr>
            <w:r>
              <w:rPr>
                <w:sz w:val="16"/>
              </w:rPr>
              <w:t>1959-07-08</w:t>
            </w:r>
          </w:p>
        </w:tc>
        <w:tc>
          <w:tcPr>
            <w:tcW w:type="dxa" w:w="1129"/>
          </w:tcPr>
          <w:p>
            <w:pPr>
              <w:spacing w:after="0"/>
              <w:jc w:val="left"/>
            </w:pPr>
            <w:r>
              <w:rPr>
                <w:sz w:val="16"/>
              </w:rPr>
              <w:t>DR-93-TX</w:t>
            </w:r>
          </w:p>
        </w:tc>
        <w:tc>
          <w:tcPr>
            <w:tcW w:type="dxa" w:w="1517"/>
          </w:tcPr>
          <w:p>
            <w:pPr>
              <w:spacing w:after="0"/>
              <w:jc w:val="left"/>
            </w:pPr>
            <w:r>
              <w:rPr>
                <w:sz w:val="16"/>
              </w:rPr>
              <w:t>Major disaster</w:t>
            </w:r>
          </w:p>
        </w:tc>
        <w:tc>
          <w:tcPr>
            <w:tcW w:type="dxa" w:w="2489"/>
          </w:tcPr>
          <w:p>
            <w:pPr>
              <w:spacing w:after="0"/>
              <w:jc w:val="left"/>
            </w:pPr>
            <w:r>
              <w:rPr>
                <w:sz w:val="16"/>
              </w:rPr>
              <w:t>FLOODS</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1958-06-06</w:t>
            </w:r>
          </w:p>
        </w:tc>
        <w:tc>
          <w:tcPr>
            <w:tcW w:type="dxa" w:w="1129"/>
          </w:tcPr>
          <w:p>
            <w:pPr>
              <w:spacing w:after="0"/>
              <w:jc w:val="left"/>
            </w:pPr>
            <w:r>
              <w:rPr>
                <w:sz w:val="16"/>
              </w:rPr>
              <w:t>1958-06-06</w:t>
            </w:r>
          </w:p>
        </w:tc>
        <w:tc>
          <w:tcPr>
            <w:tcW w:type="dxa" w:w="1129"/>
          </w:tcPr>
          <w:p>
            <w:pPr>
              <w:spacing w:after="0"/>
              <w:jc w:val="left"/>
            </w:pPr>
            <w:r>
              <w:rPr>
                <w:sz w:val="16"/>
              </w:rPr>
              <w:t>DR-85-TX</w:t>
            </w:r>
          </w:p>
        </w:tc>
        <w:tc>
          <w:tcPr>
            <w:tcW w:type="dxa" w:w="1517"/>
          </w:tcPr>
          <w:p>
            <w:pPr>
              <w:spacing w:after="0"/>
              <w:jc w:val="left"/>
            </w:pPr>
            <w:r>
              <w:rPr>
                <w:sz w:val="16"/>
              </w:rPr>
              <w:t>Major disaster</w:t>
            </w:r>
          </w:p>
        </w:tc>
        <w:tc>
          <w:tcPr>
            <w:tcW w:type="dxa" w:w="2489"/>
          </w:tcPr>
          <w:p>
            <w:pPr>
              <w:spacing w:after="0"/>
              <w:jc w:val="left"/>
            </w:pPr>
            <w:r>
              <w:rPr>
                <w:sz w:val="16"/>
              </w:rPr>
              <w:t>TORNADOES, RAIN, HAIL &amp; FLOODS</w:t>
            </w:r>
          </w:p>
        </w:tc>
        <w:tc>
          <w:tcPr>
            <w:tcW w:type="dxa" w:w="5308"/>
          </w:tcPr>
          <w:p>
            <w:pPr>
              <w:spacing w:after="0"/>
              <w:jc w:val="left"/>
            </w:pPr>
            <w:r>
              <w:rPr>
                <w:sz w:val="16"/>
              </w:rPr>
              <w:t>Tornado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1957-04-29</w:t>
            </w:r>
          </w:p>
        </w:tc>
        <w:tc>
          <w:tcPr>
            <w:tcW w:type="dxa" w:w="1129"/>
          </w:tcPr>
          <w:p>
            <w:pPr>
              <w:spacing w:after="0"/>
              <w:jc w:val="left"/>
            </w:pPr>
            <w:r>
              <w:rPr>
                <w:sz w:val="16"/>
              </w:rPr>
              <w:t>1957-04-29</w:t>
            </w:r>
          </w:p>
        </w:tc>
        <w:tc>
          <w:tcPr>
            <w:tcW w:type="dxa" w:w="1129"/>
          </w:tcPr>
          <w:p>
            <w:pPr>
              <w:spacing w:after="0"/>
              <w:jc w:val="left"/>
            </w:pPr>
            <w:r>
              <w:rPr>
                <w:sz w:val="16"/>
              </w:rPr>
              <w:t>DR-72-TX</w:t>
            </w:r>
          </w:p>
        </w:tc>
        <w:tc>
          <w:tcPr>
            <w:tcW w:type="dxa" w:w="1517"/>
          </w:tcPr>
          <w:p>
            <w:pPr>
              <w:spacing w:after="0"/>
              <w:jc w:val="left"/>
            </w:pPr>
            <w:r>
              <w:rPr>
                <w:sz w:val="16"/>
              </w:rPr>
              <w:t>Major disaster</w:t>
            </w:r>
          </w:p>
        </w:tc>
        <w:tc>
          <w:tcPr>
            <w:tcW w:type="dxa" w:w="2489"/>
          </w:tcPr>
          <w:p>
            <w:pPr>
              <w:spacing w:after="0"/>
              <w:jc w:val="left"/>
            </w:pPr>
            <w:r>
              <w:rPr>
                <w:sz w:val="16"/>
              </w:rPr>
              <w:t>HURRICANE, RAIN, WIND, HAIL &amp; FLOODS</w:t>
            </w:r>
          </w:p>
        </w:tc>
        <w:tc>
          <w:tcPr>
            <w:tcW w:type="dxa" w:w="5308"/>
          </w:tcPr>
          <w:p>
            <w:pPr>
              <w:spacing w:after="0"/>
              <w:jc w:val="left"/>
            </w:pPr>
            <w:r>
              <w:rPr>
                <w:sz w:val="16"/>
              </w:rPr>
              <w:t>Hurricane (primary); also designated: Hail, 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1954-07-01</w:t>
            </w:r>
          </w:p>
        </w:tc>
        <w:tc>
          <w:tcPr>
            <w:tcW w:type="dxa" w:w="1129"/>
          </w:tcPr>
          <w:p>
            <w:pPr>
              <w:spacing w:after="0"/>
              <w:jc w:val="left"/>
            </w:pPr>
            <w:r>
              <w:rPr>
                <w:sz w:val="16"/>
              </w:rPr>
              <w:t>1954-07-01</w:t>
            </w:r>
          </w:p>
        </w:tc>
        <w:tc>
          <w:tcPr>
            <w:tcW w:type="dxa" w:w="1129"/>
          </w:tcPr>
          <w:p>
            <w:pPr>
              <w:spacing w:after="0"/>
              <w:jc w:val="left"/>
            </w:pPr>
            <w:r>
              <w:rPr>
                <w:sz w:val="16"/>
              </w:rPr>
              <w:t>DR-18-TX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1953-06-19</w:t>
            </w:r>
          </w:p>
        </w:tc>
        <w:tc>
          <w:tcPr>
            <w:tcW w:type="dxa" w:w="1129"/>
          </w:tcPr>
          <w:p>
            <w:pPr>
              <w:spacing w:after="0"/>
              <w:jc w:val="left"/>
            </w:pPr>
            <w:r>
              <w:rPr>
                <w:sz w:val="16"/>
              </w:rPr>
              <w:t>1953-06-19</w:t>
            </w:r>
          </w:p>
        </w:tc>
        <w:tc>
          <w:tcPr>
            <w:tcW w:type="dxa" w:w="1129"/>
          </w:tcPr>
          <w:p>
            <w:pPr>
              <w:spacing w:after="0"/>
              <w:jc w:val="left"/>
            </w:pPr>
            <w:r>
              <w:rPr>
                <w:sz w:val="16"/>
              </w:rPr>
              <w:t>DR-9-TX</w:t>
            </w:r>
          </w:p>
        </w:tc>
        <w:tc>
          <w:tcPr>
            <w:tcW w:type="dxa" w:w="1517"/>
          </w:tcPr>
          <w:p>
            <w:pPr>
              <w:spacing w:after="0"/>
              <w:jc w:val="left"/>
            </w:pPr>
            <w:r>
              <w:rPr>
                <w:sz w:val="16"/>
              </w:rPr>
              <w:t>Major disaster</w:t>
            </w:r>
          </w:p>
        </w:tc>
        <w:tc>
          <w:tcPr>
            <w:tcW w:type="dxa" w:w="2489"/>
          </w:tcPr>
          <w:p>
            <w:pPr>
              <w:spacing w:after="0"/>
              <w:jc w:val="left"/>
            </w:pPr>
            <w:r>
              <w:rPr>
                <w:sz w:val="16"/>
              </w:rPr>
              <w:t>FLOOD</w:t>
            </w:r>
          </w:p>
        </w:tc>
        <w:tc>
          <w:tcPr>
            <w:tcW w:type="dxa" w:w="5308"/>
          </w:tcPr>
          <w:p>
            <w:pPr>
              <w:spacing w:after="0"/>
              <w:jc w:val="left"/>
            </w:pPr>
            <w:r>
              <w:rPr>
                <w:sz w:val="16"/>
              </w:rPr>
              <w:t>Inland Flooding</w:t>
            </w:r>
          </w:p>
        </w:tc>
        <w:tc>
          <w:tcPr>
            <w:tcW w:type="dxa" w:w="705"/>
          </w:tcPr>
          <w:p>
            <w:pPr>
              <w:spacing w:after="0"/>
              <w:jc w:val="left"/>
            </w:pPr>
          </w:p>
        </w:tc>
        <w:tc>
          <w:tcPr>
            <w:tcW w:type="dxa" w:w="705"/>
          </w:tcPr>
          <w:p>
            <w:pPr>
              <w:spacing w:after="0"/>
              <w:jc w:val="left"/>
            </w:pPr>
          </w:p>
        </w:tc>
      </w:tr>
      <w:tr>
        <w:trPr>
          <w:cantSplit/>
        </w:trPr>
        <w:tc>
          <w:tcPr>
            <w:tcW w:type="dxa" w:w="1129"/>
          </w:tcPr>
          <w:p>
            <w:pPr>
              <w:spacing w:after="0"/>
              <w:jc w:val="left"/>
            </w:pPr>
            <w:r>
              <w:rPr>
                <w:sz w:val="16"/>
              </w:rPr>
              <w:t>1953-05-15</w:t>
            </w:r>
          </w:p>
        </w:tc>
        <w:tc>
          <w:tcPr>
            <w:tcW w:type="dxa" w:w="1129"/>
          </w:tcPr>
          <w:p>
            <w:pPr>
              <w:spacing w:after="0"/>
              <w:jc w:val="left"/>
            </w:pPr>
            <w:r>
              <w:rPr>
                <w:sz w:val="16"/>
              </w:rPr>
              <w:t>1953-05-15</w:t>
            </w:r>
          </w:p>
        </w:tc>
        <w:tc>
          <w:tcPr>
            <w:tcW w:type="dxa" w:w="1129"/>
          </w:tcPr>
          <w:p>
            <w:pPr>
              <w:spacing w:after="0"/>
              <w:jc w:val="left"/>
            </w:pPr>
            <w:r>
              <w:rPr>
                <w:sz w:val="16"/>
              </w:rPr>
              <w:t>DR-2-TX</w:t>
            </w:r>
          </w:p>
        </w:tc>
        <w:tc>
          <w:tcPr>
            <w:tcW w:type="dxa" w:w="1517"/>
          </w:tcPr>
          <w:p>
            <w:pPr>
              <w:spacing w:after="0"/>
              <w:jc w:val="left"/>
            </w:pPr>
            <w:r>
              <w:rPr>
                <w:sz w:val="16"/>
              </w:rPr>
              <w:t>Major disaster</w:t>
            </w:r>
          </w:p>
        </w:tc>
        <w:tc>
          <w:tcPr>
            <w:tcW w:type="dxa" w:w="2489"/>
          </w:tcPr>
          <w:p>
            <w:pPr>
              <w:spacing w:after="0"/>
              <w:jc w:val="left"/>
            </w:pPr>
            <w:r>
              <w:rPr>
                <w:sz w:val="16"/>
              </w:rPr>
              <w:t>TORNADO &amp; HEAVY RAINFALL</w:t>
            </w:r>
          </w:p>
        </w:tc>
        <w:tc>
          <w:tcPr>
            <w:tcW w:type="dxa" w:w="5308"/>
          </w:tcPr>
          <w:p>
            <w:pPr>
              <w:spacing w:after="0"/>
              <w:jc w:val="left"/>
            </w:pPr>
            <w:r>
              <w:rPr>
                <w:sz w:val="16"/>
              </w:rPr>
              <w:t>Tornado</w:t>
            </w:r>
          </w:p>
        </w:tc>
        <w:tc>
          <w:tcPr>
            <w:tcW w:type="dxa" w:w="705"/>
          </w:tcPr>
          <w:p>
            <w:pPr>
              <w:spacing w:after="0"/>
              <w:jc w:val="left"/>
            </w:pPr>
          </w:p>
        </w:tc>
        <w:tc>
          <w:tcPr>
            <w:tcW w:type="dxa" w:w="70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40" w:before="0"/>
      </w:pPr>
      <w:r>
        <w:rPr>
          <w:sz w:val="15"/>
        </w:rPr>
        <w:t>91 Fire Management declarations (1988-03-12 to 2009-04-10) FEMA filed as Statewide with no county; each names one local fire. Listed on the state page.</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$71,753.12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71,753.12"/>
        <w:tblDescription w:val="Hazard Plain table b1d_pa_other"/>
      </w:tblPr>
      <w:tblGrid>
        <w:gridCol w:w="1840"/>
        <w:gridCol w:w="1840"/>
        <w:gridCol w:w="1682"/>
        <w:gridCol w:w="6910"/>
        <w:gridCol w:w="1840"/>
      </w:tblGrid>
      <w:tr>
        <w:trPr>
          <w:cantSplit/>
          <w:tblHeader/>
        </w:trPr>
        <w:tc>
          <w:tcPr>
            <w:tcW w:type="dxa" w:w="1840"/>
            <w:shd w:val="clear" w:color="auto" w:fill="E8E8E8"/>
          </w:tcPr>
          <w:p>
            <w:pPr>
              <w:spacing w:after="0"/>
              <w:jc w:val="left"/>
            </w:pPr>
            <w:r>
              <w:rPr>
                <w:b/>
                <w:sz w:val="16"/>
              </w:rPr>
              <w:t>FEMA number</w:t>
            </w:r>
          </w:p>
        </w:tc>
        <w:tc>
          <w:tcPr>
            <w:tcW w:type="dxa" w:w="1840"/>
            <w:shd w:val="clear" w:color="auto" w:fill="E8E8E8"/>
          </w:tcPr>
          <w:p>
            <w:pPr>
              <w:spacing w:after="0"/>
              <w:jc w:val="left"/>
            </w:pPr>
            <w:r>
              <w:rPr>
                <w:b/>
                <w:sz w:val="16"/>
              </w:rPr>
              <w:t>Declared</w:t>
            </w:r>
          </w:p>
        </w:tc>
        <w:tc>
          <w:tcPr>
            <w:tcW w:type="dxa" w:w="1682"/>
            <w:shd w:val="clear" w:color="auto" w:fill="E8E8E8"/>
          </w:tcPr>
          <w:p>
            <w:pPr>
              <w:spacing w:after="0"/>
              <w:jc w:val="left"/>
            </w:pPr>
            <w:r>
              <w:rPr>
                <w:b/>
                <w:sz w:val="16"/>
              </w:rPr>
              <w:t>Title</w:t>
            </w:r>
          </w:p>
        </w:tc>
        <w:tc>
          <w:tcPr>
            <w:tcW w:type="dxa" w:w="6910"/>
            <w:shd w:val="clear" w:color="auto" w:fill="E8E8E8"/>
          </w:tcPr>
          <w:p>
            <w:pPr>
              <w:spacing w:after="0"/>
              <w:jc w:val="left"/>
            </w:pPr>
            <w:r>
              <w:rPr>
                <w:b/>
                <w:sz w:val="16"/>
              </w:rPr>
              <w:t>Applicant</w:t>
            </w:r>
          </w:p>
        </w:tc>
        <w:tc>
          <w:tcPr>
            <w:tcW w:type="dxa" w:w="184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40"/>
          </w:tcPr>
          <w:p>
            <w:pPr>
              <w:spacing w:after="0"/>
              <w:jc w:val="left"/>
            </w:pPr>
            <w:r>
              <w:rPr>
                <w:sz w:val="16"/>
              </w:rPr>
              <w:t>DR-1999-TX</w:t>
            </w:r>
          </w:p>
        </w:tc>
        <w:tc>
          <w:tcPr>
            <w:tcW w:type="dxa" w:w="1840"/>
          </w:tcPr>
          <w:p>
            <w:pPr>
              <w:spacing w:after="0"/>
              <w:jc w:val="left"/>
            </w:pPr>
            <w:r>
              <w:rPr>
                <w:sz w:val="16"/>
              </w:rPr>
              <w:t>2011-07-01</w:t>
            </w:r>
          </w:p>
        </w:tc>
        <w:tc>
          <w:tcPr>
            <w:tcW w:type="dxa" w:w="1682"/>
          </w:tcPr>
          <w:p>
            <w:pPr>
              <w:spacing w:after="0"/>
              <w:jc w:val="left"/>
            </w:pPr>
            <w:r>
              <w:rPr>
                <w:sz w:val="16"/>
              </w:rPr>
              <w:t>WILDFIRES</w:t>
            </w:r>
          </w:p>
        </w:tc>
        <w:tc>
          <w:tcPr>
            <w:tcW w:type="dxa" w:w="6910"/>
          </w:tcPr>
          <w:p>
            <w:pPr>
              <w:spacing w:after="0"/>
              <w:jc w:val="left"/>
            </w:pPr>
            <w:r>
              <w:rPr>
                <w:sz w:val="16"/>
              </w:rPr>
              <w:t>Mid-South Electric Cooperative Association</w:t>
            </w:r>
          </w:p>
        </w:tc>
        <w:tc>
          <w:tcPr>
            <w:tcW w:type="dxa" w:w="1840"/>
          </w:tcPr>
          <w:p>
            <w:pPr>
              <w:spacing w:after="0"/>
              <w:jc w:val="right"/>
            </w:pPr>
            <w:r>
              <w:rPr>
                <w:sz w:val="16"/>
              </w:rPr>
              <w:t>$71,753.12</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1 row, $902,084.65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1 row, $902,084.65"/>
        <w:tblDescription w:val="Hazard Plain table b1d_pa_not_placed"/>
      </w:tblPr>
      <w:tblGrid>
        <w:gridCol w:w="1115"/>
        <w:gridCol w:w="1220"/>
        <w:gridCol w:w="4581"/>
        <w:gridCol w:w="1745"/>
        <w:gridCol w:w="1325"/>
        <w:gridCol w:w="4126"/>
      </w:tblGrid>
      <w:tr>
        <w:trPr>
          <w:cantSplit/>
          <w:tblHeader/>
        </w:trPr>
        <w:tc>
          <w:tcPr>
            <w:tcW w:type="dxa" w:w="1115"/>
            <w:shd w:val="clear" w:color="auto" w:fill="E8E8E8"/>
          </w:tcPr>
          <w:p>
            <w:pPr>
              <w:spacing w:after="0"/>
              <w:jc w:val="left"/>
            </w:pPr>
            <w:r>
              <w:rPr>
                <w:b/>
                <w:sz w:val="16"/>
              </w:rPr>
              <w:t>Disaster number</w:t>
            </w:r>
          </w:p>
        </w:tc>
        <w:tc>
          <w:tcPr>
            <w:tcW w:type="dxa" w:w="1220"/>
            <w:shd w:val="clear" w:color="auto" w:fill="E8E8E8"/>
          </w:tcPr>
          <w:p>
            <w:pPr>
              <w:spacing w:after="0"/>
              <w:jc w:val="left"/>
            </w:pPr>
            <w:r>
              <w:rPr>
                <w:b/>
                <w:sz w:val="16"/>
              </w:rPr>
              <w:t>Declared</w:t>
            </w:r>
          </w:p>
        </w:tc>
        <w:tc>
          <w:tcPr>
            <w:tcW w:type="dxa" w:w="4581"/>
            <w:shd w:val="clear" w:color="auto" w:fill="E8E8E8"/>
          </w:tcPr>
          <w:p>
            <w:pPr>
              <w:spacing w:after="0"/>
              <w:jc w:val="left"/>
            </w:pPr>
            <w:r>
              <w:rPr>
                <w:b/>
                <w:sz w:val="16"/>
              </w:rPr>
              <w:t>Applicant</w:t>
            </w:r>
          </w:p>
        </w:tc>
        <w:tc>
          <w:tcPr>
            <w:tcW w:type="dxa" w:w="1745"/>
            <w:shd w:val="clear" w:color="auto" w:fill="E8E8E8"/>
          </w:tcPr>
          <w:p>
            <w:pPr>
              <w:spacing w:after="0"/>
              <w:jc w:val="left"/>
            </w:pPr>
            <w:r>
              <w:rPr>
                <w:b/>
                <w:sz w:val="16"/>
              </w:rPr>
              <w:t>County field in FEMA data</w:t>
            </w:r>
          </w:p>
        </w:tc>
        <w:tc>
          <w:tcPr>
            <w:tcW w:type="dxa" w:w="132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126"/>
            <w:shd w:val="clear" w:color="auto" w:fill="E8E8E8"/>
          </w:tcPr>
          <w:p>
            <w:pPr>
              <w:spacing w:after="0"/>
              <w:jc w:val="left"/>
            </w:pPr>
            <w:r>
              <w:rPr>
                <w:b/>
                <w:sz w:val="16"/>
              </w:rPr>
              <w:t>Why not placed</w:t>
            </w:r>
          </w:p>
        </w:tc>
      </w:tr>
      <w:tr>
        <w:trPr>
          <w:cantSplit/>
        </w:trPr>
        <w:tc>
          <w:tcPr>
            <w:tcW w:type="dxa" w:w="1115"/>
          </w:tcPr>
          <w:p>
            <w:pPr>
              <w:spacing w:after="0"/>
              <w:jc w:val="left"/>
            </w:pPr>
            <w:r>
              <w:rPr>
                <w:sz w:val="16"/>
              </w:rPr>
              <w:t>1791</w:t>
            </w:r>
          </w:p>
        </w:tc>
        <w:tc>
          <w:tcPr>
            <w:tcW w:type="dxa" w:w="1220"/>
          </w:tcPr>
          <w:p>
            <w:pPr>
              <w:spacing w:after="0"/>
              <w:jc w:val="left"/>
            </w:pPr>
            <w:r>
              <w:rPr>
                <w:sz w:val="16"/>
              </w:rPr>
              <w:t>2008-09-13</w:t>
            </w:r>
          </w:p>
        </w:tc>
        <w:tc>
          <w:tcPr>
            <w:tcW w:type="dxa" w:w="4581"/>
          </w:tcPr>
          <w:p>
            <w:pPr>
              <w:spacing w:after="0"/>
              <w:jc w:val="left"/>
            </w:pPr>
            <w:r>
              <w:rPr>
                <w:sz w:val="16"/>
              </w:rPr>
              <w:t>AOF/Houston Affordable Housing Corporation</w:t>
            </w:r>
          </w:p>
        </w:tc>
        <w:tc>
          <w:tcPr>
            <w:tcW w:type="dxa" w:w="1745"/>
          </w:tcPr>
          <w:p>
            <w:pPr>
              <w:spacing w:after="0"/>
              <w:jc w:val="left"/>
            </w:pPr>
            <w:r>
              <w:rPr>
                <w:sz w:val="16"/>
              </w:rPr>
              <w:t>Fulton County</w:t>
            </w:r>
          </w:p>
        </w:tc>
        <w:tc>
          <w:tcPr>
            <w:tcW w:type="dxa" w:w="1325"/>
          </w:tcPr>
          <w:p>
            <w:pPr>
              <w:spacing w:after="0"/>
              <w:jc w:val="right"/>
            </w:pPr>
            <w:r>
              <w:rPr>
                <w:sz w:val="16"/>
              </w:rPr>
              <w:t>$902,084.65</w:t>
            </w:r>
          </w:p>
        </w:tc>
        <w:tc>
          <w:tcPr>
            <w:tcW w:type="dxa" w:w="4126"/>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171"/>
        <w:gridCol w:w="1132"/>
        <w:gridCol w:w="1068"/>
        <w:gridCol w:w="779"/>
        <w:gridCol w:w="1092"/>
        <w:gridCol w:w="1326"/>
        <w:gridCol w:w="1680"/>
        <w:gridCol w:w="4827"/>
      </w:tblGrid>
      <w:tr>
        <w:trPr>
          <w:cantSplit/>
          <w:tblHeader/>
        </w:trPr>
        <w:tc>
          <w:tcPr>
            <w:tcW w:type="dxa" w:w="1037"/>
            <w:shd w:val="clear" w:color="auto" w:fill="E8E8E8"/>
          </w:tcPr>
          <w:p>
            <w:pPr>
              <w:spacing w:after="0"/>
              <w:jc w:val="left"/>
            </w:pPr>
            <w:r>
              <w:rPr>
                <w:b/>
                <w:sz w:val="16"/>
              </w:rPr>
              <w:t>Hazard</w:t>
            </w:r>
          </w:p>
        </w:tc>
        <w:tc>
          <w:tcPr>
            <w:tcW w:type="dxa" w:w="1171"/>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13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068"/>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779"/>
            <w:shd w:val="clear" w:color="auto" w:fill="E8E8E8"/>
          </w:tcPr>
          <w:p>
            <w:pPr>
              <w:spacing w:after="0"/>
              <w:jc w:val="right"/>
            </w:pPr>
            <w:r>
              <w:rPr>
                <w:b/>
                <w:sz w:val="16"/>
              </w:rPr>
              <w:t>Last 5 years</w:t>
            </w:r>
          </w:p>
          <w:p>
            <w:pPr>
              <w:spacing w:after="0"/>
              <w:jc w:val="right"/>
            </w:pPr>
            <w:r>
              <w:rPr>
                <w:i/>
                <w:color w:val="555555"/>
                <w:sz w:val="14"/>
              </w:rPr>
              <w:t>records</w:t>
            </w:r>
          </w:p>
        </w:tc>
        <w:tc>
          <w:tcPr>
            <w:tcW w:type="dxa" w:w="1092"/>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326"/>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1680"/>
            <w:shd w:val="clear" w:color="auto" w:fill="E8E8E8"/>
          </w:tcPr>
          <w:p>
            <w:pPr>
              <w:spacing w:after="0"/>
              <w:jc w:val="left"/>
            </w:pPr>
            <w:r>
              <w:rPr>
                <w:b/>
                <w:sz w:val="16"/>
              </w:rPr>
              <w:t>Period</w:t>
            </w:r>
          </w:p>
        </w:tc>
        <w:tc>
          <w:tcPr>
            <w:tcW w:type="dxa" w:w="4827"/>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Coastal Flooding</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171"/>
          </w:tcPr>
          <w:p>
            <w:pPr>
              <w:spacing w:after="0"/>
              <w:jc w:val="right"/>
            </w:pPr>
            <w:r>
              <w:rPr>
                <w:sz w:val="16"/>
              </w:rPr>
              <w:t>1</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Drought</w:t>
            </w:r>
          </w:p>
        </w:tc>
        <w:tc>
          <w:tcPr>
            <w:tcW w:type="dxa" w:w="1171"/>
          </w:tcPr>
          <w:p>
            <w:pPr>
              <w:spacing w:after="0"/>
              <w:jc w:val="right"/>
            </w:pPr>
            <w:r>
              <w:rPr>
                <w:sz w:val="16"/>
              </w:rPr>
              <w:t>14</w:t>
            </w:r>
          </w:p>
        </w:tc>
        <w:tc>
          <w:tcPr>
            <w:tcW w:type="dxa" w:w="1132"/>
          </w:tcPr>
          <w:p>
            <w:pPr>
              <w:spacing w:after="0"/>
              <w:jc w:val="right"/>
            </w:pPr>
            <w:r>
              <w:rPr>
                <w:sz w:val="16"/>
              </w:rPr>
              <w:t>0</w:t>
            </w:r>
          </w:p>
        </w:tc>
        <w:tc>
          <w:tcPr>
            <w:tcW w:type="dxa" w:w="1068"/>
          </w:tcPr>
          <w:p>
            <w:pPr>
              <w:spacing w:after="0"/>
              <w:jc w:val="right"/>
            </w:pPr>
            <w:r>
              <w:rPr>
                <w:sz w:val="16"/>
              </w:rPr>
              <w:t>2</w:t>
            </w:r>
          </w:p>
        </w:tc>
        <w:tc>
          <w:tcPr>
            <w:tcW w:type="dxa" w:w="779"/>
          </w:tcPr>
          <w:p>
            <w:pPr>
              <w:spacing w:after="0"/>
              <w:jc w:val="right"/>
            </w:pPr>
            <w:r>
              <w:rPr>
                <w:sz w:val="16"/>
              </w:rPr>
              <w:t>5</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Earthquake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p>
        </w:tc>
        <w:tc>
          <w:tcPr>
            <w:tcW w:type="dxa" w:w="4827"/>
          </w:tcPr>
          <w:p>
            <w:pPr>
              <w:spacing w:after="0"/>
              <w:jc w:val="left"/>
            </w:pPr>
            <w:r>
              <w:rPr>
                <w:sz w:val="16"/>
              </w:rPr>
              <w:t>No Storm Events record; local data required (e.g., USGS).</w:t>
            </w:r>
          </w:p>
        </w:tc>
      </w:tr>
      <w:tr>
        <w:trPr>
          <w:cantSplit/>
        </w:trPr>
        <w:tc>
          <w:tcPr>
            <w:tcW w:type="dxa" w:w="1037"/>
          </w:tcPr>
          <w:p>
            <w:pPr>
              <w:spacing w:after="0"/>
              <w:jc w:val="left"/>
            </w:pPr>
            <w:r>
              <w:rPr>
                <w:sz w:val="16"/>
              </w:rPr>
              <w:t>Hail</w:t>
            </w:r>
          </w:p>
        </w:tc>
        <w:tc>
          <w:tcPr>
            <w:tcW w:type="dxa" w:w="1171"/>
          </w:tcPr>
          <w:p>
            <w:pPr>
              <w:spacing w:after="0"/>
              <w:jc w:val="right"/>
            </w:pPr>
            <w:r>
              <w:rPr>
                <w:sz w:val="16"/>
              </w:rPr>
              <w:t>55</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Heat Wave</w:t>
            </w:r>
          </w:p>
        </w:tc>
        <w:tc>
          <w:tcPr>
            <w:tcW w:type="dxa" w:w="1171"/>
          </w:tcPr>
          <w:p>
            <w:pPr>
              <w:spacing w:after="0"/>
              <w:jc w:val="right"/>
            </w:pPr>
            <w:r>
              <w:rPr>
                <w:sz w:val="16"/>
              </w:rPr>
              <w:t>13</w:t>
            </w:r>
          </w:p>
        </w:tc>
        <w:tc>
          <w:tcPr>
            <w:tcW w:type="dxa" w:w="1132"/>
          </w:tcPr>
          <w:p>
            <w:pPr>
              <w:spacing w:after="0"/>
              <w:jc w:val="right"/>
            </w:pPr>
            <w:r>
              <w:rPr>
                <w:sz w:val="16"/>
              </w:rPr>
              <w:t>0</w:t>
            </w:r>
          </w:p>
        </w:tc>
        <w:tc>
          <w:tcPr>
            <w:tcW w:type="dxa" w:w="1068"/>
          </w:tcPr>
          <w:p>
            <w:pPr>
              <w:spacing w:after="0"/>
              <w:jc w:val="right"/>
            </w:pPr>
            <w:r>
              <w:rPr>
                <w:sz w:val="16"/>
              </w:rPr>
              <w:t>2</w:t>
            </w:r>
          </w:p>
        </w:tc>
        <w:tc>
          <w:tcPr>
            <w:tcW w:type="dxa" w:w="779"/>
          </w:tcPr>
          <w:p>
            <w:pPr>
              <w:spacing w:after="0"/>
              <w:jc w:val="right"/>
            </w:pPr>
            <w:r>
              <w:rPr>
                <w:sz w:val="16"/>
              </w:rPr>
              <w:t>7</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Hurricane</w:t>
            </w:r>
          </w:p>
        </w:tc>
        <w:tc>
          <w:tcPr>
            <w:tcW w:type="dxa" w:w="1171"/>
          </w:tcPr>
          <w:p>
            <w:pPr>
              <w:spacing w:after="0"/>
              <w:jc w:val="right"/>
            </w:pPr>
            <w:r>
              <w:rPr>
                <w:sz w:val="16"/>
              </w:rPr>
              <w:t>5</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5</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Ice Storm</w:t>
            </w:r>
          </w:p>
        </w:tc>
        <w:tc>
          <w:tcPr>
            <w:tcW w:type="dxa" w:w="1171"/>
          </w:tcPr>
          <w:p>
            <w:pPr>
              <w:spacing w:after="0"/>
              <w:jc w:val="right"/>
            </w:pPr>
            <w:r>
              <w:rPr>
                <w:sz w:val="16"/>
              </w:rPr>
              <w:t>3</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1</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Inland Flooding</w:t>
            </w:r>
          </w:p>
        </w:tc>
        <w:tc>
          <w:tcPr>
            <w:tcW w:type="dxa" w:w="1171"/>
          </w:tcPr>
          <w:p>
            <w:pPr>
              <w:spacing w:after="0"/>
              <w:jc w:val="right"/>
            </w:pPr>
            <w:r>
              <w:rPr>
                <w:sz w:val="16"/>
              </w:rPr>
              <w:t>49</w:t>
            </w:r>
          </w:p>
        </w:tc>
        <w:tc>
          <w:tcPr>
            <w:tcW w:type="dxa" w:w="1132"/>
          </w:tcPr>
          <w:p>
            <w:pPr>
              <w:spacing w:after="0"/>
              <w:jc w:val="right"/>
            </w:pPr>
            <w:r>
              <w:rPr>
                <w:sz w:val="16"/>
              </w:rPr>
              <w:t>0</w:t>
            </w:r>
          </w:p>
        </w:tc>
        <w:tc>
          <w:tcPr>
            <w:tcW w:type="dxa" w:w="1068"/>
          </w:tcPr>
          <w:p>
            <w:pPr>
              <w:spacing w:after="0"/>
              <w:jc w:val="right"/>
            </w:pPr>
            <w:r>
              <w:rPr>
                <w:sz w:val="16"/>
              </w:rPr>
              <w:t>9</w:t>
            </w:r>
          </w:p>
        </w:tc>
        <w:tc>
          <w:tcPr>
            <w:tcW w:type="dxa" w:w="779"/>
          </w:tcPr>
          <w:p>
            <w:pPr>
              <w:spacing w:after="0"/>
              <w:jc w:val="right"/>
            </w:pPr>
            <w:r>
              <w:rPr>
                <w:sz w:val="16"/>
              </w:rPr>
              <w:t>9</w:t>
            </w:r>
          </w:p>
        </w:tc>
        <w:tc>
          <w:tcPr>
            <w:tcW w:type="dxa" w:w="1092"/>
          </w:tcPr>
          <w:p>
            <w:pPr>
              <w:spacing w:after="0"/>
              <w:jc w:val="right"/>
            </w:pPr>
            <w:r>
              <w:rPr>
                <w:sz w:val="16"/>
              </w:rPr>
              <w:t>9</w:t>
            </w:r>
          </w:p>
        </w:tc>
        <w:tc>
          <w:tcPr>
            <w:tcW w:type="dxa" w:w="1326"/>
          </w:tcPr>
          <w:p>
            <w:pPr>
              <w:spacing w:after="0"/>
              <w:jc w:val="right"/>
            </w:pPr>
            <w:r>
              <w:rPr>
                <w:sz w:val="16"/>
              </w:rPr>
              <w:t>1</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Landslide</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171"/>
          </w:tcPr>
          <w:p>
            <w:pPr>
              <w:spacing w:after="0"/>
              <w:jc w:val="right"/>
            </w:pPr>
            <w:r>
              <w:rPr>
                <w:sz w:val="16"/>
              </w:rPr>
              <w:t>2</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Strong Wind</w:t>
            </w:r>
          </w:p>
        </w:tc>
        <w:tc>
          <w:tcPr>
            <w:tcW w:type="dxa" w:w="1171"/>
          </w:tcPr>
          <w:p>
            <w:pPr>
              <w:spacing w:after="0"/>
              <w:jc w:val="right"/>
            </w:pPr>
            <w:r>
              <w:rPr>
                <w:sz w:val="16"/>
              </w:rPr>
              <w:t>84</w:t>
            </w:r>
          </w:p>
        </w:tc>
        <w:tc>
          <w:tcPr>
            <w:tcW w:type="dxa" w:w="1132"/>
          </w:tcPr>
          <w:p>
            <w:pPr>
              <w:spacing w:after="0"/>
              <w:jc w:val="right"/>
            </w:pPr>
            <w:r>
              <w:rPr>
                <w:sz w:val="16"/>
              </w:rPr>
              <w:t>2</w:t>
            </w:r>
          </w:p>
        </w:tc>
        <w:tc>
          <w:tcPr>
            <w:tcW w:type="dxa" w:w="1068"/>
          </w:tcPr>
          <w:p>
            <w:pPr>
              <w:spacing w:after="0"/>
              <w:jc w:val="right"/>
            </w:pPr>
            <w:r>
              <w:rPr>
                <w:sz w:val="16"/>
              </w:rPr>
              <w:t>2</w:t>
            </w:r>
          </w:p>
        </w:tc>
        <w:tc>
          <w:tcPr>
            <w:tcW w:type="dxa" w:w="779"/>
          </w:tcPr>
          <w:p>
            <w:pPr>
              <w:spacing w:after="0"/>
              <w:jc w:val="right"/>
            </w:pPr>
            <w:r>
              <w:rPr>
                <w:sz w:val="16"/>
              </w:rPr>
              <w:t>8</w:t>
            </w:r>
          </w:p>
        </w:tc>
        <w:tc>
          <w:tcPr>
            <w:tcW w:type="dxa" w:w="1092"/>
          </w:tcPr>
          <w:p>
            <w:pPr>
              <w:spacing w:after="0"/>
              <w:jc w:val="right"/>
            </w:pPr>
            <w:r>
              <w:rPr>
                <w:sz w:val="16"/>
              </w:rPr>
              <w:t>2</w:t>
            </w:r>
          </w:p>
        </w:tc>
        <w:tc>
          <w:tcPr>
            <w:tcW w:type="dxa" w:w="1326"/>
          </w:tcPr>
          <w:p>
            <w:pPr>
              <w:spacing w:after="0"/>
              <w:jc w:val="right"/>
            </w:pPr>
            <w:r>
              <w:rPr>
                <w:sz w:val="16"/>
              </w:rPr>
              <w:t>0</w:t>
            </w:r>
          </w:p>
        </w:tc>
        <w:tc>
          <w:tcPr>
            <w:tcW w:type="dxa" w:w="1680"/>
          </w:tcPr>
          <w:p>
            <w:pPr>
              <w:spacing w:after="0"/>
              <w:jc w:val="left"/>
            </w:pPr>
            <w:r>
              <w:rPr>
                <w:sz w:val="16"/>
              </w:rPr>
              <w:t>1955 to 2026-06-30</w:t>
            </w:r>
          </w:p>
        </w:tc>
        <w:tc>
          <w:tcPr>
            <w:tcW w:type="dxa" w:w="4827"/>
          </w:tcPr>
          <w:p>
            <w:pPr>
              <w:spacing w:after="0"/>
              <w:jc w:val="left"/>
            </w:pPr>
          </w:p>
        </w:tc>
      </w:tr>
      <w:tr>
        <w:trPr>
          <w:cantSplit/>
        </w:trPr>
        <w:tc>
          <w:tcPr>
            <w:tcW w:type="dxa" w:w="1037"/>
          </w:tcPr>
          <w:p>
            <w:pPr>
              <w:spacing w:after="0"/>
              <w:jc w:val="left"/>
            </w:pPr>
            <w:r>
              <w:rPr>
                <w:sz w:val="16"/>
              </w:rPr>
              <w:t>Tornado</w:t>
            </w:r>
          </w:p>
        </w:tc>
        <w:tc>
          <w:tcPr>
            <w:tcW w:type="dxa" w:w="1171"/>
          </w:tcPr>
          <w:p>
            <w:pPr>
              <w:spacing w:after="0"/>
              <w:jc w:val="right"/>
            </w:pPr>
            <w:r>
              <w:rPr>
                <w:sz w:val="16"/>
              </w:rPr>
              <w:t>15</w:t>
            </w:r>
          </w:p>
        </w:tc>
        <w:tc>
          <w:tcPr>
            <w:tcW w:type="dxa" w:w="1132"/>
          </w:tcPr>
          <w:p>
            <w:pPr>
              <w:spacing w:after="0"/>
              <w:jc w:val="right"/>
            </w:pPr>
            <w:r>
              <w:rPr>
                <w:sz w:val="16"/>
              </w:rPr>
              <w:t>1</w:t>
            </w:r>
          </w:p>
        </w:tc>
        <w:tc>
          <w:tcPr>
            <w:tcW w:type="dxa" w:w="1068"/>
          </w:tcPr>
          <w:p>
            <w:pPr>
              <w:spacing w:after="0"/>
              <w:jc w:val="right"/>
            </w:pPr>
            <w:r>
              <w:rPr>
                <w:sz w:val="16"/>
              </w:rPr>
              <w:t>1</w:t>
            </w:r>
          </w:p>
        </w:tc>
        <w:tc>
          <w:tcPr>
            <w:tcW w:type="dxa" w:w="779"/>
          </w:tcPr>
          <w:p>
            <w:pPr>
              <w:spacing w:after="0"/>
              <w:jc w:val="right"/>
            </w:pPr>
            <w:r>
              <w:rPr>
                <w:sz w:val="16"/>
              </w:rPr>
              <w:t>2</w:t>
            </w:r>
          </w:p>
        </w:tc>
        <w:tc>
          <w:tcPr>
            <w:tcW w:type="dxa" w:w="1092"/>
          </w:tcPr>
          <w:p>
            <w:pPr>
              <w:spacing w:after="0"/>
              <w:jc w:val="right"/>
            </w:pPr>
            <w:r>
              <w:rPr>
                <w:sz w:val="16"/>
              </w:rPr>
              <w:t>3</w:t>
            </w:r>
          </w:p>
        </w:tc>
        <w:tc>
          <w:tcPr>
            <w:tcW w:type="dxa" w:w="1326"/>
          </w:tcPr>
          <w:p>
            <w:pPr>
              <w:spacing w:after="0"/>
              <w:jc w:val="right"/>
            </w:pPr>
            <w:r>
              <w:rPr>
                <w:sz w:val="16"/>
              </w:rPr>
              <w:t>0</w:t>
            </w:r>
          </w:p>
        </w:tc>
        <w:tc>
          <w:tcPr>
            <w:tcW w:type="dxa" w:w="1680"/>
          </w:tcPr>
          <w:p>
            <w:pPr>
              <w:spacing w:after="0"/>
              <w:jc w:val="left"/>
            </w:pPr>
            <w:r>
              <w:rPr>
                <w:sz w:val="16"/>
              </w:rPr>
              <w:t>1950 to 2026-06-30</w:t>
            </w:r>
          </w:p>
        </w:tc>
        <w:tc>
          <w:tcPr>
            <w:tcW w:type="dxa" w:w="4827"/>
          </w:tcPr>
          <w:p>
            <w:pPr>
              <w:spacing w:after="0"/>
              <w:jc w:val="left"/>
            </w:pPr>
          </w:p>
        </w:tc>
      </w:tr>
      <w:tr>
        <w:trPr>
          <w:cantSplit/>
        </w:trPr>
        <w:tc>
          <w:tcPr>
            <w:tcW w:type="dxa" w:w="1037"/>
          </w:tcPr>
          <w:p>
            <w:pPr>
              <w:spacing w:after="0"/>
              <w:jc w:val="left"/>
            </w:pPr>
            <w:r>
              <w:rPr>
                <w:sz w:val="16"/>
              </w:rPr>
              <w:t>Tsunami</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Volcanic Activity</w:t>
            </w:r>
          </w:p>
        </w:tc>
        <w:tc>
          <w:tcPr>
            <w:tcW w:type="dxa" w:w="1171"/>
          </w:tcPr>
          <w:p>
            <w:pPr>
              <w:spacing w:after="0"/>
              <w:jc w:val="right"/>
            </w:pPr>
            <w:r>
              <w:rPr>
                <w:sz w:val="16"/>
              </w:rPr>
              <w:t>0</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171"/>
          </w:tcPr>
          <w:p>
            <w:pPr>
              <w:spacing w:after="0"/>
              <w:jc w:val="right"/>
            </w:pPr>
            <w:r>
              <w:rPr>
                <w:sz w:val="16"/>
              </w:rPr>
              <w:t>1</w:t>
            </w:r>
          </w:p>
        </w:tc>
        <w:tc>
          <w:tcPr>
            <w:tcW w:type="dxa" w:w="1132"/>
          </w:tcPr>
          <w:p>
            <w:pPr>
              <w:spacing w:after="0"/>
              <w:jc w:val="right"/>
            </w:pPr>
            <w:r>
              <w:rPr>
                <w:sz w:val="16"/>
              </w:rPr>
              <w:t>0</w:t>
            </w:r>
          </w:p>
        </w:tc>
        <w:tc>
          <w:tcPr>
            <w:tcW w:type="dxa" w:w="1068"/>
          </w:tcPr>
          <w:p>
            <w:pPr>
              <w:spacing w:after="0"/>
              <w:jc w:val="right"/>
            </w:pPr>
            <w:r>
              <w:rPr>
                <w:sz w:val="16"/>
              </w:rPr>
              <w:t>0</w:t>
            </w:r>
          </w:p>
        </w:tc>
        <w:tc>
          <w:tcPr>
            <w:tcW w:type="dxa" w:w="779"/>
          </w:tcPr>
          <w:p>
            <w:pPr>
              <w:spacing w:after="0"/>
              <w:jc w:val="right"/>
            </w:pPr>
            <w:r>
              <w:rPr>
                <w:sz w:val="16"/>
              </w:rPr>
              <w:t>0</w:t>
            </w:r>
          </w:p>
        </w:tc>
        <w:tc>
          <w:tcPr>
            <w:tcW w:type="dxa" w:w="1092"/>
          </w:tcPr>
          <w:p>
            <w:pPr>
              <w:spacing w:after="0"/>
              <w:jc w:val="right"/>
            </w:pPr>
            <w:r>
              <w:rPr>
                <w:sz w:val="16"/>
              </w:rPr>
              <w:t>6</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r>
        <w:trPr>
          <w:cantSplit/>
        </w:trPr>
        <w:tc>
          <w:tcPr>
            <w:tcW w:type="dxa" w:w="1037"/>
          </w:tcPr>
          <w:p>
            <w:pPr>
              <w:spacing w:after="0"/>
              <w:jc w:val="left"/>
            </w:pPr>
            <w:r>
              <w:rPr>
                <w:sz w:val="16"/>
              </w:rPr>
              <w:t>Winter Weather</w:t>
            </w:r>
          </w:p>
        </w:tc>
        <w:tc>
          <w:tcPr>
            <w:tcW w:type="dxa" w:w="1171"/>
          </w:tcPr>
          <w:p>
            <w:pPr>
              <w:spacing w:after="0"/>
              <w:jc w:val="right"/>
            </w:pPr>
            <w:r>
              <w:rPr>
                <w:sz w:val="16"/>
              </w:rPr>
              <w:t>8</w:t>
            </w:r>
          </w:p>
        </w:tc>
        <w:tc>
          <w:tcPr>
            <w:tcW w:type="dxa" w:w="1132"/>
          </w:tcPr>
          <w:p>
            <w:pPr>
              <w:spacing w:after="0"/>
              <w:jc w:val="right"/>
            </w:pPr>
            <w:r>
              <w:rPr>
                <w:sz w:val="16"/>
              </w:rPr>
              <w:t>1</w:t>
            </w:r>
          </w:p>
        </w:tc>
        <w:tc>
          <w:tcPr>
            <w:tcW w:type="dxa" w:w="1068"/>
          </w:tcPr>
          <w:p>
            <w:pPr>
              <w:spacing w:after="0"/>
              <w:jc w:val="right"/>
            </w:pPr>
            <w:r>
              <w:rPr>
                <w:sz w:val="16"/>
              </w:rPr>
              <w:t>0</w:t>
            </w:r>
          </w:p>
        </w:tc>
        <w:tc>
          <w:tcPr>
            <w:tcW w:type="dxa" w:w="779"/>
          </w:tcPr>
          <w:p>
            <w:pPr>
              <w:spacing w:after="0"/>
              <w:jc w:val="right"/>
            </w:pPr>
            <w:r>
              <w:rPr>
                <w:sz w:val="16"/>
              </w:rPr>
              <w:t>1</w:t>
            </w:r>
          </w:p>
        </w:tc>
        <w:tc>
          <w:tcPr>
            <w:tcW w:type="dxa" w:w="1092"/>
          </w:tcPr>
          <w:p>
            <w:pPr>
              <w:spacing w:after="0"/>
              <w:jc w:val="right"/>
            </w:pPr>
            <w:r>
              <w:rPr>
                <w:sz w:val="16"/>
              </w:rPr>
              <w:t>0</w:t>
            </w:r>
          </w:p>
        </w:tc>
        <w:tc>
          <w:tcPr>
            <w:tcW w:type="dxa" w:w="1326"/>
          </w:tcPr>
          <w:p>
            <w:pPr>
              <w:spacing w:after="0"/>
              <w:jc w:val="right"/>
            </w:pPr>
            <w:r>
              <w:rPr>
                <w:sz w:val="16"/>
              </w:rPr>
              <w:t>0</w:t>
            </w:r>
          </w:p>
        </w:tc>
        <w:tc>
          <w:tcPr>
            <w:tcW w:type="dxa" w:w="1680"/>
          </w:tcPr>
          <w:p>
            <w:pPr>
              <w:spacing w:after="0"/>
              <w:jc w:val="left"/>
            </w:pPr>
            <w:r>
              <w:rPr>
                <w:sz w:val="16"/>
              </w:rPr>
              <w:t>1996 to 2026-06-30</w:t>
            </w:r>
          </w:p>
        </w:tc>
        <w:tc>
          <w:tcPr>
            <w:tcW w:type="dxa" w:w="4827"/>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23"/>
        <w:gridCol w:w="3260"/>
        <w:gridCol w:w="1865"/>
        <w:gridCol w:w="1172"/>
        <w:gridCol w:w="2025"/>
        <w:gridCol w:w="648"/>
        <w:gridCol w:w="2782"/>
      </w:tblGrid>
      <w:tr>
        <w:trPr>
          <w:cantSplit/>
          <w:tblHeader/>
        </w:trPr>
        <w:tc>
          <w:tcPr>
            <w:tcW w:type="dxa" w:w="1037"/>
            <w:shd w:val="clear" w:color="auto" w:fill="E8E8E8"/>
          </w:tcPr>
          <w:p>
            <w:pPr>
              <w:spacing w:after="0"/>
              <w:jc w:val="left"/>
            </w:pPr>
            <w:r>
              <w:rPr>
                <w:b/>
                <w:sz w:val="16"/>
              </w:rPr>
              <w:t>Date</w:t>
            </w:r>
          </w:p>
        </w:tc>
        <w:tc>
          <w:tcPr>
            <w:tcW w:type="dxa" w:w="1323"/>
            <w:shd w:val="clear" w:color="auto" w:fill="E8E8E8"/>
          </w:tcPr>
          <w:p>
            <w:pPr>
              <w:spacing w:after="0"/>
              <w:jc w:val="left"/>
            </w:pPr>
            <w:r>
              <w:rPr>
                <w:b/>
                <w:sz w:val="16"/>
              </w:rPr>
              <w:t>Event type</w:t>
            </w:r>
          </w:p>
        </w:tc>
        <w:tc>
          <w:tcPr>
            <w:tcW w:type="dxa" w:w="3260"/>
            <w:shd w:val="clear" w:color="auto" w:fill="E8E8E8"/>
          </w:tcPr>
          <w:p>
            <w:pPr>
              <w:spacing w:after="0"/>
              <w:jc w:val="left"/>
            </w:pPr>
            <w:r>
              <w:rPr>
                <w:b/>
                <w:sz w:val="16"/>
              </w:rPr>
              <w:t>Magnitude or extent</w:t>
            </w:r>
          </w:p>
        </w:tc>
        <w:tc>
          <w:tcPr>
            <w:tcW w:type="dxa" w:w="1865"/>
            <w:shd w:val="clear" w:color="auto" w:fill="E8E8E8"/>
          </w:tcPr>
          <w:p>
            <w:pPr>
              <w:spacing w:after="0"/>
              <w:jc w:val="left"/>
            </w:pPr>
            <w:r>
              <w:rPr>
                <w:b/>
                <w:sz w:val="16"/>
              </w:rPr>
              <w:t>Damage</w:t>
            </w:r>
          </w:p>
          <w:p>
            <w:pPr>
              <w:spacing w:after="0"/>
              <w:jc w:val="left"/>
            </w:pPr>
            <w:r>
              <w:rPr>
                <w:i/>
                <w:color w:val="555555"/>
                <w:sz w:val="14"/>
              </w:rPr>
              <w:t>nominal dollars</w:t>
            </w:r>
          </w:p>
        </w:tc>
        <w:tc>
          <w:tcPr>
            <w:tcW w:type="dxa" w:w="117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025"/>
            <w:shd w:val="clear" w:color="auto" w:fill="E8E8E8"/>
          </w:tcPr>
          <w:p>
            <w:pPr>
              <w:spacing w:after="0"/>
              <w:jc w:val="left"/>
            </w:pPr>
            <w:r>
              <w:rPr>
                <w:b/>
                <w:sz w:val="16"/>
              </w:rPr>
              <w:t>Location</w:t>
            </w:r>
          </w:p>
        </w:tc>
        <w:tc>
          <w:tcPr>
            <w:tcW w:type="dxa" w:w="648"/>
            <w:shd w:val="clear" w:color="auto" w:fill="E8E8E8"/>
          </w:tcPr>
          <w:p>
            <w:pPr>
              <w:spacing w:after="0"/>
              <w:jc w:val="left"/>
            </w:pPr>
            <w:r>
              <w:rPr>
                <w:b/>
                <w:sz w:val="16"/>
              </w:rPr>
              <w:t>Flags</w:t>
            </w:r>
          </w:p>
        </w:tc>
        <w:tc>
          <w:tcPr>
            <w:tcW w:type="dxa" w:w="278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2021-02-15</w:t>
            </w:r>
          </w:p>
        </w:tc>
        <w:tc>
          <w:tcPr>
            <w:tcW w:type="dxa" w:w="1323"/>
          </w:tcPr>
          <w:p>
            <w:pPr>
              <w:spacing w:after="0"/>
              <w:jc w:val="left"/>
            </w:pPr>
            <w:r>
              <w:rPr>
                <w:sz w:val="16"/>
              </w:rPr>
              <w:t>Extreme Cold/Wind Chill</w:t>
            </w:r>
          </w:p>
        </w:tc>
        <w:tc>
          <w:tcPr>
            <w:tcW w:type="dxa" w:w="3260"/>
          </w:tcPr>
          <w:p>
            <w:pPr>
              <w:spacing w:after="0"/>
              <w:jc w:val="left"/>
            </w:pPr>
          </w:p>
        </w:tc>
        <w:tc>
          <w:tcPr>
            <w:tcW w:type="dxa" w:w="1865"/>
          </w:tcPr>
          <w:p>
            <w:pPr>
              <w:spacing w:after="0"/>
              <w:jc w:val="left"/>
            </w:pPr>
            <w:r>
              <w:rPr>
                <w:sz w:val="16"/>
              </w:rPr>
              <w:t>$54,000 property; crops not reported, reported for the zone (2021 dollars)</w:t>
            </w:r>
          </w:p>
        </w:tc>
        <w:tc>
          <w:tcPr>
            <w:tcW w:type="dxa" w:w="1172"/>
          </w:tcPr>
          <w:p>
            <w:pPr>
              <w:spacing w:after="0"/>
              <w:jc w:val="right"/>
            </w:pPr>
            <w:r>
              <w:rPr>
                <w:sz w:val="16"/>
              </w:rPr>
              <w:t>0, 0</w:t>
            </w:r>
          </w:p>
        </w:tc>
        <w:tc>
          <w:tcPr>
            <w:tcW w:type="dxa" w:w="2025"/>
          </w:tcPr>
          <w:p>
            <w:pPr>
              <w:spacing w:after="0"/>
              <w:jc w:val="left"/>
            </w:pPr>
            <w:r>
              <w:rPr>
                <w:sz w:val="16"/>
              </w:rPr>
              <w:t>NWS zone TXZ198 (GRIMES), zone-level: may include parts of neighboring counties</w:t>
            </w:r>
          </w:p>
        </w:tc>
        <w:tc>
          <w:tcPr>
            <w:tcW w:type="dxa" w:w="648"/>
          </w:tcPr>
          <w:p>
            <w:pPr>
              <w:spacing w:after="0"/>
              <w:jc w:val="left"/>
            </w:pPr>
          </w:p>
        </w:tc>
        <w:tc>
          <w:tcPr>
            <w:tcW w:type="dxa" w:w="278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2017-08-25</w:t>
            </w:r>
          </w:p>
        </w:tc>
        <w:tc>
          <w:tcPr>
            <w:tcW w:type="dxa" w:w="1323"/>
          </w:tcPr>
          <w:p>
            <w:pPr>
              <w:spacing w:after="0"/>
              <w:jc w:val="left"/>
            </w:pPr>
            <w:r>
              <w:rPr>
                <w:sz w:val="16"/>
              </w:rPr>
              <w:t>Tropical Storm</w:t>
            </w:r>
          </w:p>
        </w:tc>
        <w:tc>
          <w:tcPr>
            <w:tcW w:type="dxa" w:w="3260"/>
          </w:tcPr>
          <w:p>
            <w:pPr>
              <w:spacing w:after="0"/>
              <w:jc w:val="left"/>
            </w:pPr>
          </w:p>
        </w:tc>
        <w:tc>
          <w:tcPr>
            <w:tcW w:type="dxa" w:w="1865"/>
          </w:tcPr>
          <w:p>
            <w:pPr>
              <w:spacing w:after="0"/>
              <w:jc w:val="left"/>
            </w:pPr>
            <w:r>
              <w:rPr>
                <w:sz w:val="16"/>
              </w:rPr>
              <w:t>$50,000,000 property; crops not reported, reported for the zone (2017 dollars)</w:t>
            </w:r>
          </w:p>
        </w:tc>
        <w:tc>
          <w:tcPr>
            <w:tcW w:type="dxa" w:w="1172"/>
          </w:tcPr>
          <w:p>
            <w:pPr>
              <w:spacing w:after="0"/>
              <w:jc w:val="right"/>
            </w:pPr>
            <w:r>
              <w:rPr>
                <w:sz w:val="16"/>
              </w:rPr>
              <w:t>0, 0</w:t>
            </w:r>
          </w:p>
        </w:tc>
        <w:tc>
          <w:tcPr>
            <w:tcW w:type="dxa" w:w="2025"/>
          </w:tcPr>
          <w:p>
            <w:pPr>
              <w:spacing w:after="0"/>
              <w:jc w:val="left"/>
            </w:pPr>
            <w:r>
              <w:rPr>
                <w:sz w:val="16"/>
              </w:rPr>
              <w:t>NWS zone TXZ198 (GRIMES), zone-level: may include parts of neighboring counties</w:t>
            </w:r>
          </w:p>
        </w:tc>
        <w:tc>
          <w:tcPr>
            <w:tcW w:type="dxa" w:w="648"/>
          </w:tcPr>
          <w:p>
            <w:pPr>
              <w:spacing w:after="0"/>
              <w:jc w:val="left"/>
            </w:pPr>
          </w:p>
        </w:tc>
        <w:tc>
          <w:tcPr>
            <w:tcW w:type="dxa" w:w="2782"/>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2016-04-18</w:t>
            </w:r>
          </w:p>
        </w:tc>
        <w:tc>
          <w:tcPr>
            <w:tcW w:type="dxa" w:w="1323"/>
          </w:tcPr>
          <w:p>
            <w:pPr>
              <w:spacing w:after="0"/>
              <w:jc w:val="left"/>
            </w:pPr>
            <w:r>
              <w:rPr>
                <w:sz w:val="16"/>
              </w:rPr>
              <w:t>Flash Flood</w:t>
            </w:r>
          </w:p>
        </w:tc>
        <w:tc>
          <w:tcPr>
            <w:tcW w:type="dxa" w:w="3260"/>
          </w:tcPr>
          <w:p>
            <w:pPr>
              <w:spacing w:after="0"/>
              <w:jc w:val="left"/>
            </w:pPr>
          </w:p>
        </w:tc>
        <w:tc>
          <w:tcPr>
            <w:tcW w:type="dxa" w:w="1865"/>
          </w:tcPr>
          <w:p>
            <w:pPr>
              <w:spacing w:after="0"/>
              <w:jc w:val="left"/>
            </w:pPr>
            <w:r>
              <w:rPr>
                <w:sz w:val="16"/>
              </w:rPr>
              <w:t>$800,000 property; $0 crops (2016 dollars)</w:t>
            </w:r>
          </w:p>
        </w:tc>
        <w:tc>
          <w:tcPr>
            <w:tcW w:type="dxa" w:w="1172"/>
          </w:tcPr>
          <w:p>
            <w:pPr>
              <w:spacing w:after="0"/>
              <w:jc w:val="right"/>
            </w:pPr>
            <w:r>
              <w:rPr>
                <w:sz w:val="16"/>
              </w:rPr>
              <w:t>0, 0</w:t>
            </w:r>
          </w:p>
        </w:tc>
        <w:tc>
          <w:tcPr>
            <w:tcW w:type="dxa" w:w="2025"/>
          </w:tcPr>
          <w:p>
            <w:pPr>
              <w:spacing w:after="0"/>
              <w:jc w:val="left"/>
            </w:pPr>
            <w:r>
              <w:rPr>
                <w:sz w:val="16"/>
              </w:rPr>
              <w:t>TODD MISSION to PLANTERSVILLE</w:t>
            </w:r>
          </w:p>
        </w:tc>
        <w:tc>
          <w:tcPr>
            <w:tcW w:type="dxa" w:w="648"/>
          </w:tcPr>
          <w:p>
            <w:pPr>
              <w:spacing w:after="0"/>
              <w:jc w:val="left"/>
            </w:pPr>
          </w:p>
        </w:tc>
        <w:tc>
          <w:tcPr>
            <w:tcW w:type="dxa" w:w="278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2015-04-27</w:t>
            </w:r>
          </w:p>
        </w:tc>
        <w:tc>
          <w:tcPr>
            <w:tcW w:type="dxa" w:w="1323"/>
          </w:tcPr>
          <w:p>
            <w:pPr>
              <w:spacing w:after="0"/>
              <w:jc w:val="left"/>
            </w:pPr>
            <w:r>
              <w:rPr>
                <w:sz w:val="16"/>
              </w:rPr>
              <w:t>Thunderstorm Wind</w:t>
            </w:r>
          </w:p>
        </w:tc>
        <w:tc>
          <w:tcPr>
            <w:tcW w:type="dxa" w:w="3260"/>
          </w:tcPr>
          <w:p>
            <w:pPr>
              <w:spacing w:after="0"/>
              <w:jc w:val="left"/>
            </w:pPr>
            <w:r>
              <w:rPr>
                <w:sz w:val="16"/>
              </w:rPr>
              <w:t>70 kt (81 mph) estimated gust</w:t>
            </w:r>
          </w:p>
        </w:tc>
        <w:tc>
          <w:tcPr>
            <w:tcW w:type="dxa" w:w="1865"/>
          </w:tcPr>
          <w:p>
            <w:pPr>
              <w:spacing w:after="0"/>
              <w:jc w:val="left"/>
            </w:pPr>
            <w:r>
              <w:rPr>
                <w:sz w:val="16"/>
              </w:rPr>
              <w:t>$100,000 property; $0 crops (2015 dollars)</w:t>
            </w:r>
          </w:p>
        </w:tc>
        <w:tc>
          <w:tcPr>
            <w:tcW w:type="dxa" w:w="1172"/>
          </w:tcPr>
          <w:p>
            <w:pPr>
              <w:spacing w:after="0"/>
              <w:jc w:val="right"/>
            </w:pPr>
            <w:r>
              <w:rPr>
                <w:sz w:val="16"/>
              </w:rPr>
              <w:t>0, 0</w:t>
            </w:r>
          </w:p>
        </w:tc>
        <w:tc>
          <w:tcPr>
            <w:tcW w:type="dxa" w:w="2025"/>
          </w:tcPr>
          <w:p>
            <w:pPr>
              <w:spacing w:after="0"/>
              <w:jc w:val="left"/>
            </w:pPr>
            <w:r>
              <w:rPr>
                <w:sz w:val="16"/>
              </w:rPr>
              <w:t>NAVASOTA to SHIRO</w:t>
            </w:r>
          </w:p>
        </w:tc>
        <w:tc>
          <w:tcPr>
            <w:tcW w:type="dxa" w:w="648"/>
          </w:tcPr>
          <w:p>
            <w:pPr>
              <w:spacing w:after="0"/>
              <w:jc w:val="left"/>
            </w:pPr>
          </w:p>
        </w:tc>
        <w:tc>
          <w:tcPr>
            <w:tcW w:type="dxa" w:w="2782"/>
          </w:tcPr>
          <w:p>
            <w:pPr>
              <w:spacing w:after="0"/>
              <w:jc w:val="left"/>
            </w:pPr>
            <w:r>
              <w:rPr>
                <w:sz w:val="16"/>
              </w:rPr>
              <w:t>B1-c worst recorded: Thunderstorm Wind</w:t>
            </w:r>
          </w:p>
        </w:tc>
      </w:tr>
      <w:tr>
        <w:trPr>
          <w:cantSplit/>
        </w:trPr>
        <w:tc>
          <w:tcPr>
            <w:tcW w:type="dxa" w:w="1037"/>
          </w:tcPr>
          <w:p>
            <w:pPr>
              <w:spacing w:after="0"/>
              <w:jc w:val="left"/>
            </w:pPr>
            <w:r>
              <w:rPr>
                <w:sz w:val="16"/>
              </w:rPr>
              <w:t>2011-09-05</w:t>
            </w:r>
          </w:p>
        </w:tc>
        <w:tc>
          <w:tcPr>
            <w:tcW w:type="dxa" w:w="1323"/>
          </w:tcPr>
          <w:p>
            <w:pPr>
              <w:spacing w:after="0"/>
              <w:jc w:val="left"/>
            </w:pPr>
            <w:r>
              <w:rPr>
                <w:sz w:val="16"/>
              </w:rPr>
              <w:t>Wildfire</w:t>
            </w:r>
          </w:p>
        </w:tc>
        <w:tc>
          <w:tcPr>
            <w:tcW w:type="dxa" w:w="3260"/>
          </w:tcPr>
          <w:p>
            <w:pPr>
              <w:spacing w:after="0"/>
              <w:jc w:val="left"/>
            </w:pPr>
          </w:p>
        </w:tc>
        <w:tc>
          <w:tcPr>
            <w:tcW w:type="dxa" w:w="1865"/>
          </w:tcPr>
          <w:p>
            <w:pPr>
              <w:spacing w:after="0"/>
              <w:jc w:val="left"/>
            </w:pPr>
            <w:r>
              <w:rPr>
                <w:sz w:val="16"/>
              </w:rPr>
              <w:t>$7,000,000 property; crops not reported, reported for the zone (2011 dollars)</w:t>
            </w:r>
          </w:p>
        </w:tc>
        <w:tc>
          <w:tcPr>
            <w:tcW w:type="dxa" w:w="1172"/>
          </w:tcPr>
          <w:p>
            <w:pPr>
              <w:spacing w:after="0"/>
              <w:jc w:val="right"/>
            </w:pPr>
            <w:r>
              <w:rPr>
                <w:sz w:val="16"/>
              </w:rPr>
              <w:t>0, 0</w:t>
            </w:r>
          </w:p>
        </w:tc>
        <w:tc>
          <w:tcPr>
            <w:tcW w:type="dxa" w:w="2025"/>
          </w:tcPr>
          <w:p>
            <w:pPr>
              <w:spacing w:after="0"/>
              <w:jc w:val="left"/>
            </w:pPr>
            <w:r>
              <w:rPr>
                <w:sz w:val="16"/>
              </w:rPr>
              <w:t>NWS zone TXZ198 (GRIMES), zone-level: may include parts of neighboring counties</w:t>
            </w:r>
          </w:p>
        </w:tc>
        <w:tc>
          <w:tcPr>
            <w:tcW w:type="dxa" w:w="648"/>
          </w:tcPr>
          <w:p>
            <w:pPr>
              <w:spacing w:after="0"/>
              <w:jc w:val="left"/>
            </w:pPr>
          </w:p>
        </w:tc>
        <w:tc>
          <w:tcPr>
            <w:tcW w:type="dxa" w:w="2782"/>
          </w:tcPr>
          <w:p>
            <w:pPr>
              <w:spacing w:after="0"/>
              <w:jc w:val="left"/>
            </w:pPr>
            <w:r>
              <w:rPr>
                <w:sz w:val="16"/>
              </w:rPr>
              <w:t>B1-c worst recorded: Wildfire</w:t>
            </w:r>
          </w:p>
        </w:tc>
      </w:tr>
      <w:tr>
        <w:trPr>
          <w:cantSplit/>
        </w:trPr>
        <w:tc>
          <w:tcPr>
            <w:tcW w:type="dxa" w:w="1037"/>
          </w:tcPr>
          <w:p>
            <w:pPr>
              <w:spacing w:after="0"/>
              <w:jc w:val="left"/>
            </w:pPr>
            <w:r>
              <w:rPr>
                <w:sz w:val="16"/>
              </w:rPr>
              <w:t>2006-10-12</w:t>
            </w:r>
          </w:p>
        </w:tc>
        <w:tc>
          <w:tcPr>
            <w:tcW w:type="dxa" w:w="1323"/>
          </w:tcPr>
          <w:p>
            <w:pPr>
              <w:spacing w:after="0"/>
              <w:jc w:val="left"/>
            </w:pPr>
            <w:r>
              <w:rPr>
                <w:sz w:val="16"/>
              </w:rPr>
              <w:t>Lightning</w:t>
            </w:r>
          </w:p>
        </w:tc>
        <w:tc>
          <w:tcPr>
            <w:tcW w:type="dxa" w:w="3260"/>
          </w:tcPr>
          <w:p>
            <w:pPr>
              <w:spacing w:after="0"/>
              <w:jc w:val="left"/>
            </w:pPr>
          </w:p>
        </w:tc>
        <w:tc>
          <w:tcPr>
            <w:tcW w:type="dxa" w:w="1865"/>
          </w:tcPr>
          <w:p>
            <w:pPr>
              <w:spacing w:after="0"/>
              <w:jc w:val="left"/>
            </w:pPr>
            <w:r>
              <w:rPr>
                <w:sz w:val="16"/>
              </w:rPr>
              <w:t>$8,000 property; $0 crops (2006 dollars)</w:t>
            </w:r>
          </w:p>
        </w:tc>
        <w:tc>
          <w:tcPr>
            <w:tcW w:type="dxa" w:w="1172"/>
          </w:tcPr>
          <w:p>
            <w:pPr>
              <w:spacing w:after="0"/>
              <w:jc w:val="right"/>
            </w:pPr>
            <w:r>
              <w:rPr>
                <w:sz w:val="16"/>
              </w:rPr>
              <w:t>1, 0</w:t>
            </w:r>
          </w:p>
        </w:tc>
        <w:tc>
          <w:tcPr>
            <w:tcW w:type="dxa" w:w="2025"/>
          </w:tcPr>
          <w:p>
            <w:pPr>
              <w:spacing w:after="0"/>
              <w:jc w:val="left"/>
            </w:pPr>
            <w:r>
              <w:rPr>
                <w:sz w:val="16"/>
              </w:rPr>
              <w:t>ANDERSON</w:t>
            </w:r>
          </w:p>
        </w:tc>
        <w:tc>
          <w:tcPr>
            <w:tcW w:type="dxa" w:w="648"/>
          </w:tcPr>
          <w:p>
            <w:pPr>
              <w:spacing w:after="0"/>
              <w:jc w:val="left"/>
            </w:pPr>
          </w:p>
        </w:tc>
        <w:tc>
          <w:tcPr>
            <w:tcW w:type="dxa" w:w="2782"/>
          </w:tcPr>
          <w:p>
            <w:pPr>
              <w:spacing w:after="0"/>
              <w:jc w:val="left"/>
            </w:pPr>
            <w:r>
              <w:rPr>
                <w:sz w:val="16"/>
              </w:rPr>
              <w:t>deaths or injuries recorded</w:t>
            </w:r>
          </w:p>
        </w:tc>
      </w:tr>
      <w:tr>
        <w:trPr>
          <w:cantSplit/>
        </w:trPr>
        <w:tc>
          <w:tcPr>
            <w:tcW w:type="dxa" w:w="1037"/>
          </w:tcPr>
          <w:p>
            <w:pPr>
              <w:spacing w:after="0"/>
              <w:jc w:val="left"/>
            </w:pPr>
            <w:r>
              <w:rPr>
                <w:sz w:val="16"/>
              </w:rPr>
              <w:t>2000-12-13</w:t>
            </w:r>
          </w:p>
        </w:tc>
        <w:tc>
          <w:tcPr>
            <w:tcW w:type="dxa" w:w="1323"/>
          </w:tcPr>
          <w:p>
            <w:pPr>
              <w:spacing w:after="0"/>
              <w:jc w:val="left"/>
            </w:pPr>
            <w:r>
              <w:rPr>
                <w:sz w:val="16"/>
              </w:rPr>
              <w:t>Ice Storm</w:t>
            </w:r>
          </w:p>
        </w:tc>
        <w:tc>
          <w:tcPr>
            <w:tcW w:type="dxa" w:w="3260"/>
          </w:tcPr>
          <w:p>
            <w:pPr>
              <w:spacing w:after="0"/>
              <w:jc w:val="left"/>
            </w:pPr>
          </w:p>
        </w:tc>
        <w:tc>
          <w:tcPr>
            <w:tcW w:type="dxa" w:w="1865"/>
          </w:tcPr>
          <w:p>
            <w:pPr>
              <w:spacing w:after="0"/>
              <w:jc w:val="left"/>
            </w:pPr>
            <w:r>
              <w:rPr>
                <w:sz w:val="16"/>
              </w:rPr>
              <w:t>$50,000 property; crops not reported, reported for the zone (2000 dollars)</w:t>
            </w:r>
          </w:p>
        </w:tc>
        <w:tc>
          <w:tcPr>
            <w:tcW w:type="dxa" w:w="1172"/>
          </w:tcPr>
          <w:p>
            <w:pPr>
              <w:spacing w:after="0"/>
              <w:jc w:val="right"/>
            </w:pPr>
            <w:r>
              <w:rPr>
                <w:sz w:val="16"/>
              </w:rPr>
              <w:t>0, 0</w:t>
            </w:r>
          </w:p>
        </w:tc>
        <w:tc>
          <w:tcPr>
            <w:tcW w:type="dxa" w:w="2025"/>
          </w:tcPr>
          <w:p>
            <w:pPr>
              <w:spacing w:after="0"/>
              <w:jc w:val="left"/>
            </w:pPr>
            <w:r>
              <w:rPr>
                <w:sz w:val="16"/>
              </w:rPr>
              <w:t>NWS zone TXZ198 (GRIMES), zone-level: may include parts of neighboring counties</w:t>
            </w:r>
          </w:p>
        </w:tc>
        <w:tc>
          <w:tcPr>
            <w:tcW w:type="dxa" w:w="648"/>
          </w:tcPr>
          <w:p>
            <w:pPr>
              <w:spacing w:after="0"/>
              <w:jc w:val="left"/>
            </w:pPr>
          </w:p>
        </w:tc>
        <w:tc>
          <w:tcPr>
            <w:tcW w:type="dxa" w:w="2782"/>
          </w:tcPr>
          <w:p>
            <w:pPr>
              <w:spacing w:after="0"/>
              <w:jc w:val="left"/>
            </w:pPr>
            <w:r>
              <w:rPr>
                <w:sz w:val="16"/>
              </w:rPr>
              <w:t>B1-c worst recorded: Ice Storm</w:t>
            </w:r>
          </w:p>
        </w:tc>
      </w:tr>
      <w:tr>
        <w:trPr>
          <w:cantSplit/>
        </w:trPr>
        <w:tc>
          <w:tcPr>
            <w:tcW w:type="dxa" w:w="1037"/>
          </w:tcPr>
          <w:p>
            <w:pPr>
              <w:spacing w:after="0"/>
              <w:jc w:val="left"/>
            </w:pPr>
            <w:r>
              <w:rPr>
                <w:sz w:val="16"/>
              </w:rPr>
              <w:t>1999-08-01</w:t>
            </w:r>
          </w:p>
        </w:tc>
        <w:tc>
          <w:tcPr>
            <w:tcW w:type="dxa" w:w="1323"/>
          </w:tcPr>
          <w:p>
            <w:pPr>
              <w:spacing w:after="0"/>
              <w:jc w:val="left"/>
            </w:pPr>
            <w:r>
              <w:rPr>
                <w:sz w:val="16"/>
              </w:rPr>
              <w:t>Heat</w:t>
            </w:r>
          </w:p>
        </w:tc>
        <w:tc>
          <w:tcPr>
            <w:tcW w:type="dxa" w:w="3260"/>
          </w:tcPr>
          <w:p>
            <w:pPr>
              <w:spacing w:after="0"/>
              <w:jc w:val="left"/>
            </w:pPr>
          </w:p>
        </w:tc>
        <w:tc>
          <w:tcPr>
            <w:tcW w:type="dxa" w:w="1865"/>
          </w:tcPr>
          <w:p>
            <w:pPr>
              <w:spacing w:after="0"/>
              <w:jc w:val="left"/>
            </w:pPr>
            <w:r>
              <w:rPr>
                <w:sz w:val="16"/>
              </w:rPr>
              <w:t>damage not reported</w:t>
            </w:r>
          </w:p>
        </w:tc>
        <w:tc>
          <w:tcPr>
            <w:tcW w:type="dxa" w:w="1172"/>
          </w:tcPr>
          <w:p>
            <w:pPr>
              <w:spacing w:after="0"/>
              <w:jc w:val="right"/>
            </w:pPr>
            <w:r>
              <w:rPr>
                <w:sz w:val="16"/>
              </w:rPr>
              <w:t>0, 0</w:t>
            </w:r>
          </w:p>
        </w:tc>
        <w:tc>
          <w:tcPr>
            <w:tcW w:type="dxa" w:w="2025"/>
          </w:tcPr>
          <w:p>
            <w:pPr>
              <w:spacing w:after="0"/>
              <w:jc w:val="left"/>
            </w:pPr>
            <w:r>
              <w:rPr>
                <w:sz w:val="16"/>
              </w:rPr>
              <w:t>NWS zone TXZ198 (GRIMES), zone-level: may include parts of neighboring counties</w:t>
            </w:r>
          </w:p>
        </w:tc>
        <w:tc>
          <w:tcPr>
            <w:tcW w:type="dxa" w:w="648"/>
          </w:tcPr>
          <w:p>
            <w:pPr>
              <w:spacing w:after="0"/>
              <w:jc w:val="left"/>
            </w:pPr>
          </w:p>
        </w:tc>
        <w:tc>
          <w:tcPr>
            <w:tcW w:type="dxa" w:w="2782"/>
          </w:tcPr>
          <w:p>
            <w:pPr>
              <w:spacing w:after="0"/>
              <w:jc w:val="left"/>
            </w:pPr>
            <w:r>
              <w:rPr>
                <w:sz w:val="16"/>
              </w:rPr>
              <w:t>B1-c worst recorded: Excessive Heat, Heat</w:t>
            </w:r>
          </w:p>
        </w:tc>
      </w:tr>
      <w:tr>
        <w:trPr>
          <w:cantSplit/>
        </w:trPr>
        <w:tc>
          <w:tcPr>
            <w:tcW w:type="dxa" w:w="1037"/>
          </w:tcPr>
          <w:p>
            <w:pPr>
              <w:spacing w:after="0"/>
              <w:jc w:val="left"/>
            </w:pPr>
            <w:r>
              <w:rPr>
                <w:sz w:val="16"/>
              </w:rPr>
              <w:t>1998-05-01</w:t>
            </w:r>
          </w:p>
        </w:tc>
        <w:tc>
          <w:tcPr>
            <w:tcW w:type="dxa" w:w="1323"/>
          </w:tcPr>
          <w:p>
            <w:pPr>
              <w:spacing w:after="0"/>
              <w:jc w:val="left"/>
            </w:pPr>
            <w:r>
              <w:rPr>
                <w:sz w:val="16"/>
              </w:rPr>
              <w:t>Drought</w:t>
            </w:r>
          </w:p>
        </w:tc>
        <w:tc>
          <w:tcPr>
            <w:tcW w:type="dxa" w:w="3260"/>
          </w:tcPr>
          <w:p>
            <w:pPr>
              <w:spacing w:after="0"/>
              <w:jc w:val="left"/>
            </w:pPr>
          </w:p>
        </w:tc>
        <w:tc>
          <w:tcPr>
            <w:tcW w:type="dxa" w:w="1865"/>
          </w:tcPr>
          <w:p>
            <w:pPr>
              <w:spacing w:after="0"/>
              <w:jc w:val="left"/>
            </w:pPr>
            <w:r>
              <w:rPr>
                <w:sz w:val="16"/>
              </w:rPr>
              <w:t>damage not reported</w:t>
            </w:r>
          </w:p>
        </w:tc>
        <w:tc>
          <w:tcPr>
            <w:tcW w:type="dxa" w:w="1172"/>
          </w:tcPr>
          <w:p>
            <w:pPr>
              <w:spacing w:after="0"/>
              <w:jc w:val="right"/>
            </w:pPr>
            <w:r>
              <w:rPr>
                <w:sz w:val="16"/>
              </w:rPr>
              <w:t>0, 0</w:t>
            </w:r>
          </w:p>
        </w:tc>
        <w:tc>
          <w:tcPr>
            <w:tcW w:type="dxa" w:w="2025"/>
          </w:tcPr>
          <w:p>
            <w:pPr>
              <w:spacing w:after="0"/>
              <w:jc w:val="left"/>
            </w:pPr>
            <w:r>
              <w:rPr>
                <w:sz w:val="16"/>
              </w:rPr>
              <w:t>NWS zone TXZ198 (GRIMES), zone-level: may include parts of neighboring counties</w:t>
            </w:r>
          </w:p>
        </w:tc>
        <w:tc>
          <w:tcPr>
            <w:tcW w:type="dxa" w:w="648"/>
          </w:tcPr>
          <w:p>
            <w:pPr>
              <w:spacing w:after="0"/>
              <w:jc w:val="left"/>
            </w:pPr>
          </w:p>
        </w:tc>
        <w:tc>
          <w:tcPr>
            <w:tcW w:type="dxa" w:w="2782"/>
          </w:tcPr>
          <w:p>
            <w:pPr>
              <w:spacing w:after="0"/>
              <w:jc w:val="left"/>
            </w:pPr>
            <w:r>
              <w:rPr>
                <w:sz w:val="16"/>
              </w:rPr>
              <w:t>B1-c worst recorded: Drought</w:t>
            </w:r>
          </w:p>
        </w:tc>
      </w:tr>
      <w:tr>
        <w:trPr>
          <w:cantSplit/>
        </w:trPr>
        <w:tc>
          <w:tcPr>
            <w:tcW w:type="dxa" w:w="1037"/>
          </w:tcPr>
          <w:p>
            <w:pPr>
              <w:spacing w:after="0"/>
              <w:jc w:val="left"/>
            </w:pPr>
            <w:r>
              <w:rPr>
                <w:sz w:val="16"/>
              </w:rPr>
              <w:t>1988-03-17</w:t>
            </w:r>
          </w:p>
        </w:tc>
        <w:tc>
          <w:tcPr>
            <w:tcW w:type="dxa" w:w="1323"/>
          </w:tcPr>
          <w:p>
            <w:pPr>
              <w:spacing w:after="0"/>
              <w:jc w:val="left"/>
            </w:pPr>
            <w:r>
              <w:rPr>
                <w:sz w:val="16"/>
              </w:rPr>
              <w:t>Thunderstorm Wind</w:t>
            </w:r>
          </w:p>
        </w:tc>
        <w:tc>
          <w:tcPr>
            <w:tcW w:type="dxa" w:w="3260"/>
          </w:tcPr>
          <w:p>
            <w:pPr>
              <w:spacing w:after="0"/>
              <w:jc w:val="left"/>
            </w:pPr>
            <w:r>
              <w:rPr>
                <w:sz w:val="16"/>
              </w:rPr>
              <w:t>speed not recorded</w:t>
            </w:r>
          </w:p>
        </w:tc>
        <w:tc>
          <w:tcPr>
            <w:tcW w:type="dxa" w:w="1865"/>
          </w:tcPr>
          <w:p>
            <w:pPr>
              <w:spacing w:after="0"/>
              <w:jc w:val="left"/>
            </w:pPr>
            <w:r>
              <w:rPr>
                <w:sz w:val="16"/>
              </w:rPr>
              <w:t>damage not recorded (pre-1996 record)</w:t>
            </w:r>
          </w:p>
        </w:tc>
        <w:tc>
          <w:tcPr>
            <w:tcW w:type="dxa" w:w="1172"/>
          </w:tcPr>
          <w:p>
            <w:pPr>
              <w:spacing w:after="0"/>
              <w:jc w:val="right"/>
            </w:pPr>
            <w:r>
              <w:rPr>
                <w:sz w:val="16"/>
              </w:rPr>
              <w:t>1, 2</w:t>
            </w:r>
          </w:p>
        </w:tc>
        <w:tc>
          <w:tcPr>
            <w:tcW w:type="dxa" w:w="2025"/>
          </w:tcPr>
          <w:p>
            <w:pPr>
              <w:spacing w:after="0"/>
              <w:jc w:val="left"/>
            </w:pPr>
            <w:r>
              <w:rPr>
                <w:sz w:val="16"/>
              </w:rPr>
              <w:t>location not recorded</w:t>
            </w:r>
          </w:p>
        </w:tc>
        <w:tc>
          <w:tcPr>
            <w:tcW w:type="dxa" w:w="648"/>
          </w:tcPr>
          <w:p>
            <w:pPr>
              <w:spacing w:after="0"/>
              <w:jc w:val="left"/>
            </w:pPr>
          </w:p>
        </w:tc>
        <w:tc>
          <w:tcPr>
            <w:tcW w:type="dxa" w:w="2782"/>
          </w:tcPr>
          <w:p>
            <w:pPr>
              <w:spacing w:after="0"/>
              <w:jc w:val="left"/>
            </w:pPr>
            <w:r>
              <w:rPr>
                <w:sz w:val="16"/>
              </w:rPr>
              <w:t>deaths or injuries recorded</w:t>
            </w:r>
          </w:p>
        </w:tc>
      </w:tr>
      <w:tr>
        <w:trPr>
          <w:cantSplit/>
        </w:trPr>
        <w:tc>
          <w:tcPr>
            <w:tcW w:type="dxa" w:w="1037"/>
          </w:tcPr>
          <w:p>
            <w:pPr>
              <w:spacing w:after="0"/>
              <w:jc w:val="left"/>
            </w:pPr>
            <w:r>
              <w:rPr>
                <w:sz w:val="16"/>
              </w:rPr>
              <w:t>1981-02-10</w:t>
            </w:r>
          </w:p>
        </w:tc>
        <w:tc>
          <w:tcPr>
            <w:tcW w:type="dxa" w:w="1323"/>
          </w:tcPr>
          <w:p>
            <w:pPr>
              <w:spacing w:after="0"/>
              <w:jc w:val="left"/>
            </w:pPr>
            <w:r>
              <w:rPr>
                <w:sz w:val="16"/>
              </w:rPr>
              <w:t>Tornado</w:t>
            </w:r>
          </w:p>
        </w:tc>
        <w:tc>
          <w:tcPr>
            <w:tcW w:type="dxa" w:w="3260"/>
          </w:tcPr>
          <w:p>
            <w:pPr>
              <w:spacing w:after="0"/>
              <w:jc w:val="left"/>
            </w:pPr>
            <w:r>
              <w:rPr>
                <w:sz w:val="16"/>
              </w:rPr>
              <w:t>F2, 2.5 mi path length (records before 1996 may include the whole path; rating and listing come from the county where the tornado began), 77 yd wide</w:t>
            </w:r>
          </w:p>
        </w:tc>
        <w:tc>
          <w:tcPr>
            <w:tcW w:type="dxa" w:w="1865"/>
          </w:tcPr>
          <w:p>
            <w:pPr>
              <w:spacing w:after="0"/>
              <w:jc w:val="left"/>
            </w:pPr>
            <w:r>
              <w:rPr>
                <w:sz w:val="16"/>
              </w:rPr>
              <w:t>$250,000 property; crops not recorded (1981 dollars)</w:t>
            </w:r>
          </w:p>
        </w:tc>
        <w:tc>
          <w:tcPr>
            <w:tcW w:type="dxa" w:w="1172"/>
          </w:tcPr>
          <w:p>
            <w:pPr>
              <w:spacing w:after="0"/>
              <w:jc w:val="right"/>
            </w:pPr>
            <w:r>
              <w:rPr>
                <w:sz w:val="16"/>
              </w:rPr>
              <w:t>0, 2</w:t>
            </w:r>
          </w:p>
        </w:tc>
        <w:tc>
          <w:tcPr>
            <w:tcW w:type="dxa" w:w="2025"/>
          </w:tcPr>
          <w:p>
            <w:pPr>
              <w:spacing w:after="0"/>
              <w:jc w:val="left"/>
            </w:pPr>
            <w:r>
              <w:rPr>
                <w:sz w:val="16"/>
              </w:rPr>
              <w:t>location not recorded</w:t>
            </w:r>
          </w:p>
        </w:tc>
        <w:tc>
          <w:tcPr>
            <w:tcW w:type="dxa" w:w="648"/>
          </w:tcPr>
          <w:p>
            <w:pPr>
              <w:spacing w:after="0"/>
              <w:jc w:val="left"/>
            </w:pPr>
          </w:p>
        </w:tc>
        <w:tc>
          <w:tcPr>
            <w:tcW w:type="dxa" w:w="2782"/>
          </w:tcPr>
          <w:p>
            <w:pPr>
              <w:spacing w:after="0"/>
              <w:jc w:val="left"/>
            </w:pPr>
            <w:r>
              <w:rPr>
                <w:sz w:val="16"/>
              </w:rPr>
              <w:t>deaths or injuries recorded</w:t>
            </w:r>
          </w:p>
        </w:tc>
      </w:tr>
      <w:tr>
        <w:trPr>
          <w:cantSplit/>
        </w:trPr>
        <w:tc>
          <w:tcPr>
            <w:tcW w:type="dxa" w:w="1037"/>
          </w:tcPr>
          <w:p>
            <w:pPr>
              <w:spacing w:after="0"/>
              <w:jc w:val="left"/>
            </w:pPr>
            <w:r>
              <w:rPr>
                <w:sz w:val="16"/>
              </w:rPr>
              <w:t>1981-02-10</w:t>
            </w:r>
          </w:p>
        </w:tc>
        <w:tc>
          <w:tcPr>
            <w:tcW w:type="dxa" w:w="1323"/>
          </w:tcPr>
          <w:p>
            <w:pPr>
              <w:spacing w:after="0"/>
              <w:jc w:val="left"/>
            </w:pPr>
            <w:r>
              <w:rPr>
                <w:sz w:val="16"/>
              </w:rPr>
              <w:t>Hail</w:t>
            </w:r>
          </w:p>
        </w:tc>
        <w:tc>
          <w:tcPr>
            <w:tcW w:type="dxa" w:w="3260"/>
          </w:tcPr>
          <w:p>
            <w:pPr>
              <w:spacing w:after="0"/>
              <w:jc w:val="left"/>
            </w:pPr>
            <w:r>
              <w:rPr>
                <w:sz w:val="16"/>
              </w:rPr>
              <w:t>2.5 in</w:t>
            </w:r>
          </w:p>
        </w:tc>
        <w:tc>
          <w:tcPr>
            <w:tcW w:type="dxa" w:w="1865"/>
          </w:tcPr>
          <w:p>
            <w:pPr>
              <w:spacing w:after="0"/>
              <w:jc w:val="left"/>
            </w:pPr>
            <w:r>
              <w:rPr>
                <w:sz w:val="16"/>
              </w:rPr>
              <w:t>damage not recorded (pre-1996 record)</w:t>
            </w:r>
          </w:p>
        </w:tc>
        <w:tc>
          <w:tcPr>
            <w:tcW w:type="dxa" w:w="1172"/>
          </w:tcPr>
          <w:p>
            <w:pPr>
              <w:spacing w:after="0"/>
              <w:jc w:val="right"/>
            </w:pPr>
            <w:r>
              <w:rPr>
                <w:sz w:val="16"/>
              </w:rPr>
              <w:t>0, 0</w:t>
            </w:r>
          </w:p>
        </w:tc>
        <w:tc>
          <w:tcPr>
            <w:tcW w:type="dxa" w:w="2025"/>
          </w:tcPr>
          <w:p>
            <w:pPr>
              <w:spacing w:after="0"/>
              <w:jc w:val="left"/>
            </w:pPr>
            <w:r>
              <w:rPr>
                <w:sz w:val="16"/>
              </w:rPr>
              <w:t>location not recorded</w:t>
            </w:r>
          </w:p>
        </w:tc>
        <w:tc>
          <w:tcPr>
            <w:tcW w:type="dxa" w:w="648"/>
          </w:tcPr>
          <w:p>
            <w:pPr>
              <w:spacing w:after="0"/>
              <w:jc w:val="left"/>
            </w:pPr>
          </w:p>
        </w:tc>
        <w:tc>
          <w:tcPr>
            <w:tcW w:type="dxa" w:w="2782"/>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(250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8"/>
        <w:gridCol w:w="1459"/>
        <w:gridCol w:w="1589"/>
        <w:gridCol w:w="1037"/>
        <w:gridCol w:w="1785"/>
        <w:gridCol w:w="1524"/>
        <w:gridCol w:w="1516"/>
        <w:gridCol w:w="1037"/>
        <w:gridCol w:w="1880"/>
      </w:tblGrid>
      <w:tr>
        <w:trPr>
          <w:cantSplit/>
          <w:tblHeader/>
        </w:trPr>
        <w:tc>
          <w:tcPr>
            <w:tcW w:type="dxa" w:w="1037"/>
            <w:shd w:val="clear" w:color="auto" w:fill="E8E8E8"/>
          </w:tcPr>
          <w:p>
            <w:pPr>
              <w:spacing w:after="0"/>
              <w:jc w:val="left"/>
            </w:pPr>
            <w:r>
              <w:rPr>
                <w:b/>
                <w:sz w:val="16"/>
              </w:rPr>
              <w:t>Hazard</w:t>
            </w:r>
          </w:p>
        </w:tc>
        <w:tc>
          <w:tcPr>
            <w:tcW w:type="dxa" w:w="1248"/>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85"/>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8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8"/>
          </w:tcPr>
          <w:p>
            <w:pPr>
              <w:spacing w:after="0"/>
              <w:jc w:val="right"/>
            </w:pPr>
          </w:p>
        </w:tc>
        <w:tc>
          <w:tcPr>
            <w:tcW w:type="dxa" w:w="1459"/>
          </w:tcPr>
          <w:p>
            <w:pPr>
              <w:spacing w:after="0"/>
              <w:jc w:val="left"/>
            </w:pPr>
            <w:r>
              <w:rPr>
                <w:sz w:val="16"/>
              </w:rPr>
              <w:t>events per year</w:t>
            </w:r>
          </w:p>
        </w:tc>
        <w:tc>
          <w:tcPr>
            <w:tcW w:type="dxa" w:w="1589"/>
          </w:tcPr>
          <w:p>
            <w:pPr>
              <w:spacing w:after="0"/>
              <w:jc w:val="left"/>
            </w:pPr>
          </w:p>
        </w:tc>
        <w:tc>
          <w:tcPr>
            <w:tcW w:type="dxa" w:w="1037"/>
          </w:tcPr>
          <w:p>
            <w:pPr>
              <w:spacing w:after="0"/>
              <w:jc w:val="left"/>
            </w:pPr>
          </w:p>
        </w:tc>
        <w:tc>
          <w:tcPr>
            <w:tcW w:type="dxa" w:w="1785"/>
          </w:tcPr>
          <w:p>
            <w:pPr>
              <w:spacing w:after="0"/>
              <w:jc w:val="left"/>
            </w:pPr>
          </w:p>
        </w:tc>
        <w:tc>
          <w:tcPr>
            <w:tcW w:type="dxa" w:w="1524"/>
          </w:tcPr>
          <w:p>
            <w:pPr>
              <w:spacing w:after="0"/>
              <w:jc w:val="right"/>
            </w:pPr>
          </w:p>
        </w:tc>
        <w:tc>
          <w:tcPr>
            <w:tcW w:type="dxa" w:w="1516"/>
          </w:tcPr>
          <w:p>
            <w:pPr>
              <w:spacing w:after="0"/>
              <w:jc w:val="left"/>
            </w:pPr>
            <w:r>
              <w:rPr>
                <w:sz w:val="16"/>
              </w:rPr>
              <w:t>1994 to 2023 (30 years)</w:t>
            </w:r>
          </w:p>
        </w:tc>
        <w:tc>
          <w:tcPr>
            <w:tcW w:type="dxa" w:w="1037"/>
          </w:tcPr>
          <w:p>
            <w:pPr>
              <w:spacing w:after="0"/>
              <w:jc w:val="left"/>
            </w:pPr>
            <w:r>
              <w:rPr>
                <w:sz w:val="16"/>
              </w:rPr>
              <w:t>see B1-f</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8"/>
          </w:tcPr>
          <w:p>
            <w:pPr>
              <w:spacing w:after="0"/>
              <w:jc w:val="right"/>
            </w:pPr>
          </w:p>
        </w:tc>
        <w:tc>
          <w:tcPr>
            <w:tcW w:type="dxa" w:w="1459"/>
          </w:tcPr>
          <w:p>
            <w:pPr>
              <w:spacing w:after="0"/>
              <w:jc w:val="left"/>
            </w:pPr>
            <w:r>
              <w:rPr>
                <w:sz w:val="16"/>
              </w:rPr>
              <w:t>events per year at a location (modeled)</w:t>
            </w:r>
          </w:p>
        </w:tc>
        <w:tc>
          <w:tcPr>
            <w:tcW w:type="dxa" w:w="1589"/>
          </w:tcPr>
          <w:p>
            <w:pPr>
              <w:spacing w:after="0"/>
              <w:jc w:val="left"/>
            </w:pPr>
          </w:p>
        </w:tc>
        <w:tc>
          <w:tcPr>
            <w:tcW w:type="dxa" w:w="1037"/>
          </w:tcPr>
          <w:p>
            <w:pPr>
              <w:spacing w:after="0"/>
              <w:jc w:val="left"/>
            </w:pPr>
          </w:p>
        </w:tc>
        <w:tc>
          <w:tcPr>
            <w:tcW w:type="dxa" w:w="1785"/>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8"/>
          </w:tcPr>
          <w:p>
            <w:pPr>
              <w:spacing w:after="0"/>
              <w:jc w:val="right"/>
            </w:pPr>
            <w:r>
              <w:rPr>
                <w:sz w:val="16"/>
              </w:rPr>
              <w:t>0.947</w:t>
            </w:r>
          </w:p>
        </w:tc>
        <w:tc>
          <w:tcPr>
            <w:tcW w:type="dxa" w:w="1459"/>
          </w:tcPr>
          <w:p>
            <w:pPr>
              <w:spacing w:after="0"/>
              <w:jc w:val="left"/>
            </w:pPr>
            <w:r>
              <w:rPr>
                <w:sz w:val="16"/>
              </w:rPr>
              <w:t>event-days per year</w:t>
            </w:r>
          </w:p>
        </w:tc>
        <w:tc>
          <w:tcPr>
            <w:tcW w:type="dxa" w:w="1589"/>
          </w:tcPr>
          <w:p>
            <w:pPr>
              <w:spacing w:after="0"/>
              <w:jc w:val="left"/>
            </w:pPr>
            <w:r>
              <w:rPr>
                <w:sz w:val="16"/>
              </w:rPr>
              <w:t>about 0.947 days per year</w:t>
            </w:r>
          </w:p>
        </w:tc>
        <w:tc>
          <w:tcPr>
            <w:tcW w:type="dxa" w:w="1037"/>
          </w:tcPr>
          <w:p>
            <w:pPr>
              <w:spacing w:after="0"/>
              <w:jc w:val="left"/>
            </w:pPr>
            <w:r>
              <w:rPr>
                <w:sz w:val="16"/>
              </w:rPr>
              <w:t>Possible</w:t>
            </w:r>
          </w:p>
        </w:tc>
        <w:tc>
          <w:tcPr>
            <w:tcW w:type="dxa" w:w="1785"/>
          </w:tcPr>
          <w:p>
            <w:pPr>
              <w:spacing w:after="0"/>
              <w:jc w:val="left"/>
            </w:pPr>
            <w:r>
              <w:rPr>
                <w:sz w:val="16"/>
              </w:rPr>
              <w:t>event-days in 1 of 30 years, 1996 to 2025 (3.33%)</w:t>
            </w:r>
          </w:p>
        </w:tc>
        <w:tc>
          <w:tcPr>
            <w:tcW w:type="dxa" w:w="1524"/>
          </w:tcPr>
          <w:p>
            <w:pPr>
              <w:spacing w:after="0"/>
              <w:jc w:val="right"/>
            </w:pPr>
            <w:r>
              <w:rPr>
                <w:sz w:val="16"/>
              </w:rPr>
              <w:t>18</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r>
              <w:rPr>
                <w:sz w:val="16"/>
              </w:rPr>
              <w:t>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8"/>
          </w:tcPr>
          <w:p>
            <w:pPr>
              <w:spacing w:after="0"/>
              <w:jc w:val="right"/>
            </w:pPr>
            <w:r>
              <w:rPr>
                <w:sz w:val="16"/>
              </w:rPr>
              <w:t>26.4</w:t>
            </w:r>
          </w:p>
        </w:tc>
        <w:tc>
          <w:tcPr>
            <w:tcW w:type="dxa" w:w="1459"/>
          </w:tcPr>
          <w:p>
            <w:pPr>
              <w:spacing w:after="0"/>
              <w:jc w:val="left"/>
            </w:pPr>
            <w:r>
              <w:rPr>
                <w:sz w:val="16"/>
              </w:rPr>
              <w:t>event-days per year</w:t>
            </w:r>
          </w:p>
        </w:tc>
        <w:tc>
          <w:tcPr>
            <w:tcW w:type="dxa" w:w="1589"/>
          </w:tcPr>
          <w:p>
            <w:pPr>
              <w:spacing w:after="0"/>
              <w:jc w:val="left"/>
            </w:pPr>
            <w:r>
              <w:rPr>
                <w:sz w:val="16"/>
              </w:rPr>
              <w:t>about 26.4 days per year</w:t>
            </w:r>
          </w:p>
        </w:tc>
        <w:tc>
          <w:tcPr>
            <w:tcW w:type="dxa" w:w="1037"/>
          </w:tcPr>
          <w:p>
            <w:pPr>
              <w:spacing w:after="0"/>
              <w:jc w:val="left"/>
            </w:pPr>
            <w:r>
              <w:rPr>
                <w:sz w:val="16"/>
              </w:rPr>
              <w:t>Likely</w:t>
            </w:r>
          </w:p>
        </w:tc>
        <w:tc>
          <w:tcPr>
            <w:tcW w:type="dxa" w:w="1785"/>
          </w:tcPr>
          <w:p>
            <w:pPr>
              <w:spacing w:after="0"/>
              <w:jc w:val="left"/>
            </w:pPr>
            <w:r>
              <w:rPr>
                <w:sz w:val="16"/>
              </w:rPr>
              <w:t>event-days in 5 of 30 years, 1996 to 2025 (16.7%)</w:t>
            </w:r>
          </w:p>
        </w:tc>
        <w:tc>
          <w:tcPr>
            <w:tcW w:type="dxa" w:w="1524"/>
          </w:tcPr>
          <w:p>
            <w:pPr>
              <w:spacing w:after="0"/>
              <w:jc w:val="right"/>
            </w:pPr>
            <w:r>
              <w:rPr>
                <w:sz w:val="16"/>
              </w:rPr>
              <w:t>847</w:t>
            </w:r>
          </w:p>
        </w:tc>
        <w:tc>
          <w:tcPr>
            <w:tcW w:type="dxa" w:w="151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80"/>
          </w:tcPr>
          <w:p>
            <w:pPr>
              <w:spacing w:after="0"/>
              <w:jc w:val="left"/>
            </w:pPr>
            <w:r>
              <w:rPr>
                <w:sz w:val="16"/>
              </w:rPr>
              <w:t>NRI gives about 26.4 drought event-days a year here (its annualized frequency over 25.25 years; not its event count divided by the years), but Storm Events has a record in only 5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8"/>
          </w:tcPr>
          <w:p>
            <w:pPr>
              <w:spacing w:after="0"/>
              <w:jc w:val="right"/>
            </w:pPr>
            <w:r>
              <w:rPr>
                <w:sz w:val="16"/>
              </w:rPr>
              <w:t>0.000526</w:t>
            </w:r>
          </w:p>
        </w:tc>
        <w:tc>
          <w:tcPr>
            <w:tcW w:type="dxa" w:w="145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0.0526%</w:t>
            </w:r>
          </w:p>
        </w:tc>
        <w:tc>
          <w:tcPr>
            <w:tcW w:type="dxa" w:w="1037"/>
          </w:tcPr>
          <w:p>
            <w:pPr>
              <w:spacing w:after="0"/>
              <w:jc w:val="left"/>
            </w:pPr>
          </w:p>
        </w:tc>
        <w:tc>
          <w:tcPr>
            <w:tcW w:type="dxa" w:w="1785"/>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8"/>
          </w:tcPr>
          <w:p>
            <w:pPr>
              <w:spacing w:after="0"/>
              <w:jc w:val="right"/>
            </w:pPr>
            <w:r>
              <w:rPr>
                <w:sz w:val="16"/>
              </w:rPr>
              <w:t>2.42</w:t>
            </w:r>
          </w:p>
        </w:tc>
        <w:tc>
          <w:tcPr>
            <w:tcW w:type="dxa" w:w="1459"/>
          </w:tcPr>
          <w:p>
            <w:pPr>
              <w:spacing w:after="0"/>
              <w:jc w:val="left"/>
            </w:pPr>
            <w:r>
              <w:rPr>
                <w:sz w:val="16"/>
              </w:rPr>
              <w:t>events per year</w:t>
            </w:r>
          </w:p>
        </w:tc>
        <w:tc>
          <w:tcPr>
            <w:tcW w:type="dxa" w:w="1589"/>
          </w:tcPr>
          <w:p>
            <w:pPr>
              <w:spacing w:after="0"/>
              <w:jc w:val="left"/>
            </w:pPr>
            <w:r>
              <w:rPr>
                <w:sz w:val="16"/>
              </w:rPr>
              <w:t>about 2.42 per year</w:t>
            </w:r>
          </w:p>
        </w:tc>
        <w:tc>
          <w:tcPr>
            <w:tcW w:type="dxa" w:w="1037"/>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24"/>
          </w:tcPr>
          <w:p>
            <w:pPr>
              <w:spacing w:after="0"/>
              <w:jc w:val="right"/>
            </w:pPr>
            <w:r>
              <w:rPr>
                <w:sz w:val="16"/>
              </w:rPr>
              <w:t>92.1 (modeled)</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Heat Wave</w:t>
            </w:r>
          </w:p>
        </w:tc>
        <w:tc>
          <w:tcPr>
            <w:tcW w:type="dxa" w:w="1248"/>
          </w:tcPr>
          <w:p>
            <w:pPr>
              <w:spacing w:after="0"/>
              <w:jc w:val="right"/>
            </w:pPr>
            <w:r>
              <w:rPr>
                <w:sz w:val="16"/>
              </w:rPr>
              <w:t>11.8</w:t>
            </w:r>
          </w:p>
        </w:tc>
        <w:tc>
          <w:tcPr>
            <w:tcW w:type="dxa" w:w="1459"/>
          </w:tcPr>
          <w:p>
            <w:pPr>
              <w:spacing w:after="0"/>
              <w:jc w:val="left"/>
            </w:pPr>
            <w:r>
              <w:rPr>
                <w:sz w:val="16"/>
              </w:rPr>
              <w:t>event-days per year</w:t>
            </w:r>
          </w:p>
        </w:tc>
        <w:tc>
          <w:tcPr>
            <w:tcW w:type="dxa" w:w="1589"/>
          </w:tcPr>
          <w:p>
            <w:pPr>
              <w:spacing w:after="0"/>
              <w:jc w:val="left"/>
            </w:pPr>
            <w:r>
              <w:rPr>
                <w:sz w:val="16"/>
              </w:rPr>
              <w:t>about 11.8 days per year</w:t>
            </w:r>
          </w:p>
        </w:tc>
        <w:tc>
          <w:tcPr>
            <w:tcW w:type="dxa" w:w="1037"/>
          </w:tcPr>
          <w:p>
            <w:pPr>
              <w:spacing w:after="0"/>
              <w:jc w:val="left"/>
            </w:pPr>
            <w:r>
              <w:rPr>
                <w:sz w:val="16"/>
              </w:rPr>
              <w:t>Likely</w:t>
            </w:r>
          </w:p>
        </w:tc>
        <w:tc>
          <w:tcPr>
            <w:tcW w:type="dxa" w:w="1785"/>
          </w:tcPr>
          <w:p>
            <w:pPr>
              <w:spacing w:after="0"/>
              <w:jc w:val="left"/>
            </w:pPr>
            <w:r>
              <w:rPr>
                <w:sz w:val="16"/>
              </w:rPr>
              <w:t>event-days in 4 of 30 years, 1996 to 2025 (13.3%)</w:t>
            </w:r>
          </w:p>
        </w:tc>
        <w:tc>
          <w:tcPr>
            <w:tcW w:type="dxa" w:w="1524"/>
          </w:tcPr>
          <w:p>
            <w:pPr>
              <w:spacing w:after="0"/>
              <w:jc w:val="right"/>
            </w:pPr>
            <w:r>
              <w:rPr>
                <w:sz w:val="16"/>
              </w:rPr>
              <w:t>194</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r>
              <w:rPr>
                <w:sz w:val="16"/>
              </w:rPr>
              <w:t>NRI gives about 11.8 heat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8"/>
          </w:tcPr>
          <w:p>
            <w:pPr>
              <w:spacing w:after="0"/>
              <w:jc w:val="right"/>
            </w:pPr>
            <w:r>
              <w:rPr>
                <w:sz w:val="16"/>
              </w:rPr>
              <w:t>0.0999</w:t>
            </w:r>
          </w:p>
        </w:tc>
        <w:tc>
          <w:tcPr>
            <w:tcW w:type="dxa" w:w="1459"/>
          </w:tcPr>
          <w:p>
            <w:pPr>
              <w:spacing w:after="0"/>
              <w:jc w:val="left"/>
            </w:pPr>
            <w:r>
              <w:rPr>
                <w:sz w:val="16"/>
              </w:rPr>
              <w:t>events per year</w:t>
            </w:r>
          </w:p>
        </w:tc>
        <w:tc>
          <w:tcPr>
            <w:tcW w:type="dxa" w:w="1589"/>
          </w:tcPr>
          <w:p>
            <w:pPr>
              <w:spacing w:after="0"/>
              <w:jc w:val="left"/>
            </w:pPr>
            <w:r>
              <w:rPr>
                <w:sz w:val="16"/>
              </w:rPr>
              <w:t>about 1 in 10 years</w:t>
            </w:r>
          </w:p>
        </w:tc>
        <w:tc>
          <w:tcPr>
            <w:tcW w:type="dxa" w:w="1037"/>
          </w:tcPr>
          <w:p>
            <w:pPr>
              <w:spacing w:after="0"/>
              <w:jc w:val="left"/>
            </w:pPr>
            <w:r>
              <w:rPr>
                <w:sz w:val="16"/>
              </w:rPr>
              <w:t>Possible</w:t>
            </w:r>
          </w:p>
        </w:tc>
        <w:tc>
          <w:tcPr>
            <w:tcW w:type="dxa" w:w="1785"/>
          </w:tcPr>
          <w:p>
            <w:pPr>
              <w:spacing w:after="0"/>
              <w:jc w:val="left"/>
            </w:pPr>
            <w:r>
              <w:rPr>
                <w:sz w:val="16"/>
              </w:rPr>
              <w:t>FEMA annualized frequency (modeled)</w:t>
            </w:r>
          </w:p>
        </w:tc>
        <w:tc>
          <w:tcPr>
            <w:tcW w:type="dxa" w:w="1524"/>
          </w:tcPr>
          <w:p>
            <w:pPr>
              <w:spacing w:after="0"/>
              <w:jc w:val="right"/>
            </w:pPr>
            <w:r>
              <w:rPr>
                <w:sz w:val="16"/>
              </w:rPr>
              <w:t>39</w:t>
            </w:r>
          </w:p>
        </w:tc>
        <w:tc>
          <w:tcPr>
            <w:tcW w:type="dxa" w:w="1516"/>
          </w:tcPr>
          <w:p>
            <w:pPr>
              <w:spacing w:after="0"/>
              <w:jc w:val="left"/>
            </w:pPr>
            <w:r>
              <w:rPr>
                <w:sz w:val="16"/>
              </w:rPr>
              <w:t>1851 to 2024 (Atlantic)</w:t>
            </w:r>
          </w:p>
        </w:tc>
        <w:tc>
          <w:tcPr>
            <w:tcW w:type="dxa" w:w="1037"/>
          </w:tcPr>
          <w:p>
            <w:pPr>
              <w:spacing w:after="0"/>
              <w:jc w:val="left"/>
            </w:pPr>
            <w:r>
              <w:rPr>
                <w:sz w:val="16"/>
              </w:rPr>
              <w:t>see B1-f</w:t>
            </w:r>
          </w:p>
        </w:tc>
        <w:tc>
          <w:tcPr>
            <w:tcW w:type="dxa" w:w="188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8"/>
          </w:tcPr>
          <w:p>
            <w:pPr>
              <w:spacing w:after="0"/>
              <w:jc w:val="right"/>
            </w:pPr>
            <w:r>
              <w:rPr>
                <w:sz w:val="16"/>
              </w:rPr>
              <w:t>0.958</w:t>
            </w:r>
          </w:p>
        </w:tc>
        <w:tc>
          <w:tcPr>
            <w:tcW w:type="dxa" w:w="1459"/>
          </w:tcPr>
          <w:p>
            <w:pPr>
              <w:spacing w:after="0"/>
              <w:jc w:val="left"/>
            </w:pPr>
            <w:r>
              <w:rPr>
                <w:sz w:val="16"/>
              </w:rPr>
              <w:t>event-days per year</w:t>
            </w:r>
          </w:p>
        </w:tc>
        <w:tc>
          <w:tcPr>
            <w:tcW w:type="dxa" w:w="1589"/>
          </w:tcPr>
          <w:p>
            <w:pPr>
              <w:spacing w:after="0"/>
              <w:jc w:val="left"/>
            </w:pPr>
            <w:r>
              <w:rPr>
                <w:sz w:val="16"/>
              </w:rPr>
              <w:t>about 0.958 days per year</w:t>
            </w:r>
          </w:p>
        </w:tc>
        <w:tc>
          <w:tcPr>
            <w:tcW w:type="dxa" w:w="1037"/>
          </w:tcPr>
          <w:p>
            <w:pPr>
              <w:spacing w:after="0"/>
              <w:jc w:val="left"/>
            </w:pPr>
            <w:r>
              <w:rPr>
                <w:sz w:val="16"/>
              </w:rPr>
              <w:t>Likely</w:t>
            </w:r>
          </w:p>
        </w:tc>
        <w:tc>
          <w:tcPr>
            <w:tcW w:type="dxa" w:w="1785"/>
          </w:tcPr>
          <w:p>
            <w:pPr>
              <w:spacing w:after="0"/>
              <w:jc w:val="left"/>
            </w:pPr>
            <w:r>
              <w:rPr>
                <w:sz w:val="16"/>
              </w:rPr>
              <w:t>event-days in 3 of 30 years, 1996 to 2025 (10%)</w:t>
            </w:r>
          </w:p>
        </w:tc>
        <w:tc>
          <w:tcPr>
            <w:tcW w:type="dxa" w:w="1524"/>
          </w:tcPr>
          <w:p>
            <w:pPr>
              <w:spacing w:after="0"/>
              <w:jc w:val="right"/>
            </w:pPr>
            <w:r>
              <w:rPr>
                <w:sz w:val="16"/>
              </w:rPr>
              <w:t>65</w:t>
            </w:r>
          </w:p>
        </w:tc>
        <w:tc>
          <w:tcPr>
            <w:tcW w:type="dxa" w:w="1516"/>
          </w:tcPr>
          <w:p>
            <w:pPr>
              <w:spacing w:after="0"/>
              <w:jc w:val="left"/>
            </w:pPr>
            <w:r>
              <w:rPr>
                <w:sz w:val="16"/>
              </w:rPr>
              <w:t>1946-12-31 to 2014-02-12 (67 years)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Inland Flooding</w:t>
            </w:r>
          </w:p>
        </w:tc>
        <w:tc>
          <w:tcPr>
            <w:tcW w:type="dxa" w:w="1248"/>
          </w:tcPr>
          <w:p>
            <w:pPr>
              <w:spacing w:after="0"/>
              <w:jc w:val="right"/>
            </w:pPr>
            <w:r>
              <w:rPr>
                <w:sz w:val="16"/>
              </w:rPr>
              <w:t>1.29</w:t>
            </w:r>
          </w:p>
        </w:tc>
        <w:tc>
          <w:tcPr>
            <w:tcW w:type="dxa" w:w="1459"/>
          </w:tcPr>
          <w:p>
            <w:pPr>
              <w:spacing w:after="0"/>
              <w:jc w:val="left"/>
            </w:pPr>
            <w:r>
              <w:rPr>
                <w:sz w:val="16"/>
              </w:rPr>
              <w:t>event-days per year</w:t>
            </w:r>
          </w:p>
        </w:tc>
        <w:tc>
          <w:tcPr>
            <w:tcW w:type="dxa" w:w="1589"/>
          </w:tcPr>
          <w:p>
            <w:pPr>
              <w:spacing w:after="0"/>
              <w:jc w:val="left"/>
            </w:pPr>
            <w:r>
              <w:rPr>
                <w:sz w:val="16"/>
              </w:rPr>
              <w:t>about 1.29 days per year</w:t>
            </w:r>
          </w:p>
        </w:tc>
        <w:tc>
          <w:tcPr>
            <w:tcW w:type="dxa" w:w="1037"/>
          </w:tcPr>
          <w:p>
            <w:pPr>
              <w:spacing w:after="0"/>
              <w:jc w:val="left"/>
            </w:pPr>
            <w:r>
              <w:rPr>
                <w:sz w:val="16"/>
              </w:rPr>
              <w:t>Likely</w:t>
            </w:r>
          </w:p>
        </w:tc>
        <w:tc>
          <w:tcPr>
            <w:tcW w:type="dxa" w:w="1785"/>
          </w:tcPr>
          <w:p>
            <w:pPr>
              <w:spacing w:after="0"/>
              <w:jc w:val="left"/>
            </w:pPr>
            <w:r>
              <w:rPr>
                <w:sz w:val="16"/>
              </w:rPr>
              <w:t>event-days in 19 of 30 years, 1996 to 2025 (63.3%)</w:t>
            </w:r>
          </w:p>
        </w:tc>
        <w:tc>
          <w:tcPr>
            <w:tcW w:type="dxa" w:w="1524"/>
          </w:tcPr>
          <w:p>
            <w:pPr>
              <w:spacing w:after="0"/>
              <w:jc w:val="right"/>
            </w:pPr>
            <w:r>
              <w:rPr>
                <w:sz w:val="16"/>
              </w:rPr>
              <w:t>36</w:t>
            </w:r>
          </w:p>
        </w:tc>
        <w:tc>
          <w:tcPr>
            <w:tcW w:type="dxa" w:w="1516"/>
          </w:tcPr>
          <w:p>
            <w:pPr>
              <w:spacing w:after="0"/>
              <w:jc w:val="left"/>
            </w:pPr>
            <w:r>
              <w:rPr>
                <w:sz w:val="16"/>
              </w:rPr>
              <w:t>1996 to 2023 (28 years)</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Landslide</w:t>
            </w:r>
          </w:p>
        </w:tc>
        <w:tc>
          <w:tcPr>
            <w:tcW w:type="dxa" w:w="1248"/>
          </w:tcPr>
          <w:p>
            <w:pPr>
              <w:spacing w:after="0"/>
              <w:jc w:val="right"/>
            </w:pPr>
            <w:r>
              <w:rPr>
                <w:sz w:val="16"/>
              </w:rPr>
              <w:t>0.103</w:t>
            </w:r>
          </w:p>
        </w:tc>
        <w:tc>
          <w:tcPr>
            <w:tcW w:type="dxa" w:w="1459"/>
          </w:tcPr>
          <w:p>
            <w:pPr>
              <w:spacing w:after="0"/>
              <w:jc w:val="left"/>
            </w:pPr>
            <w:r>
              <w:rPr>
                <w:sz w:val="16"/>
              </w:rPr>
              <w:t>events per year (modeled)</w:t>
            </w:r>
          </w:p>
        </w:tc>
        <w:tc>
          <w:tcPr>
            <w:tcW w:type="dxa" w:w="1589"/>
          </w:tcPr>
          <w:p>
            <w:pPr>
              <w:spacing w:after="0"/>
              <w:jc w:val="left"/>
            </w:pPr>
            <w:r>
              <w:rPr>
                <w:sz w:val="16"/>
              </w:rPr>
              <w:t>about 1 in 10 years</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Lightning</w:t>
            </w:r>
          </w:p>
        </w:tc>
        <w:tc>
          <w:tcPr>
            <w:tcW w:type="dxa" w:w="1248"/>
          </w:tcPr>
          <w:p>
            <w:pPr>
              <w:spacing w:after="0"/>
              <w:jc w:val="right"/>
            </w:pPr>
            <w:r>
              <w:rPr>
                <w:sz w:val="16"/>
              </w:rPr>
              <w:t>65.3</w:t>
            </w:r>
          </w:p>
        </w:tc>
        <w:tc>
          <w:tcPr>
            <w:tcW w:type="dxa" w:w="1459"/>
          </w:tcPr>
          <w:p>
            <w:pPr>
              <w:spacing w:after="0"/>
              <w:jc w:val="left"/>
            </w:pPr>
            <w:r>
              <w:rPr>
                <w:sz w:val="16"/>
              </w:rPr>
              <w:t>days per year with a strike</w:t>
            </w:r>
          </w:p>
        </w:tc>
        <w:tc>
          <w:tcPr>
            <w:tcW w:type="dxa" w:w="1589"/>
          </w:tcPr>
          <w:p>
            <w:pPr>
              <w:spacing w:after="0"/>
              <w:jc w:val="left"/>
            </w:pPr>
            <w:r>
              <w:rPr>
                <w:sz w:val="16"/>
              </w:rPr>
              <w:t>about 65.3 days per year</w:t>
            </w:r>
          </w:p>
        </w:tc>
        <w:tc>
          <w:tcPr>
            <w:tcW w:type="dxa" w:w="1037"/>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1995 to 2023 (29 years; CONUS)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Strong Wind</w:t>
            </w:r>
          </w:p>
        </w:tc>
        <w:tc>
          <w:tcPr>
            <w:tcW w:type="dxa" w:w="1248"/>
          </w:tcPr>
          <w:p>
            <w:pPr>
              <w:spacing w:after="0"/>
              <w:jc w:val="right"/>
            </w:pPr>
            <w:r>
              <w:rPr>
                <w:sz w:val="16"/>
              </w:rPr>
              <w:t>1.58</w:t>
            </w:r>
          </w:p>
        </w:tc>
        <w:tc>
          <w:tcPr>
            <w:tcW w:type="dxa" w:w="1459"/>
          </w:tcPr>
          <w:p>
            <w:pPr>
              <w:spacing w:after="0"/>
              <w:jc w:val="left"/>
            </w:pPr>
            <w:r>
              <w:rPr>
                <w:sz w:val="16"/>
              </w:rPr>
              <w:t>events per year</w:t>
            </w:r>
          </w:p>
        </w:tc>
        <w:tc>
          <w:tcPr>
            <w:tcW w:type="dxa" w:w="1589"/>
          </w:tcPr>
          <w:p>
            <w:pPr>
              <w:spacing w:after="0"/>
              <w:jc w:val="left"/>
            </w:pPr>
            <w:r>
              <w:rPr>
                <w:sz w:val="16"/>
              </w:rPr>
              <w:t>about 1.58 per year</w:t>
            </w:r>
          </w:p>
        </w:tc>
        <w:tc>
          <w:tcPr>
            <w:tcW w:type="dxa" w:w="1037"/>
          </w:tcPr>
          <w:p>
            <w:pPr>
              <w:spacing w:after="0"/>
              <w:jc w:val="left"/>
            </w:pPr>
            <w:r>
              <w:rPr>
                <w:sz w:val="16"/>
              </w:rPr>
              <w:t>Highly likely</w:t>
            </w:r>
          </w:p>
        </w:tc>
        <w:tc>
          <w:tcPr>
            <w:tcW w:type="dxa" w:w="1785"/>
          </w:tcPr>
          <w:p>
            <w:pPr>
              <w:spacing w:after="0"/>
              <w:jc w:val="left"/>
            </w:pPr>
            <w:r>
              <w:rPr>
                <w:sz w:val="16"/>
              </w:rPr>
              <w:t>FEMA annualized frequency (modeled)</w:t>
            </w:r>
          </w:p>
        </w:tc>
        <w:tc>
          <w:tcPr>
            <w:tcW w:type="dxa" w:w="1524"/>
          </w:tcPr>
          <w:p>
            <w:pPr>
              <w:spacing w:after="0"/>
              <w:jc w:val="right"/>
            </w:pPr>
            <w:r>
              <w:rPr>
                <w:sz w:val="16"/>
              </w:rPr>
              <w:t>60</w:t>
            </w:r>
          </w:p>
        </w:tc>
        <w:tc>
          <w:tcPr>
            <w:tcW w:type="dxa" w:w="1516"/>
          </w:tcPr>
          <w:p>
            <w:pPr>
              <w:spacing w:after="0"/>
              <w:jc w:val="left"/>
            </w:pPr>
            <w:r>
              <w:rPr>
                <w:sz w:val="16"/>
              </w:rPr>
              <w:t>1986 to 2023 (38 years)</w:t>
            </w:r>
          </w:p>
        </w:tc>
        <w:tc>
          <w:tcPr>
            <w:tcW w:type="dxa" w:w="1037"/>
          </w:tcPr>
          <w:p>
            <w:pPr>
              <w:spacing w:after="0"/>
              <w:jc w:val="left"/>
            </w:pPr>
            <w:r>
              <w:rPr>
                <w:sz w:val="16"/>
              </w:rPr>
              <w:t>countywide</w:t>
            </w:r>
          </w:p>
        </w:tc>
        <w:tc>
          <w:tcPr>
            <w:tcW w:type="dxa" w:w="1880"/>
          </w:tcPr>
          <w:p>
            <w:pPr>
              <w:spacing w:after="0"/>
              <w:jc w:val="left"/>
            </w:pPr>
          </w:p>
        </w:tc>
      </w:tr>
      <w:tr>
        <w:trPr>
          <w:cantSplit/>
        </w:trPr>
        <w:tc>
          <w:tcPr>
            <w:tcW w:type="dxa" w:w="1037"/>
          </w:tcPr>
          <w:p>
            <w:pPr>
              <w:spacing w:after="0"/>
              <w:jc w:val="left"/>
            </w:pPr>
            <w:r>
              <w:rPr>
                <w:sz w:val="16"/>
              </w:rPr>
              <w:t>Tornado</w:t>
            </w:r>
          </w:p>
        </w:tc>
        <w:tc>
          <w:tcPr>
            <w:tcW w:type="dxa" w:w="1248"/>
          </w:tcPr>
          <w:p>
            <w:pPr>
              <w:spacing w:after="0"/>
              <w:jc w:val="right"/>
            </w:pPr>
            <w:r>
              <w:rPr>
                <w:sz w:val="16"/>
              </w:rPr>
              <w:t>0.526</w:t>
            </w:r>
          </w:p>
        </w:tc>
        <w:tc>
          <w:tcPr>
            <w:tcW w:type="dxa" w:w="1459"/>
          </w:tcPr>
          <w:p>
            <w:pPr>
              <w:spacing w:after="0"/>
              <w:jc w:val="left"/>
            </w:pPr>
            <w:r>
              <w:rPr>
                <w:sz w:val="16"/>
              </w:rPr>
              <w:t>events per year</w:t>
            </w:r>
          </w:p>
        </w:tc>
        <w:tc>
          <w:tcPr>
            <w:tcW w:type="dxa" w:w="1589"/>
          </w:tcPr>
          <w:p>
            <w:pPr>
              <w:spacing w:after="0"/>
              <w:jc w:val="left"/>
            </w:pPr>
            <w:r>
              <w:rPr>
                <w:sz w:val="16"/>
              </w:rPr>
              <w:t>about 0.53 per year</w:t>
            </w:r>
          </w:p>
        </w:tc>
        <w:tc>
          <w:tcPr>
            <w:tcW w:type="dxa" w:w="1037"/>
          </w:tcPr>
          <w:p>
            <w:pPr>
              <w:spacing w:after="0"/>
              <w:jc w:val="left"/>
            </w:pPr>
            <w:r>
              <w:rPr>
                <w:sz w:val="16"/>
              </w:rPr>
              <w:t>Likely</w:t>
            </w:r>
          </w:p>
        </w:tc>
        <w:tc>
          <w:tcPr>
            <w:tcW w:type="dxa" w:w="1785"/>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6"/>
          </w:tcPr>
          <w:p>
            <w:pPr>
              <w:spacing w:after="0"/>
              <w:jc w:val="left"/>
            </w:pPr>
            <w:r>
              <w:rPr>
                <w:sz w:val="16"/>
              </w:rPr>
              <w:t>1950 to 2023 (EF2+); 1986 to 2023 (EF0-1)</w:t>
            </w:r>
          </w:p>
        </w:tc>
        <w:tc>
          <w:tcPr>
            <w:tcW w:type="dxa" w:w="1037"/>
          </w:tcPr>
          <w:p>
            <w:pPr>
              <w:spacing w:after="0"/>
              <w:jc w:val="left"/>
            </w:pPr>
            <w:r>
              <w:rPr>
                <w:sz w:val="16"/>
              </w:rPr>
              <w:t>see B1-f</w:t>
            </w:r>
          </w:p>
        </w:tc>
        <w:tc>
          <w:tcPr>
            <w:tcW w:type="dxa" w:w="1880"/>
          </w:tcPr>
          <w:p>
            <w:pPr>
              <w:spacing w:after="0"/>
              <w:jc w:val="left"/>
            </w:pPr>
          </w:p>
        </w:tc>
      </w:tr>
      <w:tr>
        <w:trPr>
          <w:cantSplit/>
        </w:trPr>
        <w:tc>
          <w:tcPr>
            <w:tcW w:type="dxa" w:w="1037"/>
          </w:tcPr>
          <w:p>
            <w:pPr>
              <w:spacing w:after="0"/>
              <w:jc w:val="left"/>
            </w:pPr>
            <w:r>
              <w:rPr>
                <w:sz w:val="16"/>
              </w:rPr>
              <w:t>Tsunami</w:t>
            </w:r>
          </w:p>
        </w:tc>
        <w:tc>
          <w:tcPr>
            <w:tcW w:type="dxa" w:w="1248"/>
          </w:tcPr>
          <w:p>
            <w:pPr>
              <w:spacing w:after="0"/>
              <w:jc w:val="right"/>
            </w:pPr>
          </w:p>
        </w:tc>
        <w:tc>
          <w:tcPr>
            <w:tcW w:type="dxa" w:w="1459"/>
          </w:tcPr>
          <w:p>
            <w:pPr>
              <w:spacing w:after="0"/>
              <w:jc w:val="left"/>
            </w:pPr>
            <w:r>
              <w:rPr>
                <w:sz w:val="16"/>
              </w:rPr>
              <w:t>annual probability at the most exposed location (used in place of a county value)</w:t>
            </w:r>
          </w:p>
        </w:tc>
        <w:tc>
          <w:tcPr>
            <w:tcW w:type="dxa" w:w="1589"/>
          </w:tcPr>
          <w:p>
            <w:pPr>
              <w:spacing w:after="0"/>
              <w:jc w:val="left"/>
            </w:pPr>
          </w:p>
        </w:tc>
        <w:tc>
          <w:tcPr>
            <w:tcW w:type="dxa" w:w="1037"/>
          </w:tcPr>
          <w:p>
            <w:pPr>
              <w:spacing w:after="0"/>
              <w:jc w:val="left"/>
            </w:pPr>
          </w:p>
        </w:tc>
        <w:tc>
          <w:tcPr>
            <w:tcW w:type="dxa" w:w="1785"/>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8"/>
          </w:tcPr>
          <w:p>
            <w:pPr>
              <w:spacing w:after="0"/>
              <w:jc w:val="right"/>
            </w:pPr>
          </w:p>
        </w:tc>
        <w:tc>
          <w:tcPr>
            <w:tcW w:type="dxa" w:w="1459"/>
          </w:tcPr>
          <w:p>
            <w:pPr>
              <w:spacing w:after="0"/>
              <w:jc w:val="left"/>
            </w:pPr>
            <w:r>
              <w:rPr>
                <w:sz w:val="16"/>
              </w:rPr>
              <w:t>annual probability</w:t>
            </w:r>
          </w:p>
        </w:tc>
        <w:tc>
          <w:tcPr>
            <w:tcW w:type="dxa" w:w="1589"/>
          </w:tcPr>
          <w:p>
            <w:pPr>
              <w:spacing w:after="0"/>
              <w:jc w:val="left"/>
            </w:pPr>
          </w:p>
        </w:tc>
        <w:tc>
          <w:tcPr>
            <w:tcW w:type="dxa" w:w="1037"/>
          </w:tcPr>
          <w:p>
            <w:pPr>
              <w:spacing w:after="0"/>
              <w:jc w:val="left"/>
            </w:pPr>
          </w:p>
        </w:tc>
        <w:tc>
          <w:tcPr>
            <w:tcW w:type="dxa" w:w="1785"/>
          </w:tcPr>
          <w:p>
            <w:pPr>
              <w:spacing w:after="0"/>
              <w:jc w:val="left"/>
            </w:pP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8"/>
          </w:tcPr>
          <w:p>
            <w:pPr>
              <w:spacing w:after="0"/>
              <w:jc w:val="right"/>
            </w:pPr>
            <w:r>
              <w:rPr>
                <w:sz w:val="16"/>
              </w:rPr>
              <w:t>0.00133</w:t>
            </w:r>
          </w:p>
        </w:tc>
        <w:tc>
          <w:tcPr>
            <w:tcW w:type="dxa" w:w="145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0.133%</w:t>
            </w:r>
          </w:p>
        </w:tc>
        <w:tc>
          <w:tcPr>
            <w:tcW w:type="dxa" w:w="1037"/>
          </w:tcPr>
          <w:p>
            <w:pPr>
              <w:spacing w:after="0"/>
              <w:jc w:val="left"/>
            </w:pPr>
            <w:r>
              <w:rPr>
                <w:sz w:val="16"/>
              </w:rPr>
              <w:t>Possible</w:t>
            </w:r>
          </w:p>
        </w:tc>
        <w:tc>
          <w:tcPr>
            <w:tcW w:type="dxa" w:w="1785"/>
          </w:tcPr>
          <w:p>
            <w:pPr>
              <w:spacing w:after="0"/>
              <w:jc w:val="left"/>
            </w:pPr>
            <w:r>
              <w:rPr>
                <w:sz w:val="16"/>
              </w:rPr>
              <w:t>Storm Events records in 1 of 30 years, 1996 to 2025 (3.33%)</w:t>
            </w:r>
          </w:p>
        </w:tc>
        <w:tc>
          <w:tcPr>
            <w:tcW w:type="dxa" w:w="1524"/>
          </w:tcPr>
          <w:p>
            <w:pPr>
              <w:spacing w:after="0"/>
              <w:jc w:val="right"/>
            </w:pPr>
            <w:r>
              <w:rPr>
                <w:sz w:val="16"/>
              </w:rPr>
              <w:t>not shown</w:t>
            </w:r>
          </w:p>
        </w:tc>
        <w:tc>
          <w:tcPr>
            <w:tcW w:type="dxa" w:w="1516"/>
          </w:tcPr>
          <w:p>
            <w:pPr>
              <w:spacing w:after="0"/>
              <w:jc w:val="left"/>
            </w:pPr>
            <w:r>
              <w:rPr>
                <w:sz w:val="16"/>
              </w:rPr>
              <w:t>modeled</w:t>
            </w:r>
          </w:p>
        </w:tc>
        <w:tc>
          <w:tcPr>
            <w:tcW w:type="dxa" w:w="1037"/>
          </w:tcPr>
          <w:p>
            <w:pPr>
              <w:spacing w:after="0"/>
              <w:jc w:val="left"/>
            </w:pPr>
            <w:r>
              <w:rPr>
                <w:sz w:val="16"/>
              </w:rPr>
              <w:t>see B1-f</w:t>
            </w:r>
          </w:p>
        </w:tc>
        <w:tc>
          <w:tcPr>
            <w:tcW w:type="dxa" w:w="1880"/>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8"/>
          </w:tcPr>
          <w:p>
            <w:pPr>
              <w:spacing w:after="0"/>
              <w:jc w:val="right"/>
            </w:pPr>
            <w:r>
              <w:rPr>
                <w:sz w:val="16"/>
              </w:rPr>
              <w:t>2.26</w:t>
            </w:r>
          </w:p>
        </w:tc>
        <w:tc>
          <w:tcPr>
            <w:tcW w:type="dxa" w:w="1459"/>
          </w:tcPr>
          <w:p>
            <w:pPr>
              <w:spacing w:after="0"/>
              <w:jc w:val="left"/>
            </w:pPr>
            <w:r>
              <w:rPr>
                <w:sz w:val="16"/>
              </w:rPr>
              <w:t>event-days per year</w:t>
            </w:r>
          </w:p>
        </w:tc>
        <w:tc>
          <w:tcPr>
            <w:tcW w:type="dxa" w:w="1589"/>
          </w:tcPr>
          <w:p>
            <w:pPr>
              <w:spacing w:after="0"/>
              <w:jc w:val="left"/>
            </w:pPr>
            <w:r>
              <w:rPr>
                <w:sz w:val="16"/>
              </w:rPr>
              <w:t>about 2.26 days per year</w:t>
            </w:r>
          </w:p>
        </w:tc>
        <w:tc>
          <w:tcPr>
            <w:tcW w:type="dxa" w:w="1037"/>
          </w:tcPr>
          <w:p>
            <w:pPr>
              <w:spacing w:after="0"/>
              <w:jc w:val="left"/>
            </w:pPr>
            <w:r>
              <w:rPr>
                <w:sz w:val="16"/>
              </w:rPr>
              <w:t>Likely</w:t>
            </w:r>
          </w:p>
        </w:tc>
        <w:tc>
          <w:tcPr>
            <w:tcW w:type="dxa" w:w="1785"/>
          </w:tcPr>
          <w:p>
            <w:pPr>
              <w:spacing w:after="0"/>
              <w:jc w:val="left"/>
            </w:pPr>
            <w:r>
              <w:rPr>
                <w:sz w:val="16"/>
              </w:rPr>
              <w:t>event-days in 7 of 30 years, 1996 to 2025 (23.3%)</w:t>
            </w:r>
          </w:p>
        </w:tc>
        <w:tc>
          <w:tcPr>
            <w:tcW w:type="dxa" w:w="1524"/>
          </w:tcPr>
          <w:p>
            <w:pPr>
              <w:spacing w:after="0"/>
              <w:jc w:val="right"/>
            </w:pPr>
            <w:r>
              <w:rPr>
                <w:sz w:val="16"/>
              </w:rPr>
              <w:t>43</w:t>
            </w:r>
          </w:p>
        </w:tc>
        <w:tc>
          <w:tcPr>
            <w:tcW w:type="dxa" w:w="1516"/>
          </w:tcPr>
          <w:p>
            <w:pPr>
              <w:spacing w:after="0"/>
              <w:jc w:val="left"/>
            </w:pPr>
            <w:r>
              <w:rPr>
                <w:sz w:val="16"/>
              </w:rPr>
              <w:t>2005-11-12 to 2024-11-12 (19 years)</w:t>
            </w:r>
          </w:p>
        </w:tc>
        <w:tc>
          <w:tcPr>
            <w:tcW w:type="dxa" w:w="1037"/>
          </w:tcPr>
          <w:p>
            <w:pPr>
              <w:spacing w:after="0"/>
              <w:jc w:val="left"/>
            </w:pPr>
            <w:r>
              <w:rPr>
                <w:sz w:val="16"/>
              </w:rPr>
              <w:t>countywide</w:t>
            </w:r>
          </w:p>
        </w:tc>
        <w:tc>
          <w:tcPr>
            <w:tcW w:type="dxa" w:w="1880"/>
          </w:tcPr>
          <w:p>
            <w:pPr>
              <w:spacing w:after="0"/>
              <w:jc w:val="left"/>
            </w:pPr>
            <w:r>
              <w:rPr>
                <w:sz w:val="16"/>
              </w:rPr>
              <w:t>NRI gives about 2.26 winter weather event-days a year here (its annualized frequency over 19 years; not its event count divided by the years), but Storm Events has a record in only 7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35</w:t>
            </w:r>
          </w:p>
        </w:tc>
        <w:tc>
          <w:tcPr>
            <w:tcW w:type="dxa" w:w="1476"/>
          </w:tcPr>
          <w:p>
            <w:pPr>
              <w:spacing w:after="0"/>
              <w:jc w:val="right"/>
            </w:pPr>
            <w:r>
              <w:rPr>
                <w:sz w:val="16"/>
              </w:rPr>
              <w:t>30</w:t>
            </w:r>
          </w:p>
        </w:tc>
        <w:tc>
          <w:tcPr>
            <w:tcW w:type="dxa" w:w="1476"/>
          </w:tcPr>
          <w:p>
            <w:pPr>
              <w:spacing w:after="0"/>
              <w:jc w:val="right"/>
            </w:pPr>
            <w:r>
              <w:rPr>
                <w:sz w:val="16"/>
              </w:rPr>
              <w:t>1.17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4</w:t>
            </w:r>
          </w:p>
        </w:tc>
        <w:tc>
          <w:tcPr>
            <w:tcW w:type="dxa" w:w="1476"/>
          </w:tcPr>
          <w:p>
            <w:pPr>
              <w:spacing w:after="0"/>
              <w:jc w:val="right"/>
            </w:pPr>
            <w:r>
              <w:rPr>
                <w:sz w:val="16"/>
              </w:rPr>
              <w:t>30</w:t>
            </w:r>
          </w:p>
        </w:tc>
        <w:tc>
          <w:tcPr>
            <w:tcW w:type="dxa" w:w="1476"/>
          </w:tcPr>
          <w:p>
            <w:pPr>
              <w:spacing w:after="0"/>
              <w:jc w:val="right"/>
            </w:pPr>
            <w:r>
              <w:rPr>
                <w:sz w:val="16"/>
              </w:rPr>
              <w:t>0.133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20</w:t>
            </w:r>
          </w:p>
        </w:tc>
        <w:tc>
          <w:tcPr>
            <w:tcW w:type="dxa" w:w="1476"/>
          </w:tcPr>
          <w:p>
            <w:pPr>
              <w:spacing w:after="0"/>
              <w:jc w:val="right"/>
            </w:pPr>
            <w:r>
              <w:rPr>
                <w:sz w:val="16"/>
              </w:rPr>
              <w:t>30</w:t>
            </w:r>
          </w:p>
        </w:tc>
        <w:tc>
          <w:tcPr>
            <w:tcW w:type="dxa" w:w="1476"/>
          </w:tcPr>
          <w:p>
            <w:pPr>
              <w:spacing w:after="0"/>
              <w:jc w:val="right"/>
            </w:pPr>
            <w:r>
              <w:rPr>
                <w:sz w:val="16"/>
              </w:rPr>
              <w:t>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9</w:t>
            </w:r>
          </w:p>
        </w:tc>
        <w:tc>
          <w:tcPr>
            <w:tcW w:type="dxa" w:w="1476"/>
          </w:tcPr>
          <w:p>
            <w:pPr>
              <w:spacing w:after="0"/>
              <w:jc w:val="right"/>
            </w:pPr>
            <w:r>
              <w:rPr>
                <w:sz w:val="16"/>
              </w:rPr>
              <w:t>30</w:t>
            </w:r>
          </w:p>
        </w:tc>
        <w:tc>
          <w:tcPr>
            <w:tcW w:type="dxa" w:w="1476"/>
          </w:tcPr>
          <w:p>
            <w:pPr>
              <w:spacing w:after="0"/>
              <w:jc w:val="right"/>
            </w:pPr>
            <w:r>
              <w:rPr>
                <w:sz w:val="16"/>
              </w:rPr>
              <w:t>0.3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680"/>
        <w:gridCol w:w="883"/>
        <w:gridCol w:w="680"/>
        <w:gridCol w:w="648"/>
        <w:gridCol w:w="3512"/>
        <w:gridCol w:w="6673"/>
      </w:tblGrid>
      <w:tr>
        <w:trPr>
          <w:cantSplit/>
          <w:tblHeader/>
        </w:trPr>
        <w:tc>
          <w:tcPr>
            <w:tcW w:type="dxa" w:w="1037"/>
            <w:shd w:val="clear" w:color="auto" w:fill="E8E8E8"/>
          </w:tcPr>
          <w:p>
            <w:pPr>
              <w:spacing w:after="0"/>
              <w:jc w:val="left"/>
            </w:pPr>
            <w:r>
              <w:rPr>
                <w:b/>
                <w:sz w:val="16"/>
              </w:rPr>
              <w:t>Hazard</w:t>
            </w:r>
          </w:p>
        </w:tc>
        <w:tc>
          <w:tcPr>
            <w:tcW w:type="dxa" w:w="680"/>
            <w:shd w:val="clear" w:color="auto" w:fill="E8E8E8"/>
          </w:tcPr>
          <w:p>
            <w:pPr>
              <w:spacing w:after="0"/>
              <w:jc w:val="right"/>
            </w:pPr>
            <w:r>
              <w:rPr>
                <w:b/>
                <w:sz w:val="16"/>
              </w:rPr>
              <w:t>Tracts</w:t>
            </w:r>
          </w:p>
          <w:p>
            <w:pPr>
              <w:spacing w:after="0"/>
              <w:jc w:val="right"/>
            </w:pPr>
            <w:r>
              <w:rPr>
                <w:i/>
                <w:color w:val="555555"/>
                <w:sz w:val="14"/>
              </w:rPr>
              <w:t>rated of all</w:t>
            </w:r>
          </w:p>
        </w:tc>
        <w:tc>
          <w:tcPr>
            <w:tcW w:type="dxa" w:w="883"/>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3512"/>
            <w:shd w:val="clear" w:color="auto" w:fill="E8E8E8"/>
          </w:tcPr>
          <w:p>
            <w:pPr>
              <w:spacing w:after="0"/>
              <w:jc w:val="left"/>
            </w:pPr>
            <w:r>
              <w:rPr>
                <w:b/>
                <w:sz w:val="16"/>
              </w:rPr>
              <w:t>Tracts by rating</w:t>
            </w:r>
          </w:p>
        </w:tc>
        <w:tc>
          <w:tcPr>
            <w:tcW w:type="dxa" w:w="66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Coastal Flooding</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Cold Wave</w:t>
            </w:r>
          </w:p>
        </w:tc>
        <w:tc>
          <w:tcPr>
            <w:tcW w:type="dxa" w:w="680"/>
          </w:tcPr>
          <w:p>
            <w:pPr>
              <w:spacing w:after="0"/>
              <w:jc w:val="right"/>
            </w:pPr>
            <w:r>
              <w:rPr>
                <w:sz w:val="16"/>
              </w:rPr>
              <w:t>8 of 8</w:t>
            </w:r>
          </w:p>
        </w:tc>
        <w:tc>
          <w:tcPr>
            <w:tcW w:type="dxa" w:w="883"/>
          </w:tcPr>
          <w:p>
            <w:pPr>
              <w:spacing w:after="0"/>
              <w:jc w:val="right"/>
            </w:pPr>
            <w:r>
              <w:rPr>
                <w:sz w:val="16"/>
              </w:rPr>
              <w:t>88.7</w:t>
            </w:r>
          </w:p>
        </w:tc>
        <w:tc>
          <w:tcPr>
            <w:tcW w:type="dxa" w:w="680"/>
          </w:tcPr>
          <w:p>
            <w:pPr>
              <w:spacing w:after="0"/>
              <w:jc w:val="right"/>
            </w:pPr>
            <w:r>
              <w:rPr>
                <w:sz w:val="16"/>
              </w:rPr>
              <w:t>92.4</w:t>
            </w:r>
          </w:p>
        </w:tc>
        <w:tc>
          <w:tcPr>
            <w:tcW w:type="dxa" w:w="648"/>
          </w:tcPr>
          <w:p>
            <w:pPr>
              <w:spacing w:after="0"/>
              <w:jc w:val="right"/>
            </w:pPr>
            <w:r>
              <w:rPr>
                <w:sz w:val="16"/>
              </w:rPr>
              <w:t>98.2</w:t>
            </w:r>
          </w:p>
        </w:tc>
        <w:tc>
          <w:tcPr>
            <w:tcW w:type="dxa" w:w="3512"/>
          </w:tcPr>
          <w:p>
            <w:pPr>
              <w:spacing w:after="0"/>
              <w:jc w:val="left"/>
            </w:pPr>
            <w:r>
              <w:rPr>
                <w:sz w:val="16"/>
              </w:rPr>
              <w:t>Very High 3, Relatively High 5</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680"/>
          </w:tcPr>
          <w:p>
            <w:pPr>
              <w:spacing w:after="0"/>
              <w:jc w:val="right"/>
            </w:pPr>
            <w:r>
              <w:rPr>
                <w:sz w:val="16"/>
              </w:rPr>
              <w:t>3 of 8</w:t>
            </w:r>
          </w:p>
        </w:tc>
        <w:tc>
          <w:tcPr>
            <w:tcW w:type="dxa" w:w="883"/>
          </w:tcPr>
          <w:p>
            <w:pPr>
              <w:spacing w:after="0"/>
              <w:jc w:val="right"/>
            </w:pPr>
            <w:r>
              <w:rPr>
                <w:sz w:val="16"/>
              </w:rPr>
              <w:t>91.0</w:t>
            </w:r>
          </w:p>
        </w:tc>
        <w:tc>
          <w:tcPr>
            <w:tcW w:type="dxa" w:w="680"/>
          </w:tcPr>
          <w:p>
            <w:pPr>
              <w:spacing w:after="0"/>
              <w:jc w:val="right"/>
            </w:pPr>
            <w:r>
              <w:rPr>
                <w:sz w:val="16"/>
              </w:rPr>
              <w:t>98.3</w:t>
            </w:r>
          </w:p>
        </w:tc>
        <w:tc>
          <w:tcPr>
            <w:tcW w:type="dxa" w:w="648"/>
          </w:tcPr>
          <w:p>
            <w:pPr>
              <w:spacing w:after="0"/>
              <w:jc w:val="right"/>
            </w:pPr>
            <w:r>
              <w:rPr>
                <w:sz w:val="16"/>
              </w:rPr>
              <w:t>99.6</w:t>
            </w:r>
          </w:p>
        </w:tc>
        <w:tc>
          <w:tcPr>
            <w:tcW w:type="dxa" w:w="3512"/>
          </w:tcPr>
          <w:p>
            <w:pPr>
              <w:spacing w:after="0"/>
              <w:jc w:val="left"/>
            </w:pPr>
            <w:r>
              <w:rPr>
                <w:sz w:val="16"/>
              </w:rPr>
              <w:t>Relatively High 2, Relatively Low 1, No Rating 5</w:t>
            </w:r>
          </w:p>
        </w:tc>
        <w:tc>
          <w:tcPr>
            <w:tcW w:type="dxa" w:w="667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680"/>
          </w:tcPr>
          <w:p>
            <w:pPr>
              <w:spacing w:after="0"/>
              <w:jc w:val="right"/>
            </w:pPr>
            <w:r>
              <w:rPr>
                <w:sz w:val="16"/>
              </w:rPr>
              <w:t>8 of 8</w:t>
            </w:r>
          </w:p>
        </w:tc>
        <w:tc>
          <w:tcPr>
            <w:tcW w:type="dxa" w:w="883"/>
          </w:tcPr>
          <w:p>
            <w:pPr>
              <w:spacing w:after="0"/>
              <w:jc w:val="right"/>
            </w:pPr>
            <w:r>
              <w:rPr>
                <w:sz w:val="16"/>
              </w:rPr>
              <w:t>5.6</w:t>
            </w:r>
          </w:p>
        </w:tc>
        <w:tc>
          <w:tcPr>
            <w:tcW w:type="dxa" w:w="680"/>
          </w:tcPr>
          <w:p>
            <w:pPr>
              <w:spacing w:after="0"/>
              <w:jc w:val="right"/>
            </w:pPr>
            <w:r>
              <w:rPr>
                <w:sz w:val="16"/>
              </w:rPr>
              <w:t>12.5</w:t>
            </w:r>
          </w:p>
        </w:tc>
        <w:tc>
          <w:tcPr>
            <w:tcW w:type="dxa" w:w="648"/>
          </w:tcPr>
          <w:p>
            <w:pPr>
              <w:spacing w:after="0"/>
              <w:jc w:val="right"/>
            </w:pPr>
            <w:r>
              <w:rPr>
                <w:sz w:val="16"/>
              </w:rPr>
              <w:t>19.8</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Hail</w:t>
            </w:r>
          </w:p>
        </w:tc>
        <w:tc>
          <w:tcPr>
            <w:tcW w:type="dxa" w:w="680"/>
          </w:tcPr>
          <w:p>
            <w:pPr>
              <w:spacing w:after="0"/>
              <w:jc w:val="right"/>
            </w:pPr>
            <w:r>
              <w:rPr>
                <w:sz w:val="16"/>
              </w:rPr>
              <w:t>8 of 8</w:t>
            </w:r>
          </w:p>
        </w:tc>
        <w:tc>
          <w:tcPr>
            <w:tcW w:type="dxa" w:w="883"/>
          </w:tcPr>
          <w:p>
            <w:pPr>
              <w:spacing w:after="0"/>
              <w:jc w:val="right"/>
            </w:pPr>
            <w:r>
              <w:rPr>
                <w:sz w:val="16"/>
              </w:rPr>
              <w:t>49.7</w:t>
            </w:r>
          </w:p>
        </w:tc>
        <w:tc>
          <w:tcPr>
            <w:tcW w:type="dxa" w:w="680"/>
          </w:tcPr>
          <w:p>
            <w:pPr>
              <w:spacing w:after="0"/>
              <w:jc w:val="right"/>
            </w:pPr>
            <w:r>
              <w:rPr>
                <w:sz w:val="16"/>
              </w:rPr>
              <w:t>60.6</w:t>
            </w:r>
          </w:p>
        </w:tc>
        <w:tc>
          <w:tcPr>
            <w:tcW w:type="dxa" w:w="648"/>
          </w:tcPr>
          <w:p>
            <w:pPr>
              <w:spacing w:after="0"/>
              <w:jc w:val="right"/>
            </w:pPr>
            <w:r>
              <w:rPr>
                <w:sz w:val="16"/>
              </w:rPr>
              <w:t>72.5</w:t>
            </w:r>
          </w:p>
        </w:tc>
        <w:tc>
          <w:tcPr>
            <w:tcW w:type="dxa" w:w="3512"/>
          </w:tcPr>
          <w:p>
            <w:pPr>
              <w:spacing w:after="0"/>
              <w:jc w:val="left"/>
            </w:pPr>
            <w:r>
              <w:rPr>
                <w:sz w:val="16"/>
              </w:rPr>
              <w:t>Relatively Moderate 1, Relatively Low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680"/>
          </w:tcPr>
          <w:p>
            <w:pPr>
              <w:spacing w:after="0"/>
              <w:jc w:val="right"/>
            </w:pPr>
            <w:r>
              <w:rPr>
                <w:sz w:val="16"/>
              </w:rPr>
              <w:t>8 of 8</w:t>
            </w:r>
          </w:p>
        </w:tc>
        <w:tc>
          <w:tcPr>
            <w:tcW w:type="dxa" w:w="883"/>
          </w:tcPr>
          <w:p>
            <w:pPr>
              <w:spacing w:after="0"/>
              <w:jc w:val="right"/>
            </w:pPr>
            <w:r>
              <w:rPr>
                <w:sz w:val="16"/>
              </w:rPr>
              <w:t>48.4</w:t>
            </w:r>
          </w:p>
        </w:tc>
        <w:tc>
          <w:tcPr>
            <w:tcW w:type="dxa" w:w="680"/>
          </w:tcPr>
          <w:p>
            <w:pPr>
              <w:spacing w:after="0"/>
              <w:jc w:val="right"/>
            </w:pPr>
            <w:r>
              <w:rPr>
                <w:sz w:val="16"/>
              </w:rPr>
              <w:t>58.4</w:t>
            </w:r>
          </w:p>
        </w:tc>
        <w:tc>
          <w:tcPr>
            <w:tcW w:type="dxa" w:w="648"/>
          </w:tcPr>
          <w:p>
            <w:pPr>
              <w:spacing w:after="0"/>
              <w:jc w:val="right"/>
            </w:pPr>
            <w:r>
              <w:rPr>
                <w:sz w:val="16"/>
              </w:rPr>
              <w:t>81.0</w:t>
            </w:r>
          </w:p>
        </w:tc>
        <w:tc>
          <w:tcPr>
            <w:tcW w:type="dxa" w:w="3512"/>
          </w:tcPr>
          <w:p>
            <w:pPr>
              <w:spacing w:after="0"/>
              <w:jc w:val="left"/>
            </w:pPr>
            <w:r>
              <w:rPr>
                <w:sz w:val="16"/>
              </w:rPr>
              <w:t>Relatively Moderate 4, Relatively Low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680"/>
          </w:tcPr>
          <w:p>
            <w:pPr>
              <w:spacing w:after="0"/>
              <w:jc w:val="right"/>
            </w:pPr>
            <w:r>
              <w:rPr>
                <w:sz w:val="16"/>
              </w:rPr>
              <w:t>8 of 8</w:t>
            </w:r>
          </w:p>
        </w:tc>
        <w:tc>
          <w:tcPr>
            <w:tcW w:type="dxa" w:w="883"/>
          </w:tcPr>
          <w:p>
            <w:pPr>
              <w:spacing w:after="0"/>
              <w:jc w:val="right"/>
            </w:pPr>
            <w:r>
              <w:rPr>
                <w:sz w:val="16"/>
              </w:rPr>
              <w:t>73.1</w:t>
            </w:r>
          </w:p>
        </w:tc>
        <w:tc>
          <w:tcPr>
            <w:tcW w:type="dxa" w:w="680"/>
          </w:tcPr>
          <w:p>
            <w:pPr>
              <w:spacing w:after="0"/>
              <w:jc w:val="right"/>
            </w:pPr>
            <w:r>
              <w:rPr>
                <w:sz w:val="16"/>
              </w:rPr>
              <w:t>88.1</w:t>
            </w:r>
          </w:p>
        </w:tc>
        <w:tc>
          <w:tcPr>
            <w:tcW w:type="dxa" w:w="648"/>
          </w:tcPr>
          <w:p>
            <w:pPr>
              <w:spacing w:after="0"/>
              <w:jc w:val="right"/>
            </w:pPr>
            <w:r>
              <w:rPr>
                <w:sz w:val="16"/>
              </w:rPr>
              <w:t>93.3</w:t>
            </w:r>
          </w:p>
        </w:tc>
        <w:tc>
          <w:tcPr>
            <w:tcW w:type="dxa" w:w="3512"/>
          </w:tcPr>
          <w:p>
            <w:pPr>
              <w:spacing w:after="0"/>
              <w:jc w:val="left"/>
            </w:pPr>
            <w:r>
              <w:rPr>
                <w:sz w:val="16"/>
              </w:rPr>
              <w:t>Relatively High 3, Relatively Moderate 4, Relatively Low 1</w:t>
            </w:r>
          </w:p>
        </w:tc>
        <w:tc>
          <w:tcPr>
            <w:tcW w:type="dxa" w:w="6673"/>
          </w:tcPr>
          <w:p>
            <w:pPr>
              <w:spacing w:after="0"/>
              <w:jc w:val="left"/>
            </w:pPr>
          </w:p>
        </w:tc>
      </w:tr>
      <w:tr>
        <w:trPr>
          <w:cantSplit/>
        </w:trPr>
        <w:tc>
          <w:tcPr>
            <w:tcW w:type="dxa" w:w="1037"/>
          </w:tcPr>
          <w:p>
            <w:pPr>
              <w:spacing w:after="0"/>
              <w:jc w:val="left"/>
            </w:pPr>
            <w:r>
              <w:rPr>
                <w:sz w:val="16"/>
              </w:rPr>
              <w:t>Ice Storm</w:t>
            </w:r>
          </w:p>
        </w:tc>
        <w:tc>
          <w:tcPr>
            <w:tcW w:type="dxa" w:w="680"/>
          </w:tcPr>
          <w:p>
            <w:pPr>
              <w:spacing w:after="0"/>
              <w:jc w:val="right"/>
            </w:pPr>
            <w:r>
              <w:rPr>
                <w:sz w:val="16"/>
              </w:rPr>
              <w:t>8 of 8</w:t>
            </w:r>
          </w:p>
        </w:tc>
        <w:tc>
          <w:tcPr>
            <w:tcW w:type="dxa" w:w="883"/>
          </w:tcPr>
          <w:p>
            <w:pPr>
              <w:spacing w:after="0"/>
              <w:jc w:val="right"/>
            </w:pPr>
            <w:r>
              <w:rPr>
                <w:sz w:val="16"/>
              </w:rPr>
              <w:t>60.6</w:t>
            </w:r>
          </w:p>
        </w:tc>
        <w:tc>
          <w:tcPr>
            <w:tcW w:type="dxa" w:w="680"/>
          </w:tcPr>
          <w:p>
            <w:pPr>
              <w:spacing w:after="0"/>
              <w:jc w:val="right"/>
            </w:pPr>
            <w:r>
              <w:rPr>
                <w:sz w:val="16"/>
              </w:rPr>
              <w:t>71.5</w:t>
            </w:r>
          </w:p>
        </w:tc>
        <w:tc>
          <w:tcPr>
            <w:tcW w:type="dxa" w:w="648"/>
          </w:tcPr>
          <w:p>
            <w:pPr>
              <w:spacing w:after="0"/>
              <w:jc w:val="right"/>
            </w:pPr>
            <w:r>
              <w:rPr>
                <w:sz w:val="16"/>
              </w:rPr>
              <w:t>86.9</w:t>
            </w:r>
          </w:p>
        </w:tc>
        <w:tc>
          <w:tcPr>
            <w:tcW w:type="dxa" w:w="3512"/>
          </w:tcPr>
          <w:p>
            <w:pPr>
              <w:spacing w:after="0"/>
              <w:jc w:val="left"/>
            </w:pPr>
            <w:r>
              <w:rPr>
                <w:sz w:val="16"/>
              </w:rPr>
              <w:t>Relatively Moderate 5, Relatively Low 3</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680"/>
          </w:tcPr>
          <w:p>
            <w:pPr>
              <w:spacing w:after="0"/>
              <w:jc w:val="right"/>
            </w:pPr>
            <w:r>
              <w:rPr>
                <w:sz w:val="16"/>
              </w:rPr>
              <w:t>8 of 8</w:t>
            </w:r>
          </w:p>
        </w:tc>
        <w:tc>
          <w:tcPr>
            <w:tcW w:type="dxa" w:w="883"/>
          </w:tcPr>
          <w:p>
            <w:pPr>
              <w:spacing w:after="0"/>
              <w:jc w:val="right"/>
            </w:pPr>
            <w:r>
              <w:rPr>
                <w:sz w:val="16"/>
              </w:rPr>
              <w:t>7.3</w:t>
            </w:r>
          </w:p>
        </w:tc>
        <w:tc>
          <w:tcPr>
            <w:tcW w:type="dxa" w:w="680"/>
          </w:tcPr>
          <w:p>
            <w:pPr>
              <w:spacing w:after="0"/>
              <w:jc w:val="right"/>
            </w:pPr>
            <w:r>
              <w:rPr>
                <w:sz w:val="16"/>
              </w:rPr>
              <w:t>25.3</w:t>
            </w:r>
          </w:p>
        </w:tc>
        <w:tc>
          <w:tcPr>
            <w:tcW w:type="dxa" w:w="648"/>
          </w:tcPr>
          <w:p>
            <w:pPr>
              <w:spacing w:after="0"/>
              <w:jc w:val="right"/>
            </w:pPr>
            <w:r>
              <w:rPr>
                <w:sz w:val="16"/>
              </w:rPr>
              <w:t>74.4</w:t>
            </w:r>
          </w:p>
        </w:tc>
        <w:tc>
          <w:tcPr>
            <w:tcW w:type="dxa" w:w="3512"/>
          </w:tcPr>
          <w:p>
            <w:pPr>
              <w:spacing w:after="0"/>
              <w:jc w:val="left"/>
            </w:pPr>
            <w:r>
              <w:rPr>
                <w:sz w:val="16"/>
              </w:rPr>
              <w:t>Relatively Moderate 3, Relatively Low 4, Very Low 1</w:t>
            </w:r>
          </w:p>
        </w:tc>
        <w:tc>
          <w:tcPr>
            <w:tcW w:type="dxa" w:w="6673"/>
          </w:tcPr>
          <w:p>
            <w:pPr>
              <w:spacing w:after="0"/>
              <w:jc w:val="left"/>
            </w:pPr>
          </w:p>
        </w:tc>
      </w:tr>
      <w:tr>
        <w:trPr>
          <w:cantSplit/>
        </w:trPr>
        <w:tc>
          <w:tcPr>
            <w:tcW w:type="dxa" w:w="1037"/>
          </w:tcPr>
          <w:p>
            <w:pPr>
              <w:spacing w:after="0"/>
              <w:jc w:val="left"/>
            </w:pPr>
            <w:r>
              <w:rPr>
                <w:sz w:val="16"/>
              </w:rPr>
              <w:t>Landslide</w:t>
            </w:r>
          </w:p>
        </w:tc>
        <w:tc>
          <w:tcPr>
            <w:tcW w:type="dxa" w:w="680"/>
          </w:tcPr>
          <w:p>
            <w:pPr>
              <w:spacing w:after="0"/>
              <w:jc w:val="right"/>
            </w:pPr>
            <w:r>
              <w:rPr>
                <w:sz w:val="16"/>
              </w:rPr>
              <w:t>8 of 8</w:t>
            </w:r>
          </w:p>
        </w:tc>
        <w:tc>
          <w:tcPr>
            <w:tcW w:type="dxa" w:w="883"/>
          </w:tcPr>
          <w:p>
            <w:pPr>
              <w:spacing w:after="0"/>
              <w:jc w:val="right"/>
            </w:pPr>
            <w:r>
              <w:rPr>
                <w:sz w:val="16"/>
              </w:rPr>
              <w:t>14.6</w:t>
            </w:r>
          </w:p>
        </w:tc>
        <w:tc>
          <w:tcPr>
            <w:tcW w:type="dxa" w:w="680"/>
          </w:tcPr>
          <w:p>
            <w:pPr>
              <w:spacing w:after="0"/>
              <w:jc w:val="right"/>
            </w:pPr>
            <w:r>
              <w:rPr>
                <w:sz w:val="16"/>
              </w:rPr>
              <w:t>55.0</w:t>
            </w:r>
          </w:p>
        </w:tc>
        <w:tc>
          <w:tcPr>
            <w:tcW w:type="dxa" w:w="648"/>
          </w:tcPr>
          <w:p>
            <w:pPr>
              <w:spacing w:after="0"/>
              <w:jc w:val="right"/>
            </w:pPr>
            <w:r>
              <w:rPr>
                <w:sz w:val="16"/>
              </w:rPr>
              <w:t>61.7</w:t>
            </w:r>
          </w:p>
        </w:tc>
        <w:tc>
          <w:tcPr>
            <w:tcW w:type="dxa" w:w="3512"/>
          </w:tcPr>
          <w:p>
            <w:pPr>
              <w:spacing w:after="0"/>
              <w:jc w:val="left"/>
            </w:pPr>
            <w:r>
              <w:rPr>
                <w:sz w:val="16"/>
              </w:rPr>
              <w:t>Very Low 8</w:t>
            </w:r>
          </w:p>
        </w:tc>
        <w:tc>
          <w:tcPr>
            <w:tcW w:type="dxa" w:w="6673"/>
          </w:tcPr>
          <w:p>
            <w:pPr>
              <w:spacing w:after="0"/>
              <w:jc w:val="left"/>
            </w:pPr>
          </w:p>
        </w:tc>
      </w:tr>
      <w:tr>
        <w:trPr>
          <w:cantSplit/>
        </w:trPr>
        <w:tc>
          <w:tcPr>
            <w:tcW w:type="dxa" w:w="1037"/>
          </w:tcPr>
          <w:p>
            <w:pPr>
              <w:spacing w:after="0"/>
              <w:jc w:val="left"/>
            </w:pPr>
            <w:r>
              <w:rPr>
                <w:sz w:val="16"/>
              </w:rPr>
              <w:t>Lightning</w:t>
            </w:r>
          </w:p>
        </w:tc>
        <w:tc>
          <w:tcPr>
            <w:tcW w:type="dxa" w:w="680"/>
          </w:tcPr>
          <w:p>
            <w:pPr>
              <w:spacing w:after="0"/>
              <w:jc w:val="right"/>
            </w:pPr>
            <w:r>
              <w:rPr>
                <w:sz w:val="16"/>
              </w:rPr>
              <w:t>8 of 8</w:t>
            </w:r>
          </w:p>
        </w:tc>
        <w:tc>
          <w:tcPr>
            <w:tcW w:type="dxa" w:w="883"/>
          </w:tcPr>
          <w:p>
            <w:pPr>
              <w:spacing w:after="0"/>
              <w:jc w:val="right"/>
            </w:pPr>
            <w:r>
              <w:rPr>
                <w:sz w:val="16"/>
              </w:rPr>
              <w:t>89.4</w:t>
            </w:r>
          </w:p>
        </w:tc>
        <w:tc>
          <w:tcPr>
            <w:tcW w:type="dxa" w:w="680"/>
          </w:tcPr>
          <w:p>
            <w:pPr>
              <w:spacing w:after="0"/>
              <w:jc w:val="right"/>
            </w:pPr>
            <w:r>
              <w:rPr>
                <w:sz w:val="16"/>
              </w:rPr>
              <w:t>94.2</w:t>
            </w:r>
          </w:p>
        </w:tc>
        <w:tc>
          <w:tcPr>
            <w:tcW w:type="dxa" w:w="648"/>
          </w:tcPr>
          <w:p>
            <w:pPr>
              <w:spacing w:after="0"/>
              <w:jc w:val="right"/>
            </w:pPr>
            <w:r>
              <w:rPr>
                <w:sz w:val="16"/>
              </w:rPr>
              <w:t>99.0</w:t>
            </w:r>
          </w:p>
        </w:tc>
        <w:tc>
          <w:tcPr>
            <w:tcW w:type="dxa" w:w="3512"/>
          </w:tcPr>
          <w:p>
            <w:pPr>
              <w:spacing w:after="0"/>
              <w:jc w:val="left"/>
            </w:pPr>
            <w:r>
              <w:rPr>
                <w:sz w:val="16"/>
              </w:rPr>
              <w:t>Very High 4, Relatively High 4</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680"/>
          </w:tcPr>
          <w:p>
            <w:pPr>
              <w:spacing w:after="0"/>
              <w:jc w:val="right"/>
            </w:pPr>
            <w:r>
              <w:rPr>
                <w:sz w:val="16"/>
              </w:rPr>
              <w:t>8 of 8</w:t>
            </w:r>
          </w:p>
        </w:tc>
        <w:tc>
          <w:tcPr>
            <w:tcW w:type="dxa" w:w="883"/>
          </w:tcPr>
          <w:p>
            <w:pPr>
              <w:spacing w:after="0"/>
              <w:jc w:val="right"/>
            </w:pPr>
            <w:r>
              <w:rPr>
                <w:sz w:val="16"/>
              </w:rPr>
              <w:t>62.8</w:t>
            </w:r>
          </w:p>
        </w:tc>
        <w:tc>
          <w:tcPr>
            <w:tcW w:type="dxa" w:w="680"/>
          </w:tcPr>
          <w:p>
            <w:pPr>
              <w:spacing w:after="0"/>
              <w:jc w:val="right"/>
            </w:pPr>
            <w:r>
              <w:rPr>
                <w:sz w:val="16"/>
              </w:rPr>
              <w:t>74.2</w:t>
            </w:r>
          </w:p>
        </w:tc>
        <w:tc>
          <w:tcPr>
            <w:tcW w:type="dxa" w:w="648"/>
          </w:tcPr>
          <w:p>
            <w:pPr>
              <w:spacing w:after="0"/>
              <w:jc w:val="right"/>
            </w:pPr>
            <w:r>
              <w:rPr>
                <w:sz w:val="16"/>
              </w:rPr>
              <w:t>87.1</w:t>
            </w:r>
          </w:p>
        </w:tc>
        <w:tc>
          <w:tcPr>
            <w:tcW w:type="dxa" w:w="3512"/>
          </w:tcPr>
          <w:p>
            <w:pPr>
              <w:spacing w:after="0"/>
              <w:jc w:val="left"/>
            </w:pPr>
            <w:r>
              <w:rPr>
                <w:sz w:val="16"/>
              </w:rPr>
              <w:t>Relatively High 1, Relatively Moderate 7</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680"/>
          </w:tcPr>
          <w:p>
            <w:pPr>
              <w:spacing w:after="0"/>
              <w:jc w:val="right"/>
            </w:pPr>
            <w:r>
              <w:rPr>
                <w:sz w:val="16"/>
              </w:rPr>
              <w:t>8 of 8</w:t>
            </w:r>
          </w:p>
        </w:tc>
        <w:tc>
          <w:tcPr>
            <w:tcW w:type="dxa" w:w="883"/>
          </w:tcPr>
          <w:p>
            <w:pPr>
              <w:spacing w:after="0"/>
              <w:jc w:val="right"/>
            </w:pPr>
            <w:r>
              <w:rPr>
                <w:sz w:val="16"/>
              </w:rPr>
              <w:t>70.2</w:t>
            </w:r>
          </w:p>
        </w:tc>
        <w:tc>
          <w:tcPr>
            <w:tcW w:type="dxa" w:w="680"/>
          </w:tcPr>
          <w:p>
            <w:pPr>
              <w:spacing w:after="0"/>
              <w:jc w:val="right"/>
            </w:pPr>
            <w:r>
              <w:rPr>
                <w:sz w:val="16"/>
              </w:rPr>
              <w:t>85.2</w:t>
            </w:r>
          </w:p>
        </w:tc>
        <w:tc>
          <w:tcPr>
            <w:tcW w:type="dxa" w:w="648"/>
          </w:tcPr>
          <w:p>
            <w:pPr>
              <w:spacing w:after="0"/>
              <w:jc w:val="right"/>
            </w:pPr>
            <w:r>
              <w:rPr>
                <w:sz w:val="16"/>
              </w:rPr>
              <w:t>97.6</w:t>
            </w:r>
          </w:p>
        </w:tc>
        <w:tc>
          <w:tcPr>
            <w:tcW w:type="dxa" w:w="3512"/>
          </w:tcPr>
          <w:p>
            <w:pPr>
              <w:spacing w:after="0"/>
              <w:jc w:val="left"/>
            </w:pPr>
            <w:r>
              <w:rPr>
                <w:sz w:val="16"/>
              </w:rPr>
              <w:t>Very High 3, Relatively High 4, Relatively Moderate 1</w:t>
            </w:r>
          </w:p>
        </w:tc>
        <w:tc>
          <w:tcPr>
            <w:tcW w:type="dxa" w:w="6673"/>
          </w:tcPr>
          <w:p>
            <w:pPr>
              <w:spacing w:after="0"/>
              <w:jc w:val="left"/>
            </w:pPr>
          </w:p>
        </w:tc>
      </w:tr>
      <w:tr>
        <w:trPr>
          <w:cantSplit/>
        </w:trPr>
        <w:tc>
          <w:tcPr>
            <w:tcW w:type="dxa" w:w="1037"/>
          </w:tcPr>
          <w:p>
            <w:pPr>
              <w:spacing w:after="0"/>
              <w:jc w:val="left"/>
            </w:pPr>
            <w:r>
              <w:rPr>
                <w:sz w:val="16"/>
              </w:rPr>
              <w:t>Tsunami</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Volcanic Activity</w:t>
            </w:r>
          </w:p>
        </w:tc>
        <w:tc>
          <w:tcPr>
            <w:tcW w:type="dxa" w:w="680"/>
          </w:tcPr>
          <w:p>
            <w:pPr>
              <w:spacing w:after="0"/>
              <w:jc w:val="right"/>
            </w:pPr>
            <w:r>
              <w:rPr>
                <w:sz w:val="16"/>
              </w:rPr>
              <w:t>0 of 8</w:t>
            </w:r>
          </w:p>
        </w:tc>
        <w:tc>
          <w:tcPr>
            <w:tcW w:type="dxa" w:w="883"/>
          </w:tcPr>
          <w:p>
            <w:pPr>
              <w:spacing w:after="0"/>
              <w:jc w:val="right"/>
            </w:pPr>
          </w:p>
        </w:tc>
        <w:tc>
          <w:tcPr>
            <w:tcW w:type="dxa" w:w="680"/>
          </w:tcPr>
          <w:p>
            <w:pPr>
              <w:spacing w:after="0"/>
              <w:jc w:val="right"/>
            </w:pPr>
          </w:p>
        </w:tc>
        <w:tc>
          <w:tcPr>
            <w:tcW w:type="dxa" w:w="648"/>
          </w:tcPr>
          <w:p>
            <w:pPr>
              <w:spacing w:after="0"/>
              <w:jc w:val="right"/>
            </w:pPr>
          </w:p>
        </w:tc>
        <w:tc>
          <w:tcPr>
            <w:tcW w:type="dxa" w:w="3512"/>
          </w:tcPr>
          <w:p>
            <w:pPr>
              <w:spacing w:after="0"/>
              <w:jc w:val="left"/>
            </w:pPr>
            <w:r>
              <w:rPr>
                <w:sz w:val="16"/>
              </w:rPr>
              <w:t>Not Applicable 8</w:t>
            </w:r>
          </w:p>
        </w:tc>
        <w:tc>
          <w:tcPr>
            <w:tcW w:type="dxa" w:w="6673"/>
          </w:tcPr>
          <w:p>
            <w:pPr>
              <w:spacing w:after="0"/>
              <w:jc w:val="left"/>
            </w:pPr>
          </w:p>
        </w:tc>
      </w:tr>
      <w:tr>
        <w:trPr>
          <w:cantSplit/>
        </w:trPr>
        <w:tc>
          <w:tcPr>
            <w:tcW w:type="dxa" w:w="1037"/>
          </w:tcPr>
          <w:p>
            <w:pPr>
              <w:spacing w:after="0"/>
              <w:jc w:val="left"/>
            </w:pPr>
            <w:r>
              <w:rPr>
                <w:sz w:val="16"/>
              </w:rPr>
              <w:t>Wildfire</w:t>
            </w:r>
          </w:p>
        </w:tc>
        <w:tc>
          <w:tcPr>
            <w:tcW w:type="dxa" w:w="680"/>
          </w:tcPr>
          <w:p>
            <w:pPr>
              <w:spacing w:after="0"/>
              <w:jc w:val="right"/>
            </w:pPr>
            <w:r>
              <w:rPr>
                <w:sz w:val="16"/>
              </w:rPr>
              <w:t>8 of 8</w:t>
            </w:r>
          </w:p>
        </w:tc>
        <w:tc>
          <w:tcPr>
            <w:tcW w:type="dxa" w:w="883"/>
          </w:tcPr>
          <w:p>
            <w:pPr>
              <w:spacing w:after="0"/>
              <w:jc w:val="right"/>
            </w:pPr>
            <w:r>
              <w:rPr>
                <w:sz w:val="16"/>
              </w:rPr>
              <w:t>56.1</w:t>
            </w:r>
          </w:p>
        </w:tc>
        <w:tc>
          <w:tcPr>
            <w:tcW w:type="dxa" w:w="680"/>
          </w:tcPr>
          <w:p>
            <w:pPr>
              <w:spacing w:after="0"/>
              <w:jc w:val="right"/>
            </w:pPr>
            <w:r>
              <w:rPr>
                <w:sz w:val="16"/>
              </w:rPr>
              <w:t>82.9</w:t>
            </w:r>
          </w:p>
        </w:tc>
        <w:tc>
          <w:tcPr>
            <w:tcW w:type="dxa" w:w="648"/>
          </w:tcPr>
          <w:p>
            <w:pPr>
              <w:spacing w:after="0"/>
              <w:jc w:val="right"/>
            </w:pPr>
            <w:r>
              <w:rPr>
                <w:sz w:val="16"/>
              </w:rPr>
              <w:t>87.5</w:t>
            </w:r>
          </w:p>
        </w:tc>
        <w:tc>
          <w:tcPr>
            <w:tcW w:type="dxa" w:w="3512"/>
          </w:tcPr>
          <w:p>
            <w:pPr>
              <w:spacing w:after="0"/>
              <w:jc w:val="left"/>
            </w:pPr>
            <w:r>
              <w:rPr>
                <w:sz w:val="16"/>
              </w:rPr>
              <w:t>Relatively Low 7, Very Low 1</w:t>
            </w:r>
          </w:p>
        </w:tc>
        <w:tc>
          <w:tcPr>
            <w:tcW w:type="dxa" w:w="6673"/>
          </w:tcPr>
          <w:p>
            <w:pPr>
              <w:spacing w:after="0"/>
              <w:jc w:val="left"/>
            </w:pPr>
          </w:p>
        </w:tc>
      </w:tr>
      <w:tr>
        <w:trPr>
          <w:cantSplit/>
        </w:trPr>
        <w:tc>
          <w:tcPr>
            <w:tcW w:type="dxa" w:w="1037"/>
          </w:tcPr>
          <w:p>
            <w:pPr>
              <w:spacing w:after="0"/>
              <w:jc w:val="left"/>
            </w:pPr>
            <w:r>
              <w:rPr>
                <w:sz w:val="16"/>
              </w:rPr>
              <w:t>Winter Weather</w:t>
            </w:r>
          </w:p>
        </w:tc>
        <w:tc>
          <w:tcPr>
            <w:tcW w:type="dxa" w:w="680"/>
          </w:tcPr>
          <w:p>
            <w:pPr>
              <w:spacing w:after="0"/>
              <w:jc w:val="right"/>
            </w:pPr>
            <w:r>
              <w:rPr>
                <w:sz w:val="16"/>
              </w:rPr>
              <w:t>8 of 8</w:t>
            </w:r>
          </w:p>
        </w:tc>
        <w:tc>
          <w:tcPr>
            <w:tcW w:type="dxa" w:w="883"/>
          </w:tcPr>
          <w:p>
            <w:pPr>
              <w:spacing w:after="0"/>
              <w:jc w:val="right"/>
            </w:pPr>
            <w:r>
              <w:rPr>
                <w:sz w:val="16"/>
              </w:rPr>
              <w:t>25.7</w:t>
            </w:r>
          </w:p>
        </w:tc>
        <w:tc>
          <w:tcPr>
            <w:tcW w:type="dxa" w:w="680"/>
          </w:tcPr>
          <w:p>
            <w:pPr>
              <w:spacing w:after="0"/>
              <w:jc w:val="right"/>
            </w:pPr>
            <w:r>
              <w:rPr>
                <w:sz w:val="16"/>
              </w:rPr>
              <w:t>32.0</w:t>
            </w:r>
          </w:p>
        </w:tc>
        <w:tc>
          <w:tcPr>
            <w:tcW w:type="dxa" w:w="648"/>
          </w:tcPr>
          <w:p>
            <w:pPr>
              <w:spacing w:after="0"/>
              <w:jc w:val="right"/>
            </w:pPr>
            <w:r>
              <w:rPr>
                <w:sz w:val="16"/>
              </w:rPr>
              <w:t>46.5</w:t>
            </w:r>
          </w:p>
        </w:tc>
        <w:tc>
          <w:tcPr>
            <w:tcW w:type="dxa" w:w="3512"/>
          </w:tcPr>
          <w:p>
            <w:pPr>
              <w:spacing w:after="0"/>
              <w:jc w:val="left"/>
            </w:pPr>
            <w:r>
              <w:rPr>
                <w:sz w:val="16"/>
              </w:rPr>
              <w:t>Relatively Low 8</w:t>
            </w:r>
          </w:p>
        </w:tc>
        <w:tc>
          <w:tcPr>
            <w:tcW w:type="dxa" w:w="667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446"/>
        <w:gridCol w:w="753"/>
        <w:gridCol w:w="2931"/>
        <w:gridCol w:w="2337"/>
        <w:gridCol w:w="1644"/>
        <w:gridCol w:w="2000"/>
        <w:gridCol w:w="3000"/>
      </w:tblGrid>
      <w:tr>
        <w:trPr>
          <w:cantSplit/>
          <w:tblHeader/>
        </w:trPr>
        <w:tc>
          <w:tcPr>
            <w:tcW w:type="dxa" w:w="1446"/>
            <w:shd w:val="clear" w:color="auto" w:fill="E8E8E8"/>
          </w:tcPr>
          <w:p>
            <w:pPr>
              <w:spacing w:after="0"/>
              <w:jc w:val="left"/>
            </w:pPr>
            <w:r>
              <w:rPr>
                <w:b/>
                <w:sz w:val="16"/>
              </w:rPr>
              <w:t>Member</w:t>
            </w:r>
          </w:p>
        </w:tc>
        <w:tc>
          <w:tcPr>
            <w:tcW w:type="dxa" w:w="753"/>
            <w:shd w:val="clear" w:color="auto" w:fill="E8E8E8"/>
          </w:tcPr>
          <w:p>
            <w:pPr>
              <w:spacing w:after="0"/>
              <w:jc w:val="left"/>
            </w:pPr>
            <w:r>
              <w:rPr>
                <w:b/>
                <w:sz w:val="16"/>
              </w:rPr>
              <w:t>Type</w:t>
            </w:r>
          </w:p>
        </w:tc>
        <w:tc>
          <w:tcPr>
            <w:tcW w:type="dxa" w:w="2931"/>
            <w:shd w:val="clear" w:color="auto" w:fill="E8E8E8"/>
          </w:tcPr>
          <w:p>
            <w:pPr>
              <w:spacing w:after="0"/>
              <w:jc w:val="left"/>
            </w:pPr>
            <w:r>
              <w:rPr>
                <w:b/>
                <w:sz w:val="16"/>
              </w:rPr>
              <w:t>Plan status</w:t>
            </w:r>
          </w:p>
        </w:tc>
        <w:tc>
          <w:tcPr>
            <w:tcW w:type="dxa" w:w="2337"/>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644"/>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000"/>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3000"/>
            <w:shd w:val="clear" w:color="auto" w:fill="E8E8E8"/>
          </w:tcPr>
          <w:p>
            <w:pPr>
              <w:spacing w:after="0"/>
              <w:jc w:val="left"/>
            </w:pPr>
            <w:r>
              <w:rPr>
                <w:b/>
                <w:sz w:val="16"/>
              </w:rPr>
              <w:t>Notes</w:t>
            </w:r>
          </w:p>
        </w:tc>
      </w:tr>
      <w:tr>
        <w:trPr>
          <w:cantSplit/>
        </w:trPr>
        <w:tc>
          <w:tcPr>
            <w:tcW w:type="dxa" w:w="1446"/>
          </w:tcPr>
          <w:p>
            <w:pPr>
              <w:spacing w:after="0"/>
              <w:jc w:val="left"/>
            </w:pPr>
            <w:r>
              <w:rPr>
                <w:sz w:val="16"/>
              </w:rPr>
              <w:t>Grimes County</w:t>
            </w:r>
          </w:p>
        </w:tc>
        <w:tc>
          <w:tcPr>
            <w:tcW w:type="dxa" w:w="753"/>
          </w:tcPr>
          <w:p>
            <w:pPr>
              <w:spacing w:after="0"/>
              <w:jc w:val="left"/>
            </w:pPr>
            <w:r>
              <w:rPr>
                <w:sz w:val="16"/>
              </w:rPr>
              <w:t>County</w:t>
            </w:r>
          </w:p>
        </w:tc>
        <w:tc>
          <w:tcPr>
            <w:tcW w:type="dxa" w:w="2931"/>
          </w:tcPr>
          <w:p>
            <w:pPr>
              <w:spacing w:after="0"/>
              <w:jc w:val="left"/>
            </w:pPr>
            <w:r>
              <w:rPr>
                <w:sz w:val="16"/>
              </w:rPr>
              <w:t>Approved, expires 2029-08-07</w:t>
            </w:r>
          </w:p>
        </w:tc>
        <w:tc>
          <w:tcPr>
            <w:tcW w:type="dxa" w:w="2337"/>
          </w:tcPr>
          <w:p>
            <w:pPr>
              <w:spacing w:after="0"/>
              <w:jc w:val="right"/>
            </w:pPr>
            <w:r>
              <w:rPr>
                <w:sz w:val="16"/>
              </w:rPr>
              <w:t>FMA RL 1, SRL 0; any 3</w:t>
            </w:r>
          </w:p>
        </w:tc>
        <w:tc>
          <w:tcPr>
            <w:tcW w:type="dxa" w:w="1644"/>
          </w:tcPr>
          <w:p>
            <w:pPr>
              <w:spacing w:after="0"/>
              <w:jc w:val="right"/>
            </w:pPr>
            <w:r>
              <w:rPr>
                <w:sz w:val="16"/>
              </w:rPr>
              <w:t>$2,162,320.10</w:t>
            </w:r>
          </w:p>
        </w:tc>
        <w:tc>
          <w:tcPr>
            <w:tcW w:type="dxa" w:w="2000"/>
          </w:tcPr>
          <w:p>
            <w:pPr>
              <w:spacing w:after="0"/>
              <w:jc w:val="right"/>
            </w:pPr>
            <w:r>
              <w:rPr>
                <w:sz w:val="16"/>
              </w:rPr>
              <w:t>0; 0</w:t>
            </w:r>
          </w:p>
        </w:tc>
        <w:tc>
          <w:tcPr>
            <w:tcW w:type="dxa" w:w="3000"/>
          </w:tcPr>
          <w:p>
            <w:pPr>
              <w:spacing w:after="0"/>
              <w:jc w:val="left"/>
            </w:pPr>
          </w:p>
        </w:tc>
      </w:tr>
      <w:tr>
        <w:trPr>
          <w:cantSplit/>
        </w:trPr>
        <w:tc>
          <w:tcPr>
            <w:tcW w:type="dxa" w:w="1446"/>
          </w:tcPr>
          <w:p>
            <w:pPr>
              <w:spacing w:after="0"/>
              <w:jc w:val="left"/>
            </w:pPr>
            <w:r>
              <w:rPr>
                <w:sz w:val="16"/>
              </w:rPr>
              <w:t>Anderson city</w:t>
            </w:r>
          </w:p>
        </w:tc>
        <w:tc>
          <w:tcPr>
            <w:tcW w:type="dxa" w:w="753"/>
          </w:tcPr>
          <w:p>
            <w:pPr>
              <w:spacing w:after="0"/>
              <w:jc w:val="left"/>
            </w:pPr>
            <w:r>
              <w:rPr>
                <w:sz w:val="16"/>
              </w:rPr>
              <w:t>City</w:t>
            </w:r>
          </w:p>
        </w:tc>
        <w:tc>
          <w:tcPr>
            <w:tcW w:type="dxa" w:w="2931"/>
          </w:tcPr>
          <w:p>
            <w:pPr>
              <w:spacing w:after="0"/>
              <w:jc w:val="left"/>
            </w:pPr>
            <w:r>
              <w:rPr>
                <w:sz w:val="16"/>
              </w:rPr>
              <w:t>Approved, expires 2029-08-07</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13; 1</w:t>
            </w:r>
          </w:p>
        </w:tc>
        <w:tc>
          <w:tcPr>
            <w:tcW w:type="dxa" w:w="3000"/>
          </w:tcPr>
          <w:p>
            <w:pPr>
              <w:spacing w:after="0"/>
              <w:jc w:val="left"/>
            </w:pPr>
          </w:p>
        </w:tc>
      </w:tr>
      <w:tr>
        <w:trPr>
          <w:cantSplit/>
        </w:trPr>
        <w:tc>
          <w:tcPr>
            <w:tcW w:type="dxa" w:w="1446"/>
          </w:tcPr>
          <w:p>
            <w:pPr>
              <w:spacing w:after="0"/>
              <w:jc w:val="left"/>
            </w:pPr>
            <w:r>
              <w:rPr>
                <w:sz w:val="16"/>
              </w:rPr>
              <w:t>Bedias city</w:t>
            </w:r>
          </w:p>
        </w:tc>
        <w:tc>
          <w:tcPr>
            <w:tcW w:type="dxa" w:w="753"/>
          </w:tcPr>
          <w:p>
            <w:pPr>
              <w:spacing w:after="0"/>
              <w:jc w:val="left"/>
            </w:pPr>
            <w:r>
              <w:rPr>
                <w:sz w:val="16"/>
              </w:rPr>
              <w:t>City</w:t>
            </w:r>
          </w:p>
        </w:tc>
        <w:tc>
          <w:tcPr>
            <w:tcW w:type="dxa" w:w="2931"/>
          </w:tcPr>
          <w:p>
            <w:pPr>
              <w:spacing w:after="0"/>
              <w:jc w:val="left"/>
            </w:pPr>
            <w:r>
              <w:rPr>
                <w:sz w:val="16"/>
              </w:rPr>
              <w:t>Approved, expires 2029-08-07</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20; 0</w:t>
            </w:r>
          </w:p>
        </w:tc>
        <w:tc>
          <w:tcPr>
            <w:tcW w:type="dxa" w:w="3000"/>
          </w:tcPr>
          <w:p>
            <w:pPr>
              <w:spacing w:after="0"/>
              <w:jc w:val="left"/>
            </w:pPr>
          </w:p>
        </w:tc>
      </w:tr>
      <w:tr>
        <w:trPr>
          <w:cantSplit/>
        </w:trPr>
        <w:tc>
          <w:tcPr>
            <w:tcW w:type="dxa" w:w="1446"/>
          </w:tcPr>
          <w:p>
            <w:pPr>
              <w:spacing w:after="0"/>
              <w:jc w:val="left"/>
            </w:pPr>
            <w:r>
              <w:rPr>
                <w:sz w:val="16"/>
              </w:rPr>
              <w:t>Iola city</w:t>
            </w:r>
          </w:p>
        </w:tc>
        <w:tc>
          <w:tcPr>
            <w:tcW w:type="dxa" w:w="753"/>
          </w:tcPr>
          <w:p>
            <w:pPr>
              <w:spacing w:after="0"/>
              <w:jc w:val="left"/>
            </w:pPr>
            <w:r>
              <w:rPr>
                <w:sz w:val="16"/>
              </w:rPr>
              <w:t>City</w:t>
            </w:r>
          </w:p>
        </w:tc>
        <w:tc>
          <w:tcPr>
            <w:tcW w:type="dxa" w:w="2931"/>
          </w:tcPr>
          <w:p>
            <w:pPr>
              <w:spacing w:after="0"/>
              <w:jc w:val="left"/>
            </w:pPr>
            <w:r>
              <w:rPr>
                <w:sz w:val="16"/>
              </w:rPr>
              <w:t>Approved, expires 2029-08-07</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14; 0</w:t>
            </w:r>
          </w:p>
        </w:tc>
        <w:tc>
          <w:tcPr>
            <w:tcW w:type="dxa" w:w="3000"/>
          </w:tcPr>
          <w:p>
            <w:pPr>
              <w:spacing w:after="0"/>
              <w:jc w:val="left"/>
            </w:pPr>
          </w:p>
        </w:tc>
      </w:tr>
      <w:tr>
        <w:trPr>
          <w:cantSplit/>
        </w:trPr>
        <w:tc>
          <w:tcPr>
            <w:tcW w:type="dxa" w:w="1446"/>
          </w:tcPr>
          <w:p>
            <w:pPr>
              <w:spacing w:after="0"/>
              <w:jc w:val="left"/>
            </w:pPr>
            <w:r>
              <w:rPr>
                <w:sz w:val="16"/>
              </w:rPr>
              <w:t>Navasota city</w:t>
            </w:r>
          </w:p>
        </w:tc>
        <w:tc>
          <w:tcPr>
            <w:tcW w:type="dxa" w:w="753"/>
          </w:tcPr>
          <w:p>
            <w:pPr>
              <w:spacing w:after="0"/>
              <w:jc w:val="left"/>
            </w:pPr>
            <w:r>
              <w:rPr>
                <w:sz w:val="16"/>
              </w:rPr>
              <w:t>City</w:t>
            </w:r>
          </w:p>
        </w:tc>
        <w:tc>
          <w:tcPr>
            <w:tcW w:type="dxa" w:w="2931"/>
          </w:tcPr>
          <w:p>
            <w:pPr>
              <w:spacing w:after="0"/>
              <w:jc w:val="left"/>
            </w:pPr>
            <w:r>
              <w:rPr>
                <w:sz w:val="16"/>
              </w:rPr>
              <w:t>Approved, expires 2029-08-07</w:t>
            </w:r>
          </w:p>
        </w:tc>
        <w:tc>
          <w:tcPr>
            <w:tcW w:type="dxa" w:w="2337"/>
          </w:tcPr>
          <w:p>
            <w:pPr>
              <w:spacing w:after="0"/>
              <w:jc w:val="right"/>
            </w:pPr>
            <w:r>
              <w:rPr>
                <w:sz w:val="16"/>
              </w:rPr>
              <w:t>FMA RL 2, SRL 2; any 7</w:t>
            </w:r>
          </w:p>
        </w:tc>
        <w:tc>
          <w:tcPr>
            <w:tcW w:type="dxa" w:w="1644"/>
          </w:tcPr>
          <w:p>
            <w:pPr>
              <w:spacing w:after="0"/>
              <w:jc w:val="right"/>
            </w:pPr>
            <w:r>
              <w:rPr>
                <w:sz w:val="16"/>
              </w:rPr>
              <w:t>$394,975.21</w:t>
            </w:r>
          </w:p>
        </w:tc>
        <w:tc>
          <w:tcPr>
            <w:tcW w:type="dxa" w:w="2000"/>
          </w:tcPr>
          <w:p>
            <w:pPr>
              <w:spacing w:after="0"/>
              <w:jc w:val="right"/>
            </w:pPr>
            <w:r>
              <w:rPr>
                <w:sz w:val="16"/>
              </w:rPr>
              <w:t>25; 1</w:t>
            </w:r>
          </w:p>
        </w:tc>
        <w:tc>
          <w:tcPr>
            <w:tcW w:type="dxa" w:w="3000"/>
          </w:tcPr>
          <w:p>
            <w:pPr>
              <w:spacing w:after="0"/>
              <w:jc w:val="left"/>
            </w:pPr>
            <w:r>
              <w:rPr>
                <w:sz w:val="16"/>
              </w:rPr>
              <w:t>Includes $38,113.17 for declarations not counted as hazard incidents (DR-1606-TX).</w:t>
            </w:r>
          </w:p>
        </w:tc>
      </w:tr>
      <w:tr>
        <w:trPr>
          <w:cantSplit/>
        </w:trPr>
        <w:tc>
          <w:tcPr>
            <w:tcW w:type="dxa" w:w="1446"/>
          </w:tcPr>
          <w:p>
            <w:pPr>
              <w:spacing w:after="0"/>
              <w:jc w:val="left"/>
            </w:pPr>
            <w:r>
              <w:rPr>
                <w:sz w:val="16"/>
              </w:rPr>
              <w:t>Plantersville city</w:t>
            </w:r>
          </w:p>
        </w:tc>
        <w:tc>
          <w:tcPr>
            <w:tcW w:type="dxa" w:w="753"/>
          </w:tcPr>
          <w:p>
            <w:pPr>
              <w:spacing w:after="0"/>
              <w:jc w:val="left"/>
            </w:pPr>
            <w:r>
              <w:rPr>
                <w:sz w:val="16"/>
              </w:rPr>
              <w:t>City</w:t>
            </w:r>
          </w:p>
        </w:tc>
        <w:tc>
          <w:tcPr>
            <w:tcW w:type="dxa" w:w="2931"/>
          </w:tcPr>
          <w:p>
            <w:pPr>
              <w:spacing w:after="0"/>
              <w:jc w:val="left"/>
            </w:pPr>
            <w:r>
              <w:rPr>
                <w:sz w:val="16"/>
              </w:rPr>
              <w:t>Approved, expires 2029-08-07</w:t>
            </w:r>
          </w:p>
        </w:tc>
        <w:tc>
          <w:tcPr>
            <w:tcW w:type="dxa" w:w="2337"/>
          </w:tcPr>
          <w:p>
            <w:pPr>
              <w:spacing w:after="0"/>
              <w:jc w:val="right"/>
            </w:pPr>
          </w:p>
        </w:tc>
        <w:tc>
          <w:tcPr>
            <w:tcW w:type="dxa" w:w="1644"/>
          </w:tcPr>
          <w:p>
            <w:pPr>
              <w:spacing w:after="0"/>
              <w:jc w:val="right"/>
            </w:pPr>
            <w:r>
              <w:rPr>
                <w:sz w:val="16"/>
              </w:rPr>
              <w:t>none found</w:t>
            </w:r>
          </w:p>
        </w:tc>
        <w:tc>
          <w:tcPr>
            <w:tcW w:type="dxa" w:w="2000"/>
          </w:tcPr>
          <w:p>
            <w:pPr>
              <w:spacing w:after="0"/>
              <w:jc w:val="right"/>
            </w:pPr>
            <w:r>
              <w:rPr>
                <w:sz w:val="16"/>
              </w:rPr>
              <w:t>12; 0</w:t>
            </w:r>
          </w:p>
        </w:tc>
        <w:tc>
          <w:tcPr>
            <w:tcW w:type="dxa" w:w="3000"/>
          </w:tcPr>
          <w:p>
            <w:pPr>
              <w:spacing w:after="0"/>
              <w:jc w:val="left"/>
            </w:pPr>
            <w:r>
              <w:rPr>
                <w:sz w:val="16"/>
              </w:rPr>
              <w:t>No NFIP community ID on this member's plan row.</w:t>
            </w:r>
          </w:p>
        </w:tc>
      </w:tr>
      <w:tr>
        <w:trPr>
          <w:cantSplit/>
        </w:trPr>
        <w:tc>
          <w:tcPr>
            <w:tcW w:type="dxa" w:w="1446"/>
          </w:tcPr>
          <w:p>
            <w:pPr>
              <w:spacing w:after="0"/>
              <w:jc w:val="left"/>
            </w:pPr>
            <w:r>
              <w:rPr>
                <w:sz w:val="16"/>
              </w:rPr>
              <w:t>Todd Mission city</w:t>
            </w:r>
          </w:p>
        </w:tc>
        <w:tc>
          <w:tcPr>
            <w:tcW w:type="dxa" w:w="753"/>
          </w:tcPr>
          <w:p>
            <w:pPr>
              <w:spacing w:after="0"/>
              <w:jc w:val="left"/>
            </w:pPr>
            <w:r>
              <w:rPr>
                <w:sz w:val="16"/>
              </w:rPr>
              <w:t>City</w:t>
            </w:r>
          </w:p>
        </w:tc>
        <w:tc>
          <w:tcPr>
            <w:tcW w:type="dxa" w:w="2931"/>
          </w:tcPr>
          <w:p>
            <w:pPr>
              <w:spacing w:after="0"/>
              <w:jc w:val="left"/>
            </w:pPr>
            <w:r>
              <w:rPr>
                <w:sz w:val="16"/>
              </w:rPr>
              <w:t>Plan 107724 approved 2024-08-08, pending adoption here; not yet eligible</w:t>
            </w:r>
          </w:p>
        </w:tc>
        <w:tc>
          <w:tcPr>
            <w:tcW w:type="dxa" w:w="2337"/>
          </w:tcPr>
          <w:p>
            <w:pPr>
              <w:spacing w:after="0"/>
              <w:jc w:val="right"/>
            </w:pPr>
            <w:r>
              <w:rPr>
                <w:sz w:val="16"/>
              </w:rPr>
              <w:t>FMA RL 0, SRL 0; any 0</w:t>
            </w:r>
          </w:p>
        </w:tc>
        <w:tc>
          <w:tcPr>
            <w:tcW w:type="dxa" w:w="1644"/>
          </w:tcPr>
          <w:p>
            <w:pPr>
              <w:spacing w:after="0"/>
              <w:jc w:val="right"/>
            </w:pPr>
            <w:r>
              <w:rPr>
                <w:sz w:val="16"/>
              </w:rPr>
              <w:t>none found</w:t>
            </w:r>
          </w:p>
        </w:tc>
        <w:tc>
          <w:tcPr>
            <w:tcW w:type="dxa" w:w="2000"/>
          </w:tcPr>
          <w:p>
            <w:pPr>
              <w:spacing w:after="0"/>
              <w:jc w:val="right"/>
            </w:pPr>
            <w:r>
              <w:rPr>
                <w:sz w:val="16"/>
              </w:rPr>
              <w:t>5; no approved plan</w:t>
            </w:r>
          </w:p>
        </w:tc>
        <w:tc>
          <w:tcPr>
            <w:tcW w:type="dxa" w:w="300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2024-08-08</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$4,953,177,767</w:t>
            </w:r>
          </w:p>
        </w:tc>
        <w:tc>
          <w:tcPr>
            <w:tcW w:type="dxa" w:w="1137"/>
          </w:tcPr>
          <w:p>
            <w:pPr>
              <w:spacing w:after="0"/>
              <w:jc w:val="right"/>
            </w:pPr>
            <w:r>
              <w:rPr>
                <w:sz w:val="16"/>
              </w:rPr>
              <w:t>$61,220,223</w:t>
            </w:r>
          </w:p>
        </w:tc>
        <w:tc>
          <w:tcPr>
            <w:tcW w:type="dxa" w:w="1045"/>
          </w:tcPr>
          <w:p>
            <w:pPr>
              <w:spacing w:after="0"/>
              <w:jc w:val="right"/>
            </w:pPr>
            <w:r>
              <w:rPr>
                <w:sz w:val="16"/>
              </w:rPr>
              <w:t>29,203</w:t>
            </w:r>
          </w:p>
        </w:tc>
        <w:tc>
          <w:tcPr>
            <w:tcW w:type="dxa" w:w="1037"/>
          </w:tcPr>
          <w:p>
            <w:pPr>
              <w:spacing w:after="0"/>
              <w:jc w:val="right"/>
            </w:pPr>
            <w:r>
              <w:rPr>
                <w:sz w:val="16"/>
              </w:rPr>
              <w:t>$8,315</w:t>
            </w:r>
          </w:p>
        </w:tc>
        <w:tc>
          <w:tcPr>
            <w:tcW w:type="dxa" w:w="1126"/>
          </w:tcPr>
          <w:p>
            <w:pPr>
              <w:spacing w:after="0"/>
              <w:jc w:val="right"/>
            </w:pPr>
            <w:r>
              <w:rPr>
                <w:sz w:val="16"/>
              </w:rPr>
              <w:t>$45,141</w:t>
            </w:r>
          </w:p>
        </w:tc>
        <w:tc>
          <w:tcPr>
            <w:tcW w:type="dxa" w:w="1176"/>
          </w:tcPr>
          <w:p>
            <w:pPr>
              <w:spacing w:after="0"/>
              <w:jc w:val="right"/>
            </w:pPr>
            <w:r>
              <w:rPr>
                <w:sz w:val="16"/>
              </w:rPr>
              <w:t>$2,973,874</w:t>
            </w:r>
          </w:p>
        </w:tc>
        <w:tc>
          <w:tcPr>
            <w:tcW w:type="dxa" w:w="1305"/>
          </w:tcPr>
          <w:p>
            <w:pPr>
              <w:spacing w:after="0"/>
              <w:jc w:val="right"/>
            </w:pPr>
            <w:r>
              <w:rPr>
                <w:sz w:val="16"/>
              </w:rPr>
              <w:t>0.000168%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$15,293,976</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$1,586,176</w:t>
            </w:r>
          </w:p>
        </w:tc>
        <w:tc>
          <w:tcPr>
            <w:tcW w:type="dxa" w:w="1176"/>
          </w:tcPr>
          <w:p>
            <w:pPr>
              <w:spacing w:after="0"/>
              <w:jc w:val="right"/>
            </w:pPr>
          </w:p>
        </w:tc>
        <w:tc>
          <w:tcPr>
            <w:tcW w:type="dxa" w:w="1305"/>
          </w:tcPr>
          <w:p>
            <w:pPr>
              <w:spacing w:after="0"/>
              <w:jc w:val="right"/>
            </w:pPr>
            <w:r>
              <w:rPr>
                <w:sz w:val="16"/>
              </w:rPr>
              <w:t>10.4%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$8,955,468,678</w:t>
            </w:r>
          </w:p>
        </w:tc>
        <w:tc>
          <w:tcPr>
            <w:tcW w:type="dxa" w:w="1137"/>
          </w:tcPr>
          <w:p>
            <w:pPr>
              <w:spacing w:after="0"/>
              <w:jc w:val="right"/>
            </w:pPr>
          </w:p>
        </w:tc>
        <w:tc>
          <w:tcPr>
            <w:tcW w:type="dxa" w:w="1045"/>
          </w:tcPr>
          <w:p>
            <w:pPr>
              <w:spacing w:after="0"/>
              <w:jc w:val="right"/>
            </w:pPr>
            <w:r>
              <w:rPr>
                <w:sz w:val="16"/>
              </w:rPr>
              <w:t>29,268</w:t>
            </w:r>
          </w:p>
        </w:tc>
        <w:tc>
          <w:tcPr>
            <w:tcW w:type="dxa" w:w="1037"/>
          </w:tcPr>
          <w:p>
            <w:pPr>
              <w:spacing w:after="0"/>
              <w:jc w:val="right"/>
            </w:pPr>
            <w:r>
              <w:rPr>
                <w:sz w:val="16"/>
              </w:rPr>
              <w:t>$14,749</w:t>
            </w:r>
          </w:p>
        </w:tc>
        <w:tc>
          <w:tcPr>
            <w:tcW w:type="dxa" w:w="1126"/>
          </w:tcPr>
          <w:p>
            <w:pPr>
              <w:spacing w:after="0"/>
              <w:jc w:val="right"/>
            </w:pPr>
          </w:p>
        </w:tc>
        <w:tc>
          <w:tcPr>
            <w:tcW w:type="dxa" w:w="1176"/>
          </w:tcPr>
          <w:p>
            <w:pPr>
              <w:spacing w:after="0"/>
              <w:jc w:val="right"/>
            </w:pPr>
            <w:r>
              <w:rPr>
                <w:sz w:val="16"/>
              </w:rPr>
              <w:t>$5,821</w:t>
            </w:r>
          </w:p>
        </w:tc>
        <w:tc>
          <w:tcPr>
            <w:tcW w:type="dxa" w:w="1305"/>
          </w:tcPr>
          <w:p>
            <w:pPr>
              <w:spacing w:after="0"/>
              <w:jc w:val="right"/>
            </w:pPr>
            <w:r>
              <w:rPr>
                <w:sz w:val="16"/>
              </w:rPr>
              <w:t>0.000165%</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$4,953,177,767</w:t>
            </w:r>
          </w:p>
        </w:tc>
        <w:tc>
          <w:tcPr>
            <w:tcW w:type="dxa" w:w="1137"/>
          </w:tcPr>
          <w:p>
            <w:pPr>
              <w:spacing w:after="0"/>
              <w:jc w:val="right"/>
            </w:pPr>
            <w:r>
              <w:rPr>
                <w:sz w:val="16"/>
              </w:rPr>
              <w:t>$61,220,223</w:t>
            </w:r>
          </w:p>
        </w:tc>
        <w:tc>
          <w:tcPr>
            <w:tcW w:type="dxa" w:w="1045"/>
          </w:tcPr>
          <w:p>
            <w:pPr>
              <w:spacing w:after="0"/>
              <w:jc w:val="right"/>
            </w:pPr>
            <w:r>
              <w:rPr>
                <w:sz w:val="16"/>
              </w:rPr>
              <w:t>29,203</w:t>
            </w:r>
          </w:p>
        </w:tc>
        <w:tc>
          <w:tcPr>
            <w:tcW w:type="dxa" w:w="1037"/>
          </w:tcPr>
          <w:p>
            <w:pPr>
              <w:spacing w:after="0"/>
              <w:jc w:val="right"/>
            </w:pPr>
            <w:r>
              <w:rPr>
                <w:sz w:val="16"/>
              </w:rPr>
              <w:t>$53,888</w:t>
            </w:r>
          </w:p>
        </w:tc>
        <w:tc>
          <w:tcPr>
            <w:tcW w:type="dxa" w:w="1126"/>
          </w:tcPr>
          <w:p>
            <w:pPr>
              <w:spacing w:after="0"/>
              <w:jc w:val="right"/>
            </w:pPr>
            <w:r>
              <w:rPr>
                <w:sz w:val="16"/>
              </w:rPr>
              <w:t>$19,757</w:t>
            </w:r>
          </w:p>
        </w:tc>
        <w:tc>
          <w:tcPr>
            <w:tcW w:type="dxa" w:w="1176"/>
          </w:tcPr>
          <w:p>
            <w:pPr>
              <w:spacing w:after="0"/>
              <w:jc w:val="right"/>
            </w:pPr>
            <w:r>
              <w:rPr>
                <w:sz w:val="16"/>
              </w:rPr>
              <w:t>$15,816</w:t>
            </w:r>
          </w:p>
        </w:tc>
        <w:tc>
          <w:tcPr>
            <w:tcW w:type="dxa" w:w="1305"/>
          </w:tcPr>
          <w:p>
            <w:pPr>
              <w:spacing w:after="0"/>
              <w:jc w:val="right"/>
            </w:pPr>
            <w:r>
              <w:rPr>
                <w:sz w:val="16"/>
              </w:rPr>
              <w:t>0.00109%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$4,953,177,767</w:t>
            </w:r>
          </w:p>
        </w:tc>
        <w:tc>
          <w:tcPr>
            <w:tcW w:type="dxa" w:w="1137"/>
          </w:tcPr>
          <w:p>
            <w:pPr>
              <w:spacing w:after="0"/>
              <w:jc w:val="right"/>
            </w:pPr>
            <w:r>
              <w:rPr>
                <w:sz w:val="16"/>
              </w:rPr>
              <w:t>$61,220,223</w:t>
            </w:r>
          </w:p>
        </w:tc>
        <w:tc>
          <w:tcPr>
            <w:tcW w:type="dxa" w:w="1045"/>
          </w:tcPr>
          <w:p>
            <w:pPr>
              <w:spacing w:after="0"/>
              <w:jc w:val="right"/>
            </w:pPr>
            <w:r>
              <w:rPr>
                <w:sz w:val="16"/>
              </w:rPr>
              <w:t>29,203</w:t>
            </w:r>
          </w:p>
        </w:tc>
        <w:tc>
          <w:tcPr>
            <w:tcW w:type="dxa" w:w="1037"/>
          </w:tcPr>
          <w:p>
            <w:pPr>
              <w:spacing w:after="0"/>
              <w:jc w:val="right"/>
            </w:pPr>
            <w:r>
              <w:rPr>
                <w:sz w:val="16"/>
              </w:rPr>
              <w:t>$79</w:t>
            </w:r>
          </w:p>
        </w:tc>
        <w:tc>
          <w:tcPr>
            <w:tcW w:type="dxa" w:w="1126"/>
          </w:tcPr>
          <w:p>
            <w:pPr>
              <w:spacing w:after="0"/>
              <w:jc w:val="right"/>
            </w:pPr>
            <w:r>
              <w:rPr>
                <w:sz w:val="16"/>
              </w:rPr>
              <w:t>$197</w:t>
            </w:r>
          </w:p>
        </w:tc>
        <w:tc>
          <w:tcPr>
            <w:tcW w:type="dxa" w:w="1176"/>
          </w:tcPr>
          <w:p>
            <w:pPr>
              <w:spacing w:after="0"/>
              <w:jc w:val="right"/>
            </w:pPr>
            <w:r>
              <w:rPr>
                <w:sz w:val="16"/>
              </w:rPr>
              <w:t>$404,281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$4,953,177,767</w:t>
            </w:r>
          </w:p>
        </w:tc>
        <w:tc>
          <w:tcPr>
            <w:tcW w:type="dxa" w:w="1137"/>
          </w:tcPr>
          <w:p>
            <w:pPr>
              <w:spacing w:after="0"/>
              <w:jc w:val="right"/>
            </w:pPr>
            <w:r>
              <w:rPr>
                <w:sz w:val="16"/>
              </w:rPr>
              <w:t>$61,161,667</w:t>
            </w:r>
          </w:p>
        </w:tc>
        <w:tc>
          <w:tcPr>
            <w:tcW w:type="dxa" w:w="1045"/>
          </w:tcPr>
          <w:p>
            <w:pPr>
              <w:spacing w:after="0"/>
              <w:jc w:val="right"/>
            </w:pPr>
            <w:r>
              <w:rPr>
                <w:sz w:val="16"/>
              </w:rPr>
              <w:t>29,203</w:t>
            </w:r>
          </w:p>
        </w:tc>
        <w:tc>
          <w:tcPr>
            <w:tcW w:type="dxa" w:w="1037"/>
          </w:tcPr>
          <w:p>
            <w:pPr>
              <w:spacing w:after="0"/>
              <w:jc w:val="right"/>
            </w:pPr>
            <w:r>
              <w:rPr>
                <w:sz w:val="16"/>
              </w:rPr>
              <w:t>$2,516,806</w:t>
            </w:r>
          </w:p>
        </w:tc>
        <w:tc>
          <w:tcPr>
            <w:tcW w:type="dxa" w:w="1126"/>
          </w:tcPr>
          <w:p>
            <w:pPr>
              <w:spacing w:after="0"/>
              <w:jc w:val="right"/>
            </w:pPr>
            <w:r>
              <w:rPr>
                <w:sz w:val="16"/>
              </w:rPr>
              <w:t>$159,819</w:t>
            </w:r>
          </w:p>
        </w:tc>
        <w:tc>
          <w:tcPr>
            <w:tcW w:type="dxa" w:w="1176"/>
          </w:tcPr>
          <w:p>
            <w:pPr>
              <w:spacing w:after="0"/>
              <w:jc w:val="right"/>
            </w:pPr>
            <w:r>
              <w:rPr>
                <w:sz w:val="16"/>
              </w:rPr>
              <w:t>$99,500</w:t>
            </w:r>
          </w:p>
        </w:tc>
        <w:tc>
          <w:tcPr>
            <w:tcW w:type="dxa" w:w="1305"/>
          </w:tcPr>
          <w:p>
            <w:pPr>
              <w:spacing w:after="0"/>
              <w:jc w:val="right"/>
            </w:pPr>
            <w:r>
              <w:rPr>
                <w:sz w:val="16"/>
              </w:rPr>
              <w:t>0.0508%</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$4,952,810,864</w:t>
            </w:r>
          </w:p>
        </w:tc>
        <w:tc>
          <w:tcPr>
            <w:tcW w:type="dxa" w:w="1137"/>
          </w:tcPr>
          <w:p>
            <w:pPr>
              <w:spacing w:after="0"/>
              <w:jc w:val="right"/>
            </w:pPr>
          </w:p>
        </w:tc>
        <w:tc>
          <w:tcPr>
            <w:tcW w:type="dxa" w:w="1045"/>
          </w:tcPr>
          <w:p>
            <w:pPr>
              <w:spacing w:after="0"/>
              <w:jc w:val="right"/>
            </w:pPr>
            <w:r>
              <w:rPr>
                <w:sz w:val="16"/>
              </w:rPr>
              <w:t>29,197</w:t>
            </w:r>
          </w:p>
        </w:tc>
        <w:tc>
          <w:tcPr>
            <w:tcW w:type="dxa" w:w="1037"/>
          </w:tcPr>
          <w:p>
            <w:pPr>
              <w:spacing w:after="0"/>
              <w:jc w:val="right"/>
            </w:pPr>
            <w:r>
              <w:rPr>
                <w:sz w:val="16"/>
              </w:rPr>
              <w:t>$11,704</w:t>
            </w:r>
          </w:p>
        </w:tc>
        <w:tc>
          <w:tcPr>
            <w:tcW w:type="dxa" w:w="1126"/>
          </w:tcPr>
          <w:p>
            <w:pPr>
              <w:spacing w:after="0"/>
              <w:jc w:val="right"/>
            </w:pPr>
          </w:p>
        </w:tc>
        <w:tc>
          <w:tcPr>
            <w:tcW w:type="dxa" w:w="1176"/>
          </w:tcPr>
          <w:p>
            <w:pPr>
              <w:spacing w:after="0"/>
              <w:jc w:val="right"/>
            </w:pPr>
            <w:r>
              <w:rPr>
                <w:sz w:val="16"/>
              </w:rPr>
              <w:t>$79,465</w:t>
            </w:r>
          </w:p>
        </w:tc>
        <w:tc>
          <w:tcPr>
            <w:tcW w:type="dxa" w:w="1305"/>
          </w:tcPr>
          <w:p>
            <w:pPr>
              <w:spacing w:after="0"/>
              <w:jc w:val="right"/>
            </w:pPr>
            <w:r>
              <w:rPr>
                <w:sz w:val="16"/>
              </w:rPr>
              <w:t>0.000236%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$4,951,451,203</w:t>
            </w:r>
          </w:p>
        </w:tc>
        <w:tc>
          <w:tcPr>
            <w:tcW w:type="dxa" w:w="1137"/>
          </w:tcPr>
          <w:p>
            <w:pPr>
              <w:spacing w:after="0"/>
              <w:jc w:val="right"/>
            </w:pPr>
            <w:r>
              <w:rPr>
                <w:sz w:val="16"/>
              </w:rPr>
              <w:t>$22,789,228</w:t>
            </w:r>
          </w:p>
        </w:tc>
        <w:tc>
          <w:tcPr>
            <w:tcW w:type="dxa" w:w="1045"/>
          </w:tcPr>
          <w:p>
            <w:pPr>
              <w:spacing w:after="0"/>
              <w:jc w:val="right"/>
            </w:pPr>
            <w:r>
              <w:rPr>
                <w:sz w:val="16"/>
              </w:rPr>
              <w:t>2,802</w:t>
            </w:r>
          </w:p>
        </w:tc>
        <w:tc>
          <w:tcPr>
            <w:tcW w:type="dxa" w:w="1037"/>
          </w:tcPr>
          <w:p>
            <w:pPr>
              <w:spacing w:after="0"/>
              <w:jc w:val="right"/>
            </w:pPr>
            <w:r>
              <w:rPr>
                <w:sz w:val="16"/>
              </w:rPr>
              <w:t>$2,865,643</w:t>
            </w:r>
          </w:p>
        </w:tc>
        <w:tc>
          <w:tcPr>
            <w:tcW w:type="dxa" w:w="1126"/>
          </w:tcPr>
          <w:p>
            <w:pPr>
              <w:spacing w:after="0"/>
              <w:jc w:val="right"/>
            </w:pPr>
            <w:r>
              <w:rPr>
                <w:sz w:val="16"/>
              </w:rPr>
              <w:t>$3,574</w:t>
            </w:r>
          </w:p>
        </w:tc>
        <w:tc>
          <w:tcPr>
            <w:tcW w:type="dxa" w:w="1176"/>
          </w:tcPr>
          <w:p>
            <w:pPr>
              <w:spacing w:after="0"/>
              <w:jc w:val="right"/>
            </w:pPr>
            <w:r>
              <w:rPr>
                <w:sz w:val="16"/>
              </w:rPr>
              <w:t>$239,871</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r>
              <w:rPr>
                <w:sz w:val="16"/>
              </w:rPr>
              <w:t>none found (1 declaration)</w:t>
            </w: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$5,604,093</w:t>
            </w:r>
          </w:p>
        </w:tc>
        <w:tc>
          <w:tcPr>
            <w:tcW w:type="dxa" w:w="1137"/>
          </w:tcPr>
          <w:p>
            <w:pPr>
              <w:spacing w:after="0"/>
              <w:jc w:val="right"/>
            </w:pPr>
          </w:p>
        </w:tc>
        <w:tc>
          <w:tcPr>
            <w:tcW w:type="dxa" w:w="1045"/>
          </w:tcPr>
          <w:p>
            <w:pPr>
              <w:spacing w:after="0"/>
              <w:jc w:val="right"/>
            </w:pPr>
            <w:r>
              <w:rPr>
                <w:sz w:val="16"/>
              </w:rPr>
              <w:t>27</w:t>
            </w:r>
          </w:p>
        </w:tc>
        <w:tc>
          <w:tcPr>
            <w:tcW w:type="dxa" w:w="1037"/>
          </w:tcPr>
          <w:p>
            <w:pPr>
              <w:spacing w:after="0"/>
              <w:jc w:val="right"/>
            </w:pPr>
            <w:r>
              <w:rPr>
                <w:sz w:val="16"/>
              </w:rPr>
              <w:t>$32</w:t>
            </w:r>
          </w:p>
        </w:tc>
        <w:tc>
          <w:tcPr>
            <w:tcW w:type="dxa" w:w="1126"/>
          </w:tcPr>
          <w:p>
            <w:pPr>
              <w:spacing w:after="0"/>
              <w:jc w:val="right"/>
            </w:pPr>
          </w:p>
        </w:tc>
        <w:tc>
          <w:tcPr>
            <w:tcW w:type="dxa" w:w="1176"/>
          </w:tcPr>
          <w:p>
            <w:pPr>
              <w:spacing w:after="0"/>
              <w:jc w:val="right"/>
            </w:pPr>
            <w:r>
              <w:rPr>
                <w:sz w:val="16"/>
              </w:rPr>
              <w:t>$2</w:t>
            </w:r>
          </w:p>
        </w:tc>
        <w:tc>
          <w:tcPr>
            <w:tcW w:type="dxa" w:w="1305"/>
          </w:tcPr>
          <w:p>
            <w:pPr>
              <w:spacing w:after="0"/>
              <w:jc w:val="right"/>
            </w:pPr>
            <w:r>
              <w:rPr>
                <w:sz w:val="16"/>
              </w:rPr>
              <w:t>0.000563%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$4,953,177,767</w:t>
            </w:r>
          </w:p>
        </w:tc>
        <w:tc>
          <w:tcPr>
            <w:tcW w:type="dxa" w:w="1137"/>
          </w:tcPr>
          <w:p>
            <w:pPr>
              <w:spacing w:after="0"/>
              <w:jc w:val="right"/>
            </w:pPr>
          </w:p>
        </w:tc>
        <w:tc>
          <w:tcPr>
            <w:tcW w:type="dxa" w:w="1045"/>
          </w:tcPr>
          <w:p>
            <w:pPr>
              <w:spacing w:after="0"/>
              <w:jc w:val="right"/>
            </w:pPr>
            <w:r>
              <w:rPr>
                <w:sz w:val="16"/>
              </w:rPr>
              <w:t>29,203</w:t>
            </w:r>
          </w:p>
        </w:tc>
        <w:tc>
          <w:tcPr>
            <w:tcW w:type="dxa" w:w="1037"/>
          </w:tcPr>
          <w:p>
            <w:pPr>
              <w:spacing w:after="0"/>
              <w:jc w:val="right"/>
            </w:pPr>
            <w:r>
              <w:rPr>
                <w:sz w:val="16"/>
              </w:rPr>
              <w:t>$2,849</w:t>
            </w:r>
          </w:p>
        </w:tc>
        <w:tc>
          <w:tcPr>
            <w:tcW w:type="dxa" w:w="1126"/>
          </w:tcPr>
          <w:p>
            <w:pPr>
              <w:spacing w:after="0"/>
              <w:jc w:val="right"/>
            </w:pPr>
          </w:p>
        </w:tc>
        <w:tc>
          <w:tcPr>
            <w:tcW w:type="dxa" w:w="1176"/>
          </w:tcPr>
          <w:p>
            <w:pPr>
              <w:spacing w:after="0"/>
              <w:jc w:val="right"/>
            </w:pPr>
            <w:r>
              <w:rPr>
                <w:sz w:val="16"/>
              </w:rPr>
              <w:t>$489,286</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$4,953,177,767</w:t>
            </w:r>
          </w:p>
        </w:tc>
        <w:tc>
          <w:tcPr>
            <w:tcW w:type="dxa" w:w="1137"/>
          </w:tcPr>
          <w:p>
            <w:pPr>
              <w:spacing w:after="0"/>
              <w:jc w:val="right"/>
            </w:pPr>
            <w:r>
              <w:rPr>
                <w:sz w:val="16"/>
              </w:rPr>
              <w:t>$61,220,223</w:t>
            </w:r>
          </w:p>
        </w:tc>
        <w:tc>
          <w:tcPr>
            <w:tcW w:type="dxa" w:w="1045"/>
          </w:tcPr>
          <w:p>
            <w:pPr>
              <w:spacing w:after="0"/>
              <w:jc w:val="right"/>
            </w:pPr>
            <w:r>
              <w:rPr>
                <w:sz w:val="16"/>
              </w:rPr>
              <w:t>29,203</w:t>
            </w:r>
          </w:p>
        </w:tc>
        <w:tc>
          <w:tcPr>
            <w:tcW w:type="dxa" w:w="1037"/>
          </w:tcPr>
          <w:p>
            <w:pPr>
              <w:spacing w:after="0"/>
              <w:jc w:val="right"/>
            </w:pPr>
            <w:r>
              <w:rPr>
                <w:sz w:val="16"/>
              </w:rPr>
              <w:t>$72,579</w:t>
            </w:r>
          </w:p>
        </w:tc>
        <w:tc>
          <w:tcPr>
            <w:tcW w:type="dxa" w:w="1126"/>
          </w:tcPr>
          <w:p>
            <w:pPr>
              <w:spacing w:after="0"/>
              <w:jc w:val="right"/>
            </w:pPr>
            <w:r>
              <w:rPr>
                <w:sz w:val="16"/>
              </w:rPr>
              <w:t>$38,849</w:t>
            </w:r>
          </w:p>
        </w:tc>
        <w:tc>
          <w:tcPr>
            <w:tcW w:type="dxa" w:w="1176"/>
          </w:tcPr>
          <w:p>
            <w:pPr>
              <w:spacing w:after="0"/>
              <w:jc w:val="right"/>
            </w:pPr>
            <w:r>
              <w:rPr>
                <w:sz w:val="16"/>
              </w:rPr>
              <w:t>$185,220</w:t>
            </w:r>
          </w:p>
        </w:tc>
        <w:tc>
          <w:tcPr>
            <w:tcW w:type="dxa" w:w="1305"/>
          </w:tcPr>
          <w:p>
            <w:pPr>
              <w:spacing w:after="0"/>
              <w:jc w:val="right"/>
            </w:pPr>
            <w:r>
              <w:rPr>
                <w:sz w:val="16"/>
              </w:rPr>
              <w:t>0.00147%</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$4,953,177,767</w:t>
            </w:r>
          </w:p>
        </w:tc>
        <w:tc>
          <w:tcPr>
            <w:tcW w:type="dxa" w:w="1137"/>
          </w:tcPr>
          <w:p>
            <w:pPr>
              <w:spacing w:after="0"/>
              <w:jc w:val="right"/>
            </w:pPr>
            <w:r>
              <w:rPr>
                <w:sz w:val="16"/>
              </w:rPr>
              <w:t>$61,220,223</w:t>
            </w:r>
          </w:p>
        </w:tc>
        <w:tc>
          <w:tcPr>
            <w:tcW w:type="dxa" w:w="1045"/>
          </w:tcPr>
          <w:p>
            <w:pPr>
              <w:spacing w:after="0"/>
              <w:jc w:val="right"/>
            </w:pPr>
            <w:r>
              <w:rPr>
                <w:sz w:val="16"/>
              </w:rPr>
              <w:t>29,203</w:t>
            </w:r>
          </w:p>
        </w:tc>
        <w:tc>
          <w:tcPr>
            <w:tcW w:type="dxa" w:w="1037"/>
          </w:tcPr>
          <w:p>
            <w:pPr>
              <w:spacing w:after="0"/>
              <w:jc w:val="right"/>
            </w:pPr>
            <w:r>
              <w:rPr>
                <w:sz w:val="16"/>
              </w:rPr>
              <w:t>$548,751</w:t>
            </w:r>
          </w:p>
        </w:tc>
        <w:tc>
          <w:tcPr>
            <w:tcW w:type="dxa" w:w="1126"/>
          </w:tcPr>
          <w:p>
            <w:pPr>
              <w:spacing w:after="0"/>
              <w:jc w:val="right"/>
            </w:pPr>
            <w:r>
              <w:rPr>
                <w:sz w:val="16"/>
              </w:rPr>
              <w:t>$1,317</w:t>
            </w:r>
          </w:p>
        </w:tc>
        <w:tc>
          <w:tcPr>
            <w:tcW w:type="dxa" w:w="1176"/>
          </w:tcPr>
          <w:p>
            <w:pPr>
              <w:spacing w:after="0"/>
              <w:jc w:val="right"/>
            </w:pPr>
            <w:r>
              <w:rPr>
                <w:sz w:val="16"/>
              </w:rPr>
              <w:t>$1,896,594</w:t>
            </w:r>
          </w:p>
        </w:tc>
        <w:tc>
          <w:tcPr>
            <w:tcW w:type="dxa" w:w="1305"/>
          </w:tcPr>
          <w:p>
            <w:pPr>
              <w:spacing w:after="0"/>
              <w:jc w:val="right"/>
            </w:pPr>
            <w:r>
              <w:rPr>
                <w:sz w:val="16"/>
              </w:rPr>
              <w:t>0.0111%</w:t>
            </w:r>
          </w:p>
        </w:tc>
        <w:tc>
          <w:tcPr>
            <w:tcW w:type="dxa" w:w="1225"/>
          </w:tcPr>
          <w:p>
            <w:pPr>
              <w:spacing w:after="0"/>
              <w:jc w:val="right"/>
            </w:pPr>
            <w:r>
              <w:rPr>
                <w:sz w:val="16"/>
              </w:rPr>
              <w:t>$0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$512,528,365</w:t>
            </w:r>
          </w:p>
        </w:tc>
        <w:tc>
          <w:tcPr>
            <w:tcW w:type="dxa" w:w="1137"/>
          </w:tcPr>
          <w:p>
            <w:pPr>
              <w:spacing w:after="0"/>
              <w:jc w:val="right"/>
            </w:pPr>
            <w:r>
              <w:rPr>
                <w:sz w:val="16"/>
              </w:rPr>
              <w:t>$21,981,858</w:t>
            </w:r>
          </w:p>
        </w:tc>
        <w:tc>
          <w:tcPr>
            <w:tcW w:type="dxa" w:w="1045"/>
          </w:tcPr>
          <w:p>
            <w:pPr>
              <w:spacing w:after="0"/>
              <w:jc w:val="right"/>
            </w:pPr>
            <w:r>
              <w:rPr>
                <w:sz w:val="16"/>
              </w:rPr>
              <w:t>9,709</w:t>
            </w:r>
          </w:p>
        </w:tc>
        <w:tc>
          <w:tcPr>
            <w:tcW w:type="dxa" w:w="1037"/>
          </w:tcPr>
          <w:p>
            <w:pPr>
              <w:spacing w:after="0"/>
              <w:jc w:val="right"/>
            </w:pPr>
            <w:r>
              <w:rPr>
                <w:sz w:val="16"/>
              </w:rPr>
              <w:t>$44,152</w:t>
            </w:r>
          </w:p>
        </w:tc>
        <w:tc>
          <w:tcPr>
            <w:tcW w:type="dxa" w:w="1126"/>
          </w:tcPr>
          <w:p>
            <w:pPr>
              <w:spacing w:after="0"/>
              <w:jc w:val="right"/>
            </w:pPr>
            <w:r>
              <w:rPr>
                <w:sz w:val="16"/>
              </w:rPr>
              <w:t>$199</w:t>
            </w:r>
          </w:p>
        </w:tc>
        <w:tc>
          <w:tcPr>
            <w:tcW w:type="dxa" w:w="1176"/>
          </w:tcPr>
          <w:p>
            <w:pPr>
              <w:spacing w:after="0"/>
              <w:jc w:val="right"/>
            </w:pPr>
            <w:r>
              <w:rPr>
                <w:sz w:val="16"/>
              </w:rPr>
              <w:t>$15,883</w:t>
            </w:r>
          </w:p>
        </w:tc>
        <w:tc>
          <w:tcPr>
            <w:tcW w:type="dxa" w:w="1305"/>
          </w:tcPr>
          <w:p>
            <w:pPr>
              <w:spacing w:after="0"/>
              <w:jc w:val="right"/>
            </w:pPr>
            <w:r>
              <w:rPr>
                <w:sz w:val="16"/>
              </w:rPr>
              <w:t>0.00861%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$4,953,177,767</w:t>
            </w:r>
          </w:p>
        </w:tc>
        <w:tc>
          <w:tcPr>
            <w:tcW w:type="dxa" w:w="1137"/>
          </w:tcPr>
          <w:p>
            <w:pPr>
              <w:spacing w:after="0"/>
              <w:jc w:val="right"/>
            </w:pPr>
            <w:r>
              <w:rPr>
                <w:sz w:val="16"/>
              </w:rPr>
              <w:t>$61,220,223</w:t>
            </w:r>
          </w:p>
        </w:tc>
        <w:tc>
          <w:tcPr>
            <w:tcW w:type="dxa" w:w="1045"/>
          </w:tcPr>
          <w:p>
            <w:pPr>
              <w:spacing w:after="0"/>
              <w:jc w:val="right"/>
            </w:pPr>
            <w:r>
              <w:rPr>
                <w:sz w:val="16"/>
              </w:rPr>
              <w:t>29,203</w:t>
            </w:r>
          </w:p>
        </w:tc>
        <w:tc>
          <w:tcPr>
            <w:tcW w:type="dxa" w:w="1037"/>
          </w:tcPr>
          <w:p>
            <w:pPr>
              <w:spacing w:after="0"/>
              <w:jc w:val="right"/>
            </w:pPr>
            <w:r>
              <w:rPr>
                <w:sz w:val="16"/>
              </w:rPr>
              <w:t>$1,736</w:t>
            </w:r>
          </w:p>
        </w:tc>
        <w:tc>
          <w:tcPr>
            <w:tcW w:type="dxa" w:w="1126"/>
          </w:tcPr>
          <w:p>
            <w:pPr>
              <w:spacing w:after="0"/>
              <w:jc w:val="right"/>
            </w:pPr>
            <w:r>
              <w:rPr>
                <w:sz w:val="16"/>
              </w:rPr>
              <w:t>$21</w:t>
            </w:r>
          </w:p>
        </w:tc>
        <w:tc>
          <w:tcPr>
            <w:tcW w:type="dxa" w:w="1176"/>
          </w:tcPr>
          <w:p>
            <w:pPr>
              <w:spacing w:after="0"/>
              <w:jc w:val="right"/>
            </w:pPr>
            <w:r>
              <w:rPr>
                <w:sz w:val="16"/>
              </w:rPr>
              <w:t>$6,171</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p>
        </w:tc>
        <w:tc>
          <w:tcPr>
            <w:tcW w:type="dxa" w:w="1254"/>
          </w:tcPr>
          <w:p>
            <w:pPr>
              <w:spacing w:after="0"/>
              <w:jc w:val="left"/>
            </w:pPr>
          </w:p>
        </w:tc>
      </w:tr>
    </w:tbl>
    <w:p>
      <w:pPr>
        <w:spacing w:after="40" w:before="60"/>
      </w:pPr>
      <w:r>
        <w:rPr>
          <w:sz w:val="15"/>
        </w:rPr>
        <w:t>Totals since 2024-08-08 (Storm Events through 2026-06-30): 3 county-coded records, 3 with a damage value recorded (including $0), $0; 1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Texas A&amp;M Forest Service TxWRAP for wildfire risk; Texas State Hazard Mitigation Plan hazard list for B1-a exclusions.</w:t>
      </w: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29,203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$4,953,177,767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$61,220,223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$7,996,332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$6,411,784</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2</w:t>
            </w:r>
          </w:p>
        </w:tc>
        <w:tc>
          <w:tcPr>
            <w:tcW w:type="dxa" w:w="1572"/>
          </w:tcPr>
          <w:p>
            <w:pPr>
              <w:spacing w:after="0"/>
              <w:jc w:val="right"/>
            </w:pPr>
            <w:r>
              <w:rPr>
                <w:sz w:val="16"/>
              </w:rPr>
              <w:t>10</w:t>
            </w:r>
          </w:p>
        </w:tc>
        <w:tc>
          <w:tcPr>
            <w:tcW w:type="dxa" w:w="1572"/>
          </w:tcPr>
          <w:p>
            <w:pPr>
              <w:spacing w:after="0"/>
              <w:jc w:val="right"/>
            </w:pPr>
            <w:r>
              <w:rPr>
                <w:sz w:val="16"/>
              </w:rPr>
              <w:t>2</w:t>
            </w:r>
          </w:p>
        </w:tc>
        <w:tc>
          <w:tcPr>
            <w:tcW w:type="dxa" w:w="1572"/>
          </w:tcPr>
          <w:p>
            <w:pPr>
              <w:spacing w:after="0"/>
              <w:jc w:val="right"/>
            </w:pPr>
            <w:r>
              <w:rPr>
                <w:sz w:val="16"/>
              </w:rPr>
              <w:t>10</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NAVASOTA, CITY OF</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7</w:t>
            </w:r>
          </w:p>
        </w:tc>
        <w:tc>
          <w:tcPr>
            <w:tcW w:type="dxa" w:w="1572"/>
          </w:tcPr>
          <w:p>
            <w:pPr>
              <w:spacing w:after="0"/>
              <w:jc w:val="right"/>
            </w:pPr>
            <w:r>
              <w:rPr>
                <w:sz w:val="16"/>
              </w:rPr>
              <w:t>2</w:t>
            </w:r>
          </w:p>
        </w:tc>
        <w:tc>
          <w:tcPr>
            <w:tcW w:type="dxa" w:w="1572"/>
          </w:tcPr>
          <w:p>
            <w:pPr>
              <w:spacing w:after="0"/>
              <w:jc w:val="right"/>
            </w:pPr>
            <w:r>
              <w:rPr>
                <w:sz w:val="16"/>
              </w:rPr>
              <w:t>7</w:t>
            </w:r>
          </w:p>
        </w:tc>
        <w:tc>
          <w:tcPr>
            <w:tcW w:type="dxa" w:w="1572"/>
          </w:tcPr>
          <w:p>
            <w:pPr>
              <w:spacing w:after="0"/>
              <w:jc w:val="right"/>
            </w:pPr>
            <w:r>
              <w:rPr>
                <w:sz w:val="16"/>
              </w:rPr>
              <w:t>0</w:t>
            </w:r>
          </w:p>
        </w:tc>
        <w:tc>
          <w:tcPr>
            <w:tcW w:type="dxa" w:w="1749"/>
          </w:tcPr>
          <w:p>
            <w:pPr>
              <w:spacing w:after="0"/>
              <w:jc w:val="right"/>
            </w:pPr>
            <w:r>
              <w:rPr>
                <w:sz w:val="16"/>
              </w:rPr>
              <w:t>2</w:t>
            </w:r>
          </w:p>
        </w:tc>
      </w:tr>
      <w:tr>
        <w:trPr>
          <w:cantSplit/>
        </w:trPr>
        <w:tc>
          <w:tcPr>
            <w:tcW w:type="dxa" w:w="2934"/>
          </w:tcPr>
          <w:p>
            <w:pPr>
              <w:spacing w:after="0"/>
              <w:jc w:val="left"/>
            </w:pPr>
            <w:r>
              <w:rPr>
                <w:sz w:val="16"/>
              </w:rPr>
              <w:t>GRIMES COUNTY *</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3</w:t>
            </w:r>
          </w:p>
        </w:tc>
        <w:tc>
          <w:tcPr>
            <w:tcW w:type="dxa" w:w="1572"/>
          </w:tcPr>
          <w:p>
            <w:pPr>
              <w:spacing w:after="0"/>
              <w:jc w:val="right"/>
            </w:pPr>
            <w:r>
              <w:rPr>
                <w:sz w:val="16"/>
              </w:rPr>
              <w:t>8</w:t>
            </w:r>
          </w:p>
        </w:tc>
        <w:tc>
          <w:tcPr>
            <w:tcW w:type="dxa" w:w="1572"/>
          </w:tcPr>
          <w:p>
            <w:pPr>
              <w:spacing w:after="0"/>
              <w:jc w:val="right"/>
            </w:pPr>
            <w:r>
              <w:rPr>
                <w:sz w:val="16"/>
              </w:rPr>
              <w:t>12</w:t>
            </w:r>
          </w:p>
        </w:tc>
        <w:tc>
          <w:tcPr>
            <w:tcW w:type="dxa" w:w="1572"/>
          </w:tcPr>
          <w:p>
            <w:pPr>
              <w:spacing w:after="0"/>
              <w:jc w:val="right"/>
            </w:pPr>
            <w:r>
              <w:rPr>
                <w:sz w:val="16"/>
              </w:rPr>
              <w:t>7</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749"/>
          </w:tcPr>
          <w:p>
            <w:pPr>
              <w:spacing w:after="0"/>
              <w:jc w:val="right"/>
            </w:pPr>
            <w:r>
              <w:rPr>
                <w:sz w:val="16"/>
              </w:rPr>
              <w:t>9</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Grimes County</w:t>
            </w:r>
          </w:p>
        </w:tc>
        <w:tc>
          <w:tcPr>
            <w:tcW w:type="dxa" w:w="1527"/>
          </w:tcPr>
          <w:p>
            <w:pPr>
              <w:spacing w:after="0"/>
              <w:jc w:val="left"/>
            </w:pPr>
            <w:r>
              <w:rPr>
                <w:sz w:val="16"/>
              </w:rPr>
              <w:t>481173</w:t>
            </w:r>
          </w:p>
        </w:tc>
        <w:tc>
          <w:tcPr>
            <w:tcW w:type="dxa" w:w="1372"/>
          </w:tcPr>
          <w:p>
            <w:pPr>
              <w:spacing w:after="0"/>
              <w:jc w:val="right"/>
            </w:pPr>
            <w:r>
              <w:rPr>
                <w:sz w:val="16"/>
              </w:rPr>
              <w:t>1</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Anderson city</w:t>
            </w:r>
          </w:p>
        </w:tc>
        <w:tc>
          <w:tcPr>
            <w:tcW w:type="dxa" w:w="1527"/>
          </w:tcPr>
          <w:p>
            <w:pPr>
              <w:spacing w:after="0"/>
              <w:jc w:val="left"/>
            </w:pPr>
            <w:r>
              <w:rPr>
                <w:sz w:val="16"/>
              </w:rPr>
              <w:t>481304</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Bedias city</w:t>
            </w:r>
          </w:p>
        </w:tc>
        <w:tc>
          <w:tcPr>
            <w:tcW w:type="dxa" w:w="1527"/>
          </w:tcPr>
          <w:p>
            <w:pPr>
              <w:spacing w:after="0"/>
              <w:jc w:val="left"/>
            </w:pPr>
            <w:r>
              <w:rPr>
                <w:sz w:val="16"/>
              </w:rPr>
              <w:t>480393</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Iola city</w:t>
            </w:r>
          </w:p>
        </w:tc>
        <w:tc>
          <w:tcPr>
            <w:tcW w:type="dxa" w:w="1527"/>
          </w:tcPr>
          <w:p>
            <w:pPr>
              <w:spacing w:after="0"/>
              <w:jc w:val="left"/>
            </w:pPr>
            <w:r>
              <w:rPr>
                <w:sz w:val="16"/>
              </w:rPr>
              <w:t>480449</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Navasota city</w:t>
            </w:r>
          </w:p>
        </w:tc>
        <w:tc>
          <w:tcPr>
            <w:tcW w:type="dxa" w:w="1527"/>
          </w:tcPr>
          <w:p>
            <w:pPr>
              <w:spacing w:after="0"/>
              <w:jc w:val="left"/>
            </w:pPr>
            <w:r>
              <w:rPr>
                <w:sz w:val="16"/>
              </w:rPr>
              <w:t>480265</w:t>
            </w:r>
          </w:p>
        </w:tc>
        <w:tc>
          <w:tcPr>
            <w:tcW w:type="dxa" w:w="1372"/>
          </w:tcPr>
          <w:p>
            <w:pPr>
              <w:spacing w:after="0"/>
              <w:jc w:val="right"/>
            </w:pPr>
            <w:r>
              <w:rPr>
                <w:sz w:val="16"/>
              </w:rPr>
              <w:t>2</w:t>
            </w:r>
          </w:p>
        </w:tc>
        <w:tc>
          <w:tcPr>
            <w:tcW w:type="dxa" w:w="1372"/>
          </w:tcPr>
          <w:p>
            <w:pPr>
              <w:spacing w:after="0"/>
              <w:jc w:val="right"/>
            </w:pPr>
            <w:r>
              <w:rPr>
                <w:sz w:val="16"/>
              </w:rPr>
              <w:t>2</w:t>
            </w:r>
          </w:p>
        </w:tc>
        <w:tc>
          <w:tcPr>
            <w:tcW w:type="dxa" w:w="1372"/>
          </w:tcPr>
          <w:p>
            <w:pPr>
              <w:spacing w:after="0"/>
              <w:jc w:val="right"/>
            </w:pPr>
            <w:r>
              <w:rPr>
                <w:sz w:val="16"/>
              </w:rPr>
              <w:t>7</w:t>
            </w:r>
          </w:p>
        </w:tc>
        <w:tc>
          <w:tcPr>
            <w:tcW w:type="dxa" w:w="1372"/>
          </w:tcPr>
          <w:p>
            <w:pPr>
              <w:spacing w:after="0"/>
              <w:jc w:val="right"/>
            </w:pPr>
            <w:r>
              <w:rPr>
                <w:sz w:val="16"/>
              </w:rPr>
              <w:t>2</w:t>
            </w:r>
          </w:p>
        </w:tc>
        <w:tc>
          <w:tcPr>
            <w:tcW w:type="dxa" w:w="1372"/>
          </w:tcPr>
          <w:p>
            <w:pPr>
              <w:spacing w:after="0"/>
              <w:jc w:val="right"/>
            </w:pPr>
            <w:r>
              <w:rPr>
                <w:sz w:val="16"/>
              </w:rPr>
              <w:t>7</w:t>
            </w:r>
          </w:p>
        </w:tc>
        <w:tc>
          <w:tcPr>
            <w:tcW w:type="dxa" w:w="1372"/>
          </w:tcPr>
          <w:p>
            <w:pPr>
              <w:spacing w:after="0"/>
              <w:jc w:val="right"/>
            </w:pPr>
            <w:r>
              <w:rPr>
                <w:sz w:val="16"/>
              </w:rPr>
              <w:t>0</w:t>
            </w:r>
          </w:p>
        </w:tc>
        <w:tc>
          <w:tcPr>
            <w:tcW w:type="dxa" w:w="1527"/>
          </w:tcPr>
          <w:p>
            <w:pPr>
              <w:spacing w:after="0"/>
              <w:jc w:val="right"/>
            </w:pPr>
            <w:r>
              <w:rPr>
                <w:sz w:val="16"/>
              </w:rPr>
              <w:t>2</w:t>
            </w:r>
          </w:p>
        </w:tc>
        <w:tc>
          <w:tcPr>
            <w:tcW w:type="dxa" w:w="938"/>
          </w:tcPr>
          <w:p>
            <w:pPr>
              <w:spacing w:after="0"/>
              <w:jc w:val="left"/>
            </w:pPr>
          </w:p>
        </w:tc>
      </w:tr>
      <w:tr>
        <w:trPr>
          <w:cantSplit/>
        </w:trPr>
        <w:tc>
          <w:tcPr>
            <w:tcW w:type="dxa" w:w="1889"/>
          </w:tcPr>
          <w:p>
            <w:pPr>
              <w:spacing w:after="0"/>
              <w:jc w:val="left"/>
            </w:pPr>
            <w:r>
              <w:rPr>
                <w:sz w:val="16"/>
              </w:rPr>
              <w:t>Todd Mission city</w:t>
            </w:r>
          </w:p>
        </w:tc>
        <w:tc>
          <w:tcPr>
            <w:tcW w:type="dxa" w:w="1527"/>
          </w:tcPr>
          <w:p>
            <w:pPr>
              <w:spacing w:after="0"/>
              <w:jc w:val="left"/>
            </w:pPr>
            <w:r>
              <w:rPr>
                <w:sz w:val="16"/>
              </w:rPr>
              <w:t>480400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496"/>
          </w:tcPr>
          <w:p>
            <w:pPr>
              <w:spacing w:after="0"/>
              <w:jc w:val="right"/>
            </w:pPr>
            <w:r>
              <w:rPr>
                <w:sz w:val="16"/>
              </w:rPr>
              <w:t>7</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2</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Grimes County, TX: risk-assessment baseline packet, release 2026-10 (data as of 2026-09-28; County area 48185).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hazard-plain_2026-10_TX_48185.docx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Grimes County, TX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Grimes County, TX: Risk-assessment baseline packet</dc:title>
  <dc:subject>Hazard Plain release 2026-10, as of 2026-09-28. Preview: automated baseline</dc:subject>
  <dc:creator>Hazard Plain</dc:creator>
  <cp:keywords>Hazard Plain; hazard mitigation; risk assessment; 48185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