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Grayson County, TX</w:t>
      </w:r>
    </w:p>
    <w:p>
      <w:pPr>
        <w:spacing w:after="120" w:before="0"/>
      </w:pPr>
      <w:r>
        <w:rPr>
          <w:color w:val="555555"/>
          <w:sz w:val="24"/>
        </w:rPr>
        <w:t>Risk-assessment baseline packet</w:t>
      </w:r>
    </w:p>
    <w:p>
      <w:pPr>
        <w:spacing w:after="120" w:before="0"/>
      </w:pPr>
      <w:r>
        <w:rPr>
          <w:b/>
          <w:sz w:val="18"/>
        </w:rPr>
        <w:t xml:space="preserve">County FIPS: </w:t>
      </w:r>
      <w:r>
        <w:rPr>
          <w:sz w:val="18"/>
        </w:rPr>
        <w:t>48181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2028-10-12. Plan: Grayson County (FEMA plan 105993), approved 2023-10-13.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2023-10-13: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165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($19,019,131 a year), Tornado ($9,211,921) and Cold Wave ($4,202,099).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10, SRL 20 (44 CFR 77.2); any definition: 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2028-10-12</w:t>
      </w:r>
    </w:p>
    <w:p>
      <w:pPr>
        <w:keepNext/>
        <w:spacing w:after="40" w:before="0"/>
      </w:pPr>
      <w:r>
        <w:rPr>
          <w:b/>
        </w:rPr>
        <w:t xml:space="preserve">Plan: </w:t>
      </w:r>
      <w:r>
        <w:rPr/>
        <w:t>Grayson County (FEMA plan 105993)</w:t>
      </w:r>
    </w:p>
    <w:p>
      <w:pPr>
        <w:keepNext/>
        <w:spacing w:after="40" w:before="0"/>
      </w:pPr>
      <w:r>
        <w:rPr>
          <w:b/>
        </w:rPr>
        <w:t xml:space="preserve">Approved: </w:t>
      </w:r>
      <w:r>
        <w:rPr/>
        <w:t>2023-10-13</w:t>
      </w:r>
    </w:p>
    <w:p>
      <w:pPr>
        <w:keepNext/>
        <w:spacing w:after="40" w:before="0"/>
      </w:pPr>
      <w:r>
        <w:rPr>
          <w:b/>
        </w:rPr>
        <w:t xml:space="preserve">Days to expiry: </w:t>
      </w:r>
      <w:r>
        <w:rPr/>
        <w:t>743</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2023-10-13)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20 (44 CFR 77.2); any definition: 62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01"/>
        <w:gridCol w:w="1808"/>
        <w:gridCol w:w="2043"/>
        <w:gridCol w:w="2222"/>
        <w:gridCol w:w="1037"/>
        <w:gridCol w:w="1037"/>
        <w:gridCol w:w="854"/>
        <w:gridCol w:w="2612"/>
      </w:tblGrid>
      <w:tr>
        <w:trPr>
          <w:cantSplit/>
          <w:tblHeader/>
        </w:trPr>
        <w:tc>
          <w:tcPr>
            <w:tcW w:type="dxa" w:w="2501"/>
            <w:shd w:val="clear" w:color="auto" w:fill="E8E8E8"/>
          </w:tcPr>
          <w:p>
            <w:pPr>
              <w:spacing w:after="0"/>
              <w:jc w:val="left"/>
            </w:pPr>
            <w:r>
              <w:rPr>
                <w:b/>
                <w:sz w:val="16"/>
              </w:rPr>
              <w:t>Jurisdiction</w:t>
            </w:r>
          </w:p>
        </w:tc>
        <w:tc>
          <w:tcPr>
            <w:tcW w:type="dxa" w:w="1808"/>
            <w:shd w:val="clear" w:color="auto" w:fill="E8E8E8"/>
          </w:tcPr>
          <w:p>
            <w:pPr>
              <w:spacing w:after="0"/>
              <w:jc w:val="left"/>
            </w:pPr>
            <w:r>
              <w:rPr>
                <w:b/>
                <w:sz w:val="16"/>
              </w:rPr>
              <w:t>Type</w:t>
            </w:r>
          </w:p>
        </w:tc>
        <w:tc>
          <w:tcPr>
            <w:tcW w:type="dxa" w:w="2043"/>
            <w:shd w:val="clear" w:color="auto" w:fill="E8E8E8"/>
          </w:tcPr>
          <w:p>
            <w:pPr>
              <w:spacing w:after="0"/>
              <w:jc w:val="left"/>
            </w:pPr>
            <w:r>
              <w:rPr>
                <w:b/>
                <w:sz w:val="16"/>
              </w:rPr>
              <w:t>Status</w:t>
            </w:r>
          </w:p>
        </w:tc>
        <w:tc>
          <w:tcPr>
            <w:tcW w:type="dxa" w:w="22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12"/>
            <w:shd w:val="clear" w:color="auto" w:fill="E8E8E8"/>
          </w:tcPr>
          <w:p>
            <w:pPr>
              <w:spacing w:after="0"/>
              <w:jc w:val="left"/>
            </w:pPr>
            <w:r>
              <w:rPr>
                <w:b/>
                <w:sz w:val="16"/>
              </w:rPr>
              <w:t>Notes</w:t>
            </w:r>
          </w:p>
        </w:tc>
      </w:tr>
      <w:tr>
        <w:trPr>
          <w:cantSplit/>
        </w:trPr>
        <w:tc>
          <w:tcPr>
            <w:tcW w:type="dxa" w:w="2501"/>
          </w:tcPr>
          <w:p>
            <w:pPr>
              <w:spacing w:after="0"/>
              <w:jc w:val="left"/>
            </w:pPr>
            <w:r>
              <w:rPr>
                <w:sz w:val="16"/>
              </w:rPr>
              <w:t>Grayson County</w:t>
            </w:r>
          </w:p>
        </w:tc>
        <w:tc>
          <w:tcPr>
            <w:tcW w:type="dxa" w:w="1808"/>
          </w:tcPr>
          <w:p>
            <w:pPr>
              <w:spacing w:after="0"/>
              <w:jc w:val="left"/>
            </w:pPr>
            <w:r>
              <w:rPr>
                <w:sz w:val="16"/>
              </w:rPr>
              <w:t>County</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p>
        </w:tc>
      </w:tr>
      <w:tr>
        <w:trPr>
          <w:cantSplit/>
        </w:trPr>
        <w:tc>
          <w:tcPr>
            <w:tcW w:type="dxa" w:w="2501"/>
          </w:tcPr>
          <w:p>
            <w:pPr>
              <w:spacing w:after="0"/>
              <w:jc w:val="left"/>
            </w:pPr>
            <w:r>
              <w:rPr>
                <w:sz w:val="16"/>
              </w:rPr>
              <w:t>Bells town</w:t>
            </w:r>
          </w:p>
        </w:tc>
        <w:tc>
          <w:tcPr>
            <w:tcW w:type="dxa" w:w="1808"/>
          </w:tcPr>
          <w:p>
            <w:pPr>
              <w:spacing w:after="0"/>
              <w:jc w:val="left"/>
            </w:pPr>
            <w:r>
              <w:rPr>
                <w:sz w:val="16"/>
              </w:rPr>
              <w:t>Town</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Collinsville town</w:t>
            </w:r>
          </w:p>
        </w:tc>
        <w:tc>
          <w:tcPr>
            <w:tcW w:type="dxa" w:w="1808"/>
          </w:tcPr>
          <w:p>
            <w:pPr>
              <w:spacing w:after="0"/>
              <w:jc w:val="left"/>
            </w:pPr>
            <w:r>
              <w:rPr>
                <w:sz w:val="16"/>
              </w:rPr>
              <w:t>Town</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2023-11-01</w:t>
            </w:r>
          </w:p>
        </w:tc>
      </w:tr>
      <w:tr>
        <w:trPr>
          <w:cantSplit/>
        </w:trPr>
        <w:tc>
          <w:tcPr>
            <w:tcW w:type="dxa" w:w="2501"/>
          </w:tcPr>
          <w:p>
            <w:pPr>
              <w:spacing w:after="0"/>
              <w:jc w:val="left"/>
            </w:pPr>
            <w:r>
              <w:rPr>
                <w:sz w:val="16"/>
              </w:rPr>
              <w:t>Denison city</w:t>
            </w:r>
          </w:p>
        </w:tc>
        <w:tc>
          <w:tcPr>
            <w:tcW w:type="dxa" w:w="1808"/>
          </w:tcPr>
          <w:p>
            <w:pPr>
              <w:spacing w:after="0"/>
              <w:jc w:val="left"/>
            </w:pPr>
            <w:r>
              <w:rPr>
                <w:sz w:val="16"/>
              </w:rPr>
              <w:t>City</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Dorchester city</w:t>
            </w:r>
          </w:p>
        </w:tc>
        <w:tc>
          <w:tcPr>
            <w:tcW w:type="dxa" w:w="1808"/>
          </w:tcPr>
          <w:p>
            <w:pPr>
              <w:spacing w:after="0"/>
              <w:jc w:val="left"/>
            </w:pPr>
            <w:r>
              <w:rPr>
                <w:sz w:val="16"/>
              </w:rPr>
              <w:t>City</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Gunter city</w:t>
            </w:r>
          </w:p>
        </w:tc>
        <w:tc>
          <w:tcPr>
            <w:tcW w:type="dxa" w:w="1808"/>
          </w:tcPr>
          <w:p>
            <w:pPr>
              <w:spacing w:after="0"/>
              <w:jc w:val="left"/>
            </w:pPr>
            <w:r>
              <w:rPr>
                <w:sz w:val="16"/>
              </w:rPr>
              <w:t>City</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Howe town</w:t>
            </w:r>
          </w:p>
        </w:tc>
        <w:tc>
          <w:tcPr>
            <w:tcW w:type="dxa" w:w="1808"/>
          </w:tcPr>
          <w:p>
            <w:pPr>
              <w:spacing w:after="0"/>
              <w:jc w:val="left"/>
            </w:pPr>
            <w:r>
              <w:rPr>
                <w:sz w:val="16"/>
              </w:rPr>
              <w:t>Town</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Knollwood city</w:t>
            </w:r>
          </w:p>
        </w:tc>
        <w:tc>
          <w:tcPr>
            <w:tcW w:type="dxa" w:w="1808"/>
          </w:tcPr>
          <w:p>
            <w:pPr>
              <w:spacing w:after="0"/>
              <w:jc w:val="left"/>
            </w:pPr>
            <w:r>
              <w:rPr>
                <w:sz w:val="16"/>
              </w:rPr>
              <w:t>City</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Pottsboro town</w:t>
            </w:r>
          </w:p>
        </w:tc>
        <w:tc>
          <w:tcPr>
            <w:tcW w:type="dxa" w:w="1808"/>
          </w:tcPr>
          <w:p>
            <w:pPr>
              <w:spacing w:after="0"/>
              <w:jc w:val="left"/>
            </w:pPr>
            <w:r>
              <w:rPr>
                <w:sz w:val="16"/>
              </w:rPr>
              <w:t>Town</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Sadler city</w:t>
            </w:r>
          </w:p>
        </w:tc>
        <w:tc>
          <w:tcPr>
            <w:tcW w:type="dxa" w:w="1808"/>
          </w:tcPr>
          <w:p>
            <w:pPr>
              <w:spacing w:after="0"/>
              <w:jc w:val="left"/>
            </w:pPr>
            <w:r>
              <w:rPr>
                <w:sz w:val="16"/>
              </w:rPr>
              <w:t>City</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2024-03-25</w:t>
            </w:r>
          </w:p>
        </w:tc>
      </w:tr>
      <w:tr>
        <w:trPr>
          <w:cantSplit/>
        </w:trPr>
        <w:tc>
          <w:tcPr>
            <w:tcW w:type="dxa" w:w="2501"/>
          </w:tcPr>
          <w:p>
            <w:pPr>
              <w:spacing w:after="0"/>
              <w:jc w:val="left"/>
            </w:pPr>
            <w:r>
              <w:rPr>
                <w:sz w:val="16"/>
              </w:rPr>
              <w:t>Sherman city</w:t>
            </w:r>
          </w:p>
        </w:tc>
        <w:tc>
          <w:tcPr>
            <w:tcW w:type="dxa" w:w="1808"/>
          </w:tcPr>
          <w:p>
            <w:pPr>
              <w:spacing w:after="0"/>
              <w:jc w:val="left"/>
            </w:pPr>
            <w:r>
              <w:rPr>
                <w:sz w:val="16"/>
              </w:rPr>
              <w:t>City</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Southmayd city</w:t>
            </w:r>
          </w:p>
        </w:tc>
        <w:tc>
          <w:tcPr>
            <w:tcW w:type="dxa" w:w="1808"/>
          </w:tcPr>
          <w:p>
            <w:pPr>
              <w:spacing w:after="0"/>
              <w:jc w:val="left"/>
            </w:pPr>
            <w:r>
              <w:rPr>
                <w:sz w:val="16"/>
              </w:rPr>
              <w:t>City</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Tioga town</w:t>
            </w:r>
          </w:p>
        </w:tc>
        <w:tc>
          <w:tcPr>
            <w:tcW w:type="dxa" w:w="1808"/>
          </w:tcPr>
          <w:p>
            <w:pPr>
              <w:spacing w:after="0"/>
              <w:jc w:val="left"/>
            </w:pPr>
            <w:r>
              <w:rPr>
                <w:sz w:val="16"/>
              </w:rPr>
              <w:t>Town</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Tom Bean city</w:t>
            </w:r>
          </w:p>
        </w:tc>
        <w:tc>
          <w:tcPr>
            <w:tcW w:type="dxa" w:w="1808"/>
          </w:tcPr>
          <w:p>
            <w:pPr>
              <w:spacing w:after="0"/>
              <w:jc w:val="left"/>
            </w:pPr>
            <w:r>
              <w:rPr>
                <w:sz w:val="16"/>
              </w:rPr>
              <w:t>City</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Van Alstyne city</w:t>
            </w:r>
          </w:p>
        </w:tc>
        <w:tc>
          <w:tcPr>
            <w:tcW w:type="dxa" w:w="1808"/>
          </w:tcPr>
          <w:p>
            <w:pPr>
              <w:spacing w:after="0"/>
              <w:jc w:val="left"/>
            </w:pPr>
            <w:r>
              <w:rPr>
                <w:sz w:val="16"/>
              </w:rPr>
              <w:t>City</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Whitesboro city</w:t>
            </w:r>
          </w:p>
        </w:tc>
        <w:tc>
          <w:tcPr>
            <w:tcW w:type="dxa" w:w="1808"/>
          </w:tcPr>
          <w:p>
            <w:pPr>
              <w:spacing w:after="0"/>
              <w:jc w:val="left"/>
            </w:pPr>
            <w:r>
              <w:rPr>
                <w:sz w:val="16"/>
              </w:rPr>
              <w:t>City</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Whitewright town</w:t>
            </w:r>
          </w:p>
        </w:tc>
        <w:tc>
          <w:tcPr>
            <w:tcW w:type="dxa" w:w="1808"/>
          </w:tcPr>
          <w:p>
            <w:pPr>
              <w:spacing w:after="0"/>
              <w:jc w:val="left"/>
            </w:pPr>
            <w:r>
              <w:rPr>
                <w:sz w:val="16"/>
              </w:rPr>
              <w:t>Town</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Bells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Collinsville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Denison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Gunter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Howe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Pottsboro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S and S Consolidated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Sherman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2024-03-25</w:t>
            </w:r>
          </w:p>
        </w:tc>
      </w:tr>
      <w:tr>
        <w:trPr>
          <w:cantSplit/>
        </w:trPr>
        <w:tc>
          <w:tcPr>
            <w:tcW w:type="dxa" w:w="2501"/>
          </w:tcPr>
          <w:p>
            <w:pPr>
              <w:spacing w:after="0"/>
              <w:jc w:val="left"/>
            </w:pPr>
            <w:r>
              <w:rPr>
                <w:sz w:val="16"/>
              </w:rPr>
              <w:t>Tioga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Tom Bean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Trenton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2027-10-26</w:t>
            </w:r>
          </w:p>
        </w:tc>
        <w:tc>
          <w:tcPr>
            <w:tcW w:type="dxa" w:w="2222"/>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54"/>
          </w:tcPr>
          <w:p>
            <w:pPr>
              <w:spacing w:after="0"/>
              <w:jc w:val="right"/>
            </w:pPr>
            <w:r>
              <w:rPr>
                <w:sz w:val="16"/>
              </w:rPr>
              <w:t>391</w:t>
            </w:r>
          </w:p>
        </w:tc>
        <w:tc>
          <w:tcPr>
            <w:tcW w:type="dxa" w:w="2612"/>
          </w:tcPr>
          <w:p>
            <w:pPr>
              <w:spacing w:after="0"/>
              <w:jc w:val="left"/>
            </w:pPr>
          </w:p>
        </w:tc>
      </w:tr>
      <w:tr>
        <w:trPr>
          <w:cantSplit/>
        </w:trPr>
        <w:tc>
          <w:tcPr>
            <w:tcW w:type="dxa" w:w="2501"/>
          </w:tcPr>
          <w:p>
            <w:pPr>
              <w:spacing w:after="0"/>
              <w:jc w:val="left"/>
            </w:pPr>
            <w:r>
              <w:rPr>
                <w:sz w:val="16"/>
              </w:rPr>
              <w:t>Van Alstyne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Whitesboro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2024-01-25</w:t>
            </w:r>
          </w:p>
        </w:tc>
      </w:tr>
      <w:tr>
        <w:trPr>
          <w:cantSplit/>
        </w:trPr>
        <w:tc>
          <w:tcPr>
            <w:tcW w:type="dxa" w:w="2501"/>
          </w:tcPr>
          <w:p>
            <w:pPr>
              <w:spacing w:after="0"/>
              <w:jc w:val="left"/>
            </w:pPr>
            <w:r>
              <w:rPr>
                <w:sz w:val="16"/>
              </w:rPr>
              <w:t>Whitewright Independent School District</w:t>
            </w:r>
          </w:p>
        </w:tc>
        <w:tc>
          <w:tcPr>
            <w:tcW w:type="dxa" w:w="1808"/>
          </w:tcPr>
          <w:p>
            <w:pPr>
              <w:spacing w:after="0"/>
              <w:jc w:val="left"/>
            </w:pPr>
            <w:r>
              <w:rPr>
                <w:sz w:val="16"/>
              </w:rPr>
              <w:t>School/School District</w:t>
            </w:r>
          </w:p>
        </w:tc>
        <w:tc>
          <w:tcPr>
            <w:tcW w:type="dxa" w:w="2043"/>
          </w:tcPr>
          <w:p>
            <w:pPr>
              <w:spacing w:after="0"/>
              <w:jc w:val="left"/>
            </w:pPr>
            <w:r>
              <w:rPr>
                <w:sz w:val="16"/>
              </w:rPr>
              <w:t>Approved, expires 2028-10-12</w:t>
            </w:r>
          </w:p>
        </w:tc>
        <w:tc>
          <w:tcPr>
            <w:tcW w:type="dxa" w:w="2222"/>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4"/>
          </w:tcPr>
          <w:p>
            <w:pPr>
              <w:spacing w:after="0"/>
              <w:jc w:val="right"/>
            </w:pPr>
            <w:r>
              <w:rPr>
                <w:sz w:val="16"/>
              </w:rPr>
              <w:t>743</w:t>
            </w:r>
          </w:p>
        </w:tc>
        <w:tc>
          <w:tcPr>
            <w:tcW w:type="dxa" w:w="2612"/>
          </w:tcPr>
          <w:p>
            <w:pPr>
              <w:spacing w:after="0"/>
              <w:jc w:val="left"/>
            </w:pPr>
            <w:r>
              <w:rPr>
                <w:sz w:val="16"/>
              </w:rPr>
              <w:t>this jurisdiction approved 2024-02-08</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6"/>
        <w:gridCol w:w="1456"/>
        <w:gridCol w:w="1126"/>
        <w:gridCol w:w="1126"/>
        <w:gridCol w:w="1577"/>
        <w:gridCol w:w="1173"/>
        <w:gridCol w:w="1688"/>
        <w:gridCol w:w="2782"/>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6"/>
            <w:shd w:val="clear" w:color="auto" w:fill="E8E8E8"/>
          </w:tcPr>
          <w:p>
            <w:pPr>
              <w:spacing w:after="0"/>
              <w:jc w:val="left"/>
            </w:pPr>
            <w:r>
              <w:rPr>
                <w:b/>
                <w:sz w:val="16"/>
              </w:rPr>
              <w:t>NRI risk rating</w:t>
            </w:r>
          </w:p>
        </w:tc>
        <w:tc>
          <w:tcPr>
            <w:tcW w:type="dxa" w:w="14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82"/>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$17,253,739</w:t>
            </w:r>
          </w:p>
        </w:tc>
        <w:tc>
          <w:tcPr>
            <w:tcW w:type="dxa" w:w="1126"/>
          </w:tcPr>
          <w:p>
            <w:pPr>
              <w:spacing w:after="0"/>
              <w:jc w:val="right"/>
            </w:pPr>
            <w:r>
              <w:rPr>
                <w:sz w:val="16"/>
              </w:rPr>
              <w:t>$27,507</w:t>
            </w:r>
          </w:p>
        </w:tc>
        <w:tc>
          <w:tcPr>
            <w:tcW w:type="dxa" w:w="1577"/>
          </w:tcPr>
          <w:p>
            <w:pPr>
              <w:spacing w:after="0"/>
              <w:jc w:val="right"/>
            </w:pPr>
            <w:r>
              <w:rPr>
                <w:sz w:val="16"/>
              </w:rPr>
              <w:t>$1,737,885</w:t>
            </w:r>
          </w:p>
        </w:tc>
        <w:tc>
          <w:tcPr>
            <w:tcW w:type="dxa" w:w="1173"/>
          </w:tcPr>
          <w:p>
            <w:pPr>
              <w:spacing w:after="0"/>
              <w:jc w:val="right"/>
            </w:pPr>
            <w:r>
              <w:rPr>
                <w:sz w:val="16"/>
              </w:rPr>
              <w:t>$19,019,131</w:t>
            </w:r>
          </w:p>
        </w:tc>
        <w:tc>
          <w:tcPr>
            <w:tcW w:type="dxa" w:w="1688"/>
          </w:tcPr>
          <w:p>
            <w:pPr>
              <w:spacing w:after="0"/>
              <w:jc w:val="right"/>
            </w:pPr>
            <w:r>
              <w:rPr>
                <w:sz w:val="16"/>
              </w:rPr>
              <w:t>118</w:t>
            </w:r>
          </w:p>
        </w:tc>
        <w:tc>
          <w:tcPr>
            <w:tcW w:type="dxa" w:w="2782"/>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456"/>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$1,664,279</w:t>
            </w:r>
          </w:p>
        </w:tc>
        <w:tc>
          <w:tcPr>
            <w:tcW w:type="dxa" w:w="1126"/>
          </w:tcPr>
          <w:p>
            <w:pPr>
              <w:spacing w:after="0"/>
              <w:jc w:val="right"/>
            </w:pPr>
            <w:r>
              <w:rPr>
                <w:sz w:val="16"/>
              </w:rPr>
              <w:t>$1,584</w:t>
            </w:r>
          </w:p>
        </w:tc>
        <w:tc>
          <w:tcPr>
            <w:tcW w:type="dxa" w:w="1577"/>
          </w:tcPr>
          <w:p>
            <w:pPr>
              <w:spacing w:after="0"/>
              <w:jc w:val="right"/>
            </w:pPr>
            <w:r>
              <w:rPr>
                <w:sz w:val="16"/>
              </w:rPr>
              <w:t>$7,546,058</w:t>
            </w:r>
          </w:p>
        </w:tc>
        <w:tc>
          <w:tcPr>
            <w:tcW w:type="dxa" w:w="1173"/>
          </w:tcPr>
          <w:p>
            <w:pPr>
              <w:spacing w:after="0"/>
              <w:jc w:val="right"/>
            </w:pPr>
            <w:r>
              <w:rPr>
                <w:sz w:val="16"/>
              </w:rPr>
              <w:t>$9,211,921</w:t>
            </w:r>
          </w:p>
        </w:tc>
        <w:tc>
          <w:tcPr>
            <w:tcW w:type="dxa" w:w="1688"/>
          </w:tcPr>
          <w:p>
            <w:pPr>
              <w:spacing w:after="0"/>
              <w:jc w:val="right"/>
            </w:pPr>
            <w:r>
              <w:rPr>
                <w:sz w:val="16"/>
              </w:rPr>
              <w:t>21</w:t>
            </w:r>
          </w:p>
        </w:tc>
        <w:tc>
          <w:tcPr>
            <w:tcW w:type="dxa" w:w="2782"/>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456"/>
          </w:tcPr>
          <w:p>
            <w:pPr>
              <w:spacing w:after="0"/>
              <w:jc w:val="left"/>
            </w:pPr>
            <w:r>
              <w:rPr>
                <w:sz w:val="16"/>
              </w:rPr>
              <w:t>Relatively Moderate</w:t>
            </w:r>
          </w:p>
        </w:tc>
        <w:tc>
          <w:tcPr>
            <w:tcW w:type="dxa" w:w="1456"/>
          </w:tcPr>
          <w:p>
            <w:pPr>
              <w:spacing w:after="0"/>
              <w:jc w:val="left"/>
            </w:pPr>
            <w:r>
              <w:rPr>
                <w:sz w:val="16"/>
              </w:rPr>
              <w:t>Relatively High</w:t>
            </w:r>
          </w:p>
        </w:tc>
        <w:tc>
          <w:tcPr>
            <w:tcW w:type="dxa" w:w="1126"/>
          </w:tcPr>
          <w:p>
            <w:pPr>
              <w:spacing w:after="0"/>
              <w:jc w:val="right"/>
            </w:pPr>
            <w:r>
              <w:rPr>
                <w:sz w:val="16"/>
              </w:rPr>
              <w:t>$164,339</w:t>
            </w:r>
          </w:p>
        </w:tc>
        <w:tc>
          <w:tcPr>
            <w:tcW w:type="dxa" w:w="1126"/>
          </w:tcPr>
          <w:p>
            <w:pPr>
              <w:spacing w:after="0"/>
              <w:jc w:val="right"/>
            </w:pPr>
            <w:r>
              <w:rPr>
                <w:sz w:val="16"/>
              </w:rPr>
              <w:t>$69,798</w:t>
            </w:r>
          </w:p>
        </w:tc>
        <w:tc>
          <w:tcPr>
            <w:tcW w:type="dxa" w:w="1577"/>
          </w:tcPr>
          <w:p>
            <w:pPr>
              <w:spacing w:after="0"/>
              <w:jc w:val="right"/>
            </w:pPr>
            <w:r>
              <w:rPr>
                <w:sz w:val="16"/>
              </w:rPr>
              <w:t>$3,967,962</w:t>
            </w:r>
          </w:p>
        </w:tc>
        <w:tc>
          <w:tcPr>
            <w:tcW w:type="dxa" w:w="1173"/>
          </w:tcPr>
          <w:p>
            <w:pPr>
              <w:spacing w:after="0"/>
              <w:jc w:val="right"/>
            </w:pPr>
            <w:r>
              <w:rPr>
                <w:sz w:val="16"/>
              </w:rPr>
              <w:t>$4,202,099</w:t>
            </w:r>
          </w:p>
        </w:tc>
        <w:tc>
          <w:tcPr>
            <w:tcW w:type="dxa" w:w="1688"/>
          </w:tcPr>
          <w:p>
            <w:pPr>
              <w:spacing w:after="0"/>
              <w:jc w:val="right"/>
            </w:pPr>
            <w:r>
              <w:rPr>
                <w:sz w:val="16"/>
              </w:rPr>
              <w:t>8</w:t>
            </w:r>
          </w:p>
        </w:tc>
        <w:tc>
          <w:tcPr>
            <w:tcW w:type="dxa" w:w="2782"/>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$485</w:t>
            </w:r>
          </w:p>
        </w:tc>
        <w:tc>
          <w:tcPr>
            <w:tcW w:type="dxa" w:w="1126"/>
          </w:tcPr>
          <w:p>
            <w:pPr>
              <w:spacing w:after="0"/>
              <w:jc w:val="right"/>
            </w:pPr>
            <w:r>
              <w:rPr>
                <w:sz w:val="16"/>
              </w:rPr>
              <w:t>$370</w:t>
            </w:r>
          </w:p>
        </w:tc>
        <w:tc>
          <w:tcPr>
            <w:tcW w:type="dxa" w:w="1577"/>
          </w:tcPr>
          <w:p>
            <w:pPr>
              <w:spacing w:after="0"/>
              <w:jc w:val="right"/>
            </w:pPr>
            <w:r>
              <w:rPr>
                <w:sz w:val="16"/>
              </w:rPr>
              <w:t>$4,047,288</w:t>
            </w:r>
          </w:p>
        </w:tc>
        <w:tc>
          <w:tcPr>
            <w:tcW w:type="dxa" w:w="1173"/>
          </w:tcPr>
          <w:p>
            <w:pPr>
              <w:spacing w:after="0"/>
              <w:jc w:val="right"/>
            </w:pPr>
            <w:r>
              <w:rPr>
                <w:sz w:val="16"/>
              </w:rPr>
              <w:t>$4,048,143</w:t>
            </w:r>
          </w:p>
        </w:tc>
        <w:tc>
          <w:tcPr>
            <w:tcW w:type="dxa" w:w="1688"/>
          </w:tcPr>
          <w:p>
            <w:pPr>
              <w:spacing w:after="0"/>
              <w:jc w:val="right"/>
            </w:pPr>
            <w:r>
              <w:rPr>
                <w:sz w:val="16"/>
              </w:rPr>
              <w:t>54</w:t>
            </w:r>
          </w:p>
        </w:tc>
        <w:tc>
          <w:tcPr>
            <w:tcW w:type="dxa" w:w="2782"/>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Hail</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$2,235,921</w:t>
            </w:r>
          </w:p>
        </w:tc>
        <w:tc>
          <w:tcPr>
            <w:tcW w:type="dxa" w:w="1126"/>
          </w:tcPr>
          <w:p>
            <w:pPr>
              <w:spacing w:after="0"/>
              <w:jc w:val="right"/>
            </w:pPr>
            <w:r>
              <w:rPr>
                <w:sz w:val="16"/>
              </w:rPr>
              <w:t>$227</w:t>
            </w:r>
          </w:p>
        </w:tc>
        <w:tc>
          <w:tcPr>
            <w:tcW w:type="dxa" w:w="1577"/>
          </w:tcPr>
          <w:p>
            <w:pPr>
              <w:spacing w:after="0"/>
              <w:jc w:val="right"/>
            </w:pPr>
            <w:r>
              <w:rPr>
                <w:sz w:val="16"/>
              </w:rPr>
              <w:t>$94,973</w:t>
            </w:r>
          </w:p>
        </w:tc>
        <w:tc>
          <w:tcPr>
            <w:tcW w:type="dxa" w:w="1173"/>
          </w:tcPr>
          <w:p>
            <w:pPr>
              <w:spacing w:after="0"/>
              <w:jc w:val="right"/>
            </w:pPr>
            <w:r>
              <w:rPr>
                <w:sz w:val="16"/>
              </w:rPr>
              <w:t>$2,331,122</w:t>
            </w:r>
          </w:p>
        </w:tc>
        <w:tc>
          <w:tcPr>
            <w:tcW w:type="dxa" w:w="1688"/>
          </w:tcPr>
          <w:p>
            <w:pPr>
              <w:spacing w:after="0"/>
              <w:jc w:val="right"/>
            </w:pPr>
            <w:r>
              <w:rPr>
                <w:sz w:val="16"/>
              </w:rPr>
              <w:t>369</w:t>
            </w:r>
          </w:p>
        </w:tc>
        <w:tc>
          <w:tcPr>
            <w:tcW w:type="dxa" w:w="2782"/>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Ice Storm</w:t>
            </w:r>
          </w:p>
        </w:tc>
        <w:tc>
          <w:tcPr>
            <w:tcW w:type="dxa" w:w="1456"/>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$896,185</w:t>
            </w:r>
          </w:p>
        </w:tc>
        <w:tc>
          <w:tcPr>
            <w:tcW w:type="dxa" w:w="1126"/>
          </w:tcPr>
          <w:p>
            <w:pPr>
              <w:spacing w:after="0"/>
              <w:jc w:val="right"/>
            </w:pPr>
            <w:r>
              <w:rPr>
                <w:sz w:val="16"/>
              </w:rPr>
              <w:t>n/a</w:t>
            </w:r>
          </w:p>
        </w:tc>
        <w:tc>
          <w:tcPr>
            <w:tcW w:type="dxa" w:w="1577"/>
          </w:tcPr>
          <w:p>
            <w:pPr>
              <w:spacing w:after="0"/>
              <w:jc w:val="right"/>
            </w:pPr>
            <w:r>
              <w:rPr>
                <w:sz w:val="16"/>
              </w:rPr>
              <w:t>$200,735</w:t>
            </w:r>
          </w:p>
        </w:tc>
        <w:tc>
          <w:tcPr>
            <w:tcW w:type="dxa" w:w="1173"/>
          </w:tcPr>
          <w:p>
            <w:pPr>
              <w:spacing w:after="0"/>
              <w:jc w:val="right"/>
            </w:pPr>
            <w:r>
              <w:rPr>
                <w:sz w:val="16"/>
              </w:rPr>
              <w:t>$1,096,921</w:t>
            </w:r>
          </w:p>
        </w:tc>
        <w:tc>
          <w:tcPr>
            <w:tcW w:type="dxa" w:w="1688"/>
          </w:tcPr>
          <w:p>
            <w:pPr>
              <w:spacing w:after="0"/>
              <w:jc w:val="right"/>
            </w:pPr>
            <w:r>
              <w:rPr>
                <w:sz w:val="16"/>
              </w:rPr>
              <w:t>5</w:t>
            </w:r>
          </w:p>
        </w:tc>
        <w:tc>
          <w:tcPr>
            <w:tcW w:type="dxa" w:w="2782"/>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Wildfire</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$694,113</w:t>
            </w:r>
          </w:p>
        </w:tc>
        <w:tc>
          <w:tcPr>
            <w:tcW w:type="dxa" w:w="1126"/>
          </w:tcPr>
          <w:p>
            <w:pPr>
              <w:spacing w:after="0"/>
              <w:jc w:val="right"/>
            </w:pPr>
            <w:r>
              <w:rPr>
                <w:sz w:val="16"/>
              </w:rPr>
              <w:t>$418</w:t>
            </w:r>
          </w:p>
        </w:tc>
        <w:tc>
          <w:tcPr>
            <w:tcW w:type="dxa" w:w="1577"/>
          </w:tcPr>
          <w:p>
            <w:pPr>
              <w:spacing w:after="0"/>
              <w:jc w:val="right"/>
            </w:pPr>
            <w:r>
              <w:rPr>
                <w:sz w:val="16"/>
              </w:rPr>
              <w:t>$80,352</w:t>
            </w:r>
          </w:p>
        </w:tc>
        <w:tc>
          <w:tcPr>
            <w:tcW w:type="dxa" w:w="1173"/>
          </w:tcPr>
          <w:p>
            <w:pPr>
              <w:spacing w:after="0"/>
              <w:jc w:val="right"/>
            </w:pPr>
            <w:r>
              <w:rPr>
                <w:sz w:val="16"/>
              </w:rPr>
              <w:t>$774,883</w:t>
            </w:r>
          </w:p>
        </w:tc>
        <w:tc>
          <w:tcPr>
            <w:tcW w:type="dxa" w:w="1688"/>
          </w:tcPr>
          <w:p>
            <w:pPr>
              <w:spacing w:after="0"/>
              <w:jc w:val="right"/>
            </w:pPr>
            <w:r>
              <w:rPr>
                <w:sz w:val="16"/>
              </w:rPr>
              <w:t>6</w:t>
            </w:r>
          </w:p>
        </w:tc>
        <w:tc>
          <w:tcPr>
            <w:tcW w:type="dxa" w:w="2782"/>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Earthquake</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$528,829</w:t>
            </w:r>
          </w:p>
        </w:tc>
        <w:tc>
          <w:tcPr>
            <w:tcW w:type="dxa" w:w="1126"/>
          </w:tcPr>
          <w:p>
            <w:pPr>
              <w:spacing w:after="0"/>
              <w:jc w:val="right"/>
            </w:pPr>
            <w:r>
              <w:rPr>
                <w:sz w:val="16"/>
              </w:rPr>
              <w:t>n/a</w:t>
            </w:r>
          </w:p>
        </w:tc>
        <w:tc>
          <w:tcPr>
            <w:tcW w:type="dxa" w:w="1577"/>
          </w:tcPr>
          <w:p>
            <w:pPr>
              <w:spacing w:after="0"/>
              <w:jc w:val="right"/>
            </w:pPr>
            <w:r>
              <w:rPr>
                <w:sz w:val="16"/>
              </w:rPr>
              <w:t>$133,333</w:t>
            </w:r>
          </w:p>
        </w:tc>
        <w:tc>
          <w:tcPr>
            <w:tcW w:type="dxa" w:w="1173"/>
          </w:tcPr>
          <w:p>
            <w:pPr>
              <w:spacing w:after="0"/>
              <w:jc w:val="right"/>
            </w:pPr>
            <w:r>
              <w:rPr>
                <w:sz w:val="16"/>
              </w:rPr>
              <w:t>$662,161</w:t>
            </w:r>
          </w:p>
        </w:tc>
        <w:tc>
          <w:tcPr>
            <w:tcW w:type="dxa" w:w="1688"/>
          </w:tcPr>
          <w:p>
            <w:pPr>
              <w:spacing w:after="0"/>
              <w:jc w:val="right"/>
            </w:pPr>
          </w:p>
        </w:tc>
        <w:tc>
          <w:tcPr>
            <w:tcW w:type="dxa" w:w="2782"/>
          </w:tcPr>
          <w:p>
            <w:pPr>
              <w:spacing w:after="0"/>
              <w:jc w:val="left"/>
            </w:pPr>
            <w:r>
              <w:rPr>
                <w:sz w:val="16"/>
              </w:rPr>
              <w:t>Storm Events does not record earthquakes.</w:t>
            </w:r>
          </w:p>
        </w:tc>
      </w:tr>
      <w:tr>
        <w:trPr>
          <w:cantSplit/>
        </w:trPr>
        <w:tc>
          <w:tcPr>
            <w:tcW w:type="dxa" w:w="692"/>
          </w:tcPr>
          <w:p>
            <w:pPr>
              <w:spacing w:after="0"/>
              <w:jc w:val="right"/>
            </w:pPr>
            <w:r>
              <w:rPr>
                <w:sz w:val="16"/>
              </w:rPr>
              <w:t>9</w:t>
            </w:r>
          </w:p>
        </w:tc>
        <w:tc>
          <w:tcPr>
            <w:tcW w:type="dxa" w:w="1037"/>
          </w:tcPr>
          <w:p>
            <w:pPr>
              <w:spacing w:after="0"/>
              <w:jc w:val="left"/>
            </w:pPr>
            <w:r>
              <w:rPr>
                <w:sz w:val="16"/>
              </w:rPr>
              <w:t>Strong Wind</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$181,107</w:t>
            </w:r>
          </w:p>
        </w:tc>
        <w:tc>
          <w:tcPr>
            <w:tcW w:type="dxa" w:w="1126"/>
          </w:tcPr>
          <w:p>
            <w:pPr>
              <w:spacing w:after="0"/>
              <w:jc w:val="right"/>
            </w:pPr>
            <w:r>
              <w:rPr>
                <w:sz w:val="16"/>
              </w:rPr>
              <w:t>$641</w:t>
            </w:r>
          </w:p>
        </w:tc>
        <w:tc>
          <w:tcPr>
            <w:tcW w:type="dxa" w:w="1577"/>
          </w:tcPr>
          <w:p>
            <w:pPr>
              <w:spacing w:after="0"/>
              <w:jc w:val="right"/>
            </w:pPr>
            <w:r>
              <w:rPr>
                <w:sz w:val="16"/>
              </w:rPr>
              <w:t>$462,449</w:t>
            </w:r>
          </w:p>
        </w:tc>
        <w:tc>
          <w:tcPr>
            <w:tcW w:type="dxa" w:w="1173"/>
          </w:tcPr>
          <w:p>
            <w:pPr>
              <w:spacing w:after="0"/>
              <w:jc w:val="right"/>
            </w:pPr>
            <w:r>
              <w:rPr>
                <w:sz w:val="16"/>
              </w:rPr>
              <w:t>$644,197</w:t>
            </w:r>
          </w:p>
        </w:tc>
        <w:tc>
          <w:tcPr>
            <w:tcW w:type="dxa" w:w="1688"/>
          </w:tcPr>
          <w:p>
            <w:pPr>
              <w:spacing w:after="0"/>
              <w:jc w:val="right"/>
            </w:pPr>
            <w:r>
              <w:rPr>
                <w:sz w:val="16"/>
              </w:rPr>
              <w:t>276</w:t>
            </w:r>
          </w:p>
        </w:tc>
        <w:tc>
          <w:tcPr>
            <w:tcW w:type="dxa" w:w="2782"/>
          </w:tcPr>
          <w:p>
            <w:pPr>
              <w:spacing w:after="0"/>
              <w:jc w:val="left"/>
            </w:pPr>
            <w:r>
              <w:rPr>
                <w:sz w:val="16"/>
              </w:rPr>
              <w:t>Includes 5 High Wind and 7 Strong Wind records (NOAA non-thunderstorm wind types, outside NRI's Strong Wind definition).</w:t>
            </w:r>
          </w:p>
        </w:tc>
      </w:tr>
      <w:tr>
        <w:trPr>
          <w:cantSplit/>
        </w:trPr>
        <w:tc>
          <w:tcPr>
            <w:tcW w:type="dxa" w:w="692"/>
          </w:tcPr>
          <w:p>
            <w:pPr>
              <w:spacing w:after="0"/>
              <w:jc w:val="right"/>
            </w:pPr>
            <w:r>
              <w:rPr>
                <w:sz w:val="16"/>
              </w:rPr>
              <w:t>10</w:t>
            </w:r>
          </w:p>
        </w:tc>
        <w:tc>
          <w:tcPr>
            <w:tcW w:type="dxa" w:w="1037"/>
          </w:tcPr>
          <w:p>
            <w:pPr>
              <w:spacing w:after="0"/>
              <w:jc w:val="left"/>
            </w:pPr>
            <w:r>
              <w:rPr>
                <w:sz w:val="16"/>
              </w:rPr>
              <w:t>Lightning</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$53,808</w:t>
            </w:r>
          </w:p>
        </w:tc>
        <w:tc>
          <w:tcPr>
            <w:tcW w:type="dxa" w:w="1126"/>
          </w:tcPr>
          <w:p>
            <w:pPr>
              <w:spacing w:after="0"/>
              <w:jc w:val="right"/>
            </w:pPr>
            <w:r>
              <w:rPr>
                <w:sz w:val="16"/>
              </w:rPr>
              <w:t>n/a</w:t>
            </w:r>
          </w:p>
        </w:tc>
        <w:tc>
          <w:tcPr>
            <w:tcW w:type="dxa" w:w="1577"/>
          </w:tcPr>
          <w:p>
            <w:pPr>
              <w:spacing w:after="0"/>
              <w:jc w:val="right"/>
            </w:pPr>
            <w:r>
              <w:rPr>
                <w:sz w:val="16"/>
              </w:rPr>
              <w:t>$236,761</w:t>
            </w:r>
          </w:p>
        </w:tc>
        <w:tc>
          <w:tcPr>
            <w:tcW w:type="dxa" w:w="1173"/>
          </w:tcPr>
          <w:p>
            <w:pPr>
              <w:spacing w:after="0"/>
              <w:jc w:val="right"/>
            </w:pPr>
            <w:r>
              <w:rPr>
                <w:sz w:val="16"/>
              </w:rPr>
              <w:t>$290,569</w:t>
            </w:r>
          </w:p>
        </w:tc>
        <w:tc>
          <w:tcPr>
            <w:tcW w:type="dxa" w:w="1688"/>
          </w:tcPr>
          <w:p>
            <w:pPr>
              <w:spacing w:after="0"/>
              <w:jc w:val="right"/>
            </w:pPr>
            <w:r>
              <w:rPr>
                <w:sz w:val="16"/>
              </w:rPr>
              <w:t>15</w:t>
            </w:r>
          </w:p>
        </w:tc>
        <w:tc>
          <w:tcPr>
            <w:tcW w:type="dxa" w:w="2782"/>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Drought</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$124,557</w:t>
            </w:r>
          </w:p>
        </w:tc>
        <w:tc>
          <w:tcPr>
            <w:tcW w:type="dxa" w:w="1577"/>
          </w:tcPr>
          <w:p>
            <w:pPr>
              <w:spacing w:after="0"/>
              <w:jc w:val="right"/>
            </w:pPr>
            <w:r>
              <w:rPr>
                <w:sz w:val="16"/>
              </w:rPr>
              <w:t>n/a</w:t>
            </w:r>
          </w:p>
        </w:tc>
        <w:tc>
          <w:tcPr>
            <w:tcW w:type="dxa" w:w="1173"/>
          </w:tcPr>
          <w:p>
            <w:pPr>
              <w:spacing w:after="0"/>
              <w:jc w:val="right"/>
            </w:pPr>
            <w:r>
              <w:rPr>
                <w:sz w:val="16"/>
              </w:rPr>
              <w:t>$124,557</w:t>
            </w:r>
          </w:p>
        </w:tc>
        <w:tc>
          <w:tcPr>
            <w:tcW w:type="dxa" w:w="1688"/>
          </w:tcPr>
          <w:p>
            <w:pPr>
              <w:spacing w:after="0"/>
              <w:jc w:val="right"/>
            </w:pPr>
            <w:r>
              <w:rPr>
                <w:sz w:val="16"/>
              </w:rPr>
              <w:t>76</w:t>
            </w:r>
          </w:p>
        </w:tc>
        <w:tc>
          <w:tcPr>
            <w:tcW w:type="dxa" w:w="2782"/>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Hurricane</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$87,946</w:t>
            </w:r>
          </w:p>
        </w:tc>
        <w:tc>
          <w:tcPr>
            <w:tcW w:type="dxa" w:w="1126"/>
          </w:tcPr>
          <w:p>
            <w:pPr>
              <w:spacing w:after="0"/>
              <w:jc w:val="right"/>
            </w:pPr>
            <w:r>
              <w:rPr>
                <w:sz w:val="16"/>
              </w:rPr>
              <w:t>$11,448</w:t>
            </w:r>
          </w:p>
        </w:tc>
        <w:tc>
          <w:tcPr>
            <w:tcW w:type="dxa" w:w="1577"/>
          </w:tcPr>
          <w:p>
            <w:pPr>
              <w:spacing w:after="0"/>
              <w:jc w:val="right"/>
            </w:pPr>
            <w:r>
              <w:rPr>
                <w:sz w:val="16"/>
              </w:rPr>
              <w:t>$3,970</w:t>
            </w:r>
          </w:p>
        </w:tc>
        <w:tc>
          <w:tcPr>
            <w:tcW w:type="dxa" w:w="1173"/>
          </w:tcPr>
          <w:p>
            <w:pPr>
              <w:spacing w:after="0"/>
              <w:jc w:val="right"/>
            </w:pPr>
            <w:r>
              <w:rPr>
                <w:sz w:val="16"/>
              </w:rPr>
              <w:t>$103,364</w:t>
            </w:r>
          </w:p>
        </w:tc>
        <w:tc>
          <w:tcPr>
            <w:tcW w:type="dxa" w:w="1688"/>
          </w:tcPr>
          <w:p>
            <w:pPr>
              <w:spacing w:after="0"/>
              <w:jc w:val="right"/>
            </w:pPr>
            <w:r>
              <w:rPr>
                <w:sz w:val="16"/>
              </w:rPr>
              <w:t>1</w:t>
            </w:r>
          </w:p>
        </w:tc>
        <w:tc>
          <w:tcPr>
            <w:tcW w:type="dxa" w:w="2782"/>
          </w:tcPr>
          <w:p>
            <w:pPr>
              <w:spacing w:after="0"/>
              <w:jc w:val="left"/>
            </w:pPr>
            <w:r>
              <w:rPr>
                <w:sz w:val="16"/>
              </w:rPr>
              <w:t>Includes 1 Tropical Depression record (outside NRI's Hurricane definition).</w:t>
            </w:r>
          </w:p>
        </w:tc>
      </w:tr>
      <w:tr>
        <w:trPr>
          <w:cantSplit/>
        </w:trPr>
        <w:tc>
          <w:tcPr>
            <w:tcW w:type="dxa" w:w="692"/>
          </w:tcPr>
          <w:p>
            <w:pPr>
              <w:spacing w:after="0"/>
              <w:jc w:val="right"/>
            </w:pPr>
            <w:r>
              <w:rPr>
                <w:sz w:val="16"/>
              </w:rPr>
              <w:t>13</w:t>
            </w:r>
          </w:p>
        </w:tc>
        <w:tc>
          <w:tcPr>
            <w:tcW w:type="dxa" w:w="1037"/>
          </w:tcPr>
          <w:p>
            <w:pPr>
              <w:spacing w:after="0"/>
              <w:jc w:val="left"/>
            </w:pPr>
            <w:r>
              <w:rPr>
                <w:sz w:val="16"/>
              </w:rPr>
              <w:t>Winter Weather</w:t>
            </w:r>
          </w:p>
        </w:tc>
        <w:tc>
          <w:tcPr>
            <w:tcW w:type="dxa" w:w="1456"/>
          </w:tcPr>
          <w:p>
            <w:pPr>
              <w:spacing w:after="0"/>
              <w:jc w:val="left"/>
            </w:pPr>
            <w:r>
              <w:rPr>
                <w:sz w:val="16"/>
              </w:rPr>
              <w:t>Relatively Low</w:t>
            </w:r>
          </w:p>
        </w:tc>
        <w:tc>
          <w:tcPr>
            <w:tcW w:type="dxa" w:w="1456"/>
          </w:tcPr>
          <w:p>
            <w:pPr>
              <w:spacing w:after="0"/>
              <w:jc w:val="left"/>
            </w:pPr>
            <w:r>
              <w:rPr>
                <w:sz w:val="16"/>
              </w:rPr>
              <w:t>Relatively Moderate</w:t>
            </w:r>
          </w:p>
        </w:tc>
        <w:tc>
          <w:tcPr>
            <w:tcW w:type="dxa" w:w="1126"/>
          </w:tcPr>
          <w:p>
            <w:pPr>
              <w:spacing w:after="0"/>
              <w:jc w:val="right"/>
            </w:pPr>
            <w:r>
              <w:rPr>
                <w:sz w:val="16"/>
              </w:rPr>
              <w:t>$79,786</w:t>
            </w:r>
          </w:p>
        </w:tc>
        <w:tc>
          <w:tcPr>
            <w:tcW w:type="dxa" w:w="1126"/>
          </w:tcPr>
          <w:p>
            <w:pPr>
              <w:spacing w:after="0"/>
              <w:jc w:val="right"/>
            </w:pPr>
            <w:r>
              <w:rPr>
                <w:sz w:val="16"/>
              </w:rPr>
              <w:t>$503</w:t>
            </w:r>
          </w:p>
        </w:tc>
        <w:tc>
          <w:tcPr>
            <w:tcW w:type="dxa" w:w="1577"/>
          </w:tcPr>
          <w:p>
            <w:pPr>
              <w:spacing w:after="0"/>
              <w:jc w:val="right"/>
            </w:pPr>
            <w:r>
              <w:rPr>
                <w:sz w:val="16"/>
              </w:rPr>
              <w:t>$1,997</w:t>
            </w:r>
          </w:p>
        </w:tc>
        <w:tc>
          <w:tcPr>
            <w:tcW w:type="dxa" w:w="1173"/>
          </w:tcPr>
          <w:p>
            <w:pPr>
              <w:spacing w:after="0"/>
              <w:jc w:val="right"/>
            </w:pPr>
            <w:r>
              <w:rPr>
                <w:sz w:val="16"/>
              </w:rPr>
              <w:t>$82,285</w:t>
            </w:r>
          </w:p>
        </w:tc>
        <w:tc>
          <w:tcPr>
            <w:tcW w:type="dxa" w:w="1688"/>
          </w:tcPr>
          <w:p>
            <w:pPr>
              <w:spacing w:after="0"/>
              <w:jc w:val="right"/>
            </w:pPr>
            <w:r>
              <w:rPr>
                <w:sz w:val="16"/>
              </w:rPr>
              <w:t>44</w:t>
            </w:r>
          </w:p>
        </w:tc>
        <w:tc>
          <w:tcPr>
            <w:tcW w:type="dxa" w:w="2782"/>
          </w:tcPr>
          <w:p>
            <w:pPr>
              <w:spacing w:after="0"/>
              <w:jc w:val="left"/>
            </w:pPr>
            <w:r>
              <w:rPr>
                <w:sz w:val="16"/>
              </w:rPr>
              <w:t>Includes 2 Sleet records (outside NRI's Winter Weather definition).</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$2,778</w:t>
            </w:r>
          </w:p>
        </w:tc>
        <w:tc>
          <w:tcPr>
            <w:tcW w:type="dxa" w:w="1126"/>
          </w:tcPr>
          <w:p>
            <w:pPr>
              <w:spacing w:after="0"/>
              <w:jc w:val="right"/>
            </w:pPr>
            <w:r>
              <w:rPr>
                <w:sz w:val="16"/>
              </w:rPr>
              <w:t>n/a</w:t>
            </w:r>
          </w:p>
        </w:tc>
        <w:tc>
          <w:tcPr>
            <w:tcW w:type="dxa" w:w="1577"/>
          </w:tcPr>
          <w:p>
            <w:pPr>
              <w:spacing w:after="0"/>
              <w:jc w:val="right"/>
            </w:pPr>
            <w:r>
              <w:rPr>
                <w:sz w:val="16"/>
              </w:rPr>
              <w:t>$29</w:t>
            </w:r>
          </w:p>
        </w:tc>
        <w:tc>
          <w:tcPr>
            <w:tcW w:type="dxa" w:w="1173"/>
          </w:tcPr>
          <w:p>
            <w:pPr>
              <w:spacing w:after="0"/>
              <w:jc w:val="right"/>
            </w:pPr>
            <w:r>
              <w:rPr>
                <w:sz w:val="16"/>
              </w:rPr>
              <w:t>$2,806</w:t>
            </w:r>
          </w:p>
        </w:tc>
        <w:tc>
          <w:tcPr>
            <w:tcW w:type="dxa" w:w="1688"/>
          </w:tcPr>
          <w:p>
            <w:pPr>
              <w:spacing w:after="0"/>
              <w:jc w:val="right"/>
            </w:pPr>
            <w:r>
              <w:rPr>
                <w:sz w:val="16"/>
              </w:rPr>
              <w:t>0</w:t>
            </w:r>
          </w:p>
        </w:tc>
        <w:tc>
          <w:tcPr>
            <w:tcW w:type="dxa" w:w="278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22"/>
        <w:gridCol w:w="10690"/>
      </w:tblGrid>
      <w:tr>
        <w:trPr>
          <w:cantSplit/>
          <w:tblHeader/>
        </w:trPr>
        <w:tc>
          <w:tcPr>
            <w:tcW w:type="dxa" w:w="3422"/>
            <w:shd w:val="clear" w:color="auto" w:fill="E8E8E8"/>
          </w:tcPr>
          <w:p>
            <w:pPr>
              <w:spacing w:after="0"/>
              <w:jc w:val="left"/>
            </w:pPr>
            <w:r>
              <w:rPr>
                <w:b/>
                <w:sz w:val="16"/>
              </w:rPr>
              <w:t>Hazard</w:t>
            </w:r>
          </w:p>
        </w:tc>
        <w:tc>
          <w:tcPr>
            <w:tcW w:type="dxa" w:w="1069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22"/>
          </w:tcPr>
          <w:p>
            <w:pPr>
              <w:spacing w:after="0"/>
              <w:jc w:val="left"/>
            </w:pPr>
            <w:r>
              <w:rPr>
                <w:sz w:val="16"/>
              </w:rPr>
              <w:t>Earthquake</w:t>
            </w:r>
          </w:p>
        </w:tc>
        <w:tc>
          <w:tcPr>
            <w:tcW w:type="dxa" w:w="10690"/>
          </w:tcPr>
          <w:p>
            <w:pPr>
              <w:spacing w:after="0"/>
              <w:jc w:val="left"/>
            </w:pPr>
            <w:r>
              <w:rPr>
                <w:sz w:val="16"/>
              </w:rPr>
              <w:t>tract 9.03 (Relatively Low, 61.8); tract 3.02 (Relatively Low, 58.7); tract 18.01 (Relatively Low, 57.9)</w:t>
            </w:r>
          </w:p>
        </w:tc>
      </w:tr>
      <w:tr>
        <w:trPr>
          <w:cantSplit/>
        </w:trPr>
        <w:tc>
          <w:tcPr>
            <w:tcW w:type="dxa" w:w="3422"/>
          </w:tcPr>
          <w:p>
            <w:pPr>
              <w:spacing w:after="0"/>
              <w:jc w:val="left"/>
            </w:pPr>
            <w:r>
              <w:rPr>
                <w:sz w:val="16"/>
              </w:rPr>
              <w:t>Hurricane</w:t>
            </w:r>
          </w:p>
        </w:tc>
        <w:tc>
          <w:tcPr>
            <w:tcW w:type="dxa" w:w="10690"/>
          </w:tcPr>
          <w:p>
            <w:pPr>
              <w:spacing w:after="0"/>
              <w:jc w:val="left"/>
            </w:pPr>
            <w:r>
              <w:rPr>
                <w:sz w:val="16"/>
              </w:rPr>
              <w:t>tract 18.01 (Relatively Low, 51.6); tract 18.02 (Very Low, 51.2); tract 19.02 (Very Low, 50.1)</w:t>
            </w:r>
          </w:p>
        </w:tc>
      </w:tr>
      <w:tr>
        <w:trPr>
          <w:cantSplit/>
        </w:trPr>
        <w:tc>
          <w:tcPr>
            <w:tcW w:type="dxa" w:w="3422"/>
          </w:tcPr>
          <w:p>
            <w:pPr>
              <w:spacing w:after="0"/>
              <w:jc w:val="left"/>
            </w:pPr>
            <w:r>
              <w:rPr>
                <w:sz w:val="16"/>
              </w:rPr>
              <w:t>Landslide</w:t>
            </w:r>
          </w:p>
        </w:tc>
        <w:tc>
          <w:tcPr>
            <w:tcW w:type="dxa" w:w="10690"/>
          </w:tcPr>
          <w:p>
            <w:pPr>
              <w:spacing w:after="0"/>
              <w:jc w:val="left"/>
            </w:pPr>
            <w:r>
              <w:rPr>
                <w:sz w:val="16"/>
              </w:rPr>
              <w:t>tract 3.05 (Relatively Low, 92.5); tract 3.04 (Relatively Low, 90.7); tract 3.02 (Relatively Low, 90.4)</w:t>
            </w:r>
          </w:p>
        </w:tc>
      </w:tr>
      <w:tr>
        <w:trPr>
          <w:cantSplit/>
        </w:trPr>
        <w:tc>
          <w:tcPr>
            <w:tcW w:type="dxa" w:w="3422"/>
          </w:tcPr>
          <w:p>
            <w:pPr>
              <w:spacing w:after="0"/>
              <w:jc w:val="left"/>
            </w:pPr>
            <w:r>
              <w:rPr>
                <w:sz w:val="16"/>
              </w:rPr>
              <w:t>Tornado</w:t>
            </w:r>
          </w:p>
        </w:tc>
        <w:tc>
          <w:tcPr>
            <w:tcW w:type="dxa" w:w="10690"/>
          </w:tcPr>
          <w:p>
            <w:pPr>
              <w:spacing w:after="0"/>
              <w:jc w:val="left"/>
            </w:pPr>
            <w:r>
              <w:rPr>
                <w:sz w:val="16"/>
              </w:rPr>
              <w:t>tract 18.01 (Very High, 96.4); tract 15 (Very High, 94.1); tract 3.02 (Relatively High, 93.2)</w:t>
            </w:r>
          </w:p>
        </w:tc>
      </w:tr>
      <w:tr>
        <w:trPr>
          <w:cantSplit/>
        </w:trPr>
        <w:tc>
          <w:tcPr>
            <w:tcW w:type="dxa" w:w="3422"/>
          </w:tcPr>
          <w:p>
            <w:pPr>
              <w:spacing w:after="0"/>
              <w:jc w:val="left"/>
            </w:pPr>
            <w:r>
              <w:rPr>
                <w:sz w:val="16"/>
              </w:rPr>
              <w:t>Wildfire</w:t>
            </w:r>
          </w:p>
        </w:tc>
        <w:tc>
          <w:tcPr>
            <w:tcW w:type="dxa" w:w="10690"/>
          </w:tcPr>
          <w:p>
            <w:pPr>
              <w:spacing w:after="0"/>
              <w:jc w:val="left"/>
            </w:pPr>
            <w:r>
              <w:rPr>
                <w:sz w:val="16"/>
              </w:rPr>
              <w:t>tract 11.04 (Relatively Moderate, 94.9); tract 3.02 (Relatively Moderate, 94.8); tract 3.04 (Relatively Moderate, 94.8)</w:t>
            </w:r>
          </w:p>
        </w:tc>
      </w:tr>
    </w:tbl>
    <w:p>
      <w:pPr>
        <w:spacing w:after="40" w:before="60"/>
      </w:pPr>
      <w:r>
        <w:rPr>
          <w:sz w:val="15"/>
        </w:rPr>
        <w:t xml:space="preserve">Up to 3 census tracts per hazard, highest National Risk Index rating first, then highest score; a tract number is the Census tract number (for example 9.03 is Census Tract 9.03).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59"/>
        <w:gridCol w:w="1595"/>
        <w:gridCol w:w="1727"/>
        <w:gridCol w:w="1511"/>
        <w:gridCol w:w="1430"/>
        <w:gridCol w:w="2700"/>
        <w:gridCol w:w="1690"/>
      </w:tblGrid>
      <w:tr>
        <w:trPr>
          <w:cantSplit/>
          <w:tblHeader/>
        </w:trPr>
        <w:tc>
          <w:tcPr>
            <w:tcW w:type="dxa" w:w="1702"/>
            <w:shd w:val="clear" w:color="auto" w:fill="E8E8E8"/>
          </w:tcPr>
          <w:p>
            <w:pPr>
              <w:spacing w:after="0"/>
              <w:jc w:val="left"/>
            </w:pPr>
            <w:r>
              <w:rPr>
                <w:b/>
                <w:sz w:val="16"/>
              </w:rPr>
              <w:t>Hazard</w:t>
            </w:r>
          </w:p>
        </w:tc>
        <w:tc>
          <w:tcPr>
            <w:tcW w:type="dxa" w:w="1759"/>
            <w:shd w:val="clear" w:color="auto" w:fill="E8E8E8"/>
          </w:tcPr>
          <w:p>
            <w:pPr>
              <w:spacing w:after="0"/>
              <w:jc w:val="left"/>
            </w:pPr>
            <w:r>
              <w:rPr>
                <w:b/>
                <w:sz w:val="16"/>
              </w:rPr>
              <w:t>Scale</w:t>
            </w:r>
          </w:p>
        </w:tc>
        <w:tc>
          <w:tcPr>
            <w:tcW w:type="dxa" w:w="15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27"/>
            <w:shd w:val="clear" w:color="auto" w:fill="E8E8E8"/>
          </w:tcPr>
          <w:p>
            <w:pPr>
              <w:spacing w:after="0"/>
              <w:jc w:val="left"/>
            </w:pPr>
            <w:r>
              <w:rPr>
                <w:b/>
                <w:sz w:val="16"/>
              </w:rPr>
              <w:t>Observed range</w:t>
            </w:r>
          </w:p>
        </w:tc>
        <w:tc>
          <w:tcPr>
            <w:tcW w:type="dxa" w:w="1511"/>
            <w:shd w:val="clear" w:color="auto" w:fill="E8E8E8"/>
          </w:tcPr>
          <w:p>
            <w:pPr>
              <w:spacing w:after="0"/>
              <w:jc w:val="left"/>
            </w:pPr>
            <w:r>
              <w:rPr>
                <w:b/>
                <w:sz w:val="16"/>
              </w:rPr>
              <w:t>Worst recorded event</w:t>
            </w:r>
          </w:p>
        </w:tc>
        <w:tc>
          <w:tcPr>
            <w:tcW w:type="dxa" w:w="1430"/>
            <w:shd w:val="clear" w:color="auto" w:fill="E8E8E8"/>
          </w:tcPr>
          <w:p>
            <w:pPr>
              <w:spacing w:after="0"/>
              <w:jc w:val="left"/>
            </w:pPr>
            <w:r>
              <w:rPr>
                <w:b/>
                <w:sz w:val="16"/>
              </w:rPr>
              <w:t>Most damaging (when different)</w:t>
            </w:r>
          </w:p>
        </w:tc>
        <w:tc>
          <w:tcPr>
            <w:tcW w:type="dxa" w:w="2700"/>
            <w:shd w:val="clear" w:color="auto" w:fill="E8E8E8"/>
          </w:tcPr>
          <w:p>
            <w:pPr>
              <w:spacing w:after="0"/>
              <w:jc w:val="left"/>
            </w:pPr>
            <w:r>
              <w:rPr>
                <w:b/>
                <w:sz w:val="16"/>
              </w:rPr>
              <w:t>How it applies to jurisdictions</w:t>
            </w:r>
          </w:p>
        </w:tc>
        <w:tc>
          <w:tcPr>
            <w:tcW w:type="dxa" w:w="1690"/>
            <w:shd w:val="clear" w:color="auto" w:fill="E8E8E8"/>
          </w:tcPr>
          <w:p>
            <w:pPr>
              <w:spacing w:after="0"/>
              <w:jc w:val="left"/>
            </w:pPr>
            <w:r>
              <w:rPr>
                <w:b/>
                <w:sz w:val="16"/>
              </w:rPr>
              <w:t>Note</w:t>
            </w:r>
          </w:p>
        </w:tc>
      </w:tr>
      <w:tr>
        <w:trPr>
          <w:cantSplit/>
        </w:trPr>
        <w:tc>
          <w:tcPr>
            <w:tcW w:type="dxa" w:w="1702"/>
          </w:tcPr>
          <w:p>
            <w:pPr>
              <w:spacing w:after="0"/>
              <w:jc w:val="left"/>
            </w:pPr>
            <w:r>
              <w:rPr>
                <w:sz w:val="16"/>
              </w:rPr>
              <w:t>Cold/Wind Chill, Extreme Cold/Wind Chill</w:t>
            </w:r>
          </w:p>
        </w:tc>
        <w:tc>
          <w:tcPr>
            <w:tcW w:type="dxa" w:w="1759"/>
          </w:tcPr>
          <w:p>
            <w:pPr>
              <w:spacing w:after="0"/>
              <w:jc w:val="left"/>
            </w:pPr>
            <w:r>
              <w:rPr>
                <w:sz w:val="16"/>
              </w:rPr>
              <w:t>wind chill</w:t>
            </w:r>
          </w:p>
        </w:tc>
        <w:tc>
          <w:tcPr>
            <w:tcW w:type="dxa" w:w="1595"/>
          </w:tcPr>
          <w:p>
            <w:pPr>
              <w:spacing w:after="0"/>
              <w:jc w:val="right"/>
            </w:pPr>
            <w:r>
              <w:rPr>
                <w:sz w:val="16"/>
              </w:rPr>
              <w:t>8 records, 1997 to 2026 (8 zone-level)</w:t>
            </w:r>
          </w:p>
        </w:tc>
        <w:tc>
          <w:tcPr>
            <w:tcW w:type="dxa" w:w="1727"/>
          </w:tcPr>
          <w:p>
            <w:pPr>
              <w:spacing w:after="0"/>
              <w:jc w:val="left"/>
            </w:pPr>
            <w:r>
              <w:rPr>
                <w:sz w:val="16"/>
              </w:rPr>
              <w:t>1 day to 6 days (median 3 days); 8 with a recorded value</w:t>
            </w:r>
          </w:p>
        </w:tc>
        <w:tc>
          <w:tcPr>
            <w:tcW w:type="dxa" w:w="1511"/>
          </w:tcPr>
          <w:p>
            <w:pPr>
              <w:spacing w:after="0"/>
              <w:jc w:val="left"/>
            </w:pPr>
            <w:r>
              <w:rPr>
                <w:sz w:val="16"/>
              </w:rPr>
              <w:t>6 consecutive days, 2021-02-14 to 2021-02-19, zone-level</w:t>
            </w:r>
          </w:p>
        </w:tc>
        <w:tc>
          <w:tcPr>
            <w:tcW w:type="dxa" w:w="1430"/>
          </w:tcPr>
          <w:p>
            <w:pPr>
              <w:spacing w:after="0"/>
              <w:jc w:val="left"/>
            </w:pPr>
          </w:p>
        </w:tc>
        <w:tc>
          <w:tcPr>
            <w:tcW w:type="dxa" w:w="2700"/>
          </w:tcPr>
          <w:p>
            <w:pPr>
              <w:spacing w:after="0"/>
              <w:jc w:val="left"/>
            </w:pPr>
            <w:r>
              <w:rPr>
                <w:sz w:val="16"/>
              </w:rPr>
              <w:t>Countywide (zone-level records).</w:t>
            </w:r>
          </w:p>
        </w:tc>
        <w:tc>
          <w:tcPr>
            <w:tcW w:type="dxa" w:w="1690"/>
          </w:tcPr>
          <w:p>
            <w:pPr>
              <w:spacing w:after="0"/>
              <w:jc w:val="left"/>
            </w:pPr>
            <w:r>
              <w:rPr>
                <w:sz w:val="16"/>
              </w:rPr>
              <w:t>Wind chill: in event narratives only (local data needed).</w:t>
            </w:r>
          </w:p>
        </w:tc>
      </w:tr>
      <w:tr>
        <w:trPr>
          <w:cantSplit/>
        </w:trPr>
        <w:tc>
          <w:tcPr>
            <w:tcW w:type="dxa" w:w="1702"/>
          </w:tcPr>
          <w:p>
            <w:pPr>
              <w:spacing w:after="0"/>
              <w:jc w:val="left"/>
            </w:pPr>
            <w:r>
              <w:rPr>
                <w:sz w:val="16"/>
              </w:rPr>
              <w:t>Frost/Freeze (outside NRI's Cold Wave definition)</w:t>
            </w:r>
          </w:p>
        </w:tc>
        <w:tc>
          <w:tcPr>
            <w:tcW w:type="dxa" w:w="1759"/>
          </w:tcPr>
          <w:p>
            <w:pPr>
              <w:spacing w:after="0"/>
              <w:jc w:val="left"/>
            </w:pPr>
            <w:r>
              <w:rPr>
                <w:sz w:val="16"/>
              </w:rPr>
              <w:t>crop damage</w:t>
            </w:r>
          </w:p>
        </w:tc>
        <w:tc>
          <w:tcPr>
            <w:tcW w:type="dxa" w:w="1595"/>
          </w:tcPr>
          <w:p>
            <w:pPr>
              <w:spacing w:after="0"/>
              <w:jc w:val="right"/>
            </w:pPr>
            <w:r>
              <w:rPr>
                <w:sz w:val="16"/>
              </w:rPr>
              <w:t>0</w:t>
            </w:r>
          </w:p>
        </w:tc>
        <w:tc>
          <w:tcPr>
            <w:tcW w:type="dxa" w:w="1727"/>
          </w:tcPr>
          <w:p>
            <w:pPr>
              <w:spacing w:after="0"/>
              <w:jc w:val="left"/>
            </w:pPr>
          </w:p>
        </w:tc>
        <w:tc>
          <w:tcPr>
            <w:tcW w:type="dxa" w:w="1511"/>
          </w:tcPr>
          <w:p>
            <w:pPr>
              <w:spacing w:after="0"/>
              <w:jc w:val="left"/>
            </w:pPr>
          </w:p>
        </w:tc>
        <w:tc>
          <w:tcPr>
            <w:tcW w:type="dxa" w:w="1430"/>
          </w:tcPr>
          <w:p>
            <w:pPr>
              <w:spacing w:after="0"/>
              <w:jc w:val="left"/>
            </w:pPr>
          </w:p>
        </w:tc>
        <w:tc>
          <w:tcPr>
            <w:tcW w:type="dxa" w:w="2700"/>
          </w:tcPr>
          <w:p>
            <w:pPr>
              <w:spacing w:after="0"/>
              <w:jc w:val="left"/>
            </w:pPr>
          </w:p>
        </w:tc>
        <w:tc>
          <w:tcPr>
            <w:tcW w:type="dxa" w:w="1690"/>
          </w:tcPr>
          <w:p>
            <w:pPr>
              <w:spacing w:after="0"/>
              <w:jc w:val="left"/>
            </w:pPr>
            <w:r>
              <w:rPr>
                <w:sz w:val="16"/>
              </w:rPr>
              <w:t>Temperature: in event narratives only (local data needed).</w:t>
            </w:r>
          </w:p>
        </w:tc>
      </w:tr>
      <w:tr>
        <w:trPr>
          <w:cantSplit/>
        </w:trPr>
        <w:tc>
          <w:tcPr>
            <w:tcW w:type="dxa" w:w="1702"/>
          </w:tcPr>
          <w:p>
            <w:pPr>
              <w:spacing w:after="0"/>
              <w:jc w:val="left"/>
            </w:pPr>
            <w:r>
              <w:rPr>
                <w:sz w:val="16"/>
              </w:rPr>
              <w:t>Drought</w:t>
            </w:r>
          </w:p>
        </w:tc>
        <w:tc>
          <w:tcPr>
            <w:tcW w:type="dxa" w:w="1759"/>
          </w:tcPr>
          <w:p>
            <w:pPr>
              <w:spacing w:after="0"/>
              <w:jc w:val="left"/>
            </w:pPr>
            <w:r>
              <w:rPr>
                <w:sz w:val="16"/>
              </w:rPr>
              <w:t>U.S. Drought Monitor scale (D0 to D4)</w:t>
            </w:r>
          </w:p>
        </w:tc>
        <w:tc>
          <w:tcPr>
            <w:tcW w:type="dxa" w:w="1595"/>
          </w:tcPr>
          <w:p>
            <w:pPr>
              <w:spacing w:after="0"/>
              <w:jc w:val="right"/>
            </w:pPr>
            <w:r>
              <w:rPr>
                <w:sz w:val="16"/>
              </w:rPr>
              <w:t>76 records, 1996 to 2024 (76 zone-level)</w:t>
            </w:r>
          </w:p>
        </w:tc>
        <w:tc>
          <w:tcPr>
            <w:tcW w:type="dxa" w:w="1727"/>
          </w:tcPr>
          <w:p>
            <w:pPr>
              <w:spacing w:after="0"/>
              <w:jc w:val="left"/>
            </w:pPr>
            <w:r>
              <w:rPr>
                <w:sz w:val="16"/>
              </w:rPr>
              <w:t>6 days to 373 days (median 44 days); 25 with a recorded value</w:t>
            </w:r>
          </w:p>
        </w:tc>
        <w:tc>
          <w:tcPr>
            <w:tcW w:type="dxa" w:w="1511"/>
          </w:tcPr>
          <w:p>
            <w:pPr>
              <w:spacing w:after="0"/>
              <w:jc w:val="left"/>
            </w:pPr>
            <w:r>
              <w:rPr>
                <w:sz w:val="16"/>
              </w:rPr>
              <w:t>373 days (about 12.3 months), 2005-05-01 to 2006-05-08, a run of 13 consecutive Storm Events drought records, zone-level</w:t>
            </w:r>
          </w:p>
        </w:tc>
        <w:tc>
          <w:tcPr>
            <w:tcW w:type="dxa" w:w="1430"/>
          </w:tcPr>
          <w:p>
            <w:pPr>
              <w:spacing w:after="0"/>
              <w:jc w:val="left"/>
            </w:pPr>
            <w:r>
              <w:rPr>
                <w:sz w:val="16"/>
              </w:rPr>
              <w:t>Drought, 2006-10-01, $500,000 property; $500,000 crops, reported for the zone (2006 dollars)</w:t>
            </w:r>
          </w:p>
        </w:tc>
        <w:tc>
          <w:tcPr>
            <w:tcW w:type="dxa" w:w="2700"/>
          </w:tcPr>
          <w:p>
            <w:pPr>
              <w:spacing w:after="0"/>
              <w:jc w:val="left"/>
            </w:pPr>
            <w:r>
              <w:rPr>
                <w:sz w:val="16"/>
              </w:rPr>
              <w:t>Countywide (zone-level records).</w:t>
            </w:r>
          </w:p>
        </w:tc>
        <w:tc>
          <w:tcPr>
            <w:tcW w:type="dxa" w:w="16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59"/>
          </w:tcPr>
          <w:p>
            <w:pPr>
              <w:spacing w:after="0"/>
              <w:jc w:val="left"/>
            </w:pPr>
            <w:r>
              <w:rPr>
                <w:sz w:val="16"/>
              </w:rPr>
              <w:t>Modified Mercalli (local data)</w:t>
            </w:r>
          </w:p>
        </w:tc>
        <w:tc>
          <w:tcPr>
            <w:tcW w:type="dxa" w:w="1595"/>
          </w:tcPr>
          <w:p>
            <w:pPr>
              <w:spacing w:after="0"/>
              <w:jc w:val="right"/>
            </w:pPr>
            <w:r>
              <w:rPr>
                <w:sz w:val="16"/>
              </w:rPr>
              <w:t>0</w:t>
            </w:r>
          </w:p>
        </w:tc>
        <w:tc>
          <w:tcPr>
            <w:tcW w:type="dxa" w:w="1727"/>
          </w:tcPr>
          <w:p>
            <w:pPr>
              <w:spacing w:after="0"/>
              <w:jc w:val="left"/>
            </w:pPr>
          </w:p>
        </w:tc>
        <w:tc>
          <w:tcPr>
            <w:tcW w:type="dxa" w:w="1511"/>
          </w:tcPr>
          <w:p>
            <w:pPr>
              <w:spacing w:after="0"/>
              <w:jc w:val="left"/>
            </w:pPr>
          </w:p>
        </w:tc>
        <w:tc>
          <w:tcPr>
            <w:tcW w:type="dxa" w:w="1430"/>
          </w:tcPr>
          <w:p>
            <w:pPr>
              <w:spacing w:after="0"/>
              <w:jc w:val="left"/>
            </w:pPr>
          </w:p>
        </w:tc>
        <w:tc>
          <w:tcPr>
            <w:tcW w:type="dxa" w:w="2700"/>
          </w:tcPr>
          <w:p>
            <w:pPr>
              <w:spacing w:after="0"/>
              <w:jc w:val="left"/>
            </w:pPr>
          </w:p>
        </w:tc>
        <w:tc>
          <w:tcPr>
            <w:tcW w:type="dxa" w:w="1690"/>
          </w:tcPr>
          <w:p>
            <w:pPr>
              <w:spacing w:after="0"/>
              <w:jc w:val="left"/>
            </w:pPr>
            <w:r>
              <w:rPr>
                <w:sz w:val="16"/>
              </w:rPr>
              <w:t>Storm Events does not record earthquakes; the USGS earthquake catalog is the source.</w:t>
            </w:r>
          </w:p>
        </w:tc>
      </w:tr>
      <w:tr>
        <w:trPr>
          <w:cantSplit/>
        </w:trPr>
        <w:tc>
          <w:tcPr>
            <w:tcW w:type="dxa" w:w="1702"/>
          </w:tcPr>
          <w:p>
            <w:pPr>
              <w:spacing w:after="0"/>
              <w:jc w:val="left"/>
            </w:pPr>
            <w:r>
              <w:rPr>
                <w:sz w:val="16"/>
              </w:rPr>
              <w:t>Hail</w:t>
            </w:r>
          </w:p>
        </w:tc>
        <w:tc>
          <w:tcPr>
            <w:tcW w:type="dxa" w:w="1759"/>
          </w:tcPr>
          <w:p>
            <w:pPr>
              <w:spacing w:after="0"/>
              <w:jc w:val="left"/>
            </w:pPr>
            <w:r>
              <w:rPr>
                <w:sz w:val="16"/>
              </w:rPr>
              <w:t>hail size (inches)</w:t>
            </w:r>
          </w:p>
        </w:tc>
        <w:tc>
          <w:tcPr>
            <w:tcW w:type="dxa" w:w="1595"/>
          </w:tcPr>
          <w:p>
            <w:pPr>
              <w:spacing w:after="0"/>
              <w:jc w:val="right"/>
            </w:pPr>
            <w:r>
              <w:rPr>
                <w:sz w:val="16"/>
              </w:rPr>
              <w:t>486 records, 1955 to 2026</w:t>
            </w:r>
          </w:p>
        </w:tc>
        <w:tc>
          <w:tcPr>
            <w:tcW w:type="dxa" w:w="1727"/>
          </w:tcPr>
          <w:p>
            <w:pPr>
              <w:spacing w:after="0"/>
              <w:jc w:val="left"/>
            </w:pPr>
            <w:r>
              <w:rPr>
                <w:sz w:val="16"/>
              </w:rPr>
              <w:t>0.75 in to 4.5 in (median 1 in); 484 with a recorded value</w:t>
            </w:r>
          </w:p>
        </w:tc>
        <w:tc>
          <w:tcPr>
            <w:tcW w:type="dxa" w:w="1511"/>
          </w:tcPr>
          <w:p>
            <w:pPr>
              <w:spacing w:after="0"/>
              <w:jc w:val="left"/>
            </w:pPr>
            <w:r>
              <w:rPr>
                <w:sz w:val="16"/>
              </w:rPr>
              <w:t>4.5 in hail, 1996-04-21; same size also recorded on 1989-05-16, 1996-04-21</w:t>
            </w:r>
          </w:p>
        </w:tc>
        <w:tc>
          <w:tcPr>
            <w:tcW w:type="dxa" w:w="1430"/>
          </w:tcPr>
          <w:p>
            <w:pPr>
              <w:spacing w:after="0"/>
              <w:jc w:val="left"/>
            </w:pPr>
            <w:r>
              <w:rPr>
                <w:sz w:val="16"/>
              </w:rPr>
              <w:t>Hail, 1995-04-29, $20,000,000 property; crops not recorded (1995 dollars)</w:t>
            </w:r>
          </w:p>
        </w:tc>
        <w:tc>
          <w:tcPr>
            <w:tcW w:type="dxa" w:w="2700"/>
          </w:tcPr>
          <w:p>
            <w:pPr>
              <w:spacing w:after="0"/>
              <w:jc w:val="left"/>
            </w:pPr>
            <w:r>
              <w:rPr>
                <w:sz w:val="16"/>
              </w:rPr>
              <w:t>Event records naming jurisdictions in the plan: Sherman city (37 records), Denison city (33 records), Whitesboro city (27 records), Pottsboro town (24 records), Tom Bean city (22 records), Van Alstyne city (21 records), Sadler city (19 records), Tioga town (15 records), Collinsville town (13 records), Gunter city (13 records); and 5 more jurisdictions (see the Excel file).</w:t>
            </w:r>
          </w:p>
        </w:tc>
        <w:tc>
          <w:tcPr>
            <w:tcW w:type="dxa" w:w="1690"/>
          </w:tcPr>
          <w:p>
            <w:pPr>
              <w:spacing w:after="0"/>
              <w:jc w:val="left"/>
            </w:pPr>
          </w:p>
        </w:tc>
      </w:tr>
      <w:tr>
        <w:trPr>
          <w:cantSplit/>
        </w:trPr>
        <w:tc>
          <w:tcPr>
            <w:tcW w:type="dxa" w:w="1702"/>
          </w:tcPr>
          <w:p>
            <w:pPr>
              <w:spacing w:after="0"/>
              <w:jc w:val="left"/>
            </w:pPr>
            <w:r>
              <w:rPr>
                <w:sz w:val="16"/>
              </w:rPr>
              <w:t>Excessive Heat, Heat</w:t>
            </w:r>
          </w:p>
        </w:tc>
        <w:tc>
          <w:tcPr>
            <w:tcW w:type="dxa" w:w="1759"/>
          </w:tcPr>
          <w:p>
            <w:pPr>
              <w:spacing w:after="0"/>
              <w:jc w:val="left"/>
            </w:pPr>
            <w:r>
              <w:rPr>
                <w:sz w:val="16"/>
              </w:rPr>
              <w:t>heat index (in event narratives)</w:t>
            </w:r>
          </w:p>
        </w:tc>
        <w:tc>
          <w:tcPr>
            <w:tcW w:type="dxa" w:w="1595"/>
          </w:tcPr>
          <w:p>
            <w:pPr>
              <w:spacing w:after="0"/>
              <w:jc w:val="right"/>
            </w:pPr>
            <w:r>
              <w:rPr>
                <w:sz w:val="16"/>
              </w:rPr>
              <w:t>54 records, 1998 to 2026 (54 zone-level)</w:t>
            </w:r>
          </w:p>
        </w:tc>
        <w:tc>
          <w:tcPr>
            <w:tcW w:type="dxa" w:w="1727"/>
          </w:tcPr>
          <w:p>
            <w:pPr>
              <w:spacing w:after="0"/>
              <w:jc w:val="left"/>
            </w:pPr>
            <w:r>
              <w:rPr>
                <w:sz w:val="16"/>
              </w:rPr>
              <w:t>1 day to 85 days (median 3 days); 37 with a recorded value</w:t>
            </w:r>
          </w:p>
        </w:tc>
        <w:tc>
          <w:tcPr>
            <w:tcW w:type="dxa" w:w="1511"/>
          </w:tcPr>
          <w:p>
            <w:pPr>
              <w:spacing w:after="0"/>
              <w:jc w:val="left"/>
            </w:pPr>
            <w:r>
              <w:rPr>
                <w:sz w:val="16"/>
              </w:rPr>
              <w:t>July 2000 to September 2000 (3 monthly summary records), zone-level</w:t>
            </w:r>
          </w:p>
        </w:tc>
        <w:tc>
          <w:tcPr>
            <w:tcW w:type="dxa" w:w="1430"/>
          </w:tcPr>
          <w:p>
            <w:pPr>
              <w:spacing w:after="0"/>
              <w:jc w:val="left"/>
            </w:pPr>
          </w:p>
        </w:tc>
        <w:tc>
          <w:tcPr>
            <w:tcW w:type="dxa" w:w="2700"/>
          </w:tcPr>
          <w:p>
            <w:pPr>
              <w:spacing w:after="0"/>
              <w:jc w:val="left"/>
            </w:pPr>
            <w:r>
              <w:rPr>
                <w:sz w:val="16"/>
              </w:rPr>
              <w:t>Countywide (zone-level records).</w:t>
            </w:r>
          </w:p>
        </w:tc>
        <w:tc>
          <w:tcPr>
            <w:tcW w:type="dxa" w:w="1690"/>
          </w:tcPr>
          <w:p>
            <w:pPr>
              <w:spacing w:after="0"/>
              <w:jc w:val="left"/>
            </w:pPr>
            <w:r>
              <w:rPr>
                <w:sz w:val="16"/>
              </w:rPr>
              <w:t>Heat index: in event narratives only (local data needed).</w:t>
            </w:r>
          </w:p>
        </w:tc>
      </w:tr>
      <w:tr>
        <w:trPr>
          <w:cantSplit/>
        </w:trPr>
        <w:tc>
          <w:tcPr>
            <w:tcW w:type="dxa" w:w="1702"/>
          </w:tcPr>
          <w:p>
            <w:pPr>
              <w:spacing w:after="0"/>
              <w:jc w:val="left"/>
            </w:pPr>
            <w:r>
              <w:rPr>
                <w:sz w:val="16"/>
              </w:rPr>
              <w:t>Hurricane, Tropical Storm, Tropical Depression</w:t>
            </w:r>
          </w:p>
        </w:tc>
        <w:tc>
          <w:tcPr>
            <w:tcW w:type="dxa" w:w="1759"/>
          </w:tcPr>
          <w:p>
            <w:pPr>
              <w:spacing w:after="0"/>
              <w:jc w:val="left"/>
            </w:pPr>
            <w:r>
              <w:rPr>
                <w:sz w:val="16"/>
              </w:rPr>
              <w:t>Saffir-Simpson</w:t>
            </w:r>
          </w:p>
        </w:tc>
        <w:tc>
          <w:tcPr>
            <w:tcW w:type="dxa" w:w="1595"/>
          </w:tcPr>
          <w:p>
            <w:pPr>
              <w:spacing w:after="0"/>
              <w:jc w:val="right"/>
            </w:pPr>
            <w:r>
              <w:rPr>
                <w:sz w:val="16"/>
              </w:rPr>
              <w:t>1 record, 2008 (1 zone-level)</w:t>
            </w:r>
          </w:p>
        </w:tc>
        <w:tc>
          <w:tcPr>
            <w:tcW w:type="dxa" w:w="1727"/>
          </w:tcPr>
          <w:p>
            <w:pPr>
              <w:spacing w:after="0"/>
              <w:jc w:val="left"/>
            </w:pPr>
          </w:p>
        </w:tc>
        <w:tc>
          <w:tcPr>
            <w:tcW w:type="dxa" w:w="1511"/>
          </w:tcPr>
          <w:p>
            <w:pPr>
              <w:spacing w:after="0"/>
              <w:jc w:val="left"/>
            </w:pPr>
            <w:r>
              <w:rPr>
                <w:sz w:val="16"/>
              </w:rPr>
              <w:t>Strongest recorded: Tropical Depression record, 2008-09-02, $5,000 property; $0 crops (2008 dollars); NWS zone TXZ093</w:t>
            </w:r>
          </w:p>
        </w:tc>
        <w:tc>
          <w:tcPr>
            <w:tcW w:type="dxa" w:w="1430"/>
          </w:tcPr>
          <w:p>
            <w:pPr>
              <w:spacing w:after="0"/>
              <w:jc w:val="left"/>
            </w:pPr>
          </w:p>
        </w:tc>
        <w:tc>
          <w:tcPr>
            <w:tcW w:type="dxa" w:w="2700"/>
          </w:tcPr>
          <w:p>
            <w:pPr>
              <w:spacing w:after="0"/>
              <w:jc w:val="left"/>
            </w:pPr>
            <w:r>
              <w:rPr>
                <w:sz w:val="16"/>
              </w:rPr>
              <w:t>Countywide (zone-level records).</w:t>
            </w:r>
          </w:p>
        </w:tc>
        <w:tc>
          <w:tcPr>
            <w:tcW w:type="dxa" w:w="16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2"/>
          </w:tcPr>
          <w:p>
            <w:pPr>
              <w:spacing w:after="0"/>
              <w:jc w:val="left"/>
            </w:pPr>
            <w:r>
              <w:rPr>
                <w:sz w:val="16"/>
              </w:rPr>
              <w:t>Ice Storm</w:t>
            </w:r>
          </w:p>
        </w:tc>
        <w:tc>
          <w:tcPr>
            <w:tcW w:type="dxa" w:w="1759"/>
          </w:tcPr>
          <w:p>
            <w:pPr>
              <w:spacing w:after="0"/>
              <w:jc w:val="left"/>
            </w:pPr>
            <w:r>
              <w:rPr>
                <w:sz w:val="16"/>
              </w:rPr>
              <w:t>Sperry-Piltz ice scale (local data)</w:t>
            </w:r>
          </w:p>
        </w:tc>
        <w:tc>
          <w:tcPr>
            <w:tcW w:type="dxa" w:w="1595"/>
          </w:tcPr>
          <w:p>
            <w:pPr>
              <w:spacing w:after="0"/>
              <w:jc w:val="right"/>
            </w:pPr>
            <w:r>
              <w:rPr>
                <w:sz w:val="16"/>
              </w:rPr>
              <w:t>5 records, 1998 to 2011 (5 zone-level)</w:t>
            </w:r>
          </w:p>
        </w:tc>
        <w:tc>
          <w:tcPr>
            <w:tcW w:type="dxa" w:w="1727"/>
          </w:tcPr>
          <w:p>
            <w:pPr>
              <w:spacing w:after="0"/>
              <w:jc w:val="left"/>
            </w:pPr>
          </w:p>
        </w:tc>
        <w:tc>
          <w:tcPr>
            <w:tcW w:type="dxa" w:w="1511"/>
          </w:tcPr>
          <w:p>
            <w:pPr>
              <w:spacing w:after="0"/>
              <w:jc w:val="left"/>
            </w:pPr>
            <w:r>
              <w:rPr>
                <w:sz w:val="16"/>
              </w:rPr>
              <w:t>Ice Storm, 2011-02-01, $150,000 property; $0 crops (2011 dollars); NWS zone TXZ093</w:t>
            </w:r>
          </w:p>
        </w:tc>
        <w:tc>
          <w:tcPr>
            <w:tcW w:type="dxa" w:w="1430"/>
          </w:tcPr>
          <w:p>
            <w:pPr>
              <w:spacing w:after="0"/>
              <w:jc w:val="left"/>
            </w:pPr>
          </w:p>
        </w:tc>
        <w:tc>
          <w:tcPr>
            <w:tcW w:type="dxa" w:w="2700"/>
          </w:tcPr>
          <w:p>
            <w:pPr>
              <w:spacing w:after="0"/>
              <w:jc w:val="left"/>
            </w:pPr>
            <w:r>
              <w:rPr>
                <w:sz w:val="16"/>
              </w:rPr>
              <w:t>Countywide (zone-level records).</w:t>
            </w:r>
          </w:p>
        </w:tc>
        <w:tc>
          <w:tcPr>
            <w:tcW w:type="dxa" w:w="1690"/>
          </w:tcPr>
          <w:p>
            <w:pPr>
              <w:spacing w:after="0"/>
              <w:jc w:val="left"/>
            </w:pPr>
            <w:r>
              <w:rPr>
                <w:sz w:val="16"/>
              </w:rPr>
              <w:t>Ice thickness: in event narratives only (local data needed).</w:t>
            </w:r>
          </w:p>
        </w:tc>
      </w:tr>
      <w:tr>
        <w:trPr>
          <w:cantSplit/>
        </w:trPr>
        <w:tc>
          <w:tcPr>
            <w:tcW w:type="dxa" w:w="1702"/>
          </w:tcPr>
          <w:p>
            <w:pPr>
              <w:spacing w:after="0"/>
              <w:jc w:val="left"/>
            </w:pPr>
            <w:r>
              <w:rPr>
                <w:sz w:val="16"/>
              </w:rPr>
              <w:t>Flash Flood, Flood, Lakeshore Flood</w:t>
            </w:r>
          </w:p>
        </w:tc>
        <w:tc>
          <w:tcPr>
            <w:tcW w:type="dxa" w:w="1759"/>
          </w:tcPr>
          <w:p>
            <w:pPr>
              <w:spacing w:after="0"/>
              <w:jc w:val="left"/>
            </w:pPr>
            <w:r>
              <w:rPr>
                <w:sz w:val="16"/>
              </w:rPr>
              <w:t>damage and flood days (flood depth: FIRM)</w:t>
            </w:r>
          </w:p>
        </w:tc>
        <w:tc>
          <w:tcPr>
            <w:tcW w:type="dxa" w:w="1595"/>
          </w:tcPr>
          <w:p>
            <w:pPr>
              <w:spacing w:after="0"/>
              <w:jc w:val="right"/>
            </w:pPr>
            <w:r>
              <w:rPr>
                <w:sz w:val="16"/>
              </w:rPr>
              <w:t>118 records, 1996 to 2026</w:t>
            </w:r>
          </w:p>
        </w:tc>
        <w:tc>
          <w:tcPr>
            <w:tcW w:type="dxa" w:w="1727"/>
          </w:tcPr>
          <w:p>
            <w:pPr>
              <w:spacing w:after="0"/>
              <w:jc w:val="left"/>
            </w:pPr>
          </w:p>
        </w:tc>
        <w:tc>
          <w:tcPr>
            <w:tcW w:type="dxa" w:w="1511"/>
          </w:tcPr>
          <w:p>
            <w:pPr>
              <w:spacing w:after="0"/>
              <w:jc w:val="left"/>
            </w:pPr>
            <w:r>
              <w:rPr>
                <w:sz w:val="16"/>
              </w:rPr>
              <w:t>Flash Flood, 2007-06-18, $20,000,000 property; $0 crops (2007 dollars), 2 direct deaths</w:t>
            </w:r>
          </w:p>
        </w:tc>
        <w:tc>
          <w:tcPr>
            <w:tcW w:type="dxa" w:w="1430"/>
          </w:tcPr>
          <w:p>
            <w:pPr>
              <w:spacing w:after="0"/>
              <w:jc w:val="left"/>
            </w:pPr>
          </w:p>
        </w:tc>
        <w:tc>
          <w:tcPr>
            <w:tcW w:type="dxa" w:w="2700"/>
          </w:tcPr>
          <w:p>
            <w:pPr>
              <w:spacing w:after="0"/>
              <w:jc w:val="left"/>
            </w:pPr>
            <w:r>
              <w:rPr>
                <w:sz w:val="16"/>
              </w:rPr>
              <w:t>Event records naming jurisdictions in the plan: Denison city (17 records), Sherman city (15 records), Tioga town (14 records), Gunter city (7 records), Collinsville town (6 records), Van Alstyne city (6 records), Bells town (4 records), Howe town (4 records), Whitewright town (4 records), Whitesboro city (3 records); and 4 more jurisdictions (see the Excel file).</w:t>
            </w:r>
          </w:p>
        </w:tc>
        <w:tc>
          <w:tcPr>
            <w:tcW w:type="dxa" w:w="16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2"/>
          </w:tcPr>
          <w:p>
            <w:pPr>
              <w:spacing w:after="0"/>
              <w:jc w:val="left"/>
            </w:pPr>
            <w:r>
              <w:rPr>
                <w:sz w:val="16"/>
              </w:rPr>
              <w:t>Debris Flow</w:t>
            </w:r>
          </w:p>
        </w:tc>
        <w:tc>
          <w:tcPr>
            <w:tcW w:type="dxa" w:w="1759"/>
          </w:tcPr>
          <w:p>
            <w:pPr>
              <w:spacing w:after="0"/>
              <w:jc w:val="left"/>
            </w:pPr>
            <w:r>
              <w:rPr>
                <w:sz w:val="16"/>
              </w:rPr>
              <w:t>none (count and damage only)</w:t>
            </w:r>
          </w:p>
        </w:tc>
        <w:tc>
          <w:tcPr>
            <w:tcW w:type="dxa" w:w="1595"/>
          </w:tcPr>
          <w:p>
            <w:pPr>
              <w:spacing w:after="0"/>
              <w:jc w:val="right"/>
            </w:pPr>
            <w:r>
              <w:rPr>
                <w:sz w:val="16"/>
              </w:rPr>
              <w:t>0</w:t>
            </w:r>
          </w:p>
        </w:tc>
        <w:tc>
          <w:tcPr>
            <w:tcW w:type="dxa" w:w="1727"/>
          </w:tcPr>
          <w:p>
            <w:pPr>
              <w:spacing w:after="0"/>
              <w:jc w:val="left"/>
            </w:pPr>
          </w:p>
        </w:tc>
        <w:tc>
          <w:tcPr>
            <w:tcW w:type="dxa" w:w="1511"/>
          </w:tcPr>
          <w:p>
            <w:pPr>
              <w:spacing w:after="0"/>
              <w:jc w:val="left"/>
            </w:pPr>
          </w:p>
        </w:tc>
        <w:tc>
          <w:tcPr>
            <w:tcW w:type="dxa" w:w="1430"/>
          </w:tcPr>
          <w:p>
            <w:pPr>
              <w:spacing w:after="0"/>
              <w:jc w:val="left"/>
            </w:pPr>
          </w:p>
        </w:tc>
        <w:tc>
          <w:tcPr>
            <w:tcW w:type="dxa" w:w="2700"/>
          </w:tcPr>
          <w:p>
            <w:pPr>
              <w:spacing w:after="0"/>
              <w:jc w:val="left"/>
            </w:pPr>
          </w:p>
        </w:tc>
        <w:tc>
          <w:tcPr>
            <w:tcW w:type="dxa" w:w="1690"/>
          </w:tcPr>
          <w:p>
            <w:pPr>
              <w:spacing w:after="0"/>
              <w:jc w:val="left"/>
            </w:pPr>
            <w:r>
              <w:rPr>
                <w:sz w:val="16"/>
              </w:rPr>
              <w:t>Physical measure: in event narratives only (local data needed).</w:t>
            </w:r>
          </w:p>
        </w:tc>
      </w:tr>
      <w:tr>
        <w:trPr>
          <w:cantSplit/>
        </w:trPr>
        <w:tc>
          <w:tcPr>
            <w:tcW w:type="dxa" w:w="1702"/>
          </w:tcPr>
          <w:p>
            <w:pPr>
              <w:spacing w:after="0"/>
              <w:jc w:val="left"/>
            </w:pPr>
            <w:r>
              <w:rPr>
                <w:sz w:val="16"/>
              </w:rPr>
              <w:t>Lightning</w:t>
            </w:r>
          </w:p>
        </w:tc>
        <w:tc>
          <w:tcPr>
            <w:tcW w:type="dxa" w:w="1759"/>
          </w:tcPr>
          <w:p>
            <w:pPr>
              <w:spacing w:after="0"/>
              <w:jc w:val="left"/>
            </w:pPr>
            <w:r>
              <w:rPr>
                <w:sz w:val="16"/>
              </w:rPr>
              <w:t>annualized frequency (the measure FEMA's Local Mitigation Planning Handbook names)</w:t>
            </w:r>
          </w:p>
        </w:tc>
        <w:tc>
          <w:tcPr>
            <w:tcW w:type="dxa" w:w="1595"/>
          </w:tcPr>
          <w:p>
            <w:pPr>
              <w:spacing w:after="0"/>
              <w:jc w:val="right"/>
            </w:pPr>
            <w:r>
              <w:rPr>
                <w:sz w:val="16"/>
              </w:rPr>
              <w:t>15 records, 1996 to 2025</w:t>
            </w:r>
          </w:p>
        </w:tc>
        <w:tc>
          <w:tcPr>
            <w:tcW w:type="dxa" w:w="1727"/>
          </w:tcPr>
          <w:p>
            <w:pPr>
              <w:spacing w:after="0"/>
              <w:jc w:val="left"/>
            </w:pPr>
          </w:p>
        </w:tc>
        <w:tc>
          <w:tcPr>
            <w:tcW w:type="dxa" w:w="1511"/>
          </w:tcPr>
          <w:p>
            <w:pPr>
              <w:spacing w:after="0"/>
              <w:jc w:val="left"/>
            </w:pPr>
            <w:r>
              <w:rPr>
                <w:sz w:val="16"/>
              </w:rPr>
              <w:t>Lightning, 2025-06-08, $0 property; $0 crops (2025 dollars), 1 direct death, 1 direct injury</w:t>
            </w:r>
          </w:p>
        </w:tc>
        <w:tc>
          <w:tcPr>
            <w:tcW w:type="dxa" w:w="1430"/>
          </w:tcPr>
          <w:p>
            <w:pPr>
              <w:spacing w:after="0"/>
              <w:jc w:val="left"/>
            </w:pPr>
            <w:r>
              <w:rPr>
                <w:sz w:val="16"/>
              </w:rPr>
              <w:t>Lightning, 2006-08-06, $130,000 property; crops not reported (2006 dollars)</w:t>
            </w:r>
          </w:p>
        </w:tc>
        <w:tc>
          <w:tcPr>
            <w:tcW w:type="dxa" w:w="2700"/>
          </w:tcPr>
          <w:p>
            <w:pPr>
              <w:spacing w:after="0"/>
              <w:jc w:val="left"/>
            </w:pPr>
            <w:r>
              <w:rPr>
                <w:sz w:val="16"/>
              </w:rPr>
              <w:t>Event records naming jurisdictions in the plan: Denison city (4 records), Collinsville town (2 records), Sadler city (2 records), Sherman city (2 records), Gunter city (1 record), Howe town (1 record), Southmayd city (1 record), Van Alstyne city (1 record), Whitesboro city (1 record).</w:t>
            </w:r>
          </w:p>
        </w:tc>
        <w:tc>
          <w:tcPr>
            <w:tcW w:type="dxa" w:w="1690"/>
          </w:tcPr>
          <w:p>
            <w:pPr>
              <w:spacing w:after="0"/>
              <w:jc w:val="left"/>
            </w:pPr>
            <w:r>
              <w:rPr>
                <w:sz w:val="16"/>
              </w:rPr>
              <w:t>Storm Events lists lightning with damage or casualties; physical measure in event narratives only (local data needed).</w:t>
            </w:r>
          </w:p>
        </w:tc>
      </w:tr>
      <w:tr>
        <w:trPr>
          <w:cantSplit/>
        </w:trPr>
        <w:tc>
          <w:tcPr>
            <w:tcW w:type="dxa" w:w="1702"/>
          </w:tcPr>
          <w:p>
            <w:pPr>
              <w:spacing w:after="0"/>
              <w:jc w:val="left"/>
            </w:pPr>
            <w:r>
              <w:rPr>
                <w:sz w:val="16"/>
              </w:rPr>
              <w:t>High Wind and Strong Wind (outside NRI's Strong Wind definition)</w:t>
            </w:r>
          </w:p>
        </w:tc>
        <w:tc>
          <w:tcPr>
            <w:tcW w:type="dxa" w:w="1759"/>
          </w:tcPr>
          <w:p>
            <w:pPr>
              <w:spacing w:after="0"/>
              <w:jc w:val="left"/>
            </w:pPr>
            <w:r>
              <w:rPr>
                <w:sz w:val="16"/>
              </w:rPr>
              <w:t>wind speed (kt and mph)</w:t>
            </w:r>
          </w:p>
        </w:tc>
        <w:tc>
          <w:tcPr>
            <w:tcW w:type="dxa" w:w="1595"/>
          </w:tcPr>
          <w:p>
            <w:pPr>
              <w:spacing w:after="0"/>
              <w:jc w:val="right"/>
            </w:pPr>
            <w:r>
              <w:rPr>
                <w:sz w:val="16"/>
              </w:rPr>
              <w:t>12 records, 2005 to 2025 (12 zone-level)</w:t>
            </w:r>
          </w:p>
        </w:tc>
        <w:tc>
          <w:tcPr>
            <w:tcW w:type="dxa" w:w="1727"/>
          </w:tcPr>
          <w:p>
            <w:pPr>
              <w:spacing w:after="0"/>
              <w:jc w:val="left"/>
            </w:pPr>
            <w:r>
              <w:rPr>
                <w:sz w:val="16"/>
              </w:rPr>
              <w:t>32 kt (37 mph) to 55 kt (63 mph) (median 43 kt (49 mph)); 12 with a recorded value</w:t>
            </w:r>
          </w:p>
        </w:tc>
        <w:tc>
          <w:tcPr>
            <w:tcW w:type="dxa" w:w="1511"/>
          </w:tcPr>
          <w:p>
            <w:pPr>
              <w:spacing w:after="0"/>
              <w:jc w:val="left"/>
            </w:pPr>
            <w:r>
              <w:rPr>
                <w:sz w:val="16"/>
              </w:rPr>
              <w:t>55 kt (63 mph) measured gust, High Wind, 2025-03-04; NWS zone TXZ093</w:t>
            </w:r>
          </w:p>
        </w:tc>
        <w:tc>
          <w:tcPr>
            <w:tcW w:type="dxa" w:w="1430"/>
          </w:tcPr>
          <w:p>
            <w:pPr>
              <w:spacing w:after="0"/>
              <w:jc w:val="left"/>
            </w:pPr>
            <w:r>
              <w:rPr>
                <w:sz w:val="16"/>
              </w:rPr>
              <w:t>High Wind, 2007-02-24, $300,000 property; $0 crops, reported for the zone (2007 dollars)</w:t>
            </w:r>
          </w:p>
        </w:tc>
        <w:tc>
          <w:tcPr>
            <w:tcW w:type="dxa" w:w="2700"/>
          </w:tcPr>
          <w:p>
            <w:pPr>
              <w:spacing w:after="0"/>
              <w:jc w:val="left"/>
            </w:pPr>
            <w:r>
              <w:rPr>
                <w:sz w:val="16"/>
              </w:rPr>
              <w:t>Countywide (zone-level records).</w:t>
            </w:r>
          </w:p>
        </w:tc>
        <w:tc>
          <w:tcPr>
            <w:tcW w:type="dxa" w:w="1690"/>
          </w:tcPr>
          <w:p>
            <w:pPr>
              <w:spacing w:after="0"/>
              <w:jc w:val="left"/>
            </w:pPr>
          </w:p>
        </w:tc>
      </w:tr>
      <w:tr>
        <w:trPr>
          <w:cantSplit/>
        </w:trPr>
        <w:tc>
          <w:tcPr>
            <w:tcW w:type="dxa" w:w="1702"/>
          </w:tcPr>
          <w:p>
            <w:pPr>
              <w:spacing w:after="0"/>
              <w:jc w:val="left"/>
            </w:pPr>
            <w:r>
              <w:rPr>
                <w:sz w:val="16"/>
              </w:rPr>
              <w:t>Thunderstorm Wind</w:t>
            </w:r>
          </w:p>
        </w:tc>
        <w:tc>
          <w:tcPr>
            <w:tcW w:type="dxa" w:w="1759"/>
          </w:tcPr>
          <w:p>
            <w:pPr>
              <w:spacing w:after="0"/>
              <w:jc w:val="left"/>
            </w:pPr>
            <w:r>
              <w:rPr>
                <w:sz w:val="16"/>
              </w:rPr>
              <w:t>wind speed (kt and mph)</w:t>
            </w:r>
          </w:p>
        </w:tc>
        <w:tc>
          <w:tcPr>
            <w:tcW w:type="dxa" w:w="1595"/>
          </w:tcPr>
          <w:p>
            <w:pPr>
              <w:spacing w:after="0"/>
              <w:jc w:val="right"/>
            </w:pPr>
            <w:r>
              <w:rPr>
                <w:sz w:val="16"/>
              </w:rPr>
              <w:t>388 records, 1957 to 2026</w:t>
            </w:r>
          </w:p>
        </w:tc>
        <w:tc>
          <w:tcPr>
            <w:tcW w:type="dxa" w:w="1727"/>
          </w:tcPr>
          <w:p>
            <w:pPr>
              <w:spacing w:after="0"/>
              <w:jc w:val="left"/>
            </w:pPr>
            <w:r>
              <w:rPr>
                <w:sz w:val="16"/>
              </w:rPr>
              <w:t>43 kt (49 mph) to 90 kt (104 mph) (median 55 kt (63 mph)); 278 with a recorded value</w:t>
            </w:r>
          </w:p>
        </w:tc>
        <w:tc>
          <w:tcPr>
            <w:tcW w:type="dxa" w:w="1511"/>
          </w:tcPr>
          <w:p>
            <w:pPr>
              <w:spacing w:after="0"/>
              <w:jc w:val="left"/>
            </w:pPr>
            <w:r>
              <w:rPr>
                <w:sz w:val="16"/>
              </w:rPr>
              <w:t>90 kt (104 mph), measurement type not recorded, Thunderstorm Wind, 1982-05-31</w:t>
            </w:r>
          </w:p>
        </w:tc>
        <w:tc>
          <w:tcPr>
            <w:tcW w:type="dxa" w:w="1430"/>
          </w:tcPr>
          <w:p>
            <w:pPr>
              <w:spacing w:after="0"/>
              <w:jc w:val="left"/>
            </w:pPr>
            <w:r>
              <w:rPr>
                <w:sz w:val="16"/>
              </w:rPr>
              <w:t>Thunderstorm Wind, 2025-07-31, $200,000 property; $0 crops (2025 dollars)</w:t>
            </w:r>
          </w:p>
        </w:tc>
        <w:tc>
          <w:tcPr>
            <w:tcW w:type="dxa" w:w="2700"/>
          </w:tcPr>
          <w:p>
            <w:pPr>
              <w:spacing w:after="0"/>
              <w:jc w:val="left"/>
            </w:pPr>
            <w:r>
              <w:rPr>
                <w:sz w:val="16"/>
              </w:rPr>
              <w:t>Event records naming jurisdictions in the plan: Denison city (33 records), Sherman city (33 records), Whitesboro city (23 records), Pottsboro town (19 records), Gunter city (16 records), Van Alstyne city (16 records), Collinsville town (11 records), Howe town (11 records), Tioga town (10 records), Sadler city (7 records); and 5 more jurisdictions (see the Excel file).</w:t>
            </w:r>
          </w:p>
        </w:tc>
        <w:tc>
          <w:tcPr>
            <w:tcW w:type="dxa" w:w="1690"/>
          </w:tcPr>
          <w:p>
            <w:pPr>
              <w:spacing w:after="0"/>
              <w:jc w:val="left"/>
            </w:pPr>
          </w:p>
        </w:tc>
      </w:tr>
      <w:tr>
        <w:trPr>
          <w:cantSplit/>
        </w:trPr>
        <w:tc>
          <w:tcPr>
            <w:tcW w:type="dxa" w:w="1702"/>
          </w:tcPr>
          <w:p>
            <w:pPr>
              <w:spacing w:after="0"/>
              <w:jc w:val="left"/>
            </w:pPr>
            <w:r>
              <w:rPr>
                <w:sz w:val="16"/>
              </w:rPr>
              <w:t>Tornado</w:t>
            </w:r>
          </w:p>
        </w:tc>
        <w:tc>
          <w:tcPr>
            <w:tcW w:type="dxa" w:w="1759"/>
          </w:tcPr>
          <w:p>
            <w:pPr>
              <w:spacing w:after="0"/>
              <w:jc w:val="left"/>
            </w:pPr>
            <w:r>
              <w:rPr>
                <w:sz w:val="16"/>
              </w:rPr>
              <w:t>Enhanced Fujita (Fujita before Feb 2007)</w:t>
            </w:r>
          </w:p>
        </w:tc>
        <w:tc>
          <w:tcPr>
            <w:tcW w:type="dxa" w:w="1595"/>
          </w:tcPr>
          <w:p>
            <w:pPr>
              <w:spacing w:after="0"/>
              <w:jc w:val="right"/>
            </w:pPr>
            <w:r>
              <w:rPr>
                <w:sz w:val="16"/>
              </w:rPr>
              <w:t>71 records, 1952 to 2025</w:t>
            </w:r>
          </w:p>
        </w:tc>
        <w:tc>
          <w:tcPr>
            <w:tcW w:type="dxa" w:w="1727"/>
          </w:tcPr>
          <w:p>
            <w:pPr>
              <w:spacing w:after="0"/>
              <w:jc w:val="left"/>
            </w:pPr>
            <w:r>
              <w:rPr>
                <w:sz w:val="16"/>
              </w:rPr>
              <w:t>F/EF0 to F/EF3 (median F/EF1); 70 with a recorded value</w:t>
            </w:r>
          </w:p>
        </w:tc>
        <w:tc>
          <w:tcPr>
            <w:tcW w:type="dxa" w:w="1511"/>
          </w:tcPr>
          <w:p>
            <w:pPr>
              <w:spacing w:after="0"/>
              <w:jc w:val="left"/>
            </w:pPr>
            <w:r>
              <w:rPr>
                <w:sz w:val="16"/>
              </w:rPr>
              <w:t>F3 tornado, 1955-04-06, 11.9 mi path length (whole path, pre-1996), 67 yd wide, $2,500,000 property; crops not recorded (1955 dollars), 1 direct death, 27 direct injuries</w:t>
            </w:r>
          </w:p>
        </w:tc>
        <w:tc>
          <w:tcPr>
            <w:tcW w:type="dxa" w:w="1430"/>
          </w:tcPr>
          <w:p>
            <w:pPr>
              <w:spacing w:after="0"/>
              <w:jc w:val="left"/>
            </w:pPr>
          </w:p>
        </w:tc>
        <w:tc>
          <w:tcPr>
            <w:tcW w:type="dxa" w:w="2700"/>
          </w:tcPr>
          <w:p>
            <w:pPr>
              <w:spacing w:after="0"/>
              <w:jc w:val="left"/>
            </w:pPr>
            <w:r>
              <w:rPr>
                <w:sz w:val="16"/>
              </w:rPr>
              <w:t>Event records naming jurisdictions in the plan: Sadler city (3 records), Sherman city (3 records), Denison city (2 records), Pottsboro town (2 records), Whitesboro city (2 records), Bells town (1 record), Collinsville town (1 record), Gunter city (1 record), Howe town (1 record).</w:t>
            </w:r>
          </w:p>
        </w:tc>
        <w:tc>
          <w:tcPr>
            <w:tcW w:type="dxa" w:w="16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2"/>
          </w:tcPr>
          <w:p>
            <w:pPr>
              <w:spacing w:after="0"/>
              <w:jc w:val="left"/>
            </w:pPr>
            <w:r>
              <w:rPr>
                <w:sz w:val="16"/>
              </w:rPr>
              <w:t>Wildfire</w:t>
            </w:r>
          </w:p>
        </w:tc>
        <w:tc>
          <w:tcPr>
            <w:tcW w:type="dxa" w:w="1759"/>
          </w:tcPr>
          <w:p>
            <w:pPr>
              <w:spacing w:after="0"/>
              <w:jc w:val="left"/>
            </w:pPr>
            <w:r>
              <w:rPr>
                <w:sz w:val="16"/>
              </w:rPr>
              <w:t>acres burned (local data)</w:t>
            </w:r>
          </w:p>
        </w:tc>
        <w:tc>
          <w:tcPr>
            <w:tcW w:type="dxa" w:w="1595"/>
          </w:tcPr>
          <w:p>
            <w:pPr>
              <w:spacing w:after="0"/>
              <w:jc w:val="right"/>
            </w:pPr>
            <w:r>
              <w:rPr>
                <w:sz w:val="16"/>
              </w:rPr>
              <w:t>6 records, 2008 to 2018 (6 zone-level)</w:t>
            </w:r>
          </w:p>
        </w:tc>
        <w:tc>
          <w:tcPr>
            <w:tcW w:type="dxa" w:w="1727"/>
          </w:tcPr>
          <w:p>
            <w:pPr>
              <w:spacing w:after="0"/>
              <w:jc w:val="left"/>
            </w:pPr>
          </w:p>
        </w:tc>
        <w:tc>
          <w:tcPr>
            <w:tcW w:type="dxa" w:w="1511"/>
          </w:tcPr>
          <w:p>
            <w:pPr>
              <w:spacing w:after="0"/>
              <w:jc w:val="left"/>
            </w:pPr>
            <w:r>
              <w:rPr>
                <w:sz w:val="16"/>
              </w:rPr>
              <w:t>Wildfire, 2008-01-29, $400,000 property; $0 crops (2008 dollars); NWS zone TXZ093</w:t>
            </w:r>
          </w:p>
        </w:tc>
        <w:tc>
          <w:tcPr>
            <w:tcW w:type="dxa" w:w="1430"/>
          </w:tcPr>
          <w:p>
            <w:pPr>
              <w:spacing w:after="0"/>
              <w:jc w:val="left"/>
            </w:pPr>
          </w:p>
        </w:tc>
        <w:tc>
          <w:tcPr>
            <w:tcW w:type="dxa" w:w="2700"/>
          </w:tcPr>
          <w:p>
            <w:pPr>
              <w:spacing w:after="0"/>
              <w:jc w:val="left"/>
            </w:pPr>
            <w:r>
              <w:rPr>
                <w:sz w:val="16"/>
              </w:rPr>
              <w:t>Countywide (zone-level records).</w:t>
            </w:r>
          </w:p>
        </w:tc>
        <w:tc>
          <w:tcPr>
            <w:tcW w:type="dxa" w:w="1690"/>
          </w:tcPr>
          <w:p>
            <w:pPr>
              <w:spacing w:after="0"/>
              <w:jc w:val="left"/>
            </w:pPr>
            <w:r>
              <w:rPr>
                <w:sz w:val="16"/>
              </w:rPr>
              <w:t>Acres burned: in event narratives only (local data needed).</w:t>
            </w:r>
          </w:p>
        </w:tc>
      </w:tr>
      <w:tr>
        <w:trPr>
          <w:cantSplit/>
        </w:trPr>
        <w:tc>
          <w:tcPr>
            <w:tcW w:type="dxa" w:w="1702"/>
          </w:tcPr>
          <w:p>
            <w:pPr>
              <w:spacing w:after="0"/>
              <w:jc w:val="left"/>
            </w:pPr>
            <w:r>
              <w:rPr>
                <w:sz w:val="16"/>
              </w:rPr>
              <w:t>Winter Storm, Heavy Snow, Blizzard, Lake-Effect Snow, Winter Weather, Sleet</w:t>
            </w:r>
          </w:p>
        </w:tc>
        <w:tc>
          <w:tcPr>
            <w:tcW w:type="dxa" w:w="1759"/>
          </w:tcPr>
          <w:p>
            <w:pPr>
              <w:spacing w:after="0"/>
              <w:jc w:val="left"/>
            </w:pPr>
            <w:r>
              <w:rPr>
                <w:sz w:val="16"/>
              </w:rPr>
              <w:t>none in data (snowfall: local data)</w:t>
            </w:r>
          </w:p>
        </w:tc>
        <w:tc>
          <w:tcPr>
            <w:tcW w:type="dxa" w:w="1595"/>
          </w:tcPr>
          <w:p>
            <w:pPr>
              <w:spacing w:after="0"/>
              <w:jc w:val="right"/>
            </w:pPr>
            <w:r>
              <w:rPr>
                <w:sz w:val="16"/>
              </w:rPr>
              <w:t>44 records, 1996 to 2026 (44 zone-level)</w:t>
            </w:r>
          </w:p>
        </w:tc>
        <w:tc>
          <w:tcPr>
            <w:tcW w:type="dxa" w:w="1727"/>
          </w:tcPr>
          <w:p>
            <w:pPr>
              <w:spacing w:after="0"/>
              <w:jc w:val="left"/>
            </w:pPr>
          </w:p>
        </w:tc>
        <w:tc>
          <w:tcPr>
            <w:tcW w:type="dxa" w:w="1511"/>
          </w:tcPr>
          <w:p>
            <w:pPr>
              <w:spacing w:after="0"/>
              <w:jc w:val="left"/>
            </w:pPr>
            <w:r>
              <w:rPr>
                <w:sz w:val="16"/>
              </w:rPr>
              <w:t>Winter Storm, 2013-12-05, $7,000,000 property; $0 crops (2013 dollars); NWS zone TXZ093</w:t>
            </w:r>
          </w:p>
        </w:tc>
        <w:tc>
          <w:tcPr>
            <w:tcW w:type="dxa" w:w="1430"/>
          </w:tcPr>
          <w:p>
            <w:pPr>
              <w:spacing w:after="0"/>
              <w:jc w:val="left"/>
            </w:pPr>
          </w:p>
        </w:tc>
        <w:tc>
          <w:tcPr>
            <w:tcW w:type="dxa" w:w="2700"/>
          </w:tcPr>
          <w:p>
            <w:pPr>
              <w:spacing w:after="0"/>
              <w:jc w:val="left"/>
            </w:pPr>
            <w:r>
              <w:rPr>
                <w:sz w:val="16"/>
              </w:rPr>
              <w:t>Countywide (zone-level records).</w:t>
            </w:r>
          </w:p>
        </w:tc>
        <w:tc>
          <w:tcPr>
            <w:tcW w:type="dxa" w:w="169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7"/>
        <w:gridCol w:w="2413"/>
        <w:gridCol w:w="3897"/>
        <w:gridCol w:w="2487"/>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7"/>
            <w:shd w:val="clear" w:color="auto" w:fill="E8E8E8"/>
          </w:tcPr>
          <w:p>
            <w:pPr>
              <w:spacing w:after="0"/>
              <w:jc w:val="left"/>
            </w:pPr>
            <w:r>
              <w:rPr>
                <w:b/>
                <w:sz w:val="16"/>
              </w:rPr>
              <w:t>Type</w:t>
            </w:r>
          </w:p>
        </w:tc>
        <w:tc>
          <w:tcPr>
            <w:tcW w:type="dxa" w:w="2413"/>
            <w:shd w:val="clear" w:color="auto" w:fill="E8E8E8"/>
          </w:tcPr>
          <w:p>
            <w:pPr>
              <w:spacing w:after="0"/>
              <w:jc w:val="left"/>
            </w:pPr>
            <w:r>
              <w:rPr>
                <w:b/>
                <w:sz w:val="16"/>
              </w:rPr>
              <w:t>Title</w:t>
            </w:r>
          </w:p>
        </w:tc>
        <w:tc>
          <w:tcPr>
            <w:tcW w:type="dxa" w:w="3897"/>
            <w:shd w:val="clear" w:color="auto" w:fill="E8E8E8"/>
          </w:tcPr>
          <w:p>
            <w:pPr>
              <w:spacing w:after="0"/>
              <w:jc w:val="left"/>
            </w:pPr>
            <w:r>
              <w:rPr>
                <w:b/>
                <w:sz w:val="16"/>
              </w:rPr>
              <w:t>Mapped hazard</w:t>
            </w:r>
          </w:p>
        </w:tc>
        <w:tc>
          <w:tcPr>
            <w:tcW w:type="dxa" w:w="24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17"/>
          </w:tcPr>
          <w:p>
            <w:pPr>
              <w:spacing w:after="0"/>
              <w:jc w:val="left"/>
            </w:pPr>
            <w:r>
              <w:rPr>
                <w:sz w:val="16"/>
              </w:rPr>
              <w:t>Major disaster</w:t>
            </w:r>
          </w:p>
        </w:tc>
        <w:tc>
          <w:tcPr>
            <w:tcW w:type="dxa" w:w="2413"/>
          </w:tcPr>
          <w:p>
            <w:pPr>
              <w:spacing w:after="0"/>
              <w:jc w:val="left"/>
            </w:pPr>
            <w:r>
              <w:rPr>
                <w:sz w:val="16"/>
              </w:rPr>
              <w:t>Severe Winter Storms</w:t>
            </w:r>
          </w:p>
        </w:tc>
        <w:tc>
          <w:tcPr>
            <w:tcW w:type="dxa" w:w="3897"/>
          </w:tcPr>
          <w:p>
            <w:pPr>
              <w:spacing w:after="0"/>
              <w:jc w:val="left"/>
            </w:pPr>
            <w:r>
              <w:rPr>
                <w:sz w:val="16"/>
              </w:rPr>
              <w:t>Ice Storm</w:t>
            </w:r>
          </w:p>
        </w:tc>
        <w:tc>
          <w:tcPr>
            <w:tcW w:type="dxa" w:w="2487"/>
          </w:tcPr>
          <w:p>
            <w:pPr>
              <w:spacing w:after="0"/>
              <w:jc w:val="right"/>
            </w:pPr>
            <w:r>
              <w:rPr>
                <w:sz w:val="16"/>
              </w:rPr>
              <w:t>$62,580.88</w:t>
            </w:r>
          </w:p>
        </w:tc>
        <w:tc>
          <w:tcPr>
            <w:tcW w:type="dxa" w:w="888"/>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17"/>
          </w:tcPr>
          <w:p>
            <w:pPr>
              <w:spacing w:after="0"/>
              <w:jc w:val="left"/>
            </w:pPr>
            <w:r>
              <w:rPr>
                <w:sz w:val="16"/>
              </w:rPr>
              <w:t>Emergency</w:t>
            </w:r>
          </w:p>
        </w:tc>
        <w:tc>
          <w:tcPr>
            <w:tcW w:type="dxa" w:w="2413"/>
          </w:tcPr>
          <w:p>
            <w:pPr>
              <w:spacing w:after="0"/>
              <w:jc w:val="left"/>
            </w:pPr>
            <w:r>
              <w:rPr>
                <w:sz w:val="16"/>
              </w:rPr>
              <w:t>Severe Winter Storm</w:t>
            </w:r>
          </w:p>
        </w:tc>
        <w:tc>
          <w:tcPr>
            <w:tcW w:type="dxa" w:w="3897"/>
          </w:tcPr>
          <w:p>
            <w:pPr>
              <w:spacing w:after="0"/>
              <w:jc w:val="left"/>
            </w:pPr>
            <w:r>
              <w:rPr>
                <w:sz w:val="16"/>
              </w:rPr>
              <w:t>Ice Storm</w:t>
            </w:r>
          </w:p>
        </w:tc>
        <w:tc>
          <w:tcPr>
            <w:tcW w:type="dxa" w:w="2487"/>
          </w:tcPr>
          <w:p>
            <w:pPr>
              <w:spacing w:after="0"/>
              <w:jc w:val="right"/>
            </w:pPr>
            <w:r>
              <w:rPr>
                <w:sz w:val="16"/>
              </w:rPr>
              <w:t>no Public Assistance recorded</w:t>
            </w:r>
          </w:p>
        </w:tc>
        <w:tc>
          <w:tcPr>
            <w:tcW w:type="dxa" w:w="888"/>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17"/>
          </w:tcPr>
          <w:p>
            <w:pPr>
              <w:spacing w:after="0"/>
              <w:jc w:val="left"/>
            </w:pPr>
            <w:r>
              <w:rPr>
                <w:sz w:val="16"/>
              </w:rPr>
              <w:t>Major disaster</w:t>
            </w:r>
          </w:p>
        </w:tc>
        <w:tc>
          <w:tcPr>
            <w:tcW w:type="dxa" w:w="2413"/>
          </w:tcPr>
          <w:p>
            <w:pPr>
              <w:spacing w:after="0"/>
              <w:jc w:val="left"/>
            </w:pPr>
            <w:r>
              <w:rPr>
                <w:sz w:val="16"/>
              </w:rPr>
              <w:t>COVID-19 Pandemic</w:t>
            </w:r>
          </w:p>
        </w:tc>
        <w:tc>
          <w:tcPr>
            <w:tcW w:type="dxa" w:w="3897"/>
          </w:tcPr>
          <w:p>
            <w:pPr>
              <w:spacing w:after="0"/>
              <w:jc w:val="left"/>
            </w:pPr>
            <w:r>
              <w:rPr>
                <w:sz w:val="16"/>
              </w:rPr>
              <w:t>Non-natural, not counted</w:t>
            </w:r>
          </w:p>
        </w:tc>
        <w:tc>
          <w:tcPr>
            <w:tcW w:type="dxa" w:w="2487"/>
          </w:tcPr>
          <w:p>
            <w:pPr>
              <w:spacing w:after="0"/>
              <w:jc w:val="right"/>
            </w:pPr>
            <w:r>
              <w:rPr>
                <w:sz w:val="16"/>
              </w:rPr>
              <w:t>$75,483.42</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17"/>
          </w:tcPr>
          <w:p>
            <w:pPr>
              <w:spacing w:after="0"/>
              <w:jc w:val="left"/>
            </w:pPr>
            <w:r>
              <w:rPr>
                <w:sz w:val="16"/>
              </w:rPr>
              <w:t>Emergency</w:t>
            </w:r>
          </w:p>
        </w:tc>
        <w:tc>
          <w:tcPr>
            <w:tcW w:type="dxa" w:w="2413"/>
          </w:tcPr>
          <w:p>
            <w:pPr>
              <w:spacing w:after="0"/>
              <w:jc w:val="left"/>
            </w:pPr>
            <w:r>
              <w:rPr>
                <w:sz w:val="16"/>
              </w:rPr>
              <w:t>COVID-19</w:t>
            </w:r>
          </w:p>
        </w:tc>
        <w:tc>
          <w:tcPr>
            <w:tcW w:type="dxa" w:w="3897"/>
          </w:tcPr>
          <w:p>
            <w:pPr>
              <w:spacing w:after="0"/>
              <w:jc w:val="left"/>
            </w:pPr>
            <w:r>
              <w:rPr>
                <w:sz w:val="16"/>
              </w:rPr>
              <w:t>Non-natural, not counted</w:t>
            </w:r>
          </w:p>
        </w:tc>
        <w:tc>
          <w:tcPr>
            <w:tcW w:type="dxa" w:w="2487"/>
          </w:tcPr>
          <w:p>
            <w:pPr>
              <w:spacing w:after="0"/>
              <w:jc w:val="right"/>
            </w:pPr>
            <w:r>
              <w:rPr>
                <w:sz w:val="16"/>
              </w:rPr>
              <w:t>no Public Assistance recorded</w:t>
            </w:r>
          </w:p>
        </w:tc>
        <w:tc>
          <w:tcPr>
            <w:tcW w:type="dxa" w:w="888"/>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17"/>
          </w:tcPr>
          <w:p>
            <w:pPr>
              <w:spacing w:after="0"/>
              <w:jc w:val="left"/>
            </w:pPr>
            <w:r>
              <w:rPr>
                <w:sz w:val="16"/>
              </w:rPr>
              <w:t>Major disaster</w:t>
            </w:r>
          </w:p>
        </w:tc>
        <w:tc>
          <w:tcPr>
            <w:tcW w:type="dxa" w:w="2413"/>
          </w:tcPr>
          <w:p>
            <w:pPr>
              <w:spacing w:after="0"/>
              <w:jc w:val="left"/>
            </w:pPr>
            <w:r>
              <w:rPr>
                <w:sz w:val="16"/>
              </w:rPr>
              <w:t>Severe Storms, Tornadoes, Straight-Line Winds and Flooding</w:t>
            </w:r>
          </w:p>
        </w:tc>
        <w:tc>
          <w:tcPr>
            <w:tcW w:type="dxa" w:w="3897"/>
          </w:tcPr>
          <w:p>
            <w:pPr>
              <w:spacing w:after="0"/>
              <w:jc w:val="left"/>
            </w:pPr>
            <w:r>
              <w:rPr>
                <w:sz w:val="16"/>
              </w:rPr>
              <w:t>Inland Flooding; Strong Wind; Tornado</w:t>
            </w:r>
          </w:p>
        </w:tc>
        <w:tc>
          <w:tcPr>
            <w:tcW w:type="dxa" w:w="2487"/>
          </w:tcPr>
          <w:p>
            <w:pPr>
              <w:spacing w:after="0"/>
              <w:jc w:val="right"/>
            </w:pPr>
            <w:r>
              <w:rPr>
                <w:sz w:val="16"/>
              </w:rPr>
              <w:t>$1,775,232</w:t>
            </w:r>
          </w:p>
        </w:tc>
        <w:tc>
          <w:tcPr>
            <w:tcW w:type="dxa" w:w="888"/>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17"/>
          </w:tcPr>
          <w:p>
            <w:pPr>
              <w:spacing w:after="0"/>
              <w:jc w:val="left"/>
            </w:pPr>
            <w:r>
              <w:rPr>
                <w:sz w:val="16"/>
              </w:rPr>
              <w:t>Major disaster</w:t>
            </w:r>
          </w:p>
        </w:tc>
        <w:tc>
          <w:tcPr>
            <w:tcW w:type="dxa" w:w="2413"/>
          </w:tcPr>
          <w:p>
            <w:pPr>
              <w:spacing w:after="0"/>
              <w:jc w:val="left"/>
            </w:pPr>
            <w:r>
              <w:rPr>
                <w:sz w:val="16"/>
              </w:rPr>
              <w:t>Wildfires</w:t>
            </w:r>
          </w:p>
        </w:tc>
        <w:tc>
          <w:tcPr>
            <w:tcW w:type="dxa" w:w="3897"/>
          </w:tcPr>
          <w:p>
            <w:pPr>
              <w:spacing w:after="0"/>
              <w:jc w:val="left"/>
            </w:pPr>
            <w:r>
              <w:rPr>
                <w:sz w:val="16"/>
              </w:rPr>
              <w:t>Wildfire</w:t>
            </w:r>
          </w:p>
        </w:tc>
        <w:tc>
          <w:tcPr>
            <w:tcW w:type="dxa" w:w="2487"/>
          </w:tcPr>
          <w:p>
            <w:pPr>
              <w:spacing w:after="0"/>
              <w:jc w:val="right"/>
            </w:pPr>
            <w:r>
              <w:rPr>
                <w:sz w:val="16"/>
              </w:rPr>
              <w:t>$57,777.24</w:t>
            </w:r>
          </w:p>
        </w:tc>
        <w:tc>
          <w:tcPr>
            <w:tcW w:type="dxa" w:w="888"/>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17"/>
          </w:tcPr>
          <w:p>
            <w:pPr>
              <w:spacing w:after="0"/>
              <w:jc w:val="left"/>
            </w:pPr>
            <w:r>
              <w:rPr>
                <w:sz w:val="16"/>
              </w:rPr>
              <w:t>Emergency</w:t>
            </w:r>
          </w:p>
        </w:tc>
        <w:tc>
          <w:tcPr>
            <w:tcW w:type="dxa" w:w="2413"/>
          </w:tcPr>
          <w:p>
            <w:pPr>
              <w:spacing w:after="0"/>
              <w:jc w:val="left"/>
            </w:pPr>
            <w:r>
              <w:rPr>
                <w:sz w:val="16"/>
              </w:rPr>
              <w:t>Hurricane Ike</w:t>
            </w:r>
          </w:p>
        </w:tc>
        <w:tc>
          <w:tcPr>
            <w:tcW w:type="dxa" w:w="3897"/>
          </w:tcPr>
          <w:p>
            <w:pPr>
              <w:spacing w:after="0"/>
              <w:jc w:val="left"/>
            </w:pPr>
            <w:r>
              <w:rPr>
                <w:sz w:val="16"/>
              </w:rPr>
              <w:t>Hurricane</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17"/>
          </w:tcPr>
          <w:p>
            <w:pPr>
              <w:spacing w:after="0"/>
              <w:jc w:val="left"/>
            </w:pPr>
            <w:r>
              <w:rPr>
                <w:sz w:val="16"/>
              </w:rPr>
              <w:t>Emergency</w:t>
            </w:r>
          </w:p>
        </w:tc>
        <w:tc>
          <w:tcPr>
            <w:tcW w:type="dxa" w:w="2413"/>
          </w:tcPr>
          <w:p>
            <w:pPr>
              <w:spacing w:after="0"/>
              <w:jc w:val="left"/>
            </w:pPr>
            <w:r>
              <w:rPr>
                <w:sz w:val="16"/>
              </w:rPr>
              <w:t>Wildfires</w:t>
            </w:r>
          </w:p>
        </w:tc>
        <w:tc>
          <w:tcPr>
            <w:tcW w:type="dxa" w:w="3897"/>
          </w:tcPr>
          <w:p>
            <w:pPr>
              <w:spacing w:after="0"/>
              <w:jc w:val="left"/>
            </w:pPr>
            <w:r>
              <w:rPr>
                <w:sz w:val="16"/>
              </w:rPr>
              <w:t>Wildfire</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17"/>
          </w:tcPr>
          <w:p>
            <w:pPr>
              <w:spacing w:after="0"/>
              <w:jc w:val="left"/>
            </w:pPr>
            <w:r>
              <w:rPr>
                <w:sz w:val="16"/>
              </w:rPr>
              <w:t>Major disaster</w:t>
            </w:r>
          </w:p>
        </w:tc>
        <w:tc>
          <w:tcPr>
            <w:tcW w:type="dxa" w:w="2413"/>
          </w:tcPr>
          <w:p>
            <w:pPr>
              <w:spacing w:after="0"/>
              <w:jc w:val="left"/>
            </w:pPr>
            <w:r>
              <w:rPr>
                <w:sz w:val="16"/>
              </w:rPr>
              <w:t>Severe Storms, Tornadoes, and Flooding</w:t>
            </w:r>
          </w:p>
        </w:tc>
        <w:tc>
          <w:tcPr>
            <w:tcW w:type="dxa" w:w="3897"/>
          </w:tcPr>
          <w:p>
            <w:pPr>
              <w:spacing w:after="0"/>
              <w:jc w:val="left"/>
            </w:pPr>
            <w:r>
              <w:rPr>
                <w:sz w:val="16"/>
              </w:rPr>
              <w:t>Inland Flooding; Tornado</w:t>
            </w:r>
          </w:p>
        </w:tc>
        <w:tc>
          <w:tcPr>
            <w:tcW w:type="dxa" w:w="2487"/>
          </w:tcPr>
          <w:p>
            <w:pPr>
              <w:spacing w:after="0"/>
              <w:jc w:val="right"/>
            </w:pPr>
            <w:r>
              <w:rPr>
                <w:sz w:val="16"/>
              </w:rPr>
              <w:t>$1,350,010.64</w:t>
            </w:r>
          </w:p>
        </w:tc>
        <w:tc>
          <w:tcPr>
            <w:tcW w:type="dxa" w:w="888"/>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17"/>
          </w:tcPr>
          <w:p>
            <w:pPr>
              <w:spacing w:after="0"/>
              <w:jc w:val="left"/>
            </w:pPr>
            <w:r>
              <w:rPr>
                <w:sz w:val="16"/>
              </w:rPr>
              <w:t>Major disaster</w:t>
            </w:r>
          </w:p>
        </w:tc>
        <w:tc>
          <w:tcPr>
            <w:tcW w:type="dxa" w:w="2413"/>
          </w:tcPr>
          <w:p>
            <w:pPr>
              <w:spacing w:after="0"/>
              <w:jc w:val="left"/>
            </w:pPr>
            <w:r>
              <w:rPr>
                <w:sz w:val="16"/>
              </w:rPr>
              <w:t>Extreme Wildfire Threat</w:t>
            </w:r>
          </w:p>
        </w:tc>
        <w:tc>
          <w:tcPr>
            <w:tcW w:type="dxa" w:w="3897"/>
          </w:tcPr>
          <w:p>
            <w:pPr>
              <w:spacing w:after="0"/>
              <w:jc w:val="left"/>
            </w:pPr>
            <w:r>
              <w:rPr>
                <w:sz w:val="16"/>
              </w:rPr>
              <w:t>Wildfire</w:t>
            </w:r>
          </w:p>
        </w:tc>
        <w:tc>
          <w:tcPr>
            <w:tcW w:type="dxa" w:w="2487"/>
          </w:tcPr>
          <w:p>
            <w:pPr>
              <w:spacing w:after="0"/>
              <w:jc w:val="right"/>
            </w:pPr>
            <w:r>
              <w:rPr>
                <w:sz w:val="16"/>
              </w:rPr>
              <w:t>$2,004.51</w:t>
            </w:r>
          </w:p>
        </w:tc>
        <w:tc>
          <w:tcPr>
            <w:tcW w:type="dxa" w:w="88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17"/>
          </w:tcPr>
          <w:p>
            <w:pPr>
              <w:spacing w:after="0"/>
              <w:jc w:val="left"/>
            </w:pPr>
            <w:r>
              <w:rPr>
                <w:sz w:val="16"/>
              </w:rPr>
              <w:t>Major disaster</w:t>
            </w:r>
          </w:p>
        </w:tc>
        <w:tc>
          <w:tcPr>
            <w:tcW w:type="dxa" w:w="2413"/>
          </w:tcPr>
          <w:p>
            <w:pPr>
              <w:spacing w:after="0"/>
              <w:jc w:val="left"/>
            </w:pPr>
            <w:r>
              <w:rPr>
                <w:sz w:val="16"/>
              </w:rPr>
              <w:t>Hurricane Rita</w:t>
            </w:r>
          </w:p>
        </w:tc>
        <w:tc>
          <w:tcPr>
            <w:tcW w:type="dxa" w:w="3897"/>
          </w:tcPr>
          <w:p>
            <w:pPr>
              <w:spacing w:after="0"/>
              <w:jc w:val="left"/>
            </w:pPr>
            <w:r>
              <w:rPr>
                <w:sz w:val="16"/>
              </w:rPr>
              <w:t>Hurricane: evacuation support (county designated for sheltering evacuees, no Individual Assistance), not a local hazard event; not counted</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17"/>
          </w:tcPr>
          <w:p>
            <w:pPr>
              <w:spacing w:after="0"/>
              <w:jc w:val="left"/>
            </w:pPr>
            <w:r>
              <w:rPr>
                <w:sz w:val="16"/>
              </w:rPr>
              <w:t>Emergency</w:t>
            </w:r>
          </w:p>
        </w:tc>
        <w:tc>
          <w:tcPr>
            <w:tcW w:type="dxa" w:w="2413"/>
          </w:tcPr>
          <w:p>
            <w:pPr>
              <w:spacing w:after="0"/>
              <w:jc w:val="left"/>
            </w:pPr>
            <w:r>
              <w:rPr>
                <w:sz w:val="16"/>
              </w:rPr>
              <w:t>Hurricane Rita</w:t>
            </w:r>
          </w:p>
        </w:tc>
        <w:tc>
          <w:tcPr>
            <w:tcW w:type="dxa" w:w="3897"/>
          </w:tcPr>
          <w:p>
            <w:pPr>
              <w:spacing w:after="0"/>
              <w:jc w:val="left"/>
            </w:pPr>
            <w:r>
              <w:rPr>
                <w:sz w:val="16"/>
              </w:rPr>
              <w:t>Hurricane: evacuation support (county designated for sheltering evacuees, no Individual Assistance), not a local hazard event; not counted</w:t>
            </w:r>
          </w:p>
        </w:tc>
        <w:tc>
          <w:tcPr>
            <w:tcW w:type="dxa" w:w="2487"/>
          </w:tcPr>
          <w:p>
            <w:pPr>
              <w:spacing w:after="0"/>
              <w:jc w:val="right"/>
            </w:pPr>
            <w:r>
              <w:rPr>
                <w:sz w:val="16"/>
              </w:rPr>
              <w:t>no Public Assistance recorded</w:t>
            </w:r>
          </w:p>
        </w:tc>
        <w:tc>
          <w:tcPr>
            <w:tcW w:type="dxa" w:w="888"/>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17"/>
          </w:tcPr>
          <w:p>
            <w:pPr>
              <w:spacing w:after="0"/>
              <w:jc w:val="left"/>
            </w:pPr>
            <w:r>
              <w:rPr>
                <w:sz w:val="16"/>
              </w:rPr>
              <w:t>Emergency</w:t>
            </w:r>
          </w:p>
        </w:tc>
        <w:tc>
          <w:tcPr>
            <w:tcW w:type="dxa" w:w="2413"/>
          </w:tcPr>
          <w:p>
            <w:pPr>
              <w:spacing w:after="0"/>
              <w:jc w:val="left"/>
            </w:pPr>
            <w:r>
              <w:rPr>
                <w:sz w:val="16"/>
              </w:rPr>
              <w:t>Hurricane Katrina Evacuation</w:t>
            </w:r>
          </w:p>
        </w:tc>
        <w:tc>
          <w:tcPr>
            <w:tcW w:type="dxa" w:w="3897"/>
          </w:tcPr>
          <w:p>
            <w:pPr>
              <w:spacing w:after="0"/>
              <w:jc w:val="left"/>
            </w:pPr>
            <w:r>
              <w:rPr>
                <w:sz w:val="16"/>
              </w:rPr>
              <w:t>Hurricane: evacuation support, not a local hazard event; not counted</w:t>
            </w:r>
          </w:p>
        </w:tc>
        <w:tc>
          <w:tcPr>
            <w:tcW w:type="dxa" w:w="2487"/>
          </w:tcPr>
          <w:p>
            <w:pPr>
              <w:spacing w:after="0"/>
              <w:jc w:val="right"/>
            </w:pPr>
            <w:r>
              <w:rPr>
                <w:sz w:val="16"/>
              </w:rPr>
              <w:t>$9,843.95</w:t>
            </w:r>
          </w:p>
        </w:tc>
        <w:tc>
          <w:tcPr>
            <w:tcW w:type="dxa" w:w="888"/>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17"/>
          </w:tcPr>
          <w:p>
            <w:pPr>
              <w:spacing w:after="0"/>
              <w:jc w:val="left"/>
            </w:pPr>
            <w:r>
              <w:rPr>
                <w:sz w:val="16"/>
              </w:rPr>
              <w:t>Emergency</w:t>
            </w:r>
          </w:p>
        </w:tc>
        <w:tc>
          <w:tcPr>
            <w:tcW w:type="dxa" w:w="2413"/>
          </w:tcPr>
          <w:p>
            <w:pPr>
              <w:spacing w:after="0"/>
              <w:jc w:val="left"/>
            </w:pPr>
            <w:r>
              <w:rPr>
                <w:sz w:val="16"/>
              </w:rPr>
              <w:t>Loss of the Space Shuttle Columbia</w:t>
            </w:r>
          </w:p>
        </w:tc>
        <w:tc>
          <w:tcPr>
            <w:tcW w:type="dxa" w:w="3897"/>
          </w:tcPr>
          <w:p>
            <w:pPr>
              <w:spacing w:after="0"/>
              <w:jc w:val="left"/>
            </w:pPr>
            <w:r>
              <w:rPr>
                <w:sz w:val="16"/>
              </w:rPr>
              <w:t>Non-natural, not counted</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17"/>
          </w:tcPr>
          <w:p>
            <w:pPr>
              <w:spacing w:after="0"/>
              <w:jc w:val="left"/>
            </w:pPr>
            <w:r>
              <w:rPr>
                <w:sz w:val="16"/>
              </w:rPr>
              <w:t>Major disaster</w:t>
            </w:r>
          </w:p>
        </w:tc>
        <w:tc>
          <w:tcPr>
            <w:tcW w:type="dxa" w:w="2413"/>
          </w:tcPr>
          <w:p>
            <w:pPr>
              <w:spacing w:after="0"/>
              <w:jc w:val="left"/>
            </w:pPr>
            <w:r>
              <w:rPr>
                <w:sz w:val="16"/>
              </w:rPr>
              <w:t>Severe Winter Ice Storm</w:t>
            </w:r>
          </w:p>
        </w:tc>
        <w:tc>
          <w:tcPr>
            <w:tcW w:type="dxa" w:w="3897"/>
          </w:tcPr>
          <w:p>
            <w:pPr>
              <w:spacing w:after="0"/>
              <w:jc w:val="left"/>
            </w:pPr>
            <w:r>
              <w:rPr>
                <w:sz w:val="16"/>
              </w:rPr>
              <w:t>Ice Storm</w:t>
            </w:r>
          </w:p>
        </w:tc>
        <w:tc>
          <w:tcPr>
            <w:tcW w:type="dxa" w:w="2487"/>
          </w:tcPr>
          <w:p>
            <w:pPr>
              <w:spacing w:after="0"/>
              <w:jc w:val="right"/>
            </w:pPr>
            <w:r>
              <w:rPr>
                <w:sz w:val="16"/>
              </w:rPr>
              <w:t>$740,010.39</w:t>
            </w:r>
          </w:p>
        </w:tc>
        <w:tc>
          <w:tcPr>
            <w:tcW w:type="dxa" w:w="88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17"/>
          </w:tcPr>
          <w:p>
            <w:pPr>
              <w:spacing w:after="0"/>
              <w:jc w:val="left"/>
            </w:pPr>
            <w:r>
              <w:rPr>
                <w:sz w:val="16"/>
              </w:rPr>
              <w:t>Emergency</w:t>
            </w:r>
          </w:p>
        </w:tc>
        <w:tc>
          <w:tcPr>
            <w:tcW w:type="dxa" w:w="2413"/>
          </w:tcPr>
          <w:p>
            <w:pPr>
              <w:spacing w:after="0"/>
              <w:jc w:val="left"/>
            </w:pPr>
            <w:r>
              <w:rPr>
                <w:sz w:val="16"/>
              </w:rPr>
              <w:t>Extreme Fire Hazards</w:t>
            </w:r>
          </w:p>
        </w:tc>
        <w:tc>
          <w:tcPr>
            <w:tcW w:type="dxa" w:w="3897"/>
          </w:tcPr>
          <w:p>
            <w:pPr>
              <w:spacing w:after="0"/>
              <w:jc w:val="left"/>
            </w:pPr>
            <w:r>
              <w:rPr>
                <w:sz w:val="16"/>
              </w:rPr>
              <w:t>Wildfire</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17"/>
          </w:tcPr>
          <w:p>
            <w:pPr>
              <w:spacing w:after="0"/>
              <w:jc w:val="left"/>
            </w:pPr>
            <w:r>
              <w:rPr>
                <w:sz w:val="16"/>
              </w:rPr>
              <w:t>Major disaster</w:t>
            </w:r>
          </w:p>
        </w:tc>
        <w:tc>
          <w:tcPr>
            <w:tcW w:type="dxa" w:w="2413"/>
          </w:tcPr>
          <w:p>
            <w:pPr>
              <w:spacing w:after="0"/>
              <w:jc w:val="left"/>
            </w:pPr>
            <w:r>
              <w:rPr>
                <w:sz w:val="16"/>
              </w:rPr>
              <w:t>Tropical Storm Charley</w:t>
            </w:r>
          </w:p>
        </w:tc>
        <w:tc>
          <w:tcPr>
            <w:tcW w:type="dxa" w:w="3897"/>
          </w:tcPr>
          <w:p>
            <w:pPr>
              <w:spacing w:after="0"/>
              <w:jc w:val="left"/>
            </w:pPr>
            <w:r>
              <w:rPr>
                <w:sz w:val="16"/>
              </w:rPr>
              <w:t>Hurricane; Inland Flooding: designated for Hazard Mitigation only (no Public or Individual Assistance for this county); not counted</w:t>
            </w:r>
          </w:p>
        </w:tc>
        <w:tc>
          <w:tcPr>
            <w:tcW w:type="dxa" w:w="2487"/>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17"/>
          </w:tcPr>
          <w:p>
            <w:pPr>
              <w:spacing w:after="0"/>
              <w:jc w:val="left"/>
            </w:pPr>
            <w:r>
              <w:rPr>
                <w:sz w:val="16"/>
              </w:rPr>
              <w:t>Emergency</w:t>
            </w:r>
          </w:p>
        </w:tc>
        <w:tc>
          <w:tcPr>
            <w:tcW w:type="dxa" w:w="2413"/>
          </w:tcPr>
          <w:p>
            <w:pPr>
              <w:spacing w:after="0"/>
              <w:jc w:val="left"/>
            </w:pPr>
            <w:r>
              <w:rPr>
                <w:sz w:val="16"/>
              </w:rPr>
              <w:t>Extreme Fire Hazard</w:t>
            </w:r>
          </w:p>
        </w:tc>
        <w:tc>
          <w:tcPr>
            <w:tcW w:type="dxa" w:w="3897"/>
          </w:tcPr>
          <w:p>
            <w:pPr>
              <w:spacing w:after="0"/>
              <w:jc w:val="left"/>
            </w:pPr>
            <w:r>
              <w:rPr>
                <w:sz w:val="16"/>
              </w:rPr>
              <w:t>Drought (primary); also designated: Wildfire</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17"/>
          </w:tcPr>
          <w:p>
            <w:pPr>
              <w:spacing w:after="0"/>
              <w:jc w:val="left"/>
            </w:pPr>
            <w:r>
              <w:rPr>
                <w:sz w:val="16"/>
              </w:rPr>
              <w:t>Major disaster</w:t>
            </w:r>
          </w:p>
        </w:tc>
        <w:tc>
          <w:tcPr>
            <w:tcW w:type="dxa" w:w="2413"/>
          </w:tcPr>
          <w:p>
            <w:pPr>
              <w:spacing w:after="0"/>
              <w:jc w:val="left"/>
            </w:pPr>
            <w:r>
              <w:rPr>
                <w:sz w:val="16"/>
              </w:rPr>
              <w:t>Severe Storms, Tornadoes &amp; Flooding</w:t>
            </w:r>
          </w:p>
        </w:tc>
        <w:tc>
          <w:tcPr>
            <w:tcW w:type="dxa" w:w="3897"/>
          </w:tcPr>
          <w:p>
            <w:pPr>
              <w:spacing w:after="0"/>
              <w:jc w:val="left"/>
            </w:pPr>
            <w:r>
              <w:rPr>
                <w:sz w:val="16"/>
              </w:rPr>
              <w:t>Inland Flooding; Tornado</w:t>
            </w:r>
          </w:p>
        </w:tc>
        <w:tc>
          <w:tcPr>
            <w:tcW w:type="dxa" w:w="2487"/>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17"/>
          </w:tcPr>
          <w:p>
            <w:pPr>
              <w:spacing w:after="0"/>
              <w:jc w:val="left"/>
            </w:pPr>
            <w:r>
              <w:rPr>
                <w:sz w:val="16"/>
              </w:rPr>
              <w:t>Major disaster</w:t>
            </w:r>
          </w:p>
        </w:tc>
        <w:tc>
          <w:tcPr>
            <w:tcW w:type="dxa" w:w="2413"/>
          </w:tcPr>
          <w:p>
            <w:pPr>
              <w:spacing w:after="0"/>
              <w:jc w:val="left"/>
            </w:pPr>
            <w:r>
              <w:rPr>
                <w:sz w:val="16"/>
              </w:rPr>
              <w:t>Severe Storms, Tornadoes &amp; Flooding</w:t>
            </w:r>
          </w:p>
        </w:tc>
        <w:tc>
          <w:tcPr>
            <w:tcW w:type="dxa" w:w="3897"/>
          </w:tcPr>
          <w:p>
            <w:pPr>
              <w:spacing w:after="0"/>
              <w:jc w:val="left"/>
            </w:pPr>
            <w:r>
              <w:rPr>
                <w:sz w:val="16"/>
              </w:rPr>
              <w:t>Inland Flooding; Tornado</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1981-10-23</w:t>
            </w:r>
          </w:p>
        </w:tc>
        <w:tc>
          <w:tcPr>
            <w:tcW w:type="dxa" w:w="1037"/>
          </w:tcPr>
          <w:p>
            <w:pPr>
              <w:spacing w:after="0"/>
              <w:jc w:val="left"/>
            </w:pPr>
            <w:r>
              <w:rPr>
                <w:sz w:val="16"/>
              </w:rPr>
              <w:t>1981-10-23</w:t>
            </w:r>
          </w:p>
        </w:tc>
        <w:tc>
          <w:tcPr>
            <w:tcW w:type="dxa" w:w="1037"/>
          </w:tcPr>
          <w:p>
            <w:pPr>
              <w:spacing w:after="0"/>
              <w:jc w:val="left"/>
            </w:pPr>
            <w:r>
              <w:rPr>
                <w:sz w:val="16"/>
              </w:rPr>
              <w:t>DR-648-TX</w:t>
            </w:r>
          </w:p>
        </w:tc>
        <w:tc>
          <w:tcPr>
            <w:tcW w:type="dxa" w:w="1317"/>
          </w:tcPr>
          <w:p>
            <w:pPr>
              <w:spacing w:after="0"/>
              <w:jc w:val="left"/>
            </w:pPr>
            <w:r>
              <w:rPr>
                <w:sz w:val="16"/>
              </w:rPr>
              <w:t>Major disaster</w:t>
            </w:r>
          </w:p>
        </w:tc>
        <w:tc>
          <w:tcPr>
            <w:tcW w:type="dxa" w:w="2413"/>
          </w:tcPr>
          <w:p>
            <w:pPr>
              <w:spacing w:after="0"/>
              <w:jc w:val="left"/>
            </w:pPr>
            <w:r>
              <w:rPr>
                <w:sz w:val="16"/>
              </w:rPr>
              <w:t>Severe Storms &amp; Flooding</w:t>
            </w:r>
          </w:p>
        </w:tc>
        <w:tc>
          <w:tcPr>
            <w:tcW w:type="dxa" w:w="3897"/>
          </w:tcPr>
          <w:p>
            <w:pPr>
              <w:spacing w:after="0"/>
              <w:jc w:val="left"/>
            </w:pPr>
            <w:r>
              <w:rPr>
                <w:sz w:val="16"/>
              </w:rPr>
              <w:t>Inland Flooding</w:t>
            </w:r>
          </w:p>
        </w:tc>
        <w:tc>
          <w:tcPr>
            <w:tcW w:type="dxa" w:w="2487"/>
          </w:tcPr>
          <w:p>
            <w:pPr>
              <w:spacing w:after="0"/>
              <w:jc w:val="right"/>
            </w:pPr>
            <w:r>
              <w:rPr>
                <w:sz w:val="16"/>
              </w:rPr>
              <w:t>no Public Assistance recorded</w:t>
            </w:r>
          </w:p>
        </w:tc>
        <w:tc>
          <w:tcPr>
            <w:tcW w:type="dxa" w:w="888"/>
          </w:tcPr>
          <w:p>
            <w:pPr>
              <w:spacing w:after="0"/>
              <w:jc w:val="left"/>
            </w:pPr>
          </w:p>
        </w:tc>
      </w:tr>
    </w:tbl>
    <w:p>
      <w:pPr>
        <w:spacing w:after="40" w:before="60"/>
        <w:ind w:left="360"/>
      </w:pPr>
      <w:r>
        <w:rPr>
          <w:sz w:val="15"/>
        </w:rPr>
        <w:t>School districts and special districts in this county: $122,605.69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76</w:t>
            </w:r>
          </w:p>
        </w:tc>
        <w:tc>
          <w:tcPr>
            <w:tcW w:type="dxa" w:w="1123"/>
          </w:tcPr>
          <w:p>
            <w:pPr>
              <w:spacing w:after="0"/>
              <w:jc w:val="right"/>
            </w:pPr>
            <w:r>
              <w:rPr>
                <w:sz w:val="16"/>
              </w:rPr>
              <w:t>3</w:t>
            </w:r>
          </w:p>
        </w:tc>
        <w:tc>
          <w:tcPr>
            <w:tcW w:type="dxa" w:w="1964"/>
          </w:tcPr>
          <w:p>
            <w:pPr>
              <w:spacing w:after="0"/>
              <w:jc w:val="right"/>
            </w:pPr>
            <w:r>
              <w:rPr>
                <w:sz w:val="16"/>
              </w:rPr>
              <w:t>3</w:t>
            </w:r>
          </w:p>
        </w:tc>
        <w:tc>
          <w:tcPr>
            <w:tcW w:type="dxa" w:w="777"/>
          </w:tcPr>
          <w:p>
            <w:pPr>
              <w:spacing w:after="0"/>
              <w:jc w:val="right"/>
            </w:pPr>
            <w:r>
              <w:rPr>
                <w:sz w:val="16"/>
              </w:rPr>
              <w:t>15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486</w:t>
            </w:r>
          </w:p>
        </w:tc>
        <w:tc>
          <w:tcPr>
            <w:tcW w:type="dxa" w:w="1123"/>
          </w:tcPr>
          <w:p>
            <w:pPr>
              <w:spacing w:after="0"/>
              <w:jc w:val="right"/>
            </w:pPr>
            <w:r>
              <w:rPr>
                <w:sz w:val="16"/>
              </w:rPr>
              <w:t>88</w:t>
            </w:r>
          </w:p>
        </w:tc>
        <w:tc>
          <w:tcPr>
            <w:tcW w:type="dxa" w:w="1964"/>
          </w:tcPr>
          <w:p>
            <w:pPr>
              <w:spacing w:after="0"/>
              <w:jc w:val="right"/>
            </w:pPr>
            <w:r>
              <w:rPr>
                <w:sz w:val="16"/>
              </w:rPr>
              <w:t>28</w:t>
            </w:r>
          </w:p>
        </w:tc>
        <w:tc>
          <w:tcPr>
            <w:tcW w:type="dxa" w:w="777"/>
          </w:tcPr>
          <w:p>
            <w:pPr>
              <w:spacing w:after="0"/>
              <w:jc w:val="right"/>
            </w:pPr>
            <w:r>
              <w:rPr>
                <w:sz w:val="16"/>
              </w:rPr>
              <w:t>121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54</w:t>
            </w:r>
          </w:p>
        </w:tc>
        <w:tc>
          <w:tcPr>
            <w:tcW w:type="dxa" w:w="1123"/>
          </w:tcPr>
          <w:p>
            <w:pPr>
              <w:spacing w:after="0"/>
              <w:jc w:val="right"/>
            </w:pPr>
            <w:r>
              <w:rPr>
                <w:sz w:val="16"/>
              </w:rPr>
              <w:t>15</w:t>
            </w:r>
          </w:p>
        </w:tc>
        <w:tc>
          <w:tcPr>
            <w:tcW w:type="dxa" w:w="1964"/>
          </w:tcPr>
          <w:p>
            <w:pPr>
              <w:spacing w:after="0"/>
              <w:jc w:val="right"/>
            </w:pPr>
            <w:r>
              <w:rPr>
                <w:sz w:val="16"/>
              </w:rPr>
              <w:t>12</w:t>
            </w:r>
          </w:p>
        </w:tc>
        <w:tc>
          <w:tcPr>
            <w:tcW w:type="dxa" w:w="777"/>
          </w:tcPr>
          <w:p>
            <w:pPr>
              <w:spacing w:after="0"/>
              <w:jc w:val="right"/>
            </w:pPr>
            <w:r>
              <w:rPr>
                <w:sz w:val="16"/>
              </w:rPr>
              <w:t>34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118</w:t>
            </w:r>
          </w:p>
        </w:tc>
        <w:tc>
          <w:tcPr>
            <w:tcW w:type="dxa" w:w="1123"/>
          </w:tcPr>
          <w:p>
            <w:pPr>
              <w:spacing w:after="0"/>
              <w:jc w:val="right"/>
            </w:pPr>
            <w:r>
              <w:rPr>
                <w:sz w:val="16"/>
              </w:rPr>
              <w:t>16</w:t>
            </w:r>
          </w:p>
        </w:tc>
        <w:tc>
          <w:tcPr>
            <w:tcW w:type="dxa" w:w="1964"/>
          </w:tcPr>
          <w:p>
            <w:pPr>
              <w:spacing w:after="0"/>
              <w:jc w:val="right"/>
            </w:pPr>
            <w:r>
              <w:rPr>
                <w:sz w:val="16"/>
              </w:rPr>
              <w:t>9</w:t>
            </w:r>
          </w:p>
        </w:tc>
        <w:tc>
          <w:tcPr>
            <w:tcW w:type="dxa" w:w="777"/>
          </w:tcPr>
          <w:p>
            <w:pPr>
              <w:spacing w:after="0"/>
              <w:jc w:val="right"/>
            </w:pPr>
            <w:r>
              <w:rPr>
                <w:sz w:val="16"/>
              </w:rPr>
              <w:t>28</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15</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400</w:t>
            </w:r>
          </w:p>
        </w:tc>
        <w:tc>
          <w:tcPr>
            <w:tcW w:type="dxa" w:w="1123"/>
          </w:tcPr>
          <w:p>
            <w:pPr>
              <w:spacing w:after="0"/>
              <w:jc w:val="right"/>
            </w:pPr>
            <w:r>
              <w:rPr>
                <w:sz w:val="16"/>
              </w:rPr>
              <w:t>32</w:t>
            </w:r>
          </w:p>
        </w:tc>
        <w:tc>
          <w:tcPr>
            <w:tcW w:type="dxa" w:w="1964"/>
          </w:tcPr>
          <w:p>
            <w:pPr>
              <w:spacing w:after="0"/>
              <w:jc w:val="right"/>
            </w:pPr>
            <w:r>
              <w:rPr>
                <w:sz w:val="16"/>
              </w:rPr>
              <w:t>14</w:t>
            </w:r>
          </w:p>
        </w:tc>
        <w:tc>
          <w:tcPr>
            <w:tcW w:type="dxa" w:w="777"/>
          </w:tcPr>
          <w:p>
            <w:pPr>
              <w:spacing w:after="0"/>
              <w:jc w:val="right"/>
            </w:pPr>
            <w:r>
              <w:rPr>
                <w:sz w:val="16"/>
              </w:rPr>
              <w:t>50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5 High Wind and 7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71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44</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71"/>
        <w:gridCol w:w="3422"/>
        <w:gridCol w:w="935"/>
        <w:gridCol w:w="2411"/>
        <w:gridCol w:w="1062"/>
        <w:gridCol w:w="24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71"/>
            <w:shd w:val="clear" w:color="auto" w:fill="E8E8E8"/>
          </w:tcPr>
          <w:p>
            <w:pPr>
              <w:spacing w:after="0"/>
              <w:jc w:val="left"/>
            </w:pPr>
            <w:r>
              <w:rPr>
                <w:b/>
                <w:sz w:val="16"/>
              </w:rPr>
              <w:t>Magnitude or extent</w:t>
            </w:r>
          </w:p>
        </w:tc>
        <w:tc>
          <w:tcPr>
            <w:tcW w:type="dxa" w:w="3422"/>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1"/>
            <w:shd w:val="clear" w:color="auto" w:fill="E8E8E8"/>
          </w:tcPr>
          <w:p>
            <w:pPr>
              <w:spacing w:after="0"/>
              <w:jc w:val="left"/>
            </w:pPr>
            <w:r>
              <w:rPr>
                <w:b/>
                <w:sz w:val="16"/>
              </w:rPr>
              <w:t>Location</w:t>
            </w:r>
          </w:p>
        </w:tc>
        <w:tc>
          <w:tcPr>
            <w:tcW w:type="dxa" w:w="1062"/>
            <w:shd w:val="clear" w:color="auto" w:fill="E8E8E8"/>
          </w:tcPr>
          <w:p>
            <w:pPr>
              <w:spacing w:after="0"/>
              <w:jc w:val="left"/>
            </w:pPr>
            <w:r>
              <w:rPr>
                <w:b/>
                <w:sz w:val="16"/>
              </w:rPr>
              <w:t>Flags</w:t>
            </w:r>
          </w:p>
        </w:tc>
        <w:tc>
          <w:tcPr>
            <w:tcW w:type="dxa" w:w="24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2025-06-08</w:t>
            </w:r>
          </w:p>
        </w:tc>
        <w:tc>
          <w:tcPr>
            <w:tcW w:type="dxa" w:w="1215"/>
          </w:tcPr>
          <w:p>
            <w:pPr>
              <w:spacing w:after="0"/>
              <w:jc w:val="left"/>
            </w:pPr>
            <w:r>
              <w:rPr>
                <w:sz w:val="16"/>
              </w:rPr>
              <w:t>Lightning</w:t>
            </w:r>
          </w:p>
        </w:tc>
        <w:tc>
          <w:tcPr>
            <w:tcW w:type="dxa" w:w="1571"/>
          </w:tcPr>
          <w:p>
            <w:pPr>
              <w:spacing w:after="0"/>
              <w:jc w:val="left"/>
            </w:pPr>
          </w:p>
        </w:tc>
        <w:tc>
          <w:tcPr>
            <w:tcW w:type="dxa" w:w="3422"/>
          </w:tcPr>
          <w:p>
            <w:pPr>
              <w:spacing w:after="0"/>
              <w:jc w:val="left"/>
            </w:pPr>
            <w:r>
              <w:rPr>
                <w:sz w:val="16"/>
              </w:rPr>
              <w:t>$0 property; $0 crops (2025 dollars)</w:t>
            </w:r>
          </w:p>
        </w:tc>
        <w:tc>
          <w:tcPr>
            <w:tcW w:type="dxa" w:w="935"/>
          </w:tcPr>
          <w:p>
            <w:pPr>
              <w:spacing w:after="0"/>
              <w:jc w:val="right"/>
            </w:pPr>
            <w:r>
              <w:rPr>
                <w:sz w:val="16"/>
              </w:rPr>
              <w:t>1, 1</w:t>
            </w:r>
          </w:p>
        </w:tc>
        <w:tc>
          <w:tcPr>
            <w:tcW w:type="dxa" w:w="2411"/>
          </w:tcPr>
          <w:p>
            <w:pPr>
              <w:spacing w:after="0"/>
              <w:jc w:val="left"/>
            </w:pPr>
            <w:r>
              <w:rPr>
                <w:sz w:val="16"/>
              </w:rPr>
              <w:t>GUNTER</w:t>
            </w:r>
          </w:p>
        </w:tc>
        <w:tc>
          <w:tcPr>
            <w:tcW w:type="dxa" w:w="1062"/>
          </w:tcPr>
          <w:p>
            <w:pPr>
              <w:spacing w:after="0"/>
              <w:jc w:val="left"/>
            </w:pPr>
            <w:r>
              <w:rPr>
                <w:sz w:val="16"/>
              </w:rPr>
              <w:t>new since last plan; within last 5 years</w:t>
            </w:r>
          </w:p>
        </w:tc>
        <w:tc>
          <w:tcPr>
            <w:tcW w:type="dxa" w:w="2459"/>
          </w:tcPr>
          <w:p>
            <w:pPr>
              <w:spacing w:after="0"/>
              <w:jc w:val="left"/>
            </w:pPr>
            <w:r>
              <w:rPr>
                <w:sz w:val="16"/>
              </w:rPr>
              <w:t>B1-c worst recorded: Lightning</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1571"/>
          </w:tcPr>
          <w:p>
            <w:pPr>
              <w:spacing w:after="0"/>
              <w:jc w:val="left"/>
            </w:pPr>
            <w:r>
              <w:rPr>
                <w:sz w:val="16"/>
              </w:rPr>
              <w:t>55 kt (63 mph) measured gust</w:t>
            </w:r>
          </w:p>
        </w:tc>
        <w:tc>
          <w:tcPr>
            <w:tcW w:type="dxa" w:w="3422"/>
          </w:tcPr>
          <w:p>
            <w:pPr>
              <w:spacing w:after="0"/>
              <w:jc w:val="left"/>
            </w:pPr>
            <w:r>
              <w:rPr>
                <w:sz w:val="16"/>
              </w:rPr>
              <w:t>$0 property; $0 crops, reported for the zone (2025 dollars)</w:t>
            </w:r>
          </w:p>
        </w:tc>
        <w:tc>
          <w:tcPr>
            <w:tcW w:type="dxa" w:w="935"/>
          </w:tcPr>
          <w:p>
            <w:pPr>
              <w:spacing w:after="0"/>
              <w:jc w:val="right"/>
            </w:pPr>
            <w:r>
              <w:rPr>
                <w:sz w:val="16"/>
              </w:rPr>
              <w:t>0, 0</w:t>
            </w:r>
          </w:p>
        </w:tc>
        <w:tc>
          <w:tcPr>
            <w:tcW w:type="dxa" w:w="2411"/>
          </w:tcPr>
          <w:p>
            <w:pPr>
              <w:spacing w:after="0"/>
              <w:jc w:val="left"/>
            </w:pPr>
            <w:r>
              <w:rPr>
                <w:sz w:val="16"/>
              </w:rPr>
              <w:t>NWS zone TXZ093 (GRAYSON), zone-level</w:t>
            </w:r>
          </w:p>
        </w:tc>
        <w:tc>
          <w:tcPr>
            <w:tcW w:type="dxa" w:w="1062"/>
          </w:tcPr>
          <w:p>
            <w:pPr>
              <w:spacing w:after="0"/>
              <w:jc w:val="left"/>
            </w:pPr>
            <w:r>
              <w:rPr>
                <w:sz w:val="16"/>
              </w:rPr>
              <w:t>new since last plan; within last 5 years</w:t>
            </w:r>
          </w:p>
        </w:tc>
        <w:tc>
          <w:tcPr>
            <w:tcW w:type="dxa" w:w="2459"/>
          </w:tcPr>
          <w:p>
            <w:pPr>
              <w:spacing w:after="0"/>
              <w:jc w:val="left"/>
            </w:pPr>
            <w:r>
              <w:rPr>
                <w:sz w:val="16"/>
              </w:rPr>
              <w:t>B1-c worst recorded: High Wind and Strong Wind</w:t>
            </w:r>
          </w:p>
        </w:tc>
      </w:tr>
      <w:tr>
        <w:trPr>
          <w:cantSplit/>
        </w:trPr>
        <w:tc>
          <w:tcPr>
            <w:tcW w:type="dxa" w:w="1037"/>
          </w:tcPr>
          <w:p>
            <w:pPr>
              <w:spacing w:after="0"/>
              <w:jc w:val="left"/>
            </w:pPr>
            <w:r>
              <w:rPr>
                <w:sz w:val="16"/>
              </w:rPr>
              <w:t>2024-12-24</w:t>
            </w:r>
          </w:p>
        </w:tc>
        <w:tc>
          <w:tcPr>
            <w:tcW w:type="dxa" w:w="1215"/>
          </w:tcPr>
          <w:p>
            <w:pPr>
              <w:spacing w:after="0"/>
              <w:jc w:val="left"/>
            </w:pPr>
            <w:r>
              <w:rPr>
                <w:sz w:val="16"/>
              </w:rPr>
              <w:t>Flood</w:t>
            </w:r>
          </w:p>
        </w:tc>
        <w:tc>
          <w:tcPr>
            <w:tcW w:type="dxa" w:w="1571"/>
          </w:tcPr>
          <w:p>
            <w:pPr>
              <w:spacing w:after="0"/>
              <w:jc w:val="left"/>
            </w:pPr>
          </w:p>
        </w:tc>
        <w:tc>
          <w:tcPr>
            <w:tcW w:type="dxa" w:w="3422"/>
          </w:tcPr>
          <w:p>
            <w:pPr>
              <w:spacing w:after="0"/>
              <w:jc w:val="left"/>
            </w:pPr>
            <w:r>
              <w:rPr>
                <w:sz w:val="16"/>
              </w:rPr>
              <w:t>$50,000 property; $0 crops (2024 dollars)</w:t>
            </w:r>
          </w:p>
        </w:tc>
        <w:tc>
          <w:tcPr>
            <w:tcW w:type="dxa" w:w="935"/>
          </w:tcPr>
          <w:p>
            <w:pPr>
              <w:spacing w:after="0"/>
              <w:jc w:val="right"/>
            </w:pPr>
            <w:r>
              <w:rPr>
                <w:sz w:val="16"/>
              </w:rPr>
              <w:t>2, 0</w:t>
            </w:r>
          </w:p>
        </w:tc>
        <w:tc>
          <w:tcPr>
            <w:tcW w:type="dxa" w:w="2411"/>
          </w:tcPr>
          <w:p>
            <w:pPr>
              <w:spacing w:after="0"/>
              <w:jc w:val="left"/>
            </w:pPr>
            <w:r>
              <w:rPr>
                <w:sz w:val="16"/>
              </w:rPr>
              <w:t>SHERMAN MUNI ARPT</w:t>
            </w:r>
          </w:p>
        </w:tc>
        <w:tc>
          <w:tcPr>
            <w:tcW w:type="dxa" w:w="1062"/>
          </w:tcPr>
          <w:p>
            <w:pPr>
              <w:spacing w:after="0"/>
              <w:jc w:val="left"/>
            </w:pPr>
            <w:r>
              <w:rPr>
                <w:sz w:val="16"/>
              </w:rPr>
              <w:t>new since last plan; within last 5 years</w:t>
            </w:r>
          </w:p>
        </w:tc>
        <w:tc>
          <w:tcPr>
            <w:tcW w:type="dxa" w:w="2459"/>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1571"/>
          </w:tcPr>
          <w:p>
            <w:pPr>
              <w:spacing w:after="0"/>
              <w:jc w:val="left"/>
            </w:pPr>
          </w:p>
        </w:tc>
        <w:tc>
          <w:tcPr>
            <w:tcW w:type="dxa" w:w="3422"/>
          </w:tcPr>
          <w:p>
            <w:pPr>
              <w:spacing w:after="0"/>
              <w:jc w:val="left"/>
            </w:pPr>
            <w:r>
              <w:rPr>
                <w:sz w:val="16"/>
              </w:rPr>
              <w:t>$3,800,000 property; crops not reported, reported for the zone (2021 dollars)</w:t>
            </w:r>
          </w:p>
        </w:tc>
        <w:tc>
          <w:tcPr>
            <w:tcW w:type="dxa" w:w="935"/>
          </w:tcPr>
          <w:p>
            <w:pPr>
              <w:spacing w:after="0"/>
              <w:jc w:val="right"/>
            </w:pPr>
            <w:r>
              <w:rPr>
                <w:sz w:val="16"/>
              </w:rPr>
              <w:t>0, 0</w:t>
            </w:r>
          </w:p>
        </w:tc>
        <w:tc>
          <w:tcPr>
            <w:tcW w:type="dxa" w:w="2411"/>
          </w:tcPr>
          <w:p>
            <w:pPr>
              <w:spacing w:after="0"/>
              <w:jc w:val="left"/>
            </w:pPr>
            <w:r>
              <w:rPr>
                <w:sz w:val="16"/>
              </w:rPr>
              <w:t>NWS zone TXZ093 (GRAYSON), zone-level</w:t>
            </w:r>
          </w:p>
        </w:tc>
        <w:tc>
          <w:tcPr>
            <w:tcW w:type="dxa" w:w="1062"/>
          </w:tcPr>
          <w:p>
            <w:pPr>
              <w:spacing w:after="0"/>
              <w:jc w:val="left"/>
            </w:pPr>
          </w:p>
        </w:tc>
        <w:tc>
          <w:tcPr>
            <w:tcW w:type="dxa" w:w="24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1571"/>
          </w:tcPr>
          <w:p>
            <w:pPr>
              <w:spacing w:after="0"/>
              <w:jc w:val="left"/>
            </w:pPr>
          </w:p>
        </w:tc>
        <w:tc>
          <w:tcPr>
            <w:tcW w:type="dxa" w:w="3422"/>
          </w:tcPr>
          <w:p>
            <w:pPr>
              <w:spacing w:after="0"/>
              <w:jc w:val="left"/>
            </w:pPr>
            <w:r>
              <w:rPr>
                <w:sz w:val="16"/>
              </w:rPr>
              <w:t>$150,000 property; $0 crops, reported for the zone (2011 dollars)</w:t>
            </w:r>
          </w:p>
        </w:tc>
        <w:tc>
          <w:tcPr>
            <w:tcW w:type="dxa" w:w="935"/>
          </w:tcPr>
          <w:p>
            <w:pPr>
              <w:spacing w:after="0"/>
              <w:jc w:val="right"/>
            </w:pPr>
            <w:r>
              <w:rPr>
                <w:sz w:val="16"/>
              </w:rPr>
              <w:t>0, 0</w:t>
            </w:r>
          </w:p>
        </w:tc>
        <w:tc>
          <w:tcPr>
            <w:tcW w:type="dxa" w:w="2411"/>
          </w:tcPr>
          <w:p>
            <w:pPr>
              <w:spacing w:after="0"/>
              <w:jc w:val="left"/>
            </w:pPr>
            <w:r>
              <w:rPr>
                <w:sz w:val="16"/>
              </w:rPr>
              <w:t>NWS zone TXZ093 (GRAYSON), zone-level</w:t>
            </w:r>
          </w:p>
        </w:tc>
        <w:tc>
          <w:tcPr>
            <w:tcW w:type="dxa" w:w="1062"/>
          </w:tcPr>
          <w:p>
            <w:pPr>
              <w:spacing w:after="0"/>
              <w:jc w:val="left"/>
            </w:pPr>
          </w:p>
        </w:tc>
        <w:tc>
          <w:tcPr>
            <w:tcW w:type="dxa" w:w="2459"/>
          </w:tcPr>
          <w:p>
            <w:pPr>
              <w:spacing w:after="0"/>
              <w:jc w:val="left"/>
            </w:pPr>
            <w:r>
              <w:rPr>
                <w:sz w:val="16"/>
              </w:rPr>
              <w:t>B1-c worst recorded: Ice Storm</w:t>
            </w:r>
          </w:p>
        </w:tc>
      </w:tr>
      <w:tr>
        <w:trPr>
          <w:cantSplit/>
        </w:trPr>
        <w:tc>
          <w:tcPr>
            <w:tcW w:type="dxa" w:w="1037"/>
          </w:tcPr>
          <w:p>
            <w:pPr>
              <w:spacing w:after="0"/>
              <w:jc w:val="left"/>
            </w:pPr>
            <w:r>
              <w:rPr>
                <w:sz w:val="16"/>
              </w:rPr>
              <w:t>2008-01-29</w:t>
            </w:r>
          </w:p>
        </w:tc>
        <w:tc>
          <w:tcPr>
            <w:tcW w:type="dxa" w:w="1215"/>
          </w:tcPr>
          <w:p>
            <w:pPr>
              <w:spacing w:after="0"/>
              <w:jc w:val="left"/>
            </w:pPr>
            <w:r>
              <w:rPr>
                <w:sz w:val="16"/>
              </w:rPr>
              <w:t>Wildfire</w:t>
            </w:r>
          </w:p>
        </w:tc>
        <w:tc>
          <w:tcPr>
            <w:tcW w:type="dxa" w:w="1571"/>
          </w:tcPr>
          <w:p>
            <w:pPr>
              <w:spacing w:after="0"/>
              <w:jc w:val="left"/>
            </w:pPr>
          </w:p>
        </w:tc>
        <w:tc>
          <w:tcPr>
            <w:tcW w:type="dxa" w:w="3422"/>
          </w:tcPr>
          <w:p>
            <w:pPr>
              <w:spacing w:after="0"/>
              <w:jc w:val="left"/>
            </w:pPr>
            <w:r>
              <w:rPr>
                <w:sz w:val="16"/>
              </w:rPr>
              <w:t>$400,000 property; $0 crops, reported for the zone (2008 dollars)</w:t>
            </w:r>
          </w:p>
        </w:tc>
        <w:tc>
          <w:tcPr>
            <w:tcW w:type="dxa" w:w="935"/>
          </w:tcPr>
          <w:p>
            <w:pPr>
              <w:spacing w:after="0"/>
              <w:jc w:val="right"/>
            </w:pPr>
            <w:r>
              <w:rPr>
                <w:sz w:val="16"/>
              </w:rPr>
              <w:t>0, 0</w:t>
            </w:r>
          </w:p>
        </w:tc>
        <w:tc>
          <w:tcPr>
            <w:tcW w:type="dxa" w:w="2411"/>
          </w:tcPr>
          <w:p>
            <w:pPr>
              <w:spacing w:after="0"/>
              <w:jc w:val="left"/>
            </w:pPr>
            <w:r>
              <w:rPr>
                <w:sz w:val="16"/>
              </w:rPr>
              <w:t>NWS zone TXZ093 (GRAYSON), zone-level</w:t>
            </w:r>
          </w:p>
        </w:tc>
        <w:tc>
          <w:tcPr>
            <w:tcW w:type="dxa" w:w="1062"/>
          </w:tcPr>
          <w:p>
            <w:pPr>
              <w:spacing w:after="0"/>
              <w:jc w:val="left"/>
            </w:pPr>
          </w:p>
        </w:tc>
        <w:tc>
          <w:tcPr>
            <w:tcW w:type="dxa" w:w="2459"/>
          </w:tcPr>
          <w:p>
            <w:pPr>
              <w:spacing w:after="0"/>
              <w:jc w:val="left"/>
            </w:pPr>
            <w:r>
              <w:rPr>
                <w:sz w:val="16"/>
              </w:rPr>
              <w:t>B1-c worst recorded: Wildfire</w:t>
            </w:r>
          </w:p>
        </w:tc>
      </w:tr>
      <w:tr>
        <w:trPr>
          <w:cantSplit/>
        </w:trPr>
        <w:tc>
          <w:tcPr>
            <w:tcW w:type="dxa" w:w="1037"/>
          </w:tcPr>
          <w:p>
            <w:pPr>
              <w:spacing w:after="0"/>
              <w:jc w:val="left"/>
            </w:pPr>
            <w:r>
              <w:rPr>
                <w:sz w:val="16"/>
              </w:rPr>
              <w:t>2007-06-18</w:t>
            </w:r>
          </w:p>
        </w:tc>
        <w:tc>
          <w:tcPr>
            <w:tcW w:type="dxa" w:w="1215"/>
          </w:tcPr>
          <w:p>
            <w:pPr>
              <w:spacing w:after="0"/>
              <w:jc w:val="left"/>
            </w:pPr>
            <w:r>
              <w:rPr>
                <w:sz w:val="16"/>
              </w:rPr>
              <w:t>Flash Flood</w:t>
            </w:r>
          </w:p>
        </w:tc>
        <w:tc>
          <w:tcPr>
            <w:tcW w:type="dxa" w:w="1571"/>
          </w:tcPr>
          <w:p>
            <w:pPr>
              <w:spacing w:after="0"/>
              <w:jc w:val="left"/>
            </w:pPr>
          </w:p>
        </w:tc>
        <w:tc>
          <w:tcPr>
            <w:tcW w:type="dxa" w:w="3422"/>
          </w:tcPr>
          <w:p>
            <w:pPr>
              <w:spacing w:after="0"/>
              <w:jc w:val="left"/>
            </w:pPr>
            <w:r>
              <w:rPr>
                <w:sz w:val="16"/>
              </w:rPr>
              <w:t>$20,000,000 property; $0 crops (2007 dollars)</w:t>
            </w:r>
          </w:p>
        </w:tc>
        <w:tc>
          <w:tcPr>
            <w:tcW w:type="dxa" w:w="935"/>
          </w:tcPr>
          <w:p>
            <w:pPr>
              <w:spacing w:after="0"/>
              <w:jc w:val="right"/>
            </w:pPr>
            <w:r>
              <w:rPr>
                <w:sz w:val="16"/>
              </w:rPr>
              <w:t>2, 0</w:t>
            </w:r>
          </w:p>
        </w:tc>
        <w:tc>
          <w:tcPr>
            <w:tcW w:type="dxa" w:w="2411"/>
          </w:tcPr>
          <w:p>
            <w:pPr>
              <w:spacing w:after="0"/>
              <w:jc w:val="left"/>
            </w:pPr>
            <w:r>
              <w:rPr>
                <w:sz w:val="16"/>
              </w:rPr>
              <w:t>COLLINSVILLE to SHERMAN</w:t>
            </w:r>
          </w:p>
        </w:tc>
        <w:tc>
          <w:tcPr>
            <w:tcW w:type="dxa" w:w="1062"/>
          </w:tcPr>
          <w:p>
            <w:pPr>
              <w:spacing w:after="0"/>
              <w:jc w:val="left"/>
            </w:pPr>
          </w:p>
        </w:tc>
        <w:tc>
          <w:tcPr>
            <w:tcW w:type="dxa" w:w="2459"/>
          </w:tcPr>
          <w:p>
            <w:pPr>
              <w:spacing w:after="0"/>
              <w:jc w:val="left"/>
            </w:pPr>
            <w:r>
              <w:rPr>
                <w:sz w:val="16"/>
              </w:rPr>
              <w:t>deaths or injuries recorded</w:t>
            </w:r>
          </w:p>
        </w:tc>
      </w:tr>
      <w:tr>
        <w:trPr>
          <w:cantSplit/>
        </w:trPr>
        <w:tc>
          <w:tcPr>
            <w:tcW w:type="dxa" w:w="1037"/>
          </w:tcPr>
          <w:p>
            <w:pPr>
              <w:spacing w:after="0"/>
              <w:jc w:val="left"/>
            </w:pPr>
            <w:r>
              <w:rPr>
                <w:sz w:val="16"/>
              </w:rPr>
              <w:t>2005-05-01</w:t>
            </w:r>
          </w:p>
        </w:tc>
        <w:tc>
          <w:tcPr>
            <w:tcW w:type="dxa" w:w="1215"/>
          </w:tcPr>
          <w:p>
            <w:pPr>
              <w:spacing w:after="0"/>
              <w:jc w:val="left"/>
            </w:pPr>
            <w:r>
              <w:rPr>
                <w:sz w:val="16"/>
              </w:rPr>
              <w:t>Drought</w:t>
            </w:r>
          </w:p>
        </w:tc>
        <w:tc>
          <w:tcPr>
            <w:tcW w:type="dxa" w:w="1571"/>
          </w:tcPr>
          <w:p>
            <w:pPr>
              <w:spacing w:after="0"/>
              <w:jc w:val="left"/>
            </w:pPr>
          </w:p>
        </w:tc>
        <w:tc>
          <w:tcPr>
            <w:tcW w:type="dxa" w:w="3422"/>
          </w:tcPr>
          <w:p>
            <w:pPr>
              <w:spacing w:after="0"/>
              <w:jc w:val="left"/>
            </w:pPr>
            <w:r>
              <w:rPr>
                <w:sz w:val="16"/>
              </w:rPr>
              <w:t>damage not reported</w:t>
            </w:r>
          </w:p>
        </w:tc>
        <w:tc>
          <w:tcPr>
            <w:tcW w:type="dxa" w:w="935"/>
          </w:tcPr>
          <w:p>
            <w:pPr>
              <w:spacing w:after="0"/>
              <w:jc w:val="right"/>
            </w:pPr>
            <w:r>
              <w:rPr>
                <w:sz w:val="16"/>
              </w:rPr>
              <w:t>0, 0</w:t>
            </w:r>
          </w:p>
        </w:tc>
        <w:tc>
          <w:tcPr>
            <w:tcW w:type="dxa" w:w="2411"/>
          </w:tcPr>
          <w:p>
            <w:pPr>
              <w:spacing w:after="0"/>
              <w:jc w:val="left"/>
            </w:pPr>
            <w:r>
              <w:rPr>
                <w:sz w:val="16"/>
              </w:rPr>
              <w:t>NWS zone TXZ093 (GRAYSON), zone-level</w:t>
            </w:r>
          </w:p>
        </w:tc>
        <w:tc>
          <w:tcPr>
            <w:tcW w:type="dxa" w:w="1062"/>
          </w:tcPr>
          <w:p>
            <w:pPr>
              <w:spacing w:after="0"/>
              <w:jc w:val="left"/>
            </w:pPr>
          </w:p>
        </w:tc>
        <w:tc>
          <w:tcPr>
            <w:tcW w:type="dxa" w:w="2459"/>
          </w:tcPr>
          <w:p>
            <w:pPr>
              <w:spacing w:after="0"/>
              <w:jc w:val="left"/>
            </w:pPr>
            <w:r>
              <w:rPr>
                <w:sz w:val="16"/>
              </w:rPr>
              <w:t>B1-c worst recorded: Drought</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571"/>
          </w:tcPr>
          <w:p>
            <w:pPr>
              <w:spacing w:after="0"/>
              <w:jc w:val="left"/>
            </w:pPr>
          </w:p>
        </w:tc>
        <w:tc>
          <w:tcPr>
            <w:tcW w:type="dxa" w:w="3422"/>
          </w:tcPr>
          <w:p>
            <w:pPr>
              <w:spacing w:after="0"/>
              <w:jc w:val="left"/>
            </w:pPr>
            <w:r>
              <w:rPr>
                <w:sz w:val="16"/>
              </w:rPr>
              <w:t>damage not reported</w:t>
            </w:r>
          </w:p>
        </w:tc>
        <w:tc>
          <w:tcPr>
            <w:tcW w:type="dxa" w:w="935"/>
          </w:tcPr>
          <w:p>
            <w:pPr>
              <w:spacing w:after="0"/>
              <w:jc w:val="right"/>
            </w:pPr>
            <w:r>
              <w:rPr>
                <w:sz w:val="16"/>
              </w:rPr>
              <w:t>0, 0</w:t>
            </w:r>
          </w:p>
        </w:tc>
        <w:tc>
          <w:tcPr>
            <w:tcW w:type="dxa" w:w="2411"/>
          </w:tcPr>
          <w:p>
            <w:pPr>
              <w:spacing w:after="0"/>
              <w:jc w:val="left"/>
            </w:pPr>
            <w:r>
              <w:rPr>
                <w:sz w:val="16"/>
              </w:rPr>
              <w:t>NWS zone TXZ093 (GRAYSON), zone-level</w:t>
            </w:r>
          </w:p>
        </w:tc>
        <w:tc>
          <w:tcPr>
            <w:tcW w:type="dxa" w:w="1062"/>
          </w:tcPr>
          <w:p>
            <w:pPr>
              <w:spacing w:after="0"/>
              <w:jc w:val="left"/>
            </w:pPr>
          </w:p>
        </w:tc>
        <w:tc>
          <w:tcPr>
            <w:tcW w:type="dxa" w:w="2459"/>
          </w:tcPr>
          <w:p>
            <w:pPr>
              <w:spacing w:after="0"/>
              <w:jc w:val="left"/>
            </w:pPr>
            <w:r>
              <w:rPr>
                <w:sz w:val="16"/>
              </w:rPr>
              <w:t>B1-c worst recorded: Excessive Heat, Heat</w:t>
            </w:r>
          </w:p>
        </w:tc>
      </w:tr>
      <w:tr>
        <w:trPr>
          <w:cantSplit/>
        </w:trPr>
        <w:tc>
          <w:tcPr>
            <w:tcW w:type="dxa" w:w="1037"/>
          </w:tcPr>
          <w:p>
            <w:pPr>
              <w:spacing w:after="0"/>
              <w:jc w:val="left"/>
            </w:pPr>
            <w:r>
              <w:rPr>
                <w:sz w:val="16"/>
              </w:rPr>
              <w:t>1996-04-21</w:t>
            </w:r>
          </w:p>
        </w:tc>
        <w:tc>
          <w:tcPr>
            <w:tcW w:type="dxa" w:w="1215"/>
          </w:tcPr>
          <w:p>
            <w:pPr>
              <w:spacing w:after="0"/>
              <w:jc w:val="left"/>
            </w:pPr>
            <w:r>
              <w:rPr>
                <w:sz w:val="16"/>
              </w:rPr>
              <w:t>Hail</w:t>
            </w:r>
          </w:p>
        </w:tc>
        <w:tc>
          <w:tcPr>
            <w:tcW w:type="dxa" w:w="1571"/>
          </w:tcPr>
          <w:p>
            <w:pPr>
              <w:spacing w:after="0"/>
              <w:jc w:val="left"/>
            </w:pPr>
            <w:r>
              <w:rPr>
                <w:sz w:val="16"/>
              </w:rPr>
              <w:t>4.5 in</w:t>
            </w:r>
          </w:p>
        </w:tc>
        <w:tc>
          <w:tcPr>
            <w:tcW w:type="dxa" w:w="3422"/>
          </w:tcPr>
          <w:p>
            <w:pPr>
              <w:spacing w:after="0"/>
              <w:jc w:val="left"/>
            </w:pPr>
            <w:r>
              <w:rPr>
                <w:sz w:val="16"/>
              </w:rPr>
              <w:t>damage not reported</w:t>
            </w:r>
          </w:p>
        </w:tc>
        <w:tc>
          <w:tcPr>
            <w:tcW w:type="dxa" w:w="935"/>
          </w:tcPr>
          <w:p>
            <w:pPr>
              <w:spacing w:after="0"/>
              <w:jc w:val="right"/>
            </w:pPr>
            <w:r>
              <w:rPr>
                <w:sz w:val="16"/>
              </w:rPr>
              <w:t>0, 0</w:t>
            </w:r>
          </w:p>
        </w:tc>
        <w:tc>
          <w:tcPr>
            <w:tcW w:type="dxa" w:w="2411"/>
          </w:tcPr>
          <w:p>
            <w:pPr>
              <w:spacing w:after="0"/>
              <w:jc w:val="left"/>
            </w:pPr>
            <w:r>
              <w:rPr>
                <w:sz w:val="16"/>
              </w:rPr>
              <w:t>DIXIE</w:t>
            </w:r>
          </w:p>
        </w:tc>
        <w:tc>
          <w:tcPr>
            <w:tcW w:type="dxa" w:w="1062"/>
          </w:tcPr>
          <w:p>
            <w:pPr>
              <w:spacing w:after="0"/>
              <w:jc w:val="left"/>
            </w:pPr>
          </w:p>
        </w:tc>
        <w:tc>
          <w:tcPr>
            <w:tcW w:type="dxa" w:w="2459"/>
          </w:tcPr>
          <w:p>
            <w:pPr>
              <w:spacing w:after="0"/>
              <w:jc w:val="left"/>
            </w:pPr>
            <w:r>
              <w:rPr>
                <w:sz w:val="16"/>
              </w:rPr>
              <w:t>B1-c worst recorded: Hail</w:t>
            </w:r>
          </w:p>
        </w:tc>
      </w:tr>
      <w:tr>
        <w:trPr>
          <w:cantSplit/>
        </w:trPr>
        <w:tc>
          <w:tcPr>
            <w:tcW w:type="dxa" w:w="1037"/>
          </w:tcPr>
          <w:p>
            <w:pPr>
              <w:spacing w:after="0"/>
              <w:jc w:val="left"/>
            </w:pPr>
            <w:r>
              <w:rPr>
                <w:sz w:val="16"/>
              </w:rPr>
              <w:t>1982-05-31</w:t>
            </w:r>
          </w:p>
        </w:tc>
        <w:tc>
          <w:tcPr>
            <w:tcW w:type="dxa" w:w="1215"/>
          </w:tcPr>
          <w:p>
            <w:pPr>
              <w:spacing w:after="0"/>
              <w:jc w:val="left"/>
            </w:pPr>
            <w:r>
              <w:rPr>
                <w:sz w:val="16"/>
              </w:rPr>
              <w:t>Thunderstorm Wind</w:t>
            </w:r>
          </w:p>
        </w:tc>
        <w:tc>
          <w:tcPr>
            <w:tcW w:type="dxa" w:w="1571"/>
          </w:tcPr>
          <w:p>
            <w:pPr>
              <w:spacing w:after="0"/>
              <w:jc w:val="left"/>
            </w:pPr>
            <w:r>
              <w:rPr>
                <w:sz w:val="16"/>
              </w:rPr>
              <w:t>90 kt (104 mph), measurement type not recorded</w:t>
            </w:r>
          </w:p>
        </w:tc>
        <w:tc>
          <w:tcPr>
            <w:tcW w:type="dxa" w:w="3422"/>
          </w:tcPr>
          <w:p>
            <w:pPr>
              <w:spacing w:after="0"/>
              <w:jc w:val="left"/>
            </w:pPr>
            <w:r>
              <w:rPr>
                <w:sz w:val="16"/>
              </w:rPr>
              <w:t>damage not recorded (pre-1996 record)</w:t>
            </w:r>
          </w:p>
        </w:tc>
        <w:tc>
          <w:tcPr>
            <w:tcW w:type="dxa" w:w="935"/>
          </w:tcPr>
          <w:p>
            <w:pPr>
              <w:spacing w:after="0"/>
              <w:jc w:val="right"/>
            </w:pPr>
            <w:r>
              <w:rPr>
                <w:sz w:val="16"/>
              </w:rPr>
              <w:t>0, 0</w:t>
            </w:r>
          </w:p>
        </w:tc>
        <w:tc>
          <w:tcPr>
            <w:tcW w:type="dxa" w:w="2411"/>
          </w:tcPr>
          <w:p>
            <w:pPr>
              <w:spacing w:after="0"/>
              <w:jc w:val="left"/>
            </w:pPr>
            <w:r>
              <w:rPr>
                <w:sz w:val="16"/>
              </w:rPr>
              <w:t>location not recorded</w:t>
            </w:r>
          </w:p>
        </w:tc>
        <w:tc>
          <w:tcPr>
            <w:tcW w:type="dxa" w:w="1062"/>
          </w:tcPr>
          <w:p>
            <w:pPr>
              <w:spacing w:after="0"/>
              <w:jc w:val="left"/>
            </w:pPr>
          </w:p>
        </w:tc>
        <w:tc>
          <w:tcPr>
            <w:tcW w:type="dxa" w:w="2459"/>
          </w:tcPr>
          <w:p>
            <w:pPr>
              <w:spacing w:after="0"/>
              <w:jc w:val="left"/>
            </w:pPr>
            <w:r>
              <w:rPr>
                <w:sz w:val="16"/>
              </w:rPr>
              <w:t>B1-c worst recorded: Thunderstorm Wind</w:t>
            </w:r>
          </w:p>
        </w:tc>
      </w:tr>
      <w:tr>
        <w:trPr>
          <w:cantSplit/>
        </w:trPr>
        <w:tc>
          <w:tcPr>
            <w:tcW w:type="dxa" w:w="1037"/>
          </w:tcPr>
          <w:p>
            <w:pPr>
              <w:spacing w:after="0"/>
              <w:jc w:val="left"/>
            </w:pPr>
            <w:r>
              <w:rPr>
                <w:sz w:val="16"/>
              </w:rPr>
              <w:t>1955-04-06</w:t>
            </w:r>
          </w:p>
        </w:tc>
        <w:tc>
          <w:tcPr>
            <w:tcW w:type="dxa" w:w="1215"/>
          </w:tcPr>
          <w:p>
            <w:pPr>
              <w:spacing w:after="0"/>
              <w:jc w:val="left"/>
            </w:pPr>
            <w:r>
              <w:rPr>
                <w:sz w:val="16"/>
              </w:rPr>
              <w:t>Tornado</w:t>
            </w:r>
          </w:p>
        </w:tc>
        <w:tc>
          <w:tcPr>
            <w:tcW w:type="dxa" w:w="1571"/>
          </w:tcPr>
          <w:p>
            <w:pPr>
              <w:spacing w:after="0"/>
              <w:jc w:val="left"/>
            </w:pPr>
            <w:r>
              <w:rPr>
                <w:sz w:val="16"/>
              </w:rPr>
              <w:t>F3, 11.9 mi path length (whole path, pre-1996), 67 yd wide</w:t>
            </w:r>
          </w:p>
        </w:tc>
        <w:tc>
          <w:tcPr>
            <w:tcW w:type="dxa" w:w="3422"/>
          </w:tcPr>
          <w:p>
            <w:pPr>
              <w:spacing w:after="0"/>
              <w:jc w:val="left"/>
            </w:pPr>
            <w:r>
              <w:rPr>
                <w:sz w:val="16"/>
              </w:rPr>
              <w:t>$2,500,000 property; crops not recorded (1955 dollars)</w:t>
            </w:r>
          </w:p>
        </w:tc>
        <w:tc>
          <w:tcPr>
            <w:tcW w:type="dxa" w:w="935"/>
          </w:tcPr>
          <w:p>
            <w:pPr>
              <w:spacing w:after="0"/>
              <w:jc w:val="right"/>
            </w:pPr>
            <w:r>
              <w:rPr>
                <w:sz w:val="16"/>
              </w:rPr>
              <w:t>1, 27</w:t>
            </w:r>
          </w:p>
        </w:tc>
        <w:tc>
          <w:tcPr>
            <w:tcW w:type="dxa" w:w="2411"/>
          </w:tcPr>
          <w:p>
            <w:pPr>
              <w:spacing w:after="0"/>
              <w:jc w:val="left"/>
            </w:pPr>
            <w:r>
              <w:rPr>
                <w:sz w:val="16"/>
              </w:rPr>
              <w:t>location not recorded</w:t>
            </w:r>
          </w:p>
        </w:tc>
        <w:tc>
          <w:tcPr>
            <w:tcW w:type="dxa" w:w="1062"/>
          </w:tcPr>
          <w:p>
            <w:pPr>
              <w:spacing w:after="0"/>
              <w:jc w:val="left"/>
            </w:pPr>
          </w:p>
        </w:tc>
        <w:tc>
          <w:tcPr>
            <w:tcW w:type="dxa" w:w="2459"/>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1.05</w:t>
            </w:r>
          </w:p>
        </w:tc>
        <w:tc>
          <w:tcPr>
            <w:tcW w:type="dxa" w:w="1261"/>
          </w:tcPr>
          <w:p>
            <w:pPr>
              <w:spacing w:after="0"/>
              <w:jc w:val="left"/>
            </w:pPr>
            <w:r>
              <w:rPr>
                <w:sz w:val="16"/>
              </w:rPr>
              <w:t>event-days per year</w:t>
            </w:r>
          </w:p>
        </w:tc>
        <w:tc>
          <w:tcPr>
            <w:tcW w:type="dxa" w:w="1539"/>
          </w:tcPr>
          <w:p>
            <w:pPr>
              <w:spacing w:after="0"/>
              <w:jc w:val="left"/>
            </w:pPr>
            <w:r>
              <w:rPr>
                <w:sz w:val="16"/>
              </w:rPr>
              <w:t>about 1.05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20</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28.1</w:t>
            </w:r>
          </w:p>
        </w:tc>
        <w:tc>
          <w:tcPr>
            <w:tcW w:type="dxa" w:w="1261"/>
          </w:tcPr>
          <w:p>
            <w:pPr>
              <w:spacing w:after="0"/>
              <w:jc w:val="left"/>
            </w:pPr>
            <w:r>
              <w:rPr>
                <w:sz w:val="16"/>
              </w:rPr>
              <w:t>event-days per year</w:t>
            </w:r>
          </w:p>
        </w:tc>
        <w:tc>
          <w:tcPr>
            <w:tcW w:type="dxa" w:w="1539"/>
          </w:tcPr>
          <w:p>
            <w:pPr>
              <w:spacing w:after="0"/>
              <w:jc w:val="left"/>
            </w:pPr>
            <w:r>
              <w:rPr>
                <w:sz w:val="16"/>
              </w:rPr>
              <w:t>about 28.1 days per year</w:t>
            </w:r>
          </w:p>
        </w:tc>
        <w:tc>
          <w:tcPr>
            <w:tcW w:type="dxa" w:w="1561"/>
          </w:tcPr>
          <w:p>
            <w:pPr>
              <w:spacing w:after="0"/>
              <w:jc w:val="left"/>
            </w:pPr>
            <w:r>
              <w:rPr>
                <w:sz w:val="16"/>
              </w:rPr>
              <w:t>Likely (from Storm Events: 17 of 30 years)</w:t>
            </w:r>
          </w:p>
        </w:tc>
        <w:tc>
          <w:tcPr>
            <w:tcW w:type="dxa" w:w="1696"/>
          </w:tcPr>
          <w:p>
            <w:pPr>
              <w:spacing w:after="0"/>
              <w:jc w:val="left"/>
            </w:pPr>
            <w:r>
              <w:rPr>
                <w:sz w:val="16"/>
              </w:rPr>
              <w:t>event-days in 17 of 30 years, 1996 to 2025 (56.7%)</w:t>
            </w:r>
          </w:p>
        </w:tc>
        <w:tc>
          <w:tcPr>
            <w:tcW w:type="dxa" w:w="1509"/>
          </w:tcPr>
          <w:p>
            <w:pPr>
              <w:spacing w:after="0"/>
              <w:jc w:val="right"/>
            </w:pPr>
            <w:r>
              <w:rPr>
                <w:sz w:val="16"/>
              </w:rPr>
              <w:t>1,120</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0.00116</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0.116%</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8.54</w:t>
            </w:r>
          </w:p>
        </w:tc>
        <w:tc>
          <w:tcPr>
            <w:tcW w:type="dxa" w:w="1261"/>
          </w:tcPr>
          <w:p>
            <w:pPr>
              <w:spacing w:after="0"/>
              <w:jc w:val="left"/>
            </w:pPr>
            <w:r>
              <w:rPr>
                <w:sz w:val="16"/>
              </w:rPr>
              <w:t>events per year</w:t>
            </w:r>
          </w:p>
        </w:tc>
        <w:tc>
          <w:tcPr>
            <w:tcW w:type="dxa" w:w="1539"/>
          </w:tcPr>
          <w:p>
            <w:pPr>
              <w:spacing w:after="0"/>
              <w:jc w:val="left"/>
            </w:pPr>
            <w:r>
              <w:rPr>
                <w:sz w:val="16"/>
              </w:rPr>
              <w:t>about 8.54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324.1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15.9</w:t>
            </w:r>
          </w:p>
        </w:tc>
        <w:tc>
          <w:tcPr>
            <w:tcW w:type="dxa" w:w="1261"/>
          </w:tcPr>
          <w:p>
            <w:pPr>
              <w:spacing w:after="0"/>
              <w:jc w:val="left"/>
            </w:pPr>
            <w:r>
              <w:rPr>
                <w:sz w:val="16"/>
              </w:rPr>
              <w:t>event-days per year</w:t>
            </w:r>
          </w:p>
        </w:tc>
        <w:tc>
          <w:tcPr>
            <w:tcW w:type="dxa" w:w="1539"/>
          </w:tcPr>
          <w:p>
            <w:pPr>
              <w:spacing w:after="0"/>
              <w:jc w:val="left"/>
            </w:pPr>
            <w:r>
              <w:rPr>
                <w:sz w:val="16"/>
              </w:rPr>
              <w:t>about 15.9 days per year</w:t>
            </w:r>
          </w:p>
        </w:tc>
        <w:tc>
          <w:tcPr>
            <w:tcW w:type="dxa" w:w="1561"/>
          </w:tcPr>
          <w:p>
            <w:pPr>
              <w:spacing w:after="0"/>
              <w:jc w:val="left"/>
            </w:pPr>
            <w:r>
              <w:rPr>
                <w:sz w:val="16"/>
              </w:rPr>
              <w:t>Likely (from Storm Events: 11 of 30 years)</w:t>
            </w:r>
          </w:p>
        </w:tc>
        <w:tc>
          <w:tcPr>
            <w:tcW w:type="dxa" w:w="1696"/>
          </w:tcPr>
          <w:p>
            <w:pPr>
              <w:spacing w:after="0"/>
              <w:jc w:val="left"/>
            </w:pPr>
            <w:r>
              <w:rPr>
                <w:sz w:val="16"/>
              </w:rPr>
              <w:t>event-days in 11 of 30 years, 1996 to 2025 (36.7%)</w:t>
            </w:r>
          </w:p>
        </w:tc>
        <w:tc>
          <w:tcPr>
            <w:tcW w:type="dxa" w:w="1509"/>
          </w:tcPr>
          <w:p>
            <w:pPr>
              <w:spacing w:after="0"/>
              <w:jc w:val="right"/>
            </w:pPr>
            <w:r>
              <w:rPr>
                <w:sz w:val="16"/>
              </w:rPr>
              <w:t>260</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0.0105</w:t>
            </w:r>
          </w:p>
        </w:tc>
        <w:tc>
          <w:tcPr>
            <w:tcW w:type="dxa" w:w="1261"/>
          </w:tcPr>
          <w:p>
            <w:pPr>
              <w:spacing w:after="0"/>
              <w:jc w:val="left"/>
            </w:pPr>
            <w:r>
              <w:rPr>
                <w:sz w:val="16"/>
              </w:rPr>
              <w:t>events per year</w:t>
            </w:r>
          </w:p>
        </w:tc>
        <w:tc>
          <w:tcPr>
            <w:tcW w:type="dxa" w:w="1539"/>
          </w:tcPr>
          <w:p>
            <w:pPr>
              <w:spacing w:after="0"/>
              <w:jc w:val="left"/>
            </w:pPr>
            <w:r>
              <w:rPr>
                <w:sz w:val="16"/>
              </w:rPr>
              <w:t>about 1 in 96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4</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1.25</w:t>
            </w:r>
          </w:p>
        </w:tc>
        <w:tc>
          <w:tcPr>
            <w:tcW w:type="dxa" w:w="1261"/>
          </w:tcPr>
          <w:p>
            <w:pPr>
              <w:spacing w:after="0"/>
              <w:jc w:val="left"/>
            </w:pPr>
            <w:r>
              <w:rPr>
                <w:sz w:val="16"/>
              </w:rPr>
              <w:t>event-days per year</w:t>
            </w:r>
          </w:p>
        </w:tc>
        <w:tc>
          <w:tcPr>
            <w:tcW w:type="dxa" w:w="1539"/>
          </w:tcPr>
          <w:p>
            <w:pPr>
              <w:spacing w:after="0"/>
              <w:jc w:val="left"/>
            </w:pPr>
            <w:r>
              <w:rPr>
                <w:sz w:val="16"/>
              </w:rPr>
              <w:t>about 1.25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85</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2.18</w:t>
            </w:r>
          </w:p>
        </w:tc>
        <w:tc>
          <w:tcPr>
            <w:tcW w:type="dxa" w:w="1261"/>
          </w:tcPr>
          <w:p>
            <w:pPr>
              <w:spacing w:after="0"/>
              <w:jc w:val="left"/>
            </w:pPr>
            <w:r>
              <w:rPr>
                <w:sz w:val="16"/>
              </w:rPr>
              <w:t>event-days per year</w:t>
            </w:r>
          </w:p>
        </w:tc>
        <w:tc>
          <w:tcPr>
            <w:tcW w:type="dxa" w:w="1539"/>
          </w:tcPr>
          <w:p>
            <w:pPr>
              <w:spacing w:after="0"/>
              <w:jc w:val="left"/>
            </w:pPr>
            <w:r>
              <w:rPr>
                <w:sz w:val="16"/>
              </w:rPr>
              <w:t>about 2.18 days per year</w:t>
            </w:r>
          </w:p>
        </w:tc>
        <w:tc>
          <w:tcPr>
            <w:tcW w:type="dxa" w:w="1561"/>
          </w:tcPr>
          <w:p>
            <w:pPr>
              <w:spacing w:after="0"/>
              <w:jc w:val="left"/>
            </w:pPr>
            <w:r>
              <w:rPr>
                <w:sz w:val="16"/>
              </w:rPr>
              <w:t>Likely (from Storm Events: 25 of 30 years)</w:t>
            </w:r>
          </w:p>
        </w:tc>
        <w:tc>
          <w:tcPr>
            <w:tcW w:type="dxa" w:w="1696"/>
          </w:tcPr>
          <w:p>
            <w:pPr>
              <w:spacing w:after="0"/>
              <w:jc w:val="left"/>
            </w:pPr>
            <w:r>
              <w:rPr>
                <w:sz w:val="16"/>
              </w:rPr>
              <w:t>event-days in 25 of 30 years, 1996 to 2025 (83.3%)</w:t>
            </w:r>
          </w:p>
        </w:tc>
        <w:tc>
          <w:tcPr>
            <w:tcW w:type="dxa" w:w="1509"/>
          </w:tcPr>
          <w:p>
            <w:pPr>
              <w:spacing w:after="0"/>
              <w:jc w:val="right"/>
            </w:pPr>
            <w:r>
              <w:rPr>
                <w:sz w:val="16"/>
              </w:rPr>
              <w:t>61</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0.185</w:t>
            </w:r>
          </w:p>
        </w:tc>
        <w:tc>
          <w:tcPr>
            <w:tcW w:type="dxa" w:w="1261"/>
          </w:tcPr>
          <w:p>
            <w:pPr>
              <w:spacing w:after="0"/>
              <w:jc w:val="left"/>
            </w:pPr>
            <w:r>
              <w:rPr>
                <w:sz w:val="16"/>
              </w:rPr>
              <w:t>events per year (modeled)</w:t>
            </w:r>
          </w:p>
        </w:tc>
        <w:tc>
          <w:tcPr>
            <w:tcW w:type="dxa" w:w="1539"/>
          </w:tcPr>
          <w:p>
            <w:pPr>
              <w:spacing w:after="0"/>
              <w:jc w:val="left"/>
            </w:pPr>
            <w:r>
              <w:rPr>
                <w:sz w:val="16"/>
              </w:rPr>
              <w:t>about 1 in 5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54.9</w:t>
            </w:r>
          </w:p>
        </w:tc>
        <w:tc>
          <w:tcPr>
            <w:tcW w:type="dxa" w:w="1261"/>
          </w:tcPr>
          <w:p>
            <w:pPr>
              <w:spacing w:after="0"/>
              <w:jc w:val="left"/>
            </w:pPr>
            <w:r>
              <w:rPr>
                <w:sz w:val="16"/>
              </w:rPr>
              <w:t>days per year with a strike</w:t>
            </w:r>
          </w:p>
        </w:tc>
        <w:tc>
          <w:tcPr>
            <w:tcW w:type="dxa" w:w="1539"/>
          </w:tcPr>
          <w:p>
            <w:pPr>
              <w:spacing w:after="0"/>
              <w:jc w:val="left"/>
            </w:pPr>
            <w:r>
              <w:rPr>
                <w:sz w:val="16"/>
              </w:rPr>
              <w:t>about 54.9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3.99</w:t>
            </w:r>
          </w:p>
        </w:tc>
        <w:tc>
          <w:tcPr>
            <w:tcW w:type="dxa" w:w="1261"/>
          </w:tcPr>
          <w:p>
            <w:pPr>
              <w:spacing w:after="0"/>
              <w:jc w:val="left"/>
            </w:pPr>
            <w:r>
              <w:rPr>
                <w:sz w:val="16"/>
              </w:rPr>
              <w:t>events per year</w:t>
            </w:r>
          </w:p>
        </w:tc>
        <w:tc>
          <w:tcPr>
            <w:tcW w:type="dxa" w:w="1539"/>
          </w:tcPr>
          <w:p>
            <w:pPr>
              <w:spacing w:after="0"/>
              <w:jc w:val="left"/>
            </w:pPr>
            <w:r>
              <w:rPr>
                <w:sz w:val="16"/>
              </w:rPr>
              <w:t>about 3.99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151</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0.88</w:t>
            </w:r>
          </w:p>
        </w:tc>
        <w:tc>
          <w:tcPr>
            <w:tcW w:type="dxa" w:w="1261"/>
          </w:tcPr>
          <w:p>
            <w:pPr>
              <w:spacing w:after="0"/>
              <w:jc w:val="left"/>
            </w:pPr>
            <w:r>
              <w:rPr>
                <w:sz w:val="16"/>
              </w:rPr>
              <w:t>events per year</w:t>
            </w:r>
          </w:p>
        </w:tc>
        <w:tc>
          <w:tcPr>
            <w:tcW w:type="dxa" w:w="1539"/>
          </w:tcPr>
          <w:p>
            <w:pPr>
              <w:spacing w:after="0"/>
              <w:jc w:val="left"/>
            </w:pPr>
            <w:r>
              <w:rPr>
                <w:sz w:val="16"/>
              </w:rPr>
              <w:t>about 0.88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0.0015</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0.15%</w:t>
            </w:r>
          </w:p>
        </w:tc>
        <w:tc>
          <w:tcPr>
            <w:tcW w:type="dxa" w:w="1561"/>
          </w:tcPr>
          <w:p>
            <w:pPr>
              <w:spacing w:after="0"/>
              <w:jc w:val="left"/>
            </w:pPr>
            <w:r>
              <w:rPr>
                <w:sz w:val="16"/>
              </w:rPr>
              <w:t>Likely (from Storm Events: 4 of 30 years)</w:t>
            </w:r>
          </w:p>
        </w:tc>
        <w:tc>
          <w:tcPr>
            <w:tcW w:type="dxa" w:w="1696"/>
          </w:tcPr>
          <w:p>
            <w:pPr>
              <w:spacing w:after="0"/>
              <w:jc w:val="left"/>
            </w:pPr>
            <w:r>
              <w:rPr>
                <w:sz w:val="16"/>
              </w:rPr>
              <w:t>Storm Events records in 4 of 30 years, 1996 to 2025 (13.3%)</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4.95</w:t>
            </w:r>
          </w:p>
        </w:tc>
        <w:tc>
          <w:tcPr>
            <w:tcW w:type="dxa" w:w="1261"/>
          </w:tcPr>
          <w:p>
            <w:pPr>
              <w:spacing w:after="0"/>
              <w:jc w:val="left"/>
            </w:pPr>
            <w:r>
              <w:rPr>
                <w:sz w:val="16"/>
              </w:rPr>
              <w:t>event-days per year</w:t>
            </w:r>
          </w:p>
        </w:tc>
        <w:tc>
          <w:tcPr>
            <w:tcW w:type="dxa" w:w="1539"/>
          </w:tcPr>
          <w:p>
            <w:pPr>
              <w:spacing w:after="0"/>
              <w:jc w:val="left"/>
            </w:pPr>
            <w:r>
              <w:rPr>
                <w:sz w:val="16"/>
              </w:rPr>
              <w:t>about 4.95 days per year</w:t>
            </w:r>
          </w:p>
        </w:tc>
        <w:tc>
          <w:tcPr>
            <w:tcW w:type="dxa" w:w="1561"/>
          </w:tcPr>
          <w:p>
            <w:pPr>
              <w:spacing w:after="0"/>
              <w:jc w:val="left"/>
            </w:pPr>
            <w:r>
              <w:rPr>
                <w:sz w:val="16"/>
              </w:rPr>
              <w:t>Likely (from Storm Events: 21 of 30 years)</w:t>
            </w:r>
          </w:p>
        </w:tc>
        <w:tc>
          <w:tcPr>
            <w:tcW w:type="dxa" w:w="1696"/>
          </w:tcPr>
          <w:p>
            <w:pPr>
              <w:spacing w:after="0"/>
              <w:jc w:val="left"/>
            </w:pPr>
            <w:r>
              <w:rPr>
                <w:sz w:val="16"/>
              </w:rPr>
              <w:t>event-days in 21 of 30 years, 1996 to 2025 (70%)</w:t>
            </w:r>
          </w:p>
        </w:tc>
        <w:tc>
          <w:tcPr>
            <w:tcW w:type="dxa" w:w="1509"/>
          </w:tcPr>
          <w:p>
            <w:pPr>
              <w:spacing w:after="0"/>
              <w:jc w:val="right"/>
            </w:pPr>
            <w:r>
              <w:rPr>
                <w:sz w:val="16"/>
              </w:rPr>
              <w:t>94</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203</w:t>
            </w:r>
          </w:p>
        </w:tc>
        <w:tc>
          <w:tcPr>
            <w:tcW w:type="dxa" w:w="1381"/>
          </w:tcPr>
          <w:p>
            <w:pPr>
              <w:spacing w:after="0"/>
              <w:jc w:val="right"/>
            </w:pPr>
            <w:r>
              <w:rPr>
                <w:sz w:val="16"/>
              </w:rPr>
              <w:t>30</w:t>
            </w:r>
          </w:p>
        </w:tc>
        <w:tc>
          <w:tcPr>
            <w:tcW w:type="dxa" w:w="1381"/>
          </w:tcPr>
          <w:p>
            <w:pPr>
              <w:spacing w:after="0"/>
              <w:jc w:val="right"/>
            </w:pPr>
            <w:r>
              <w:rPr>
                <w:sz w:val="16"/>
              </w:rPr>
              <w:t>6.77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201</w:t>
            </w:r>
          </w:p>
        </w:tc>
        <w:tc>
          <w:tcPr>
            <w:tcW w:type="dxa" w:w="1381"/>
          </w:tcPr>
          <w:p>
            <w:pPr>
              <w:spacing w:after="0"/>
              <w:jc w:val="right"/>
            </w:pPr>
            <w:r>
              <w:rPr>
                <w:sz w:val="16"/>
              </w:rPr>
              <w:t>30</w:t>
            </w:r>
          </w:p>
        </w:tc>
        <w:tc>
          <w:tcPr>
            <w:tcW w:type="dxa" w:w="1381"/>
          </w:tcPr>
          <w:p>
            <w:pPr>
              <w:spacing w:after="0"/>
              <w:jc w:val="right"/>
            </w:pPr>
            <w:r>
              <w:rPr>
                <w:sz w:val="16"/>
              </w:rPr>
              <w:t>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30 of 30</w:t>
            </w:r>
          </w:p>
        </w:tc>
        <w:tc>
          <w:tcPr>
            <w:tcW w:type="dxa" w:w="1035"/>
          </w:tcPr>
          <w:p>
            <w:pPr>
              <w:spacing w:after="0"/>
              <w:jc w:val="right"/>
            </w:pPr>
            <w:r>
              <w:rPr>
                <w:sz w:val="16"/>
              </w:rPr>
              <w:t>47.6</w:t>
            </w:r>
          </w:p>
        </w:tc>
        <w:tc>
          <w:tcPr>
            <w:tcW w:type="dxa" w:w="1086"/>
          </w:tcPr>
          <w:p>
            <w:pPr>
              <w:spacing w:after="0"/>
              <w:jc w:val="right"/>
            </w:pPr>
            <w:r>
              <w:rPr>
                <w:sz w:val="16"/>
              </w:rPr>
              <w:t>78.7</w:t>
            </w:r>
          </w:p>
        </w:tc>
        <w:tc>
          <w:tcPr>
            <w:tcW w:type="dxa" w:w="1035"/>
          </w:tcPr>
          <w:p>
            <w:pPr>
              <w:spacing w:after="0"/>
              <w:jc w:val="right"/>
            </w:pPr>
            <w:r>
              <w:rPr>
                <w:sz w:val="16"/>
              </w:rPr>
              <w:t>87.0</w:t>
            </w:r>
          </w:p>
        </w:tc>
        <w:tc>
          <w:tcPr>
            <w:tcW w:type="dxa" w:w="7930"/>
          </w:tcPr>
          <w:p>
            <w:pPr>
              <w:spacing w:after="0"/>
              <w:jc w:val="left"/>
            </w:pPr>
            <w:r>
              <w:rPr>
                <w:sz w:val="16"/>
              </w:rPr>
              <w:t>Relatively High 17, Relatively Moderate 13</w:t>
            </w:r>
          </w:p>
        </w:tc>
      </w:tr>
      <w:tr>
        <w:trPr>
          <w:cantSplit/>
        </w:trPr>
        <w:tc>
          <w:tcPr>
            <w:tcW w:type="dxa" w:w="1656"/>
          </w:tcPr>
          <w:p>
            <w:pPr>
              <w:spacing w:after="0"/>
              <w:jc w:val="left"/>
            </w:pPr>
            <w:r>
              <w:rPr>
                <w:sz w:val="16"/>
              </w:rPr>
              <w:t>Drought</w:t>
            </w:r>
          </w:p>
        </w:tc>
        <w:tc>
          <w:tcPr>
            <w:tcW w:type="dxa" w:w="1371"/>
          </w:tcPr>
          <w:p>
            <w:pPr>
              <w:spacing w:after="0"/>
              <w:jc w:val="right"/>
            </w:pPr>
            <w:r>
              <w:rPr>
                <w:sz w:val="16"/>
              </w:rPr>
              <w:t>20 of 30</w:t>
            </w:r>
          </w:p>
        </w:tc>
        <w:tc>
          <w:tcPr>
            <w:tcW w:type="dxa" w:w="1035"/>
          </w:tcPr>
          <w:p>
            <w:pPr>
              <w:spacing w:after="0"/>
              <w:jc w:val="right"/>
            </w:pPr>
            <w:r>
              <w:rPr>
                <w:sz w:val="16"/>
              </w:rPr>
              <w:t>72.2</w:t>
            </w:r>
          </w:p>
        </w:tc>
        <w:tc>
          <w:tcPr>
            <w:tcW w:type="dxa" w:w="1086"/>
          </w:tcPr>
          <w:p>
            <w:pPr>
              <w:spacing w:after="0"/>
              <w:jc w:val="right"/>
            </w:pPr>
            <w:r>
              <w:rPr>
                <w:sz w:val="16"/>
              </w:rPr>
              <w:t>81.4</w:t>
            </w:r>
          </w:p>
        </w:tc>
        <w:tc>
          <w:tcPr>
            <w:tcW w:type="dxa" w:w="1035"/>
          </w:tcPr>
          <w:p>
            <w:pPr>
              <w:spacing w:after="0"/>
              <w:jc w:val="right"/>
            </w:pPr>
            <w:r>
              <w:rPr>
                <w:sz w:val="16"/>
              </w:rPr>
              <w:t>92.1</w:t>
            </w:r>
          </w:p>
        </w:tc>
        <w:tc>
          <w:tcPr>
            <w:tcW w:type="dxa" w:w="7930"/>
          </w:tcPr>
          <w:p>
            <w:pPr>
              <w:spacing w:after="0"/>
              <w:jc w:val="left"/>
            </w:pPr>
            <w:r>
              <w:rPr>
                <w:sz w:val="16"/>
              </w:rPr>
              <w:t>Relatively Moderate 1, Relatively Low 12, Very Low 7, No Rating 10</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30 of 30</w:t>
            </w:r>
          </w:p>
        </w:tc>
        <w:tc>
          <w:tcPr>
            <w:tcW w:type="dxa" w:w="1035"/>
          </w:tcPr>
          <w:p>
            <w:pPr>
              <w:spacing w:after="0"/>
              <w:jc w:val="right"/>
            </w:pPr>
            <w:r>
              <w:rPr>
                <w:sz w:val="16"/>
              </w:rPr>
              <w:t>23.2</w:t>
            </w:r>
          </w:p>
        </w:tc>
        <w:tc>
          <w:tcPr>
            <w:tcW w:type="dxa" w:w="1086"/>
          </w:tcPr>
          <w:p>
            <w:pPr>
              <w:spacing w:after="0"/>
              <w:jc w:val="right"/>
            </w:pPr>
            <w:r>
              <w:rPr>
                <w:sz w:val="16"/>
              </w:rPr>
              <w:t>41.6</w:t>
            </w:r>
          </w:p>
        </w:tc>
        <w:tc>
          <w:tcPr>
            <w:tcW w:type="dxa" w:w="1035"/>
          </w:tcPr>
          <w:p>
            <w:pPr>
              <w:spacing w:after="0"/>
              <w:jc w:val="right"/>
            </w:pPr>
            <w:r>
              <w:rPr>
                <w:sz w:val="16"/>
              </w:rPr>
              <w:t>61.8</w:t>
            </w:r>
          </w:p>
        </w:tc>
        <w:tc>
          <w:tcPr>
            <w:tcW w:type="dxa" w:w="7930"/>
          </w:tcPr>
          <w:p>
            <w:pPr>
              <w:spacing w:after="0"/>
              <w:jc w:val="left"/>
            </w:pPr>
            <w:r>
              <w:rPr>
                <w:sz w:val="16"/>
              </w:rPr>
              <w:t>Relatively Low 15, Very Low 15</w:t>
            </w:r>
          </w:p>
        </w:tc>
      </w:tr>
      <w:tr>
        <w:trPr>
          <w:cantSplit/>
        </w:trPr>
        <w:tc>
          <w:tcPr>
            <w:tcW w:type="dxa" w:w="1656"/>
          </w:tcPr>
          <w:p>
            <w:pPr>
              <w:spacing w:after="0"/>
              <w:jc w:val="left"/>
            </w:pPr>
            <w:r>
              <w:rPr>
                <w:sz w:val="16"/>
              </w:rPr>
              <w:t>Hail</w:t>
            </w:r>
          </w:p>
        </w:tc>
        <w:tc>
          <w:tcPr>
            <w:tcW w:type="dxa" w:w="1371"/>
          </w:tcPr>
          <w:p>
            <w:pPr>
              <w:spacing w:after="0"/>
              <w:jc w:val="right"/>
            </w:pPr>
            <w:r>
              <w:rPr>
                <w:sz w:val="16"/>
              </w:rPr>
              <w:t>30 of 30</w:t>
            </w:r>
          </w:p>
        </w:tc>
        <w:tc>
          <w:tcPr>
            <w:tcW w:type="dxa" w:w="1035"/>
          </w:tcPr>
          <w:p>
            <w:pPr>
              <w:spacing w:after="0"/>
              <w:jc w:val="right"/>
            </w:pPr>
            <w:r>
              <w:rPr>
                <w:sz w:val="16"/>
              </w:rPr>
              <w:t>65.6</w:t>
            </w:r>
          </w:p>
        </w:tc>
        <w:tc>
          <w:tcPr>
            <w:tcW w:type="dxa" w:w="1086"/>
          </w:tcPr>
          <w:p>
            <w:pPr>
              <w:spacing w:after="0"/>
              <w:jc w:val="right"/>
            </w:pPr>
            <w:r>
              <w:rPr>
                <w:sz w:val="16"/>
              </w:rPr>
              <w:t>87.3</w:t>
            </w:r>
          </w:p>
        </w:tc>
        <w:tc>
          <w:tcPr>
            <w:tcW w:type="dxa" w:w="1035"/>
          </w:tcPr>
          <w:p>
            <w:pPr>
              <w:spacing w:after="0"/>
              <w:jc w:val="right"/>
            </w:pPr>
            <w:r>
              <w:rPr>
                <w:sz w:val="16"/>
              </w:rPr>
              <w:t>96.0</w:t>
            </w:r>
          </w:p>
        </w:tc>
        <w:tc>
          <w:tcPr>
            <w:tcW w:type="dxa" w:w="7930"/>
          </w:tcPr>
          <w:p>
            <w:pPr>
              <w:spacing w:after="0"/>
              <w:jc w:val="left"/>
            </w:pPr>
            <w:r>
              <w:rPr>
                <w:sz w:val="16"/>
              </w:rPr>
              <w:t>Relatively High 12, Relatively Moderate 17, Relatively Low 1</w:t>
            </w:r>
          </w:p>
        </w:tc>
      </w:tr>
      <w:tr>
        <w:trPr>
          <w:cantSplit/>
        </w:trPr>
        <w:tc>
          <w:tcPr>
            <w:tcW w:type="dxa" w:w="1656"/>
          </w:tcPr>
          <w:p>
            <w:pPr>
              <w:spacing w:after="0"/>
              <w:jc w:val="left"/>
            </w:pPr>
            <w:r>
              <w:rPr>
                <w:sz w:val="16"/>
              </w:rPr>
              <w:t>Heat Wave</w:t>
            </w:r>
          </w:p>
        </w:tc>
        <w:tc>
          <w:tcPr>
            <w:tcW w:type="dxa" w:w="1371"/>
          </w:tcPr>
          <w:p>
            <w:pPr>
              <w:spacing w:after="0"/>
              <w:jc w:val="right"/>
            </w:pPr>
            <w:r>
              <w:rPr>
                <w:sz w:val="16"/>
              </w:rPr>
              <w:t>30 of 30</w:t>
            </w:r>
          </w:p>
        </w:tc>
        <w:tc>
          <w:tcPr>
            <w:tcW w:type="dxa" w:w="1035"/>
          </w:tcPr>
          <w:p>
            <w:pPr>
              <w:spacing w:after="0"/>
              <w:jc w:val="right"/>
            </w:pPr>
            <w:r>
              <w:rPr>
                <w:sz w:val="16"/>
              </w:rPr>
              <w:t>54.7</w:t>
            </w:r>
          </w:p>
        </w:tc>
        <w:tc>
          <w:tcPr>
            <w:tcW w:type="dxa" w:w="1086"/>
          </w:tcPr>
          <w:p>
            <w:pPr>
              <w:spacing w:after="0"/>
              <w:jc w:val="right"/>
            </w:pPr>
            <w:r>
              <w:rPr>
                <w:sz w:val="16"/>
              </w:rPr>
              <w:t>88.0</w:t>
            </w:r>
          </w:p>
        </w:tc>
        <w:tc>
          <w:tcPr>
            <w:tcW w:type="dxa" w:w="1035"/>
          </w:tcPr>
          <w:p>
            <w:pPr>
              <w:spacing w:after="0"/>
              <w:jc w:val="right"/>
            </w:pPr>
            <w:r>
              <w:rPr>
                <w:sz w:val="16"/>
              </w:rPr>
              <w:t>93.1</w:t>
            </w:r>
          </w:p>
        </w:tc>
        <w:tc>
          <w:tcPr>
            <w:tcW w:type="dxa" w:w="7930"/>
          </w:tcPr>
          <w:p>
            <w:pPr>
              <w:spacing w:after="0"/>
              <w:jc w:val="left"/>
            </w:pPr>
            <w:r>
              <w:rPr>
                <w:sz w:val="16"/>
              </w:rPr>
              <w:t>Relatively High 18, Relatively Moderate 11, Relatively Low 1</w:t>
            </w:r>
          </w:p>
        </w:tc>
      </w:tr>
      <w:tr>
        <w:trPr>
          <w:cantSplit/>
        </w:trPr>
        <w:tc>
          <w:tcPr>
            <w:tcW w:type="dxa" w:w="1656"/>
          </w:tcPr>
          <w:p>
            <w:pPr>
              <w:spacing w:after="0"/>
              <w:jc w:val="left"/>
            </w:pPr>
            <w:r>
              <w:rPr>
                <w:sz w:val="16"/>
              </w:rPr>
              <w:t>Hurricane</w:t>
            </w:r>
          </w:p>
        </w:tc>
        <w:tc>
          <w:tcPr>
            <w:tcW w:type="dxa" w:w="1371"/>
          </w:tcPr>
          <w:p>
            <w:pPr>
              <w:spacing w:after="0"/>
              <w:jc w:val="right"/>
            </w:pPr>
            <w:r>
              <w:rPr>
                <w:sz w:val="16"/>
              </w:rPr>
              <w:t>30 of 30</w:t>
            </w:r>
          </w:p>
        </w:tc>
        <w:tc>
          <w:tcPr>
            <w:tcW w:type="dxa" w:w="1035"/>
          </w:tcPr>
          <w:p>
            <w:pPr>
              <w:spacing w:after="0"/>
              <w:jc w:val="right"/>
            </w:pPr>
            <w:r>
              <w:rPr>
                <w:sz w:val="16"/>
              </w:rPr>
              <w:t>34.6</w:t>
            </w:r>
          </w:p>
        </w:tc>
        <w:tc>
          <w:tcPr>
            <w:tcW w:type="dxa" w:w="1086"/>
          </w:tcPr>
          <w:p>
            <w:pPr>
              <w:spacing w:after="0"/>
              <w:jc w:val="right"/>
            </w:pPr>
            <w:r>
              <w:rPr>
                <w:sz w:val="16"/>
              </w:rPr>
              <w:t>43.4</w:t>
            </w:r>
          </w:p>
        </w:tc>
        <w:tc>
          <w:tcPr>
            <w:tcW w:type="dxa" w:w="1035"/>
          </w:tcPr>
          <w:p>
            <w:pPr>
              <w:spacing w:after="0"/>
              <w:jc w:val="right"/>
            </w:pPr>
            <w:r>
              <w:rPr>
                <w:sz w:val="16"/>
              </w:rPr>
              <w:t>51.6</w:t>
            </w:r>
          </w:p>
        </w:tc>
        <w:tc>
          <w:tcPr>
            <w:tcW w:type="dxa" w:w="7930"/>
          </w:tcPr>
          <w:p>
            <w:pPr>
              <w:spacing w:after="0"/>
              <w:jc w:val="left"/>
            </w:pPr>
            <w:r>
              <w:rPr>
                <w:sz w:val="16"/>
              </w:rPr>
              <w:t>Relatively Low 1, Very Low 29</w:t>
            </w:r>
          </w:p>
        </w:tc>
      </w:tr>
      <w:tr>
        <w:trPr>
          <w:cantSplit/>
        </w:trPr>
        <w:tc>
          <w:tcPr>
            <w:tcW w:type="dxa" w:w="1656"/>
          </w:tcPr>
          <w:p>
            <w:pPr>
              <w:spacing w:after="0"/>
              <w:jc w:val="left"/>
            </w:pPr>
            <w:r>
              <w:rPr>
                <w:sz w:val="16"/>
              </w:rPr>
              <w:t>Ice Storm</w:t>
            </w:r>
          </w:p>
        </w:tc>
        <w:tc>
          <w:tcPr>
            <w:tcW w:type="dxa" w:w="1371"/>
          </w:tcPr>
          <w:p>
            <w:pPr>
              <w:spacing w:after="0"/>
              <w:jc w:val="right"/>
            </w:pPr>
            <w:r>
              <w:rPr>
                <w:sz w:val="16"/>
              </w:rPr>
              <w:t>30 of 30</w:t>
            </w:r>
          </w:p>
        </w:tc>
        <w:tc>
          <w:tcPr>
            <w:tcW w:type="dxa" w:w="1035"/>
          </w:tcPr>
          <w:p>
            <w:pPr>
              <w:spacing w:after="0"/>
              <w:jc w:val="right"/>
            </w:pPr>
            <w:r>
              <w:rPr>
                <w:sz w:val="16"/>
              </w:rPr>
              <w:t>73.0</w:t>
            </w:r>
          </w:p>
        </w:tc>
        <w:tc>
          <w:tcPr>
            <w:tcW w:type="dxa" w:w="1086"/>
          </w:tcPr>
          <w:p>
            <w:pPr>
              <w:spacing w:after="0"/>
              <w:jc w:val="right"/>
            </w:pPr>
            <w:r>
              <w:rPr>
                <w:sz w:val="16"/>
              </w:rPr>
              <w:t>91.1</w:t>
            </w:r>
          </w:p>
        </w:tc>
        <w:tc>
          <w:tcPr>
            <w:tcW w:type="dxa" w:w="1035"/>
          </w:tcPr>
          <w:p>
            <w:pPr>
              <w:spacing w:after="0"/>
              <w:jc w:val="right"/>
            </w:pPr>
            <w:r>
              <w:rPr>
                <w:sz w:val="16"/>
              </w:rPr>
              <w:t>96.8</w:t>
            </w:r>
          </w:p>
        </w:tc>
        <w:tc>
          <w:tcPr>
            <w:tcW w:type="dxa" w:w="7930"/>
          </w:tcPr>
          <w:p>
            <w:pPr>
              <w:spacing w:after="0"/>
              <w:jc w:val="left"/>
            </w:pPr>
            <w:r>
              <w:rPr>
                <w:sz w:val="16"/>
              </w:rPr>
              <w:t>Relatively High 19, Relatively Moderate 11</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30 of 30</w:t>
            </w:r>
          </w:p>
        </w:tc>
        <w:tc>
          <w:tcPr>
            <w:tcW w:type="dxa" w:w="1035"/>
          </w:tcPr>
          <w:p>
            <w:pPr>
              <w:spacing w:after="0"/>
              <w:jc w:val="right"/>
            </w:pPr>
            <w:r>
              <w:rPr>
                <w:sz w:val="16"/>
              </w:rPr>
              <w:t>5.1</w:t>
            </w:r>
          </w:p>
        </w:tc>
        <w:tc>
          <w:tcPr>
            <w:tcW w:type="dxa" w:w="1086"/>
          </w:tcPr>
          <w:p>
            <w:pPr>
              <w:spacing w:after="0"/>
              <w:jc w:val="right"/>
            </w:pPr>
            <w:r>
              <w:rPr>
                <w:sz w:val="16"/>
              </w:rPr>
              <w:t>56.6</w:t>
            </w:r>
          </w:p>
        </w:tc>
        <w:tc>
          <w:tcPr>
            <w:tcW w:type="dxa" w:w="1035"/>
          </w:tcPr>
          <w:p>
            <w:pPr>
              <w:spacing w:after="0"/>
              <w:jc w:val="right"/>
            </w:pPr>
            <w:r>
              <w:rPr>
                <w:sz w:val="16"/>
              </w:rPr>
              <w:t>80.9</w:t>
            </w:r>
          </w:p>
        </w:tc>
        <w:tc>
          <w:tcPr>
            <w:tcW w:type="dxa" w:w="7930"/>
          </w:tcPr>
          <w:p>
            <w:pPr>
              <w:spacing w:after="0"/>
              <w:jc w:val="left"/>
            </w:pPr>
            <w:r>
              <w:rPr>
                <w:sz w:val="16"/>
              </w:rPr>
              <w:t>Relatively High 2, Relatively Moderate 19, Relatively Low 6, Very Low 3</w:t>
            </w:r>
          </w:p>
        </w:tc>
      </w:tr>
      <w:tr>
        <w:trPr>
          <w:cantSplit/>
        </w:trPr>
        <w:tc>
          <w:tcPr>
            <w:tcW w:type="dxa" w:w="1656"/>
          </w:tcPr>
          <w:p>
            <w:pPr>
              <w:spacing w:after="0"/>
              <w:jc w:val="left"/>
            </w:pPr>
            <w:r>
              <w:rPr>
                <w:sz w:val="16"/>
              </w:rPr>
              <w:t>Landslide</w:t>
            </w:r>
          </w:p>
        </w:tc>
        <w:tc>
          <w:tcPr>
            <w:tcW w:type="dxa" w:w="1371"/>
          </w:tcPr>
          <w:p>
            <w:pPr>
              <w:spacing w:after="0"/>
              <w:jc w:val="right"/>
            </w:pPr>
            <w:r>
              <w:rPr>
                <w:sz w:val="16"/>
              </w:rPr>
              <w:t>30 of 30</w:t>
            </w:r>
          </w:p>
        </w:tc>
        <w:tc>
          <w:tcPr>
            <w:tcW w:type="dxa" w:w="1035"/>
          </w:tcPr>
          <w:p>
            <w:pPr>
              <w:spacing w:after="0"/>
              <w:jc w:val="right"/>
            </w:pPr>
            <w:r>
              <w:rPr>
                <w:sz w:val="16"/>
              </w:rPr>
              <w:t>11.1</w:t>
            </w:r>
          </w:p>
        </w:tc>
        <w:tc>
          <w:tcPr>
            <w:tcW w:type="dxa" w:w="1086"/>
          </w:tcPr>
          <w:p>
            <w:pPr>
              <w:spacing w:after="0"/>
              <w:jc w:val="right"/>
            </w:pPr>
            <w:r>
              <w:rPr>
                <w:sz w:val="16"/>
              </w:rPr>
              <w:t>68.5</w:t>
            </w:r>
          </w:p>
        </w:tc>
        <w:tc>
          <w:tcPr>
            <w:tcW w:type="dxa" w:w="1035"/>
          </w:tcPr>
          <w:p>
            <w:pPr>
              <w:spacing w:after="0"/>
              <w:jc w:val="right"/>
            </w:pPr>
            <w:r>
              <w:rPr>
                <w:sz w:val="16"/>
              </w:rPr>
              <w:t>92.5</w:t>
            </w:r>
          </w:p>
        </w:tc>
        <w:tc>
          <w:tcPr>
            <w:tcW w:type="dxa" w:w="7930"/>
          </w:tcPr>
          <w:p>
            <w:pPr>
              <w:spacing w:after="0"/>
              <w:jc w:val="left"/>
            </w:pPr>
            <w:r>
              <w:rPr>
                <w:sz w:val="16"/>
              </w:rPr>
              <w:t>Relatively Low 5, Very Low 25</w:t>
            </w:r>
          </w:p>
        </w:tc>
      </w:tr>
      <w:tr>
        <w:trPr>
          <w:cantSplit/>
        </w:trPr>
        <w:tc>
          <w:tcPr>
            <w:tcW w:type="dxa" w:w="1656"/>
          </w:tcPr>
          <w:p>
            <w:pPr>
              <w:spacing w:after="0"/>
              <w:jc w:val="left"/>
            </w:pPr>
            <w:r>
              <w:rPr>
                <w:sz w:val="16"/>
              </w:rPr>
              <w:t>Lightning</w:t>
            </w:r>
          </w:p>
        </w:tc>
        <w:tc>
          <w:tcPr>
            <w:tcW w:type="dxa" w:w="1371"/>
          </w:tcPr>
          <w:p>
            <w:pPr>
              <w:spacing w:after="0"/>
              <w:jc w:val="right"/>
            </w:pPr>
            <w:r>
              <w:rPr>
                <w:sz w:val="16"/>
              </w:rPr>
              <w:t>30 of 30</w:t>
            </w:r>
          </w:p>
        </w:tc>
        <w:tc>
          <w:tcPr>
            <w:tcW w:type="dxa" w:w="1035"/>
          </w:tcPr>
          <w:p>
            <w:pPr>
              <w:spacing w:after="0"/>
              <w:jc w:val="right"/>
            </w:pPr>
            <w:r>
              <w:rPr>
                <w:sz w:val="16"/>
              </w:rPr>
              <w:t>21.2</w:t>
            </w:r>
          </w:p>
        </w:tc>
        <w:tc>
          <w:tcPr>
            <w:tcW w:type="dxa" w:w="1086"/>
          </w:tcPr>
          <w:p>
            <w:pPr>
              <w:spacing w:after="0"/>
              <w:jc w:val="right"/>
            </w:pPr>
            <w:r>
              <w:rPr>
                <w:sz w:val="16"/>
              </w:rPr>
              <w:t>48.5</w:t>
            </w:r>
          </w:p>
        </w:tc>
        <w:tc>
          <w:tcPr>
            <w:tcW w:type="dxa" w:w="1035"/>
          </w:tcPr>
          <w:p>
            <w:pPr>
              <w:spacing w:after="0"/>
              <w:jc w:val="right"/>
            </w:pPr>
            <w:r>
              <w:rPr>
                <w:sz w:val="16"/>
              </w:rPr>
              <w:t>64.2</w:t>
            </w:r>
          </w:p>
        </w:tc>
        <w:tc>
          <w:tcPr>
            <w:tcW w:type="dxa" w:w="7930"/>
          </w:tcPr>
          <w:p>
            <w:pPr>
              <w:spacing w:after="0"/>
              <w:jc w:val="left"/>
            </w:pPr>
            <w:r>
              <w:rPr>
                <w:sz w:val="16"/>
              </w:rPr>
              <w:t>Relatively Moderate 14, Relatively Low 16</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30 of 30</w:t>
            </w:r>
          </w:p>
        </w:tc>
        <w:tc>
          <w:tcPr>
            <w:tcW w:type="dxa" w:w="1035"/>
          </w:tcPr>
          <w:p>
            <w:pPr>
              <w:spacing w:after="0"/>
              <w:jc w:val="right"/>
            </w:pPr>
            <w:r>
              <w:rPr>
                <w:sz w:val="16"/>
              </w:rPr>
              <w:t>27.4</w:t>
            </w:r>
          </w:p>
        </w:tc>
        <w:tc>
          <w:tcPr>
            <w:tcW w:type="dxa" w:w="1086"/>
          </w:tcPr>
          <w:p>
            <w:pPr>
              <w:spacing w:after="0"/>
              <w:jc w:val="right"/>
            </w:pPr>
            <w:r>
              <w:rPr>
                <w:sz w:val="16"/>
              </w:rPr>
              <w:t>57.0</w:t>
            </w:r>
          </w:p>
        </w:tc>
        <w:tc>
          <w:tcPr>
            <w:tcW w:type="dxa" w:w="1035"/>
          </w:tcPr>
          <w:p>
            <w:pPr>
              <w:spacing w:after="0"/>
              <w:jc w:val="right"/>
            </w:pPr>
            <w:r>
              <w:rPr>
                <w:sz w:val="16"/>
              </w:rPr>
              <w:t>76.6</w:t>
            </w:r>
          </w:p>
        </w:tc>
        <w:tc>
          <w:tcPr>
            <w:tcW w:type="dxa" w:w="7930"/>
          </w:tcPr>
          <w:p>
            <w:pPr>
              <w:spacing w:after="0"/>
              <w:jc w:val="left"/>
            </w:pPr>
            <w:r>
              <w:rPr>
                <w:sz w:val="16"/>
              </w:rPr>
              <w:t>Relatively Moderate 21, Relatively Low 9</w:t>
            </w:r>
          </w:p>
        </w:tc>
      </w:tr>
      <w:tr>
        <w:trPr>
          <w:cantSplit/>
        </w:trPr>
        <w:tc>
          <w:tcPr>
            <w:tcW w:type="dxa" w:w="1656"/>
          </w:tcPr>
          <w:p>
            <w:pPr>
              <w:spacing w:after="0"/>
              <w:jc w:val="left"/>
            </w:pPr>
            <w:r>
              <w:rPr>
                <w:sz w:val="16"/>
              </w:rPr>
              <w:t>Tornado</w:t>
            </w:r>
          </w:p>
        </w:tc>
        <w:tc>
          <w:tcPr>
            <w:tcW w:type="dxa" w:w="1371"/>
          </w:tcPr>
          <w:p>
            <w:pPr>
              <w:spacing w:after="0"/>
              <w:jc w:val="right"/>
            </w:pPr>
            <w:r>
              <w:rPr>
                <w:sz w:val="16"/>
              </w:rPr>
              <w:t>30 of 30</w:t>
            </w:r>
          </w:p>
        </w:tc>
        <w:tc>
          <w:tcPr>
            <w:tcW w:type="dxa" w:w="1035"/>
          </w:tcPr>
          <w:p>
            <w:pPr>
              <w:spacing w:after="0"/>
              <w:jc w:val="right"/>
            </w:pPr>
            <w:r>
              <w:rPr>
                <w:sz w:val="16"/>
              </w:rPr>
              <w:t>61.0</w:t>
            </w:r>
          </w:p>
        </w:tc>
        <w:tc>
          <w:tcPr>
            <w:tcW w:type="dxa" w:w="1086"/>
          </w:tcPr>
          <w:p>
            <w:pPr>
              <w:spacing w:after="0"/>
              <w:jc w:val="right"/>
            </w:pPr>
            <w:r>
              <w:rPr>
                <w:sz w:val="16"/>
              </w:rPr>
              <w:t>88.4</w:t>
            </w:r>
          </w:p>
        </w:tc>
        <w:tc>
          <w:tcPr>
            <w:tcW w:type="dxa" w:w="1035"/>
          </w:tcPr>
          <w:p>
            <w:pPr>
              <w:spacing w:after="0"/>
              <w:jc w:val="right"/>
            </w:pPr>
            <w:r>
              <w:rPr>
                <w:sz w:val="16"/>
              </w:rPr>
              <w:t>96.4</w:t>
            </w:r>
          </w:p>
        </w:tc>
        <w:tc>
          <w:tcPr>
            <w:tcW w:type="dxa" w:w="7930"/>
          </w:tcPr>
          <w:p>
            <w:pPr>
              <w:spacing w:after="0"/>
              <w:jc w:val="left"/>
            </w:pPr>
            <w:r>
              <w:rPr>
                <w:sz w:val="16"/>
              </w:rPr>
              <w:t>Very High 2, Relatively High 24, Relatively Moderate 4</w:t>
            </w:r>
          </w:p>
        </w:tc>
      </w:tr>
      <w:tr>
        <w:trPr>
          <w:cantSplit/>
        </w:trPr>
        <w:tc>
          <w:tcPr>
            <w:tcW w:type="dxa" w:w="1656"/>
          </w:tcPr>
          <w:p>
            <w:pPr>
              <w:spacing w:after="0"/>
              <w:jc w:val="left"/>
            </w:pPr>
            <w:r>
              <w:rPr>
                <w:sz w:val="16"/>
              </w:rPr>
              <w:t>Wildfire</w:t>
            </w:r>
          </w:p>
        </w:tc>
        <w:tc>
          <w:tcPr>
            <w:tcW w:type="dxa" w:w="1371"/>
          </w:tcPr>
          <w:p>
            <w:pPr>
              <w:spacing w:after="0"/>
              <w:jc w:val="right"/>
            </w:pPr>
            <w:r>
              <w:rPr>
                <w:sz w:val="16"/>
              </w:rPr>
              <w:t>30 of 30</w:t>
            </w:r>
          </w:p>
        </w:tc>
        <w:tc>
          <w:tcPr>
            <w:tcW w:type="dxa" w:w="1035"/>
          </w:tcPr>
          <w:p>
            <w:pPr>
              <w:spacing w:after="0"/>
              <w:jc w:val="right"/>
            </w:pPr>
            <w:r>
              <w:rPr>
                <w:sz w:val="16"/>
              </w:rPr>
              <w:t>20.0</w:t>
            </w:r>
          </w:p>
        </w:tc>
        <w:tc>
          <w:tcPr>
            <w:tcW w:type="dxa" w:w="1086"/>
          </w:tcPr>
          <w:p>
            <w:pPr>
              <w:spacing w:after="0"/>
              <w:jc w:val="right"/>
            </w:pPr>
            <w:r>
              <w:rPr>
                <w:sz w:val="16"/>
              </w:rPr>
              <w:t>85.9</w:t>
            </w:r>
          </w:p>
        </w:tc>
        <w:tc>
          <w:tcPr>
            <w:tcW w:type="dxa" w:w="1035"/>
          </w:tcPr>
          <w:p>
            <w:pPr>
              <w:spacing w:after="0"/>
              <w:jc w:val="right"/>
            </w:pPr>
            <w:r>
              <w:rPr>
                <w:sz w:val="16"/>
              </w:rPr>
              <w:t>94.9</w:t>
            </w:r>
          </w:p>
        </w:tc>
        <w:tc>
          <w:tcPr>
            <w:tcW w:type="dxa" w:w="7930"/>
          </w:tcPr>
          <w:p>
            <w:pPr>
              <w:spacing w:after="0"/>
              <w:jc w:val="left"/>
            </w:pPr>
            <w:r>
              <w:rPr>
                <w:sz w:val="16"/>
              </w:rPr>
              <w:t>Relatively Moderate 14, Relatively Low 11, Very Low 5</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30 of 30</w:t>
            </w:r>
          </w:p>
        </w:tc>
        <w:tc>
          <w:tcPr>
            <w:tcW w:type="dxa" w:w="1035"/>
          </w:tcPr>
          <w:p>
            <w:pPr>
              <w:spacing w:after="0"/>
              <w:jc w:val="right"/>
            </w:pPr>
            <w:r>
              <w:rPr>
                <w:sz w:val="16"/>
              </w:rPr>
              <w:t>27.5</w:t>
            </w:r>
          </w:p>
        </w:tc>
        <w:tc>
          <w:tcPr>
            <w:tcW w:type="dxa" w:w="1086"/>
          </w:tcPr>
          <w:p>
            <w:pPr>
              <w:spacing w:after="0"/>
              <w:jc w:val="right"/>
            </w:pPr>
            <w:r>
              <w:rPr>
                <w:sz w:val="16"/>
              </w:rPr>
              <w:t>50.9</w:t>
            </w:r>
          </w:p>
        </w:tc>
        <w:tc>
          <w:tcPr>
            <w:tcW w:type="dxa" w:w="1035"/>
          </w:tcPr>
          <w:p>
            <w:pPr>
              <w:spacing w:after="0"/>
              <w:jc w:val="right"/>
            </w:pPr>
            <w:r>
              <w:rPr>
                <w:sz w:val="16"/>
              </w:rPr>
              <w:t>75.1</w:t>
            </w:r>
          </w:p>
        </w:tc>
        <w:tc>
          <w:tcPr>
            <w:tcW w:type="dxa" w:w="7930"/>
          </w:tcPr>
          <w:p>
            <w:pPr>
              <w:spacing w:after="0"/>
              <w:jc w:val="left"/>
            </w:pPr>
            <w:r>
              <w:rPr>
                <w:sz w:val="16"/>
              </w:rPr>
              <w:t>Relatively Moderate 18, Relatively Low 12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7"/>
        <w:gridCol w:w="680"/>
        <w:gridCol w:w="2607"/>
        <w:gridCol w:w="2087"/>
        <w:gridCol w:w="2160"/>
        <w:gridCol w:w="2427"/>
        <w:gridCol w:w="2674"/>
      </w:tblGrid>
      <w:tr>
        <w:trPr>
          <w:cantSplit/>
          <w:tblHeader/>
        </w:trPr>
        <w:tc>
          <w:tcPr>
            <w:tcW w:type="dxa" w:w="147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7"/>
            <w:shd w:val="clear" w:color="auto" w:fill="E8E8E8"/>
          </w:tcPr>
          <w:p>
            <w:pPr>
              <w:spacing w:after="0"/>
              <w:jc w:val="left"/>
            </w:pPr>
            <w:r>
              <w:rPr>
                <w:b/>
                <w:sz w:val="16"/>
              </w:rPr>
              <w:t>Plan status</w:t>
            </w:r>
          </w:p>
        </w:tc>
        <w:tc>
          <w:tcPr>
            <w:tcW w:type="dxa" w:w="20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4"/>
            <w:shd w:val="clear" w:color="auto" w:fill="E8E8E8"/>
          </w:tcPr>
          <w:p>
            <w:pPr>
              <w:spacing w:after="0"/>
              <w:jc w:val="left"/>
            </w:pPr>
            <w:r>
              <w:rPr>
                <w:b/>
                <w:sz w:val="16"/>
              </w:rPr>
              <w:t>Notes</w:t>
            </w:r>
          </w:p>
        </w:tc>
      </w:tr>
      <w:tr>
        <w:trPr>
          <w:cantSplit/>
        </w:trPr>
        <w:tc>
          <w:tcPr>
            <w:tcW w:type="dxa" w:w="1477"/>
          </w:tcPr>
          <w:p>
            <w:pPr>
              <w:spacing w:after="0"/>
              <w:jc w:val="left"/>
            </w:pPr>
            <w:r>
              <w:rPr>
                <w:sz w:val="16"/>
              </w:rPr>
              <w:t>Grayson County</w:t>
            </w:r>
          </w:p>
        </w:tc>
        <w:tc>
          <w:tcPr>
            <w:tcW w:type="dxa" w:w="680"/>
          </w:tcPr>
          <w:p>
            <w:pPr>
              <w:spacing w:after="0"/>
              <w:jc w:val="left"/>
            </w:pPr>
            <w:r>
              <w:rPr>
                <w:sz w:val="16"/>
              </w:rPr>
              <w:t>County</w:t>
            </w:r>
          </w:p>
        </w:tc>
        <w:tc>
          <w:tcPr>
            <w:tcW w:type="dxa" w:w="2607"/>
          </w:tcPr>
          <w:p>
            <w:pPr>
              <w:spacing w:after="0"/>
              <w:jc w:val="left"/>
            </w:pPr>
            <w:r>
              <w:rPr>
                <w:sz w:val="16"/>
              </w:rPr>
              <w:t>Approved, expires 2028-10-12</w:t>
            </w:r>
          </w:p>
        </w:tc>
        <w:tc>
          <w:tcPr>
            <w:tcW w:type="dxa" w:w="2087"/>
          </w:tcPr>
          <w:p>
            <w:pPr>
              <w:spacing w:after="0"/>
              <w:jc w:val="right"/>
            </w:pPr>
            <w:r>
              <w:rPr>
                <w:sz w:val="16"/>
              </w:rPr>
              <w:t>FMA RL 6, SRL 6; any 14</w:t>
            </w:r>
          </w:p>
        </w:tc>
        <w:tc>
          <w:tcPr>
            <w:tcW w:type="dxa" w:w="2160"/>
          </w:tcPr>
          <w:p>
            <w:pPr>
              <w:spacing w:after="0"/>
              <w:jc w:val="right"/>
            </w:pPr>
            <w:r>
              <w:rPr>
                <w:sz w:val="16"/>
              </w:rPr>
              <w:t>$2,082,283.71</w:t>
            </w:r>
          </w:p>
        </w:tc>
        <w:tc>
          <w:tcPr>
            <w:tcW w:type="dxa" w:w="2427"/>
          </w:tcPr>
          <w:p>
            <w:pPr>
              <w:spacing w:after="0"/>
              <w:jc w:val="right"/>
            </w:pPr>
            <w:r>
              <w:rPr>
                <w:sz w:val="16"/>
              </w:rPr>
              <w:t>0 total; 0 since its plan</w:t>
            </w:r>
          </w:p>
        </w:tc>
        <w:tc>
          <w:tcPr>
            <w:tcW w:type="dxa" w:w="2674"/>
          </w:tcPr>
          <w:p>
            <w:pPr>
              <w:spacing w:after="0"/>
              <w:jc w:val="left"/>
            </w:pPr>
            <w:r>
              <w:rPr>
                <w:sz w:val="16"/>
              </w:rPr>
              <w:t>Includes $75,483.42 for declarations not counted as hazard incidents (DR-4485-TX).</w:t>
            </w:r>
          </w:p>
        </w:tc>
      </w:tr>
      <w:tr>
        <w:trPr>
          <w:cantSplit/>
        </w:trPr>
        <w:tc>
          <w:tcPr>
            <w:tcW w:type="dxa" w:w="1477"/>
          </w:tcPr>
          <w:p>
            <w:pPr>
              <w:spacing w:after="0"/>
              <w:jc w:val="left"/>
            </w:pPr>
            <w:r>
              <w:rPr>
                <w:sz w:val="16"/>
              </w:rPr>
              <w:t>Bells town</w:t>
            </w:r>
          </w:p>
        </w:tc>
        <w:tc>
          <w:tcPr>
            <w:tcW w:type="dxa" w:w="680"/>
          </w:tcPr>
          <w:p>
            <w:pPr>
              <w:spacing w:after="0"/>
              <w:jc w:val="left"/>
            </w:pPr>
            <w:r>
              <w:rPr>
                <w:sz w:val="16"/>
              </w:rPr>
              <w:t>Town</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0</w:t>
            </w:r>
          </w:p>
        </w:tc>
        <w:tc>
          <w:tcPr>
            <w:tcW w:type="dxa" w:w="2160"/>
          </w:tcPr>
          <w:p>
            <w:pPr>
              <w:spacing w:after="0"/>
              <w:jc w:val="right"/>
            </w:pPr>
            <w:r>
              <w:rPr>
                <w:sz w:val="16"/>
              </w:rPr>
              <w:t>$29,131.11</w:t>
            </w:r>
          </w:p>
        </w:tc>
        <w:tc>
          <w:tcPr>
            <w:tcW w:type="dxa" w:w="2427"/>
          </w:tcPr>
          <w:p>
            <w:pPr>
              <w:spacing w:after="0"/>
              <w:jc w:val="right"/>
            </w:pPr>
            <w:r>
              <w:rPr>
                <w:sz w:val="16"/>
              </w:rPr>
              <w:t>19 total; 3 since its plan</w:t>
            </w:r>
          </w:p>
        </w:tc>
        <w:tc>
          <w:tcPr>
            <w:tcW w:type="dxa" w:w="2674"/>
          </w:tcPr>
          <w:p>
            <w:pPr>
              <w:spacing w:after="0"/>
              <w:jc w:val="left"/>
            </w:pPr>
          </w:p>
        </w:tc>
      </w:tr>
      <w:tr>
        <w:trPr>
          <w:cantSplit/>
        </w:trPr>
        <w:tc>
          <w:tcPr>
            <w:tcW w:type="dxa" w:w="1477"/>
          </w:tcPr>
          <w:p>
            <w:pPr>
              <w:spacing w:after="0"/>
              <w:jc w:val="left"/>
            </w:pPr>
            <w:r>
              <w:rPr>
                <w:sz w:val="16"/>
              </w:rPr>
              <w:t>Collinsville town</w:t>
            </w:r>
          </w:p>
        </w:tc>
        <w:tc>
          <w:tcPr>
            <w:tcW w:type="dxa" w:w="680"/>
          </w:tcPr>
          <w:p>
            <w:pPr>
              <w:spacing w:after="0"/>
              <w:jc w:val="left"/>
            </w:pPr>
            <w:r>
              <w:rPr>
                <w:sz w:val="16"/>
              </w:rPr>
              <w:t>Town</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0</w:t>
            </w:r>
          </w:p>
        </w:tc>
        <w:tc>
          <w:tcPr>
            <w:tcW w:type="dxa" w:w="2160"/>
          </w:tcPr>
          <w:p>
            <w:pPr>
              <w:spacing w:after="0"/>
              <w:jc w:val="right"/>
            </w:pPr>
            <w:r>
              <w:rPr>
                <w:sz w:val="16"/>
              </w:rPr>
              <w:t>$16,117.73</w:t>
            </w:r>
          </w:p>
        </w:tc>
        <w:tc>
          <w:tcPr>
            <w:tcW w:type="dxa" w:w="2427"/>
          </w:tcPr>
          <w:p>
            <w:pPr>
              <w:spacing w:after="0"/>
              <w:jc w:val="right"/>
            </w:pPr>
            <w:r>
              <w:rPr>
                <w:sz w:val="16"/>
              </w:rPr>
              <w:t>33 total; 10 since its plan</w:t>
            </w:r>
          </w:p>
        </w:tc>
        <w:tc>
          <w:tcPr>
            <w:tcW w:type="dxa" w:w="2674"/>
          </w:tcPr>
          <w:p>
            <w:pPr>
              <w:spacing w:after="0"/>
              <w:jc w:val="left"/>
            </w:pPr>
          </w:p>
        </w:tc>
      </w:tr>
      <w:tr>
        <w:trPr>
          <w:cantSplit/>
        </w:trPr>
        <w:tc>
          <w:tcPr>
            <w:tcW w:type="dxa" w:w="1477"/>
          </w:tcPr>
          <w:p>
            <w:pPr>
              <w:spacing w:after="0"/>
              <w:jc w:val="left"/>
            </w:pPr>
            <w:r>
              <w:rPr>
                <w:sz w:val="16"/>
              </w:rPr>
              <w:t>Denison city</w:t>
            </w:r>
          </w:p>
        </w:tc>
        <w:tc>
          <w:tcPr>
            <w:tcW w:type="dxa" w:w="680"/>
          </w:tcPr>
          <w:p>
            <w:pPr>
              <w:spacing w:after="0"/>
              <w:jc w:val="left"/>
            </w:pPr>
            <w:r>
              <w:rPr>
                <w:sz w:val="16"/>
              </w:rPr>
              <w:t>City</w:t>
            </w:r>
          </w:p>
        </w:tc>
        <w:tc>
          <w:tcPr>
            <w:tcW w:type="dxa" w:w="2607"/>
          </w:tcPr>
          <w:p>
            <w:pPr>
              <w:spacing w:after="0"/>
              <w:jc w:val="left"/>
            </w:pPr>
            <w:r>
              <w:rPr>
                <w:sz w:val="16"/>
              </w:rPr>
              <w:t>Approved, expires 2028-10-12</w:t>
            </w:r>
          </w:p>
        </w:tc>
        <w:tc>
          <w:tcPr>
            <w:tcW w:type="dxa" w:w="2087"/>
          </w:tcPr>
          <w:p>
            <w:pPr>
              <w:spacing w:after="0"/>
              <w:jc w:val="right"/>
            </w:pPr>
            <w:r>
              <w:rPr>
                <w:sz w:val="16"/>
              </w:rPr>
              <w:t>FMA RL 1, SRL 1; any 5</w:t>
            </w:r>
          </w:p>
        </w:tc>
        <w:tc>
          <w:tcPr>
            <w:tcW w:type="dxa" w:w="2160"/>
          </w:tcPr>
          <w:p>
            <w:pPr>
              <w:spacing w:after="0"/>
              <w:jc w:val="right"/>
            </w:pPr>
            <w:r>
              <w:rPr>
                <w:sz w:val="16"/>
              </w:rPr>
              <w:t>$469,735.27</w:t>
            </w:r>
          </w:p>
        </w:tc>
        <w:tc>
          <w:tcPr>
            <w:tcW w:type="dxa" w:w="2427"/>
          </w:tcPr>
          <w:p>
            <w:pPr>
              <w:spacing w:after="0"/>
              <w:jc w:val="right"/>
            </w:pPr>
            <w:r>
              <w:rPr>
                <w:sz w:val="16"/>
              </w:rPr>
              <w:t>89 total; 11 since its plan</w:t>
            </w:r>
          </w:p>
        </w:tc>
        <w:tc>
          <w:tcPr>
            <w:tcW w:type="dxa" w:w="2674"/>
          </w:tcPr>
          <w:p>
            <w:pPr>
              <w:spacing w:after="0"/>
              <w:jc w:val="left"/>
            </w:pPr>
          </w:p>
        </w:tc>
      </w:tr>
      <w:tr>
        <w:trPr>
          <w:cantSplit/>
        </w:trPr>
        <w:tc>
          <w:tcPr>
            <w:tcW w:type="dxa" w:w="1477"/>
          </w:tcPr>
          <w:p>
            <w:pPr>
              <w:spacing w:after="0"/>
              <w:jc w:val="left"/>
            </w:pPr>
            <w:r>
              <w:rPr>
                <w:sz w:val="16"/>
              </w:rPr>
              <w:t>Dorchester city</w:t>
            </w:r>
          </w:p>
        </w:tc>
        <w:tc>
          <w:tcPr>
            <w:tcW w:type="dxa" w:w="680"/>
          </w:tcPr>
          <w:p>
            <w:pPr>
              <w:spacing w:after="0"/>
              <w:jc w:val="left"/>
            </w:pPr>
            <w:r>
              <w:rPr>
                <w:sz w:val="16"/>
              </w:rPr>
              <w:t>City</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0</w:t>
            </w:r>
          </w:p>
        </w:tc>
        <w:tc>
          <w:tcPr>
            <w:tcW w:type="dxa" w:w="2160"/>
          </w:tcPr>
          <w:p>
            <w:pPr>
              <w:spacing w:after="0"/>
              <w:jc w:val="right"/>
            </w:pPr>
            <w:r>
              <w:rPr>
                <w:sz w:val="16"/>
              </w:rPr>
              <w:t>$6,670.95</w:t>
            </w:r>
          </w:p>
        </w:tc>
        <w:tc>
          <w:tcPr>
            <w:tcW w:type="dxa" w:w="2427"/>
          </w:tcPr>
          <w:p>
            <w:pPr>
              <w:spacing w:after="0"/>
              <w:jc w:val="right"/>
            </w:pPr>
            <w:r>
              <w:rPr>
                <w:sz w:val="16"/>
              </w:rPr>
              <w:t>4 total; 0 since its plan</w:t>
            </w:r>
          </w:p>
        </w:tc>
        <w:tc>
          <w:tcPr>
            <w:tcW w:type="dxa" w:w="2674"/>
          </w:tcPr>
          <w:p>
            <w:pPr>
              <w:spacing w:after="0"/>
              <w:jc w:val="left"/>
            </w:pPr>
          </w:p>
        </w:tc>
      </w:tr>
      <w:tr>
        <w:trPr>
          <w:cantSplit/>
        </w:trPr>
        <w:tc>
          <w:tcPr>
            <w:tcW w:type="dxa" w:w="1477"/>
          </w:tcPr>
          <w:p>
            <w:pPr>
              <w:spacing w:after="0"/>
              <w:jc w:val="left"/>
            </w:pPr>
            <w:r>
              <w:rPr>
                <w:sz w:val="16"/>
              </w:rPr>
              <w:t>Gunter city</w:t>
            </w:r>
          </w:p>
        </w:tc>
        <w:tc>
          <w:tcPr>
            <w:tcW w:type="dxa" w:w="680"/>
          </w:tcPr>
          <w:p>
            <w:pPr>
              <w:spacing w:after="0"/>
              <w:jc w:val="left"/>
            </w:pPr>
            <w:r>
              <w:rPr>
                <w:sz w:val="16"/>
              </w:rPr>
              <w:t>City</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1</w:t>
            </w:r>
          </w:p>
        </w:tc>
        <w:tc>
          <w:tcPr>
            <w:tcW w:type="dxa" w:w="2160"/>
          </w:tcPr>
          <w:p>
            <w:pPr>
              <w:spacing w:after="0"/>
              <w:jc w:val="right"/>
            </w:pPr>
            <w:r>
              <w:rPr>
                <w:sz w:val="16"/>
              </w:rPr>
              <w:t>$20,007.64</w:t>
            </w:r>
          </w:p>
        </w:tc>
        <w:tc>
          <w:tcPr>
            <w:tcW w:type="dxa" w:w="2427"/>
          </w:tcPr>
          <w:p>
            <w:pPr>
              <w:spacing w:after="0"/>
              <w:jc w:val="right"/>
            </w:pPr>
            <w:r>
              <w:rPr>
                <w:sz w:val="16"/>
              </w:rPr>
              <w:t>38 total; 8 since its plan</w:t>
            </w:r>
          </w:p>
        </w:tc>
        <w:tc>
          <w:tcPr>
            <w:tcW w:type="dxa" w:w="2674"/>
          </w:tcPr>
          <w:p>
            <w:pPr>
              <w:spacing w:after="0"/>
              <w:jc w:val="left"/>
            </w:pPr>
          </w:p>
        </w:tc>
      </w:tr>
      <w:tr>
        <w:trPr>
          <w:cantSplit/>
        </w:trPr>
        <w:tc>
          <w:tcPr>
            <w:tcW w:type="dxa" w:w="1477"/>
          </w:tcPr>
          <w:p>
            <w:pPr>
              <w:spacing w:after="0"/>
              <w:jc w:val="left"/>
            </w:pPr>
            <w:r>
              <w:rPr>
                <w:sz w:val="16"/>
              </w:rPr>
              <w:t>Howe town</w:t>
            </w:r>
          </w:p>
        </w:tc>
        <w:tc>
          <w:tcPr>
            <w:tcW w:type="dxa" w:w="680"/>
          </w:tcPr>
          <w:p>
            <w:pPr>
              <w:spacing w:after="0"/>
              <w:jc w:val="left"/>
            </w:pPr>
            <w:r>
              <w:rPr>
                <w:sz w:val="16"/>
              </w:rPr>
              <w:t>Town</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0</w:t>
            </w:r>
          </w:p>
        </w:tc>
        <w:tc>
          <w:tcPr>
            <w:tcW w:type="dxa" w:w="2160"/>
          </w:tcPr>
          <w:p>
            <w:pPr>
              <w:spacing w:after="0"/>
              <w:jc w:val="right"/>
            </w:pPr>
            <w:r>
              <w:rPr>
                <w:sz w:val="16"/>
              </w:rPr>
              <w:t>$60,233.34</w:t>
            </w:r>
          </w:p>
        </w:tc>
        <w:tc>
          <w:tcPr>
            <w:tcW w:type="dxa" w:w="2427"/>
          </w:tcPr>
          <w:p>
            <w:pPr>
              <w:spacing w:after="0"/>
              <w:jc w:val="right"/>
            </w:pPr>
            <w:r>
              <w:rPr>
                <w:sz w:val="16"/>
              </w:rPr>
              <w:t>30 total; 5 since its plan</w:t>
            </w:r>
          </w:p>
        </w:tc>
        <w:tc>
          <w:tcPr>
            <w:tcW w:type="dxa" w:w="2674"/>
          </w:tcPr>
          <w:p>
            <w:pPr>
              <w:spacing w:after="0"/>
              <w:jc w:val="left"/>
            </w:pPr>
          </w:p>
        </w:tc>
      </w:tr>
      <w:tr>
        <w:trPr>
          <w:cantSplit/>
        </w:trPr>
        <w:tc>
          <w:tcPr>
            <w:tcW w:type="dxa" w:w="1477"/>
          </w:tcPr>
          <w:p>
            <w:pPr>
              <w:spacing w:after="0"/>
              <w:jc w:val="left"/>
            </w:pPr>
            <w:r>
              <w:rPr>
                <w:sz w:val="16"/>
              </w:rPr>
              <w:t>Knollwood city</w:t>
            </w:r>
          </w:p>
        </w:tc>
        <w:tc>
          <w:tcPr>
            <w:tcW w:type="dxa" w:w="680"/>
          </w:tcPr>
          <w:p>
            <w:pPr>
              <w:spacing w:after="0"/>
              <w:jc w:val="left"/>
            </w:pPr>
            <w:r>
              <w:rPr>
                <w:sz w:val="16"/>
              </w:rPr>
              <w:t>City</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0</w:t>
            </w:r>
          </w:p>
        </w:tc>
        <w:tc>
          <w:tcPr>
            <w:tcW w:type="dxa" w:w="2160"/>
          </w:tcPr>
          <w:p>
            <w:pPr>
              <w:spacing w:after="0"/>
              <w:jc w:val="right"/>
            </w:pPr>
            <w:r>
              <w:rPr>
                <w:sz w:val="16"/>
              </w:rPr>
              <w:t>no Public Assistance recorded</w:t>
            </w:r>
          </w:p>
        </w:tc>
        <w:tc>
          <w:tcPr>
            <w:tcW w:type="dxa" w:w="2427"/>
          </w:tcPr>
          <w:p>
            <w:pPr>
              <w:spacing w:after="0"/>
              <w:jc w:val="right"/>
            </w:pPr>
            <w:r>
              <w:rPr>
                <w:sz w:val="16"/>
              </w:rPr>
              <w:t>0 total; 0 since its plan</w:t>
            </w:r>
          </w:p>
        </w:tc>
        <w:tc>
          <w:tcPr>
            <w:tcW w:type="dxa" w:w="2674"/>
          </w:tcPr>
          <w:p>
            <w:pPr>
              <w:spacing w:after="0"/>
              <w:jc w:val="left"/>
            </w:pPr>
          </w:p>
        </w:tc>
      </w:tr>
      <w:tr>
        <w:trPr>
          <w:cantSplit/>
        </w:trPr>
        <w:tc>
          <w:tcPr>
            <w:tcW w:type="dxa" w:w="1477"/>
          </w:tcPr>
          <w:p>
            <w:pPr>
              <w:spacing w:after="0"/>
              <w:jc w:val="left"/>
            </w:pPr>
            <w:r>
              <w:rPr>
                <w:sz w:val="16"/>
              </w:rPr>
              <w:t>Pottsboro town</w:t>
            </w:r>
          </w:p>
        </w:tc>
        <w:tc>
          <w:tcPr>
            <w:tcW w:type="dxa" w:w="680"/>
          </w:tcPr>
          <w:p>
            <w:pPr>
              <w:spacing w:after="0"/>
              <w:jc w:val="left"/>
            </w:pPr>
            <w:r>
              <w:rPr>
                <w:sz w:val="16"/>
              </w:rPr>
              <w:t>Town</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1</w:t>
            </w:r>
          </w:p>
        </w:tc>
        <w:tc>
          <w:tcPr>
            <w:tcW w:type="dxa" w:w="2160"/>
          </w:tcPr>
          <w:p>
            <w:pPr>
              <w:spacing w:after="0"/>
              <w:jc w:val="right"/>
            </w:pPr>
            <w:r>
              <w:rPr>
                <w:sz w:val="16"/>
              </w:rPr>
              <w:t>$6,903.17</w:t>
            </w:r>
          </w:p>
        </w:tc>
        <w:tc>
          <w:tcPr>
            <w:tcW w:type="dxa" w:w="2427"/>
          </w:tcPr>
          <w:p>
            <w:pPr>
              <w:spacing w:after="0"/>
              <w:jc w:val="right"/>
            </w:pPr>
            <w:r>
              <w:rPr>
                <w:sz w:val="16"/>
              </w:rPr>
              <w:t>47 total; 4 since its plan</w:t>
            </w:r>
          </w:p>
        </w:tc>
        <w:tc>
          <w:tcPr>
            <w:tcW w:type="dxa" w:w="2674"/>
          </w:tcPr>
          <w:p>
            <w:pPr>
              <w:spacing w:after="0"/>
              <w:jc w:val="left"/>
            </w:pPr>
          </w:p>
        </w:tc>
      </w:tr>
      <w:tr>
        <w:trPr>
          <w:cantSplit/>
        </w:trPr>
        <w:tc>
          <w:tcPr>
            <w:tcW w:type="dxa" w:w="1477"/>
          </w:tcPr>
          <w:p>
            <w:pPr>
              <w:spacing w:after="0"/>
              <w:jc w:val="left"/>
            </w:pPr>
            <w:r>
              <w:rPr>
                <w:sz w:val="16"/>
              </w:rPr>
              <w:t>Sadler city</w:t>
            </w:r>
          </w:p>
        </w:tc>
        <w:tc>
          <w:tcPr>
            <w:tcW w:type="dxa" w:w="680"/>
          </w:tcPr>
          <w:p>
            <w:pPr>
              <w:spacing w:after="0"/>
              <w:jc w:val="left"/>
            </w:pPr>
            <w:r>
              <w:rPr>
                <w:sz w:val="16"/>
              </w:rPr>
              <w:t>City</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0</w:t>
            </w:r>
          </w:p>
        </w:tc>
        <w:tc>
          <w:tcPr>
            <w:tcW w:type="dxa" w:w="2160"/>
          </w:tcPr>
          <w:p>
            <w:pPr>
              <w:spacing w:after="0"/>
              <w:jc w:val="right"/>
            </w:pPr>
            <w:r>
              <w:rPr>
                <w:sz w:val="16"/>
              </w:rPr>
              <w:t>no Public Assistance recorded</w:t>
            </w:r>
          </w:p>
        </w:tc>
        <w:tc>
          <w:tcPr>
            <w:tcW w:type="dxa" w:w="2427"/>
          </w:tcPr>
          <w:p>
            <w:pPr>
              <w:spacing w:after="0"/>
              <w:jc w:val="right"/>
            </w:pPr>
            <w:r>
              <w:rPr>
                <w:sz w:val="16"/>
              </w:rPr>
              <w:t>33 total; 2 since its plan</w:t>
            </w:r>
          </w:p>
        </w:tc>
        <w:tc>
          <w:tcPr>
            <w:tcW w:type="dxa" w:w="2674"/>
          </w:tcPr>
          <w:p>
            <w:pPr>
              <w:spacing w:after="0"/>
              <w:jc w:val="left"/>
            </w:pPr>
          </w:p>
        </w:tc>
      </w:tr>
      <w:tr>
        <w:trPr>
          <w:cantSplit/>
        </w:trPr>
        <w:tc>
          <w:tcPr>
            <w:tcW w:type="dxa" w:w="1477"/>
          </w:tcPr>
          <w:p>
            <w:pPr>
              <w:spacing w:after="0"/>
              <w:jc w:val="left"/>
            </w:pPr>
            <w:r>
              <w:rPr>
                <w:sz w:val="16"/>
              </w:rPr>
              <w:t>Sherman city</w:t>
            </w:r>
          </w:p>
        </w:tc>
        <w:tc>
          <w:tcPr>
            <w:tcW w:type="dxa" w:w="680"/>
          </w:tcPr>
          <w:p>
            <w:pPr>
              <w:spacing w:after="0"/>
              <w:jc w:val="left"/>
            </w:pPr>
            <w:r>
              <w:rPr>
                <w:sz w:val="16"/>
              </w:rPr>
              <w:t>City</w:t>
            </w:r>
          </w:p>
        </w:tc>
        <w:tc>
          <w:tcPr>
            <w:tcW w:type="dxa" w:w="2607"/>
          </w:tcPr>
          <w:p>
            <w:pPr>
              <w:spacing w:after="0"/>
              <w:jc w:val="left"/>
            </w:pPr>
            <w:r>
              <w:rPr>
                <w:sz w:val="16"/>
              </w:rPr>
              <w:t>Approved, expires 2028-10-12</w:t>
            </w:r>
          </w:p>
        </w:tc>
        <w:tc>
          <w:tcPr>
            <w:tcW w:type="dxa" w:w="2087"/>
          </w:tcPr>
          <w:p>
            <w:pPr>
              <w:spacing w:after="0"/>
              <w:jc w:val="right"/>
            </w:pPr>
            <w:r>
              <w:rPr>
                <w:sz w:val="16"/>
              </w:rPr>
              <w:t>FMA RL 3, SRL 13; any 41</w:t>
            </w:r>
          </w:p>
        </w:tc>
        <w:tc>
          <w:tcPr>
            <w:tcW w:type="dxa" w:w="2160"/>
          </w:tcPr>
          <w:p>
            <w:pPr>
              <w:spacing w:after="0"/>
              <w:jc w:val="right"/>
            </w:pPr>
            <w:r>
              <w:rPr>
                <w:sz w:val="16"/>
              </w:rPr>
              <w:t>$831,287.59</w:t>
            </w:r>
          </w:p>
        </w:tc>
        <w:tc>
          <w:tcPr>
            <w:tcW w:type="dxa" w:w="2427"/>
          </w:tcPr>
          <w:p>
            <w:pPr>
              <w:spacing w:after="0"/>
              <w:jc w:val="right"/>
            </w:pPr>
            <w:r>
              <w:rPr>
                <w:sz w:val="16"/>
              </w:rPr>
              <w:t>90 total; 1 since its plan</w:t>
            </w:r>
          </w:p>
        </w:tc>
        <w:tc>
          <w:tcPr>
            <w:tcW w:type="dxa" w:w="2674"/>
          </w:tcPr>
          <w:p>
            <w:pPr>
              <w:spacing w:after="0"/>
              <w:jc w:val="left"/>
            </w:pPr>
            <w:r>
              <w:rPr>
                <w:sz w:val="16"/>
              </w:rPr>
              <w:t>Includes $9,843.95 for declarations not counted as hazard incidents (EM-3216-TX).</w:t>
            </w:r>
          </w:p>
        </w:tc>
      </w:tr>
      <w:tr>
        <w:trPr>
          <w:cantSplit/>
        </w:trPr>
        <w:tc>
          <w:tcPr>
            <w:tcW w:type="dxa" w:w="1477"/>
          </w:tcPr>
          <w:p>
            <w:pPr>
              <w:spacing w:after="0"/>
              <w:jc w:val="left"/>
            </w:pPr>
            <w:r>
              <w:rPr>
                <w:sz w:val="16"/>
              </w:rPr>
              <w:t>Southmayd city</w:t>
            </w:r>
          </w:p>
        </w:tc>
        <w:tc>
          <w:tcPr>
            <w:tcW w:type="dxa" w:w="680"/>
          </w:tcPr>
          <w:p>
            <w:pPr>
              <w:spacing w:after="0"/>
              <w:jc w:val="left"/>
            </w:pPr>
            <w:r>
              <w:rPr>
                <w:sz w:val="16"/>
              </w:rPr>
              <w:t>City</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0</w:t>
            </w:r>
          </w:p>
        </w:tc>
        <w:tc>
          <w:tcPr>
            <w:tcW w:type="dxa" w:w="2160"/>
          </w:tcPr>
          <w:p>
            <w:pPr>
              <w:spacing w:after="0"/>
              <w:jc w:val="right"/>
            </w:pPr>
            <w:r>
              <w:rPr>
                <w:sz w:val="16"/>
              </w:rPr>
              <w:t>$61,782.45</w:t>
            </w:r>
          </w:p>
        </w:tc>
        <w:tc>
          <w:tcPr>
            <w:tcW w:type="dxa" w:w="2427"/>
          </w:tcPr>
          <w:p>
            <w:pPr>
              <w:spacing w:after="0"/>
              <w:jc w:val="right"/>
            </w:pPr>
            <w:r>
              <w:rPr>
                <w:sz w:val="16"/>
              </w:rPr>
              <w:t>17 total; 5 since its plan</w:t>
            </w:r>
          </w:p>
        </w:tc>
        <w:tc>
          <w:tcPr>
            <w:tcW w:type="dxa" w:w="2674"/>
          </w:tcPr>
          <w:p>
            <w:pPr>
              <w:spacing w:after="0"/>
              <w:jc w:val="left"/>
            </w:pPr>
          </w:p>
        </w:tc>
      </w:tr>
      <w:tr>
        <w:trPr>
          <w:cantSplit/>
        </w:trPr>
        <w:tc>
          <w:tcPr>
            <w:tcW w:type="dxa" w:w="1477"/>
          </w:tcPr>
          <w:p>
            <w:pPr>
              <w:spacing w:after="0"/>
              <w:jc w:val="left"/>
            </w:pPr>
            <w:r>
              <w:rPr>
                <w:sz w:val="16"/>
              </w:rPr>
              <w:t>Tioga town</w:t>
            </w:r>
          </w:p>
        </w:tc>
        <w:tc>
          <w:tcPr>
            <w:tcW w:type="dxa" w:w="680"/>
          </w:tcPr>
          <w:p>
            <w:pPr>
              <w:spacing w:after="0"/>
              <w:jc w:val="left"/>
            </w:pPr>
            <w:r>
              <w:rPr>
                <w:sz w:val="16"/>
              </w:rPr>
              <w:t>Town</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0</w:t>
            </w:r>
          </w:p>
        </w:tc>
        <w:tc>
          <w:tcPr>
            <w:tcW w:type="dxa" w:w="2160"/>
          </w:tcPr>
          <w:p>
            <w:pPr>
              <w:spacing w:after="0"/>
              <w:jc w:val="right"/>
            </w:pPr>
            <w:r>
              <w:rPr>
                <w:sz w:val="16"/>
              </w:rPr>
              <w:t>$13,732.29</w:t>
            </w:r>
          </w:p>
        </w:tc>
        <w:tc>
          <w:tcPr>
            <w:tcW w:type="dxa" w:w="2427"/>
          </w:tcPr>
          <w:p>
            <w:pPr>
              <w:spacing w:after="0"/>
              <w:jc w:val="right"/>
            </w:pPr>
            <w:r>
              <w:rPr>
                <w:sz w:val="16"/>
              </w:rPr>
              <w:t>39 total; 2 since its plan</w:t>
            </w:r>
          </w:p>
        </w:tc>
        <w:tc>
          <w:tcPr>
            <w:tcW w:type="dxa" w:w="2674"/>
          </w:tcPr>
          <w:p>
            <w:pPr>
              <w:spacing w:after="0"/>
              <w:jc w:val="left"/>
            </w:pPr>
          </w:p>
        </w:tc>
      </w:tr>
      <w:tr>
        <w:trPr>
          <w:cantSplit/>
        </w:trPr>
        <w:tc>
          <w:tcPr>
            <w:tcW w:type="dxa" w:w="1477"/>
          </w:tcPr>
          <w:p>
            <w:pPr>
              <w:spacing w:after="0"/>
              <w:jc w:val="left"/>
            </w:pPr>
            <w:r>
              <w:rPr>
                <w:sz w:val="16"/>
              </w:rPr>
              <w:t>Tom Bean city</w:t>
            </w:r>
          </w:p>
        </w:tc>
        <w:tc>
          <w:tcPr>
            <w:tcW w:type="dxa" w:w="680"/>
          </w:tcPr>
          <w:p>
            <w:pPr>
              <w:spacing w:after="0"/>
              <w:jc w:val="left"/>
            </w:pPr>
            <w:r>
              <w:rPr>
                <w:sz w:val="16"/>
              </w:rPr>
              <w:t>City</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0</w:t>
            </w:r>
          </w:p>
        </w:tc>
        <w:tc>
          <w:tcPr>
            <w:tcW w:type="dxa" w:w="2160"/>
          </w:tcPr>
          <w:p>
            <w:pPr>
              <w:spacing w:after="0"/>
              <w:jc w:val="right"/>
            </w:pPr>
            <w:r>
              <w:rPr>
                <w:sz w:val="16"/>
              </w:rPr>
              <w:t>no Public Assistance recorded</w:t>
            </w:r>
          </w:p>
        </w:tc>
        <w:tc>
          <w:tcPr>
            <w:tcW w:type="dxa" w:w="2427"/>
          </w:tcPr>
          <w:p>
            <w:pPr>
              <w:spacing w:after="0"/>
              <w:jc w:val="right"/>
            </w:pPr>
            <w:r>
              <w:rPr>
                <w:sz w:val="16"/>
              </w:rPr>
              <w:t>26 total; 7 since its plan</w:t>
            </w:r>
          </w:p>
        </w:tc>
        <w:tc>
          <w:tcPr>
            <w:tcW w:type="dxa" w:w="2674"/>
          </w:tcPr>
          <w:p>
            <w:pPr>
              <w:spacing w:after="0"/>
              <w:jc w:val="left"/>
            </w:pPr>
          </w:p>
        </w:tc>
      </w:tr>
      <w:tr>
        <w:trPr>
          <w:cantSplit/>
        </w:trPr>
        <w:tc>
          <w:tcPr>
            <w:tcW w:type="dxa" w:w="1477"/>
          </w:tcPr>
          <w:p>
            <w:pPr>
              <w:spacing w:after="0"/>
              <w:jc w:val="left"/>
            </w:pPr>
            <w:r>
              <w:rPr>
                <w:sz w:val="16"/>
              </w:rPr>
              <w:t>Van Alstyne city</w:t>
            </w:r>
          </w:p>
        </w:tc>
        <w:tc>
          <w:tcPr>
            <w:tcW w:type="dxa" w:w="680"/>
          </w:tcPr>
          <w:p>
            <w:pPr>
              <w:spacing w:after="0"/>
              <w:jc w:val="left"/>
            </w:pPr>
            <w:r>
              <w:rPr>
                <w:sz w:val="16"/>
              </w:rPr>
              <w:t>City</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0</w:t>
            </w:r>
          </w:p>
        </w:tc>
        <w:tc>
          <w:tcPr>
            <w:tcW w:type="dxa" w:w="2160"/>
          </w:tcPr>
          <w:p>
            <w:pPr>
              <w:spacing w:after="0"/>
              <w:jc w:val="right"/>
            </w:pPr>
            <w:r>
              <w:rPr>
                <w:sz w:val="16"/>
              </w:rPr>
              <w:t>$206,275.77</w:t>
            </w:r>
          </w:p>
        </w:tc>
        <w:tc>
          <w:tcPr>
            <w:tcW w:type="dxa" w:w="2427"/>
          </w:tcPr>
          <w:p>
            <w:pPr>
              <w:spacing w:after="0"/>
              <w:jc w:val="right"/>
            </w:pPr>
            <w:r>
              <w:rPr>
                <w:sz w:val="16"/>
              </w:rPr>
              <w:t>44 total; 9 since its plan</w:t>
            </w:r>
          </w:p>
        </w:tc>
        <w:tc>
          <w:tcPr>
            <w:tcW w:type="dxa" w:w="2674"/>
          </w:tcPr>
          <w:p>
            <w:pPr>
              <w:spacing w:after="0"/>
              <w:jc w:val="left"/>
            </w:pPr>
          </w:p>
        </w:tc>
      </w:tr>
      <w:tr>
        <w:trPr>
          <w:cantSplit/>
        </w:trPr>
        <w:tc>
          <w:tcPr>
            <w:tcW w:type="dxa" w:w="1477"/>
          </w:tcPr>
          <w:p>
            <w:pPr>
              <w:spacing w:after="0"/>
              <w:jc w:val="left"/>
            </w:pPr>
            <w:r>
              <w:rPr>
                <w:sz w:val="16"/>
              </w:rPr>
              <w:t>Whitesboro city</w:t>
            </w:r>
          </w:p>
        </w:tc>
        <w:tc>
          <w:tcPr>
            <w:tcW w:type="dxa" w:w="680"/>
          </w:tcPr>
          <w:p>
            <w:pPr>
              <w:spacing w:after="0"/>
              <w:jc w:val="left"/>
            </w:pPr>
            <w:r>
              <w:rPr>
                <w:sz w:val="16"/>
              </w:rPr>
              <w:t>City</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0</w:t>
            </w:r>
          </w:p>
        </w:tc>
        <w:tc>
          <w:tcPr>
            <w:tcW w:type="dxa" w:w="2160"/>
          </w:tcPr>
          <w:p>
            <w:pPr>
              <w:spacing w:after="0"/>
              <w:jc w:val="right"/>
            </w:pPr>
            <w:r>
              <w:rPr>
                <w:sz w:val="16"/>
              </w:rPr>
              <w:t>no Public Assistance recorded</w:t>
            </w:r>
          </w:p>
        </w:tc>
        <w:tc>
          <w:tcPr>
            <w:tcW w:type="dxa" w:w="2427"/>
          </w:tcPr>
          <w:p>
            <w:pPr>
              <w:spacing w:after="0"/>
              <w:jc w:val="right"/>
            </w:pPr>
            <w:r>
              <w:rPr>
                <w:sz w:val="16"/>
              </w:rPr>
              <w:t>56 total; 3 since its plan</w:t>
            </w:r>
          </w:p>
        </w:tc>
        <w:tc>
          <w:tcPr>
            <w:tcW w:type="dxa" w:w="2674"/>
          </w:tcPr>
          <w:p>
            <w:pPr>
              <w:spacing w:after="0"/>
              <w:jc w:val="left"/>
            </w:pPr>
          </w:p>
        </w:tc>
      </w:tr>
      <w:tr>
        <w:trPr>
          <w:cantSplit/>
        </w:trPr>
        <w:tc>
          <w:tcPr>
            <w:tcW w:type="dxa" w:w="1477"/>
          </w:tcPr>
          <w:p>
            <w:pPr>
              <w:spacing w:after="0"/>
              <w:jc w:val="left"/>
            </w:pPr>
            <w:r>
              <w:rPr>
                <w:sz w:val="16"/>
              </w:rPr>
              <w:t>Whitewright town</w:t>
            </w:r>
          </w:p>
        </w:tc>
        <w:tc>
          <w:tcPr>
            <w:tcW w:type="dxa" w:w="680"/>
          </w:tcPr>
          <w:p>
            <w:pPr>
              <w:spacing w:after="0"/>
              <w:jc w:val="left"/>
            </w:pPr>
            <w:r>
              <w:rPr>
                <w:sz w:val="16"/>
              </w:rPr>
              <w:t>Town</w:t>
            </w:r>
          </w:p>
        </w:tc>
        <w:tc>
          <w:tcPr>
            <w:tcW w:type="dxa" w:w="2607"/>
          </w:tcPr>
          <w:p>
            <w:pPr>
              <w:spacing w:after="0"/>
              <w:jc w:val="left"/>
            </w:pPr>
            <w:r>
              <w:rPr>
                <w:sz w:val="16"/>
              </w:rPr>
              <w:t>Approved, expires 2028-10-12</w:t>
            </w:r>
          </w:p>
        </w:tc>
        <w:tc>
          <w:tcPr>
            <w:tcW w:type="dxa" w:w="2087"/>
          </w:tcPr>
          <w:p>
            <w:pPr>
              <w:spacing w:after="0"/>
              <w:jc w:val="right"/>
            </w:pPr>
            <w:r>
              <w:rPr>
                <w:sz w:val="16"/>
              </w:rPr>
              <w:t>FMA RL 0, SRL 0; any 0</w:t>
            </w:r>
          </w:p>
        </w:tc>
        <w:tc>
          <w:tcPr>
            <w:tcW w:type="dxa" w:w="2160"/>
          </w:tcPr>
          <w:p>
            <w:pPr>
              <w:spacing w:after="0"/>
              <w:jc w:val="right"/>
            </w:pPr>
            <w:r>
              <w:rPr>
                <w:sz w:val="16"/>
              </w:rPr>
              <w:t>$101,125.53</w:t>
            </w:r>
          </w:p>
        </w:tc>
        <w:tc>
          <w:tcPr>
            <w:tcW w:type="dxa" w:w="2427"/>
          </w:tcPr>
          <w:p>
            <w:pPr>
              <w:spacing w:after="0"/>
              <w:jc w:val="right"/>
            </w:pPr>
            <w:r>
              <w:rPr>
                <w:sz w:val="16"/>
              </w:rPr>
              <w:t>9 total; 0 since its plan</w:t>
            </w:r>
          </w:p>
        </w:tc>
        <w:tc>
          <w:tcPr>
            <w:tcW w:type="dxa" w:w="2674"/>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2023-10-13</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$28,726,580,041</w:t>
            </w:r>
          </w:p>
        </w:tc>
        <w:tc>
          <w:tcPr>
            <w:tcW w:type="dxa" w:w="1132"/>
          </w:tcPr>
          <w:p>
            <w:pPr>
              <w:spacing w:after="0"/>
              <w:jc w:val="right"/>
            </w:pPr>
            <w:r>
              <w:rPr>
                <w:sz w:val="16"/>
              </w:rPr>
              <w:t>$85,194,961</w:t>
            </w:r>
          </w:p>
        </w:tc>
        <w:tc>
          <w:tcPr>
            <w:tcW w:type="dxa" w:w="1042"/>
          </w:tcPr>
          <w:p>
            <w:pPr>
              <w:spacing w:after="0"/>
              <w:jc w:val="right"/>
            </w:pPr>
            <w:r>
              <w:rPr>
                <w:sz w:val="16"/>
              </w:rPr>
              <w:t>135,451</w:t>
            </w:r>
          </w:p>
        </w:tc>
        <w:tc>
          <w:tcPr>
            <w:tcW w:type="dxa" w:w="1126"/>
          </w:tcPr>
          <w:p>
            <w:pPr>
              <w:spacing w:after="0"/>
              <w:jc w:val="right"/>
            </w:pPr>
            <w:r>
              <w:rPr>
                <w:sz w:val="16"/>
              </w:rPr>
              <w:t>$164,339</w:t>
            </w:r>
          </w:p>
        </w:tc>
        <w:tc>
          <w:tcPr>
            <w:tcW w:type="dxa" w:w="1126"/>
          </w:tcPr>
          <w:p>
            <w:pPr>
              <w:spacing w:after="0"/>
              <w:jc w:val="right"/>
            </w:pPr>
            <w:r>
              <w:rPr>
                <w:sz w:val="16"/>
              </w:rPr>
              <w:t>$69,798</w:t>
            </w:r>
          </w:p>
        </w:tc>
        <w:tc>
          <w:tcPr>
            <w:tcW w:type="dxa" w:w="1108"/>
          </w:tcPr>
          <w:p>
            <w:pPr>
              <w:spacing w:after="0"/>
              <w:jc w:val="right"/>
            </w:pPr>
            <w:r>
              <w:rPr>
                <w:sz w:val="16"/>
              </w:rPr>
              <w:t>$3,967,962</w:t>
            </w:r>
          </w:p>
        </w:tc>
        <w:tc>
          <w:tcPr>
            <w:tcW w:type="dxa" w:w="1305"/>
          </w:tcPr>
          <w:p>
            <w:pPr>
              <w:spacing w:after="0"/>
              <w:jc w:val="right"/>
            </w:pPr>
            <w:r>
              <w:rPr>
                <w:sz w:val="16"/>
              </w:rPr>
              <w:t>0.000572%</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$39,616,446</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$124,557</w:t>
            </w:r>
          </w:p>
        </w:tc>
        <w:tc>
          <w:tcPr>
            <w:tcW w:type="dxa" w:w="1108"/>
          </w:tcPr>
          <w:p>
            <w:pPr>
              <w:spacing w:after="0"/>
              <w:jc w:val="right"/>
            </w:pPr>
            <w:r>
              <w:rPr>
                <w:sz w:val="16"/>
              </w:rPr>
              <w:t>n/a</w:t>
            </w:r>
          </w:p>
        </w:tc>
        <w:tc>
          <w:tcPr>
            <w:tcW w:type="dxa" w:w="1305"/>
          </w:tcPr>
          <w:p>
            <w:pPr>
              <w:spacing w:after="0"/>
              <w:jc w:val="right"/>
            </w:pPr>
            <w:r>
              <w:rPr>
                <w:sz w:val="16"/>
              </w:rPr>
              <w:t>0.314%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$50,967,231,598</w:t>
            </w:r>
          </w:p>
        </w:tc>
        <w:tc>
          <w:tcPr>
            <w:tcW w:type="dxa" w:w="1132"/>
          </w:tcPr>
          <w:p>
            <w:pPr>
              <w:spacing w:after="0"/>
              <w:jc w:val="right"/>
            </w:pPr>
            <w:r>
              <w:rPr>
                <w:sz w:val="16"/>
              </w:rPr>
              <w:t>n/a</w:t>
            </w:r>
          </w:p>
        </w:tc>
        <w:tc>
          <w:tcPr>
            <w:tcW w:type="dxa" w:w="1042"/>
          </w:tcPr>
          <w:p>
            <w:pPr>
              <w:spacing w:after="0"/>
              <w:jc w:val="right"/>
            </w:pPr>
            <w:r>
              <w:rPr>
                <w:sz w:val="16"/>
              </w:rPr>
              <w:t>135,543</w:t>
            </w:r>
          </w:p>
        </w:tc>
        <w:tc>
          <w:tcPr>
            <w:tcW w:type="dxa" w:w="1126"/>
          </w:tcPr>
          <w:p>
            <w:pPr>
              <w:spacing w:after="0"/>
              <w:jc w:val="right"/>
            </w:pPr>
            <w:r>
              <w:rPr>
                <w:sz w:val="16"/>
              </w:rPr>
              <w:t>$528,829</w:t>
            </w:r>
          </w:p>
        </w:tc>
        <w:tc>
          <w:tcPr>
            <w:tcW w:type="dxa" w:w="1126"/>
          </w:tcPr>
          <w:p>
            <w:pPr>
              <w:spacing w:after="0"/>
              <w:jc w:val="right"/>
            </w:pPr>
            <w:r>
              <w:rPr>
                <w:sz w:val="16"/>
              </w:rPr>
              <w:t>n/a</w:t>
            </w:r>
          </w:p>
        </w:tc>
        <w:tc>
          <w:tcPr>
            <w:tcW w:type="dxa" w:w="1108"/>
          </w:tcPr>
          <w:p>
            <w:pPr>
              <w:spacing w:after="0"/>
              <w:jc w:val="right"/>
            </w:pPr>
            <w:r>
              <w:rPr>
                <w:sz w:val="16"/>
              </w:rPr>
              <w:t>$133,333</w:t>
            </w:r>
          </w:p>
        </w:tc>
        <w:tc>
          <w:tcPr>
            <w:tcW w:type="dxa" w:w="1305"/>
          </w:tcPr>
          <w:p>
            <w:pPr>
              <w:spacing w:after="0"/>
              <w:jc w:val="right"/>
            </w:pPr>
            <w:r>
              <w:rPr>
                <w:sz w:val="16"/>
              </w:rPr>
              <w:t>0.00104%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$28,726,598,869</w:t>
            </w:r>
          </w:p>
        </w:tc>
        <w:tc>
          <w:tcPr>
            <w:tcW w:type="dxa" w:w="1132"/>
          </w:tcPr>
          <w:p>
            <w:pPr>
              <w:spacing w:after="0"/>
              <w:jc w:val="right"/>
            </w:pPr>
            <w:r>
              <w:rPr>
                <w:sz w:val="16"/>
              </w:rPr>
              <w:t>$85,194,961</w:t>
            </w:r>
          </w:p>
        </w:tc>
        <w:tc>
          <w:tcPr>
            <w:tcW w:type="dxa" w:w="1042"/>
          </w:tcPr>
          <w:p>
            <w:pPr>
              <w:spacing w:after="0"/>
              <w:jc w:val="right"/>
            </w:pPr>
            <w:r>
              <w:rPr>
                <w:sz w:val="16"/>
              </w:rPr>
              <w:t>135,451</w:t>
            </w:r>
          </w:p>
        </w:tc>
        <w:tc>
          <w:tcPr>
            <w:tcW w:type="dxa" w:w="1126"/>
          </w:tcPr>
          <w:p>
            <w:pPr>
              <w:spacing w:after="0"/>
              <w:jc w:val="right"/>
            </w:pPr>
            <w:r>
              <w:rPr>
                <w:sz w:val="16"/>
              </w:rPr>
              <w:t>$2,235,921</w:t>
            </w:r>
          </w:p>
        </w:tc>
        <w:tc>
          <w:tcPr>
            <w:tcW w:type="dxa" w:w="1126"/>
          </w:tcPr>
          <w:p>
            <w:pPr>
              <w:spacing w:after="0"/>
              <w:jc w:val="right"/>
            </w:pPr>
            <w:r>
              <w:rPr>
                <w:sz w:val="16"/>
              </w:rPr>
              <w:t>$227</w:t>
            </w:r>
          </w:p>
        </w:tc>
        <w:tc>
          <w:tcPr>
            <w:tcW w:type="dxa" w:w="1108"/>
          </w:tcPr>
          <w:p>
            <w:pPr>
              <w:spacing w:after="0"/>
              <w:jc w:val="right"/>
            </w:pPr>
            <w:r>
              <w:rPr>
                <w:sz w:val="16"/>
              </w:rPr>
              <w:t>$94,973</w:t>
            </w:r>
          </w:p>
        </w:tc>
        <w:tc>
          <w:tcPr>
            <w:tcW w:type="dxa" w:w="1305"/>
          </w:tcPr>
          <w:p>
            <w:pPr>
              <w:spacing w:after="0"/>
              <w:jc w:val="right"/>
            </w:pPr>
            <w:r>
              <w:rPr>
                <w:sz w:val="16"/>
              </w:rPr>
              <w:t>0.00778%</w:t>
            </w:r>
          </w:p>
        </w:tc>
        <w:tc>
          <w:tcPr>
            <w:tcW w:type="dxa" w:w="1175"/>
          </w:tcPr>
          <w:p>
            <w:pPr>
              <w:spacing w:after="0"/>
              <w:jc w:val="right"/>
            </w:pPr>
            <w:r>
              <w:rPr>
                <w:sz w:val="16"/>
              </w:rPr>
              <w:t>$559,000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$28,726,580,041</w:t>
            </w:r>
          </w:p>
        </w:tc>
        <w:tc>
          <w:tcPr>
            <w:tcW w:type="dxa" w:w="1132"/>
          </w:tcPr>
          <w:p>
            <w:pPr>
              <w:spacing w:after="0"/>
              <w:jc w:val="right"/>
            </w:pPr>
            <w:r>
              <w:rPr>
                <w:sz w:val="16"/>
              </w:rPr>
              <w:t>$85,194,961</w:t>
            </w:r>
          </w:p>
        </w:tc>
        <w:tc>
          <w:tcPr>
            <w:tcW w:type="dxa" w:w="1042"/>
          </w:tcPr>
          <w:p>
            <w:pPr>
              <w:spacing w:after="0"/>
              <w:jc w:val="right"/>
            </w:pPr>
            <w:r>
              <w:rPr>
                <w:sz w:val="16"/>
              </w:rPr>
              <w:t>135,451</w:t>
            </w:r>
          </w:p>
        </w:tc>
        <w:tc>
          <w:tcPr>
            <w:tcW w:type="dxa" w:w="1126"/>
          </w:tcPr>
          <w:p>
            <w:pPr>
              <w:spacing w:after="0"/>
              <w:jc w:val="right"/>
            </w:pPr>
            <w:r>
              <w:rPr>
                <w:sz w:val="16"/>
              </w:rPr>
              <w:t>$485</w:t>
            </w:r>
          </w:p>
        </w:tc>
        <w:tc>
          <w:tcPr>
            <w:tcW w:type="dxa" w:w="1126"/>
          </w:tcPr>
          <w:p>
            <w:pPr>
              <w:spacing w:after="0"/>
              <w:jc w:val="right"/>
            </w:pPr>
            <w:r>
              <w:rPr>
                <w:sz w:val="16"/>
              </w:rPr>
              <w:t>$370</w:t>
            </w:r>
          </w:p>
        </w:tc>
        <w:tc>
          <w:tcPr>
            <w:tcW w:type="dxa" w:w="1108"/>
          </w:tcPr>
          <w:p>
            <w:pPr>
              <w:spacing w:after="0"/>
              <w:jc w:val="right"/>
            </w:pPr>
            <w:r>
              <w:rPr>
                <w:sz w:val="16"/>
              </w:rPr>
              <w:t>$4,047,288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$28,663,862,912</w:t>
            </w:r>
          </w:p>
        </w:tc>
        <w:tc>
          <w:tcPr>
            <w:tcW w:type="dxa" w:w="1132"/>
          </w:tcPr>
          <w:p>
            <w:pPr>
              <w:spacing w:after="0"/>
              <w:jc w:val="right"/>
            </w:pPr>
            <w:r>
              <w:rPr>
                <w:sz w:val="16"/>
              </w:rPr>
              <w:t>$83,880,317</w:t>
            </w:r>
          </w:p>
        </w:tc>
        <w:tc>
          <w:tcPr>
            <w:tcW w:type="dxa" w:w="1042"/>
          </w:tcPr>
          <w:p>
            <w:pPr>
              <w:spacing w:after="0"/>
              <w:jc w:val="right"/>
            </w:pPr>
            <w:r>
              <w:rPr>
                <w:sz w:val="16"/>
              </w:rPr>
              <w:t>134,989</w:t>
            </w:r>
          </w:p>
        </w:tc>
        <w:tc>
          <w:tcPr>
            <w:tcW w:type="dxa" w:w="1126"/>
          </w:tcPr>
          <w:p>
            <w:pPr>
              <w:spacing w:after="0"/>
              <w:jc w:val="right"/>
            </w:pPr>
            <w:r>
              <w:rPr>
                <w:sz w:val="16"/>
              </w:rPr>
              <w:t>$87,946</w:t>
            </w:r>
          </w:p>
        </w:tc>
        <w:tc>
          <w:tcPr>
            <w:tcW w:type="dxa" w:w="1126"/>
          </w:tcPr>
          <w:p>
            <w:pPr>
              <w:spacing w:after="0"/>
              <w:jc w:val="right"/>
            </w:pPr>
            <w:r>
              <w:rPr>
                <w:sz w:val="16"/>
              </w:rPr>
              <w:t>$11,448</w:t>
            </w:r>
          </w:p>
        </w:tc>
        <w:tc>
          <w:tcPr>
            <w:tcW w:type="dxa" w:w="1108"/>
          </w:tcPr>
          <w:p>
            <w:pPr>
              <w:spacing w:after="0"/>
              <w:jc w:val="right"/>
            </w:pPr>
            <w:r>
              <w:rPr>
                <w:sz w:val="16"/>
              </w:rPr>
              <w:t>$3,970</w:t>
            </w:r>
          </w:p>
        </w:tc>
        <w:tc>
          <w:tcPr>
            <w:tcW w:type="dxa" w:w="1305"/>
          </w:tcPr>
          <w:p>
            <w:pPr>
              <w:spacing w:after="0"/>
              <w:jc w:val="right"/>
            </w:pPr>
            <w:r>
              <w:rPr>
                <w:sz w:val="16"/>
              </w:rPr>
              <w:t>0.000307%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$28,724,121,868</w:t>
            </w:r>
          </w:p>
        </w:tc>
        <w:tc>
          <w:tcPr>
            <w:tcW w:type="dxa" w:w="1132"/>
          </w:tcPr>
          <w:p>
            <w:pPr>
              <w:spacing w:after="0"/>
              <w:jc w:val="right"/>
            </w:pPr>
            <w:r>
              <w:rPr>
                <w:sz w:val="16"/>
              </w:rPr>
              <w:t>n/a</w:t>
            </w:r>
          </w:p>
        </w:tc>
        <w:tc>
          <w:tcPr>
            <w:tcW w:type="dxa" w:w="1042"/>
          </w:tcPr>
          <w:p>
            <w:pPr>
              <w:spacing w:after="0"/>
              <w:jc w:val="right"/>
            </w:pPr>
            <w:r>
              <w:rPr>
                <w:sz w:val="16"/>
              </w:rPr>
              <w:t>135,413</w:t>
            </w:r>
          </w:p>
        </w:tc>
        <w:tc>
          <w:tcPr>
            <w:tcW w:type="dxa" w:w="1126"/>
          </w:tcPr>
          <w:p>
            <w:pPr>
              <w:spacing w:after="0"/>
              <w:jc w:val="right"/>
            </w:pPr>
            <w:r>
              <w:rPr>
                <w:sz w:val="16"/>
              </w:rPr>
              <w:t>$896,185</w:t>
            </w:r>
          </w:p>
        </w:tc>
        <w:tc>
          <w:tcPr>
            <w:tcW w:type="dxa" w:w="1126"/>
          </w:tcPr>
          <w:p>
            <w:pPr>
              <w:spacing w:after="0"/>
              <w:jc w:val="right"/>
            </w:pPr>
            <w:r>
              <w:rPr>
                <w:sz w:val="16"/>
              </w:rPr>
              <w:t>n/a</w:t>
            </w:r>
          </w:p>
        </w:tc>
        <w:tc>
          <w:tcPr>
            <w:tcW w:type="dxa" w:w="1108"/>
          </w:tcPr>
          <w:p>
            <w:pPr>
              <w:spacing w:after="0"/>
              <w:jc w:val="right"/>
            </w:pPr>
            <w:r>
              <w:rPr>
                <w:sz w:val="16"/>
              </w:rPr>
              <w:t>$200,735</w:t>
            </w:r>
          </w:p>
        </w:tc>
        <w:tc>
          <w:tcPr>
            <w:tcW w:type="dxa" w:w="1305"/>
          </w:tcPr>
          <w:p>
            <w:pPr>
              <w:spacing w:after="0"/>
              <w:jc w:val="right"/>
            </w:pPr>
            <w:r>
              <w:rPr>
                <w:sz w:val="16"/>
              </w:rPr>
              <w:t>0.00312%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$28,715,875,608</w:t>
            </w:r>
          </w:p>
        </w:tc>
        <w:tc>
          <w:tcPr>
            <w:tcW w:type="dxa" w:w="1132"/>
          </w:tcPr>
          <w:p>
            <w:pPr>
              <w:spacing w:after="0"/>
              <w:jc w:val="right"/>
            </w:pPr>
            <w:r>
              <w:rPr>
                <w:sz w:val="16"/>
              </w:rPr>
              <w:t>$4,025,359</w:t>
            </w:r>
          </w:p>
        </w:tc>
        <w:tc>
          <w:tcPr>
            <w:tcW w:type="dxa" w:w="1042"/>
          </w:tcPr>
          <w:p>
            <w:pPr>
              <w:spacing w:after="0"/>
              <w:jc w:val="right"/>
            </w:pPr>
            <w:r>
              <w:rPr>
                <w:sz w:val="16"/>
              </w:rPr>
              <w:t>2,640</w:t>
            </w:r>
          </w:p>
        </w:tc>
        <w:tc>
          <w:tcPr>
            <w:tcW w:type="dxa" w:w="1126"/>
          </w:tcPr>
          <w:p>
            <w:pPr>
              <w:spacing w:after="0"/>
              <w:jc w:val="right"/>
            </w:pPr>
            <w:r>
              <w:rPr>
                <w:sz w:val="16"/>
              </w:rPr>
              <w:t>$17,253,739</w:t>
            </w:r>
          </w:p>
        </w:tc>
        <w:tc>
          <w:tcPr>
            <w:tcW w:type="dxa" w:w="1126"/>
          </w:tcPr>
          <w:p>
            <w:pPr>
              <w:spacing w:after="0"/>
              <w:jc w:val="right"/>
            </w:pPr>
            <w:r>
              <w:rPr>
                <w:sz w:val="16"/>
              </w:rPr>
              <w:t>$27,507</w:t>
            </w:r>
          </w:p>
        </w:tc>
        <w:tc>
          <w:tcPr>
            <w:tcW w:type="dxa" w:w="1108"/>
          </w:tcPr>
          <w:p>
            <w:pPr>
              <w:spacing w:after="0"/>
              <w:jc w:val="right"/>
            </w:pPr>
            <w:r>
              <w:rPr>
                <w:sz w:val="16"/>
              </w:rPr>
              <w:t>$1,737,885</w:t>
            </w:r>
          </w:p>
        </w:tc>
        <w:tc>
          <w:tcPr>
            <w:tcW w:type="dxa" w:w="1305"/>
          </w:tcPr>
          <w:p>
            <w:pPr>
              <w:spacing w:after="0"/>
              <w:jc w:val="right"/>
            </w:pPr>
            <w:r>
              <w:rPr>
                <w:sz w:val="16"/>
              </w:rPr>
              <w:t>n/a (see note)</w:t>
            </w:r>
          </w:p>
        </w:tc>
        <w:tc>
          <w:tcPr>
            <w:tcW w:type="dxa" w:w="1175"/>
          </w:tcPr>
          <w:p>
            <w:pPr>
              <w:spacing w:after="0"/>
              <w:jc w:val="right"/>
            </w:pPr>
            <w:r>
              <w:rPr>
                <w:sz w:val="16"/>
              </w:rPr>
              <w:t>$72,000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$275,223,166</w:t>
            </w:r>
          </w:p>
        </w:tc>
        <w:tc>
          <w:tcPr>
            <w:tcW w:type="dxa" w:w="1132"/>
          </w:tcPr>
          <w:p>
            <w:pPr>
              <w:spacing w:after="0"/>
              <w:jc w:val="right"/>
            </w:pPr>
            <w:r>
              <w:rPr>
                <w:sz w:val="16"/>
              </w:rPr>
              <w:t>n/a</w:t>
            </w:r>
          </w:p>
        </w:tc>
        <w:tc>
          <w:tcPr>
            <w:tcW w:type="dxa" w:w="1042"/>
          </w:tcPr>
          <w:p>
            <w:pPr>
              <w:spacing w:after="0"/>
              <w:jc w:val="right"/>
            </w:pPr>
            <w:r>
              <w:rPr>
                <w:sz w:val="16"/>
              </w:rPr>
              <w:t>1,010</w:t>
            </w:r>
          </w:p>
        </w:tc>
        <w:tc>
          <w:tcPr>
            <w:tcW w:type="dxa" w:w="1126"/>
          </w:tcPr>
          <w:p>
            <w:pPr>
              <w:spacing w:after="0"/>
              <w:jc w:val="right"/>
            </w:pPr>
            <w:r>
              <w:rPr>
                <w:sz w:val="16"/>
              </w:rPr>
              <w:t>$2,778</w:t>
            </w:r>
          </w:p>
        </w:tc>
        <w:tc>
          <w:tcPr>
            <w:tcW w:type="dxa" w:w="1126"/>
          </w:tcPr>
          <w:p>
            <w:pPr>
              <w:spacing w:after="0"/>
              <w:jc w:val="right"/>
            </w:pPr>
            <w:r>
              <w:rPr>
                <w:sz w:val="16"/>
              </w:rPr>
              <w:t>n/a</w:t>
            </w:r>
          </w:p>
        </w:tc>
        <w:tc>
          <w:tcPr>
            <w:tcW w:type="dxa" w:w="1108"/>
          </w:tcPr>
          <w:p>
            <w:pPr>
              <w:spacing w:after="0"/>
              <w:jc w:val="right"/>
            </w:pPr>
            <w:r>
              <w:rPr>
                <w:sz w:val="16"/>
              </w:rPr>
              <w:t>$29</w:t>
            </w:r>
          </w:p>
        </w:tc>
        <w:tc>
          <w:tcPr>
            <w:tcW w:type="dxa" w:w="1305"/>
          </w:tcPr>
          <w:p>
            <w:pPr>
              <w:spacing w:after="0"/>
              <w:jc w:val="right"/>
            </w:pPr>
            <w:r>
              <w:rPr>
                <w:sz w:val="16"/>
              </w:rPr>
              <w:t>0.00101%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$28,726,598,869</w:t>
            </w:r>
          </w:p>
        </w:tc>
        <w:tc>
          <w:tcPr>
            <w:tcW w:type="dxa" w:w="1132"/>
          </w:tcPr>
          <w:p>
            <w:pPr>
              <w:spacing w:after="0"/>
              <w:jc w:val="right"/>
            </w:pPr>
            <w:r>
              <w:rPr>
                <w:sz w:val="16"/>
              </w:rPr>
              <w:t>n/a</w:t>
            </w:r>
          </w:p>
        </w:tc>
        <w:tc>
          <w:tcPr>
            <w:tcW w:type="dxa" w:w="1042"/>
          </w:tcPr>
          <w:p>
            <w:pPr>
              <w:spacing w:after="0"/>
              <w:jc w:val="right"/>
            </w:pPr>
            <w:r>
              <w:rPr>
                <w:sz w:val="16"/>
              </w:rPr>
              <w:t>135,451</w:t>
            </w:r>
          </w:p>
        </w:tc>
        <w:tc>
          <w:tcPr>
            <w:tcW w:type="dxa" w:w="1126"/>
          </w:tcPr>
          <w:p>
            <w:pPr>
              <w:spacing w:after="0"/>
              <w:jc w:val="right"/>
            </w:pPr>
            <w:r>
              <w:rPr>
                <w:sz w:val="16"/>
              </w:rPr>
              <w:t>$53,808</w:t>
            </w:r>
          </w:p>
        </w:tc>
        <w:tc>
          <w:tcPr>
            <w:tcW w:type="dxa" w:w="1126"/>
          </w:tcPr>
          <w:p>
            <w:pPr>
              <w:spacing w:after="0"/>
              <w:jc w:val="right"/>
            </w:pPr>
            <w:r>
              <w:rPr>
                <w:sz w:val="16"/>
              </w:rPr>
              <w:t>n/a</w:t>
            </w:r>
          </w:p>
        </w:tc>
        <w:tc>
          <w:tcPr>
            <w:tcW w:type="dxa" w:w="1108"/>
          </w:tcPr>
          <w:p>
            <w:pPr>
              <w:spacing w:after="0"/>
              <w:jc w:val="right"/>
            </w:pPr>
            <w:r>
              <w:rPr>
                <w:sz w:val="16"/>
              </w:rPr>
              <w:t>$236,761</w:t>
            </w:r>
          </w:p>
        </w:tc>
        <w:tc>
          <w:tcPr>
            <w:tcW w:type="dxa" w:w="1305"/>
          </w:tcPr>
          <w:p>
            <w:pPr>
              <w:spacing w:after="0"/>
              <w:jc w:val="right"/>
            </w:pPr>
            <w:r>
              <w:rPr>
                <w:sz w:val="16"/>
              </w:rPr>
              <w:t>0.000187%</w:t>
            </w:r>
          </w:p>
        </w:tc>
        <w:tc>
          <w:tcPr>
            <w:tcW w:type="dxa" w:w="1175"/>
          </w:tcPr>
          <w:p>
            <w:pPr>
              <w:spacing w:after="0"/>
              <w:jc w:val="right"/>
            </w:pPr>
            <w:r>
              <w:rPr>
                <w:sz w:val="16"/>
              </w:rPr>
              <w:t>$100,000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$28,726,598,869</w:t>
            </w:r>
          </w:p>
        </w:tc>
        <w:tc>
          <w:tcPr>
            <w:tcW w:type="dxa" w:w="1132"/>
          </w:tcPr>
          <w:p>
            <w:pPr>
              <w:spacing w:after="0"/>
              <w:jc w:val="right"/>
            </w:pPr>
            <w:r>
              <w:rPr>
                <w:sz w:val="16"/>
              </w:rPr>
              <w:t>$85,194,961</w:t>
            </w:r>
          </w:p>
        </w:tc>
        <w:tc>
          <w:tcPr>
            <w:tcW w:type="dxa" w:w="1042"/>
          </w:tcPr>
          <w:p>
            <w:pPr>
              <w:spacing w:after="0"/>
              <w:jc w:val="right"/>
            </w:pPr>
            <w:r>
              <w:rPr>
                <w:sz w:val="16"/>
              </w:rPr>
              <w:t>135,451</w:t>
            </w:r>
          </w:p>
        </w:tc>
        <w:tc>
          <w:tcPr>
            <w:tcW w:type="dxa" w:w="1126"/>
          </w:tcPr>
          <w:p>
            <w:pPr>
              <w:spacing w:after="0"/>
              <w:jc w:val="right"/>
            </w:pPr>
            <w:r>
              <w:rPr>
                <w:sz w:val="16"/>
              </w:rPr>
              <w:t>$181,107</w:t>
            </w:r>
          </w:p>
        </w:tc>
        <w:tc>
          <w:tcPr>
            <w:tcW w:type="dxa" w:w="1126"/>
          </w:tcPr>
          <w:p>
            <w:pPr>
              <w:spacing w:after="0"/>
              <w:jc w:val="right"/>
            </w:pPr>
            <w:r>
              <w:rPr>
                <w:sz w:val="16"/>
              </w:rPr>
              <w:t>$641</w:t>
            </w:r>
          </w:p>
        </w:tc>
        <w:tc>
          <w:tcPr>
            <w:tcW w:type="dxa" w:w="1108"/>
          </w:tcPr>
          <w:p>
            <w:pPr>
              <w:spacing w:after="0"/>
              <w:jc w:val="right"/>
            </w:pPr>
            <w:r>
              <w:rPr>
                <w:sz w:val="16"/>
              </w:rPr>
              <w:t>$462,449</w:t>
            </w:r>
          </w:p>
        </w:tc>
        <w:tc>
          <w:tcPr>
            <w:tcW w:type="dxa" w:w="1305"/>
          </w:tcPr>
          <w:p>
            <w:pPr>
              <w:spacing w:after="0"/>
              <w:jc w:val="right"/>
            </w:pPr>
            <w:r>
              <w:rPr>
                <w:sz w:val="16"/>
              </w:rPr>
              <w:t>0.00063%</w:t>
            </w:r>
          </w:p>
        </w:tc>
        <w:tc>
          <w:tcPr>
            <w:tcW w:type="dxa" w:w="1175"/>
          </w:tcPr>
          <w:p>
            <w:pPr>
              <w:spacing w:after="0"/>
              <w:jc w:val="right"/>
            </w:pPr>
            <w:r>
              <w:rPr>
                <w:sz w:val="16"/>
              </w:rPr>
              <w:t>$825,000</w:t>
            </w: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$28,726,598,869</w:t>
            </w:r>
          </w:p>
        </w:tc>
        <w:tc>
          <w:tcPr>
            <w:tcW w:type="dxa" w:w="1132"/>
          </w:tcPr>
          <w:p>
            <w:pPr>
              <w:spacing w:after="0"/>
              <w:jc w:val="right"/>
            </w:pPr>
            <w:r>
              <w:rPr>
                <w:sz w:val="16"/>
              </w:rPr>
              <w:t>$85,194,961</w:t>
            </w:r>
          </w:p>
        </w:tc>
        <w:tc>
          <w:tcPr>
            <w:tcW w:type="dxa" w:w="1042"/>
          </w:tcPr>
          <w:p>
            <w:pPr>
              <w:spacing w:after="0"/>
              <w:jc w:val="right"/>
            </w:pPr>
            <w:r>
              <w:rPr>
                <w:sz w:val="16"/>
              </w:rPr>
              <w:t>135,451</w:t>
            </w:r>
          </w:p>
        </w:tc>
        <w:tc>
          <w:tcPr>
            <w:tcW w:type="dxa" w:w="1126"/>
          </w:tcPr>
          <w:p>
            <w:pPr>
              <w:spacing w:after="0"/>
              <w:jc w:val="right"/>
            </w:pPr>
            <w:r>
              <w:rPr>
                <w:sz w:val="16"/>
              </w:rPr>
              <w:t>$1,664,279</w:t>
            </w:r>
          </w:p>
        </w:tc>
        <w:tc>
          <w:tcPr>
            <w:tcW w:type="dxa" w:w="1126"/>
          </w:tcPr>
          <w:p>
            <w:pPr>
              <w:spacing w:after="0"/>
              <w:jc w:val="right"/>
            </w:pPr>
            <w:r>
              <w:rPr>
                <w:sz w:val="16"/>
              </w:rPr>
              <w:t>$1,584</w:t>
            </w:r>
          </w:p>
        </w:tc>
        <w:tc>
          <w:tcPr>
            <w:tcW w:type="dxa" w:w="1108"/>
          </w:tcPr>
          <w:p>
            <w:pPr>
              <w:spacing w:after="0"/>
              <w:jc w:val="right"/>
            </w:pPr>
            <w:r>
              <w:rPr>
                <w:sz w:val="16"/>
              </w:rPr>
              <w:t>$7,546,058</w:t>
            </w:r>
          </w:p>
        </w:tc>
        <w:tc>
          <w:tcPr>
            <w:tcW w:type="dxa" w:w="1305"/>
          </w:tcPr>
          <w:p>
            <w:pPr>
              <w:spacing w:after="0"/>
              <w:jc w:val="right"/>
            </w:pPr>
            <w:r>
              <w:rPr>
                <w:sz w:val="16"/>
              </w:rPr>
              <w:t>0.00579%</w:t>
            </w:r>
          </w:p>
        </w:tc>
        <w:tc>
          <w:tcPr>
            <w:tcW w:type="dxa" w:w="1175"/>
          </w:tcPr>
          <w:p>
            <w:pPr>
              <w:spacing w:after="0"/>
              <w:jc w:val="right"/>
            </w:pPr>
            <w:r>
              <w:rPr>
                <w:sz w:val="16"/>
              </w:rPr>
              <w:t>$50,000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$5,572,299,526</w:t>
            </w:r>
          </w:p>
        </w:tc>
        <w:tc>
          <w:tcPr>
            <w:tcW w:type="dxa" w:w="1132"/>
          </w:tcPr>
          <w:p>
            <w:pPr>
              <w:spacing w:after="0"/>
              <w:jc w:val="right"/>
            </w:pPr>
            <w:r>
              <w:rPr>
                <w:sz w:val="16"/>
              </w:rPr>
              <w:t>$40,001,634</w:t>
            </w:r>
          </w:p>
        </w:tc>
        <w:tc>
          <w:tcPr>
            <w:tcW w:type="dxa" w:w="1042"/>
          </w:tcPr>
          <w:p>
            <w:pPr>
              <w:spacing w:after="0"/>
              <w:jc w:val="right"/>
            </w:pPr>
            <w:r>
              <w:rPr>
                <w:sz w:val="16"/>
              </w:rPr>
              <w:t>41,575</w:t>
            </w:r>
          </w:p>
        </w:tc>
        <w:tc>
          <w:tcPr>
            <w:tcW w:type="dxa" w:w="1126"/>
          </w:tcPr>
          <w:p>
            <w:pPr>
              <w:spacing w:after="0"/>
              <w:jc w:val="right"/>
            </w:pPr>
            <w:r>
              <w:rPr>
                <w:sz w:val="16"/>
              </w:rPr>
              <w:t>$694,113</w:t>
            </w:r>
          </w:p>
        </w:tc>
        <w:tc>
          <w:tcPr>
            <w:tcW w:type="dxa" w:w="1126"/>
          </w:tcPr>
          <w:p>
            <w:pPr>
              <w:spacing w:after="0"/>
              <w:jc w:val="right"/>
            </w:pPr>
            <w:r>
              <w:rPr>
                <w:sz w:val="16"/>
              </w:rPr>
              <w:t>$418</w:t>
            </w:r>
          </w:p>
        </w:tc>
        <w:tc>
          <w:tcPr>
            <w:tcW w:type="dxa" w:w="1108"/>
          </w:tcPr>
          <w:p>
            <w:pPr>
              <w:spacing w:after="0"/>
              <w:jc w:val="right"/>
            </w:pPr>
            <w:r>
              <w:rPr>
                <w:sz w:val="16"/>
              </w:rPr>
              <w:t>$80,352</w:t>
            </w:r>
          </w:p>
        </w:tc>
        <w:tc>
          <w:tcPr>
            <w:tcW w:type="dxa" w:w="1305"/>
          </w:tcPr>
          <w:p>
            <w:pPr>
              <w:spacing w:after="0"/>
              <w:jc w:val="right"/>
            </w:pPr>
            <w:r>
              <w:rPr>
                <w:sz w:val="16"/>
              </w:rPr>
              <w:t>0.0125%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$28,726,580,041</w:t>
            </w:r>
          </w:p>
        </w:tc>
        <w:tc>
          <w:tcPr>
            <w:tcW w:type="dxa" w:w="1132"/>
          </w:tcPr>
          <w:p>
            <w:pPr>
              <w:spacing w:after="0"/>
              <w:jc w:val="right"/>
            </w:pPr>
            <w:r>
              <w:rPr>
                <w:sz w:val="16"/>
              </w:rPr>
              <w:t>$85,194,961</w:t>
            </w:r>
          </w:p>
        </w:tc>
        <w:tc>
          <w:tcPr>
            <w:tcW w:type="dxa" w:w="1042"/>
          </w:tcPr>
          <w:p>
            <w:pPr>
              <w:spacing w:after="0"/>
              <w:jc w:val="right"/>
            </w:pPr>
            <w:r>
              <w:rPr>
                <w:sz w:val="16"/>
              </w:rPr>
              <w:t>135,451</w:t>
            </w:r>
          </w:p>
        </w:tc>
        <w:tc>
          <w:tcPr>
            <w:tcW w:type="dxa" w:w="1126"/>
          </w:tcPr>
          <w:p>
            <w:pPr>
              <w:spacing w:after="0"/>
              <w:jc w:val="right"/>
            </w:pPr>
            <w:r>
              <w:rPr>
                <w:sz w:val="16"/>
              </w:rPr>
              <w:t>$79,786</w:t>
            </w:r>
          </w:p>
        </w:tc>
        <w:tc>
          <w:tcPr>
            <w:tcW w:type="dxa" w:w="1126"/>
          </w:tcPr>
          <w:p>
            <w:pPr>
              <w:spacing w:after="0"/>
              <w:jc w:val="right"/>
            </w:pPr>
            <w:r>
              <w:rPr>
                <w:sz w:val="16"/>
              </w:rPr>
              <w:t>$503</w:t>
            </w:r>
          </w:p>
        </w:tc>
        <w:tc>
          <w:tcPr>
            <w:tcW w:type="dxa" w:w="1108"/>
          </w:tcPr>
          <w:p>
            <w:pPr>
              <w:spacing w:after="0"/>
              <w:jc w:val="right"/>
            </w:pPr>
            <w:r>
              <w:rPr>
                <w:sz w:val="16"/>
              </w:rPr>
              <w:t>$1,997</w:t>
            </w:r>
          </w:p>
        </w:tc>
        <w:tc>
          <w:tcPr>
            <w:tcW w:type="dxa" w:w="1305"/>
          </w:tcPr>
          <w:p>
            <w:pPr>
              <w:spacing w:after="0"/>
              <w:jc w:val="right"/>
            </w:pPr>
            <w:r>
              <w:rPr>
                <w:sz w:val="16"/>
              </w:rPr>
              <w:t>0.000278%</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bl>
    <w:p>
      <w:pPr>
        <w:spacing w:after="40" w:before="60"/>
      </w:pPr>
      <w:r>
        <w:rPr>
          <w:sz w:val="15"/>
        </w:rPr>
        <w:t>Totals since 2023-10-13 (Storm Events through 2026-06-30): 137 county-coded records, 137 with a damage value recorded (including $0), $1,606,000; 28 zone-level records, 28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135,451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$28,726,598,869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$85,194,961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$24,080,367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$18,513,793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18</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10</w:t>
            </w:r>
          </w:p>
        </w:tc>
        <w:tc>
          <w:tcPr>
            <w:tcW w:type="dxa" w:w="1481"/>
          </w:tcPr>
          <w:p>
            <w:pPr>
              <w:spacing w:after="0"/>
              <w:jc w:val="right"/>
            </w:pPr>
            <w:r>
              <w:rPr>
                <w:sz w:val="16"/>
              </w:rPr>
              <w:t>20</w:t>
            </w:r>
          </w:p>
        </w:tc>
        <w:tc>
          <w:tcPr>
            <w:tcW w:type="dxa" w:w="1481"/>
          </w:tcPr>
          <w:p>
            <w:pPr>
              <w:spacing w:after="0"/>
              <w:jc w:val="right"/>
            </w:pPr>
            <w:r>
              <w:rPr>
                <w:sz w:val="16"/>
              </w:rPr>
              <w:t>58</w:t>
            </w:r>
          </w:p>
        </w:tc>
        <w:tc>
          <w:tcPr>
            <w:tcW w:type="dxa" w:w="1481"/>
          </w:tcPr>
          <w:p>
            <w:pPr>
              <w:spacing w:after="0"/>
              <w:jc w:val="right"/>
            </w:pPr>
            <w:r>
              <w:rPr>
                <w:sz w:val="16"/>
              </w:rPr>
              <w:t>18</w:t>
            </w:r>
          </w:p>
        </w:tc>
        <w:tc>
          <w:tcPr>
            <w:tcW w:type="dxa" w:w="1481"/>
          </w:tcPr>
          <w:p>
            <w:pPr>
              <w:spacing w:after="0"/>
              <w:jc w:val="right"/>
            </w:pPr>
            <w:r>
              <w:rPr>
                <w:sz w:val="16"/>
              </w:rPr>
              <w:t>62</w:t>
            </w:r>
          </w:p>
        </w:tc>
        <w:tc>
          <w:tcPr>
            <w:tcW w:type="dxa" w:w="1481"/>
          </w:tcPr>
          <w:p>
            <w:pPr>
              <w:spacing w:after="0"/>
              <w:jc w:val="right"/>
            </w:pPr>
            <w:r>
              <w:rPr>
                <w:sz w:val="16"/>
              </w:rPr>
              <w:t>1</w:t>
            </w:r>
          </w:p>
        </w:tc>
        <w:tc>
          <w:tcPr>
            <w:tcW w:type="dxa" w:w="1649"/>
          </w:tcPr>
          <w:p>
            <w:pPr>
              <w:spacing w:after="0"/>
              <w:jc w:val="right"/>
            </w:pPr>
            <w:r>
              <w:rPr>
                <w:sz w:val="16"/>
              </w:rPr>
              <w:t>10</w:t>
            </w:r>
          </w:p>
        </w:tc>
      </w:tr>
      <w:tr>
        <w:trPr>
          <w:cantSplit/>
        </w:trPr>
        <w:tc>
          <w:tcPr>
            <w:tcW w:type="dxa" w:w="3575"/>
          </w:tcPr>
          <w:p>
            <w:pPr>
              <w:spacing w:after="0"/>
              <w:jc w:val="left"/>
            </w:pPr>
            <w:r>
              <w:rPr>
                <w:sz w:val="16"/>
              </w:rPr>
              <w:t>of which: Denison city</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Grayson County (unincorporated area)</w:t>
            </w:r>
          </w:p>
        </w:tc>
        <w:tc>
          <w:tcPr>
            <w:tcW w:type="dxa" w:w="1481"/>
          </w:tcPr>
          <w:p>
            <w:pPr>
              <w:spacing w:after="0"/>
              <w:jc w:val="right"/>
            </w:pPr>
            <w:r>
              <w:rPr>
                <w:sz w:val="16"/>
              </w:rPr>
              <w:t>6</w:t>
            </w:r>
          </w:p>
        </w:tc>
        <w:tc>
          <w:tcPr>
            <w:tcW w:type="dxa" w:w="1481"/>
          </w:tcPr>
          <w:p>
            <w:pPr>
              <w:spacing w:after="0"/>
              <w:jc w:val="right"/>
            </w:pPr>
            <w:r>
              <w:rPr>
                <w:sz w:val="16"/>
              </w:rPr>
              <w:t>6</w:t>
            </w:r>
          </w:p>
        </w:tc>
        <w:tc>
          <w:tcPr>
            <w:tcW w:type="dxa" w:w="1481"/>
          </w:tcPr>
          <w:p>
            <w:pPr>
              <w:spacing w:after="0"/>
              <w:jc w:val="right"/>
            </w:pPr>
            <w:r>
              <w:rPr>
                <w:sz w:val="16"/>
              </w:rPr>
              <w:t>13</w:t>
            </w:r>
          </w:p>
        </w:tc>
        <w:tc>
          <w:tcPr>
            <w:tcW w:type="dxa" w:w="1481"/>
          </w:tcPr>
          <w:p>
            <w:pPr>
              <w:spacing w:after="0"/>
              <w:jc w:val="right"/>
            </w:pPr>
            <w:r>
              <w:rPr>
                <w:sz w:val="16"/>
              </w:rPr>
              <w:t>5</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Gunter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Pottsboro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Sherman city</w:t>
            </w:r>
          </w:p>
        </w:tc>
        <w:tc>
          <w:tcPr>
            <w:tcW w:type="dxa" w:w="1481"/>
          </w:tcPr>
          <w:p>
            <w:pPr>
              <w:spacing w:after="0"/>
              <w:jc w:val="right"/>
            </w:pPr>
            <w:r>
              <w:rPr>
                <w:sz w:val="16"/>
              </w:rPr>
              <w:t>3</w:t>
            </w:r>
          </w:p>
        </w:tc>
        <w:tc>
          <w:tcPr>
            <w:tcW w:type="dxa" w:w="1481"/>
          </w:tcPr>
          <w:p>
            <w:pPr>
              <w:spacing w:after="0"/>
              <w:jc w:val="right"/>
            </w:pPr>
            <w:r>
              <w:rPr>
                <w:sz w:val="16"/>
              </w:rPr>
              <w:t>13</w:t>
            </w:r>
          </w:p>
        </w:tc>
        <w:tc>
          <w:tcPr>
            <w:tcW w:type="dxa" w:w="1481"/>
          </w:tcPr>
          <w:p>
            <w:pPr>
              <w:spacing w:after="0"/>
              <w:jc w:val="right"/>
            </w:pPr>
            <w:r>
              <w:rPr>
                <w:sz w:val="16"/>
              </w:rPr>
              <w:t>38</w:t>
            </w:r>
          </w:p>
        </w:tc>
        <w:tc>
          <w:tcPr>
            <w:tcW w:type="dxa" w:w="1481"/>
          </w:tcPr>
          <w:p>
            <w:pPr>
              <w:spacing w:after="0"/>
              <w:jc w:val="right"/>
            </w:pPr>
            <w:r>
              <w:rPr>
                <w:sz w:val="16"/>
              </w:rPr>
              <w:t>12</w:t>
            </w:r>
          </w:p>
        </w:tc>
        <w:tc>
          <w:tcPr>
            <w:tcW w:type="dxa" w:w="1481"/>
          </w:tcPr>
          <w:p>
            <w:pPr>
              <w:spacing w:after="0"/>
              <w:jc w:val="right"/>
            </w:pPr>
            <w:r>
              <w:rPr>
                <w:sz w:val="16"/>
              </w:rPr>
              <w:t>41</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3</w:t>
            </w:r>
          </w:p>
        </w:tc>
        <w:tc>
          <w:tcPr>
            <w:tcW w:type="dxa" w:w="1481"/>
          </w:tcPr>
          <w:p>
            <w:pPr>
              <w:spacing w:after="0"/>
              <w:jc w:val="right"/>
            </w:pPr>
            <w:r>
              <w:rPr>
                <w:sz w:val="16"/>
              </w:rPr>
              <w:t>8</w:t>
            </w:r>
          </w:p>
        </w:tc>
        <w:tc>
          <w:tcPr>
            <w:tcW w:type="dxa" w:w="1481"/>
          </w:tcPr>
          <w:p>
            <w:pPr>
              <w:spacing w:after="0"/>
              <w:jc w:val="right"/>
            </w:pPr>
            <w:r>
              <w:rPr>
                <w:sz w:val="16"/>
              </w:rPr>
              <w:t>12</w:t>
            </w:r>
          </w:p>
        </w:tc>
        <w:tc>
          <w:tcPr>
            <w:tcW w:type="dxa" w:w="1481"/>
          </w:tcPr>
          <w:p>
            <w:pPr>
              <w:spacing w:after="0"/>
              <w:jc w:val="right"/>
            </w:pPr>
            <w:r>
              <w:rPr>
                <w:sz w:val="16"/>
              </w:rPr>
              <w:t>7</w:t>
            </w:r>
          </w:p>
        </w:tc>
        <w:tc>
          <w:tcPr>
            <w:tcW w:type="dxa" w:w="1481"/>
          </w:tcPr>
          <w:p>
            <w:pPr>
              <w:spacing w:after="0"/>
              <w:jc w:val="right"/>
            </w:pPr>
            <w:r>
              <w:rPr>
                <w:sz w:val="16"/>
              </w:rPr>
              <w:t>13</w:t>
            </w:r>
          </w:p>
        </w:tc>
        <w:tc>
          <w:tcPr>
            <w:tcW w:type="dxa" w:w="1481"/>
          </w:tcPr>
          <w:p>
            <w:pPr>
              <w:spacing w:after="0"/>
              <w:jc w:val="right"/>
            </w:pPr>
            <w:r>
              <w:rPr>
                <w:sz w:val="16"/>
              </w:rPr>
              <w:t>1</w:t>
            </w:r>
          </w:p>
        </w:tc>
        <w:tc>
          <w:tcPr>
            <w:tcW w:type="dxa" w:w="1649"/>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Grayson County</w:t>
            </w:r>
          </w:p>
        </w:tc>
        <w:tc>
          <w:tcPr>
            <w:tcW w:type="dxa" w:w="1604"/>
          </w:tcPr>
          <w:p>
            <w:pPr>
              <w:spacing w:after="0"/>
              <w:jc w:val="left"/>
            </w:pPr>
            <w:r>
              <w:rPr>
                <w:sz w:val="16"/>
              </w:rPr>
              <w:t>480829</w:t>
            </w:r>
          </w:p>
        </w:tc>
        <w:tc>
          <w:tcPr>
            <w:tcW w:type="dxa" w:w="1441"/>
          </w:tcPr>
          <w:p>
            <w:pPr>
              <w:spacing w:after="0"/>
              <w:jc w:val="right"/>
            </w:pPr>
            <w:r>
              <w:rPr>
                <w:sz w:val="16"/>
              </w:rPr>
              <w:t>6</w:t>
            </w:r>
          </w:p>
        </w:tc>
        <w:tc>
          <w:tcPr>
            <w:tcW w:type="dxa" w:w="1441"/>
          </w:tcPr>
          <w:p>
            <w:pPr>
              <w:spacing w:after="0"/>
              <w:jc w:val="right"/>
            </w:pPr>
            <w:r>
              <w:rPr>
                <w:sz w:val="16"/>
              </w:rPr>
              <w:t>6</w:t>
            </w:r>
          </w:p>
        </w:tc>
        <w:tc>
          <w:tcPr>
            <w:tcW w:type="dxa" w:w="1441"/>
          </w:tcPr>
          <w:p>
            <w:pPr>
              <w:spacing w:after="0"/>
              <w:jc w:val="right"/>
            </w:pPr>
            <w:r>
              <w:rPr>
                <w:sz w:val="16"/>
              </w:rPr>
              <w:t>13</w:t>
            </w:r>
          </w:p>
        </w:tc>
        <w:tc>
          <w:tcPr>
            <w:tcW w:type="dxa" w:w="1441"/>
          </w:tcPr>
          <w:p>
            <w:pPr>
              <w:spacing w:after="0"/>
              <w:jc w:val="right"/>
            </w:pPr>
            <w:r>
              <w:rPr>
                <w:sz w:val="16"/>
              </w:rPr>
              <w:t>5</w:t>
            </w:r>
          </w:p>
        </w:tc>
        <w:tc>
          <w:tcPr>
            <w:tcW w:type="dxa" w:w="1441"/>
          </w:tcPr>
          <w:p>
            <w:pPr>
              <w:spacing w:after="0"/>
              <w:jc w:val="right"/>
            </w:pPr>
            <w:r>
              <w:rPr>
                <w:sz w:val="16"/>
              </w:rPr>
              <w:t>14</w:t>
            </w:r>
          </w:p>
        </w:tc>
        <w:tc>
          <w:tcPr>
            <w:tcW w:type="dxa" w:w="1441"/>
          </w:tcPr>
          <w:p>
            <w:pPr>
              <w:spacing w:after="0"/>
              <w:jc w:val="right"/>
            </w:pPr>
            <w:r>
              <w:rPr>
                <w:sz w:val="16"/>
              </w:rPr>
              <w:t>1</w:t>
            </w:r>
          </w:p>
        </w:tc>
        <w:tc>
          <w:tcPr>
            <w:tcW w:type="dxa" w:w="1604"/>
          </w:tcPr>
          <w:p>
            <w:pPr>
              <w:spacing w:after="0"/>
              <w:jc w:val="right"/>
            </w:pPr>
            <w:r>
              <w:rPr>
                <w:sz w:val="16"/>
              </w:rPr>
              <w:t>4</w:t>
            </w:r>
          </w:p>
        </w:tc>
      </w:tr>
      <w:tr>
        <w:trPr>
          <w:cantSplit/>
        </w:trPr>
        <w:tc>
          <w:tcPr>
            <w:tcW w:type="dxa" w:w="2256"/>
          </w:tcPr>
          <w:p>
            <w:pPr>
              <w:spacing w:after="0"/>
              <w:jc w:val="left"/>
            </w:pPr>
            <w:r>
              <w:rPr>
                <w:sz w:val="16"/>
              </w:rPr>
              <w:t>Bells town</w:t>
            </w:r>
          </w:p>
        </w:tc>
        <w:tc>
          <w:tcPr>
            <w:tcW w:type="dxa" w:w="1604"/>
          </w:tcPr>
          <w:p>
            <w:pPr>
              <w:spacing w:after="0"/>
              <w:jc w:val="left"/>
            </w:pPr>
            <w:r>
              <w:rPr>
                <w:sz w:val="16"/>
              </w:rPr>
              <w:t>480830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Collinsville town</w:t>
            </w:r>
          </w:p>
        </w:tc>
        <w:tc>
          <w:tcPr>
            <w:tcW w:type="dxa" w:w="1604"/>
          </w:tcPr>
          <w:p>
            <w:pPr>
              <w:spacing w:after="0"/>
              <w:jc w:val="left"/>
            </w:pPr>
            <w:r>
              <w:rPr>
                <w:sz w:val="16"/>
              </w:rPr>
              <w:t>480831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Denison city</w:t>
            </w:r>
          </w:p>
        </w:tc>
        <w:tc>
          <w:tcPr>
            <w:tcW w:type="dxa" w:w="1604"/>
          </w:tcPr>
          <w:p>
            <w:pPr>
              <w:spacing w:after="0"/>
              <w:jc w:val="left"/>
            </w:pPr>
            <w:r>
              <w:rPr>
                <w:sz w:val="16"/>
              </w:rPr>
              <w:t>480259</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Dorchester city</w:t>
            </w:r>
          </w:p>
        </w:tc>
        <w:tc>
          <w:tcPr>
            <w:tcW w:type="dxa" w:w="1604"/>
          </w:tcPr>
          <w:p>
            <w:pPr>
              <w:spacing w:after="0"/>
              <w:jc w:val="left"/>
            </w:pPr>
            <w:r>
              <w:rPr>
                <w:sz w:val="16"/>
              </w:rPr>
              <w:t>481309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Gunter city</w:t>
            </w:r>
          </w:p>
        </w:tc>
        <w:tc>
          <w:tcPr>
            <w:tcW w:type="dxa" w:w="1604"/>
          </w:tcPr>
          <w:p>
            <w:pPr>
              <w:spacing w:after="0"/>
              <w:jc w:val="left"/>
            </w:pPr>
            <w:r>
              <w:rPr>
                <w:sz w:val="16"/>
              </w:rPr>
              <w:t>480832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Howe town</w:t>
            </w:r>
          </w:p>
        </w:tc>
        <w:tc>
          <w:tcPr>
            <w:tcW w:type="dxa" w:w="1604"/>
          </w:tcPr>
          <w:p>
            <w:pPr>
              <w:spacing w:after="0"/>
              <w:jc w:val="left"/>
            </w:pPr>
            <w:r>
              <w:rPr>
                <w:sz w:val="16"/>
              </w:rPr>
              <w:t>480833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Knollwood city</w:t>
            </w:r>
          </w:p>
        </w:tc>
        <w:tc>
          <w:tcPr>
            <w:tcW w:type="dxa" w:w="1604"/>
          </w:tcPr>
          <w:p>
            <w:pPr>
              <w:spacing w:after="0"/>
              <w:jc w:val="left"/>
            </w:pPr>
            <w:r>
              <w:rPr>
                <w:sz w:val="16"/>
              </w:rPr>
              <w:t>480245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Pottsboro town</w:t>
            </w:r>
          </w:p>
        </w:tc>
        <w:tc>
          <w:tcPr>
            <w:tcW w:type="dxa" w:w="1604"/>
          </w:tcPr>
          <w:p>
            <w:pPr>
              <w:spacing w:after="0"/>
              <w:jc w:val="left"/>
            </w:pPr>
            <w:r>
              <w:rPr>
                <w:sz w:val="16"/>
              </w:rPr>
              <w:t>481622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Sadler city</w:t>
            </w:r>
          </w:p>
        </w:tc>
        <w:tc>
          <w:tcPr>
            <w:tcW w:type="dxa" w:w="1604"/>
          </w:tcPr>
          <w:p>
            <w:pPr>
              <w:spacing w:after="0"/>
              <w:jc w:val="left"/>
            </w:pPr>
            <w:r>
              <w:rPr>
                <w:sz w:val="16"/>
              </w:rPr>
              <w:t>481160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Sherman city</w:t>
            </w:r>
          </w:p>
        </w:tc>
        <w:tc>
          <w:tcPr>
            <w:tcW w:type="dxa" w:w="1604"/>
          </w:tcPr>
          <w:p>
            <w:pPr>
              <w:spacing w:after="0"/>
              <w:jc w:val="left"/>
            </w:pPr>
            <w:r>
              <w:rPr>
                <w:sz w:val="16"/>
              </w:rPr>
              <w:t>485509</w:t>
            </w:r>
          </w:p>
        </w:tc>
        <w:tc>
          <w:tcPr>
            <w:tcW w:type="dxa" w:w="1441"/>
          </w:tcPr>
          <w:p>
            <w:pPr>
              <w:spacing w:after="0"/>
              <w:jc w:val="right"/>
            </w:pPr>
            <w:r>
              <w:rPr>
                <w:sz w:val="16"/>
              </w:rPr>
              <w:t>3</w:t>
            </w:r>
          </w:p>
        </w:tc>
        <w:tc>
          <w:tcPr>
            <w:tcW w:type="dxa" w:w="1441"/>
          </w:tcPr>
          <w:p>
            <w:pPr>
              <w:spacing w:after="0"/>
              <w:jc w:val="right"/>
            </w:pPr>
            <w:r>
              <w:rPr>
                <w:sz w:val="16"/>
              </w:rPr>
              <w:t>13</w:t>
            </w:r>
          </w:p>
        </w:tc>
        <w:tc>
          <w:tcPr>
            <w:tcW w:type="dxa" w:w="1441"/>
          </w:tcPr>
          <w:p>
            <w:pPr>
              <w:spacing w:after="0"/>
              <w:jc w:val="right"/>
            </w:pPr>
            <w:r>
              <w:rPr>
                <w:sz w:val="16"/>
              </w:rPr>
              <w:t>38</w:t>
            </w:r>
          </w:p>
        </w:tc>
        <w:tc>
          <w:tcPr>
            <w:tcW w:type="dxa" w:w="1441"/>
          </w:tcPr>
          <w:p>
            <w:pPr>
              <w:spacing w:after="0"/>
              <w:jc w:val="right"/>
            </w:pPr>
            <w:r>
              <w:rPr>
                <w:sz w:val="16"/>
              </w:rPr>
              <w:t>12</w:t>
            </w:r>
          </w:p>
        </w:tc>
        <w:tc>
          <w:tcPr>
            <w:tcW w:type="dxa" w:w="1441"/>
          </w:tcPr>
          <w:p>
            <w:pPr>
              <w:spacing w:after="0"/>
              <w:jc w:val="right"/>
            </w:pPr>
            <w:r>
              <w:rPr>
                <w:sz w:val="16"/>
              </w:rPr>
              <w:t>41</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Southmayd city</w:t>
            </w:r>
          </w:p>
        </w:tc>
        <w:tc>
          <w:tcPr>
            <w:tcW w:type="dxa" w:w="1604"/>
          </w:tcPr>
          <w:p>
            <w:pPr>
              <w:spacing w:after="0"/>
              <w:jc w:val="left"/>
            </w:pPr>
            <w:r>
              <w:rPr>
                <w:sz w:val="16"/>
              </w:rPr>
              <w:t>481163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Tioga town</w:t>
            </w:r>
          </w:p>
        </w:tc>
        <w:tc>
          <w:tcPr>
            <w:tcW w:type="dxa" w:w="1604"/>
          </w:tcPr>
          <w:p>
            <w:pPr>
              <w:spacing w:after="0"/>
              <w:jc w:val="left"/>
            </w:pPr>
            <w:r>
              <w:rPr>
                <w:sz w:val="16"/>
              </w:rPr>
              <w:t>481624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Tom Bean city</w:t>
            </w:r>
          </w:p>
        </w:tc>
        <w:tc>
          <w:tcPr>
            <w:tcW w:type="dxa" w:w="1604"/>
          </w:tcPr>
          <w:p>
            <w:pPr>
              <w:spacing w:after="0"/>
              <w:jc w:val="left"/>
            </w:pPr>
            <w:r>
              <w:rPr>
                <w:sz w:val="16"/>
              </w:rPr>
              <w:t>481621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Van Alstyne city</w:t>
            </w:r>
          </w:p>
        </w:tc>
        <w:tc>
          <w:tcPr>
            <w:tcW w:type="dxa" w:w="1604"/>
          </w:tcPr>
          <w:p>
            <w:pPr>
              <w:spacing w:after="0"/>
              <w:jc w:val="left"/>
            </w:pPr>
            <w:r>
              <w:rPr>
                <w:sz w:val="16"/>
              </w:rPr>
              <w:t>481620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Whitesboro city</w:t>
            </w:r>
          </w:p>
        </w:tc>
        <w:tc>
          <w:tcPr>
            <w:tcW w:type="dxa" w:w="1604"/>
          </w:tcPr>
          <w:p>
            <w:pPr>
              <w:spacing w:after="0"/>
              <w:jc w:val="left"/>
            </w:pPr>
            <w:r>
              <w:rPr>
                <w:sz w:val="16"/>
              </w:rPr>
              <w:t>481623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Whitewright town</w:t>
            </w:r>
          </w:p>
        </w:tc>
        <w:tc>
          <w:tcPr>
            <w:tcW w:type="dxa" w:w="1604"/>
          </w:tcPr>
          <w:p>
            <w:pPr>
              <w:spacing w:after="0"/>
              <w:jc w:val="left"/>
            </w:pPr>
            <w:r>
              <w:rPr>
                <w:sz w:val="16"/>
              </w:rPr>
              <w:t>480839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6</w:t>
            </w:r>
          </w:p>
        </w:tc>
        <w:tc>
          <w:tcPr>
            <w:tcW w:type="dxa" w:w="1496"/>
          </w:tcPr>
          <w:p>
            <w:pPr>
              <w:spacing w:after="0"/>
              <w:jc w:val="right"/>
            </w:pPr>
            <w:r>
              <w:rPr>
                <w:sz w:val="16"/>
              </w:rPr>
              <w:t>33</w:t>
            </w:r>
          </w:p>
        </w:tc>
        <w:tc>
          <w:tcPr>
            <w:tcW w:type="dxa" w:w="1496"/>
          </w:tcPr>
          <w:p>
            <w:pPr>
              <w:spacing w:after="0"/>
              <w:jc w:val="right"/>
            </w:pPr>
            <w:r>
              <w:rPr>
                <w:sz w:val="16"/>
              </w:rPr>
              <w:t>6</w:t>
            </w:r>
          </w:p>
        </w:tc>
        <w:tc>
          <w:tcPr>
            <w:tcW w:type="dxa" w:w="1496"/>
          </w:tcPr>
          <w:p>
            <w:pPr>
              <w:spacing w:after="0"/>
              <w:jc w:val="right"/>
            </w:pPr>
            <w:r>
              <w:rPr>
                <w:sz w:val="16"/>
              </w:rPr>
              <w:t>35</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7</w:t>
            </w:r>
          </w:p>
        </w:tc>
        <w:tc>
          <w:tcPr>
            <w:tcW w:type="dxa" w:w="1496"/>
          </w:tcPr>
          <w:p>
            <w:pPr>
              <w:spacing w:after="0"/>
              <w:jc w:val="right"/>
            </w:pPr>
            <w:r>
              <w:rPr>
                <w:sz w:val="16"/>
              </w:rPr>
              <w:t>5</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16</w:t>
            </w:r>
          </w:p>
        </w:tc>
        <w:tc>
          <w:tcPr>
            <w:tcW w:type="dxa" w:w="1496"/>
          </w:tcPr>
          <w:p>
            <w:pPr>
              <w:spacing w:after="0"/>
              <w:jc w:val="right"/>
            </w:pPr>
            <w:r>
              <w:rPr>
                <w:sz w:val="16"/>
              </w:rPr>
              <w:t>7</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50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Grayson County, TX: risk-assessment baseline packet, release 2026-10 (data as of 2026-09-30; County FIPS 48181). Automated baseline. </w:t>
      </w:r>
      <w:hyperlink r:id="rId15">
        <w:r>
          <w:rPr>
            <w:color w:val="1F4E99"/>
            <w:sz w:val="17"/>
            <w:u w:val="single"/>
          </w:rPr>
          <w:t>https://hazardplain.org/tx/48181/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Grayson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Grayson County, TX: Risk-assessment baseline packet</dc:title>
  <dc:subject>Hazard Plain release 2026-10, as of 2026-09-30. Automated baseline</dc:subject>
  <dc:creator>Hazard Plain</dc:creator>
  <cp:keywords>Hazard Plain; hazard mitigation; risk assessment; 48181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