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Cottle County, TX</w:t>
      </w:r>
    </w:p>
    <w:p>
      <w:pPr>
        <w:spacing w:after="120" w:before="0"/>
      </w:pPr>
      <w:r>
        <w:rPr>
          <w:color w:val="555555"/>
          <w:sz w:val="24"/>
        </w:rPr>
        <w:t>Risk-assessment baseline packet</w:t>
      </w:r>
    </w:p>
    <w:p>
      <w:pPr>
        <w:spacing w:after="120" w:before="0"/>
      </w:pPr>
      <w:r>
        <w:rPr>
          <w:b/>
          <w:sz w:val="18"/>
        </w:rPr>
        <w:t xml:space="preserve">County FIPS: </w:t>
      </w:r>
      <w:r>
        <w:rPr>
          <w:sz w:val="18"/>
        </w:rPr>
        <w:t>48101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2025-05-21. Plan: Cottle County (FEMA plan 105989), approved 2020-05-22.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2020-05-22: 2 new hazard declarations (1 incident)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($2,331,204 a year), Hail ($217,873) and Strong Wind ($191,705).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2025-05-21</w:t>
      </w:r>
    </w:p>
    <w:p>
      <w:pPr>
        <w:keepNext/>
        <w:spacing w:after="40" w:before="0"/>
      </w:pPr>
      <w:r>
        <w:rPr>
          <w:b/>
        </w:rPr>
        <w:t xml:space="preserve">Plan: </w:t>
      </w:r>
      <w:r>
        <w:rPr/>
        <w:t>Cottle County (FEMA plan 105989)</w:t>
      </w:r>
    </w:p>
    <w:p>
      <w:pPr>
        <w:keepNext/>
        <w:spacing w:after="40" w:before="0"/>
      </w:pPr>
      <w:r>
        <w:rPr>
          <w:b/>
        </w:rPr>
        <w:t xml:space="preserve">Approved: </w:t>
      </w:r>
      <w:r>
        <w:rPr/>
        <w:t>2020-05-22</w:t>
      </w:r>
    </w:p>
    <w:p>
      <w:pPr>
        <w:keepNext/>
        <w:spacing w:after="40" w:before="0"/>
      </w:pPr>
      <w:r>
        <w:rPr>
          <w:b/>
        </w:rPr>
        <w:t xml:space="preserve">Days since expiry: </w:t>
      </w:r>
      <w:r>
        <w:rPr/>
        <w:t>497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21"/>
        <w:gridCol w:w="1839"/>
        <w:gridCol w:w="1987"/>
        <w:gridCol w:w="2253"/>
        <w:gridCol w:w="1037"/>
        <w:gridCol w:w="1037"/>
        <w:gridCol w:w="858"/>
        <w:gridCol w:w="2580"/>
      </w:tblGrid>
      <w:tr>
        <w:trPr>
          <w:cantSplit/>
          <w:tblHeader/>
        </w:trPr>
        <w:tc>
          <w:tcPr>
            <w:tcW w:type="dxa" w:w="2521"/>
            <w:shd w:val="clear" w:color="auto" w:fill="E8E8E8"/>
          </w:tcPr>
          <w:p>
            <w:pPr>
              <w:spacing w:after="0"/>
              <w:jc w:val="left"/>
            </w:pPr>
            <w:r>
              <w:rPr>
                <w:b/>
                <w:sz w:val="16"/>
              </w:rPr>
              <w:t>Jurisdiction</w:t>
            </w:r>
          </w:p>
        </w:tc>
        <w:tc>
          <w:tcPr>
            <w:tcW w:type="dxa" w:w="1839"/>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22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0"/>
            <w:shd w:val="clear" w:color="auto" w:fill="E8E8E8"/>
          </w:tcPr>
          <w:p>
            <w:pPr>
              <w:spacing w:after="0"/>
              <w:jc w:val="left"/>
            </w:pPr>
            <w:r>
              <w:rPr>
                <w:b/>
                <w:sz w:val="16"/>
              </w:rPr>
              <w:t>Update underway</w:t>
            </w:r>
          </w:p>
        </w:tc>
      </w:tr>
      <w:tr>
        <w:trPr>
          <w:cantSplit/>
        </w:trPr>
        <w:tc>
          <w:tcPr>
            <w:tcW w:type="dxa" w:w="2521"/>
          </w:tcPr>
          <w:p>
            <w:pPr>
              <w:spacing w:after="0"/>
              <w:jc w:val="left"/>
            </w:pPr>
            <w:r>
              <w:rPr>
                <w:sz w:val="16"/>
              </w:rPr>
              <w:t>Cottle County</w:t>
            </w:r>
          </w:p>
        </w:tc>
        <w:tc>
          <w:tcPr>
            <w:tcW w:type="dxa" w:w="1839"/>
          </w:tcPr>
          <w:p>
            <w:pPr>
              <w:spacing w:after="0"/>
              <w:jc w:val="left"/>
            </w:pPr>
            <w:r>
              <w:rPr>
                <w:sz w:val="16"/>
              </w:rPr>
              <w:t>County</w:t>
            </w:r>
          </w:p>
        </w:tc>
        <w:tc>
          <w:tcPr>
            <w:tcW w:type="dxa" w:w="1987"/>
          </w:tcPr>
          <w:p>
            <w:pPr>
              <w:spacing w:after="0"/>
              <w:jc w:val="left"/>
            </w:pPr>
            <w:r>
              <w:rPr>
                <w:sz w:val="16"/>
              </w:rPr>
              <w:t>Expired on 2025-05-21</w:t>
            </w:r>
          </w:p>
        </w:tc>
        <w:tc>
          <w:tcPr>
            <w:tcW w:type="dxa" w:w="2253"/>
          </w:tcPr>
          <w:p>
            <w:pPr>
              <w:spacing w:after="0"/>
              <w:jc w:val="left"/>
            </w:pPr>
            <w:r>
              <w:rPr>
                <w:sz w:val="16"/>
              </w:rPr>
              <w:t>Cottle County (FEMA plan 105989)</w:t>
            </w:r>
          </w:p>
        </w:tc>
        <w:tc>
          <w:tcPr>
            <w:tcW w:type="dxa" w:w="1037"/>
          </w:tcPr>
          <w:p>
            <w:pPr>
              <w:spacing w:after="0"/>
              <w:jc w:val="left"/>
            </w:pPr>
            <w:r>
              <w:rPr>
                <w:sz w:val="16"/>
              </w:rPr>
              <w:t>2020-05-22</w:t>
            </w:r>
          </w:p>
        </w:tc>
        <w:tc>
          <w:tcPr>
            <w:tcW w:type="dxa" w:w="1037"/>
          </w:tcPr>
          <w:p>
            <w:pPr>
              <w:spacing w:after="0"/>
              <w:jc w:val="left"/>
            </w:pPr>
            <w:r>
              <w:rPr>
                <w:sz w:val="16"/>
              </w:rPr>
              <w:t>2025-05-21</w:t>
            </w:r>
          </w:p>
        </w:tc>
        <w:tc>
          <w:tcPr>
            <w:tcW w:type="dxa" w:w="858"/>
          </w:tcPr>
          <w:p>
            <w:pPr>
              <w:spacing w:after="0"/>
              <w:jc w:val="right"/>
            </w:pPr>
            <w:r>
              <w:rPr>
                <w:sz w:val="16"/>
              </w:rPr>
              <w:t>-497</w:t>
            </w:r>
          </w:p>
        </w:tc>
        <w:tc>
          <w:tcPr>
            <w:tcW w:type="dxa" w:w="2580"/>
          </w:tcPr>
          <w:p>
            <w:pPr>
              <w:spacing w:after="0"/>
              <w:jc w:val="left"/>
            </w:pPr>
            <w:r>
              <w:rPr>
                <w:sz w:val="16"/>
              </w:rPr>
              <w:t>FEMA tracker shows a plan in progress</w:t>
            </w:r>
          </w:p>
        </w:tc>
      </w:tr>
      <w:tr>
        <w:trPr>
          <w:cantSplit/>
        </w:trPr>
        <w:tc>
          <w:tcPr>
            <w:tcW w:type="dxa" w:w="2521"/>
          </w:tcPr>
          <w:p>
            <w:pPr>
              <w:spacing w:after="0"/>
              <w:jc w:val="left"/>
            </w:pPr>
            <w:r>
              <w:rPr>
                <w:sz w:val="16"/>
              </w:rPr>
              <w:t>Paducah town</w:t>
            </w:r>
          </w:p>
        </w:tc>
        <w:tc>
          <w:tcPr>
            <w:tcW w:type="dxa" w:w="1839"/>
          </w:tcPr>
          <w:p>
            <w:pPr>
              <w:spacing w:after="0"/>
              <w:jc w:val="left"/>
            </w:pPr>
            <w:r>
              <w:rPr>
                <w:sz w:val="16"/>
              </w:rPr>
              <w:t>City</w:t>
            </w:r>
          </w:p>
        </w:tc>
        <w:tc>
          <w:tcPr>
            <w:tcW w:type="dxa" w:w="1987"/>
          </w:tcPr>
          <w:p>
            <w:pPr>
              <w:spacing w:after="0"/>
              <w:jc w:val="left"/>
            </w:pPr>
            <w:r>
              <w:rPr>
                <w:sz w:val="16"/>
              </w:rPr>
              <w:t>Expired on 2025-05-21</w:t>
            </w:r>
          </w:p>
        </w:tc>
        <w:tc>
          <w:tcPr>
            <w:tcW w:type="dxa" w:w="2253"/>
          </w:tcPr>
          <w:p>
            <w:pPr>
              <w:spacing w:after="0"/>
              <w:jc w:val="left"/>
            </w:pPr>
            <w:r>
              <w:rPr>
                <w:sz w:val="16"/>
              </w:rPr>
              <w:t>Cottle County (FEMA plan 105989)</w:t>
            </w:r>
          </w:p>
        </w:tc>
        <w:tc>
          <w:tcPr>
            <w:tcW w:type="dxa" w:w="1037"/>
          </w:tcPr>
          <w:p>
            <w:pPr>
              <w:spacing w:after="0"/>
              <w:jc w:val="left"/>
            </w:pPr>
            <w:r>
              <w:rPr>
                <w:sz w:val="16"/>
              </w:rPr>
              <w:t>2020-05-22</w:t>
            </w:r>
          </w:p>
        </w:tc>
        <w:tc>
          <w:tcPr>
            <w:tcW w:type="dxa" w:w="1037"/>
          </w:tcPr>
          <w:p>
            <w:pPr>
              <w:spacing w:after="0"/>
              <w:jc w:val="left"/>
            </w:pPr>
            <w:r>
              <w:rPr>
                <w:sz w:val="16"/>
              </w:rPr>
              <w:t>2025-05-21</w:t>
            </w:r>
          </w:p>
        </w:tc>
        <w:tc>
          <w:tcPr>
            <w:tcW w:type="dxa" w:w="858"/>
          </w:tcPr>
          <w:p>
            <w:pPr>
              <w:spacing w:after="0"/>
              <w:jc w:val="right"/>
            </w:pPr>
            <w:r>
              <w:rPr>
                <w:sz w:val="16"/>
              </w:rPr>
              <w:t>-497</w:t>
            </w:r>
          </w:p>
        </w:tc>
        <w:tc>
          <w:tcPr>
            <w:tcW w:type="dxa" w:w="2580"/>
          </w:tcPr>
          <w:p>
            <w:pPr>
              <w:spacing w:after="0"/>
              <w:jc w:val="left"/>
            </w:pPr>
            <w:r>
              <w:rPr>
                <w:sz w:val="16"/>
              </w:rPr>
              <w:t>FEMA tracker shows a plan in progress</w:t>
            </w:r>
          </w:p>
        </w:tc>
      </w:tr>
      <w:tr>
        <w:trPr>
          <w:cantSplit/>
        </w:trPr>
        <w:tc>
          <w:tcPr>
            <w:tcW w:type="dxa" w:w="2521"/>
          </w:tcPr>
          <w:p>
            <w:pPr>
              <w:spacing w:after="0"/>
              <w:jc w:val="left"/>
            </w:pPr>
            <w:r>
              <w:rPr>
                <w:sz w:val="16"/>
              </w:rPr>
              <w:t>Paducah Independent School District</w:t>
            </w:r>
          </w:p>
        </w:tc>
        <w:tc>
          <w:tcPr>
            <w:tcW w:type="dxa" w:w="1839"/>
          </w:tcPr>
          <w:p>
            <w:pPr>
              <w:spacing w:after="0"/>
              <w:jc w:val="left"/>
            </w:pPr>
            <w:r>
              <w:rPr>
                <w:sz w:val="16"/>
              </w:rPr>
              <w:t>School/School District</w:t>
            </w:r>
          </w:p>
        </w:tc>
        <w:tc>
          <w:tcPr>
            <w:tcW w:type="dxa" w:w="1987"/>
          </w:tcPr>
          <w:p>
            <w:pPr>
              <w:spacing w:after="0"/>
              <w:jc w:val="left"/>
            </w:pPr>
            <w:r>
              <w:rPr>
                <w:sz w:val="16"/>
              </w:rPr>
              <w:t>No approved plan on record</w:t>
            </w:r>
          </w:p>
        </w:tc>
        <w:tc>
          <w:tcPr>
            <w:tcW w:type="dxa" w:w="22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2580"/>
          </w:tcPr>
          <w:p>
            <w:pPr>
              <w:spacing w:after="0"/>
              <w:jc w:val="left"/>
            </w:pPr>
            <w:r>
              <w:rPr>
                <w:sz w:val="16"/>
              </w:rPr>
              <w:t>FEMA tracker shows a plan in progress</w:t>
            </w:r>
          </w:p>
        </w:tc>
      </w:tr>
      <w:tr>
        <w:trPr>
          <w:cantSplit/>
        </w:trPr>
        <w:tc>
          <w:tcPr>
            <w:tcW w:type="dxa" w:w="2521"/>
          </w:tcPr>
          <w:p>
            <w:pPr>
              <w:spacing w:after="0"/>
              <w:jc w:val="left"/>
            </w:pPr>
            <w:r>
              <w:rPr>
                <w:sz w:val="16"/>
              </w:rPr>
              <w:t>Quanah Independent School District</w:t>
            </w:r>
          </w:p>
        </w:tc>
        <w:tc>
          <w:tcPr>
            <w:tcW w:type="dxa" w:w="1839"/>
          </w:tcPr>
          <w:p>
            <w:pPr>
              <w:spacing w:after="0"/>
              <w:jc w:val="left"/>
            </w:pPr>
            <w:r>
              <w:rPr>
                <w:sz w:val="16"/>
              </w:rPr>
              <w:t>School/School District</w:t>
            </w:r>
          </w:p>
        </w:tc>
        <w:tc>
          <w:tcPr>
            <w:tcW w:type="dxa" w:w="1987"/>
          </w:tcPr>
          <w:p>
            <w:pPr>
              <w:spacing w:after="0"/>
              <w:jc w:val="left"/>
            </w:pPr>
            <w:r>
              <w:rPr>
                <w:sz w:val="16"/>
              </w:rPr>
              <w:t>No approved plan on record</w:t>
            </w:r>
          </w:p>
        </w:tc>
        <w:tc>
          <w:tcPr>
            <w:tcW w:type="dxa" w:w="22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2580"/>
          </w:tcPr>
          <w:p>
            <w:pPr>
              <w:spacing w:after="0"/>
              <w:jc w:val="left"/>
            </w:pPr>
            <w:r>
              <w:rPr>
                <w:sz w:val="16"/>
              </w:rPr>
              <w:t>FEMA tracker shows a plan in progress</w:t>
            </w:r>
          </w:p>
        </w:tc>
      </w:tr>
      <w:tr>
        <w:trPr>
          <w:cantSplit/>
        </w:trPr>
        <w:tc>
          <w:tcPr>
            <w:tcW w:type="dxa" w:w="2521"/>
          </w:tcPr>
          <w:p>
            <w:pPr>
              <w:spacing w:after="0"/>
              <w:jc w:val="left"/>
            </w:pPr>
            <w:r>
              <w:rPr>
                <w:sz w:val="16"/>
              </w:rPr>
              <w:t>Name not given in FEMA data (ID R06_204753)</w:t>
            </w:r>
          </w:p>
        </w:tc>
        <w:tc>
          <w:tcPr>
            <w:tcW w:type="dxa" w:w="1839"/>
          </w:tcPr>
          <w:p>
            <w:pPr>
              <w:spacing w:after="0"/>
              <w:jc w:val="left"/>
            </w:pPr>
            <w:r>
              <w:rPr>
                <w:sz w:val="16"/>
              </w:rPr>
              <w:t>School/School District</w:t>
            </w:r>
          </w:p>
        </w:tc>
        <w:tc>
          <w:tcPr>
            <w:tcW w:type="dxa" w:w="1987"/>
          </w:tcPr>
          <w:p>
            <w:pPr>
              <w:spacing w:after="0"/>
              <w:jc w:val="left"/>
            </w:pPr>
            <w:r>
              <w:rPr>
                <w:sz w:val="16"/>
              </w:rPr>
              <w:t>Expired on 2025-05-21</w:t>
            </w:r>
          </w:p>
        </w:tc>
        <w:tc>
          <w:tcPr>
            <w:tcW w:type="dxa" w:w="2253"/>
          </w:tcPr>
          <w:p>
            <w:pPr>
              <w:spacing w:after="0"/>
              <w:jc w:val="left"/>
            </w:pPr>
            <w:r>
              <w:rPr>
                <w:sz w:val="16"/>
              </w:rPr>
              <w:t>Cottle County (FEMA plan 105989)</w:t>
            </w:r>
          </w:p>
        </w:tc>
        <w:tc>
          <w:tcPr>
            <w:tcW w:type="dxa" w:w="1037"/>
          </w:tcPr>
          <w:p>
            <w:pPr>
              <w:spacing w:after="0"/>
              <w:jc w:val="left"/>
            </w:pPr>
            <w:r>
              <w:rPr>
                <w:sz w:val="16"/>
              </w:rPr>
              <w:t>2020-05-22</w:t>
            </w:r>
          </w:p>
        </w:tc>
        <w:tc>
          <w:tcPr>
            <w:tcW w:type="dxa" w:w="1037"/>
          </w:tcPr>
          <w:p>
            <w:pPr>
              <w:spacing w:after="0"/>
              <w:jc w:val="left"/>
            </w:pPr>
            <w:r>
              <w:rPr>
                <w:sz w:val="16"/>
              </w:rPr>
              <w:t>2025-05-21</w:t>
            </w:r>
          </w:p>
        </w:tc>
        <w:tc>
          <w:tcPr>
            <w:tcW w:type="dxa" w:w="858"/>
          </w:tcPr>
          <w:p>
            <w:pPr>
              <w:spacing w:after="0"/>
              <w:jc w:val="right"/>
            </w:pPr>
            <w:r>
              <w:rPr>
                <w:sz w:val="16"/>
              </w:rPr>
              <w:t>-497</w:t>
            </w:r>
          </w:p>
        </w:tc>
        <w:tc>
          <w:tcPr>
            <w:tcW w:type="dxa" w:w="2580"/>
          </w:tcPr>
          <w:p>
            <w:pPr>
              <w:spacing w:after="0"/>
              <w:jc w:val="left"/>
            </w:pPr>
          </w:p>
        </w:tc>
      </w:tr>
      <w:tr>
        <w:trPr>
          <w:cantSplit/>
        </w:trPr>
        <w:tc>
          <w:tcPr>
            <w:tcW w:type="dxa" w:w="2521"/>
          </w:tcPr>
          <w:p>
            <w:pPr>
              <w:spacing w:after="0"/>
              <w:jc w:val="left"/>
            </w:pPr>
            <w:r>
              <w:rPr>
                <w:sz w:val="16"/>
              </w:rPr>
              <w:t>Cottle County SWCD</w:t>
            </w:r>
          </w:p>
        </w:tc>
        <w:tc>
          <w:tcPr>
            <w:tcW w:type="dxa" w:w="1839"/>
          </w:tcPr>
          <w:p>
            <w:pPr>
              <w:spacing w:after="0"/>
              <w:jc w:val="left"/>
            </w:pPr>
            <w:r>
              <w:rPr>
                <w:sz w:val="16"/>
              </w:rPr>
              <w:t>Water/Sewer Authority</w:t>
            </w:r>
          </w:p>
        </w:tc>
        <w:tc>
          <w:tcPr>
            <w:tcW w:type="dxa" w:w="1987"/>
          </w:tcPr>
          <w:p>
            <w:pPr>
              <w:spacing w:after="0"/>
              <w:jc w:val="left"/>
            </w:pPr>
            <w:r>
              <w:rPr>
                <w:sz w:val="16"/>
              </w:rPr>
              <w:t>No approved plan on record</w:t>
            </w:r>
          </w:p>
        </w:tc>
        <w:tc>
          <w:tcPr>
            <w:tcW w:type="dxa" w:w="22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2580"/>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2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037"/>
        <w:gridCol w:w="1037"/>
        <w:gridCol w:w="948"/>
        <w:gridCol w:w="1126"/>
        <w:gridCol w:w="1866"/>
        <w:gridCol w:w="1185"/>
        <w:gridCol w:w="2074"/>
        <w:gridCol w:w="3084"/>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4"/>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High</w:t>
            </w:r>
          </w:p>
        </w:tc>
        <w:tc>
          <w:tcPr>
            <w:tcW w:type="dxa" w:w="1037"/>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$2,331,204</w:t>
            </w:r>
          </w:p>
        </w:tc>
        <w:tc>
          <w:tcPr>
            <w:tcW w:type="dxa" w:w="1866"/>
          </w:tcPr>
          <w:p>
            <w:pPr>
              <w:spacing w:after="0"/>
              <w:jc w:val="right"/>
            </w:pPr>
            <w:r>
              <w:rPr>
                <w:sz w:val="16"/>
              </w:rPr>
              <w:t>n/a</w:t>
            </w:r>
          </w:p>
        </w:tc>
        <w:tc>
          <w:tcPr>
            <w:tcW w:type="dxa" w:w="1185"/>
          </w:tcPr>
          <w:p>
            <w:pPr>
              <w:spacing w:after="0"/>
              <w:jc w:val="right"/>
            </w:pPr>
            <w:r>
              <w:rPr>
                <w:sz w:val="16"/>
              </w:rPr>
              <w:t>$2,331,204</w:t>
            </w:r>
          </w:p>
        </w:tc>
        <w:tc>
          <w:tcPr>
            <w:tcW w:type="dxa" w:w="2074"/>
          </w:tcPr>
          <w:p>
            <w:pPr>
              <w:spacing w:after="0"/>
              <w:jc w:val="right"/>
            </w:pPr>
            <w:r>
              <w:rPr>
                <w:sz w:val="16"/>
              </w:rPr>
              <w:t>104</w:t>
            </w:r>
          </w:p>
        </w:tc>
        <w:tc>
          <w:tcPr>
            <w:tcW w:type="dxa" w:w="3084"/>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$63,114</w:t>
            </w:r>
          </w:p>
        </w:tc>
        <w:tc>
          <w:tcPr>
            <w:tcW w:type="dxa" w:w="1126"/>
          </w:tcPr>
          <w:p>
            <w:pPr>
              <w:spacing w:after="0"/>
              <w:jc w:val="right"/>
            </w:pPr>
            <w:r>
              <w:rPr>
                <w:sz w:val="16"/>
              </w:rPr>
              <w:t>$151,040</w:t>
            </w:r>
          </w:p>
        </w:tc>
        <w:tc>
          <w:tcPr>
            <w:tcW w:type="dxa" w:w="1866"/>
          </w:tcPr>
          <w:p>
            <w:pPr>
              <w:spacing w:after="0"/>
              <w:jc w:val="right"/>
            </w:pPr>
            <w:r>
              <w:rPr>
                <w:sz w:val="16"/>
              </w:rPr>
              <w:t>$3,719</w:t>
            </w:r>
          </w:p>
        </w:tc>
        <w:tc>
          <w:tcPr>
            <w:tcW w:type="dxa" w:w="1185"/>
          </w:tcPr>
          <w:p>
            <w:pPr>
              <w:spacing w:after="0"/>
              <w:jc w:val="right"/>
            </w:pPr>
            <w:r>
              <w:rPr>
                <w:sz w:val="16"/>
              </w:rPr>
              <w:t>$217,873</w:t>
            </w:r>
          </w:p>
        </w:tc>
        <w:tc>
          <w:tcPr>
            <w:tcW w:type="dxa" w:w="2074"/>
          </w:tcPr>
          <w:p>
            <w:pPr>
              <w:spacing w:after="0"/>
              <w:jc w:val="right"/>
            </w:pPr>
            <w:r>
              <w:rPr>
                <w:sz w:val="16"/>
              </w:rPr>
              <w:t>143</w:t>
            </w:r>
          </w:p>
        </w:tc>
        <w:tc>
          <w:tcPr>
            <w:tcW w:type="dxa" w:w="3084"/>
          </w:tcPr>
          <w:p>
            <w:pPr>
              <w:spacing w:after="0"/>
              <w:jc w:val="left"/>
            </w:pPr>
          </w:p>
        </w:tc>
      </w:tr>
      <w:tr>
        <w:trPr>
          <w:cantSplit/>
        </w:trPr>
        <w:tc>
          <w:tcPr>
            <w:tcW w:type="dxa" w:w="719"/>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$168,925</w:t>
            </w:r>
          </w:p>
        </w:tc>
        <w:tc>
          <w:tcPr>
            <w:tcW w:type="dxa" w:w="1126"/>
          </w:tcPr>
          <w:p>
            <w:pPr>
              <w:spacing w:after="0"/>
              <w:jc w:val="right"/>
            </w:pPr>
            <w:r>
              <w:rPr>
                <w:sz w:val="16"/>
              </w:rPr>
              <w:t>$9,339</w:t>
            </w:r>
          </w:p>
        </w:tc>
        <w:tc>
          <w:tcPr>
            <w:tcW w:type="dxa" w:w="1866"/>
          </w:tcPr>
          <w:p>
            <w:pPr>
              <w:spacing w:after="0"/>
              <w:jc w:val="right"/>
            </w:pPr>
            <w:r>
              <w:rPr>
                <w:sz w:val="16"/>
              </w:rPr>
              <w:t>$13,441</w:t>
            </w:r>
          </w:p>
        </w:tc>
        <w:tc>
          <w:tcPr>
            <w:tcW w:type="dxa" w:w="1185"/>
          </w:tcPr>
          <w:p>
            <w:pPr>
              <w:spacing w:after="0"/>
              <w:jc w:val="right"/>
            </w:pPr>
            <w:r>
              <w:rPr>
                <w:sz w:val="16"/>
              </w:rPr>
              <w:t>$191,705</w:t>
            </w:r>
          </w:p>
        </w:tc>
        <w:tc>
          <w:tcPr>
            <w:tcW w:type="dxa" w:w="2074"/>
          </w:tcPr>
          <w:p>
            <w:pPr>
              <w:spacing w:after="0"/>
              <w:jc w:val="right"/>
            </w:pPr>
            <w:r>
              <w:rPr>
                <w:sz w:val="16"/>
              </w:rPr>
              <w:t>155</w:t>
            </w:r>
          </w:p>
        </w:tc>
        <w:tc>
          <w:tcPr>
            <w:tcW w:type="dxa" w:w="3084"/>
          </w:tcPr>
          <w:p>
            <w:pPr>
              <w:spacing w:after="0"/>
              <w:jc w:val="left"/>
            </w:pPr>
            <w:r>
              <w:rPr>
                <w:sz w:val="16"/>
              </w:rPr>
              <w:t>Includes 43 High Wind records (a NOAA non-thunderstorm wind type, outside NRI's Strong Wind definition).</w:t>
            </w:r>
          </w:p>
        </w:tc>
      </w:tr>
      <w:tr>
        <w:trPr>
          <w:cantSplit/>
        </w:trPr>
        <w:tc>
          <w:tcPr>
            <w:tcW w:type="dxa" w:w="719"/>
          </w:tcPr>
          <w:p>
            <w:pPr>
              <w:spacing w:after="0"/>
              <w:jc w:val="right"/>
            </w:pPr>
            <w:r>
              <w:rPr>
                <w:sz w:val="16"/>
              </w:rPr>
              <w:t>4</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$181,414</w:t>
            </w:r>
          </w:p>
        </w:tc>
        <w:tc>
          <w:tcPr>
            <w:tcW w:type="dxa" w:w="1126"/>
          </w:tcPr>
          <w:p>
            <w:pPr>
              <w:spacing w:after="0"/>
              <w:jc w:val="right"/>
            </w:pPr>
            <w:r>
              <w:rPr>
                <w:sz w:val="16"/>
              </w:rPr>
              <w:t>$0</w:t>
            </w:r>
          </w:p>
        </w:tc>
        <w:tc>
          <w:tcPr>
            <w:tcW w:type="dxa" w:w="1866"/>
          </w:tcPr>
          <w:p>
            <w:pPr>
              <w:spacing w:after="0"/>
              <w:jc w:val="right"/>
            </w:pPr>
            <w:r>
              <w:rPr>
                <w:sz w:val="16"/>
              </w:rPr>
              <w:t>$0</w:t>
            </w:r>
          </w:p>
        </w:tc>
        <w:tc>
          <w:tcPr>
            <w:tcW w:type="dxa" w:w="1185"/>
          </w:tcPr>
          <w:p>
            <w:pPr>
              <w:spacing w:after="0"/>
              <w:jc w:val="right"/>
            </w:pPr>
            <w:r>
              <w:rPr>
                <w:sz w:val="16"/>
              </w:rPr>
              <w:t>$181,414</w:t>
            </w:r>
          </w:p>
        </w:tc>
        <w:tc>
          <w:tcPr>
            <w:tcW w:type="dxa" w:w="2074"/>
          </w:tcPr>
          <w:p>
            <w:pPr>
              <w:spacing w:after="0"/>
              <w:jc w:val="right"/>
            </w:pPr>
            <w:r>
              <w:rPr>
                <w:sz w:val="16"/>
              </w:rPr>
              <w:t>6</w:t>
            </w:r>
          </w:p>
        </w:tc>
        <w:tc>
          <w:tcPr>
            <w:tcW w:type="dxa" w:w="3084"/>
          </w:tcPr>
          <w:p>
            <w:pPr>
              <w:spacing w:after="0"/>
              <w:jc w:val="left"/>
            </w:pPr>
          </w:p>
        </w:tc>
      </w:tr>
      <w:tr>
        <w:trPr>
          <w:cantSplit/>
        </w:trPr>
        <w:tc>
          <w:tcPr>
            <w:tcW w:type="dxa" w:w="719"/>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$68,105</w:t>
            </w:r>
          </w:p>
        </w:tc>
        <w:tc>
          <w:tcPr>
            <w:tcW w:type="dxa" w:w="1126"/>
          </w:tcPr>
          <w:p>
            <w:pPr>
              <w:spacing w:after="0"/>
              <w:jc w:val="right"/>
            </w:pPr>
            <w:r>
              <w:rPr>
                <w:sz w:val="16"/>
              </w:rPr>
              <w:t>$1,381</w:t>
            </w:r>
          </w:p>
        </w:tc>
        <w:tc>
          <w:tcPr>
            <w:tcW w:type="dxa" w:w="1866"/>
          </w:tcPr>
          <w:p>
            <w:pPr>
              <w:spacing w:after="0"/>
              <w:jc w:val="right"/>
            </w:pPr>
            <w:r>
              <w:rPr>
                <w:sz w:val="16"/>
              </w:rPr>
              <w:t>$42,696</w:t>
            </w:r>
          </w:p>
        </w:tc>
        <w:tc>
          <w:tcPr>
            <w:tcW w:type="dxa" w:w="1185"/>
          </w:tcPr>
          <w:p>
            <w:pPr>
              <w:spacing w:after="0"/>
              <w:jc w:val="right"/>
            </w:pPr>
            <w:r>
              <w:rPr>
                <w:sz w:val="16"/>
              </w:rPr>
              <w:t>$112,181</w:t>
            </w:r>
          </w:p>
        </w:tc>
        <w:tc>
          <w:tcPr>
            <w:tcW w:type="dxa" w:w="2074"/>
          </w:tcPr>
          <w:p>
            <w:pPr>
              <w:spacing w:after="0"/>
              <w:jc w:val="right"/>
            </w:pPr>
            <w:r>
              <w:rPr>
                <w:sz w:val="16"/>
              </w:rPr>
              <w:t>20</w:t>
            </w:r>
          </w:p>
        </w:tc>
        <w:tc>
          <w:tcPr>
            <w:tcW w:type="dxa" w:w="3084"/>
          </w:tcPr>
          <w:p>
            <w:pPr>
              <w:spacing w:after="0"/>
              <w:jc w:val="left"/>
            </w:pPr>
          </w:p>
        </w:tc>
      </w:tr>
      <w:tr>
        <w:trPr>
          <w:cantSplit/>
        </w:trPr>
        <w:tc>
          <w:tcPr>
            <w:tcW w:type="dxa" w:w="719"/>
          </w:tcPr>
          <w:p>
            <w:pPr>
              <w:spacing w:after="0"/>
              <w:jc w:val="right"/>
            </w:pPr>
            <w:r>
              <w:rPr>
                <w:sz w:val="16"/>
              </w:rPr>
              <w:t>6</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$57,166</w:t>
            </w:r>
          </w:p>
        </w:tc>
        <w:tc>
          <w:tcPr>
            <w:tcW w:type="dxa" w:w="1126"/>
          </w:tcPr>
          <w:p>
            <w:pPr>
              <w:spacing w:after="0"/>
              <w:jc w:val="right"/>
            </w:pPr>
            <w:r>
              <w:rPr>
                <w:sz w:val="16"/>
              </w:rPr>
              <w:t>$543</w:t>
            </w:r>
          </w:p>
        </w:tc>
        <w:tc>
          <w:tcPr>
            <w:tcW w:type="dxa" w:w="1866"/>
          </w:tcPr>
          <w:p>
            <w:pPr>
              <w:spacing w:after="0"/>
              <w:jc w:val="right"/>
            </w:pPr>
            <w:r>
              <w:rPr>
                <w:sz w:val="16"/>
              </w:rPr>
              <w:t>$2,764</w:t>
            </w:r>
          </w:p>
        </w:tc>
        <w:tc>
          <w:tcPr>
            <w:tcW w:type="dxa" w:w="1185"/>
          </w:tcPr>
          <w:p>
            <w:pPr>
              <w:spacing w:after="0"/>
              <w:jc w:val="right"/>
            </w:pPr>
            <w:r>
              <w:rPr>
                <w:sz w:val="16"/>
              </w:rPr>
              <w:t>$60,473</w:t>
            </w:r>
          </w:p>
        </w:tc>
        <w:tc>
          <w:tcPr>
            <w:tcW w:type="dxa" w:w="2074"/>
          </w:tcPr>
          <w:p>
            <w:pPr>
              <w:spacing w:after="0"/>
              <w:jc w:val="right"/>
            </w:pPr>
            <w:r>
              <w:rPr>
                <w:sz w:val="16"/>
              </w:rPr>
              <w:t>5</w:t>
            </w:r>
          </w:p>
        </w:tc>
        <w:tc>
          <w:tcPr>
            <w:tcW w:type="dxa" w:w="3084"/>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$17,820</w:t>
            </w:r>
          </w:p>
        </w:tc>
        <w:tc>
          <w:tcPr>
            <w:tcW w:type="dxa" w:w="1126"/>
          </w:tcPr>
          <w:p>
            <w:pPr>
              <w:spacing w:after="0"/>
              <w:jc w:val="right"/>
            </w:pPr>
            <w:r>
              <w:rPr>
                <w:sz w:val="16"/>
              </w:rPr>
              <w:t>n/a</w:t>
            </w:r>
          </w:p>
        </w:tc>
        <w:tc>
          <w:tcPr>
            <w:tcW w:type="dxa" w:w="1866"/>
          </w:tcPr>
          <w:p>
            <w:pPr>
              <w:spacing w:after="0"/>
              <w:jc w:val="right"/>
            </w:pPr>
            <w:r>
              <w:rPr>
                <w:sz w:val="16"/>
              </w:rPr>
              <w:t>$879</w:t>
            </w:r>
          </w:p>
        </w:tc>
        <w:tc>
          <w:tcPr>
            <w:tcW w:type="dxa" w:w="1185"/>
          </w:tcPr>
          <w:p>
            <w:pPr>
              <w:spacing w:after="0"/>
              <w:jc w:val="right"/>
            </w:pPr>
            <w:r>
              <w:rPr>
                <w:sz w:val="16"/>
              </w:rPr>
              <w:t>$18,699</w:t>
            </w:r>
          </w:p>
        </w:tc>
        <w:tc>
          <w:tcPr>
            <w:tcW w:type="dxa" w:w="2074"/>
          </w:tcPr>
          <w:p>
            <w:pPr>
              <w:spacing w:after="0"/>
              <w:jc w:val="right"/>
            </w:pPr>
            <w:r>
              <w:rPr>
                <w:sz w:val="16"/>
              </w:rPr>
              <w:t>3</w:t>
            </w:r>
          </w:p>
        </w:tc>
        <w:tc>
          <w:tcPr>
            <w:tcW w:type="dxa" w:w="3084"/>
          </w:tcPr>
          <w:p>
            <w:pPr>
              <w:spacing w:after="0"/>
              <w:jc w:val="left"/>
            </w:pPr>
          </w:p>
        </w:tc>
      </w:tr>
      <w:tr>
        <w:trPr>
          <w:cantSplit/>
        </w:trPr>
        <w:tc>
          <w:tcPr>
            <w:tcW w:type="dxa" w:w="719"/>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$885</w:t>
            </w:r>
          </w:p>
        </w:tc>
        <w:tc>
          <w:tcPr>
            <w:tcW w:type="dxa" w:w="1866"/>
          </w:tcPr>
          <w:p>
            <w:pPr>
              <w:spacing w:after="0"/>
              <w:jc w:val="right"/>
            </w:pPr>
            <w:r>
              <w:rPr>
                <w:sz w:val="16"/>
              </w:rPr>
              <w:t>$14,557</w:t>
            </w:r>
          </w:p>
        </w:tc>
        <w:tc>
          <w:tcPr>
            <w:tcW w:type="dxa" w:w="1185"/>
          </w:tcPr>
          <w:p>
            <w:pPr>
              <w:spacing w:after="0"/>
              <w:jc w:val="right"/>
            </w:pPr>
            <w:r>
              <w:rPr>
                <w:sz w:val="16"/>
              </w:rPr>
              <w:t>$15,445</w:t>
            </w:r>
          </w:p>
        </w:tc>
        <w:tc>
          <w:tcPr>
            <w:tcW w:type="dxa" w:w="2074"/>
          </w:tcPr>
          <w:p>
            <w:pPr>
              <w:spacing w:after="0"/>
              <w:jc w:val="right"/>
            </w:pPr>
            <w:r>
              <w:rPr>
                <w:sz w:val="16"/>
              </w:rPr>
              <w:t>1</w:t>
            </w:r>
          </w:p>
        </w:tc>
        <w:tc>
          <w:tcPr>
            <w:tcW w:type="dxa" w:w="3084"/>
          </w:tcPr>
          <w:p>
            <w:pPr>
              <w:spacing w:after="0"/>
              <w:jc w:val="left"/>
            </w:pPr>
          </w:p>
        </w:tc>
      </w:tr>
      <w:tr>
        <w:trPr>
          <w:cantSplit/>
        </w:trPr>
        <w:tc>
          <w:tcPr>
            <w:tcW w:type="dxa" w:w="719"/>
          </w:tcPr>
          <w:p>
            <w:pPr>
              <w:spacing w:after="0"/>
              <w:jc w:val="right"/>
            </w:pPr>
            <w:r>
              <w:rPr>
                <w:sz w:val="16"/>
              </w:rPr>
              <w:t>9</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$911</w:t>
            </w:r>
          </w:p>
        </w:tc>
        <w:tc>
          <w:tcPr>
            <w:tcW w:type="dxa" w:w="1126"/>
          </w:tcPr>
          <w:p>
            <w:pPr>
              <w:spacing w:after="0"/>
              <w:jc w:val="right"/>
            </w:pPr>
            <w:r>
              <w:rPr>
                <w:sz w:val="16"/>
              </w:rPr>
              <w:t>$6</w:t>
            </w:r>
          </w:p>
        </w:tc>
        <w:tc>
          <w:tcPr>
            <w:tcW w:type="dxa" w:w="1866"/>
          </w:tcPr>
          <w:p>
            <w:pPr>
              <w:spacing w:after="0"/>
              <w:jc w:val="right"/>
            </w:pPr>
            <w:r>
              <w:rPr>
                <w:sz w:val="16"/>
              </w:rPr>
              <w:t>$9,500</w:t>
            </w:r>
          </w:p>
        </w:tc>
        <w:tc>
          <w:tcPr>
            <w:tcW w:type="dxa" w:w="1185"/>
          </w:tcPr>
          <w:p>
            <w:pPr>
              <w:spacing w:after="0"/>
              <w:jc w:val="right"/>
            </w:pPr>
            <w:r>
              <w:rPr>
                <w:sz w:val="16"/>
              </w:rPr>
              <w:t>$10,417</w:t>
            </w:r>
          </w:p>
        </w:tc>
        <w:tc>
          <w:tcPr>
            <w:tcW w:type="dxa" w:w="2074"/>
          </w:tcPr>
          <w:p>
            <w:pPr>
              <w:spacing w:after="0"/>
              <w:jc w:val="right"/>
            </w:pPr>
            <w:r>
              <w:rPr>
                <w:sz w:val="16"/>
              </w:rPr>
              <w:t>2</w:t>
            </w:r>
          </w:p>
        </w:tc>
        <w:tc>
          <w:tcPr>
            <w:tcW w:type="dxa" w:w="3084"/>
          </w:tcPr>
          <w:p>
            <w:pPr>
              <w:spacing w:after="0"/>
              <w:jc w:val="left"/>
            </w:pPr>
          </w:p>
        </w:tc>
      </w:tr>
      <w:tr>
        <w:trPr>
          <w:cantSplit/>
        </w:trPr>
        <w:tc>
          <w:tcPr>
            <w:tcW w:type="dxa" w:w="719"/>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$4,697</w:t>
            </w:r>
          </w:p>
        </w:tc>
        <w:tc>
          <w:tcPr>
            <w:tcW w:type="dxa" w:w="1126"/>
          </w:tcPr>
          <w:p>
            <w:pPr>
              <w:spacing w:after="0"/>
              <w:jc w:val="right"/>
            </w:pPr>
            <w:r>
              <w:rPr>
                <w:sz w:val="16"/>
              </w:rPr>
              <w:t>n/a</w:t>
            </w:r>
          </w:p>
        </w:tc>
        <w:tc>
          <w:tcPr>
            <w:tcW w:type="dxa" w:w="1866"/>
          </w:tcPr>
          <w:p>
            <w:pPr>
              <w:spacing w:after="0"/>
              <w:jc w:val="right"/>
            </w:pPr>
            <w:r>
              <w:rPr>
                <w:sz w:val="16"/>
              </w:rPr>
              <w:t>$3,453</w:t>
            </w:r>
          </w:p>
        </w:tc>
        <w:tc>
          <w:tcPr>
            <w:tcW w:type="dxa" w:w="1185"/>
          </w:tcPr>
          <w:p>
            <w:pPr>
              <w:spacing w:after="0"/>
              <w:jc w:val="right"/>
            </w:pPr>
            <w:r>
              <w:rPr>
                <w:sz w:val="16"/>
              </w:rPr>
              <w:t>$8,149</w:t>
            </w:r>
          </w:p>
        </w:tc>
        <w:tc>
          <w:tcPr>
            <w:tcW w:type="dxa" w:w="2074"/>
          </w:tcPr>
          <w:p>
            <w:pPr>
              <w:spacing w:after="0"/>
              <w:jc w:val="right"/>
            </w:pPr>
            <w:r>
              <w:rPr>
                <w:sz w:val="16"/>
              </w:rPr>
              <w:t>2</w:t>
            </w:r>
          </w:p>
        </w:tc>
        <w:tc>
          <w:tcPr>
            <w:tcW w:type="dxa" w:w="3084"/>
          </w:tcPr>
          <w:p>
            <w:pPr>
              <w:spacing w:after="0"/>
              <w:jc w:val="left"/>
            </w:pPr>
          </w:p>
        </w:tc>
      </w:tr>
      <w:tr>
        <w:trPr>
          <w:cantSplit/>
        </w:trPr>
        <w:tc>
          <w:tcPr>
            <w:tcW w:type="dxa" w:w="719"/>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$3,529</w:t>
            </w:r>
          </w:p>
        </w:tc>
        <w:tc>
          <w:tcPr>
            <w:tcW w:type="dxa" w:w="1126"/>
          </w:tcPr>
          <w:p>
            <w:pPr>
              <w:spacing w:after="0"/>
              <w:jc w:val="right"/>
            </w:pPr>
            <w:r>
              <w:rPr>
                <w:sz w:val="16"/>
              </w:rPr>
              <w:t>$9</w:t>
            </w:r>
          </w:p>
        </w:tc>
        <w:tc>
          <w:tcPr>
            <w:tcW w:type="dxa" w:w="1866"/>
          </w:tcPr>
          <w:p>
            <w:pPr>
              <w:spacing w:after="0"/>
              <w:jc w:val="right"/>
            </w:pPr>
            <w:r>
              <w:rPr>
                <w:sz w:val="16"/>
              </w:rPr>
              <w:t>$2,008</w:t>
            </w:r>
          </w:p>
        </w:tc>
        <w:tc>
          <w:tcPr>
            <w:tcW w:type="dxa" w:w="1185"/>
          </w:tcPr>
          <w:p>
            <w:pPr>
              <w:spacing w:after="0"/>
              <w:jc w:val="right"/>
            </w:pPr>
            <w:r>
              <w:rPr>
                <w:sz w:val="16"/>
              </w:rPr>
              <w:t>$5,546</w:t>
            </w:r>
          </w:p>
        </w:tc>
        <w:tc>
          <w:tcPr>
            <w:tcW w:type="dxa" w:w="2074"/>
          </w:tcPr>
          <w:p>
            <w:pPr>
              <w:spacing w:after="0"/>
              <w:jc w:val="right"/>
            </w:pPr>
            <w:r>
              <w:rPr>
                <w:sz w:val="16"/>
              </w:rPr>
              <w:t>45</w:t>
            </w:r>
          </w:p>
        </w:tc>
        <w:tc>
          <w:tcPr>
            <w:tcW w:type="dxa" w:w="3084"/>
          </w:tcPr>
          <w:p>
            <w:pPr>
              <w:spacing w:after="0"/>
              <w:jc w:val="left"/>
            </w:pPr>
          </w:p>
        </w:tc>
      </w:tr>
      <w:tr>
        <w:trPr>
          <w:cantSplit/>
        </w:trPr>
        <w:tc>
          <w:tcPr>
            <w:tcW w:type="dxa" w:w="719"/>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$3,697</w:t>
            </w:r>
          </w:p>
        </w:tc>
        <w:tc>
          <w:tcPr>
            <w:tcW w:type="dxa" w:w="1126"/>
          </w:tcPr>
          <w:p>
            <w:pPr>
              <w:spacing w:after="0"/>
              <w:jc w:val="right"/>
            </w:pPr>
            <w:r>
              <w:rPr>
                <w:sz w:val="16"/>
              </w:rPr>
              <w:t>n/a</w:t>
            </w:r>
          </w:p>
        </w:tc>
        <w:tc>
          <w:tcPr>
            <w:tcW w:type="dxa" w:w="1866"/>
          </w:tcPr>
          <w:p>
            <w:pPr>
              <w:spacing w:after="0"/>
              <w:jc w:val="right"/>
            </w:pPr>
            <w:r>
              <w:rPr>
                <w:sz w:val="16"/>
              </w:rPr>
              <w:t>$1,092</w:t>
            </w:r>
          </w:p>
        </w:tc>
        <w:tc>
          <w:tcPr>
            <w:tcW w:type="dxa" w:w="1185"/>
          </w:tcPr>
          <w:p>
            <w:pPr>
              <w:spacing w:after="0"/>
              <w:jc w:val="right"/>
            </w:pPr>
            <w:r>
              <w:rPr>
                <w:sz w:val="16"/>
              </w:rPr>
              <w:t>$4,788</w:t>
            </w:r>
          </w:p>
        </w:tc>
        <w:tc>
          <w:tcPr>
            <w:tcW w:type="dxa" w:w="2074"/>
          </w:tcPr>
          <w:p>
            <w:pPr>
              <w:spacing w:after="0"/>
              <w:jc w:val="right"/>
            </w:pPr>
          </w:p>
        </w:tc>
        <w:tc>
          <w:tcPr>
            <w:tcW w:type="dxa" w:w="3084"/>
          </w:tcPr>
          <w:p>
            <w:pPr>
              <w:spacing w:after="0"/>
              <w:jc w:val="left"/>
            </w:pPr>
            <w:r>
              <w:rPr>
                <w:sz w:val="16"/>
              </w:rPr>
              <w:t>Storm Events does not record earthquakes.</w:t>
            </w:r>
          </w:p>
        </w:tc>
      </w:tr>
      <w:tr>
        <w:trPr>
          <w:cantSplit/>
        </w:trPr>
        <w:tc>
          <w:tcPr>
            <w:tcW w:type="dxa" w:w="719"/>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$1,000</w:t>
            </w:r>
          </w:p>
        </w:tc>
        <w:tc>
          <w:tcPr>
            <w:tcW w:type="dxa" w:w="1126"/>
          </w:tcPr>
          <w:p>
            <w:pPr>
              <w:spacing w:after="0"/>
              <w:jc w:val="right"/>
            </w:pPr>
            <w:r>
              <w:rPr>
                <w:sz w:val="16"/>
              </w:rPr>
              <w:t>$1,784</w:t>
            </w:r>
          </w:p>
        </w:tc>
        <w:tc>
          <w:tcPr>
            <w:tcW w:type="dxa" w:w="1866"/>
          </w:tcPr>
          <w:p>
            <w:pPr>
              <w:spacing w:after="0"/>
              <w:jc w:val="right"/>
            </w:pPr>
            <w:r>
              <w:rPr>
                <w:sz w:val="16"/>
              </w:rPr>
              <w:t>$5</w:t>
            </w:r>
          </w:p>
        </w:tc>
        <w:tc>
          <w:tcPr>
            <w:tcW w:type="dxa" w:w="1185"/>
          </w:tcPr>
          <w:p>
            <w:pPr>
              <w:spacing w:after="0"/>
              <w:jc w:val="right"/>
            </w:pPr>
            <w:r>
              <w:rPr>
                <w:sz w:val="16"/>
              </w:rPr>
              <w:t>$2,788</w:t>
            </w:r>
          </w:p>
        </w:tc>
        <w:tc>
          <w:tcPr>
            <w:tcW w:type="dxa" w:w="2074"/>
          </w:tcPr>
          <w:p>
            <w:pPr>
              <w:spacing w:after="0"/>
              <w:jc w:val="right"/>
            </w:pPr>
            <w:r>
              <w:rPr>
                <w:sz w:val="16"/>
              </w:rPr>
              <w:t>1</w:t>
            </w:r>
          </w:p>
        </w:tc>
        <w:tc>
          <w:tcPr>
            <w:tcW w:type="dxa" w:w="3084"/>
          </w:tcPr>
          <w:p>
            <w:pPr>
              <w:spacing w:after="0"/>
              <w:jc w:val="left"/>
            </w:pPr>
            <w:r>
              <w:rPr>
                <w:sz w:val="16"/>
              </w:rPr>
              <w:t>Includes 1 Tropical Depression record (outside NRI's Hurricane definition).</w:t>
            </w:r>
          </w:p>
        </w:tc>
      </w:tr>
      <w:tr>
        <w:trPr>
          <w:cantSplit/>
        </w:trPr>
        <w:tc>
          <w:tcPr>
            <w:tcW w:type="dxa" w:w="719"/>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866"/>
          </w:tcPr>
          <w:p>
            <w:pPr>
              <w:spacing w:after="0"/>
              <w:jc w:val="right"/>
            </w:pPr>
            <w:r>
              <w:rPr>
                <w:sz w:val="16"/>
              </w:rPr>
              <w:t>$129</w:t>
            </w:r>
          </w:p>
        </w:tc>
        <w:tc>
          <w:tcPr>
            <w:tcW w:type="dxa" w:w="1185"/>
          </w:tcPr>
          <w:p>
            <w:pPr>
              <w:spacing w:after="0"/>
              <w:jc w:val="right"/>
            </w:pPr>
            <w:r>
              <w:rPr>
                <w:sz w:val="16"/>
              </w:rPr>
              <w:t>$131</w:t>
            </w:r>
          </w:p>
        </w:tc>
        <w:tc>
          <w:tcPr>
            <w:tcW w:type="dxa" w:w="2074"/>
          </w:tcPr>
          <w:p>
            <w:pPr>
              <w:spacing w:after="0"/>
              <w:jc w:val="right"/>
            </w:pPr>
            <w:r>
              <w:rPr>
                <w:sz w:val="16"/>
              </w:rPr>
              <w:t>0</w:t>
            </w:r>
          </w:p>
        </w:tc>
        <w:tc>
          <w:tcPr>
            <w:tcW w:type="dxa" w:w="30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9501 (Very Low, 24.1)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9501 (Very Low, 46.6)</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(Relatively Low, 85.5)</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9501 (Relatively Moderate, 72.1)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9501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799"/>
        <w:gridCol w:w="2029"/>
        <w:gridCol w:w="1631"/>
        <w:gridCol w:w="1623"/>
        <w:gridCol w:w="1587"/>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9"/>
          </w:tcPr>
          <w:p>
            <w:pPr>
              <w:spacing w:after="0"/>
              <w:jc w:val="right"/>
            </w:pPr>
            <w:r>
              <w:rPr>
                <w:sz w:val="16"/>
              </w:rPr>
              <w:t>2 records, 2011 to 2026 (2 zone-level)</w:t>
            </w:r>
          </w:p>
        </w:tc>
        <w:tc>
          <w:tcPr>
            <w:tcW w:type="dxa" w:w="2029"/>
          </w:tcPr>
          <w:p>
            <w:pPr>
              <w:spacing w:after="0"/>
              <w:jc w:val="left"/>
            </w:pPr>
            <w:r>
              <w:rPr>
                <w:sz w:val="16"/>
              </w:rPr>
              <w:t>2 days; 2 with a recorded value</w:t>
            </w:r>
          </w:p>
        </w:tc>
        <w:tc>
          <w:tcPr>
            <w:tcW w:type="dxa" w:w="1631"/>
          </w:tcPr>
          <w:p>
            <w:pPr>
              <w:spacing w:after="0"/>
              <w:jc w:val="left"/>
            </w:pPr>
            <w:r>
              <w:rPr>
                <w:sz w:val="16"/>
              </w:rPr>
              <w:t>2 consecutive days, 2026-01-24 to 2026-01-25, zone-level</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9"/>
          </w:tcPr>
          <w:p>
            <w:pPr>
              <w:spacing w:after="0"/>
              <w:jc w:val="right"/>
            </w:pPr>
            <w:r>
              <w:rPr>
                <w:sz w:val="16"/>
              </w:rPr>
              <w:t>0</w:t>
            </w:r>
          </w:p>
        </w:tc>
        <w:tc>
          <w:tcPr>
            <w:tcW w:type="dxa" w:w="2029"/>
          </w:tcPr>
          <w:p>
            <w:pPr>
              <w:spacing w:after="0"/>
              <w:jc w:val="left"/>
            </w:pPr>
          </w:p>
        </w:tc>
        <w:tc>
          <w:tcPr>
            <w:tcW w:type="dxa" w:w="1631"/>
          </w:tcPr>
          <w:p>
            <w:pPr>
              <w:spacing w:after="0"/>
              <w:jc w:val="left"/>
            </w:pPr>
          </w:p>
        </w:tc>
        <w:tc>
          <w:tcPr>
            <w:tcW w:type="dxa" w:w="1623"/>
          </w:tcPr>
          <w:p>
            <w:pPr>
              <w:spacing w:after="0"/>
              <w:jc w:val="left"/>
            </w:pPr>
          </w:p>
        </w:tc>
        <w:tc>
          <w:tcPr>
            <w:tcW w:type="dxa" w:w="1587"/>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799"/>
          </w:tcPr>
          <w:p>
            <w:pPr>
              <w:spacing w:after="0"/>
              <w:jc w:val="right"/>
            </w:pPr>
            <w:r>
              <w:rPr>
                <w:sz w:val="16"/>
              </w:rPr>
              <w:t>104 records, 1996 to 2022 (104 zone-level)</w:t>
            </w:r>
          </w:p>
        </w:tc>
        <w:tc>
          <w:tcPr>
            <w:tcW w:type="dxa" w:w="2029"/>
          </w:tcPr>
          <w:p>
            <w:pPr>
              <w:spacing w:after="0"/>
              <w:jc w:val="left"/>
            </w:pPr>
            <w:r>
              <w:rPr>
                <w:sz w:val="16"/>
              </w:rPr>
              <w:t>12 days to 785 days (median 121.5 days); 16 with a recorded value</w:t>
            </w:r>
          </w:p>
        </w:tc>
        <w:tc>
          <w:tcPr>
            <w:tcW w:type="dxa" w:w="1631"/>
          </w:tcPr>
          <w:p>
            <w:pPr>
              <w:spacing w:after="0"/>
              <w:jc w:val="left"/>
            </w:pPr>
            <w:r>
              <w:rPr>
                <w:sz w:val="16"/>
              </w:rPr>
              <w:t>785 days (about 25.8 months), 2013-04-01 to 2015-05-25, a run of 26 consecutive Storm Events drought records, zone-level</w:t>
            </w:r>
          </w:p>
        </w:tc>
        <w:tc>
          <w:tcPr>
            <w:tcW w:type="dxa" w:w="1623"/>
          </w:tcPr>
          <w:p>
            <w:pPr>
              <w:spacing w:after="0"/>
              <w:jc w:val="left"/>
            </w:pPr>
            <w:r>
              <w:rPr>
                <w:sz w:val="16"/>
              </w:rPr>
              <w:t>Drought, 1996-06-01, $100,000 property; $500,000 crops (zone total, 1996 dollars)</w:t>
            </w:r>
          </w:p>
        </w:tc>
        <w:tc>
          <w:tcPr>
            <w:tcW w:type="dxa" w:w="1587"/>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799"/>
          </w:tcPr>
          <w:p>
            <w:pPr>
              <w:spacing w:after="0"/>
              <w:jc w:val="right"/>
            </w:pPr>
            <w:r>
              <w:rPr>
                <w:sz w:val="16"/>
              </w:rPr>
              <w:t>0</w:t>
            </w:r>
          </w:p>
        </w:tc>
        <w:tc>
          <w:tcPr>
            <w:tcW w:type="dxa" w:w="2029"/>
          </w:tcPr>
          <w:p>
            <w:pPr>
              <w:spacing w:after="0"/>
              <w:jc w:val="left"/>
            </w:pPr>
          </w:p>
        </w:tc>
        <w:tc>
          <w:tcPr>
            <w:tcW w:type="dxa" w:w="1631"/>
          </w:tcPr>
          <w:p>
            <w:pPr>
              <w:spacing w:after="0"/>
              <w:jc w:val="left"/>
            </w:pPr>
          </w:p>
        </w:tc>
        <w:tc>
          <w:tcPr>
            <w:tcW w:type="dxa" w:w="1623"/>
          </w:tcPr>
          <w:p>
            <w:pPr>
              <w:spacing w:after="0"/>
              <w:jc w:val="left"/>
            </w:pPr>
          </w:p>
        </w:tc>
        <w:tc>
          <w:tcPr>
            <w:tcW w:type="dxa" w:w="1587"/>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799"/>
          </w:tcPr>
          <w:p>
            <w:pPr>
              <w:spacing w:after="0"/>
              <w:jc w:val="right"/>
            </w:pPr>
            <w:r>
              <w:rPr>
                <w:sz w:val="16"/>
              </w:rPr>
              <w:t>203 records, 1960 to 2026</w:t>
            </w:r>
          </w:p>
        </w:tc>
        <w:tc>
          <w:tcPr>
            <w:tcW w:type="dxa" w:w="2029"/>
          </w:tcPr>
          <w:p>
            <w:pPr>
              <w:spacing w:after="0"/>
              <w:jc w:val="left"/>
            </w:pPr>
            <w:r>
              <w:rPr>
                <w:sz w:val="16"/>
              </w:rPr>
              <w:t>0.75 in to 4.5 in (median 1.75 in); 203 with a recorded value</w:t>
            </w:r>
          </w:p>
        </w:tc>
        <w:tc>
          <w:tcPr>
            <w:tcW w:type="dxa" w:w="1631"/>
          </w:tcPr>
          <w:p>
            <w:pPr>
              <w:spacing w:after="0"/>
              <w:jc w:val="left"/>
            </w:pPr>
            <w:r>
              <w:rPr>
                <w:sz w:val="16"/>
              </w:rPr>
              <w:t>4.5 in hail, 2012-05-30; same size also recorded on 2012-05-30</w:t>
            </w:r>
          </w:p>
        </w:tc>
        <w:tc>
          <w:tcPr>
            <w:tcW w:type="dxa" w:w="1623"/>
          </w:tcPr>
          <w:p>
            <w:pPr>
              <w:spacing w:after="0"/>
              <w:jc w:val="left"/>
            </w:pPr>
            <w:r>
              <w:rPr>
                <w:sz w:val="16"/>
              </w:rPr>
              <w:t>Hail, 2008-06-19, $0 property; $1,000,000 crops (2008 dollars)</w:t>
            </w:r>
          </w:p>
        </w:tc>
        <w:tc>
          <w:tcPr>
            <w:tcW w:type="dxa" w:w="1587"/>
          </w:tcPr>
          <w:p>
            <w:pPr>
              <w:spacing w:after="0"/>
              <w:jc w:val="left"/>
            </w:pPr>
            <w:r>
              <w:rPr>
                <w:sz w:val="16"/>
              </w:rPr>
              <w:t>Event records naming jurisdictions in the plan: Paducah town (97 records).</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9"/>
          </w:tcPr>
          <w:p>
            <w:pPr>
              <w:spacing w:after="0"/>
              <w:jc w:val="right"/>
            </w:pPr>
            <w:r>
              <w:rPr>
                <w:sz w:val="16"/>
              </w:rPr>
              <w:t>1 record, 2008 (1 zone-level)</w:t>
            </w:r>
          </w:p>
        </w:tc>
        <w:tc>
          <w:tcPr>
            <w:tcW w:type="dxa" w:w="2029"/>
          </w:tcPr>
          <w:p>
            <w:pPr>
              <w:spacing w:after="0"/>
              <w:jc w:val="left"/>
            </w:pPr>
            <w:r>
              <w:rPr>
                <w:sz w:val="16"/>
              </w:rPr>
              <w:t>20 days; 1 with a recorded value</w:t>
            </w:r>
          </w:p>
        </w:tc>
        <w:tc>
          <w:tcPr>
            <w:tcW w:type="dxa" w:w="1631"/>
          </w:tcPr>
          <w:p>
            <w:pPr>
              <w:spacing w:after="0"/>
              <w:jc w:val="left"/>
            </w:pPr>
            <w:r>
              <w:rPr>
                <w:sz w:val="16"/>
              </w:rPr>
              <w:t>June 2008 (1 monthly summary record), zone-level</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9"/>
          </w:tcPr>
          <w:p>
            <w:pPr>
              <w:spacing w:after="0"/>
              <w:jc w:val="right"/>
            </w:pPr>
            <w:r>
              <w:rPr>
                <w:sz w:val="16"/>
              </w:rPr>
              <w:t>1 record, 2007 (1 zone-level)</w:t>
            </w:r>
          </w:p>
        </w:tc>
        <w:tc>
          <w:tcPr>
            <w:tcW w:type="dxa" w:w="2029"/>
          </w:tcPr>
          <w:p>
            <w:pPr>
              <w:spacing w:after="0"/>
              <w:jc w:val="left"/>
            </w:pPr>
          </w:p>
        </w:tc>
        <w:tc>
          <w:tcPr>
            <w:tcW w:type="dxa" w:w="1631"/>
          </w:tcPr>
          <w:p>
            <w:pPr>
              <w:spacing w:after="0"/>
              <w:jc w:val="left"/>
            </w:pPr>
            <w:r>
              <w:rPr>
                <w:sz w:val="16"/>
              </w:rPr>
              <w:t>Strongest recorded: Tropical Depression record, 2007-08-17 to 2007-08-18, $0 property; $0 crops (2007 dollars); NWS zone TXZ032</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799"/>
          </w:tcPr>
          <w:p>
            <w:pPr>
              <w:spacing w:after="0"/>
              <w:jc w:val="right"/>
            </w:pPr>
            <w:r>
              <w:rPr>
                <w:sz w:val="16"/>
              </w:rPr>
              <w:t>3 records, 2007 to 2020 (3 zone-level)</w:t>
            </w:r>
          </w:p>
        </w:tc>
        <w:tc>
          <w:tcPr>
            <w:tcW w:type="dxa" w:w="2029"/>
          </w:tcPr>
          <w:p>
            <w:pPr>
              <w:spacing w:after="0"/>
              <w:jc w:val="left"/>
            </w:pPr>
          </w:p>
        </w:tc>
        <w:tc>
          <w:tcPr>
            <w:tcW w:type="dxa" w:w="1631"/>
          </w:tcPr>
          <w:p>
            <w:pPr>
              <w:spacing w:after="0"/>
              <w:jc w:val="left"/>
            </w:pPr>
            <w:r>
              <w:rPr>
                <w:sz w:val="16"/>
              </w:rPr>
              <w:t>Ice Storm, 2015-11-27, $350,000 property; $0 crops (2015 dollars); NWS zone TXZ032</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9"/>
          </w:tcPr>
          <w:p>
            <w:pPr>
              <w:spacing w:after="0"/>
              <w:jc w:val="right"/>
            </w:pPr>
            <w:r>
              <w:rPr>
                <w:sz w:val="16"/>
              </w:rPr>
              <w:t>6 records, 2001 to 2016</w:t>
            </w:r>
          </w:p>
        </w:tc>
        <w:tc>
          <w:tcPr>
            <w:tcW w:type="dxa" w:w="2029"/>
          </w:tcPr>
          <w:p>
            <w:pPr>
              <w:spacing w:after="0"/>
              <w:jc w:val="left"/>
            </w:pPr>
          </w:p>
        </w:tc>
        <w:tc>
          <w:tcPr>
            <w:tcW w:type="dxa" w:w="1631"/>
          </w:tcPr>
          <w:p>
            <w:pPr>
              <w:spacing w:after="0"/>
              <w:jc w:val="left"/>
            </w:pPr>
            <w:r>
              <w:rPr>
                <w:sz w:val="16"/>
              </w:rPr>
              <w:t>Flash Flood, 2006-09-10, $75,000 property; $0 crops (2006 dollars)</w:t>
            </w:r>
          </w:p>
        </w:tc>
        <w:tc>
          <w:tcPr>
            <w:tcW w:type="dxa" w:w="1623"/>
          </w:tcPr>
          <w:p>
            <w:pPr>
              <w:spacing w:after="0"/>
              <w:jc w:val="left"/>
            </w:pPr>
          </w:p>
        </w:tc>
        <w:tc>
          <w:tcPr>
            <w:tcW w:type="dxa" w:w="1587"/>
          </w:tcPr>
          <w:p>
            <w:pPr>
              <w:spacing w:after="0"/>
              <w:jc w:val="left"/>
            </w:pPr>
            <w:r>
              <w:rPr>
                <w:sz w:val="16"/>
              </w:rPr>
              <w:t>Event records naming jurisdictions in the plan: Paducah town (4 records).</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799"/>
          </w:tcPr>
          <w:p>
            <w:pPr>
              <w:spacing w:after="0"/>
              <w:jc w:val="right"/>
            </w:pPr>
            <w:r>
              <w:rPr>
                <w:sz w:val="16"/>
              </w:rPr>
              <w:t>0</w:t>
            </w:r>
          </w:p>
        </w:tc>
        <w:tc>
          <w:tcPr>
            <w:tcW w:type="dxa" w:w="2029"/>
          </w:tcPr>
          <w:p>
            <w:pPr>
              <w:spacing w:after="0"/>
              <w:jc w:val="left"/>
            </w:pPr>
          </w:p>
        </w:tc>
        <w:tc>
          <w:tcPr>
            <w:tcW w:type="dxa" w:w="1631"/>
          </w:tcPr>
          <w:p>
            <w:pPr>
              <w:spacing w:after="0"/>
              <w:jc w:val="left"/>
            </w:pPr>
          </w:p>
        </w:tc>
        <w:tc>
          <w:tcPr>
            <w:tcW w:type="dxa" w:w="1623"/>
          </w:tcPr>
          <w:p>
            <w:pPr>
              <w:spacing w:after="0"/>
              <w:jc w:val="left"/>
            </w:pPr>
          </w:p>
        </w:tc>
        <w:tc>
          <w:tcPr>
            <w:tcW w:type="dxa" w:w="1587"/>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9"/>
          </w:tcPr>
          <w:p>
            <w:pPr>
              <w:spacing w:after="0"/>
              <w:jc w:val="right"/>
            </w:pPr>
            <w:r>
              <w:rPr>
                <w:sz w:val="16"/>
              </w:rPr>
              <w:t>2 records, 2004 to 2013</w:t>
            </w:r>
          </w:p>
        </w:tc>
        <w:tc>
          <w:tcPr>
            <w:tcW w:type="dxa" w:w="2029"/>
          </w:tcPr>
          <w:p>
            <w:pPr>
              <w:spacing w:after="0"/>
              <w:jc w:val="left"/>
            </w:pPr>
          </w:p>
        </w:tc>
        <w:tc>
          <w:tcPr>
            <w:tcW w:type="dxa" w:w="1631"/>
          </w:tcPr>
          <w:p>
            <w:pPr>
              <w:spacing w:after="0"/>
              <w:jc w:val="left"/>
            </w:pPr>
            <w:r>
              <w:rPr>
                <w:sz w:val="16"/>
              </w:rPr>
              <w:t>Lightning, 2004-06-05, $75,000 property; crops not reported (2004 dollars)</w:t>
            </w:r>
          </w:p>
        </w:tc>
        <w:tc>
          <w:tcPr>
            <w:tcW w:type="dxa" w:w="1623"/>
          </w:tcPr>
          <w:p>
            <w:pPr>
              <w:spacing w:after="0"/>
              <w:jc w:val="left"/>
            </w:pPr>
          </w:p>
        </w:tc>
        <w:tc>
          <w:tcPr>
            <w:tcW w:type="dxa" w:w="1587"/>
          </w:tcPr>
          <w:p>
            <w:pPr>
              <w:spacing w:after="0"/>
              <w:jc w:val="left"/>
            </w:pPr>
            <w:r>
              <w:rPr>
                <w:sz w:val="16"/>
              </w:rPr>
              <w:t>Event records naming jurisdictions in the plan: Paducah town (2 records).</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9"/>
          </w:tcPr>
          <w:p>
            <w:pPr>
              <w:spacing w:after="0"/>
              <w:jc w:val="right"/>
            </w:pPr>
            <w:r>
              <w:rPr>
                <w:sz w:val="16"/>
              </w:rPr>
              <w:t>43 records, 1999 to 2026 (43 zone-level)</w:t>
            </w:r>
          </w:p>
        </w:tc>
        <w:tc>
          <w:tcPr>
            <w:tcW w:type="dxa" w:w="2029"/>
          </w:tcPr>
          <w:p>
            <w:pPr>
              <w:spacing w:after="0"/>
              <w:jc w:val="left"/>
            </w:pPr>
            <w:r>
              <w:rPr>
                <w:sz w:val="16"/>
              </w:rPr>
              <w:t>34 kt (39 mph) to 73 kt (84 mph) (median 51.5 kt (59 mph)); 40 with a recorded value</w:t>
            </w:r>
          </w:p>
        </w:tc>
        <w:tc>
          <w:tcPr>
            <w:tcW w:type="dxa" w:w="1631"/>
          </w:tcPr>
          <w:p>
            <w:pPr>
              <w:spacing w:after="0"/>
              <w:jc w:val="left"/>
            </w:pPr>
            <w:r>
              <w:rPr>
                <w:sz w:val="16"/>
              </w:rPr>
              <w:t>73 kt (84 mph) measured gust, High Wind, 2023-02-26; NWS zone TXZ032</w:t>
            </w:r>
          </w:p>
        </w:tc>
        <w:tc>
          <w:tcPr>
            <w:tcW w:type="dxa" w:w="1623"/>
          </w:tcPr>
          <w:p>
            <w:pPr>
              <w:spacing w:after="0"/>
              <w:jc w:val="left"/>
            </w:pPr>
            <w:r>
              <w:rPr>
                <w:sz w:val="16"/>
              </w:rPr>
              <w:t>High Wind, 2009-04-02, $115,000 property; $0 crops (zone total, 2009 dollars)</w:t>
            </w: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799"/>
          </w:tcPr>
          <w:p>
            <w:pPr>
              <w:spacing w:after="0"/>
              <w:jc w:val="right"/>
            </w:pPr>
            <w:r>
              <w:rPr>
                <w:sz w:val="16"/>
              </w:rPr>
              <w:t>126 records, 1960 to 2026 (5 zone-level)</w:t>
            </w:r>
          </w:p>
        </w:tc>
        <w:tc>
          <w:tcPr>
            <w:tcW w:type="dxa" w:w="2029"/>
          </w:tcPr>
          <w:p>
            <w:pPr>
              <w:spacing w:after="0"/>
              <w:jc w:val="left"/>
            </w:pPr>
            <w:r>
              <w:rPr>
                <w:sz w:val="16"/>
              </w:rPr>
              <w:t>50 kt (58 mph) to 83 kt (96 mph) (median 57 kt (66 mph)); 106 with a recorded value</w:t>
            </w:r>
          </w:p>
        </w:tc>
        <w:tc>
          <w:tcPr>
            <w:tcW w:type="dxa" w:w="1631"/>
          </w:tcPr>
          <w:p>
            <w:pPr>
              <w:spacing w:after="0"/>
              <w:jc w:val="left"/>
            </w:pPr>
            <w:r>
              <w:rPr>
                <w:sz w:val="16"/>
              </w:rPr>
              <w:t>83 kt (96 mph) measured gust, Thunderstorm Wind, 2021-10-26; same speed and measurement basis also recorded on 2012-09-26</w:t>
            </w:r>
          </w:p>
        </w:tc>
        <w:tc>
          <w:tcPr>
            <w:tcW w:type="dxa" w:w="1623"/>
          </w:tcPr>
          <w:p>
            <w:pPr>
              <w:spacing w:after="0"/>
              <w:jc w:val="left"/>
            </w:pPr>
            <w:r>
              <w:rPr>
                <w:sz w:val="16"/>
              </w:rPr>
              <w:t>Thunderstorm Wind, 2012-05-30, $500,000 property; $0 crops (2012 dollars)</w:t>
            </w:r>
          </w:p>
        </w:tc>
        <w:tc>
          <w:tcPr>
            <w:tcW w:type="dxa" w:w="1587"/>
          </w:tcPr>
          <w:p>
            <w:pPr>
              <w:spacing w:after="0"/>
              <w:jc w:val="left"/>
            </w:pPr>
            <w:r>
              <w:rPr>
                <w:sz w:val="16"/>
              </w:rPr>
              <w:t>Event records naming jurisdictions in the plan: Paducah town (63 records). Zone-level records (5) apply countywide.</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9"/>
          </w:tcPr>
          <w:p>
            <w:pPr>
              <w:spacing w:after="0"/>
              <w:jc w:val="right"/>
            </w:pPr>
            <w:r>
              <w:rPr>
                <w:sz w:val="16"/>
              </w:rPr>
              <w:t>37 records, 1954 to 2021</w:t>
            </w:r>
          </w:p>
        </w:tc>
        <w:tc>
          <w:tcPr>
            <w:tcW w:type="dxa" w:w="2029"/>
          </w:tcPr>
          <w:p>
            <w:pPr>
              <w:spacing w:after="0"/>
              <w:jc w:val="left"/>
            </w:pPr>
            <w:r>
              <w:rPr>
                <w:sz w:val="16"/>
              </w:rPr>
              <w:t>F/EF0 to F/EF3 (median F/EF0); 32 with a recorded value</w:t>
            </w:r>
          </w:p>
        </w:tc>
        <w:tc>
          <w:tcPr>
            <w:tcW w:type="dxa" w:w="1631"/>
          </w:tcPr>
          <w:p>
            <w:pPr>
              <w:spacing w:after="0"/>
              <w:jc w:val="left"/>
            </w:pPr>
            <w:r>
              <w:rPr>
                <w:sz w:val="16"/>
              </w:rPr>
              <w:t>F3 tornado, 1954-06-01, 13.4 mi path length (whole path, pre-1996), 267 yd wide, $2,500,000 property; crops not recorded (1954 dollars), 1 direct death, 14 direct injuries</w:t>
            </w:r>
          </w:p>
        </w:tc>
        <w:tc>
          <w:tcPr>
            <w:tcW w:type="dxa" w:w="1623"/>
          </w:tcPr>
          <w:p>
            <w:pPr>
              <w:spacing w:after="0"/>
              <w:jc w:val="left"/>
            </w:pPr>
          </w:p>
        </w:tc>
        <w:tc>
          <w:tcPr>
            <w:tcW w:type="dxa" w:w="1587"/>
          </w:tcPr>
          <w:p>
            <w:pPr>
              <w:spacing w:after="0"/>
              <w:jc w:val="left"/>
            </w:pPr>
            <w:r>
              <w:rPr>
                <w:sz w:val="16"/>
              </w:rPr>
              <w:t>Event records naming jurisdictions in the plan: Paducah town (6 records).</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799"/>
          </w:tcPr>
          <w:p>
            <w:pPr>
              <w:spacing w:after="0"/>
              <w:jc w:val="right"/>
            </w:pPr>
            <w:r>
              <w:rPr>
                <w:sz w:val="16"/>
              </w:rPr>
              <w:t>5 records, 2006 to 2019 (5 zone-level)</w:t>
            </w:r>
          </w:p>
        </w:tc>
        <w:tc>
          <w:tcPr>
            <w:tcW w:type="dxa" w:w="2029"/>
          </w:tcPr>
          <w:p>
            <w:pPr>
              <w:spacing w:after="0"/>
              <w:jc w:val="left"/>
            </w:pPr>
          </w:p>
        </w:tc>
        <w:tc>
          <w:tcPr>
            <w:tcW w:type="dxa" w:w="1631"/>
          </w:tcPr>
          <w:p>
            <w:pPr>
              <w:spacing w:after="0"/>
              <w:jc w:val="left"/>
            </w:pPr>
            <w:r>
              <w:rPr>
                <w:sz w:val="16"/>
              </w:rPr>
              <w:t>Wildfire, 2006-03-12, $0 property; $50,000 crops (2006 dollars); NWS zone TXZ032</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9"/>
          </w:tcPr>
          <w:p>
            <w:pPr>
              <w:spacing w:after="0"/>
              <w:jc w:val="right"/>
            </w:pPr>
            <w:r>
              <w:rPr>
                <w:sz w:val="16"/>
              </w:rPr>
              <w:t>45 records, 2000 to 2026 (45 zone-level)</w:t>
            </w:r>
          </w:p>
        </w:tc>
        <w:tc>
          <w:tcPr>
            <w:tcW w:type="dxa" w:w="2029"/>
          </w:tcPr>
          <w:p>
            <w:pPr>
              <w:spacing w:after="0"/>
              <w:jc w:val="left"/>
            </w:pPr>
          </w:p>
        </w:tc>
        <w:tc>
          <w:tcPr>
            <w:tcW w:type="dxa" w:w="1631"/>
          </w:tcPr>
          <w:p>
            <w:pPr>
              <w:spacing w:after="0"/>
              <w:jc w:val="left"/>
            </w:pPr>
            <w:r>
              <w:rPr>
                <w:sz w:val="16"/>
              </w:rPr>
              <w:t>Winter Weather, 2006-12-01, $30,000 property; $0 crops (2006 dollars); NWS zone TXZ032</w:t>
            </w:r>
          </w:p>
        </w:tc>
        <w:tc>
          <w:tcPr>
            <w:tcW w:type="dxa" w:w="1623"/>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1942"/>
        <w:gridCol w:w="3506"/>
        <w:gridCol w:w="2236"/>
        <w:gridCol w:w="117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1942"/>
            <w:shd w:val="clear" w:color="auto" w:fill="E8E8E8"/>
          </w:tcPr>
          <w:p>
            <w:pPr>
              <w:spacing w:after="0"/>
              <w:jc w:val="left"/>
            </w:pPr>
            <w:r>
              <w:rPr>
                <w:b/>
                <w:sz w:val="16"/>
              </w:rPr>
              <w:t>Title</w:t>
            </w:r>
          </w:p>
        </w:tc>
        <w:tc>
          <w:tcPr>
            <w:tcW w:type="dxa" w:w="3506"/>
            <w:shd w:val="clear" w:color="auto" w:fill="E8E8E8"/>
          </w:tcPr>
          <w:p>
            <w:pPr>
              <w:spacing w:after="0"/>
              <w:jc w:val="left"/>
            </w:pPr>
            <w:r>
              <w:rPr>
                <w:b/>
                <w:sz w:val="16"/>
              </w:rPr>
              <w:t>Mapped hazard</w:t>
            </w:r>
          </w:p>
        </w:tc>
        <w:tc>
          <w:tcPr>
            <w:tcW w:type="dxa" w:w="22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3"/>
          </w:tcPr>
          <w:p>
            <w:pPr>
              <w:spacing w:after="0"/>
              <w:jc w:val="left"/>
            </w:pPr>
            <w:r>
              <w:rPr>
                <w:sz w:val="16"/>
              </w:rPr>
              <w:t>Major disaster</w:t>
            </w:r>
          </w:p>
        </w:tc>
        <w:tc>
          <w:tcPr>
            <w:tcW w:type="dxa" w:w="1942"/>
          </w:tcPr>
          <w:p>
            <w:pPr>
              <w:spacing w:after="0"/>
              <w:jc w:val="left"/>
            </w:pPr>
            <w:r>
              <w:rPr>
                <w:sz w:val="16"/>
              </w:rPr>
              <w:t>Severe Winter Storms</w:t>
            </w:r>
          </w:p>
        </w:tc>
        <w:tc>
          <w:tcPr>
            <w:tcW w:type="dxa" w:w="3506"/>
          </w:tcPr>
          <w:p>
            <w:pPr>
              <w:spacing w:after="0"/>
              <w:jc w:val="left"/>
            </w:pPr>
            <w:r>
              <w:rPr>
                <w:sz w:val="16"/>
              </w:rPr>
              <w:t>Ice Storm</w:t>
            </w:r>
          </w:p>
        </w:tc>
        <w:tc>
          <w:tcPr>
            <w:tcW w:type="dxa" w:w="2236"/>
          </w:tcPr>
          <w:p>
            <w:pPr>
              <w:spacing w:after="0"/>
              <w:jc w:val="right"/>
            </w:pPr>
            <w:r>
              <w:rPr>
                <w:sz w:val="16"/>
              </w:rPr>
              <w:t>no Public Assistance recorded</w:t>
            </w:r>
          </w:p>
        </w:tc>
        <w:tc>
          <w:tcPr>
            <w:tcW w:type="dxa" w:w="1171"/>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3"/>
          </w:tcPr>
          <w:p>
            <w:pPr>
              <w:spacing w:after="0"/>
              <w:jc w:val="left"/>
            </w:pPr>
            <w:r>
              <w:rPr>
                <w:sz w:val="16"/>
              </w:rPr>
              <w:t>Emergency</w:t>
            </w:r>
          </w:p>
        </w:tc>
        <w:tc>
          <w:tcPr>
            <w:tcW w:type="dxa" w:w="1942"/>
          </w:tcPr>
          <w:p>
            <w:pPr>
              <w:spacing w:after="0"/>
              <w:jc w:val="left"/>
            </w:pPr>
            <w:r>
              <w:rPr>
                <w:sz w:val="16"/>
              </w:rPr>
              <w:t>Severe Winter Storm</w:t>
            </w:r>
          </w:p>
        </w:tc>
        <w:tc>
          <w:tcPr>
            <w:tcW w:type="dxa" w:w="3506"/>
          </w:tcPr>
          <w:p>
            <w:pPr>
              <w:spacing w:after="0"/>
              <w:jc w:val="left"/>
            </w:pPr>
            <w:r>
              <w:rPr>
                <w:sz w:val="16"/>
              </w:rPr>
              <w:t>Ice Storm</w:t>
            </w:r>
          </w:p>
        </w:tc>
        <w:tc>
          <w:tcPr>
            <w:tcW w:type="dxa" w:w="2236"/>
          </w:tcPr>
          <w:p>
            <w:pPr>
              <w:spacing w:after="0"/>
              <w:jc w:val="right"/>
            </w:pPr>
            <w:r>
              <w:rPr>
                <w:sz w:val="16"/>
              </w:rPr>
              <w:t>no Public Assistance recorded</w:t>
            </w:r>
          </w:p>
        </w:tc>
        <w:tc>
          <w:tcPr>
            <w:tcW w:type="dxa" w:w="1171"/>
          </w:tcPr>
          <w:p>
            <w:pPr>
              <w:spacing w:after="0"/>
              <w:jc w:val="left"/>
            </w:pPr>
            <w:r>
              <w:rPr>
                <w:sz w:val="16"/>
              </w:rPr>
              <w:t>new since last plan</w:t>
            </w: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3"/>
          </w:tcPr>
          <w:p>
            <w:pPr>
              <w:spacing w:after="0"/>
              <w:jc w:val="left"/>
            </w:pPr>
            <w:r>
              <w:rPr>
                <w:sz w:val="16"/>
              </w:rPr>
              <w:t>Major disaster</w:t>
            </w:r>
          </w:p>
        </w:tc>
        <w:tc>
          <w:tcPr>
            <w:tcW w:type="dxa" w:w="1942"/>
          </w:tcPr>
          <w:p>
            <w:pPr>
              <w:spacing w:after="0"/>
              <w:jc w:val="left"/>
            </w:pPr>
            <w:r>
              <w:rPr>
                <w:sz w:val="16"/>
              </w:rPr>
              <w:t>COVID-19 Pandemic</w:t>
            </w:r>
          </w:p>
        </w:tc>
        <w:tc>
          <w:tcPr>
            <w:tcW w:type="dxa" w:w="3506"/>
          </w:tcPr>
          <w:p>
            <w:pPr>
              <w:spacing w:after="0"/>
              <w:jc w:val="left"/>
            </w:pPr>
            <w:r>
              <w:rPr>
                <w:sz w:val="16"/>
              </w:rPr>
              <w:t>Non-natural, not counted</w:t>
            </w:r>
          </w:p>
        </w:tc>
        <w:tc>
          <w:tcPr>
            <w:tcW w:type="dxa" w:w="2236"/>
          </w:tcPr>
          <w:p>
            <w:pPr>
              <w:spacing w:after="0"/>
              <w:jc w:val="right"/>
            </w:pPr>
            <w:r>
              <w:rPr>
                <w:sz w:val="16"/>
              </w:rPr>
              <w:t>no Public Assistance recorded</w:t>
            </w:r>
          </w:p>
        </w:tc>
        <w:tc>
          <w:tcPr>
            <w:tcW w:type="dxa" w:w="1171"/>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3"/>
          </w:tcPr>
          <w:p>
            <w:pPr>
              <w:spacing w:after="0"/>
              <w:jc w:val="left"/>
            </w:pPr>
            <w:r>
              <w:rPr>
                <w:sz w:val="16"/>
              </w:rPr>
              <w:t>Emergency</w:t>
            </w:r>
          </w:p>
        </w:tc>
        <w:tc>
          <w:tcPr>
            <w:tcW w:type="dxa" w:w="1942"/>
          </w:tcPr>
          <w:p>
            <w:pPr>
              <w:spacing w:after="0"/>
              <w:jc w:val="left"/>
            </w:pPr>
            <w:r>
              <w:rPr>
                <w:sz w:val="16"/>
              </w:rPr>
              <w:t>COVID-19</w:t>
            </w:r>
          </w:p>
        </w:tc>
        <w:tc>
          <w:tcPr>
            <w:tcW w:type="dxa" w:w="3506"/>
          </w:tcPr>
          <w:p>
            <w:pPr>
              <w:spacing w:after="0"/>
              <w:jc w:val="left"/>
            </w:pPr>
            <w:r>
              <w:rPr>
                <w:sz w:val="16"/>
              </w:rPr>
              <w:t>Non-natural, not counted</w:t>
            </w:r>
          </w:p>
        </w:tc>
        <w:tc>
          <w:tcPr>
            <w:tcW w:type="dxa" w:w="2236"/>
          </w:tcPr>
          <w:p>
            <w:pPr>
              <w:spacing w:after="0"/>
              <w:jc w:val="right"/>
            </w:pPr>
            <w:r>
              <w:rPr>
                <w:sz w:val="16"/>
              </w:rPr>
              <w:t>no Public Assistance recorded</w:t>
            </w:r>
          </w:p>
        </w:tc>
        <w:tc>
          <w:tcPr>
            <w:tcW w:type="dxa" w:w="1171"/>
          </w:tcPr>
          <w:p>
            <w:pPr>
              <w:spacing w:after="0"/>
              <w:jc w:val="left"/>
            </w:pPr>
            <w:r>
              <w:rPr>
                <w:sz w:val="16"/>
              </w:rPr>
              <w:t>in the 12 months before plan approval</w:t>
            </w: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63"/>
          </w:tcPr>
          <w:p>
            <w:pPr>
              <w:spacing w:after="0"/>
              <w:jc w:val="left"/>
            </w:pPr>
            <w:r>
              <w:rPr>
                <w:sz w:val="16"/>
              </w:rPr>
              <w:t>Major disaster</w:t>
            </w:r>
          </w:p>
        </w:tc>
        <w:tc>
          <w:tcPr>
            <w:tcW w:type="dxa" w:w="1942"/>
          </w:tcPr>
          <w:p>
            <w:pPr>
              <w:spacing w:after="0"/>
              <w:jc w:val="left"/>
            </w:pPr>
            <w:r>
              <w:rPr>
                <w:sz w:val="16"/>
              </w:rPr>
              <w:t>Severe Winter Storms, Tornadoes, Straight-Line Winds, and Flooding</w:t>
            </w:r>
          </w:p>
        </w:tc>
        <w:tc>
          <w:tcPr>
            <w:tcW w:type="dxa" w:w="3506"/>
          </w:tcPr>
          <w:p>
            <w:pPr>
              <w:spacing w:after="0"/>
              <w:jc w:val="left"/>
            </w:pPr>
            <w:r>
              <w:rPr>
                <w:sz w:val="16"/>
              </w:rPr>
              <w:t>Inland Flooding; Strong Wind; Tornado; Winter Weather</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3"/>
          </w:tcPr>
          <w:p>
            <w:pPr>
              <w:spacing w:after="0"/>
              <w:jc w:val="left"/>
            </w:pPr>
            <w:r>
              <w:rPr>
                <w:sz w:val="16"/>
              </w:rPr>
              <w:t>Major disaster</w:t>
            </w:r>
          </w:p>
        </w:tc>
        <w:tc>
          <w:tcPr>
            <w:tcW w:type="dxa" w:w="1942"/>
          </w:tcPr>
          <w:p>
            <w:pPr>
              <w:spacing w:after="0"/>
              <w:jc w:val="left"/>
            </w:pPr>
            <w:r>
              <w:rPr>
                <w:sz w:val="16"/>
              </w:rPr>
              <w:t>Wildfires</w:t>
            </w:r>
          </w:p>
        </w:tc>
        <w:tc>
          <w:tcPr>
            <w:tcW w:type="dxa" w:w="3506"/>
          </w:tcPr>
          <w:p>
            <w:pPr>
              <w:spacing w:after="0"/>
              <w:jc w:val="left"/>
            </w:pPr>
            <w:r>
              <w:rPr>
                <w:sz w:val="16"/>
              </w:rPr>
              <w:t>Wildfire</w:t>
            </w:r>
          </w:p>
        </w:tc>
        <w:tc>
          <w:tcPr>
            <w:tcW w:type="dxa" w:w="2236"/>
          </w:tcPr>
          <w:p>
            <w:pPr>
              <w:spacing w:after="0"/>
              <w:jc w:val="right"/>
            </w:pPr>
            <w:r>
              <w:rPr>
                <w:sz w:val="16"/>
              </w:rPr>
              <w:t>$88,959.04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63"/>
          </w:tcPr>
          <w:p>
            <w:pPr>
              <w:spacing w:after="0"/>
              <w:jc w:val="left"/>
            </w:pPr>
            <w:r>
              <w:rPr>
                <w:sz w:val="16"/>
              </w:rPr>
              <w:t>Major disaster</w:t>
            </w:r>
          </w:p>
        </w:tc>
        <w:tc>
          <w:tcPr>
            <w:tcW w:type="dxa" w:w="1942"/>
          </w:tcPr>
          <w:p>
            <w:pPr>
              <w:spacing w:after="0"/>
              <w:jc w:val="left"/>
            </w:pPr>
            <w:r>
              <w:rPr>
                <w:sz w:val="16"/>
              </w:rPr>
              <w:t>Hurricane Alex</w:t>
            </w:r>
          </w:p>
        </w:tc>
        <w:tc>
          <w:tcPr>
            <w:tcW w:type="dxa" w:w="3506"/>
          </w:tcPr>
          <w:p>
            <w:pPr>
              <w:spacing w:after="0"/>
              <w:jc w:val="left"/>
            </w:pPr>
            <w:r>
              <w:rPr>
                <w:sz w:val="16"/>
              </w:rPr>
              <w:t>Hurricane</w:t>
            </w:r>
          </w:p>
        </w:tc>
        <w:tc>
          <w:tcPr>
            <w:tcW w:type="dxa" w:w="2236"/>
          </w:tcPr>
          <w:p>
            <w:pPr>
              <w:spacing w:after="0"/>
              <w:jc w:val="right"/>
            </w:pPr>
            <w:r>
              <w:rPr>
                <w:sz w:val="16"/>
              </w:rPr>
              <w:t>$71,597.84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3"/>
          </w:tcPr>
          <w:p>
            <w:pPr>
              <w:spacing w:after="0"/>
              <w:jc w:val="left"/>
            </w:pPr>
            <w:r>
              <w:rPr>
                <w:sz w:val="16"/>
              </w:rPr>
              <w:t>Emergency</w:t>
            </w:r>
          </w:p>
        </w:tc>
        <w:tc>
          <w:tcPr>
            <w:tcW w:type="dxa" w:w="1942"/>
          </w:tcPr>
          <w:p>
            <w:pPr>
              <w:spacing w:after="0"/>
              <w:jc w:val="left"/>
            </w:pPr>
            <w:r>
              <w:rPr>
                <w:sz w:val="16"/>
              </w:rPr>
              <w:t>Wildfires</w:t>
            </w:r>
          </w:p>
        </w:tc>
        <w:tc>
          <w:tcPr>
            <w:tcW w:type="dxa" w:w="3506"/>
          </w:tcPr>
          <w:p>
            <w:pPr>
              <w:spacing w:after="0"/>
              <w:jc w:val="left"/>
            </w:pPr>
            <w:r>
              <w:rPr>
                <w:sz w:val="16"/>
              </w:rPr>
              <w:t>Wildfire</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63"/>
          </w:tcPr>
          <w:p>
            <w:pPr>
              <w:spacing w:after="0"/>
              <w:jc w:val="left"/>
            </w:pPr>
            <w:r>
              <w:rPr>
                <w:sz w:val="16"/>
              </w:rPr>
              <w:t>Major disaster</w:t>
            </w:r>
          </w:p>
        </w:tc>
        <w:tc>
          <w:tcPr>
            <w:tcW w:type="dxa" w:w="1942"/>
          </w:tcPr>
          <w:p>
            <w:pPr>
              <w:spacing w:after="0"/>
              <w:jc w:val="left"/>
            </w:pPr>
            <w:r>
              <w:rPr>
                <w:sz w:val="16"/>
              </w:rPr>
              <w:t>Severe Storms, Tornadoes, and Flooding</w:t>
            </w:r>
          </w:p>
        </w:tc>
        <w:tc>
          <w:tcPr>
            <w:tcW w:type="dxa" w:w="3506"/>
          </w:tcPr>
          <w:p>
            <w:pPr>
              <w:spacing w:after="0"/>
              <w:jc w:val="left"/>
            </w:pPr>
            <w:r>
              <w:rPr>
                <w:sz w:val="16"/>
              </w:rPr>
              <w:t>Inland Flooding; Tornado</w:t>
            </w:r>
          </w:p>
        </w:tc>
        <w:tc>
          <w:tcPr>
            <w:tcW w:type="dxa" w:w="2236"/>
          </w:tcPr>
          <w:p>
            <w:pPr>
              <w:spacing w:after="0"/>
              <w:jc w:val="right"/>
            </w:pPr>
            <w:r>
              <w:rPr>
                <w:sz w:val="16"/>
              </w:rPr>
              <w:t>$27,968.79</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3"/>
          </w:tcPr>
          <w:p>
            <w:pPr>
              <w:spacing w:after="0"/>
              <w:jc w:val="left"/>
            </w:pPr>
            <w:r>
              <w:rPr>
                <w:sz w:val="16"/>
              </w:rPr>
              <w:t>Major disaster</w:t>
            </w:r>
          </w:p>
        </w:tc>
        <w:tc>
          <w:tcPr>
            <w:tcW w:type="dxa" w:w="1942"/>
          </w:tcPr>
          <w:p>
            <w:pPr>
              <w:spacing w:after="0"/>
              <w:jc w:val="left"/>
            </w:pPr>
            <w:r>
              <w:rPr>
                <w:sz w:val="16"/>
              </w:rPr>
              <w:t>Extreme Wildfire Threat</w:t>
            </w:r>
          </w:p>
        </w:tc>
        <w:tc>
          <w:tcPr>
            <w:tcW w:type="dxa" w:w="3506"/>
          </w:tcPr>
          <w:p>
            <w:pPr>
              <w:spacing w:after="0"/>
              <w:jc w:val="left"/>
            </w:pPr>
            <w:r>
              <w:rPr>
                <w:sz w:val="16"/>
              </w:rPr>
              <w:t>Wildfire</w:t>
            </w:r>
          </w:p>
        </w:tc>
        <w:tc>
          <w:tcPr>
            <w:tcW w:type="dxa" w:w="2236"/>
          </w:tcPr>
          <w:p>
            <w:pPr>
              <w:spacing w:after="0"/>
              <w:jc w:val="right"/>
            </w:pPr>
            <w:r>
              <w:rPr>
                <w:sz w:val="16"/>
              </w:rPr>
              <w:t>$25,392.94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3"/>
          </w:tcPr>
          <w:p>
            <w:pPr>
              <w:spacing w:after="0"/>
              <w:jc w:val="left"/>
            </w:pPr>
            <w:r>
              <w:rPr>
                <w:sz w:val="16"/>
              </w:rPr>
              <w:t>Major disaster</w:t>
            </w:r>
          </w:p>
        </w:tc>
        <w:tc>
          <w:tcPr>
            <w:tcW w:type="dxa" w:w="1942"/>
          </w:tcPr>
          <w:p>
            <w:pPr>
              <w:spacing w:after="0"/>
              <w:jc w:val="left"/>
            </w:pPr>
            <w:r>
              <w:rPr>
                <w:sz w:val="16"/>
              </w:rPr>
              <w:t>Hurricane Rita</w:t>
            </w:r>
          </w:p>
        </w:tc>
        <w:tc>
          <w:tcPr>
            <w:tcW w:type="dxa" w:w="3506"/>
          </w:tcPr>
          <w:p>
            <w:pPr>
              <w:spacing w:after="0"/>
              <w:jc w:val="left"/>
            </w:pPr>
            <w:r>
              <w:rPr>
                <w:sz w:val="16"/>
              </w:rPr>
              <w:t>Hurricane: evacuation support (county designated for sheltering evacuees, no Individual Assistance), not a local hazard event; not counted</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3"/>
          </w:tcPr>
          <w:p>
            <w:pPr>
              <w:spacing w:after="0"/>
              <w:jc w:val="left"/>
            </w:pPr>
            <w:r>
              <w:rPr>
                <w:sz w:val="16"/>
              </w:rPr>
              <w:t>Emergency</w:t>
            </w:r>
          </w:p>
        </w:tc>
        <w:tc>
          <w:tcPr>
            <w:tcW w:type="dxa" w:w="1942"/>
          </w:tcPr>
          <w:p>
            <w:pPr>
              <w:spacing w:after="0"/>
              <w:jc w:val="left"/>
            </w:pPr>
            <w:r>
              <w:rPr>
                <w:sz w:val="16"/>
              </w:rPr>
              <w:t>Hurricane Rita</w:t>
            </w:r>
          </w:p>
        </w:tc>
        <w:tc>
          <w:tcPr>
            <w:tcW w:type="dxa" w:w="3506"/>
          </w:tcPr>
          <w:p>
            <w:pPr>
              <w:spacing w:after="0"/>
              <w:jc w:val="left"/>
            </w:pPr>
            <w:r>
              <w:rPr>
                <w:sz w:val="16"/>
              </w:rPr>
              <w:t>Hurricane: evacuation support (county designated for sheltering evacuees, no Individual Assistance), not a local hazard event; not counted</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3"/>
          </w:tcPr>
          <w:p>
            <w:pPr>
              <w:spacing w:after="0"/>
              <w:jc w:val="left"/>
            </w:pPr>
            <w:r>
              <w:rPr>
                <w:sz w:val="16"/>
              </w:rPr>
              <w:t>Emergency</w:t>
            </w:r>
          </w:p>
        </w:tc>
        <w:tc>
          <w:tcPr>
            <w:tcW w:type="dxa" w:w="1942"/>
          </w:tcPr>
          <w:p>
            <w:pPr>
              <w:spacing w:after="0"/>
              <w:jc w:val="left"/>
            </w:pPr>
            <w:r>
              <w:rPr>
                <w:sz w:val="16"/>
              </w:rPr>
              <w:t>Hurricane Katrina Evacuation</w:t>
            </w:r>
          </w:p>
        </w:tc>
        <w:tc>
          <w:tcPr>
            <w:tcW w:type="dxa" w:w="3506"/>
          </w:tcPr>
          <w:p>
            <w:pPr>
              <w:spacing w:after="0"/>
              <w:jc w:val="left"/>
            </w:pPr>
            <w:r>
              <w:rPr>
                <w:sz w:val="16"/>
              </w:rPr>
              <w:t>Hurricane: evacuation support, not a local hazard event; not counted</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3"/>
          </w:tcPr>
          <w:p>
            <w:pPr>
              <w:spacing w:after="0"/>
              <w:jc w:val="left"/>
            </w:pPr>
            <w:r>
              <w:rPr>
                <w:sz w:val="16"/>
              </w:rPr>
              <w:t>Emergency</w:t>
            </w:r>
          </w:p>
        </w:tc>
        <w:tc>
          <w:tcPr>
            <w:tcW w:type="dxa" w:w="1942"/>
          </w:tcPr>
          <w:p>
            <w:pPr>
              <w:spacing w:after="0"/>
              <w:jc w:val="left"/>
            </w:pPr>
            <w:r>
              <w:rPr>
                <w:sz w:val="16"/>
              </w:rPr>
              <w:t>Extreme Fire Hazards</w:t>
            </w:r>
          </w:p>
        </w:tc>
        <w:tc>
          <w:tcPr>
            <w:tcW w:type="dxa" w:w="3506"/>
          </w:tcPr>
          <w:p>
            <w:pPr>
              <w:spacing w:after="0"/>
              <w:jc w:val="left"/>
            </w:pPr>
            <w:r>
              <w:rPr>
                <w:sz w:val="16"/>
              </w:rPr>
              <w:t>Wildfire</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3"/>
          </w:tcPr>
          <w:p>
            <w:pPr>
              <w:spacing w:after="0"/>
              <w:jc w:val="left"/>
            </w:pPr>
            <w:r>
              <w:rPr>
                <w:sz w:val="16"/>
              </w:rPr>
              <w:t>Major disaster</w:t>
            </w:r>
          </w:p>
        </w:tc>
        <w:tc>
          <w:tcPr>
            <w:tcW w:type="dxa" w:w="1942"/>
          </w:tcPr>
          <w:p>
            <w:pPr>
              <w:spacing w:after="0"/>
              <w:jc w:val="left"/>
            </w:pPr>
            <w:r>
              <w:rPr>
                <w:sz w:val="16"/>
              </w:rPr>
              <w:t>Tropical Storm Charley</w:t>
            </w:r>
          </w:p>
        </w:tc>
        <w:tc>
          <w:tcPr>
            <w:tcW w:type="dxa" w:w="3506"/>
          </w:tcPr>
          <w:p>
            <w:pPr>
              <w:spacing w:after="0"/>
              <w:jc w:val="left"/>
            </w:pPr>
            <w:r>
              <w:rPr>
                <w:sz w:val="16"/>
              </w:rPr>
              <w:t>Hurricane; Inland Flooding: designated for Hazard Mitigation only (no Public or Individual Assistance for this county); not counted</w:t>
            </w:r>
          </w:p>
        </w:tc>
        <w:tc>
          <w:tcPr>
            <w:tcW w:type="dxa" w:w="2236"/>
          </w:tcPr>
          <w:p>
            <w:pPr>
              <w:spacing w:after="0"/>
              <w:jc w:val="right"/>
            </w:pPr>
            <w:r>
              <w:rPr>
                <w:sz w:val="16"/>
              </w:rPr>
              <w:t>PA not declared for this county</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3"/>
          </w:tcPr>
          <w:p>
            <w:pPr>
              <w:spacing w:after="0"/>
              <w:jc w:val="left"/>
            </w:pPr>
            <w:r>
              <w:rPr>
                <w:sz w:val="16"/>
              </w:rPr>
              <w:t>Emergency</w:t>
            </w:r>
          </w:p>
        </w:tc>
        <w:tc>
          <w:tcPr>
            <w:tcW w:type="dxa" w:w="1942"/>
          </w:tcPr>
          <w:p>
            <w:pPr>
              <w:spacing w:after="0"/>
              <w:jc w:val="left"/>
            </w:pPr>
            <w:r>
              <w:rPr>
                <w:sz w:val="16"/>
              </w:rPr>
              <w:t>Extreme  Fire Hazard</w:t>
            </w:r>
          </w:p>
        </w:tc>
        <w:tc>
          <w:tcPr>
            <w:tcW w:type="dxa" w:w="3506"/>
          </w:tcPr>
          <w:p>
            <w:pPr>
              <w:spacing w:after="0"/>
              <w:jc w:val="left"/>
            </w:pPr>
            <w:r>
              <w:rPr>
                <w:sz w:val="16"/>
              </w:rPr>
              <w:t>Wildfire</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3"/>
          </w:tcPr>
          <w:p>
            <w:pPr>
              <w:spacing w:after="0"/>
              <w:jc w:val="left"/>
            </w:pPr>
            <w:r>
              <w:rPr>
                <w:sz w:val="16"/>
              </w:rPr>
              <w:t>Emergency</w:t>
            </w:r>
          </w:p>
        </w:tc>
        <w:tc>
          <w:tcPr>
            <w:tcW w:type="dxa" w:w="1942"/>
          </w:tcPr>
          <w:p>
            <w:pPr>
              <w:spacing w:after="0"/>
              <w:jc w:val="left"/>
            </w:pPr>
            <w:r>
              <w:rPr>
                <w:sz w:val="16"/>
              </w:rPr>
              <w:t>Extreme Fire Hazard</w:t>
            </w:r>
          </w:p>
        </w:tc>
        <w:tc>
          <w:tcPr>
            <w:tcW w:type="dxa" w:w="3506"/>
          </w:tcPr>
          <w:p>
            <w:pPr>
              <w:spacing w:after="0"/>
              <w:jc w:val="left"/>
            </w:pPr>
            <w:r>
              <w:rPr>
                <w:sz w:val="16"/>
              </w:rPr>
              <w:t>Drought (primary); also designated: Wildfire</w:t>
            </w:r>
          </w:p>
        </w:tc>
        <w:tc>
          <w:tcPr>
            <w:tcW w:type="dxa" w:w="2236"/>
          </w:tcPr>
          <w:p>
            <w:pPr>
              <w:spacing w:after="0"/>
              <w:jc w:val="right"/>
            </w:pPr>
            <w:r>
              <w:rPr>
                <w:sz w:val="16"/>
              </w:rPr>
              <w:t>no Public Assistance recorded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263"/>
          </w:tcPr>
          <w:p>
            <w:pPr>
              <w:spacing w:after="0"/>
              <w:jc w:val="left"/>
            </w:pPr>
            <w:r>
              <w:rPr>
                <w:sz w:val="16"/>
              </w:rPr>
              <w:t>Major disaster</w:t>
            </w:r>
          </w:p>
        </w:tc>
        <w:tc>
          <w:tcPr>
            <w:tcW w:type="dxa" w:w="1942"/>
          </w:tcPr>
          <w:p>
            <w:pPr>
              <w:spacing w:after="0"/>
              <w:jc w:val="left"/>
            </w:pPr>
            <w:r>
              <w:rPr>
                <w:sz w:val="16"/>
              </w:rPr>
              <w:t>Excessive Rain &amp; Hail</w:t>
            </w:r>
          </w:p>
        </w:tc>
        <w:tc>
          <w:tcPr>
            <w:tcW w:type="dxa" w:w="3506"/>
          </w:tcPr>
          <w:p>
            <w:pPr>
              <w:spacing w:after="0"/>
              <w:jc w:val="left"/>
            </w:pPr>
            <w:r>
              <w:rPr>
                <w:sz w:val="16"/>
              </w:rPr>
              <w:t>Hail</w:t>
            </w:r>
          </w:p>
        </w:tc>
        <w:tc>
          <w:tcPr>
            <w:tcW w:type="dxa" w:w="2236"/>
          </w:tcPr>
          <w:p>
            <w:pPr>
              <w:spacing w:after="0"/>
              <w:jc w:val="right"/>
            </w:pPr>
            <w:r>
              <w:rPr>
                <w:sz w:val="16"/>
              </w:rPr>
              <w:t>PA not declared for this county</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3"/>
          </w:tcPr>
          <w:p>
            <w:pPr>
              <w:spacing w:after="0"/>
              <w:jc w:val="left"/>
            </w:pPr>
            <w:r>
              <w:rPr>
                <w:sz w:val="16"/>
              </w:rPr>
              <w:t>Major disaster</w:t>
            </w:r>
          </w:p>
        </w:tc>
        <w:tc>
          <w:tcPr>
            <w:tcW w:type="dxa" w:w="1942"/>
          </w:tcPr>
          <w:p>
            <w:pPr>
              <w:spacing w:after="0"/>
              <w:jc w:val="left"/>
            </w:pPr>
            <w:r>
              <w:rPr>
                <w:sz w:val="16"/>
              </w:rPr>
              <w:t>Severe Storms, Tornadoes &amp; Flooding</w:t>
            </w:r>
          </w:p>
        </w:tc>
        <w:tc>
          <w:tcPr>
            <w:tcW w:type="dxa" w:w="3506"/>
          </w:tcPr>
          <w:p>
            <w:pPr>
              <w:spacing w:after="0"/>
              <w:jc w:val="left"/>
            </w:pPr>
            <w:r>
              <w:rPr>
                <w:sz w:val="16"/>
              </w:rPr>
              <w:t>Inland Flooding; Tornado</w:t>
            </w:r>
          </w:p>
        </w:tc>
        <w:tc>
          <w:tcPr>
            <w:tcW w:type="dxa" w:w="2236"/>
          </w:tcPr>
          <w:p>
            <w:pPr>
              <w:spacing w:after="0"/>
              <w:jc w:val="right"/>
            </w:pPr>
            <w:r>
              <w:rPr>
                <w:sz w:val="16"/>
              </w:rPr>
              <w:t>PA not declared for this county</w:t>
            </w:r>
          </w:p>
        </w:tc>
        <w:tc>
          <w:tcPr>
            <w:tcW w:type="dxa" w:w="1171"/>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$4,200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104</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203</w:t>
            </w:r>
          </w:p>
        </w:tc>
        <w:tc>
          <w:tcPr>
            <w:tcW w:type="dxa" w:w="1123"/>
          </w:tcPr>
          <w:p>
            <w:pPr>
              <w:spacing w:after="0"/>
              <w:jc w:val="right"/>
            </w:pPr>
            <w:r>
              <w:rPr>
                <w:sz w:val="16"/>
              </w:rPr>
              <w:t>16</w:t>
            </w:r>
          </w:p>
        </w:tc>
        <w:tc>
          <w:tcPr>
            <w:tcW w:type="dxa" w:w="1964"/>
          </w:tcPr>
          <w:p>
            <w:pPr>
              <w:spacing w:after="0"/>
              <w:jc w:val="right"/>
            </w:pPr>
            <w:r>
              <w:rPr>
                <w:sz w:val="16"/>
              </w:rPr>
              <w:t>2</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169</w:t>
            </w:r>
          </w:p>
        </w:tc>
        <w:tc>
          <w:tcPr>
            <w:tcW w:type="dxa" w:w="1123"/>
          </w:tcPr>
          <w:p>
            <w:pPr>
              <w:spacing w:after="0"/>
              <w:jc w:val="right"/>
            </w:pPr>
            <w:r>
              <w:rPr>
                <w:sz w:val="16"/>
              </w:rPr>
              <w:t>63</w:t>
            </w:r>
          </w:p>
        </w:tc>
        <w:tc>
          <w:tcPr>
            <w:tcW w:type="dxa" w:w="1964"/>
          </w:tcPr>
          <w:p>
            <w:pPr>
              <w:spacing w:after="0"/>
              <w:jc w:val="right"/>
            </w:pPr>
            <w:r>
              <w:rPr>
                <w:sz w:val="16"/>
              </w:rPr>
              <w:t>3</w:t>
            </w:r>
          </w:p>
        </w:tc>
        <w:tc>
          <w:tcPr>
            <w:tcW w:type="dxa" w:w="777"/>
          </w:tcPr>
          <w:p>
            <w:pPr>
              <w:spacing w:after="0"/>
              <w:jc w:val="right"/>
            </w:pPr>
            <w:r>
              <w:rPr>
                <w:sz w:val="16"/>
              </w:rPr>
              <w:t>54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45</w:t>
            </w:r>
          </w:p>
        </w:tc>
        <w:tc>
          <w:tcPr>
            <w:tcW w:type="dxa" w:w="1123"/>
          </w:tcPr>
          <w:p>
            <w:pPr>
              <w:spacing w:after="0"/>
              <w:jc w:val="right"/>
            </w:pPr>
            <w:r>
              <w:rPr>
                <w:sz w:val="16"/>
              </w:rPr>
              <w:t>11</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5"/>
        <w:gridCol w:w="3129"/>
        <w:gridCol w:w="936"/>
        <w:gridCol w:w="2302"/>
        <w:gridCol w:w="1069"/>
        <w:gridCol w:w="28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5"/>
            <w:shd w:val="clear" w:color="auto" w:fill="E8E8E8"/>
          </w:tcPr>
          <w:p>
            <w:pPr>
              <w:spacing w:after="0"/>
              <w:jc w:val="left"/>
            </w:pPr>
            <w:r>
              <w:rPr>
                <w:b/>
                <w:sz w:val="16"/>
              </w:rPr>
              <w:t>Magnitude or extent</w:t>
            </w:r>
          </w:p>
        </w:tc>
        <w:tc>
          <w:tcPr>
            <w:tcW w:type="dxa" w:w="3129"/>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2"/>
            <w:shd w:val="clear" w:color="auto" w:fill="E8E8E8"/>
          </w:tcPr>
          <w:p>
            <w:pPr>
              <w:spacing w:after="0"/>
              <w:jc w:val="left"/>
            </w:pPr>
            <w:r>
              <w:rPr>
                <w:b/>
                <w:sz w:val="16"/>
              </w:rPr>
              <w:t>Location</w:t>
            </w:r>
          </w:p>
        </w:tc>
        <w:tc>
          <w:tcPr>
            <w:tcW w:type="dxa" w:w="1069"/>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555"/>
          </w:tcPr>
          <w:p>
            <w:pPr>
              <w:spacing w:after="0"/>
              <w:jc w:val="left"/>
            </w:pPr>
          </w:p>
        </w:tc>
        <w:tc>
          <w:tcPr>
            <w:tcW w:type="dxa" w:w="3129"/>
          </w:tcPr>
          <w:p>
            <w:pPr>
              <w:spacing w:after="0"/>
              <w:jc w:val="left"/>
            </w:pPr>
            <w:r>
              <w:rPr>
                <w:sz w:val="16"/>
              </w:rPr>
              <w:t>$0 property; $0 crops (zone total, 2026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r>
              <w:rPr>
                <w:sz w:val="16"/>
              </w:rPr>
              <w:t>new since last plan; within last 5 years</w:t>
            </w: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555"/>
          </w:tcPr>
          <w:p>
            <w:pPr>
              <w:spacing w:after="0"/>
              <w:jc w:val="left"/>
            </w:pPr>
            <w:r>
              <w:rPr>
                <w:sz w:val="16"/>
              </w:rPr>
              <w:t>73 kt (84 mph) measured gust</w:t>
            </w:r>
          </w:p>
        </w:tc>
        <w:tc>
          <w:tcPr>
            <w:tcW w:type="dxa" w:w="3129"/>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r>
              <w:rPr>
                <w:sz w:val="16"/>
              </w:rPr>
              <w:t>new since last plan; within last 5 years</w:t>
            </w:r>
          </w:p>
        </w:tc>
        <w:tc>
          <w:tcPr>
            <w:tcW w:type="dxa" w:w="2869"/>
          </w:tcPr>
          <w:p>
            <w:pPr>
              <w:spacing w:after="0"/>
              <w:jc w:val="left"/>
            </w:pPr>
            <w:r>
              <w:rPr>
                <w:sz w:val="16"/>
              </w:rPr>
              <w:t>B1-c worst recorded: High Wind and Strong Wind</w:t>
            </w:r>
          </w:p>
        </w:tc>
      </w:tr>
      <w:tr>
        <w:trPr>
          <w:cantSplit/>
        </w:trPr>
        <w:tc>
          <w:tcPr>
            <w:tcW w:type="dxa" w:w="1037"/>
          </w:tcPr>
          <w:p>
            <w:pPr>
              <w:spacing w:after="0"/>
              <w:jc w:val="left"/>
            </w:pPr>
            <w:r>
              <w:rPr>
                <w:sz w:val="16"/>
              </w:rPr>
              <w:t>2021-10-26</w:t>
            </w:r>
          </w:p>
        </w:tc>
        <w:tc>
          <w:tcPr>
            <w:tcW w:type="dxa" w:w="1215"/>
          </w:tcPr>
          <w:p>
            <w:pPr>
              <w:spacing w:after="0"/>
              <w:jc w:val="left"/>
            </w:pPr>
            <w:r>
              <w:rPr>
                <w:sz w:val="16"/>
              </w:rPr>
              <w:t>Thunderstorm Wind</w:t>
            </w:r>
          </w:p>
        </w:tc>
        <w:tc>
          <w:tcPr>
            <w:tcW w:type="dxa" w:w="1555"/>
          </w:tcPr>
          <w:p>
            <w:pPr>
              <w:spacing w:after="0"/>
              <w:jc w:val="left"/>
            </w:pPr>
            <w:r>
              <w:rPr>
                <w:sz w:val="16"/>
              </w:rPr>
              <w:t>83 kt (96 mph) measured gust</w:t>
            </w:r>
          </w:p>
        </w:tc>
        <w:tc>
          <w:tcPr>
            <w:tcW w:type="dxa" w:w="3129"/>
          </w:tcPr>
          <w:p>
            <w:pPr>
              <w:spacing w:after="0"/>
              <w:jc w:val="left"/>
            </w:pPr>
            <w:r>
              <w:rPr>
                <w:sz w:val="16"/>
              </w:rPr>
              <w:t>$0 property; $0 crops (2021 dollars)</w:t>
            </w:r>
          </w:p>
        </w:tc>
        <w:tc>
          <w:tcPr>
            <w:tcW w:type="dxa" w:w="936"/>
          </w:tcPr>
          <w:p>
            <w:pPr>
              <w:spacing w:after="0"/>
              <w:jc w:val="right"/>
            </w:pPr>
            <w:r>
              <w:rPr>
                <w:sz w:val="16"/>
              </w:rPr>
              <w:t>0, 0</w:t>
            </w:r>
          </w:p>
        </w:tc>
        <w:tc>
          <w:tcPr>
            <w:tcW w:type="dxa" w:w="2302"/>
          </w:tcPr>
          <w:p>
            <w:pPr>
              <w:spacing w:after="0"/>
              <w:jc w:val="left"/>
            </w:pPr>
            <w:r>
              <w:rPr>
                <w:sz w:val="16"/>
              </w:rPr>
              <w:t>HACKBERRY</w:t>
            </w:r>
          </w:p>
        </w:tc>
        <w:tc>
          <w:tcPr>
            <w:tcW w:type="dxa" w:w="1069"/>
          </w:tcPr>
          <w:p>
            <w:pPr>
              <w:spacing w:after="0"/>
              <w:jc w:val="left"/>
            </w:pPr>
            <w:r>
              <w:rPr>
                <w:sz w:val="16"/>
              </w:rPr>
              <w:t>new since last plan; within last 5 years</w:t>
            </w:r>
          </w:p>
        </w:tc>
        <w:tc>
          <w:tcPr>
            <w:tcW w:type="dxa" w:w="2869"/>
          </w:tcPr>
          <w:p>
            <w:pPr>
              <w:spacing w:after="0"/>
              <w:jc w:val="left"/>
            </w:pPr>
            <w:r>
              <w:rPr>
                <w:sz w:val="16"/>
              </w:rPr>
              <w:t>B1-c worst recorded: Thunderstorm Wind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1555"/>
          </w:tcPr>
          <w:p>
            <w:pPr>
              <w:spacing w:after="0"/>
              <w:jc w:val="left"/>
            </w:pPr>
          </w:p>
        </w:tc>
        <w:tc>
          <w:tcPr>
            <w:tcW w:type="dxa" w:w="3129"/>
          </w:tcPr>
          <w:p>
            <w:pPr>
              <w:spacing w:after="0"/>
              <w:jc w:val="left"/>
            </w:pPr>
            <w:r>
              <w:rPr>
                <w:sz w:val="16"/>
              </w:rPr>
              <w:t>$350,000 property; $0 crops (zone total, 2015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p>
        </w:tc>
        <w:tc>
          <w:tcPr>
            <w:tcW w:type="dxa" w:w="2869"/>
          </w:tcPr>
          <w:p>
            <w:pPr>
              <w:spacing w:after="0"/>
              <w:jc w:val="left"/>
            </w:pPr>
            <w:r>
              <w:rPr>
                <w:sz w:val="16"/>
              </w:rPr>
              <w:t>B1-c worst recorded: Ice Storm</w:t>
            </w:r>
          </w:p>
        </w:tc>
      </w:tr>
      <w:tr>
        <w:trPr>
          <w:cantSplit/>
        </w:trPr>
        <w:tc>
          <w:tcPr>
            <w:tcW w:type="dxa" w:w="1037"/>
          </w:tcPr>
          <w:p>
            <w:pPr>
              <w:spacing w:after="0"/>
              <w:jc w:val="left"/>
            </w:pPr>
            <w:r>
              <w:rPr>
                <w:sz w:val="16"/>
              </w:rPr>
              <w:t>2013-04-01</w:t>
            </w:r>
          </w:p>
        </w:tc>
        <w:tc>
          <w:tcPr>
            <w:tcW w:type="dxa" w:w="1215"/>
          </w:tcPr>
          <w:p>
            <w:pPr>
              <w:spacing w:after="0"/>
              <w:jc w:val="left"/>
            </w:pPr>
            <w:r>
              <w:rPr>
                <w:sz w:val="16"/>
              </w:rPr>
              <w:t>Drought</w:t>
            </w:r>
          </w:p>
        </w:tc>
        <w:tc>
          <w:tcPr>
            <w:tcW w:type="dxa" w:w="1555"/>
          </w:tcPr>
          <w:p>
            <w:pPr>
              <w:spacing w:after="0"/>
              <w:jc w:val="left"/>
            </w:pPr>
          </w:p>
        </w:tc>
        <w:tc>
          <w:tcPr>
            <w:tcW w:type="dxa" w:w="3129"/>
          </w:tcPr>
          <w:p>
            <w:pPr>
              <w:spacing w:after="0"/>
              <w:jc w:val="left"/>
            </w:pPr>
            <w:r>
              <w:rPr>
                <w:sz w:val="16"/>
              </w:rPr>
              <w:t>$0 property; $0 crops (zone total, 2013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p>
        </w:tc>
        <w:tc>
          <w:tcPr>
            <w:tcW w:type="dxa" w:w="2869"/>
          </w:tcPr>
          <w:p>
            <w:pPr>
              <w:spacing w:after="0"/>
              <w:jc w:val="left"/>
            </w:pPr>
            <w:r>
              <w:rPr>
                <w:sz w:val="16"/>
              </w:rPr>
              <w:t>B1-c worst recorded: Drought</w:t>
            </w:r>
          </w:p>
        </w:tc>
      </w:tr>
      <w:tr>
        <w:trPr>
          <w:cantSplit/>
        </w:trPr>
        <w:tc>
          <w:tcPr>
            <w:tcW w:type="dxa" w:w="1037"/>
          </w:tcPr>
          <w:p>
            <w:pPr>
              <w:spacing w:after="0"/>
              <w:jc w:val="left"/>
            </w:pPr>
            <w:r>
              <w:rPr>
                <w:sz w:val="16"/>
              </w:rPr>
              <w:t>2012-05-30</w:t>
            </w:r>
          </w:p>
        </w:tc>
        <w:tc>
          <w:tcPr>
            <w:tcW w:type="dxa" w:w="1215"/>
          </w:tcPr>
          <w:p>
            <w:pPr>
              <w:spacing w:after="0"/>
              <w:jc w:val="left"/>
            </w:pPr>
            <w:r>
              <w:rPr>
                <w:sz w:val="16"/>
              </w:rPr>
              <w:t>Hail</w:t>
            </w:r>
          </w:p>
        </w:tc>
        <w:tc>
          <w:tcPr>
            <w:tcW w:type="dxa" w:w="1555"/>
          </w:tcPr>
          <w:p>
            <w:pPr>
              <w:spacing w:after="0"/>
              <w:jc w:val="left"/>
            </w:pPr>
            <w:r>
              <w:rPr>
                <w:sz w:val="16"/>
              </w:rPr>
              <w:t>4.5 in</w:t>
            </w:r>
          </w:p>
        </w:tc>
        <w:tc>
          <w:tcPr>
            <w:tcW w:type="dxa" w:w="3129"/>
          </w:tcPr>
          <w:p>
            <w:pPr>
              <w:spacing w:after="0"/>
              <w:jc w:val="left"/>
            </w:pPr>
            <w:r>
              <w:rPr>
                <w:sz w:val="16"/>
              </w:rPr>
              <w:t>$400 property; crops not reported (2012 dollars)</w:t>
            </w:r>
          </w:p>
        </w:tc>
        <w:tc>
          <w:tcPr>
            <w:tcW w:type="dxa" w:w="936"/>
          </w:tcPr>
          <w:p>
            <w:pPr>
              <w:spacing w:after="0"/>
              <w:jc w:val="right"/>
            </w:pPr>
            <w:r>
              <w:rPr>
                <w:sz w:val="16"/>
              </w:rPr>
              <w:t>0, 0</w:t>
            </w:r>
          </w:p>
        </w:tc>
        <w:tc>
          <w:tcPr>
            <w:tcW w:type="dxa" w:w="2302"/>
          </w:tcPr>
          <w:p>
            <w:pPr>
              <w:spacing w:after="0"/>
              <w:jc w:val="left"/>
            </w:pPr>
            <w:r>
              <w:rPr>
                <w:sz w:val="16"/>
              </w:rPr>
              <w:t>DUNLAP to OGDEN</w:t>
            </w:r>
          </w:p>
        </w:tc>
        <w:tc>
          <w:tcPr>
            <w:tcW w:type="dxa" w:w="1069"/>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1555"/>
          </w:tcPr>
          <w:p>
            <w:pPr>
              <w:spacing w:after="0"/>
              <w:jc w:val="left"/>
            </w:pPr>
          </w:p>
        </w:tc>
        <w:tc>
          <w:tcPr>
            <w:tcW w:type="dxa" w:w="3129"/>
          </w:tcPr>
          <w:p>
            <w:pPr>
              <w:spacing w:after="0"/>
              <w:jc w:val="left"/>
            </w:pPr>
            <w:r>
              <w:rPr>
                <w:sz w:val="16"/>
              </w:rPr>
              <w:t>$0 property; $0 crops (zone total, 2008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Weather</w:t>
            </w:r>
          </w:p>
        </w:tc>
        <w:tc>
          <w:tcPr>
            <w:tcW w:type="dxa" w:w="1555"/>
          </w:tcPr>
          <w:p>
            <w:pPr>
              <w:spacing w:after="0"/>
              <w:jc w:val="left"/>
            </w:pPr>
          </w:p>
        </w:tc>
        <w:tc>
          <w:tcPr>
            <w:tcW w:type="dxa" w:w="3129"/>
          </w:tcPr>
          <w:p>
            <w:pPr>
              <w:spacing w:after="0"/>
              <w:jc w:val="left"/>
            </w:pPr>
            <w:r>
              <w:rPr>
                <w:sz w:val="16"/>
              </w:rPr>
              <w:t>$30,000 property; $0 crops (zone total, 2006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p>
        </w:tc>
        <w:tc>
          <w:tcPr>
            <w:tcW w:type="dxa" w:w="28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2006-09-10</w:t>
            </w:r>
          </w:p>
        </w:tc>
        <w:tc>
          <w:tcPr>
            <w:tcW w:type="dxa" w:w="1215"/>
          </w:tcPr>
          <w:p>
            <w:pPr>
              <w:spacing w:after="0"/>
              <w:jc w:val="left"/>
            </w:pPr>
            <w:r>
              <w:rPr>
                <w:sz w:val="16"/>
              </w:rPr>
              <w:t>Flash Flood</w:t>
            </w:r>
          </w:p>
        </w:tc>
        <w:tc>
          <w:tcPr>
            <w:tcW w:type="dxa" w:w="1555"/>
          </w:tcPr>
          <w:p>
            <w:pPr>
              <w:spacing w:after="0"/>
              <w:jc w:val="left"/>
            </w:pPr>
          </w:p>
        </w:tc>
        <w:tc>
          <w:tcPr>
            <w:tcW w:type="dxa" w:w="3129"/>
          </w:tcPr>
          <w:p>
            <w:pPr>
              <w:spacing w:after="0"/>
              <w:jc w:val="left"/>
            </w:pPr>
            <w:r>
              <w:rPr>
                <w:sz w:val="16"/>
              </w:rPr>
              <w:t>$75,000 property; $0 crops (2006 dollars)</w:t>
            </w:r>
          </w:p>
        </w:tc>
        <w:tc>
          <w:tcPr>
            <w:tcW w:type="dxa" w:w="936"/>
          </w:tcPr>
          <w:p>
            <w:pPr>
              <w:spacing w:after="0"/>
              <w:jc w:val="right"/>
            </w:pPr>
            <w:r>
              <w:rPr>
                <w:sz w:val="16"/>
              </w:rPr>
              <w:t>0, 0</w:t>
            </w:r>
          </w:p>
        </w:tc>
        <w:tc>
          <w:tcPr>
            <w:tcW w:type="dxa" w:w="2302"/>
          </w:tcPr>
          <w:p>
            <w:pPr>
              <w:spacing w:after="0"/>
              <w:jc w:val="left"/>
            </w:pPr>
            <w:r>
              <w:rPr>
                <w:sz w:val="16"/>
              </w:rPr>
              <w:t>PADUCAH</w:t>
            </w:r>
          </w:p>
        </w:tc>
        <w:tc>
          <w:tcPr>
            <w:tcW w:type="dxa" w:w="1069"/>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2006-03-12</w:t>
            </w:r>
          </w:p>
        </w:tc>
        <w:tc>
          <w:tcPr>
            <w:tcW w:type="dxa" w:w="1215"/>
          </w:tcPr>
          <w:p>
            <w:pPr>
              <w:spacing w:after="0"/>
              <w:jc w:val="left"/>
            </w:pPr>
            <w:r>
              <w:rPr>
                <w:sz w:val="16"/>
              </w:rPr>
              <w:t>Wildfire</w:t>
            </w:r>
          </w:p>
        </w:tc>
        <w:tc>
          <w:tcPr>
            <w:tcW w:type="dxa" w:w="1555"/>
          </w:tcPr>
          <w:p>
            <w:pPr>
              <w:spacing w:after="0"/>
              <w:jc w:val="left"/>
            </w:pPr>
          </w:p>
        </w:tc>
        <w:tc>
          <w:tcPr>
            <w:tcW w:type="dxa" w:w="3129"/>
          </w:tcPr>
          <w:p>
            <w:pPr>
              <w:spacing w:after="0"/>
              <w:jc w:val="left"/>
            </w:pPr>
            <w:r>
              <w:rPr>
                <w:sz w:val="16"/>
              </w:rPr>
              <w:t>$0 property; $50,000 crops (zone total, 2006 dollars)</w:t>
            </w:r>
          </w:p>
        </w:tc>
        <w:tc>
          <w:tcPr>
            <w:tcW w:type="dxa" w:w="936"/>
          </w:tcPr>
          <w:p>
            <w:pPr>
              <w:spacing w:after="0"/>
              <w:jc w:val="right"/>
            </w:pPr>
            <w:r>
              <w:rPr>
                <w:sz w:val="16"/>
              </w:rPr>
              <w:t>0, 0</w:t>
            </w:r>
          </w:p>
        </w:tc>
        <w:tc>
          <w:tcPr>
            <w:tcW w:type="dxa" w:w="2302"/>
          </w:tcPr>
          <w:p>
            <w:pPr>
              <w:spacing w:after="0"/>
              <w:jc w:val="left"/>
            </w:pPr>
            <w:r>
              <w:rPr>
                <w:sz w:val="16"/>
              </w:rPr>
              <w:t>NWS zone TXZ032 (COTTLE), zone-level</w:t>
            </w:r>
          </w:p>
        </w:tc>
        <w:tc>
          <w:tcPr>
            <w:tcW w:type="dxa" w:w="1069"/>
          </w:tcPr>
          <w:p>
            <w:pPr>
              <w:spacing w:after="0"/>
              <w:jc w:val="left"/>
            </w:pPr>
          </w:p>
        </w:tc>
        <w:tc>
          <w:tcPr>
            <w:tcW w:type="dxa" w:w="2869"/>
          </w:tcPr>
          <w:p>
            <w:pPr>
              <w:spacing w:after="0"/>
              <w:jc w:val="left"/>
            </w:pPr>
            <w:r>
              <w:rPr>
                <w:sz w:val="16"/>
              </w:rPr>
              <w:t>B1-c worst recorded: Wildfire</w:t>
            </w:r>
          </w:p>
        </w:tc>
      </w:tr>
      <w:tr>
        <w:trPr>
          <w:cantSplit/>
        </w:trPr>
        <w:tc>
          <w:tcPr>
            <w:tcW w:type="dxa" w:w="1037"/>
          </w:tcPr>
          <w:p>
            <w:pPr>
              <w:spacing w:after="0"/>
              <w:jc w:val="left"/>
            </w:pPr>
            <w:r>
              <w:rPr>
                <w:sz w:val="16"/>
              </w:rPr>
              <w:t>2004-06-05</w:t>
            </w:r>
          </w:p>
        </w:tc>
        <w:tc>
          <w:tcPr>
            <w:tcW w:type="dxa" w:w="1215"/>
          </w:tcPr>
          <w:p>
            <w:pPr>
              <w:spacing w:after="0"/>
              <w:jc w:val="left"/>
            </w:pPr>
            <w:r>
              <w:rPr>
                <w:sz w:val="16"/>
              </w:rPr>
              <w:t>Lightning</w:t>
            </w:r>
          </w:p>
        </w:tc>
        <w:tc>
          <w:tcPr>
            <w:tcW w:type="dxa" w:w="1555"/>
          </w:tcPr>
          <w:p>
            <w:pPr>
              <w:spacing w:after="0"/>
              <w:jc w:val="left"/>
            </w:pPr>
          </w:p>
        </w:tc>
        <w:tc>
          <w:tcPr>
            <w:tcW w:type="dxa" w:w="3129"/>
          </w:tcPr>
          <w:p>
            <w:pPr>
              <w:spacing w:after="0"/>
              <w:jc w:val="left"/>
            </w:pPr>
            <w:r>
              <w:rPr>
                <w:sz w:val="16"/>
              </w:rPr>
              <w:t>$75,000 property; crops not reported (2004 dollars)</w:t>
            </w:r>
          </w:p>
        </w:tc>
        <w:tc>
          <w:tcPr>
            <w:tcW w:type="dxa" w:w="936"/>
          </w:tcPr>
          <w:p>
            <w:pPr>
              <w:spacing w:after="0"/>
              <w:jc w:val="right"/>
            </w:pPr>
            <w:r>
              <w:rPr>
                <w:sz w:val="16"/>
              </w:rPr>
              <w:t>0, 0</w:t>
            </w:r>
          </w:p>
        </w:tc>
        <w:tc>
          <w:tcPr>
            <w:tcW w:type="dxa" w:w="2302"/>
          </w:tcPr>
          <w:p>
            <w:pPr>
              <w:spacing w:after="0"/>
              <w:jc w:val="left"/>
            </w:pPr>
            <w:r>
              <w:rPr>
                <w:sz w:val="16"/>
              </w:rPr>
              <w:t>PADUCAH</w:t>
            </w:r>
          </w:p>
        </w:tc>
        <w:tc>
          <w:tcPr>
            <w:tcW w:type="dxa" w:w="1069"/>
          </w:tcPr>
          <w:p>
            <w:pPr>
              <w:spacing w:after="0"/>
              <w:jc w:val="left"/>
            </w:pPr>
          </w:p>
        </w:tc>
        <w:tc>
          <w:tcPr>
            <w:tcW w:type="dxa" w:w="2869"/>
          </w:tcPr>
          <w:p>
            <w:pPr>
              <w:spacing w:after="0"/>
              <w:jc w:val="left"/>
            </w:pPr>
            <w:r>
              <w:rPr>
                <w:sz w:val="16"/>
              </w:rPr>
              <w:t>B1-c worst recorded: Lightning</w:t>
            </w:r>
          </w:p>
        </w:tc>
      </w:tr>
      <w:tr>
        <w:trPr>
          <w:cantSplit/>
        </w:trPr>
        <w:tc>
          <w:tcPr>
            <w:tcW w:type="dxa" w:w="1037"/>
          </w:tcPr>
          <w:p>
            <w:pPr>
              <w:spacing w:after="0"/>
              <w:jc w:val="left"/>
            </w:pPr>
            <w:r>
              <w:rPr>
                <w:sz w:val="16"/>
              </w:rPr>
              <w:t>1954-06-01</w:t>
            </w:r>
          </w:p>
        </w:tc>
        <w:tc>
          <w:tcPr>
            <w:tcW w:type="dxa" w:w="1215"/>
          </w:tcPr>
          <w:p>
            <w:pPr>
              <w:spacing w:after="0"/>
              <w:jc w:val="left"/>
            </w:pPr>
            <w:r>
              <w:rPr>
                <w:sz w:val="16"/>
              </w:rPr>
              <w:t>Tornado</w:t>
            </w:r>
          </w:p>
        </w:tc>
        <w:tc>
          <w:tcPr>
            <w:tcW w:type="dxa" w:w="1555"/>
          </w:tcPr>
          <w:p>
            <w:pPr>
              <w:spacing w:after="0"/>
              <w:jc w:val="left"/>
            </w:pPr>
            <w:r>
              <w:rPr>
                <w:sz w:val="16"/>
              </w:rPr>
              <w:t>F3, 13.4 mi path length (whole path, pre-1996), 267 yd wide</w:t>
            </w:r>
          </w:p>
        </w:tc>
        <w:tc>
          <w:tcPr>
            <w:tcW w:type="dxa" w:w="3129"/>
          </w:tcPr>
          <w:p>
            <w:pPr>
              <w:spacing w:after="0"/>
              <w:jc w:val="left"/>
            </w:pPr>
            <w:r>
              <w:rPr>
                <w:sz w:val="16"/>
              </w:rPr>
              <w:t>$2,500,000 property; crops not recorded (1954 dollars)</w:t>
            </w:r>
          </w:p>
        </w:tc>
        <w:tc>
          <w:tcPr>
            <w:tcW w:type="dxa" w:w="936"/>
          </w:tcPr>
          <w:p>
            <w:pPr>
              <w:spacing w:after="0"/>
              <w:jc w:val="right"/>
            </w:pPr>
            <w:r>
              <w:rPr>
                <w:sz w:val="16"/>
              </w:rPr>
              <w:t>1, 14</w:t>
            </w:r>
          </w:p>
        </w:tc>
        <w:tc>
          <w:tcPr>
            <w:tcW w:type="dxa" w:w="2302"/>
          </w:tcPr>
          <w:p>
            <w:pPr>
              <w:spacing w:after="0"/>
              <w:jc w:val="left"/>
            </w:pPr>
            <w:r>
              <w:rPr>
                <w:sz w:val="16"/>
              </w:rPr>
              <w:t>location not recorded</w:t>
            </w:r>
          </w:p>
        </w:tc>
        <w:tc>
          <w:tcPr>
            <w:tcW w:type="dxa" w:w="1069"/>
          </w:tcPr>
          <w:p>
            <w:pPr>
              <w:spacing w:after="0"/>
              <w:jc w:val="left"/>
            </w:pPr>
          </w:p>
        </w:tc>
        <w:tc>
          <w:tcPr>
            <w:tcW w:type="dxa" w:w="28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24"/>
          </w:tcPr>
          <w:p>
            <w:pPr>
              <w:spacing w:after="0"/>
              <w:jc w:val="left"/>
            </w:pPr>
            <w:r>
              <w:rPr>
                <w:sz w:val="16"/>
              </w:rPr>
              <w:t>about 1.32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119</w:t>
            </w:r>
          </w:p>
        </w:tc>
        <w:tc>
          <w:tcPr>
            <w:tcW w:type="dxa" w:w="1335"/>
          </w:tcPr>
          <w:p>
            <w:pPr>
              <w:spacing w:after="0"/>
              <w:jc w:val="left"/>
            </w:pPr>
            <w:r>
              <w:rPr>
                <w:sz w:val="16"/>
              </w:rPr>
              <w:t>event-days per year</w:t>
            </w:r>
          </w:p>
        </w:tc>
        <w:tc>
          <w:tcPr>
            <w:tcW w:type="dxa" w:w="1724"/>
          </w:tcPr>
          <w:p>
            <w:pPr>
              <w:spacing w:after="0"/>
              <w:jc w:val="left"/>
            </w:pPr>
            <w:r>
              <w:rPr>
                <w:sz w:val="16"/>
              </w:rPr>
              <w:t>about 119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3,017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0.000651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0.0651%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5.74</w:t>
            </w:r>
          </w:p>
        </w:tc>
        <w:tc>
          <w:tcPr>
            <w:tcW w:type="dxa" w:w="1335"/>
          </w:tcPr>
          <w:p>
            <w:pPr>
              <w:spacing w:after="0"/>
              <w:jc w:val="left"/>
            </w:pPr>
            <w:r>
              <w:rPr>
                <w:sz w:val="16"/>
              </w:rPr>
              <w:t>events per year</w:t>
            </w:r>
          </w:p>
        </w:tc>
        <w:tc>
          <w:tcPr>
            <w:tcW w:type="dxa" w:w="1724"/>
          </w:tcPr>
          <w:p>
            <w:pPr>
              <w:spacing w:after="0"/>
              <w:jc w:val="left"/>
            </w:pPr>
            <w:r>
              <w:rPr>
                <w:sz w:val="16"/>
              </w:rPr>
              <w:t>about 5.74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218.0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3.79</w:t>
            </w:r>
          </w:p>
        </w:tc>
        <w:tc>
          <w:tcPr>
            <w:tcW w:type="dxa" w:w="1335"/>
          </w:tcPr>
          <w:p>
            <w:pPr>
              <w:spacing w:after="0"/>
              <w:jc w:val="left"/>
            </w:pPr>
            <w:r>
              <w:rPr>
                <w:sz w:val="16"/>
              </w:rPr>
              <w:t>event-days per year</w:t>
            </w:r>
          </w:p>
        </w:tc>
        <w:tc>
          <w:tcPr>
            <w:tcW w:type="dxa" w:w="1724"/>
          </w:tcPr>
          <w:p>
            <w:pPr>
              <w:spacing w:after="0"/>
              <w:jc w:val="left"/>
            </w:pPr>
            <w:r>
              <w:rPr>
                <w:sz w:val="16"/>
              </w:rPr>
              <w:t>about 3.79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50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0.398</w:t>
            </w:r>
          </w:p>
        </w:tc>
        <w:tc>
          <w:tcPr>
            <w:tcW w:type="dxa" w:w="1335"/>
          </w:tcPr>
          <w:p>
            <w:pPr>
              <w:spacing w:after="0"/>
              <w:jc w:val="left"/>
            </w:pPr>
            <w:r>
              <w:rPr>
                <w:sz w:val="16"/>
              </w:rPr>
              <w:t>event-days per year</w:t>
            </w:r>
          </w:p>
        </w:tc>
        <w:tc>
          <w:tcPr>
            <w:tcW w:type="dxa" w:w="1724"/>
          </w:tcPr>
          <w:p>
            <w:pPr>
              <w:spacing w:after="0"/>
              <w:jc w:val="left"/>
            </w:pPr>
            <w:r>
              <w:rPr>
                <w:sz w:val="16"/>
              </w:rPr>
              <w:t>about 0.398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27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0.214</w:t>
            </w:r>
          </w:p>
        </w:tc>
        <w:tc>
          <w:tcPr>
            <w:tcW w:type="dxa" w:w="1335"/>
          </w:tcPr>
          <w:p>
            <w:pPr>
              <w:spacing w:after="0"/>
              <w:jc w:val="left"/>
            </w:pPr>
            <w:r>
              <w:rPr>
                <w:sz w:val="16"/>
              </w:rPr>
              <w:t>event-days per year</w:t>
            </w:r>
          </w:p>
        </w:tc>
        <w:tc>
          <w:tcPr>
            <w:tcW w:type="dxa" w:w="1724"/>
          </w:tcPr>
          <w:p>
            <w:pPr>
              <w:spacing w:after="0"/>
              <w:jc w:val="left"/>
            </w:pPr>
            <w:r>
              <w:rPr>
                <w:sz w:val="16"/>
              </w:rPr>
              <w:t>about 0.214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0.233</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48.4</w:t>
            </w:r>
          </w:p>
        </w:tc>
        <w:tc>
          <w:tcPr>
            <w:tcW w:type="dxa" w:w="1335"/>
          </w:tcPr>
          <w:p>
            <w:pPr>
              <w:spacing w:after="0"/>
              <w:jc w:val="left"/>
            </w:pPr>
            <w:r>
              <w:rPr>
                <w:sz w:val="16"/>
              </w:rPr>
              <w:t>days per year with a strike</w:t>
            </w:r>
          </w:p>
        </w:tc>
        <w:tc>
          <w:tcPr>
            <w:tcW w:type="dxa" w:w="1724"/>
          </w:tcPr>
          <w:p>
            <w:pPr>
              <w:spacing w:after="0"/>
              <w:jc w:val="left"/>
            </w:pPr>
            <w:r>
              <w:rPr>
                <w:sz w:val="16"/>
              </w:rPr>
              <w:t>about 48.4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2.31</w:t>
            </w:r>
          </w:p>
        </w:tc>
        <w:tc>
          <w:tcPr>
            <w:tcW w:type="dxa" w:w="1335"/>
          </w:tcPr>
          <w:p>
            <w:pPr>
              <w:spacing w:after="0"/>
              <w:jc w:val="left"/>
            </w:pPr>
            <w:r>
              <w:rPr>
                <w:sz w:val="16"/>
              </w:rPr>
              <w:t>events per year</w:t>
            </w:r>
          </w:p>
        </w:tc>
        <w:tc>
          <w:tcPr>
            <w:tcW w:type="dxa" w:w="1724"/>
          </w:tcPr>
          <w:p>
            <w:pPr>
              <w:spacing w:after="0"/>
              <w:jc w:val="left"/>
            </w:pPr>
            <w:r>
              <w:rPr>
                <w:sz w:val="16"/>
              </w:rPr>
              <w:t>about 2.31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0.552</w:t>
            </w:r>
          </w:p>
        </w:tc>
        <w:tc>
          <w:tcPr>
            <w:tcW w:type="dxa" w:w="1335"/>
          </w:tcPr>
          <w:p>
            <w:pPr>
              <w:spacing w:after="0"/>
              <w:jc w:val="left"/>
            </w:pPr>
            <w:r>
              <w:rPr>
                <w:sz w:val="16"/>
              </w:rPr>
              <w:t>events per year</w:t>
            </w:r>
          </w:p>
        </w:tc>
        <w:tc>
          <w:tcPr>
            <w:tcW w:type="dxa" w:w="1724"/>
          </w:tcPr>
          <w:p>
            <w:pPr>
              <w:spacing w:after="0"/>
              <w:jc w:val="left"/>
            </w:pPr>
            <w:r>
              <w:rPr>
                <w:sz w:val="16"/>
              </w:rPr>
              <w:t>about 0.55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0.00472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0.472%</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6.79</w:t>
            </w:r>
          </w:p>
        </w:tc>
        <w:tc>
          <w:tcPr>
            <w:tcW w:type="dxa" w:w="1335"/>
          </w:tcPr>
          <w:p>
            <w:pPr>
              <w:spacing w:after="0"/>
              <w:jc w:val="left"/>
            </w:pPr>
            <w:r>
              <w:rPr>
                <w:sz w:val="16"/>
              </w:rPr>
              <w:t>event-days per year</w:t>
            </w:r>
          </w:p>
        </w:tc>
        <w:tc>
          <w:tcPr>
            <w:tcW w:type="dxa" w:w="1724"/>
          </w:tcPr>
          <w:p>
            <w:pPr>
              <w:spacing w:after="0"/>
              <w:jc w:val="left"/>
            </w:pPr>
            <w:r>
              <w:rPr>
                <w:sz w:val="16"/>
              </w:rPr>
              <w:t>about 6.79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129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29.0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24.1</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98.4</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35.7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46.6</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89.5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18.5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54.2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72.1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94.6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79.6</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Cottle County</w:t>
            </w:r>
          </w:p>
        </w:tc>
        <w:tc>
          <w:tcPr>
            <w:tcW w:type="dxa" w:w="907"/>
          </w:tcPr>
          <w:p>
            <w:pPr>
              <w:spacing w:after="0"/>
              <w:jc w:val="left"/>
            </w:pPr>
            <w:r>
              <w:rPr>
                <w:sz w:val="16"/>
              </w:rPr>
              <w:t>County</w:t>
            </w:r>
          </w:p>
        </w:tc>
        <w:tc>
          <w:tcPr>
            <w:tcW w:type="dxa" w:w="2693"/>
          </w:tcPr>
          <w:p>
            <w:pPr>
              <w:spacing w:after="0"/>
              <w:jc w:val="left"/>
            </w:pPr>
            <w:r>
              <w:rPr>
                <w:sz w:val="16"/>
              </w:rPr>
              <w:t>Expired on 2025-05-21</w:t>
            </w:r>
          </w:p>
        </w:tc>
        <w:tc>
          <w:tcPr>
            <w:tcW w:type="dxa" w:w="2813"/>
          </w:tcPr>
          <w:p>
            <w:pPr>
              <w:spacing w:after="0"/>
              <w:jc w:val="right"/>
            </w:pPr>
            <w:r>
              <w:rPr>
                <w:sz w:val="16"/>
              </w:rPr>
              <w:t>FMA RL 0, SRL 0; any 0</w:t>
            </w:r>
          </w:p>
        </w:tc>
        <w:tc>
          <w:tcPr>
            <w:tcW w:type="dxa" w:w="2908"/>
          </w:tcPr>
          <w:p>
            <w:pPr>
              <w:spacing w:after="0"/>
              <w:jc w:val="right"/>
            </w:pPr>
            <w:r>
              <w:rPr>
                <w:sz w:val="16"/>
              </w:rPr>
              <w:t>$189,916.43</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Paducah town</w:t>
            </w:r>
          </w:p>
        </w:tc>
        <w:tc>
          <w:tcPr>
            <w:tcW w:type="dxa" w:w="907"/>
          </w:tcPr>
          <w:p>
            <w:pPr>
              <w:spacing w:after="0"/>
              <w:jc w:val="left"/>
            </w:pPr>
            <w:r>
              <w:rPr>
                <w:sz w:val="16"/>
              </w:rPr>
              <w:t>City</w:t>
            </w:r>
          </w:p>
        </w:tc>
        <w:tc>
          <w:tcPr>
            <w:tcW w:type="dxa" w:w="2693"/>
          </w:tcPr>
          <w:p>
            <w:pPr>
              <w:spacing w:after="0"/>
              <w:jc w:val="left"/>
            </w:pPr>
            <w:r>
              <w:rPr>
                <w:sz w:val="16"/>
              </w:rPr>
              <w:t>Expired on 2025-05-21</w:t>
            </w:r>
          </w:p>
        </w:tc>
        <w:tc>
          <w:tcPr>
            <w:tcW w:type="dxa" w:w="2813"/>
          </w:tcPr>
          <w:p>
            <w:pPr>
              <w:spacing w:after="0"/>
              <w:jc w:val="right"/>
            </w:pPr>
            <w:r>
              <w:rPr>
                <w:sz w:val="16"/>
              </w:rPr>
              <w:t>FMA RL 0, SRL 0; any 0</w:t>
            </w:r>
          </w:p>
        </w:tc>
        <w:tc>
          <w:tcPr>
            <w:tcW w:type="dxa" w:w="2908"/>
          </w:tcPr>
          <w:p>
            <w:pPr>
              <w:spacing w:after="0"/>
              <w:jc w:val="right"/>
            </w:pPr>
            <w:r>
              <w:rPr>
                <w:sz w:val="16"/>
              </w:rPr>
              <w:t>$3,988.41</w:t>
            </w:r>
          </w:p>
        </w:tc>
        <w:tc>
          <w:tcPr>
            <w:tcW w:type="dxa" w:w="3170"/>
          </w:tcPr>
          <w:p>
            <w:pPr>
              <w:spacing w:after="0"/>
              <w:jc w:val="right"/>
            </w:pPr>
            <w:r>
              <w:rPr>
                <w:sz w:val="16"/>
              </w:rPr>
              <w:t>172 total; 25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6"/>
        <w:gridCol w:w="1045"/>
        <w:gridCol w:w="948"/>
        <w:gridCol w:w="1126"/>
        <w:gridCol w:w="1000"/>
        <w:gridCol w:w="1305"/>
        <w:gridCol w:w="1221"/>
        <w:gridCol w:w="1108"/>
        <w:gridCol w:w="1344"/>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2020-05-22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$911</w:t>
            </w:r>
          </w:p>
        </w:tc>
        <w:tc>
          <w:tcPr>
            <w:tcW w:type="dxa" w:w="1126"/>
          </w:tcPr>
          <w:p>
            <w:pPr>
              <w:spacing w:after="0"/>
              <w:jc w:val="right"/>
            </w:pPr>
            <w:r>
              <w:rPr>
                <w:sz w:val="16"/>
              </w:rPr>
              <w:t>$6</w:t>
            </w:r>
          </w:p>
        </w:tc>
        <w:tc>
          <w:tcPr>
            <w:tcW w:type="dxa" w:w="1000"/>
          </w:tcPr>
          <w:p>
            <w:pPr>
              <w:spacing w:after="0"/>
              <w:jc w:val="right"/>
            </w:pPr>
            <w:r>
              <w:rPr>
                <w:sz w:val="16"/>
              </w:rPr>
              <w:t>$9,500</w:t>
            </w:r>
          </w:p>
        </w:tc>
        <w:tc>
          <w:tcPr>
            <w:tcW w:type="dxa" w:w="1305"/>
          </w:tcPr>
          <w:p>
            <w:pPr>
              <w:spacing w:after="0"/>
              <w:jc w:val="right"/>
            </w:pPr>
            <w:r>
              <w:rPr>
                <w:sz w:val="16"/>
              </w:rPr>
              <w:t>0.000201%</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6"/>
          </w:tcPr>
          <w:p>
            <w:pPr>
              <w:spacing w:after="0"/>
              <w:jc w:val="right"/>
            </w:pPr>
            <w:r>
              <w:rPr>
                <w:sz w:val="16"/>
              </w:rPr>
              <w:t>$6,842,297</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$2,331,204</w:t>
            </w:r>
          </w:p>
        </w:tc>
        <w:tc>
          <w:tcPr>
            <w:tcW w:type="dxa" w:w="1000"/>
          </w:tcPr>
          <w:p>
            <w:pPr>
              <w:spacing w:after="0"/>
              <w:jc w:val="right"/>
            </w:pPr>
            <w:r>
              <w:rPr>
                <w:sz w:val="16"/>
              </w:rPr>
              <w:t>n/a</w:t>
            </w:r>
          </w:p>
        </w:tc>
        <w:tc>
          <w:tcPr>
            <w:tcW w:type="dxa" w:w="1305"/>
          </w:tcPr>
          <w:p>
            <w:pPr>
              <w:spacing w:after="0"/>
              <w:jc w:val="right"/>
            </w:pPr>
            <w:r>
              <w:rPr>
                <w:sz w:val="16"/>
              </w:rPr>
              <w:t>34.1% (agriculture)</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$787,960,663</w:t>
            </w:r>
          </w:p>
        </w:tc>
        <w:tc>
          <w:tcPr>
            <w:tcW w:type="dxa" w:w="1136"/>
          </w:tcPr>
          <w:p>
            <w:pPr>
              <w:spacing w:after="0"/>
              <w:jc w:val="right"/>
            </w:pPr>
            <w:r>
              <w:rPr>
                <w:sz w:val="16"/>
              </w:rPr>
              <w:t>n/a</w:t>
            </w:r>
          </w:p>
        </w:tc>
        <w:tc>
          <w:tcPr>
            <w:tcW w:type="dxa" w:w="1045"/>
          </w:tcPr>
          <w:p>
            <w:pPr>
              <w:spacing w:after="0"/>
              <w:jc w:val="right"/>
            </w:pPr>
            <w:r>
              <w:rPr>
                <w:sz w:val="16"/>
              </w:rPr>
              <w:t>1,380</w:t>
            </w:r>
          </w:p>
        </w:tc>
        <w:tc>
          <w:tcPr>
            <w:tcW w:type="dxa" w:w="948"/>
          </w:tcPr>
          <w:p>
            <w:pPr>
              <w:spacing w:after="0"/>
              <w:jc w:val="right"/>
            </w:pPr>
            <w:r>
              <w:rPr>
                <w:sz w:val="16"/>
              </w:rPr>
              <w:t>$3,697</w:t>
            </w:r>
          </w:p>
        </w:tc>
        <w:tc>
          <w:tcPr>
            <w:tcW w:type="dxa" w:w="1126"/>
          </w:tcPr>
          <w:p>
            <w:pPr>
              <w:spacing w:after="0"/>
              <w:jc w:val="right"/>
            </w:pPr>
            <w:r>
              <w:rPr>
                <w:sz w:val="16"/>
              </w:rPr>
              <w:t>n/a</w:t>
            </w:r>
          </w:p>
        </w:tc>
        <w:tc>
          <w:tcPr>
            <w:tcW w:type="dxa" w:w="1000"/>
          </w:tcPr>
          <w:p>
            <w:pPr>
              <w:spacing w:after="0"/>
              <w:jc w:val="right"/>
            </w:pPr>
            <w:r>
              <w:rPr>
                <w:sz w:val="16"/>
              </w:rPr>
              <w:t>$1,092</w:t>
            </w:r>
          </w:p>
        </w:tc>
        <w:tc>
          <w:tcPr>
            <w:tcW w:type="dxa" w:w="1305"/>
          </w:tcPr>
          <w:p>
            <w:pPr>
              <w:spacing w:after="0"/>
              <w:jc w:val="right"/>
            </w:pPr>
            <w:r>
              <w:rPr>
                <w:sz w:val="16"/>
              </w:rPr>
              <w:t>0.000469%</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$63,114</w:t>
            </w:r>
          </w:p>
        </w:tc>
        <w:tc>
          <w:tcPr>
            <w:tcW w:type="dxa" w:w="1126"/>
          </w:tcPr>
          <w:p>
            <w:pPr>
              <w:spacing w:after="0"/>
              <w:jc w:val="right"/>
            </w:pPr>
            <w:r>
              <w:rPr>
                <w:sz w:val="16"/>
              </w:rPr>
              <w:t>$151,040</w:t>
            </w:r>
          </w:p>
        </w:tc>
        <w:tc>
          <w:tcPr>
            <w:tcW w:type="dxa" w:w="1000"/>
          </w:tcPr>
          <w:p>
            <w:pPr>
              <w:spacing w:after="0"/>
              <w:jc w:val="right"/>
            </w:pPr>
            <w:r>
              <w:rPr>
                <w:sz w:val="16"/>
              </w:rPr>
              <w:t>$3,719</w:t>
            </w:r>
          </w:p>
        </w:tc>
        <w:tc>
          <w:tcPr>
            <w:tcW w:type="dxa" w:w="1305"/>
          </w:tcPr>
          <w:p>
            <w:pPr>
              <w:spacing w:after="0"/>
              <w:jc w:val="right"/>
            </w:pPr>
            <w:r>
              <w:rPr>
                <w:sz w:val="16"/>
              </w:rPr>
              <w:t>0.0139%</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$3</w:t>
            </w:r>
          </w:p>
        </w:tc>
        <w:tc>
          <w:tcPr>
            <w:tcW w:type="dxa" w:w="1126"/>
          </w:tcPr>
          <w:p>
            <w:pPr>
              <w:spacing w:after="0"/>
              <w:jc w:val="right"/>
            </w:pPr>
            <w:r>
              <w:rPr>
                <w:sz w:val="16"/>
              </w:rPr>
              <w:t>$885</w:t>
            </w:r>
          </w:p>
        </w:tc>
        <w:tc>
          <w:tcPr>
            <w:tcW w:type="dxa" w:w="1000"/>
          </w:tcPr>
          <w:p>
            <w:pPr>
              <w:spacing w:after="0"/>
              <w:jc w:val="right"/>
            </w:pPr>
            <w:r>
              <w:rPr>
                <w:sz w:val="16"/>
              </w:rPr>
              <w:t>$14,557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$1,000</w:t>
            </w:r>
          </w:p>
        </w:tc>
        <w:tc>
          <w:tcPr>
            <w:tcW w:type="dxa" w:w="1126"/>
          </w:tcPr>
          <w:p>
            <w:pPr>
              <w:spacing w:after="0"/>
              <w:jc w:val="right"/>
            </w:pPr>
            <w:r>
              <w:rPr>
                <w:sz w:val="16"/>
              </w:rPr>
              <w:t>$1,784</w:t>
            </w:r>
          </w:p>
        </w:tc>
        <w:tc>
          <w:tcPr>
            <w:tcW w:type="dxa" w:w="1000"/>
          </w:tcPr>
          <w:p>
            <w:pPr>
              <w:spacing w:after="0"/>
              <w:jc w:val="right"/>
            </w:pPr>
            <w:r>
              <w:rPr>
                <w:sz w:val="16"/>
              </w:rPr>
              <w:t>$5</w:t>
            </w:r>
          </w:p>
        </w:tc>
        <w:tc>
          <w:tcPr>
            <w:tcW w:type="dxa" w:w="1305"/>
          </w:tcPr>
          <w:p>
            <w:pPr>
              <w:spacing w:after="0"/>
              <w:jc w:val="right"/>
            </w:pPr>
            <w:r>
              <w:rPr>
                <w:sz w:val="16"/>
              </w:rPr>
              <w:t>0.000221%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$453,082,749</w:t>
            </w:r>
          </w:p>
        </w:tc>
        <w:tc>
          <w:tcPr>
            <w:tcW w:type="dxa" w:w="1136"/>
          </w:tcPr>
          <w:p>
            <w:pPr>
              <w:spacing w:after="0"/>
              <w:jc w:val="right"/>
            </w:pPr>
            <w:r>
              <w:rPr>
                <w:sz w:val="16"/>
              </w:rPr>
              <w:t>n/a</w:t>
            </w:r>
          </w:p>
        </w:tc>
        <w:tc>
          <w:tcPr>
            <w:tcW w:type="dxa" w:w="1045"/>
          </w:tcPr>
          <w:p>
            <w:pPr>
              <w:spacing w:after="0"/>
              <w:jc w:val="right"/>
            </w:pPr>
            <w:r>
              <w:rPr>
                <w:sz w:val="16"/>
              </w:rPr>
              <w:t>1,367</w:t>
            </w:r>
          </w:p>
        </w:tc>
        <w:tc>
          <w:tcPr>
            <w:tcW w:type="dxa" w:w="948"/>
          </w:tcPr>
          <w:p>
            <w:pPr>
              <w:spacing w:after="0"/>
              <w:jc w:val="right"/>
            </w:pPr>
            <w:r>
              <w:rPr>
                <w:sz w:val="16"/>
              </w:rPr>
              <w:t>$17,820</w:t>
            </w:r>
          </w:p>
        </w:tc>
        <w:tc>
          <w:tcPr>
            <w:tcW w:type="dxa" w:w="1126"/>
          </w:tcPr>
          <w:p>
            <w:pPr>
              <w:spacing w:after="0"/>
              <w:jc w:val="right"/>
            </w:pPr>
            <w:r>
              <w:rPr>
                <w:sz w:val="16"/>
              </w:rPr>
              <w:t>n/a</w:t>
            </w:r>
          </w:p>
        </w:tc>
        <w:tc>
          <w:tcPr>
            <w:tcW w:type="dxa" w:w="1000"/>
          </w:tcPr>
          <w:p>
            <w:pPr>
              <w:spacing w:after="0"/>
              <w:jc w:val="right"/>
            </w:pPr>
            <w:r>
              <w:rPr>
                <w:sz w:val="16"/>
              </w:rPr>
              <w:t>$879</w:t>
            </w:r>
          </w:p>
        </w:tc>
        <w:tc>
          <w:tcPr>
            <w:tcW w:type="dxa" w:w="1305"/>
          </w:tcPr>
          <w:p>
            <w:pPr>
              <w:spacing w:after="0"/>
              <w:jc w:val="right"/>
            </w:pPr>
            <w:r>
              <w:rPr>
                <w:sz w:val="16"/>
              </w:rPr>
              <w:t>0.00393%</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r>
              <w:rPr>
                <w:sz w:val="16"/>
              </w:rPr>
              <w:t>no Public Assistance recorded (2 declarations)</w:t>
            </w: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$453,040,941</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$181,414</w:t>
            </w:r>
          </w:p>
        </w:tc>
        <w:tc>
          <w:tcPr>
            <w:tcW w:type="dxa" w:w="1126"/>
          </w:tcPr>
          <w:p>
            <w:pPr>
              <w:spacing w:after="0"/>
              <w:jc w:val="right"/>
            </w:pPr>
            <w:r>
              <w:rPr>
                <w:sz w:val="16"/>
              </w:rPr>
              <w:t>$0</w:t>
            </w:r>
          </w:p>
        </w:tc>
        <w:tc>
          <w:tcPr>
            <w:tcW w:type="dxa" w:w="1000"/>
          </w:tcPr>
          <w:p>
            <w:pPr>
              <w:spacing w:after="0"/>
              <w:jc w:val="right"/>
            </w:pPr>
            <w:r>
              <w:rPr>
                <w:sz w:val="16"/>
              </w:rPr>
              <w:t>$0</w:t>
            </w:r>
          </w:p>
        </w:tc>
        <w:tc>
          <w:tcPr>
            <w:tcW w:type="dxa" w:w="1305"/>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$546,634</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00"/>
          </w:tcPr>
          <w:p>
            <w:pPr>
              <w:spacing w:after="0"/>
              <w:jc w:val="right"/>
            </w:pPr>
            <w:r>
              <w:rPr>
                <w:sz w:val="16"/>
              </w:rPr>
              <w:t>$129</w:t>
            </w:r>
          </w:p>
        </w:tc>
        <w:tc>
          <w:tcPr>
            <w:tcW w:type="dxa" w:w="1305"/>
          </w:tcPr>
          <w:p>
            <w:pPr>
              <w:spacing w:after="0"/>
              <w:jc w:val="right"/>
            </w:pPr>
            <w:r>
              <w:rPr>
                <w:sz w:val="16"/>
              </w:rPr>
              <w:t>0.000367%</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$453,082,749</w:t>
            </w:r>
          </w:p>
        </w:tc>
        <w:tc>
          <w:tcPr>
            <w:tcW w:type="dxa" w:w="1136"/>
          </w:tcPr>
          <w:p>
            <w:pPr>
              <w:spacing w:after="0"/>
              <w:jc w:val="right"/>
            </w:pPr>
            <w:r>
              <w:rPr>
                <w:sz w:val="16"/>
              </w:rPr>
              <w:t>n/a</w:t>
            </w:r>
          </w:p>
        </w:tc>
        <w:tc>
          <w:tcPr>
            <w:tcW w:type="dxa" w:w="1045"/>
          </w:tcPr>
          <w:p>
            <w:pPr>
              <w:spacing w:after="0"/>
              <w:jc w:val="right"/>
            </w:pPr>
            <w:r>
              <w:rPr>
                <w:sz w:val="16"/>
              </w:rPr>
              <w:t>1,367</w:t>
            </w:r>
          </w:p>
        </w:tc>
        <w:tc>
          <w:tcPr>
            <w:tcW w:type="dxa" w:w="948"/>
          </w:tcPr>
          <w:p>
            <w:pPr>
              <w:spacing w:after="0"/>
              <w:jc w:val="right"/>
            </w:pPr>
            <w:r>
              <w:rPr>
                <w:sz w:val="16"/>
              </w:rPr>
              <w:t>$4,697</w:t>
            </w:r>
          </w:p>
        </w:tc>
        <w:tc>
          <w:tcPr>
            <w:tcW w:type="dxa" w:w="1126"/>
          </w:tcPr>
          <w:p>
            <w:pPr>
              <w:spacing w:after="0"/>
              <w:jc w:val="right"/>
            </w:pPr>
            <w:r>
              <w:rPr>
                <w:sz w:val="16"/>
              </w:rPr>
              <w:t>n/a</w:t>
            </w:r>
          </w:p>
        </w:tc>
        <w:tc>
          <w:tcPr>
            <w:tcW w:type="dxa" w:w="1000"/>
          </w:tcPr>
          <w:p>
            <w:pPr>
              <w:spacing w:after="0"/>
              <w:jc w:val="right"/>
            </w:pPr>
            <w:r>
              <w:rPr>
                <w:sz w:val="16"/>
              </w:rPr>
              <w:t>$3,453</w:t>
            </w:r>
          </w:p>
        </w:tc>
        <w:tc>
          <w:tcPr>
            <w:tcW w:type="dxa" w:w="1305"/>
          </w:tcPr>
          <w:p>
            <w:pPr>
              <w:spacing w:after="0"/>
              <w:jc w:val="right"/>
            </w:pPr>
            <w:r>
              <w:rPr>
                <w:sz w:val="16"/>
              </w:rPr>
              <w:t>0.00104%</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$168,925</w:t>
            </w:r>
          </w:p>
        </w:tc>
        <w:tc>
          <w:tcPr>
            <w:tcW w:type="dxa" w:w="1126"/>
          </w:tcPr>
          <w:p>
            <w:pPr>
              <w:spacing w:after="0"/>
              <w:jc w:val="right"/>
            </w:pPr>
            <w:r>
              <w:rPr>
                <w:sz w:val="16"/>
              </w:rPr>
              <w:t>$9,339</w:t>
            </w:r>
          </w:p>
        </w:tc>
        <w:tc>
          <w:tcPr>
            <w:tcW w:type="dxa" w:w="1000"/>
          </w:tcPr>
          <w:p>
            <w:pPr>
              <w:spacing w:after="0"/>
              <w:jc w:val="right"/>
            </w:pPr>
            <w:r>
              <w:rPr>
                <w:sz w:val="16"/>
              </w:rPr>
              <w:t>$13,441</w:t>
            </w:r>
          </w:p>
        </w:tc>
        <w:tc>
          <w:tcPr>
            <w:tcW w:type="dxa" w:w="1305"/>
          </w:tcPr>
          <w:p>
            <w:pPr>
              <w:spacing w:after="0"/>
              <w:jc w:val="right"/>
            </w:pPr>
            <w:r>
              <w:rPr>
                <w:sz w:val="16"/>
              </w:rPr>
              <w:t>0.0373%</w:t>
            </w:r>
          </w:p>
        </w:tc>
        <w:tc>
          <w:tcPr>
            <w:tcW w:type="dxa" w:w="1221"/>
          </w:tcPr>
          <w:p>
            <w:pPr>
              <w:spacing w:after="0"/>
              <w:jc w:val="right"/>
            </w:pPr>
            <w:r>
              <w:rPr>
                <w:sz w:val="16"/>
              </w:rPr>
              <w:t>$0</w:t>
            </w: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$68,105</w:t>
            </w:r>
          </w:p>
        </w:tc>
        <w:tc>
          <w:tcPr>
            <w:tcW w:type="dxa" w:w="1126"/>
          </w:tcPr>
          <w:p>
            <w:pPr>
              <w:spacing w:after="0"/>
              <w:jc w:val="right"/>
            </w:pPr>
            <w:r>
              <w:rPr>
                <w:sz w:val="16"/>
              </w:rPr>
              <w:t>$1,381</w:t>
            </w:r>
          </w:p>
        </w:tc>
        <w:tc>
          <w:tcPr>
            <w:tcW w:type="dxa" w:w="1000"/>
          </w:tcPr>
          <w:p>
            <w:pPr>
              <w:spacing w:after="0"/>
              <w:jc w:val="right"/>
            </w:pPr>
            <w:r>
              <w:rPr>
                <w:sz w:val="16"/>
              </w:rPr>
              <w:t>$42,696</w:t>
            </w:r>
          </w:p>
        </w:tc>
        <w:tc>
          <w:tcPr>
            <w:tcW w:type="dxa" w:w="1305"/>
          </w:tcPr>
          <w:p>
            <w:pPr>
              <w:spacing w:after="0"/>
              <w:jc w:val="right"/>
            </w:pPr>
            <w:r>
              <w:rPr>
                <w:sz w:val="16"/>
              </w:rPr>
              <w:t>0.015%</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$89,819,767</w:t>
            </w:r>
          </w:p>
        </w:tc>
        <w:tc>
          <w:tcPr>
            <w:tcW w:type="dxa" w:w="1136"/>
          </w:tcPr>
          <w:p>
            <w:pPr>
              <w:spacing w:after="0"/>
              <w:jc w:val="right"/>
            </w:pPr>
            <w:r>
              <w:rPr>
                <w:sz w:val="16"/>
              </w:rPr>
              <w:t>$16,642,923</w:t>
            </w:r>
          </w:p>
        </w:tc>
        <w:tc>
          <w:tcPr>
            <w:tcW w:type="dxa" w:w="1045"/>
          </w:tcPr>
          <w:p>
            <w:pPr>
              <w:spacing w:after="0"/>
              <w:jc w:val="right"/>
            </w:pPr>
            <w:r>
              <w:rPr>
                <w:sz w:val="16"/>
              </w:rPr>
              <w:t>331</w:t>
            </w:r>
          </w:p>
        </w:tc>
        <w:tc>
          <w:tcPr>
            <w:tcW w:type="dxa" w:w="948"/>
          </w:tcPr>
          <w:p>
            <w:pPr>
              <w:spacing w:after="0"/>
              <w:jc w:val="right"/>
            </w:pPr>
            <w:r>
              <w:rPr>
                <w:sz w:val="16"/>
              </w:rPr>
              <w:t>$57,166</w:t>
            </w:r>
          </w:p>
        </w:tc>
        <w:tc>
          <w:tcPr>
            <w:tcW w:type="dxa" w:w="1126"/>
          </w:tcPr>
          <w:p>
            <w:pPr>
              <w:spacing w:after="0"/>
              <w:jc w:val="right"/>
            </w:pPr>
            <w:r>
              <w:rPr>
                <w:sz w:val="16"/>
              </w:rPr>
              <w:t>$543</w:t>
            </w:r>
          </w:p>
        </w:tc>
        <w:tc>
          <w:tcPr>
            <w:tcW w:type="dxa" w:w="1000"/>
          </w:tcPr>
          <w:p>
            <w:pPr>
              <w:spacing w:after="0"/>
              <w:jc w:val="right"/>
            </w:pPr>
            <w:r>
              <w:rPr>
                <w:sz w:val="16"/>
              </w:rPr>
              <w:t>$2,764</w:t>
            </w:r>
          </w:p>
        </w:tc>
        <w:tc>
          <w:tcPr>
            <w:tcW w:type="dxa" w:w="1305"/>
          </w:tcPr>
          <w:p>
            <w:pPr>
              <w:spacing w:after="0"/>
              <w:jc w:val="right"/>
            </w:pPr>
            <w:r>
              <w:rPr>
                <w:sz w:val="16"/>
              </w:rPr>
              <w:t>0.0636%</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$453,082,749</w:t>
            </w:r>
          </w:p>
        </w:tc>
        <w:tc>
          <w:tcPr>
            <w:tcW w:type="dxa" w:w="1136"/>
          </w:tcPr>
          <w:p>
            <w:pPr>
              <w:spacing w:after="0"/>
              <w:jc w:val="right"/>
            </w:pPr>
            <w:r>
              <w:rPr>
                <w:sz w:val="16"/>
              </w:rPr>
              <w:t>$35,697,856</w:t>
            </w:r>
          </w:p>
        </w:tc>
        <w:tc>
          <w:tcPr>
            <w:tcW w:type="dxa" w:w="1045"/>
          </w:tcPr>
          <w:p>
            <w:pPr>
              <w:spacing w:after="0"/>
              <w:jc w:val="right"/>
            </w:pPr>
            <w:r>
              <w:rPr>
                <w:sz w:val="16"/>
              </w:rPr>
              <w:t>1,367</w:t>
            </w:r>
          </w:p>
        </w:tc>
        <w:tc>
          <w:tcPr>
            <w:tcW w:type="dxa" w:w="948"/>
          </w:tcPr>
          <w:p>
            <w:pPr>
              <w:spacing w:after="0"/>
              <w:jc w:val="right"/>
            </w:pPr>
            <w:r>
              <w:rPr>
                <w:sz w:val="16"/>
              </w:rPr>
              <w:t>$3,529</w:t>
            </w:r>
          </w:p>
        </w:tc>
        <w:tc>
          <w:tcPr>
            <w:tcW w:type="dxa" w:w="1126"/>
          </w:tcPr>
          <w:p>
            <w:pPr>
              <w:spacing w:after="0"/>
              <w:jc w:val="right"/>
            </w:pPr>
            <w:r>
              <w:rPr>
                <w:sz w:val="16"/>
              </w:rPr>
              <w:t>$9</w:t>
            </w:r>
          </w:p>
        </w:tc>
        <w:tc>
          <w:tcPr>
            <w:tcW w:type="dxa" w:w="1000"/>
          </w:tcPr>
          <w:p>
            <w:pPr>
              <w:spacing w:after="0"/>
              <w:jc w:val="right"/>
            </w:pPr>
            <w:r>
              <w:rPr>
                <w:sz w:val="16"/>
              </w:rPr>
              <w:t>$2,008</w:t>
            </w:r>
          </w:p>
        </w:tc>
        <w:tc>
          <w:tcPr>
            <w:tcW w:type="dxa" w:w="1305"/>
          </w:tcPr>
          <w:p>
            <w:pPr>
              <w:spacing w:after="0"/>
              <w:jc w:val="right"/>
            </w:pPr>
            <w:r>
              <w:rPr>
                <w:sz w:val="16"/>
              </w:rPr>
              <w:t>0.000779%</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2020-05-22 (Storm Events through 2026-06-30): 59 county-coded records, 56 with a damage value recorded (including $0), $0; 44 zone-level records, 44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1,367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$453,082,749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$35,697,856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$3,066,572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$94,242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Cottle County</w:t>
            </w:r>
          </w:p>
        </w:tc>
        <w:tc>
          <w:tcPr>
            <w:tcW w:type="dxa" w:w="1652"/>
          </w:tcPr>
          <w:p>
            <w:pPr>
              <w:spacing w:after="0"/>
              <w:jc w:val="left"/>
            </w:pPr>
            <w:r>
              <w:rPr>
                <w:sz w:val="16"/>
              </w:rPr>
              <w:t>480770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Paducah town</w:t>
            </w:r>
          </w:p>
        </w:tc>
        <w:tc>
          <w:tcPr>
            <w:tcW w:type="dxa" w:w="1652"/>
          </w:tcPr>
          <w:p>
            <w:pPr>
              <w:spacing w:after="0"/>
              <w:jc w:val="left"/>
            </w:pPr>
            <w:r>
              <w:rPr>
                <w:sz w:val="16"/>
              </w:rPr>
              <w:t>480771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Cottle County, TX: risk-assessment baseline packet, release 2026-10 (data as of 2026-09-30; County FIPS 48101). Automated baseline. </w:t>
      </w:r>
      <w:hyperlink r:id="rId15">
        <w:r>
          <w:rPr>
            <w:color w:val="1F4E99"/>
            <w:sz w:val="17"/>
            <w:u w:val="single"/>
          </w:rPr>
          <w:t>https://hazardplain.org/tx/48101/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Cottle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Cottle County, TX: Risk-assessment baseline packet</dc:title>
  <dc:subject>Hazard Plain release 2026-10, as of 2026-09-30. Automated baseline</dc:subject>
  <dc:creator>Hazard Plain</dc:creator>
  <cp:keywords>Hazard Plain; hazard mitigation; risk assessment; 48101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