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Cameron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2026-04-07</w:t>
      </w:r>
    </w:p>
    <w:p>
      <w:pPr>
        <w:keepNext/>
        <w:spacing w:after="40" w:before="0"/>
      </w:pPr>
      <w:r>
        <w:rPr>
          <w:b/>
        </w:rPr>
        <w:t xml:space="preserve">Plan: </w:t>
      </w:r>
      <w:r>
        <w:rPr/>
        <w:t>Cameron County (FEMA plan 106948)</w:t>
      </w:r>
    </w:p>
    <w:p>
      <w:pPr>
        <w:keepNext/>
        <w:spacing w:after="40" w:before="0"/>
      </w:pPr>
      <w:r>
        <w:rPr>
          <w:b/>
        </w:rPr>
        <w:t xml:space="preserve">Approved: </w:t>
      </w:r>
      <w:r>
        <w:rPr/>
        <w:t>2021-04-08</w:t>
      </w:r>
    </w:p>
    <w:p>
      <w:pPr>
        <w:keepNext/>
        <w:spacing w:after="40" w:before="0"/>
      </w:pPr>
      <w:r>
        <w:rPr>
          <w:b/>
        </w:rPr>
        <w:t xml:space="preserve">Expires: </w:t>
      </w:r>
      <w:r>
        <w:rPr/>
        <w:t>2026-04-07</w:t>
      </w:r>
    </w:p>
    <w:p>
      <w:pPr>
        <w:keepNext/>
        <w:spacing w:after="40" w:before="0"/>
      </w:pPr>
      <w:r>
        <w:rPr>
          <w:b/>
        </w:rPr>
        <w:t xml:space="preserve">As of: </w:t>
      </w:r>
      <w:r>
        <w:rPr/>
        <w:t>2026-09-28</w:t>
      </w:r>
    </w:p>
    <w:p>
      <w:pPr>
        <w:keepNext/>
        <w:spacing w:after="40" w:before="0"/>
      </w:pPr>
      <w:r>
        <w:rPr>
          <w:b/>
        </w:rPr>
        <w:t xml:space="preserve">Days: </w:t>
      </w:r>
      <w:r>
        <w:rPr/>
        <w:t>174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DR-4871-TX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128, SRL 76 (44 CFR 77.2); any definition: 600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2"/>
        <w:gridCol w:w="1751"/>
        <w:gridCol w:w="1602"/>
        <w:gridCol w:w="2257"/>
        <w:gridCol w:w="1037"/>
        <w:gridCol w:w="1037"/>
        <w:gridCol w:w="849"/>
        <w:gridCol w:w="2247"/>
        <w:gridCol w:w="1860"/>
      </w:tblGrid>
      <w:tr>
        <w:trPr>
          <w:cantSplit/>
          <w:tblHeader/>
        </w:trPr>
        <w:tc>
          <w:tcPr>
            <w:tcW w:type="dxa" w:w="147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02"/>
            <w:shd w:val="clear" w:color="auto" w:fill="E8E8E8"/>
          </w:tcPr>
          <w:p>
            <w:pPr>
              <w:spacing w:after="0"/>
              <w:jc w:val="left"/>
            </w:pPr>
            <w:r>
              <w:rPr>
                <w:b/>
                <w:sz w:val="16"/>
              </w:rPr>
              <w:t>Status</w:t>
            </w:r>
          </w:p>
        </w:tc>
        <w:tc>
          <w:tcPr>
            <w:tcW w:type="dxa" w:w="22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7"/>
            <w:shd w:val="clear" w:color="auto" w:fill="E8E8E8"/>
          </w:tcPr>
          <w:p>
            <w:pPr>
              <w:spacing w:after="0"/>
              <w:jc w:val="left"/>
            </w:pPr>
            <w:r>
              <w:rPr>
                <w:b/>
                <w:sz w:val="16"/>
              </w:rPr>
              <w:t>Update underway</w:t>
            </w:r>
          </w:p>
        </w:tc>
        <w:tc>
          <w:tcPr>
            <w:tcW w:type="dxa" w:w="1860"/>
            <w:shd w:val="clear" w:color="auto" w:fill="E8E8E8"/>
          </w:tcPr>
          <w:p>
            <w:pPr>
              <w:spacing w:after="0"/>
              <w:jc w:val="left"/>
            </w:pPr>
            <w:r>
              <w:rPr>
                <w:b/>
                <w:sz w:val="16"/>
              </w:rPr>
              <w:t>Notes</w:t>
            </w:r>
          </w:p>
        </w:tc>
      </w:tr>
      <w:tr>
        <w:trPr>
          <w:cantSplit/>
        </w:trPr>
        <w:tc>
          <w:tcPr>
            <w:tcW w:type="dxa" w:w="1472"/>
          </w:tcPr>
          <w:p>
            <w:pPr>
              <w:spacing w:after="0"/>
              <w:jc w:val="left"/>
            </w:pPr>
            <w:r>
              <w:rPr>
                <w:sz w:val="16"/>
              </w:rPr>
              <w:t>Cameron County</w:t>
            </w:r>
          </w:p>
        </w:tc>
        <w:tc>
          <w:tcPr>
            <w:tcW w:type="dxa" w:w="1751"/>
          </w:tcPr>
          <w:p>
            <w:pPr>
              <w:spacing w:after="0"/>
              <w:jc w:val="left"/>
            </w:pPr>
            <w:r>
              <w:rPr>
                <w:sz w:val="16"/>
              </w:rPr>
              <w:t>County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p>
        </w:tc>
      </w:tr>
      <w:tr>
        <w:trPr>
          <w:cantSplit/>
        </w:trPr>
        <w:tc>
          <w:tcPr>
            <w:tcW w:type="dxa" w:w="1472"/>
          </w:tcPr>
          <w:p>
            <w:pPr>
              <w:spacing w:after="0"/>
              <w:jc w:val="left"/>
            </w:pPr>
            <w:r>
              <w:rPr>
                <w:sz w:val="16"/>
              </w:rPr>
              <w:t>Bayview town</w:t>
            </w:r>
          </w:p>
        </w:tc>
        <w:tc>
          <w:tcPr>
            <w:tcW w:type="dxa" w:w="1751"/>
          </w:tcPr>
          <w:p>
            <w:pPr>
              <w:spacing w:after="0"/>
              <w:jc w:val="left"/>
            </w:pPr>
            <w:r>
              <w:rPr>
                <w:sz w:val="16"/>
              </w:rPr>
              <w:t>Town</w:t>
            </w:r>
          </w:p>
        </w:tc>
        <w:tc>
          <w:tcPr>
            <w:tcW w:type="dxa" w:w="1602"/>
          </w:tcPr>
          <w:p>
            <w:pPr>
              <w:spacing w:after="0"/>
              <w:jc w:val="left"/>
            </w:pPr>
            <w:r>
              <w:rPr>
                <w:sz w:val="16"/>
              </w:rPr>
              <w:t>Expired on 2022-09-10</w:t>
            </w:r>
          </w:p>
        </w:tc>
        <w:tc>
          <w:tcPr>
            <w:tcW w:type="dxa" w:w="2257"/>
          </w:tcPr>
          <w:p>
            <w:pPr>
              <w:spacing w:after="0"/>
              <w:jc w:val="left"/>
            </w:pPr>
            <w:r>
              <w:rPr>
                <w:sz w:val="16"/>
              </w:rPr>
              <w:t>Council of Cities (FEMA plan 102613)</w:t>
            </w:r>
          </w:p>
        </w:tc>
        <w:tc>
          <w:tcPr>
            <w:tcW w:type="dxa" w:w="1037"/>
          </w:tcPr>
          <w:p>
            <w:pPr>
              <w:spacing w:after="0"/>
              <w:jc w:val="left"/>
            </w:pPr>
            <w:r>
              <w:rPr>
                <w:sz w:val="16"/>
              </w:rPr>
              <w:t>2017-09-11</w:t>
            </w:r>
          </w:p>
        </w:tc>
        <w:tc>
          <w:tcPr>
            <w:tcW w:type="dxa" w:w="1037"/>
          </w:tcPr>
          <w:p>
            <w:pPr>
              <w:spacing w:after="0"/>
              <w:jc w:val="left"/>
            </w:pPr>
            <w:r>
              <w:rPr>
                <w:sz w:val="16"/>
              </w:rPr>
              <w:t>2022-09-10</w:t>
            </w:r>
          </w:p>
        </w:tc>
        <w:tc>
          <w:tcPr>
            <w:tcW w:type="dxa" w:w="849"/>
          </w:tcPr>
          <w:p>
            <w:pPr>
              <w:spacing w:after="0"/>
              <w:jc w:val="right"/>
            </w:pPr>
            <w:r>
              <w:rPr>
                <w:sz w:val="16"/>
              </w:rPr>
              <w:t>-1,479</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Brownsville city</w:t>
            </w:r>
          </w:p>
        </w:tc>
        <w:tc>
          <w:tcPr>
            <w:tcW w:type="dxa" w:w="1751"/>
          </w:tcPr>
          <w:p>
            <w:pPr>
              <w:spacing w:after="0"/>
              <w:jc w:val="left"/>
            </w:pPr>
            <w:r>
              <w:rPr>
                <w:sz w:val="16"/>
              </w:rPr>
              <w:t>City</w:t>
            </w:r>
          </w:p>
        </w:tc>
        <w:tc>
          <w:tcPr>
            <w:tcW w:type="dxa" w:w="1602"/>
          </w:tcPr>
          <w:p>
            <w:pPr>
              <w:spacing w:after="0"/>
              <w:jc w:val="left"/>
            </w:pPr>
            <w:r>
              <w:rPr>
                <w:sz w:val="16"/>
              </w:rPr>
              <w:t>Approved, expires 2027-12-27</w:t>
            </w:r>
          </w:p>
        </w:tc>
        <w:tc>
          <w:tcPr>
            <w:tcW w:type="dxa" w:w="2257"/>
          </w:tcPr>
          <w:p>
            <w:pPr>
              <w:spacing w:after="0"/>
              <w:jc w:val="left"/>
            </w:pPr>
            <w:r>
              <w:rPr>
                <w:sz w:val="16"/>
              </w:rPr>
              <w:t>Brownsville Public Utilities Board (FEMA plan 108394)</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49"/>
          </w:tcPr>
          <w:p>
            <w:pPr>
              <w:spacing w:after="0"/>
              <w:jc w:val="right"/>
            </w:pPr>
            <w:r>
              <w:rPr>
                <w:sz w:val="16"/>
              </w:rPr>
              <w:t>455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Combes town</w:t>
            </w:r>
          </w:p>
        </w:tc>
        <w:tc>
          <w:tcPr>
            <w:tcW w:type="dxa" w:w="1751"/>
          </w:tcPr>
          <w:p>
            <w:pPr>
              <w:spacing w:after="0"/>
              <w:jc w:val="left"/>
            </w:pPr>
            <w:r>
              <w:rPr>
                <w:sz w:val="16"/>
              </w:rPr>
              <w:t>Town</w:t>
            </w:r>
          </w:p>
        </w:tc>
        <w:tc>
          <w:tcPr>
            <w:tcW w:type="dxa" w:w="1602"/>
          </w:tcPr>
          <w:p>
            <w:pPr>
              <w:spacing w:after="0"/>
              <w:jc w:val="left"/>
            </w:pPr>
            <w:r>
              <w:rPr>
                <w:sz w:val="16"/>
              </w:rPr>
              <w:t>Expired on 2025-10-18</w:t>
            </w:r>
          </w:p>
        </w:tc>
        <w:tc>
          <w:tcPr>
            <w:tcW w:type="dxa" w:w="2257"/>
          </w:tcPr>
          <w:p>
            <w:pPr>
              <w:spacing w:after="0"/>
              <w:jc w:val="left"/>
            </w:pPr>
            <w:r>
              <w:rPr>
                <w:sz w:val="16"/>
              </w:rPr>
              <w:t>Combes (FEMA plan 106749)</w:t>
            </w:r>
          </w:p>
        </w:tc>
        <w:tc>
          <w:tcPr>
            <w:tcW w:type="dxa" w:w="1037"/>
          </w:tcPr>
          <w:p>
            <w:pPr>
              <w:spacing w:after="0"/>
              <w:jc w:val="left"/>
            </w:pPr>
            <w:r>
              <w:rPr>
                <w:sz w:val="16"/>
              </w:rPr>
              <w:t>2020-10-19</w:t>
            </w:r>
          </w:p>
        </w:tc>
        <w:tc>
          <w:tcPr>
            <w:tcW w:type="dxa" w:w="1037"/>
          </w:tcPr>
          <w:p>
            <w:pPr>
              <w:spacing w:after="0"/>
              <w:jc w:val="left"/>
            </w:pPr>
            <w:r>
              <w:rPr>
                <w:sz w:val="16"/>
              </w:rPr>
              <w:t>2025-10-18</w:t>
            </w:r>
          </w:p>
        </w:tc>
        <w:tc>
          <w:tcPr>
            <w:tcW w:type="dxa" w:w="849"/>
          </w:tcPr>
          <w:p>
            <w:pPr>
              <w:spacing w:after="0"/>
              <w:jc w:val="right"/>
            </w:pPr>
            <w:r>
              <w:rPr>
                <w:sz w:val="16"/>
              </w:rPr>
              <w:t>-345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Harlingen city</w:t>
            </w:r>
          </w:p>
        </w:tc>
        <w:tc>
          <w:tcPr>
            <w:tcW w:type="dxa" w:w="1751"/>
          </w:tcPr>
          <w:p>
            <w:pPr>
              <w:spacing w:after="0"/>
              <w:jc w:val="left"/>
            </w:pPr>
            <w:r>
              <w:rPr>
                <w:sz w:val="16"/>
              </w:rPr>
              <w:t>City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p>
        </w:tc>
      </w:tr>
      <w:tr>
        <w:trPr>
          <w:cantSplit/>
        </w:trPr>
        <w:tc>
          <w:tcPr>
            <w:tcW w:type="dxa" w:w="1472"/>
          </w:tcPr>
          <w:p>
            <w:pPr>
              <w:spacing w:after="0"/>
              <w:jc w:val="left"/>
            </w:pPr>
            <w:r>
              <w:rPr>
                <w:sz w:val="16"/>
              </w:rPr>
              <w:t>Indian Lake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La Feria city</w:t>
            </w:r>
          </w:p>
        </w:tc>
        <w:tc>
          <w:tcPr>
            <w:tcW w:type="dxa" w:w="1751"/>
          </w:tcPr>
          <w:p>
            <w:pPr>
              <w:spacing w:after="0"/>
              <w:jc w:val="left"/>
            </w:pPr>
            <w:r>
              <w:rPr>
                <w:sz w:val="16"/>
              </w:rPr>
              <w:t>City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Laguna Vista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Los Fresnos city</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Los Indios town</w:t>
            </w:r>
          </w:p>
        </w:tc>
        <w:tc>
          <w:tcPr>
            <w:tcW w:type="dxa" w:w="1751"/>
          </w:tcPr>
          <w:p>
            <w:pPr>
              <w:spacing w:after="0"/>
              <w:jc w:val="left"/>
            </w:pPr>
            <w:r>
              <w:rPr>
                <w:sz w:val="16"/>
              </w:rPr>
              <w:t>Town</w:t>
            </w:r>
          </w:p>
        </w:tc>
        <w:tc>
          <w:tcPr>
            <w:tcW w:type="dxa" w:w="1602"/>
          </w:tcPr>
          <w:p>
            <w:pPr>
              <w:spacing w:after="0"/>
              <w:jc w:val="left"/>
            </w:pPr>
            <w:r>
              <w:rPr>
                <w:sz w:val="16"/>
              </w:rPr>
              <w:t>Expired on 2025-10-18</w:t>
            </w:r>
          </w:p>
        </w:tc>
        <w:tc>
          <w:tcPr>
            <w:tcW w:type="dxa" w:w="2257"/>
          </w:tcPr>
          <w:p>
            <w:pPr>
              <w:spacing w:after="0"/>
              <w:jc w:val="left"/>
            </w:pPr>
            <w:r>
              <w:rPr>
                <w:sz w:val="16"/>
              </w:rPr>
              <w:t>Combes (FEMA plan 106749)</w:t>
            </w:r>
          </w:p>
        </w:tc>
        <w:tc>
          <w:tcPr>
            <w:tcW w:type="dxa" w:w="1037"/>
          </w:tcPr>
          <w:p>
            <w:pPr>
              <w:spacing w:after="0"/>
              <w:jc w:val="left"/>
            </w:pPr>
            <w:r>
              <w:rPr>
                <w:sz w:val="16"/>
              </w:rPr>
              <w:t>2020-10-19</w:t>
            </w:r>
          </w:p>
        </w:tc>
        <w:tc>
          <w:tcPr>
            <w:tcW w:type="dxa" w:w="1037"/>
          </w:tcPr>
          <w:p>
            <w:pPr>
              <w:spacing w:after="0"/>
              <w:jc w:val="left"/>
            </w:pPr>
            <w:r>
              <w:rPr>
                <w:sz w:val="16"/>
              </w:rPr>
              <w:t>2025-10-18</w:t>
            </w:r>
          </w:p>
        </w:tc>
        <w:tc>
          <w:tcPr>
            <w:tcW w:type="dxa" w:w="849"/>
          </w:tcPr>
          <w:p>
            <w:pPr>
              <w:spacing w:after="0"/>
              <w:jc w:val="right"/>
            </w:pPr>
            <w:r>
              <w:rPr>
                <w:sz w:val="16"/>
              </w:rPr>
              <w:t>-345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Palm Valley city</w:t>
            </w:r>
          </w:p>
        </w:tc>
        <w:tc>
          <w:tcPr>
            <w:tcW w:type="dxa" w:w="1751"/>
          </w:tcPr>
          <w:p>
            <w:pPr>
              <w:spacing w:after="0"/>
              <w:jc w:val="left"/>
            </w:pPr>
            <w:r>
              <w:rPr>
                <w:sz w:val="16"/>
              </w:rPr>
              <w:t>City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p>
        </w:tc>
      </w:tr>
      <w:tr>
        <w:trPr>
          <w:cantSplit/>
        </w:trPr>
        <w:tc>
          <w:tcPr>
            <w:tcW w:type="dxa" w:w="1472"/>
          </w:tcPr>
          <w:p>
            <w:pPr>
              <w:spacing w:after="0"/>
              <w:jc w:val="left"/>
            </w:pPr>
            <w:r>
              <w:rPr>
                <w:sz w:val="16"/>
              </w:rPr>
              <w:t>Port Isabel city</w:t>
            </w:r>
          </w:p>
        </w:tc>
        <w:tc>
          <w:tcPr>
            <w:tcW w:type="dxa" w:w="1751"/>
          </w:tcPr>
          <w:p>
            <w:pPr>
              <w:spacing w:after="0"/>
              <w:jc w:val="left"/>
            </w:pPr>
            <w:r>
              <w:rPr>
                <w:sz w:val="16"/>
              </w:rPr>
              <w:t>City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Primera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Rancho Viejo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Rio Hondo city</w:t>
            </w:r>
          </w:p>
        </w:tc>
        <w:tc>
          <w:tcPr>
            <w:tcW w:type="dxa" w:w="1751"/>
          </w:tcPr>
          <w:p>
            <w:pPr>
              <w:spacing w:after="0"/>
              <w:jc w:val="left"/>
            </w:pPr>
            <w:r>
              <w:rPr>
                <w:sz w:val="16"/>
              </w:rPr>
              <w:t>City</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San Benito city</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Santa Rosa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South Padre Island town</w:t>
            </w:r>
          </w:p>
        </w:tc>
        <w:tc>
          <w:tcPr>
            <w:tcW w:type="dxa" w:w="1751"/>
          </w:tcPr>
          <w:p>
            <w:pPr>
              <w:spacing w:after="0"/>
              <w:jc w:val="left"/>
            </w:pPr>
            <w:r>
              <w:rPr>
                <w:sz w:val="16"/>
              </w:rPr>
              <w:t>Town</w:t>
            </w:r>
          </w:p>
        </w:tc>
        <w:tc>
          <w:tcPr>
            <w:tcW w:type="dxa" w:w="1602"/>
          </w:tcPr>
          <w:p>
            <w:pPr>
              <w:spacing w:after="0"/>
              <w:jc w:val="left"/>
            </w:pPr>
            <w:r>
              <w:rPr>
                <w:sz w:val="16"/>
              </w:rPr>
              <w:t>Expired on 2026-04-07</w:t>
            </w:r>
          </w:p>
        </w:tc>
        <w:tc>
          <w:tcPr>
            <w:tcW w:type="dxa" w:w="2257"/>
          </w:tcPr>
          <w:p>
            <w:pPr>
              <w:spacing w:after="0"/>
              <w:jc w:val="left"/>
            </w:pPr>
            <w:r>
              <w:rPr>
                <w:sz w:val="16"/>
              </w:rPr>
              <w:t>Cameron County (FEMA plan 106948)</w:t>
            </w:r>
          </w:p>
        </w:tc>
        <w:tc>
          <w:tcPr>
            <w:tcW w:type="dxa" w:w="1037"/>
          </w:tcPr>
          <w:p>
            <w:pPr>
              <w:spacing w:after="0"/>
              <w:jc w:val="left"/>
            </w:pPr>
            <w:r>
              <w:rPr>
                <w:sz w:val="16"/>
              </w:rPr>
              <w:t>2021-04-08</w:t>
            </w:r>
          </w:p>
        </w:tc>
        <w:tc>
          <w:tcPr>
            <w:tcW w:type="dxa" w:w="1037"/>
          </w:tcPr>
          <w:p>
            <w:pPr>
              <w:spacing w:after="0"/>
              <w:jc w:val="left"/>
            </w:pPr>
            <w:r>
              <w:rPr>
                <w:sz w:val="16"/>
              </w:rPr>
              <w:t>2026-04-07</w:t>
            </w:r>
          </w:p>
        </w:tc>
        <w:tc>
          <w:tcPr>
            <w:tcW w:type="dxa" w:w="849"/>
          </w:tcPr>
          <w:p>
            <w:pPr>
              <w:spacing w:after="0"/>
              <w:jc w:val="right"/>
            </w:pPr>
            <w:r>
              <w:rPr>
                <w:sz w:val="16"/>
              </w:rPr>
              <w:t>-174</w:t>
            </w:r>
          </w:p>
        </w:tc>
        <w:tc>
          <w:tcPr>
            <w:tcW w:type="dxa" w:w="2247"/>
          </w:tcPr>
          <w:p>
            <w:pPr>
              <w:spacing w:after="0"/>
              <w:jc w:val="left"/>
            </w:pPr>
            <w:r>
              <w:rPr>
                <w:sz w:val="16"/>
              </w:rPr>
              <w:t>FEMA tracker shows a plan in review</w:t>
            </w:r>
          </w:p>
        </w:tc>
        <w:tc>
          <w:tcPr>
            <w:tcW w:type="dxa" w:w="1860"/>
          </w:tcPr>
          <w:p>
            <w:pPr>
              <w:spacing w:after="0"/>
              <w:jc w:val="left"/>
            </w:pPr>
            <w:r>
              <w:rPr>
                <w:sz w:val="16"/>
              </w:rPr>
              <w:t>member approved 2023-03-06</w:t>
            </w:r>
          </w:p>
        </w:tc>
      </w:tr>
      <w:tr>
        <w:trPr>
          <w:cantSplit/>
        </w:trPr>
        <w:tc>
          <w:tcPr>
            <w:tcW w:type="dxa" w:w="1472"/>
          </w:tcPr>
          <w:p>
            <w:pPr>
              <w:spacing w:after="0"/>
              <w:jc w:val="left"/>
            </w:pPr>
            <w:r>
              <w:rPr>
                <w:sz w:val="16"/>
              </w:rPr>
              <w:t>Brownsville Public Utilities Board</w:t>
            </w:r>
          </w:p>
        </w:tc>
        <w:tc>
          <w:tcPr>
            <w:tcW w:type="dxa" w:w="1751"/>
          </w:tcPr>
          <w:p>
            <w:pPr>
              <w:spacing w:after="0"/>
              <w:jc w:val="left"/>
            </w:pPr>
            <w:r>
              <w:rPr>
                <w:sz w:val="16"/>
              </w:rPr>
              <w:t>Electric/Power Authority</w:t>
            </w:r>
          </w:p>
        </w:tc>
        <w:tc>
          <w:tcPr>
            <w:tcW w:type="dxa" w:w="1602"/>
          </w:tcPr>
          <w:p>
            <w:pPr>
              <w:spacing w:after="0"/>
              <w:jc w:val="left"/>
            </w:pPr>
            <w:r>
              <w:rPr>
                <w:sz w:val="16"/>
              </w:rPr>
              <w:t>Approved, expires 2027-12-27</w:t>
            </w:r>
          </w:p>
        </w:tc>
        <w:tc>
          <w:tcPr>
            <w:tcW w:type="dxa" w:w="2257"/>
          </w:tcPr>
          <w:p>
            <w:pPr>
              <w:spacing w:after="0"/>
              <w:jc w:val="left"/>
            </w:pPr>
            <w:r>
              <w:rPr>
                <w:sz w:val="16"/>
              </w:rPr>
              <w:t>Brownsville Public Utilities Board (FEMA plan 108394)</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49"/>
          </w:tcPr>
          <w:p>
            <w:pPr>
              <w:spacing w:after="0"/>
              <w:jc w:val="right"/>
            </w:pPr>
            <w:r>
              <w:rPr>
                <w:sz w:val="16"/>
              </w:rPr>
              <w:t>455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Cameron County Drainage District #3</w:t>
            </w:r>
          </w:p>
        </w:tc>
        <w:tc>
          <w:tcPr>
            <w:tcW w:type="dxa" w:w="1751"/>
          </w:tcPr>
          <w:p>
            <w:pPr>
              <w:spacing w:after="0"/>
              <w:jc w:val="left"/>
            </w:pPr>
            <w:r>
              <w:rPr>
                <w:sz w:val="16"/>
              </w:rPr>
              <w:t>Flood Control District</w:t>
            </w:r>
          </w:p>
        </w:tc>
        <w:tc>
          <w:tcPr>
            <w:tcW w:type="dxa" w:w="1602"/>
          </w:tcPr>
          <w:p>
            <w:pPr>
              <w:spacing w:after="0"/>
              <w:jc w:val="left"/>
            </w:pPr>
            <w:r>
              <w:rPr>
                <w:sz w:val="16"/>
              </w:rPr>
              <w:t>Expired on 2025-10-18</w:t>
            </w:r>
          </w:p>
        </w:tc>
        <w:tc>
          <w:tcPr>
            <w:tcW w:type="dxa" w:w="2257"/>
          </w:tcPr>
          <w:p>
            <w:pPr>
              <w:spacing w:after="0"/>
              <w:jc w:val="left"/>
            </w:pPr>
            <w:r>
              <w:rPr>
                <w:sz w:val="16"/>
              </w:rPr>
              <w:t>Combes (FEMA plan 106749)</w:t>
            </w:r>
          </w:p>
        </w:tc>
        <w:tc>
          <w:tcPr>
            <w:tcW w:type="dxa" w:w="1037"/>
          </w:tcPr>
          <w:p>
            <w:pPr>
              <w:spacing w:after="0"/>
              <w:jc w:val="left"/>
            </w:pPr>
            <w:r>
              <w:rPr>
                <w:sz w:val="16"/>
              </w:rPr>
              <w:t>2020-10-19</w:t>
            </w:r>
          </w:p>
        </w:tc>
        <w:tc>
          <w:tcPr>
            <w:tcW w:type="dxa" w:w="1037"/>
          </w:tcPr>
          <w:p>
            <w:pPr>
              <w:spacing w:after="0"/>
              <w:jc w:val="left"/>
            </w:pPr>
            <w:r>
              <w:rPr>
                <w:sz w:val="16"/>
              </w:rPr>
              <w:t>2025-10-18</w:t>
            </w:r>
          </w:p>
        </w:tc>
        <w:tc>
          <w:tcPr>
            <w:tcW w:type="dxa" w:w="849"/>
          </w:tcPr>
          <w:p>
            <w:pPr>
              <w:spacing w:after="0"/>
              <w:jc w:val="right"/>
            </w:pPr>
            <w:r>
              <w:rPr>
                <w:sz w:val="16"/>
              </w:rPr>
              <w:t>-345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Cameron County Drainage District #5</w:t>
            </w:r>
          </w:p>
        </w:tc>
        <w:tc>
          <w:tcPr>
            <w:tcW w:type="dxa" w:w="1751"/>
          </w:tcPr>
          <w:p>
            <w:pPr>
              <w:spacing w:after="0"/>
              <w:jc w:val="left"/>
            </w:pPr>
            <w:r>
              <w:rPr>
                <w:sz w:val="16"/>
              </w:rPr>
              <w:t>Flood Control District</w:t>
            </w:r>
          </w:p>
        </w:tc>
        <w:tc>
          <w:tcPr>
            <w:tcW w:type="dxa" w:w="1602"/>
          </w:tcPr>
          <w:p>
            <w:pPr>
              <w:spacing w:after="0"/>
              <w:jc w:val="left"/>
            </w:pPr>
            <w:r>
              <w:rPr>
                <w:sz w:val="16"/>
              </w:rPr>
              <w:t>Expired on 2025-10-18</w:t>
            </w:r>
          </w:p>
        </w:tc>
        <w:tc>
          <w:tcPr>
            <w:tcW w:type="dxa" w:w="2257"/>
          </w:tcPr>
          <w:p>
            <w:pPr>
              <w:spacing w:after="0"/>
              <w:jc w:val="left"/>
            </w:pPr>
            <w:r>
              <w:rPr>
                <w:sz w:val="16"/>
              </w:rPr>
              <w:t>Combes (FEMA plan 106749)</w:t>
            </w:r>
          </w:p>
        </w:tc>
        <w:tc>
          <w:tcPr>
            <w:tcW w:type="dxa" w:w="1037"/>
          </w:tcPr>
          <w:p>
            <w:pPr>
              <w:spacing w:after="0"/>
              <w:jc w:val="left"/>
            </w:pPr>
            <w:r>
              <w:rPr>
                <w:sz w:val="16"/>
              </w:rPr>
              <w:t>2020-10-19</w:t>
            </w:r>
          </w:p>
        </w:tc>
        <w:tc>
          <w:tcPr>
            <w:tcW w:type="dxa" w:w="1037"/>
          </w:tcPr>
          <w:p>
            <w:pPr>
              <w:spacing w:after="0"/>
              <w:jc w:val="left"/>
            </w:pPr>
            <w:r>
              <w:rPr>
                <w:sz w:val="16"/>
              </w:rPr>
              <w:t>2025-10-18</w:t>
            </w:r>
          </w:p>
        </w:tc>
        <w:tc>
          <w:tcPr>
            <w:tcW w:type="dxa" w:w="849"/>
          </w:tcPr>
          <w:p>
            <w:pPr>
              <w:spacing w:after="0"/>
              <w:jc w:val="right"/>
            </w:pPr>
            <w:r>
              <w:rPr>
                <w:sz w:val="16"/>
              </w:rPr>
              <w:t>-345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Harlingen Irrigation District #1</w:t>
            </w:r>
          </w:p>
        </w:tc>
        <w:tc>
          <w:tcPr>
            <w:tcW w:type="dxa" w:w="1751"/>
          </w:tcPr>
          <w:p>
            <w:pPr>
              <w:spacing w:after="0"/>
              <w:jc w:val="left"/>
            </w:pPr>
            <w:r>
              <w:rPr>
                <w:sz w:val="16"/>
              </w:rPr>
              <w:t>Flood Control District</w:t>
            </w:r>
          </w:p>
        </w:tc>
        <w:tc>
          <w:tcPr>
            <w:tcW w:type="dxa" w:w="1602"/>
          </w:tcPr>
          <w:p>
            <w:pPr>
              <w:spacing w:after="0"/>
              <w:jc w:val="left"/>
            </w:pPr>
            <w:r>
              <w:rPr>
                <w:sz w:val="16"/>
              </w:rPr>
              <w:t>Expired on 2025-10-18</w:t>
            </w:r>
          </w:p>
        </w:tc>
        <w:tc>
          <w:tcPr>
            <w:tcW w:type="dxa" w:w="2257"/>
          </w:tcPr>
          <w:p>
            <w:pPr>
              <w:spacing w:after="0"/>
              <w:jc w:val="left"/>
            </w:pPr>
            <w:r>
              <w:rPr>
                <w:sz w:val="16"/>
              </w:rPr>
              <w:t>Combes (FEMA plan 106749)</w:t>
            </w:r>
          </w:p>
        </w:tc>
        <w:tc>
          <w:tcPr>
            <w:tcW w:type="dxa" w:w="1037"/>
          </w:tcPr>
          <w:p>
            <w:pPr>
              <w:spacing w:after="0"/>
              <w:jc w:val="left"/>
            </w:pPr>
            <w:r>
              <w:rPr>
                <w:sz w:val="16"/>
              </w:rPr>
              <w:t>2020-10-19</w:t>
            </w:r>
          </w:p>
        </w:tc>
        <w:tc>
          <w:tcPr>
            <w:tcW w:type="dxa" w:w="1037"/>
          </w:tcPr>
          <w:p>
            <w:pPr>
              <w:spacing w:after="0"/>
              <w:jc w:val="left"/>
            </w:pPr>
            <w:r>
              <w:rPr>
                <w:sz w:val="16"/>
              </w:rPr>
              <w:t>2025-10-18</w:t>
            </w:r>
          </w:p>
        </w:tc>
        <w:tc>
          <w:tcPr>
            <w:tcW w:type="dxa" w:w="849"/>
          </w:tcPr>
          <w:p>
            <w:pPr>
              <w:spacing w:after="0"/>
              <w:jc w:val="right"/>
            </w:pPr>
            <w:r>
              <w:rPr>
                <w:sz w:val="16"/>
              </w:rPr>
              <w:t>-345</w:t>
            </w:r>
          </w:p>
        </w:tc>
        <w:tc>
          <w:tcPr>
            <w:tcW w:type="dxa" w:w="2247"/>
          </w:tcPr>
          <w:p>
            <w:pPr>
              <w:spacing w:after="0"/>
              <w:jc w:val="left"/>
            </w:pPr>
          </w:p>
        </w:tc>
        <w:tc>
          <w:tcPr>
            <w:tcW w:type="dxa" w:w="1860"/>
          </w:tcPr>
          <w:p>
            <w:pPr>
              <w:spacing w:after="0"/>
              <w:jc w:val="left"/>
            </w:pPr>
          </w:p>
        </w:tc>
      </w:tr>
      <w:tr>
        <w:trPr>
          <w:cantSplit/>
        </w:trPr>
        <w:tc>
          <w:tcPr>
            <w:tcW w:type="dxa" w:w="1472"/>
          </w:tcPr>
          <w:p>
            <w:pPr>
              <w:spacing w:after="0"/>
              <w:jc w:val="left"/>
            </w:pPr>
            <w:r>
              <w:rPr>
                <w:sz w:val="16"/>
              </w:rPr>
              <w:t>Starbase</w:t>
            </w:r>
          </w:p>
        </w:tc>
        <w:tc>
          <w:tcPr>
            <w:tcW w:type="dxa" w:w="1751"/>
          </w:tcPr>
          <w:p>
            <w:pPr>
              <w:spacing w:after="0"/>
              <w:jc w:val="left"/>
            </w:pPr>
            <w:r>
              <w:rPr>
                <w:sz w:val="16"/>
              </w:rPr>
              <w:t>City</w:t>
            </w:r>
          </w:p>
        </w:tc>
        <w:tc>
          <w:tcPr>
            <w:tcW w:type="dxa" w:w="1602"/>
          </w:tcPr>
          <w:p>
            <w:pPr>
              <w:spacing w:after="0"/>
              <w:jc w:val="left"/>
            </w:pPr>
            <w:r>
              <w:rPr>
                <w:sz w:val="16"/>
              </w:rPr>
              <w:t>No approved plan on record</w:t>
            </w:r>
          </w:p>
        </w:tc>
        <w:tc>
          <w:tcPr>
            <w:tcW w:type="dxa" w:w="225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9"/>
          </w:tcPr>
          <w:p>
            <w:pPr>
              <w:spacing w:after="0"/>
              <w:jc w:val="right"/>
            </w:pPr>
          </w:p>
        </w:tc>
        <w:tc>
          <w:tcPr>
            <w:tcW w:type="dxa" w:w="2247"/>
          </w:tcPr>
          <w:p>
            <w:pPr>
              <w:spacing w:after="0"/>
              <w:jc w:val="left"/>
            </w:pPr>
            <w:r>
              <w:rPr>
                <w:sz w:val="16"/>
              </w:rPr>
              <w:t>FEMA tracker shows a plan in review</w:t>
            </w:r>
          </w:p>
        </w:tc>
        <w:tc>
          <w:tcPr>
            <w:tcW w:type="dxa" w:w="1860"/>
          </w:tcPr>
          <w:p>
            <w:pPr>
              <w:spacing w:after="0"/>
              <w:jc w:val="left"/>
            </w:pPr>
          </w:p>
        </w:tc>
      </w:tr>
      <w:tr>
        <w:trPr>
          <w:cantSplit/>
        </w:trPr>
        <w:tc>
          <w:tcPr>
            <w:tcW w:type="dxa" w:w="1472"/>
          </w:tcPr>
          <w:p>
            <w:pPr>
              <w:spacing w:after="0"/>
              <w:jc w:val="left"/>
            </w:pPr>
            <w:r>
              <w:rPr>
                <w:sz w:val="16"/>
              </w:rPr>
              <w:t>University of Texas Rio Grande Valley</w:t>
            </w:r>
          </w:p>
        </w:tc>
        <w:tc>
          <w:tcPr>
            <w:tcW w:type="dxa" w:w="1751"/>
          </w:tcPr>
          <w:p>
            <w:pPr>
              <w:spacing w:after="0"/>
              <w:jc w:val="left"/>
            </w:pPr>
            <w:r>
              <w:rPr>
                <w:sz w:val="16"/>
              </w:rPr>
              <w:t>College/University</w:t>
            </w:r>
          </w:p>
        </w:tc>
        <w:tc>
          <w:tcPr>
            <w:tcW w:type="dxa" w:w="1602"/>
          </w:tcPr>
          <w:p>
            <w:pPr>
              <w:spacing w:after="0"/>
              <w:jc w:val="left"/>
            </w:pPr>
            <w:r>
              <w:rPr>
                <w:sz w:val="16"/>
              </w:rPr>
              <w:t>No approved plan on record</w:t>
            </w:r>
          </w:p>
        </w:tc>
        <w:tc>
          <w:tcPr>
            <w:tcW w:type="dxa" w:w="225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9"/>
          </w:tcPr>
          <w:p>
            <w:pPr>
              <w:spacing w:after="0"/>
              <w:jc w:val="right"/>
            </w:pPr>
          </w:p>
        </w:tc>
        <w:tc>
          <w:tcPr>
            <w:tcW w:type="dxa" w:w="2247"/>
          </w:tcPr>
          <w:p>
            <w:pPr>
              <w:spacing w:after="0"/>
              <w:jc w:val="left"/>
            </w:pPr>
            <w:r>
              <w:rPr>
                <w:sz w:val="16"/>
              </w:rPr>
              <w:t>FEMA tracker shows a plan in progress</w:t>
            </w:r>
          </w:p>
        </w:tc>
        <w:tc>
          <w:tcPr>
            <w:tcW w:type="dxa" w:w="186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5"/>
        <w:gridCol w:w="142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05"/>
          </w:tcPr>
          <w:p>
            <w:pPr>
              <w:spacing w:after="0"/>
              <w:jc w:val="left"/>
            </w:pPr>
            <w:r>
              <w:rPr>
                <w:sz w:val="16"/>
              </w:rPr>
              <w:t>Very High</w:t>
            </w:r>
          </w:p>
        </w:tc>
        <w:tc>
          <w:tcPr>
            <w:tcW w:type="dxa" w:w="1425"/>
          </w:tcPr>
          <w:p>
            <w:pPr>
              <w:spacing w:after="0"/>
              <w:jc w:val="left"/>
            </w:pPr>
            <w:r>
              <w:rPr>
                <w:sz w:val="16"/>
              </w:rPr>
              <w:t>Very High</w:t>
            </w:r>
          </w:p>
        </w:tc>
        <w:tc>
          <w:tcPr>
            <w:tcW w:type="dxa" w:w="1126"/>
          </w:tcPr>
          <w:p>
            <w:pPr>
              <w:spacing w:after="0"/>
              <w:jc w:val="right"/>
            </w:pPr>
            <w:r>
              <w:rPr>
                <w:sz w:val="16"/>
              </w:rPr>
              <w:t>$75,158,694</w:t>
            </w:r>
          </w:p>
        </w:tc>
        <w:tc>
          <w:tcPr>
            <w:tcW w:type="dxa" w:w="1126"/>
          </w:tcPr>
          <w:p>
            <w:pPr>
              <w:spacing w:after="0"/>
              <w:jc w:val="right"/>
            </w:pPr>
            <w:r>
              <w:rPr>
                <w:sz w:val="16"/>
              </w:rPr>
              <w:t>$1,061,025</w:t>
            </w:r>
          </w:p>
        </w:tc>
        <w:tc>
          <w:tcPr>
            <w:tcW w:type="dxa" w:w="1264"/>
          </w:tcPr>
          <w:p>
            <w:pPr>
              <w:spacing w:after="0"/>
              <w:jc w:val="right"/>
            </w:pPr>
            <w:r>
              <w:rPr>
                <w:sz w:val="16"/>
              </w:rPr>
              <w:t>$7,834,493</w:t>
            </w:r>
          </w:p>
        </w:tc>
        <w:tc>
          <w:tcPr>
            <w:tcW w:type="dxa" w:w="1156"/>
          </w:tcPr>
          <w:p>
            <w:pPr>
              <w:spacing w:after="0"/>
              <w:jc w:val="right"/>
            </w:pPr>
            <w:r>
              <w:rPr>
                <w:sz w:val="16"/>
              </w:rPr>
              <w:t>$84,054,211</w:t>
            </w:r>
          </w:p>
        </w:tc>
        <w:tc>
          <w:tcPr>
            <w:tcW w:type="dxa" w:w="1116"/>
          </w:tcPr>
          <w:p>
            <w:pPr>
              <w:spacing w:after="0"/>
              <w:jc w:val="right"/>
            </w:pPr>
            <w:r>
              <w:rPr>
                <w:sz w:val="16"/>
              </w:rPr>
              <w:t>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305"/>
          </w:tcPr>
          <w:p>
            <w:pPr>
              <w:spacing w:after="0"/>
              <w:jc w:val="left"/>
            </w:pPr>
            <w:r>
              <w:rPr>
                <w:sz w:val="16"/>
              </w:rPr>
              <w:t>Very High</w:t>
            </w:r>
          </w:p>
        </w:tc>
        <w:tc>
          <w:tcPr>
            <w:tcW w:type="dxa" w:w="1425"/>
          </w:tcPr>
          <w:p>
            <w:pPr>
              <w:spacing w:after="0"/>
              <w:jc w:val="left"/>
            </w:pPr>
            <w:r>
              <w:rPr>
                <w:sz w:val="16"/>
              </w:rPr>
              <w:t>Very High</w:t>
            </w:r>
          </w:p>
        </w:tc>
        <w:tc>
          <w:tcPr>
            <w:tcW w:type="dxa" w:w="1126"/>
          </w:tcPr>
          <w:p>
            <w:pPr>
              <w:spacing w:after="0"/>
              <w:jc w:val="right"/>
            </w:pPr>
            <w:r>
              <w:rPr>
                <w:sz w:val="16"/>
              </w:rPr>
              <w:t>$36,425</w:t>
            </w:r>
          </w:p>
        </w:tc>
        <w:tc>
          <w:tcPr>
            <w:tcW w:type="dxa" w:w="1126"/>
          </w:tcPr>
          <w:p>
            <w:pPr>
              <w:spacing w:after="0"/>
              <w:jc w:val="right"/>
            </w:pPr>
            <w:r>
              <w:rPr>
                <w:sz w:val="16"/>
              </w:rPr>
              <w:t>$1,710,100</w:t>
            </w:r>
          </w:p>
        </w:tc>
        <w:tc>
          <w:tcPr>
            <w:tcW w:type="dxa" w:w="1264"/>
          </w:tcPr>
          <w:p>
            <w:pPr>
              <w:spacing w:after="0"/>
              <w:jc w:val="right"/>
            </w:pPr>
            <w:r>
              <w:rPr>
                <w:sz w:val="16"/>
              </w:rPr>
              <w:t>$30,866,154</w:t>
            </w:r>
          </w:p>
        </w:tc>
        <w:tc>
          <w:tcPr>
            <w:tcW w:type="dxa" w:w="1156"/>
          </w:tcPr>
          <w:p>
            <w:pPr>
              <w:spacing w:after="0"/>
              <w:jc w:val="right"/>
            </w:pPr>
            <w:r>
              <w:rPr>
                <w:sz w:val="16"/>
              </w:rPr>
              <w:t>$32,612,679</w:t>
            </w:r>
          </w:p>
        </w:tc>
        <w:tc>
          <w:tcPr>
            <w:tcW w:type="dxa" w:w="1116"/>
          </w:tcPr>
          <w:p>
            <w:pPr>
              <w:spacing w:after="0"/>
              <w:jc w:val="right"/>
            </w:pPr>
            <w:r>
              <w:rPr>
                <w:sz w:val="16"/>
              </w:rPr>
              <w:t>44</w:t>
            </w:r>
          </w:p>
        </w:tc>
        <w:tc>
          <w:tcPr>
            <w:tcW w:type="dxa" w:w="1969"/>
          </w:tcPr>
          <w:p>
            <w:pPr>
              <w:spacing w:after="0"/>
              <w:jc w:val="left"/>
            </w:pPr>
          </w:p>
        </w:tc>
        <w:tc>
          <w:tcPr>
            <w:tcW w:type="dxa" w:w="1913"/>
          </w:tcPr>
          <w:p>
            <w:pPr>
              <w:spacing w:after="0"/>
              <w:jc w:val="left"/>
            </w:pPr>
            <w:r>
              <w:rPr>
                <w:sz w:val="16"/>
              </w:rPr>
              <w:t>Includes 34 Frost/Freeze records,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$30,395,156</w:t>
            </w:r>
          </w:p>
        </w:tc>
        <w:tc>
          <w:tcPr>
            <w:tcW w:type="dxa" w:w="1126"/>
          </w:tcPr>
          <w:p>
            <w:pPr>
              <w:spacing w:after="0"/>
              <w:jc w:val="right"/>
            </w:pPr>
            <w:r>
              <w:rPr>
                <w:sz w:val="16"/>
              </w:rPr>
              <w:t>$1,930,581</w:t>
            </w:r>
          </w:p>
        </w:tc>
        <w:tc>
          <w:tcPr>
            <w:tcW w:type="dxa" w:w="1264"/>
          </w:tcPr>
          <w:p>
            <w:pPr>
              <w:spacing w:after="0"/>
              <w:jc w:val="right"/>
            </w:pPr>
            <w:r>
              <w:rPr>
                <w:sz w:val="16"/>
              </w:rPr>
              <w:t>$37,163</w:t>
            </w:r>
          </w:p>
        </w:tc>
        <w:tc>
          <w:tcPr>
            <w:tcW w:type="dxa" w:w="1156"/>
          </w:tcPr>
          <w:p>
            <w:pPr>
              <w:spacing w:after="0"/>
              <w:jc w:val="right"/>
            </w:pPr>
            <w:r>
              <w:rPr>
                <w:sz w:val="16"/>
              </w:rPr>
              <w:t>$32,362,901</w:t>
            </w:r>
          </w:p>
        </w:tc>
        <w:tc>
          <w:tcPr>
            <w:tcW w:type="dxa" w:w="1116"/>
          </w:tcPr>
          <w:p>
            <w:pPr>
              <w:spacing w:after="0"/>
              <w:jc w:val="right"/>
            </w:pPr>
            <w:r>
              <w:rPr>
                <w:sz w:val="16"/>
              </w:rPr>
              <w:t>142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30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$318</w:t>
            </w:r>
          </w:p>
        </w:tc>
        <w:tc>
          <w:tcPr>
            <w:tcW w:type="dxa" w:w="1126"/>
          </w:tcPr>
          <w:p>
            <w:pPr>
              <w:spacing w:after="0"/>
              <w:jc w:val="right"/>
            </w:pPr>
            <w:r>
              <w:rPr>
                <w:sz w:val="16"/>
              </w:rPr>
              <w:t>$343</w:t>
            </w:r>
          </w:p>
        </w:tc>
        <w:tc>
          <w:tcPr>
            <w:tcW w:type="dxa" w:w="1264"/>
          </w:tcPr>
          <w:p>
            <w:pPr>
              <w:spacing w:after="0"/>
              <w:jc w:val="right"/>
            </w:pPr>
            <w:r>
              <w:rPr>
                <w:sz w:val="16"/>
              </w:rPr>
              <w:t>$6,130,506</w:t>
            </w:r>
          </w:p>
        </w:tc>
        <w:tc>
          <w:tcPr>
            <w:tcW w:type="dxa" w:w="1156"/>
          </w:tcPr>
          <w:p>
            <w:pPr>
              <w:spacing w:after="0"/>
              <w:jc w:val="right"/>
            </w:pPr>
            <w:r>
              <w:rPr>
                <w:sz w:val="16"/>
              </w:rPr>
              <w:t>$6,131,167</w:t>
            </w:r>
          </w:p>
        </w:tc>
        <w:tc>
          <w:tcPr>
            <w:tcW w:type="dxa" w:w="1116"/>
          </w:tcPr>
          <w:p>
            <w:pPr>
              <w:spacing w:after="0"/>
              <w:jc w:val="right"/>
            </w:pPr>
            <w:r>
              <w:rPr>
                <w:sz w:val="16"/>
              </w:rPr>
              <w:t>84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$840,674</w:t>
            </w:r>
          </w:p>
        </w:tc>
        <w:tc>
          <w:tcPr>
            <w:tcW w:type="dxa" w:w="1126"/>
          </w:tcPr>
          <w:p>
            <w:pPr>
              <w:spacing w:after="0"/>
              <w:jc w:val="right"/>
            </w:pPr>
            <w:r>
              <w:rPr>
                <w:sz w:val="16"/>
              </w:rPr>
              <w:t>$249</w:t>
            </w:r>
          </w:p>
        </w:tc>
        <w:tc>
          <w:tcPr>
            <w:tcW w:type="dxa" w:w="1264"/>
          </w:tcPr>
          <w:p>
            <w:pPr>
              <w:spacing w:after="0"/>
              <w:jc w:val="right"/>
            </w:pPr>
            <w:r>
              <w:rPr>
                <w:sz w:val="16"/>
              </w:rPr>
              <w:t>$2,347,559</w:t>
            </w:r>
          </w:p>
        </w:tc>
        <w:tc>
          <w:tcPr>
            <w:tcW w:type="dxa" w:w="1156"/>
          </w:tcPr>
          <w:p>
            <w:pPr>
              <w:spacing w:after="0"/>
              <w:jc w:val="right"/>
            </w:pPr>
            <w:r>
              <w:rPr>
                <w:sz w:val="16"/>
              </w:rPr>
              <w:t>$3,188,482</w:t>
            </w:r>
          </w:p>
        </w:tc>
        <w:tc>
          <w:tcPr>
            <w:tcW w:type="dxa" w:w="1116"/>
          </w:tcPr>
          <w:p>
            <w:pPr>
              <w:spacing w:after="0"/>
              <w:jc w:val="right"/>
            </w:pPr>
            <w:r>
              <w:rPr>
                <w:sz w:val="16"/>
              </w:rPr>
              <w:t>33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Hail</w:t>
            </w:r>
          </w:p>
        </w:tc>
        <w:tc>
          <w:tcPr>
            <w:tcW w:type="dxa" w:w="130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$2,071,465</w:t>
            </w:r>
          </w:p>
        </w:tc>
        <w:tc>
          <w:tcPr>
            <w:tcW w:type="dxa" w:w="1126"/>
          </w:tcPr>
          <w:p>
            <w:pPr>
              <w:spacing w:after="0"/>
              <w:jc w:val="right"/>
            </w:pPr>
            <w:r>
              <w:rPr>
                <w:sz w:val="16"/>
              </w:rPr>
              <w:t>$4,210</w:t>
            </w:r>
          </w:p>
        </w:tc>
        <w:tc>
          <w:tcPr>
            <w:tcW w:type="dxa" w:w="1264"/>
          </w:tcPr>
          <w:p>
            <w:pPr>
              <w:spacing w:after="0"/>
              <w:jc w:val="right"/>
            </w:pPr>
            <w:r>
              <w:rPr>
                <w:sz w:val="16"/>
              </w:rPr>
              <w:t>$269,107</w:t>
            </w:r>
          </w:p>
        </w:tc>
        <w:tc>
          <w:tcPr>
            <w:tcW w:type="dxa" w:w="1156"/>
          </w:tcPr>
          <w:p>
            <w:pPr>
              <w:spacing w:after="0"/>
              <w:jc w:val="right"/>
            </w:pPr>
            <w:r>
              <w:rPr>
                <w:sz w:val="16"/>
              </w:rPr>
              <w:t>$2,344,783</w:t>
            </w:r>
          </w:p>
        </w:tc>
        <w:tc>
          <w:tcPr>
            <w:tcW w:type="dxa" w:w="1116"/>
          </w:tcPr>
          <w:p>
            <w:pPr>
              <w:spacing w:after="0"/>
              <w:jc w:val="right"/>
            </w:pPr>
            <w:r>
              <w:rPr>
                <w:sz w:val="16"/>
              </w:rPr>
              <w:t>70</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Strong Wind</w:t>
            </w:r>
          </w:p>
        </w:tc>
        <w:tc>
          <w:tcPr>
            <w:tcW w:type="dxa" w:w="130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$430,973</w:t>
            </w:r>
          </w:p>
        </w:tc>
        <w:tc>
          <w:tcPr>
            <w:tcW w:type="dxa" w:w="1126"/>
          </w:tcPr>
          <w:p>
            <w:pPr>
              <w:spacing w:after="0"/>
              <w:jc w:val="right"/>
            </w:pPr>
            <w:r>
              <w:rPr>
                <w:sz w:val="16"/>
              </w:rPr>
              <w:t>$2,473</w:t>
            </w:r>
          </w:p>
        </w:tc>
        <w:tc>
          <w:tcPr>
            <w:tcW w:type="dxa" w:w="1264"/>
          </w:tcPr>
          <w:p>
            <w:pPr>
              <w:spacing w:after="0"/>
              <w:jc w:val="right"/>
            </w:pPr>
            <w:r>
              <w:rPr>
                <w:sz w:val="16"/>
              </w:rPr>
              <w:t>$644,311</w:t>
            </w:r>
          </w:p>
        </w:tc>
        <w:tc>
          <w:tcPr>
            <w:tcW w:type="dxa" w:w="1156"/>
          </w:tcPr>
          <w:p>
            <w:pPr>
              <w:spacing w:after="0"/>
              <w:jc w:val="right"/>
            </w:pPr>
            <w:r>
              <w:rPr>
                <w:sz w:val="16"/>
              </w:rPr>
              <w:t>$1,077,757</w:t>
            </w:r>
          </w:p>
        </w:tc>
        <w:tc>
          <w:tcPr>
            <w:tcW w:type="dxa" w:w="1116"/>
          </w:tcPr>
          <w:p>
            <w:pPr>
              <w:spacing w:after="0"/>
              <w:jc w:val="right"/>
            </w:pPr>
            <w:r>
              <w:rPr>
                <w:sz w:val="16"/>
              </w:rPr>
              <w:t>175</w:t>
            </w:r>
          </w:p>
        </w:tc>
        <w:tc>
          <w:tcPr>
            <w:tcW w:type="dxa" w:w="1969"/>
          </w:tcPr>
          <w:p>
            <w:pPr>
              <w:spacing w:after="0"/>
              <w:jc w:val="left"/>
            </w:pPr>
          </w:p>
        </w:tc>
        <w:tc>
          <w:tcPr>
            <w:tcW w:type="dxa" w:w="1913"/>
          </w:tcPr>
          <w:p>
            <w:pPr>
              <w:spacing w:after="0"/>
              <w:jc w:val="left"/>
            </w:pPr>
            <w:r>
              <w:rPr>
                <w:sz w:val="16"/>
              </w:rPr>
              <w:t>Includes 15 High Wind records and 22 Strong Wind records, event types the NRI definition of this hazard leaves out.</w:t>
            </w: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30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$812,242</w:t>
            </w:r>
          </w:p>
        </w:tc>
        <w:tc>
          <w:tcPr>
            <w:tcW w:type="dxa" w:w="1126"/>
          </w:tcPr>
          <w:p>
            <w:pPr>
              <w:spacing w:after="0"/>
              <w:jc w:val="right"/>
            </w:pPr>
          </w:p>
        </w:tc>
        <w:tc>
          <w:tcPr>
            <w:tcW w:type="dxa" w:w="1264"/>
          </w:tcPr>
          <w:p>
            <w:pPr>
              <w:spacing w:after="0"/>
              <w:jc w:val="right"/>
            </w:pPr>
            <w:r>
              <w:rPr>
                <w:sz w:val="16"/>
              </w:rPr>
              <w:t>$103,470</w:t>
            </w:r>
          </w:p>
        </w:tc>
        <w:tc>
          <w:tcPr>
            <w:tcW w:type="dxa" w:w="1156"/>
          </w:tcPr>
          <w:p>
            <w:pPr>
              <w:spacing w:after="0"/>
              <w:jc w:val="right"/>
            </w:pPr>
            <w:r>
              <w:rPr>
                <w:sz w:val="16"/>
              </w:rPr>
              <w:t>$915,712</w:t>
            </w:r>
          </w:p>
        </w:tc>
        <w:tc>
          <w:tcPr>
            <w:tcW w:type="dxa" w:w="1116"/>
          </w:tcPr>
          <w:p>
            <w:pPr>
              <w:spacing w:after="0"/>
              <w:jc w:val="right"/>
            </w:pPr>
            <w:r>
              <w:rPr>
                <w:sz w:val="16"/>
              </w:rPr>
              <w:t>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$678,017</w:t>
            </w:r>
          </w:p>
        </w:tc>
        <w:tc>
          <w:tcPr>
            <w:tcW w:type="dxa" w:w="1264"/>
          </w:tcPr>
          <w:p>
            <w:pPr>
              <w:spacing w:after="0"/>
              <w:jc w:val="right"/>
            </w:pPr>
          </w:p>
        </w:tc>
        <w:tc>
          <w:tcPr>
            <w:tcW w:type="dxa" w:w="1156"/>
          </w:tcPr>
          <w:p>
            <w:pPr>
              <w:spacing w:after="0"/>
              <w:jc w:val="right"/>
            </w:pPr>
            <w:r>
              <w:rPr>
                <w:sz w:val="16"/>
              </w:rPr>
              <w:t>$678,017</w:t>
            </w:r>
          </w:p>
        </w:tc>
        <w:tc>
          <w:tcPr>
            <w:tcW w:type="dxa" w:w="1116"/>
          </w:tcPr>
          <w:p>
            <w:pPr>
              <w:spacing w:after="0"/>
              <w:jc w:val="right"/>
            </w:pPr>
            <w:r>
              <w:rPr>
                <w:sz w:val="16"/>
              </w:rPr>
              <w:t>159</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Coastal Flooding</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$494,240</w:t>
            </w:r>
          </w:p>
        </w:tc>
        <w:tc>
          <w:tcPr>
            <w:tcW w:type="dxa" w:w="1126"/>
          </w:tcPr>
          <w:p>
            <w:pPr>
              <w:spacing w:after="0"/>
              <w:jc w:val="right"/>
            </w:pPr>
          </w:p>
        </w:tc>
        <w:tc>
          <w:tcPr>
            <w:tcW w:type="dxa" w:w="1264"/>
          </w:tcPr>
          <w:p>
            <w:pPr>
              <w:spacing w:after="0"/>
              <w:jc w:val="right"/>
            </w:pPr>
            <w:r>
              <w:rPr>
                <w:sz w:val="16"/>
              </w:rPr>
              <w:t>$53,153</w:t>
            </w:r>
          </w:p>
        </w:tc>
        <w:tc>
          <w:tcPr>
            <w:tcW w:type="dxa" w:w="1156"/>
          </w:tcPr>
          <w:p>
            <w:pPr>
              <w:spacing w:after="0"/>
              <w:jc w:val="right"/>
            </w:pPr>
            <w:r>
              <w:rPr>
                <w:sz w:val="16"/>
              </w:rPr>
              <w:t>$547,393</w:t>
            </w:r>
          </w:p>
        </w:tc>
        <w:tc>
          <w:tcPr>
            <w:tcW w:type="dxa" w:w="1116"/>
          </w:tcPr>
          <w:p>
            <w:pPr>
              <w:spacing w:after="0"/>
              <w:jc w:val="right"/>
            </w:pPr>
            <w:r>
              <w:rPr>
                <w:sz w:val="16"/>
              </w:rPr>
              <w:t>18</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Lightning</w:t>
            </w:r>
          </w:p>
        </w:tc>
        <w:tc>
          <w:tcPr>
            <w:tcW w:type="dxa" w:w="130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$361,931</w:t>
            </w:r>
          </w:p>
        </w:tc>
        <w:tc>
          <w:tcPr>
            <w:tcW w:type="dxa" w:w="1126"/>
          </w:tcPr>
          <w:p>
            <w:pPr>
              <w:spacing w:after="0"/>
              <w:jc w:val="right"/>
            </w:pPr>
          </w:p>
        </w:tc>
        <w:tc>
          <w:tcPr>
            <w:tcW w:type="dxa" w:w="1264"/>
          </w:tcPr>
          <w:p>
            <w:pPr>
              <w:spacing w:after="0"/>
              <w:jc w:val="right"/>
            </w:pPr>
            <w:r>
              <w:rPr>
                <w:sz w:val="16"/>
              </w:rPr>
              <w:t>$128,664</w:t>
            </w:r>
          </w:p>
        </w:tc>
        <w:tc>
          <w:tcPr>
            <w:tcW w:type="dxa" w:w="1156"/>
          </w:tcPr>
          <w:p>
            <w:pPr>
              <w:spacing w:after="0"/>
              <w:jc w:val="right"/>
            </w:pPr>
            <w:r>
              <w:rPr>
                <w:sz w:val="16"/>
              </w:rPr>
              <w:t>$490,594</w:t>
            </w:r>
          </w:p>
        </w:tc>
        <w:tc>
          <w:tcPr>
            <w:tcW w:type="dxa" w:w="1116"/>
          </w:tcPr>
          <w:p>
            <w:pPr>
              <w:spacing w:after="0"/>
              <w:jc w:val="right"/>
            </w:pPr>
            <w:r>
              <w:rPr>
                <w:sz w:val="16"/>
              </w:rPr>
              <w:t>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Wildfire</w:t>
            </w:r>
          </w:p>
        </w:tc>
        <w:tc>
          <w:tcPr>
            <w:tcW w:type="dxa" w:w="130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$310,890</w:t>
            </w:r>
          </w:p>
        </w:tc>
        <w:tc>
          <w:tcPr>
            <w:tcW w:type="dxa" w:w="1126"/>
          </w:tcPr>
          <w:p>
            <w:pPr>
              <w:spacing w:after="0"/>
              <w:jc w:val="right"/>
            </w:pPr>
            <w:r>
              <w:rPr>
                <w:sz w:val="16"/>
              </w:rPr>
              <w:t>$249</w:t>
            </w:r>
          </w:p>
        </w:tc>
        <w:tc>
          <w:tcPr>
            <w:tcW w:type="dxa" w:w="1264"/>
          </w:tcPr>
          <w:p>
            <w:pPr>
              <w:spacing w:after="0"/>
              <w:jc w:val="right"/>
            </w:pPr>
            <w:r>
              <w:rPr>
                <w:sz w:val="16"/>
              </w:rPr>
              <w:t>$68,298</w:t>
            </w:r>
          </w:p>
        </w:tc>
        <w:tc>
          <w:tcPr>
            <w:tcW w:type="dxa" w:w="1156"/>
          </w:tcPr>
          <w:p>
            <w:pPr>
              <w:spacing w:after="0"/>
              <w:jc w:val="right"/>
            </w:pPr>
            <w:r>
              <w:rPr>
                <w:sz w:val="16"/>
              </w:rPr>
              <w:t>$379,436</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Winter Weather</w:t>
            </w:r>
          </w:p>
        </w:tc>
        <w:tc>
          <w:tcPr>
            <w:tcW w:type="dxa" w:w="130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$36,831</w:t>
            </w:r>
          </w:p>
        </w:tc>
        <w:tc>
          <w:tcPr>
            <w:tcW w:type="dxa" w:w="1126"/>
          </w:tcPr>
          <w:p>
            <w:pPr>
              <w:spacing w:after="0"/>
              <w:jc w:val="right"/>
            </w:pPr>
            <w:r>
              <w:rPr>
                <w:sz w:val="16"/>
              </w:rPr>
              <w:t>$117</w:t>
            </w:r>
          </w:p>
        </w:tc>
        <w:tc>
          <w:tcPr>
            <w:tcW w:type="dxa" w:w="1264"/>
          </w:tcPr>
          <w:p>
            <w:pPr>
              <w:spacing w:after="0"/>
              <w:jc w:val="right"/>
            </w:pPr>
            <w:r>
              <w:rPr>
                <w:sz w:val="16"/>
              </w:rPr>
              <w:t>$140,368</w:t>
            </w:r>
          </w:p>
        </w:tc>
        <w:tc>
          <w:tcPr>
            <w:tcW w:type="dxa" w:w="1156"/>
          </w:tcPr>
          <w:p>
            <w:pPr>
              <w:spacing w:after="0"/>
              <w:jc w:val="right"/>
            </w:pPr>
            <w:r>
              <w:rPr>
                <w:sz w:val="16"/>
              </w:rPr>
              <w:t>$177,317</w:t>
            </w:r>
          </w:p>
        </w:tc>
        <w:tc>
          <w:tcPr>
            <w:tcW w:type="dxa" w:w="1116"/>
          </w:tcPr>
          <w:p>
            <w:pPr>
              <w:spacing w:after="0"/>
              <w:jc w:val="right"/>
            </w:pPr>
            <w:r>
              <w:rPr>
                <w:sz w:val="16"/>
              </w:rPr>
              <w:t>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Earthquake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$124,216</w:t>
            </w:r>
          </w:p>
        </w:tc>
        <w:tc>
          <w:tcPr>
            <w:tcW w:type="dxa" w:w="1126"/>
          </w:tcPr>
          <w:p>
            <w:pPr>
              <w:spacing w:after="0"/>
              <w:jc w:val="right"/>
            </w:pPr>
          </w:p>
        </w:tc>
        <w:tc>
          <w:tcPr>
            <w:tcW w:type="dxa" w:w="1264"/>
          </w:tcPr>
          <w:p>
            <w:pPr>
              <w:spacing w:after="0"/>
              <w:jc w:val="right"/>
            </w:pPr>
            <w:r>
              <w:rPr>
                <w:sz w:val="16"/>
              </w:rPr>
              <w:t>$45,661</w:t>
            </w:r>
          </w:p>
        </w:tc>
        <w:tc>
          <w:tcPr>
            <w:tcW w:type="dxa" w:w="1156"/>
          </w:tcPr>
          <w:p>
            <w:pPr>
              <w:spacing w:after="0"/>
              <w:jc w:val="right"/>
            </w:pPr>
            <w:r>
              <w:rPr>
                <w:sz w:val="16"/>
              </w:rPr>
              <w:t>$169,877</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$328</w:t>
            </w:r>
          </w:p>
        </w:tc>
        <w:tc>
          <w:tcPr>
            <w:tcW w:type="dxa" w:w="1126"/>
          </w:tcPr>
          <w:p>
            <w:pPr>
              <w:spacing w:after="0"/>
              <w:jc w:val="right"/>
            </w:pPr>
          </w:p>
        </w:tc>
        <w:tc>
          <w:tcPr>
            <w:tcW w:type="dxa" w:w="1264"/>
          </w:tcPr>
          <w:p>
            <w:pPr>
              <w:spacing w:after="0"/>
              <w:jc w:val="right"/>
            </w:pPr>
            <w:r>
              <w:rPr>
                <w:sz w:val="16"/>
              </w:rPr>
              <w:t>$2</w:t>
            </w:r>
          </w:p>
        </w:tc>
        <w:tc>
          <w:tcPr>
            <w:tcW w:type="dxa" w:w="1156"/>
          </w:tcPr>
          <w:p>
            <w:pPr>
              <w:spacing w:after="0"/>
              <w:jc w:val="right"/>
            </w:pPr>
            <w:r>
              <w:rPr>
                <w:sz w:val="16"/>
              </w:rPr>
              <w:t>$330</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5"/>
          </w:tcPr>
          <w:p>
            <w:pPr>
              <w:spacing w:after="0"/>
              <w:jc w:val="left"/>
            </w:pPr>
            <w:r>
              <w:rPr>
                <w:sz w:val="16"/>
              </w:rPr>
              <w:t>Not Applicable</w:t>
            </w:r>
          </w:p>
        </w:tc>
        <w:tc>
          <w:tcPr>
            <w:tcW w:type="dxa" w:w="14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5"/>
          </w:tcPr>
          <w:p>
            <w:pPr>
              <w:spacing w:after="0"/>
              <w:jc w:val="left"/>
            </w:pPr>
            <w:r>
              <w:rPr>
                <w:sz w:val="16"/>
              </w:rPr>
              <w:t>Insufficient Data</w:t>
            </w:r>
          </w:p>
        </w:tc>
        <w:tc>
          <w:tcPr>
            <w:tcW w:type="dxa" w:w="142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5"/>
          </w:tcPr>
          <w:p>
            <w:pPr>
              <w:spacing w:after="0"/>
              <w:jc w:val="left"/>
            </w:pPr>
            <w:r>
              <w:rPr>
                <w:sz w:val="16"/>
              </w:rPr>
              <w:t>Not Applicable</w:t>
            </w:r>
          </w:p>
        </w:tc>
        <w:tc>
          <w:tcPr>
            <w:tcW w:type="dxa" w:w="14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62 of 121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89 of 121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79 of 121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121 of 121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111 of 121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121 of 121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5"/>
        <w:gridCol w:w="1654"/>
        <w:gridCol w:w="1491"/>
        <w:gridCol w:w="1709"/>
        <w:gridCol w:w="2005"/>
        <w:gridCol w:w="1803"/>
        <w:gridCol w:w="1777"/>
        <w:gridCol w:w="2059"/>
      </w:tblGrid>
      <w:tr>
        <w:trPr>
          <w:cantSplit/>
          <w:tblHeader/>
        </w:trPr>
        <w:tc>
          <w:tcPr>
            <w:tcW w:type="dxa" w:w="1615"/>
            <w:shd w:val="clear" w:color="auto" w:fill="E8E8E8"/>
          </w:tcPr>
          <w:p>
            <w:pPr>
              <w:spacing w:after="0"/>
              <w:jc w:val="left"/>
            </w:pPr>
            <w:r>
              <w:rPr>
                <w:b/>
                <w:sz w:val="16"/>
              </w:rPr>
              <w:t>Hazard</w:t>
            </w:r>
          </w:p>
        </w:tc>
        <w:tc>
          <w:tcPr>
            <w:tcW w:type="dxa" w:w="1654"/>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709"/>
            <w:shd w:val="clear" w:color="auto" w:fill="E8E8E8"/>
          </w:tcPr>
          <w:p>
            <w:pPr>
              <w:spacing w:after="0"/>
              <w:jc w:val="left"/>
            </w:pPr>
            <w:r>
              <w:rPr>
                <w:b/>
                <w:sz w:val="16"/>
              </w:rPr>
              <w:t>Observed range</w:t>
            </w:r>
          </w:p>
        </w:tc>
        <w:tc>
          <w:tcPr>
            <w:tcW w:type="dxa" w:w="2005"/>
            <w:shd w:val="clear" w:color="auto" w:fill="E8E8E8"/>
          </w:tcPr>
          <w:p>
            <w:pPr>
              <w:spacing w:after="0"/>
              <w:jc w:val="left"/>
            </w:pPr>
            <w:r>
              <w:rPr>
                <w:b/>
                <w:sz w:val="16"/>
              </w:rPr>
              <w:t>Worst recorded event</w:t>
            </w:r>
          </w:p>
        </w:tc>
        <w:tc>
          <w:tcPr>
            <w:tcW w:type="dxa" w:w="1803"/>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members</w:t>
            </w:r>
          </w:p>
        </w:tc>
        <w:tc>
          <w:tcPr>
            <w:tcW w:type="dxa" w:w="2059"/>
            <w:shd w:val="clear" w:color="auto" w:fill="E8E8E8"/>
          </w:tcPr>
          <w:p>
            <w:pPr>
              <w:spacing w:after="0"/>
              <w:jc w:val="left"/>
            </w:pPr>
            <w:r>
              <w:rPr>
                <w:b/>
                <w:sz w:val="16"/>
              </w:rPr>
              <w:t>Note</w:t>
            </w:r>
          </w:p>
        </w:tc>
      </w:tr>
      <w:tr>
        <w:trPr>
          <w:cantSplit/>
        </w:trPr>
        <w:tc>
          <w:tcPr>
            <w:tcW w:type="dxa" w:w="1615"/>
          </w:tcPr>
          <w:p>
            <w:pPr>
              <w:spacing w:after="0"/>
              <w:jc w:val="left"/>
            </w:pPr>
            <w:r>
              <w:rPr>
                <w:sz w:val="16"/>
              </w:rPr>
              <w:t>Avalanche</w:t>
            </w:r>
          </w:p>
        </w:tc>
        <w:tc>
          <w:tcPr>
            <w:tcW w:type="dxa" w:w="1654"/>
          </w:tcPr>
          <w:p>
            <w:pPr>
              <w:spacing w:after="0"/>
              <w:jc w:val="left"/>
            </w:pPr>
            <w:r>
              <w:rPr>
                <w:sz w:val="16"/>
              </w:rPr>
              <w:t>none (count and damage)</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Physical measure: in event narratives only; local data required.</w:t>
            </w:r>
          </w:p>
        </w:tc>
      </w:tr>
      <w:tr>
        <w:trPr>
          <w:cantSplit/>
        </w:trPr>
        <w:tc>
          <w:tcPr>
            <w:tcW w:type="dxa" w:w="1615"/>
          </w:tcPr>
          <w:p>
            <w:pPr>
              <w:spacing w:after="0"/>
              <w:jc w:val="left"/>
            </w:pPr>
            <w:r>
              <w:rPr>
                <w:sz w:val="16"/>
              </w:rPr>
              <w:t>Coastal Flood, Storm Surge/Tide</w:t>
            </w:r>
          </w:p>
        </w:tc>
        <w:tc>
          <w:tcPr>
            <w:tcW w:type="dxa" w:w="1654"/>
          </w:tcPr>
          <w:p>
            <w:pPr>
              <w:spacing w:after="0"/>
              <w:jc w:val="left"/>
            </w:pPr>
            <w:r>
              <w:rPr>
                <w:sz w:val="16"/>
              </w:rPr>
              <w:t>none in data (FIRM for depth)</w:t>
            </w:r>
          </w:p>
        </w:tc>
        <w:tc>
          <w:tcPr>
            <w:tcW w:type="dxa" w:w="1491"/>
          </w:tcPr>
          <w:p>
            <w:pPr>
              <w:spacing w:after="0"/>
              <w:jc w:val="right"/>
            </w:pPr>
            <w:r>
              <w:rPr>
                <w:sz w:val="16"/>
              </w:rPr>
              <w:t>18, 1996 to 2024 (17 zone-level)</w:t>
            </w:r>
          </w:p>
        </w:tc>
        <w:tc>
          <w:tcPr>
            <w:tcW w:type="dxa" w:w="1709"/>
          </w:tcPr>
          <w:p>
            <w:pPr>
              <w:spacing w:after="0"/>
              <w:jc w:val="left"/>
            </w:pPr>
          </w:p>
        </w:tc>
        <w:tc>
          <w:tcPr>
            <w:tcW w:type="dxa" w:w="2005"/>
          </w:tcPr>
          <w:p>
            <w:pPr>
              <w:spacing w:after="0"/>
              <w:jc w:val="left"/>
            </w:pPr>
            <w:r>
              <w:rPr>
                <w:sz w:val="16"/>
              </w:rPr>
              <w:t>Storm Surge/Tide, 2008-07-23, $5,000,000 property; $0 crops, reported for the zone (2008 dollars); NWS zone TXZ257 (COASTAL CAMERON), zone-level: may include parts of neighboring counties</w:t>
            </w:r>
          </w:p>
        </w:tc>
        <w:tc>
          <w:tcPr>
            <w:tcW w:type="dxa" w:w="1803"/>
          </w:tcPr>
          <w:p>
            <w:pPr>
              <w:spacing w:after="0"/>
              <w:jc w:val="left"/>
            </w:pPr>
          </w:p>
        </w:tc>
        <w:tc>
          <w:tcPr>
            <w:tcW w:type="dxa" w:w="1777"/>
          </w:tcPr>
          <w:p>
            <w:pPr>
              <w:spacing w:after="0"/>
              <w:jc w:val="left"/>
            </w:pPr>
            <w:r>
              <w:rPr>
                <w:sz w:val="16"/>
              </w:rPr>
              <w:t>No event record names a member place. Zone-level records (17) apply countywide.</w:t>
            </w:r>
          </w:p>
        </w:tc>
        <w:tc>
          <w:tcPr>
            <w:tcW w:type="dxa" w:w="2059"/>
          </w:tcPr>
          <w:p>
            <w:pPr>
              <w:spacing w:after="0"/>
              <w:jc w:val="left"/>
            </w:pPr>
            <w:r>
              <w:rPr>
                <w:sz w:val="16"/>
              </w:rPr>
              <w:t>Flood depth: see the FEMA Flood Insurance Rate Map.</w:t>
            </w:r>
          </w:p>
        </w:tc>
      </w:tr>
      <w:tr>
        <w:trPr>
          <w:cantSplit/>
        </w:trPr>
        <w:tc>
          <w:tcPr>
            <w:tcW w:type="dxa" w:w="1615"/>
          </w:tcPr>
          <w:p>
            <w:pPr>
              <w:spacing w:after="0"/>
              <w:jc w:val="left"/>
            </w:pPr>
            <w:r>
              <w:rPr>
                <w:sz w:val="16"/>
              </w:rPr>
              <w:t>Cold/Wind Chill, Extreme Cold/Wind Chill</w:t>
            </w:r>
          </w:p>
        </w:tc>
        <w:tc>
          <w:tcPr>
            <w:tcW w:type="dxa" w:w="1654"/>
          </w:tcPr>
          <w:p>
            <w:pPr>
              <w:spacing w:after="0"/>
              <w:jc w:val="left"/>
            </w:pPr>
            <w:r>
              <w:rPr>
                <w:sz w:val="16"/>
              </w:rPr>
              <w:t>wind chill</w:t>
            </w:r>
          </w:p>
        </w:tc>
        <w:tc>
          <w:tcPr>
            <w:tcW w:type="dxa" w:w="1491"/>
          </w:tcPr>
          <w:p>
            <w:pPr>
              <w:spacing w:after="0"/>
              <w:jc w:val="right"/>
            </w:pPr>
            <w:r>
              <w:rPr>
                <w:sz w:val="16"/>
              </w:rPr>
              <w:t>10, 1996 to 2026 (10 zone-level)</w:t>
            </w:r>
          </w:p>
        </w:tc>
        <w:tc>
          <w:tcPr>
            <w:tcW w:type="dxa" w:w="1709"/>
          </w:tcPr>
          <w:p>
            <w:pPr>
              <w:spacing w:after="0"/>
              <w:jc w:val="left"/>
            </w:pPr>
            <w:r>
              <w:rPr>
                <w:sz w:val="16"/>
              </w:rPr>
              <w:t>2 days to 4 days (median 3 days); 6 with a recorded value</w:t>
            </w:r>
          </w:p>
        </w:tc>
        <w:tc>
          <w:tcPr>
            <w:tcW w:type="dxa" w:w="2005"/>
          </w:tcPr>
          <w:p>
            <w:pPr>
              <w:spacing w:after="0"/>
              <w:jc w:val="left"/>
            </w:pPr>
            <w:r>
              <w:rPr>
                <w:sz w:val="16"/>
              </w:rPr>
              <w:t>4 consecutive days, 2025-02-19 to 2025-02-22, zone-level</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Wind chill: in event narratives only; local data required.</w:t>
            </w:r>
          </w:p>
        </w:tc>
      </w:tr>
      <w:tr>
        <w:trPr>
          <w:cantSplit/>
        </w:trPr>
        <w:tc>
          <w:tcPr>
            <w:tcW w:type="dxa" w:w="1615"/>
          </w:tcPr>
          <w:p>
            <w:pPr>
              <w:spacing w:after="0"/>
              <w:jc w:val="left"/>
            </w:pPr>
            <w:r>
              <w:rPr>
                <w:sz w:val="16"/>
              </w:rPr>
              <w:t>Frost/Freeze (outside NRI Cold Wave definition)</w:t>
            </w:r>
          </w:p>
        </w:tc>
        <w:tc>
          <w:tcPr>
            <w:tcW w:type="dxa" w:w="1654"/>
          </w:tcPr>
          <w:p>
            <w:pPr>
              <w:spacing w:after="0"/>
              <w:jc w:val="left"/>
            </w:pPr>
            <w:r>
              <w:rPr>
                <w:sz w:val="16"/>
              </w:rPr>
              <w:t>crop damage</w:t>
            </w:r>
          </w:p>
        </w:tc>
        <w:tc>
          <w:tcPr>
            <w:tcW w:type="dxa" w:w="1491"/>
          </w:tcPr>
          <w:p>
            <w:pPr>
              <w:spacing w:after="0"/>
              <w:jc w:val="right"/>
            </w:pPr>
            <w:r>
              <w:rPr>
                <w:sz w:val="16"/>
              </w:rPr>
              <w:t>34, 2009 to 2026 (34 zone-level)</w:t>
            </w:r>
          </w:p>
        </w:tc>
        <w:tc>
          <w:tcPr>
            <w:tcW w:type="dxa" w:w="1709"/>
          </w:tcPr>
          <w:p>
            <w:pPr>
              <w:spacing w:after="0"/>
              <w:jc w:val="left"/>
            </w:pPr>
          </w:p>
        </w:tc>
        <w:tc>
          <w:tcPr>
            <w:tcW w:type="dxa" w:w="2005"/>
          </w:tcPr>
          <w:p>
            <w:pPr>
              <w:spacing w:after="0"/>
              <w:jc w:val="left"/>
            </w:pPr>
            <w:r>
              <w:rPr>
                <w:sz w:val="16"/>
              </w:rPr>
              <w:t>Frost/Freeze, 2021-02-14, $46,000,000 crop damage, reported for the zone (2021 dollars); NWS zone TXZ255 (CAMERON), zone-level: may include parts of neighboring counties</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Temperature: in event narratives only; local data required.</w:t>
            </w:r>
          </w:p>
        </w:tc>
      </w:tr>
      <w:tr>
        <w:trPr>
          <w:cantSplit/>
        </w:trPr>
        <w:tc>
          <w:tcPr>
            <w:tcW w:type="dxa" w:w="1615"/>
          </w:tcPr>
          <w:p>
            <w:pPr>
              <w:spacing w:after="0"/>
              <w:jc w:val="left"/>
            </w:pPr>
            <w:r>
              <w:rPr>
                <w:sz w:val="16"/>
              </w:rPr>
              <w:t>Drought</w:t>
            </w:r>
          </w:p>
        </w:tc>
        <w:tc>
          <w:tcPr>
            <w:tcW w:type="dxa" w:w="1654"/>
          </w:tcPr>
          <w:p>
            <w:pPr>
              <w:spacing w:after="0"/>
              <w:jc w:val="left"/>
            </w:pPr>
            <w:r>
              <w:rPr>
                <w:sz w:val="16"/>
              </w:rPr>
              <w:t>US Drought Monitor D-scale</w:t>
            </w:r>
          </w:p>
        </w:tc>
        <w:tc>
          <w:tcPr>
            <w:tcW w:type="dxa" w:w="1491"/>
          </w:tcPr>
          <w:p>
            <w:pPr>
              <w:spacing w:after="0"/>
              <w:jc w:val="right"/>
            </w:pPr>
            <w:r>
              <w:rPr>
                <w:sz w:val="16"/>
              </w:rPr>
              <w:t>159, 1996 to 2026 (159 zone-level)</w:t>
            </w:r>
          </w:p>
        </w:tc>
        <w:tc>
          <w:tcPr>
            <w:tcW w:type="dxa" w:w="1709"/>
          </w:tcPr>
          <w:p>
            <w:pPr>
              <w:spacing w:after="0"/>
              <w:jc w:val="left"/>
            </w:pPr>
            <w:r>
              <w:rPr>
                <w:sz w:val="16"/>
              </w:rPr>
              <w:t>14 days to 484 days (median 80 days); 22 with a recorded value</w:t>
            </w:r>
          </w:p>
        </w:tc>
        <w:tc>
          <w:tcPr>
            <w:tcW w:type="dxa" w:w="2005"/>
          </w:tcPr>
          <w:p>
            <w:pPr>
              <w:spacing w:after="0"/>
              <w:jc w:val="left"/>
            </w:pPr>
            <w:r>
              <w:rPr>
                <w:sz w:val="16"/>
              </w:rPr>
              <w:t>484 days (about 15.9 months), 2012-09-04 to 2013-12-31, a run of 29 consecutive Storm Events drought records, zone-level</w:t>
            </w:r>
          </w:p>
        </w:tc>
        <w:tc>
          <w:tcPr>
            <w:tcW w:type="dxa" w:w="1803"/>
          </w:tcPr>
          <w:p>
            <w:pPr>
              <w:spacing w:after="0"/>
              <w:jc w:val="left"/>
            </w:pPr>
            <w:r>
              <w:rPr>
                <w:sz w:val="16"/>
              </w:rPr>
              <w:t>Drought, 2009-08-18, $0 property; $20,700,000 crops, reported for the zone (2009 dollars)</w:t>
            </w: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5"/>
          </w:tcPr>
          <w:p>
            <w:pPr>
              <w:spacing w:after="0"/>
              <w:jc w:val="left"/>
            </w:pPr>
            <w:r>
              <w:rPr>
                <w:sz w:val="16"/>
              </w:rPr>
              <w:t>Earthquake</w:t>
            </w:r>
          </w:p>
        </w:tc>
        <w:tc>
          <w:tcPr>
            <w:tcW w:type="dxa" w:w="1654"/>
          </w:tcPr>
          <w:p>
            <w:pPr>
              <w:spacing w:after="0"/>
              <w:jc w:val="left"/>
            </w:pPr>
            <w:r>
              <w:rPr>
                <w:sz w:val="16"/>
              </w:rPr>
              <w:t>Modified Mercalli (local data)</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No Storm Events record; local data required (e.g., USGS).</w:t>
            </w:r>
          </w:p>
        </w:tc>
      </w:tr>
      <w:tr>
        <w:trPr>
          <w:cantSplit/>
        </w:trPr>
        <w:tc>
          <w:tcPr>
            <w:tcW w:type="dxa" w:w="1615"/>
          </w:tcPr>
          <w:p>
            <w:pPr>
              <w:spacing w:after="0"/>
              <w:jc w:val="left"/>
            </w:pPr>
            <w:r>
              <w:rPr>
                <w:sz w:val="16"/>
              </w:rPr>
              <w:t>Hail</w:t>
            </w:r>
          </w:p>
        </w:tc>
        <w:tc>
          <w:tcPr>
            <w:tcW w:type="dxa" w:w="1654"/>
          </w:tcPr>
          <w:p>
            <w:pPr>
              <w:spacing w:after="0"/>
              <w:jc w:val="left"/>
            </w:pPr>
            <w:r>
              <w:rPr>
                <w:sz w:val="16"/>
              </w:rPr>
              <w:t>hail size (inches)</w:t>
            </w:r>
          </w:p>
        </w:tc>
        <w:tc>
          <w:tcPr>
            <w:tcW w:type="dxa" w:w="1491"/>
          </w:tcPr>
          <w:p>
            <w:pPr>
              <w:spacing w:after="0"/>
              <w:jc w:val="right"/>
            </w:pPr>
            <w:r>
              <w:rPr>
                <w:sz w:val="16"/>
              </w:rPr>
              <w:t>103, 1956 to 2026</w:t>
            </w:r>
          </w:p>
        </w:tc>
        <w:tc>
          <w:tcPr>
            <w:tcW w:type="dxa" w:w="1709"/>
          </w:tcPr>
          <w:p>
            <w:pPr>
              <w:spacing w:after="0"/>
              <w:jc w:val="left"/>
            </w:pPr>
            <w:r>
              <w:rPr>
                <w:sz w:val="16"/>
              </w:rPr>
              <w:t>0.75 in to 4 in (median 1.25 in); 103 with a recorded value</w:t>
            </w:r>
          </w:p>
        </w:tc>
        <w:tc>
          <w:tcPr>
            <w:tcW w:type="dxa" w:w="2005"/>
          </w:tcPr>
          <w:p>
            <w:pPr>
              <w:spacing w:after="0"/>
              <w:jc w:val="left"/>
            </w:pPr>
            <w:r>
              <w:rPr>
                <w:sz w:val="16"/>
              </w:rPr>
              <w:t>4 in hail, 1971-05-11</w:t>
            </w:r>
          </w:p>
        </w:tc>
        <w:tc>
          <w:tcPr>
            <w:tcW w:type="dxa" w:w="1803"/>
          </w:tcPr>
          <w:p>
            <w:pPr>
              <w:spacing w:after="0"/>
              <w:jc w:val="left"/>
            </w:pPr>
            <w:r>
              <w:rPr>
                <w:sz w:val="16"/>
              </w:rPr>
              <w:t>Hail, 2003-04-08, $50,000,000 property; crops not reported (2003 dollars)</w:t>
            </w:r>
          </w:p>
        </w:tc>
        <w:tc>
          <w:tcPr>
            <w:tcW w:type="dxa" w:w="1777"/>
          </w:tcPr>
          <w:p>
            <w:pPr>
              <w:spacing w:after="0"/>
              <w:jc w:val="left"/>
            </w:pPr>
            <w:r>
              <w:rPr>
                <w:sz w:val="16"/>
              </w:rPr>
              <w:t>Event records naming member places: Brownsville city (11 records), Harlingen city (7 records), Rio Hondo city (6 records), La Feria city (5 records), Port Isabel city (3 records), Primera town (3 records), San Benito city (3 records), Santa Rosa town (3 records), Los Fresnos city (2 records), Los Indios town (1 record).</w:t>
            </w:r>
          </w:p>
        </w:tc>
        <w:tc>
          <w:tcPr>
            <w:tcW w:type="dxa" w:w="2059"/>
          </w:tcPr>
          <w:p>
            <w:pPr>
              <w:spacing w:after="0"/>
              <w:jc w:val="left"/>
            </w:pPr>
          </w:p>
        </w:tc>
      </w:tr>
      <w:tr>
        <w:trPr>
          <w:cantSplit/>
        </w:trPr>
        <w:tc>
          <w:tcPr>
            <w:tcW w:type="dxa" w:w="1615"/>
          </w:tcPr>
          <w:p>
            <w:pPr>
              <w:spacing w:after="0"/>
              <w:jc w:val="left"/>
            </w:pPr>
            <w:r>
              <w:rPr>
                <w:sz w:val="16"/>
              </w:rPr>
              <w:t>Excessive Heat, Heat</w:t>
            </w:r>
          </w:p>
        </w:tc>
        <w:tc>
          <w:tcPr>
            <w:tcW w:type="dxa" w:w="1654"/>
          </w:tcPr>
          <w:p>
            <w:pPr>
              <w:spacing w:after="0"/>
              <w:jc w:val="left"/>
            </w:pPr>
            <w:r>
              <w:rPr>
                <w:sz w:val="16"/>
              </w:rPr>
              <w:t>heat index (narratives)</w:t>
            </w:r>
          </w:p>
        </w:tc>
        <w:tc>
          <w:tcPr>
            <w:tcW w:type="dxa" w:w="1491"/>
          </w:tcPr>
          <w:p>
            <w:pPr>
              <w:spacing w:after="0"/>
              <w:jc w:val="right"/>
            </w:pPr>
            <w:r>
              <w:rPr>
                <w:sz w:val="16"/>
              </w:rPr>
              <w:t>84, 2008 to 2026 (84 zone-level)</w:t>
            </w:r>
          </w:p>
        </w:tc>
        <w:tc>
          <w:tcPr>
            <w:tcW w:type="dxa" w:w="1709"/>
          </w:tcPr>
          <w:p>
            <w:pPr>
              <w:spacing w:after="0"/>
              <w:jc w:val="left"/>
            </w:pPr>
            <w:r>
              <w:rPr>
                <w:sz w:val="16"/>
              </w:rPr>
              <w:t>1 day to 16 days (median 2 days); 27 with a recorded value</w:t>
            </w:r>
          </w:p>
        </w:tc>
        <w:tc>
          <w:tcPr>
            <w:tcW w:type="dxa" w:w="2005"/>
          </w:tcPr>
          <w:p>
            <w:pPr>
              <w:spacing w:after="0"/>
              <w:jc w:val="left"/>
            </w:pPr>
            <w:r>
              <w:rPr>
                <w:sz w:val="16"/>
              </w:rPr>
              <w:t>16 consecutive days, 2023-07-31 to 2023-08-15, zone-level</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Heat index: in event narratives only; local data required.</w:t>
            </w:r>
          </w:p>
        </w:tc>
      </w:tr>
      <w:tr>
        <w:trPr>
          <w:cantSplit/>
        </w:trPr>
        <w:tc>
          <w:tcPr>
            <w:tcW w:type="dxa" w:w="1615"/>
          </w:tcPr>
          <w:p>
            <w:pPr>
              <w:spacing w:after="0"/>
              <w:jc w:val="left"/>
            </w:pPr>
            <w:r>
              <w:rPr>
                <w:sz w:val="16"/>
              </w:rPr>
              <w:t>Hurricane, Tropical Storm, Tropical Depression</w:t>
            </w:r>
          </w:p>
        </w:tc>
        <w:tc>
          <w:tcPr>
            <w:tcW w:type="dxa" w:w="1654"/>
          </w:tcPr>
          <w:p>
            <w:pPr>
              <w:spacing w:after="0"/>
              <w:jc w:val="left"/>
            </w:pPr>
            <w:r>
              <w:rPr>
                <w:sz w:val="16"/>
              </w:rPr>
              <w:t>Saffir-Simpson</w:t>
            </w:r>
          </w:p>
        </w:tc>
        <w:tc>
          <w:tcPr>
            <w:tcW w:type="dxa" w:w="1491"/>
          </w:tcPr>
          <w:p>
            <w:pPr>
              <w:spacing w:after="0"/>
              <w:jc w:val="right"/>
            </w:pPr>
            <w:r>
              <w:rPr>
                <w:sz w:val="16"/>
              </w:rPr>
              <w:t>6, 1998 to 2020 (6 zone-level)</w:t>
            </w:r>
          </w:p>
        </w:tc>
        <w:tc>
          <w:tcPr>
            <w:tcW w:type="dxa" w:w="1709"/>
          </w:tcPr>
          <w:p>
            <w:pPr>
              <w:spacing w:after="0"/>
              <w:jc w:val="left"/>
            </w:pPr>
          </w:p>
        </w:tc>
        <w:tc>
          <w:tcPr>
            <w:tcW w:type="dxa" w:w="2005"/>
          </w:tcPr>
          <w:p>
            <w:pPr>
              <w:spacing w:after="0"/>
              <w:jc w:val="left"/>
            </w:pPr>
            <w:r>
              <w:rPr>
                <w:sz w:val="16"/>
              </w:rPr>
              <w:t>Strongest recorded (records with damage, a wind speed or direct casualties first, then storm type, category and wind): Hurricane (Typhoon) record, 2008-07-23, category 1, $367,500,000 property; crops not reported, reported for the zone (2008 dollars), 2 direct injuries (reported for the zone); NWS zone TXZ257 (COASTAL CAMERON), zone-level: may include parts of neighboring counties</w:t>
            </w:r>
          </w:p>
        </w:tc>
        <w:tc>
          <w:tcPr>
            <w:tcW w:type="dxa" w:w="1803"/>
          </w:tcPr>
          <w:p>
            <w:pPr>
              <w:spacing w:after="0"/>
              <w:jc w:val="left"/>
            </w:pPr>
            <w:r>
              <w:rPr>
                <w:sz w:val="16"/>
              </w:rPr>
              <w:t>Most damaging recorded: Tropical Storm, 2008-07-23, $420,000,000 property; crops not reported, reported for the zone (2008 dollars)</w:t>
            </w: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15"/>
          </w:tcPr>
          <w:p>
            <w:pPr>
              <w:spacing w:after="0"/>
              <w:jc w:val="left"/>
            </w:pPr>
            <w:r>
              <w:rPr>
                <w:sz w:val="16"/>
              </w:rPr>
              <w:t>Ice Storm</w:t>
            </w:r>
          </w:p>
        </w:tc>
        <w:tc>
          <w:tcPr>
            <w:tcW w:type="dxa" w:w="1654"/>
          </w:tcPr>
          <w:p>
            <w:pPr>
              <w:spacing w:after="0"/>
              <w:jc w:val="left"/>
            </w:pPr>
            <w:r>
              <w:rPr>
                <w:sz w:val="16"/>
              </w:rPr>
              <w:t>Sperry-Piltz (local data)</w:t>
            </w:r>
          </w:p>
        </w:tc>
        <w:tc>
          <w:tcPr>
            <w:tcW w:type="dxa" w:w="1491"/>
          </w:tcPr>
          <w:p>
            <w:pPr>
              <w:spacing w:after="0"/>
              <w:jc w:val="right"/>
            </w:pPr>
            <w:r>
              <w:rPr>
                <w:sz w:val="16"/>
              </w:rPr>
              <w:t>4, 2004 to 2025 (4 zone-level)</w:t>
            </w:r>
          </w:p>
        </w:tc>
        <w:tc>
          <w:tcPr>
            <w:tcW w:type="dxa" w:w="1709"/>
          </w:tcPr>
          <w:p>
            <w:pPr>
              <w:spacing w:after="0"/>
              <w:jc w:val="left"/>
            </w:pPr>
          </w:p>
        </w:tc>
        <w:tc>
          <w:tcPr>
            <w:tcW w:type="dxa" w:w="2005"/>
          </w:tcPr>
          <w:p>
            <w:pPr>
              <w:spacing w:after="0"/>
              <w:jc w:val="left"/>
            </w:pPr>
            <w:r>
              <w:rPr>
                <w:sz w:val="16"/>
              </w:rPr>
              <w:t>Ice Storm, 2011-02-03, $10,000 property; crops not reported, reported for the zone (2011 dollars); NWS zone TXZ255 (CAMERON), zone-level: may include parts of neighboring counties</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Ice thickness: in event narratives only; local data required.</w:t>
            </w:r>
          </w:p>
        </w:tc>
      </w:tr>
      <w:tr>
        <w:trPr>
          <w:cantSplit/>
        </w:trPr>
        <w:tc>
          <w:tcPr>
            <w:tcW w:type="dxa" w:w="1615"/>
          </w:tcPr>
          <w:p>
            <w:pPr>
              <w:spacing w:after="0"/>
              <w:jc w:val="left"/>
            </w:pPr>
            <w:r>
              <w:rPr>
                <w:sz w:val="16"/>
              </w:rPr>
              <w:t>Flash Flood, Flood, Lakeshore Flood</w:t>
            </w:r>
          </w:p>
        </w:tc>
        <w:tc>
          <w:tcPr>
            <w:tcW w:type="dxa" w:w="1654"/>
          </w:tcPr>
          <w:p>
            <w:pPr>
              <w:spacing w:after="0"/>
              <w:jc w:val="left"/>
            </w:pPr>
            <w:r>
              <w:rPr>
                <w:sz w:val="16"/>
              </w:rPr>
              <w:t>damage and flood days (FIRM for depth)</w:t>
            </w:r>
          </w:p>
        </w:tc>
        <w:tc>
          <w:tcPr>
            <w:tcW w:type="dxa" w:w="1491"/>
          </w:tcPr>
          <w:p>
            <w:pPr>
              <w:spacing w:after="0"/>
              <w:jc w:val="right"/>
            </w:pPr>
            <w:r>
              <w:rPr>
                <w:sz w:val="16"/>
              </w:rPr>
              <w:t>142, 1996 to 2026 (7 zone-level)</w:t>
            </w:r>
          </w:p>
        </w:tc>
        <w:tc>
          <w:tcPr>
            <w:tcW w:type="dxa" w:w="1709"/>
          </w:tcPr>
          <w:p>
            <w:pPr>
              <w:spacing w:after="0"/>
              <w:jc w:val="left"/>
            </w:pPr>
          </w:p>
        </w:tc>
        <w:tc>
          <w:tcPr>
            <w:tcW w:type="dxa" w:w="2005"/>
          </w:tcPr>
          <w:p>
            <w:pPr>
              <w:spacing w:after="0"/>
              <w:jc w:val="left"/>
            </w:pPr>
            <w:r>
              <w:rPr>
                <w:sz w:val="16"/>
              </w:rPr>
              <w:t>Flash Flood, 2025-03-27, $105,000,000 property; $0 crops (2025 dollars)</w:t>
            </w:r>
          </w:p>
        </w:tc>
        <w:tc>
          <w:tcPr>
            <w:tcW w:type="dxa" w:w="1803"/>
          </w:tcPr>
          <w:p>
            <w:pPr>
              <w:spacing w:after="0"/>
              <w:jc w:val="left"/>
            </w:pPr>
          </w:p>
        </w:tc>
        <w:tc>
          <w:tcPr>
            <w:tcW w:type="dxa" w:w="1777"/>
          </w:tcPr>
          <w:p>
            <w:pPr>
              <w:spacing w:after="0"/>
              <w:jc w:val="left"/>
            </w:pPr>
            <w:r>
              <w:rPr>
                <w:sz w:val="16"/>
              </w:rPr>
              <w:t>Event records naming member places: Brownsville city (34 records), Harlingen city (13 records), Los Fresnos city (10 records), Port Isabel city (10 records), San Benito city (9 records), La Feria city (7 records), Santa Rosa town (7 records), Laguna Vista town (5 records), Rancho Viejo town (4 records), Combes town (3 records); and 3 more member places (see the XLSX file). Zone-level records (7) apply countywide.</w:t>
            </w:r>
          </w:p>
        </w:tc>
        <w:tc>
          <w:tcPr>
            <w:tcW w:type="dxa" w:w="20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15"/>
          </w:tcPr>
          <w:p>
            <w:pPr>
              <w:spacing w:after="0"/>
              <w:jc w:val="left"/>
            </w:pPr>
            <w:r>
              <w:rPr>
                <w:sz w:val="16"/>
              </w:rPr>
              <w:t>Debris Flow</w:t>
            </w:r>
          </w:p>
        </w:tc>
        <w:tc>
          <w:tcPr>
            <w:tcW w:type="dxa" w:w="1654"/>
          </w:tcPr>
          <w:p>
            <w:pPr>
              <w:spacing w:after="0"/>
              <w:jc w:val="left"/>
            </w:pPr>
            <w:r>
              <w:rPr>
                <w:sz w:val="16"/>
              </w:rPr>
              <w:t>none (count and damage)</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Physical measure: in event narratives only; local data required.</w:t>
            </w:r>
          </w:p>
        </w:tc>
      </w:tr>
      <w:tr>
        <w:trPr>
          <w:cantSplit/>
        </w:trPr>
        <w:tc>
          <w:tcPr>
            <w:tcW w:type="dxa" w:w="1615"/>
          </w:tcPr>
          <w:p>
            <w:pPr>
              <w:spacing w:after="0"/>
              <w:jc w:val="left"/>
            </w:pPr>
            <w:r>
              <w:rPr>
                <w:sz w:val="16"/>
              </w:rPr>
              <w:t>Lightning</w:t>
            </w:r>
          </w:p>
        </w:tc>
        <w:tc>
          <w:tcPr>
            <w:tcW w:type="dxa" w:w="1654"/>
          </w:tcPr>
          <w:p>
            <w:pPr>
              <w:spacing w:after="0"/>
              <w:jc w:val="left"/>
            </w:pPr>
            <w:r>
              <w:rPr>
                <w:sz w:val="16"/>
              </w:rPr>
              <w:t>annualized frequency (the measure FEMA's Local Mitigation Planning Handbook names)</w:t>
            </w:r>
          </w:p>
        </w:tc>
        <w:tc>
          <w:tcPr>
            <w:tcW w:type="dxa" w:w="1491"/>
          </w:tcPr>
          <w:p>
            <w:pPr>
              <w:spacing w:after="0"/>
              <w:jc w:val="right"/>
            </w:pPr>
            <w:r>
              <w:rPr>
                <w:sz w:val="16"/>
              </w:rPr>
              <w:t>6, 2011 to 2024</w:t>
            </w:r>
          </w:p>
        </w:tc>
        <w:tc>
          <w:tcPr>
            <w:tcW w:type="dxa" w:w="1709"/>
          </w:tcPr>
          <w:p>
            <w:pPr>
              <w:spacing w:after="0"/>
              <w:jc w:val="left"/>
            </w:pPr>
          </w:p>
        </w:tc>
        <w:tc>
          <w:tcPr>
            <w:tcW w:type="dxa" w:w="2005"/>
          </w:tcPr>
          <w:p>
            <w:pPr>
              <w:spacing w:after="0"/>
              <w:jc w:val="left"/>
            </w:pPr>
            <w:r>
              <w:rPr>
                <w:sz w:val="16"/>
              </w:rPr>
              <w:t>Lightning, 2020-05-16, $7,000,000 property; $0 crops (2020 dollars)</w:t>
            </w:r>
          </w:p>
        </w:tc>
        <w:tc>
          <w:tcPr>
            <w:tcW w:type="dxa" w:w="1803"/>
          </w:tcPr>
          <w:p>
            <w:pPr>
              <w:spacing w:after="0"/>
              <w:jc w:val="left"/>
            </w:pPr>
          </w:p>
        </w:tc>
        <w:tc>
          <w:tcPr>
            <w:tcW w:type="dxa" w:w="1777"/>
          </w:tcPr>
          <w:p>
            <w:pPr>
              <w:spacing w:after="0"/>
              <w:jc w:val="left"/>
            </w:pPr>
            <w:r>
              <w:rPr>
                <w:sz w:val="16"/>
              </w:rPr>
              <w:t>Event records naming member places: Laguna Vista town (1 record), Port Isabel city (1 record), Primera town (1 record).</w:t>
            </w:r>
          </w:p>
        </w:tc>
        <w:tc>
          <w:tcPr>
            <w:tcW w:type="dxa" w:w="2059"/>
          </w:tcPr>
          <w:p>
            <w:pPr>
              <w:spacing w:after="0"/>
              <w:jc w:val="left"/>
            </w:pPr>
            <w:r>
              <w:rPr>
                <w:sz w:val="16"/>
              </w:rPr>
              <w:t>Storm Events lists lightning with damage or casualties; physical measure in event narratives only; local data required.</w:t>
            </w:r>
          </w:p>
        </w:tc>
      </w:tr>
      <w:tr>
        <w:trPr>
          <w:cantSplit/>
        </w:trPr>
        <w:tc>
          <w:tcPr>
            <w:tcW w:type="dxa" w:w="1615"/>
          </w:tcPr>
          <w:p>
            <w:pPr>
              <w:spacing w:after="0"/>
              <w:jc w:val="left"/>
            </w:pPr>
            <w:r>
              <w:rPr>
                <w:sz w:val="16"/>
              </w:rPr>
              <w:t>High Wind and Strong Wind (outside NRI Strong Wind definition)</w:t>
            </w:r>
          </w:p>
        </w:tc>
        <w:tc>
          <w:tcPr>
            <w:tcW w:type="dxa" w:w="1654"/>
          </w:tcPr>
          <w:p>
            <w:pPr>
              <w:spacing w:after="0"/>
              <w:jc w:val="left"/>
            </w:pPr>
            <w:r>
              <w:rPr>
                <w:sz w:val="16"/>
              </w:rPr>
              <w:t>wind speed (kt and mph)</w:t>
            </w:r>
          </w:p>
        </w:tc>
        <w:tc>
          <w:tcPr>
            <w:tcW w:type="dxa" w:w="1491"/>
          </w:tcPr>
          <w:p>
            <w:pPr>
              <w:spacing w:after="0"/>
              <w:jc w:val="right"/>
            </w:pPr>
            <w:r>
              <w:rPr>
                <w:sz w:val="16"/>
              </w:rPr>
              <w:t>37, 1996 to 2025 (37 zone-level)</w:t>
            </w:r>
          </w:p>
        </w:tc>
        <w:tc>
          <w:tcPr>
            <w:tcW w:type="dxa" w:w="1709"/>
          </w:tcPr>
          <w:p>
            <w:pPr>
              <w:spacing w:after="0"/>
              <w:jc w:val="left"/>
            </w:pPr>
            <w:r>
              <w:rPr>
                <w:sz w:val="16"/>
              </w:rPr>
              <w:t>34 kt (39 mph) to 64 kt (74 mph) (median 45 kt (52 mph)); 36 with a recorded value</w:t>
            </w:r>
          </w:p>
        </w:tc>
        <w:tc>
          <w:tcPr>
            <w:tcW w:type="dxa" w:w="2005"/>
          </w:tcPr>
          <w:p>
            <w:pPr>
              <w:spacing w:after="0"/>
              <w:jc w:val="left"/>
            </w:pPr>
            <w:r>
              <w:rPr>
                <w:sz w:val="16"/>
              </w:rPr>
              <w:t>64 kt (74 mph) measured gust, High Wind, 2024-01-08; NWS zone TXZ255 (CAMERON), zone-level: may include parts of neighboring counties</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p>
        </w:tc>
      </w:tr>
      <w:tr>
        <w:trPr>
          <w:cantSplit/>
        </w:trPr>
        <w:tc>
          <w:tcPr>
            <w:tcW w:type="dxa" w:w="1615"/>
          </w:tcPr>
          <w:p>
            <w:pPr>
              <w:spacing w:after="0"/>
              <w:jc w:val="left"/>
            </w:pPr>
            <w:r>
              <w:rPr>
                <w:sz w:val="16"/>
              </w:rPr>
              <w:t>Thunderstorm Wind</w:t>
            </w:r>
          </w:p>
        </w:tc>
        <w:tc>
          <w:tcPr>
            <w:tcW w:type="dxa" w:w="1654"/>
          </w:tcPr>
          <w:p>
            <w:pPr>
              <w:spacing w:after="0"/>
              <w:jc w:val="left"/>
            </w:pPr>
            <w:r>
              <w:rPr>
                <w:sz w:val="16"/>
              </w:rPr>
              <w:t>wind speed (kt and mph)</w:t>
            </w:r>
          </w:p>
        </w:tc>
        <w:tc>
          <w:tcPr>
            <w:tcW w:type="dxa" w:w="1491"/>
          </w:tcPr>
          <w:p>
            <w:pPr>
              <w:spacing w:after="0"/>
              <w:jc w:val="right"/>
            </w:pPr>
            <w:r>
              <w:rPr>
                <w:sz w:val="16"/>
              </w:rPr>
              <w:t>199, 1961 to 2026</w:t>
            </w:r>
          </w:p>
        </w:tc>
        <w:tc>
          <w:tcPr>
            <w:tcW w:type="dxa" w:w="1709"/>
          </w:tcPr>
          <w:p>
            <w:pPr>
              <w:spacing w:after="0"/>
              <w:jc w:val="left"/>
            </w:pPr>
            <w:r>
              <w:rPr>
                <w:sz w:val="16"/>
              </w:rPr>
              <w:t>40 kt (46 mph) to 100 kt (115 mph) (median 54 kt (62 mph)); 157 with a recorded value</w:t>
            </w:r>
          </w:p>
        </w:tc>
        <w:tc>
          <w:tcPr>
            <w:tcW w:type="dxa" w:w="2005"/>
          </w:tcPr>
          <w:p>
            <w:pPr>
              <w:spacing w:after="0"/>
              <w:jc w:val="left"/>
            </w:pPr>
            <w:r>
              <w:rPr>
                <w:sz w:val="16"/>
              </w:rPr>
              <w:t>100 kt (115 mph) estimated, Thunderstorm Wind, 2000-05-02</w:t>
            </w:r>
          </w:p>
        </w:tc>
        <w:tc>
          <w:tcPr>
            <w:tcW w:type="dxa" w:w="1803"/>
          </w:tcPr>
          <w:p>
            <w:pPr>
              <w:spacing w:after="0"/>
              <w:jc w:val="left"/>
            </w:pPr>
          </w:p>
        </w:tc>
        <w:tc>
          <w:tcPr>
            <w:tcW w:type="dxa" w:w="1777"/>
          </w:tcPr>
          <w:p>
            <w:pPr>
              <w:spacing w:after="0"/>
              <w:jc w:val="left"/>
            </w:pPr>
            <w:r>
              <w:rPr>
                <w:sz w:val="16"/>
              </w:rPr>
              <w:t>Event records naming member places: Port Isabel city (21 records), Brownsville city (12 records), Harlingen city (9 records), Los Fresnos city (8 records), San Benito city (8 records), Bayview town (5 records), La Feria city (5 records), Rancho Viejo town (5 records), Rio Hondo city (5 records), Santa Rosa town (5 records); and 5 more member places (see the XLSX file).</w:t>
            </w:r>
          </w:p>
        </w:tc>
        <w:tc>
          <w:tcPr>
            <w:tcW w:type="dxa" w:w="2059"/>
          </w:tcPr>
          <w:p>
            <w:pPr>
              <w:spacing w:after="0"/>
              <w:jc w:val="left"/>
            </w:pPr>
          </w:p>
        </w:tc>
      </w:tr>
      <w:tr>
        <w:trPr>
          <w:cantSplit/>
        </w:trPr>
        <w:tc>
          <w:tcPr>
            <w:tcW w:type="dxa" w:w="1615"/>
          </w:tcPr>
          <w:p>
            <w:pPr>
              <w:spacing w:after="0"/>
              <w:jc w:val="left"/>
            </w:pPr>
            <w:r>
              <w:rPr>
                <w:sz w:val="16"/>
              </w:rPr>
              <w:t>Tornado</w:t>
            </w:r>
          </w:p>
        </w:tc>
        <w:tc>
          <w:tcPr>
            <w:tcW w:type="dxa" w:w="1654"/>
          </w:tcPr>
          <w:p>
            <w:pPr>
              <w:spacing w:after="0"/>
              <w:jc w:val="left"/>
            </w:pPr>
            <w:r>
              <w:rPr>
                <w:sz w:val="16"/>
              </w:rPr>
              <w:t>Enhanced Fujita (F before Feb 2007)</w:t>
            </w:r>
          </w:p>
        </w:tc>
        <w:tc>
          <w:tcPr>
            <w:tcW w:type="dxa" w:w="1491"/>
          </w:tcPr>
          <w:p>
            <w:pPr>
              <w:spacing w:after="0"/>
              <w:jc w:val="right"/>
            </w:pPr>
            <w:r>
              <w:rPr>
                <w:sz w:val="16"/>
              </w:rPr>
              <w:t>68, 1953 to 2025</w:t>
            </w:r>
          </w:p>
        </w:tc>
        <w:tc>
          <w:tcPr>
            <w:tcW w:type="dxa" w:w="1709"/>
          </w:tcPr>
          <w:p>
            <w:pPr>
              <w:spacing w:after="0"/>
              <w:jc w:val="left"/>
            </w:pPr>
            <w:r>
              <w:rPr>
                <w:sz w:val="16"/>
              </w:rPr>
              <w:t>F/EF0 to F/EF3 (median F/EF0); 64 with a recorded value</w:t>
            </w:r>
          </w:p>
        </w:tc>
        <w:tc>
          <w:tcPr>
            <w:tcW w:type="dxa" w:w="2005"/>
          </w:tcPr>
          <w:p>
            <w:pPr>
              <w:spacing w:after="0"/>
              <w:jc w:val="left"/>
            </w:pPr>
            <w:r>
              <w:rPr>
                <w:sz w:val="16"/>
              </w:rPr>
              <w:t>F3 tornado, 1969-05-12, 33 yd wide, $25,000 property; crops not recorded (1969 dollars); same rating, casualties and property damage also recorded on 1969-05-12</w:t>
            </w:r>
          </w:p>
        </w:tc>
        <w:tc>
          <w:tcPr>
            <w:tcW w:type="dxa" w:w="1803"/>
          </w:tcPr>
          <w:p>
            <w:pPr>
              <w:spacing w:after="0"/>
              <w:jc w:val="left"/>
            </w:pPr>
            <w:r>
              <w:rPr>
                <w:sz w:val="16"/>
              </w:rPr>
              <w:t>Tornado, 1988-09-16, $2,500,000 property; crops not recorded (1988 dollars)</w:t>
            </w:r>
          </w:p>
        </w:tc>
        <w:tc>
          <w:tcPr>
            <w:tcW w:type="dxa" w:w="1777"/>
          </w:tcPr>
          <w:p>
            <w:pPr>
              <w:spacing w:after="0"/>
              <w:jc w:val="left"/>
            </w:pPr>
            <w:r>
              <w:rPr>
                <w:sz w:val="16"/>
              </w:rPr>
              <w:t>Event records naming member places: Harlingen city (5 records), Port Isabel city (5 records), Combes town (3 records), Rio Hondo city (3 records), Rancho Viejo town (2 records), Bayview town (1 record), La Feria city (1 record), Los Fresnos city (1 record), Primera town (1 record), Santa Rosa town (1 record).</w:t>
            </w:r>
          </w:p>
        </w:tc>
        <w:tc>
          <w:tcPr>
            <w:tcW w:type="dxa" w:w="20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15"/>
          </w:tcPr>
          <w:p>
            <w:pPr>
              <w:spacing w:after="0"/>
              <w:jc w:val="left"/>
            </w:pPr>
            <w:r>
              <w:rPr>
                <w:sz w:val="16"/>
              </w:rPr>
              <w:t>Tsunami</w:t>
            </w:r>
          </w:p>
        </w:tc>
        <w:tc>
          <w:tcPr>
            <w:tcW w:type="dxa" w:w="1654"/>
          </w:tcPr>
          <w:p>
            <w:pPr>
              <w:spacing w:after="0"/>
              <w:jc w:val="left"/>
            </w:pPr>
            <w:r>
              <w:rPr>
                <w:sz w:val="16"/>
              </w:rPr>
              <w:t>none (count and damage)</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Physical measure: in event narratives only; local data required.</w:t>
            </w:r>
          </w:p>
        </w:tc>
      </w:tr>
      <w:tr>
        <w:trPr>
          <w:cantSplit/>
        </w:trPr>
        <w:tc>
          <w:tcPr>
            <w:tcW w:type="dxa" w:w="1615"/>
          </w:tcPr>
          <w:p>
            <w:pPr>
              <w:spacing w:after="0"/>
              <w:jc w:val="left"/>
            </w:pPr>
            <w:r>
              <w:rPr>
                <w:sz w:val="16"/>
              </w:rPr>
              <w:t>Volcanic Ash, Volcanic Ashfall</w:t>
            </w:r>
          </w:p>
        </w:tc>
        <w:tc>
          <w:tcPr>
            <w:tcW w:type="dxa" w:w="1654"/>
          </w:tcPr>
          <w:p>
            <w:pPr>
              <w:spacing w:after="0"/>
              <w:jc w:val="left"/>
            </w:pPr>
            <w:r>
              <w:rPr>
                <w:sz w:val="16"/>
              </w:rPr>
              <w:t>Volcanic Explosivity Index (local data)</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Physical measure: in event narratives only; local data required.</w:t>
            </w:r>
          </w:p>
        </w:tc>
      </w:tr>
      <w:tr>
        <w:trPr>
          <w:cantSplit/>
        </w:trPr>
        <w:tc>
          <w:tcPr>
            <w:tcW w:type="dxa" w:w="1615"/>
          </w:tcPr>
          <w:p>
            <w:pPr>
              <w:spacing w:after="0"/>
              <w:jc w:val="left"/>
            </w:pPr>
            <w:r>
              <w:rPr>
                <w:sz w:val="16"/>
              </w:rPr>
              <w:t>Wildfire</w:t>
            </w:r>
          </w:p>
        </w:tc>
        <w:tc>
          <w:tcPr>
            <w:tcW w:type="dxa" w:w="1654"/>
          </w:tcPr>
          <w:p>
            <w:pPr>
              <w:spacing w:after="0"/>
              <w:jc w:val="left"/>
            </w:pPr>
            <w:r>
              <w:rPr>
                <w:sz w:val="16"/>
              </w:rPr>
              <w:t>acres burned (local data)</w:t>
            </w:r>
          </w:p>
        </w:tc>
        <w:tc>
          <w:tcPr>
            <w:tcW w:type="dxa" w:w="1491"/>
          </w:tcPr>
          <w:p>
            <w:pPr>
              <w:spacing w:after="0"/>
              <w:jc w:val="right"/>
            </w:pPr>
            <w:r>
              <w:rPr>
                <w:sz w:val="16"/>
              </w:rPr>
              <w:t>0</w:t>
            </w:r>
          </w:p>
        </w:tc>
        <w:tc>
          <w:tcPr>
            <w:tcW w:type="dxa" w:w="1709"/>
          </w:tcPr>
          <w:p>
            <w:pPr>
              <w:spacing w:after="0"/>
              <w:jc w:val="left"/>
            </w:pPr>
          </w:p>
        </w:tc>
        <w:tc>
          <w:tcPr>
            <w:tcW w:type="dxa" w:w="2005"/>
          </w:tcPr>
          <w:p>
            <w:pPr>
              <w:spacing w:after="0"/>
              <w:jc w:val="left"/>
            </w:pPr>
          </w:p>
        </w:tc>
        <w:tc>
          <w:tcPr>
            <w:tcW w:type="dxa" w:w="1803"/>
          </w:tcPr>
          <w:p>
            <w:pPr>
              <w:spacing w:after="0"/>
              <w:jc w:val="left"/>
            </w:pPr>
          </w:p>
        </w:tc>
        <w:tc>
          <w:tcPr>
            <w:tcW w:type="dxa" w:w="1777"/>
          </w:tcPr>
          <w:p>
            <w:pPr>
              <w:spacing w:after="0"/>
              <w:jc w:val="left"/>
            </w:pPr>
          </w:p>
        </w:tc>
        <w:tc>
          <w:tcPr>
            <w:tcW w:type="dxa" w:w="2059"/>
          </w:tcPr>
          <w:p>
            <w:pPr>
              <w:spacing w:after="0"/>
              <w:jc w:val="left"/>
            </w:pPr>
            <w:r>
              <w:rPr>
                <w:sz w:val="16"/>
              </w:rPr>
              <w:t>Acres burned: in event narratives only; local data required.</w:t>
            </w:r>
          </w:p>
        </w:tc>
      </w:tr>
      <w:tr>
        <w:trPr>
          <w:cantSplit/>
        </w:trPr>
        <w:tc>
          <w:tcPr>
            <w:tcW w:type="dxa" w:w="1615"/>
          </w:tcPr>
          <w:p>
            <w:pPr>
              <w:spacing w:after="0"/>
              <w:jc w:val="left"/>
            </w:pPr>
            <w:r>
              <w:rPr>
                <w:sz w:val="16"/>
              </w:rPr>
              <w:t>Winter Storm, Heavy Snow, Blizzard, Lake-Effect Snow, Winter Weather, Sleet</w:t>
            </w:r>
          </w:p>
        </w:tc>
        <w:tc>
          <w:tcPr>
            <w:tcW w:type="dxa" w:w="1654"/>
          </w:tcPr>
          <w:p>
            <w:pPr>
              <w:spacing w:after="0"/>
              <w:jc w:val="left"/>
            </w:pPr>
            <w:r>
              <w:rPr>
                <w:sz w:val="16"/>
              </w:rPr>
              <w:t>none in data (snowfall local)</w:t>
            </w:r>
          </w:p>
        </w:tc>
        <w:tc>
          <w:tcPr>
            <w:tcW w:type="dxa" w:w="1491"/>
          </w:tcPr>
          <w:p>
            <w:pPr>
              <w:spacing w:after="0"/>
              <w:jc w:val="right"/>
            </w:pPr>
            <w:r>
              <w:rPr>
                <w:sz w:val="16"/>
              </w:rPr>
              <w:t>4, 2004 to 2022 (4 zone-level)</w:t>
            </w:r>
          </w:p>
        </w:tc>
        <w:tc>
          <w:tcPr>
            <w:tcW w:type="dxa" w:w="1709"/>
          </w:tcPr>
          <w:p>
            <w:pPr>
              <w:spacing w:after="0"/>
              <w:jc w:val="left"/>
            </w:pPr>
          </w:p>
        </w:tc>
        <w:tc>
          <w:tcPr>
            <w:tcW w:type="dxa" w:w="2005"/>
          </w:tcPr>
          <w:p>
            <w:pPr>
              <w:spacing w:after="0"/>
              <w:jc w:val="left"/>
            </w:pPr>
            <w:r>
              <w:rPr>
                <w:sz w:val="16"/>
              </w:rPr>
              <w:t>Winter Weather, 2018-01-16, $50,000 property; crops not reported, reported for the zone (2018 dollars); NWS zone TXZ255 (CAMERON), zone-level: may include parts of neighboring counties</w:t>
            </w:r>
          </w:p>
        </w:tc>
        <w:tc>
          <w:tcPr>
            <w:tcW w:type="dxa" w:w="1803"/>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0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149"/>
        <w:gridCol w:w="3573"/>
        <w:gridCol w:w="1420"/>
        <w:gridCol w:w="170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Title</w:t>
            </w:r>
          </w:p>
        </w:tc>
        <w:tc>
          <w:tcPr>
            <w:tcW w:type="dxa" w:w="3573"/>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2025-03-26</w:t>
            </w:r>
          </w:p>
        </w:tc>
        <w:tc>
          <w:tcPr>
            <w:tcW w:type="dxa" w:w="1037"/>
          </w:tcPr>
          <w:p>
            <w:pPr>
              <w:spacing w:after="0"/>
              <w:jc w:val="left"/>
            </w:pPr>
            <w:r>
              <w:rPr>
                <w:sz w:val="16"/>
              </w:rPr>
              <w:t>DR-4871-TX</w:t>
            </w:r>
          </w:p>
        </w:tc>
        <w:tc>
          <w:tcPr>
            <w:tcW w:type="dxa" w:w="1272"/>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170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2"/>
          </w:tcPr>
          <w:p>
            <w:pPr>
              <w:spacing w:after="0"/>
              <w:jc w:val="left"/>
            </w:pPr>
            <w:r>
              <w:rPr>
                <w:sz w:val="16"/>
              </w:rPr>
              <w:t>Major disaster</w:t>
            </w:r>
          </w:p>
        </w:tc>
        <w:tc>
          <w:tcPr>
            <w:tcW w:type="dxa" w:w="2149"/>
          </w:tcPr>
          <w:p>
            <w:pPr>
              <w:spacing w:after="0"/>
              <w:jc w:val="left"/>
            </w:pPr>
            <w:r>
              <w:rPr>
                <w:sz w:val="16"/>
              </w:rPr>
              <w:t>HURRICANE BERYL</w:t>
            </w:r>
          </w:p>
        </w:tc>
        <w:tc>
          <w:tcPr>
            <w:tcW w:type="dxa" w:w="3573"/>
          </w:tcPr>
          <w:p>
            <w:pPr>
              <w:spacing w:after="0"/>
              <w:jc w:val="left"/>
            </w:pPr>
            <w:r>
              <w:rPr>
                <w:sz w:val="16"/>
              </w:rPr>
              <w:t>Hurricane</w:t>
            </w:r>
          </w:p>
        </w:tc>
        <w:tc>
          <w:tcPr>
            <w:tcW w:type="dxa" w:w="1420"/>
          </w:tcPr>
          <w:p>
            <w:pPr>
              <w:spacing w:after="0"/>
              <w:jc w:val="right"/>
            </w:pPr>
            <w:r>
              <w:rPr>
                <w:sz w:val="16"/>
              </w:rPr>
              <w:t>$55,759.54</w:t>
            </w:r>
          </w:p>
        </w:tc>
        <w:tc>
          <w:tcPr>
            <w:tcW w:type="dxa" w:w="170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2"/>
          </w:tcPr>
          <w:p>
            <w:pPr>
              <w:spacing w:after="0"/>
              <w:jc w:val="left"/>
            </w:pPr>
            <w:r>
              <w:rPr>
                <w:sz w:val="16"/>
              </w:rPr>
              <w:t>Major disaster</w:t>
            </w:r>
          </w:p>
        </w:tc>
        <w:tc>
          <w:tcPr>
            <w:tcW w:type="dxa" w:w="2149"/>
          </w:tcPr>
          <w:p>
            <w:pPr>
              <w:spacing w:after="0"/>
              <w:jc w:val="left"/>
            </w:pPr>
            <w:r>
              <w:rPr>
                <w:sz w:val="16"/>
              </w:rPr>
              <w:t>SEVERE WINTER STORMS</w:t>
            </w:r>
          </w:p>
        </w:tc>
        <w:tc>
          <w:tcPr>
            <w:tcW w:type="dxa" w:w="3573"/>
          </w:tcPr>
          <w:p>
            <w:pPr>
              <w:spacing w:after="0"/>
              <w:jc w:val="left"/>
            </w:pPr>
            <w:r>
              <w:rPr>
                <w:sz w:val="16"/>
              </w:rPr>
              <w:t>Ice Storm</w:t>
            </w:r>
          </w:p>
        </w:tc>
        <w:tc>
          <w:tcPr>
            <w:tcW w:type="dxa" w:w="1420"/>
          </w:tcPr>
          <w:p>
            <w:pPr>
              <w:spacing w:after="0"/>
              <w:jc w:val="right"/>
            </w:pPr>
            <w:r>
              <w:rPr>
                <w:sz w:val="16"/>
              </w:rPr>
              <w:t>$97,767.43</w:t>
            </w:r>
          </w:p>
        </w:tc>
        <w:tc>
          <w:tcPr>
            <w:tcW w:type="dxa" w:w="1703"/>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2"/>
          </w:tcPr>
          <w:p>
            <w:pPr>
              <w:spacing w:after="0"/>
              <w:jc w:val="left"/>
            </w:pPr>
            <w:r>
              <w:rPr>
                <w:sz w:val="16"/>
              </w:rPr>
              <w:t>Emergency</w:t>
            </w:r>
          </w:p>
        </w:tc>
        <w:tc>
          <w:tcPr>
            <w:tcW w:type="dxa" w:w="2149"/>
          </w:tcPr>
          <w:p>
            <w:pPr>
              <w:spacing w:after="0"/>
              <w:jc w:val="left"/>
            </w:pPr>
            <w:r>
              <w:rPr>
                <w:sz w:val="16"/>
              </w:rPr>
              <w:t>SEVERE WINTER STORM</w:t>
            </w:r>
          </w:p>
        </w:tc>
        <w:tc>
          <w:tcPr>
            <w:tcW w:type="dxa" w:w="3573"/>
          </w:tcPr>
          <w:p>
            <w:pPr>
              <w:spacing w:after="0"/>
              <w:jc w:val="left"/>
            </w:pPr>
            <w:r>
              <w:rPr>
                <w:sz w:val="16"/>
              </w:rPr>
              <w:t>Ice Storm</w:t>
            </w:r>
          </w:p>
        </w:tc>
        <w:tc>
          <w:tcPr>
            <w:tcW w:type="dxa" w:w="1420"/>
          </w:tcPr>
          <w:p>
            <w:pPr>
              <w:spacing w:after="0"/>
              <w:jc w:val="right"/>
            </w:pPr>
            <w:r>
              <w:rPr>
                <w:sz w:val="16"/>
              </w:rPr>
              <w:t>none found</w:t>
            </w:r>
          </w:p>
        </w:tc>
        <w:tc>
          <w:tcPr>
            <w:tcW w:type="dxa" w:w="1703"/>
          </w:tcPr>
          <w:p>
            <w:pPr>
              <w:spacing w:after="0"/>
              <w:jc w:val="left"/>
            </w:pPr>
            <w:r>
              <w:rPr>
                <w:sz w:val="16"/>
              </w:rPr>
              <w:t>during plan review, check whether your last plan included it</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72"/>
          </w:tcPr>
          <w:p>
            <w:pPr>
              <w:spacing w:after="0"/>
              <w:jc w:val="left"/>
            </w:pPr>
            <w:r>
              <w:rPr>
                <w:sz w:val="16"/>
              </w:rPr>
              <w:t>Emergency</w:t>
            </w:r>
          </w:p>
        </w:tc>
        <w:tc>
          <w:tcPr>
            <w:tcW w:type="dxa" w:w="2149"/>
          </w:tcPr>
          <w:p>
            <w:pPr>
              <w:spacing w:after="0"/>
              <w:jc w:val="left"/>
            </w:pPr>
            <w:r>
              <w:rPr>
                <w:sz w:val="16"/>
              </w:rPr>
              <w:t>TROPICAL STORMS MARCO AND LAURA</w:t>
            </w:r>
          </w:p>
        </w:tc>
        <w:tc>
          <w:tcPr>
            <w:tcW w:type="dxa" w:w="3573"/>
          </w:tcPr>
          <w:p>
            <w:pPr>
              <w:spacing w:after="0"/>
              <w:jc w:val="left"/>
            </w:pPr>
            <w:r>
              <w:rPr>
                <w:sz w:val="16"/>
              </w:rPr>
              <w:t>Hurricane</w:t>
            </w:r>
          </w:p>
        </w:tc>
        <w:tc>
          <w:tcPr>
            <w:tcW w:type="dxa" w:w="1420"/>
          </w:tcPr>
          <w:p>
            <w:pPr>
              <w:spacing w:after="0"/>
              <w:jc w:val="right"/>
            </w:pPr>
            <w:r>
              <w:rPr>
                <w:sz w:val="16"/>
              </w:rPr>
              <w:t>none found</w:t>
            </w:r>
          </w:p>
        </w:tc>
        <w:tc>
          <w:tcPr>
            <w:tcW w:type="dxa" w:w="1703"/>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72"/>
          </w:tcPr>
          <w:p>
            <w:pPr>
              <w:spacing w:after="0"/>
              <w:jc w:val="left"/>
            </w:pPr>
            <w:r>
              <w:rPr>
                <w:sz w:val="16"/>
              </w:rPr>
              <w:t>Emergency</w:t>
            </w:r>
          </w:p>
        </w:tc>
        <w:tc>
          <w:tcPr>
            <w:tcW w:type="dxa" w:w="2149"/>
          </w:tcPr>
          <w:p>
            <w:pPr>
              <w:spacing w:after="0"/>
              <w:jc w:val="left"/>
            </w:pPr>
            <w:r>
              <w:rPr>
                <w:sz w:val="16"/>
              </w:rPr>
              <w:t>HURRICANE HANNA</w:t>
            </w:r>
          </w:p>
        </w:tc>
        <w:tc>
          <w:tcPr>
            <w:tcW w:type="dxa" w:w="3573"/>
          </w:tcPr>
          <w:p>
            <w:pPr>
              <w:spacing w:after="0"/>
              <w:jc w:val="left"/>
            </w:pPr>
            <w:r>
              <w:rPr>
                <w:sz w:val="16"/>
              </w:rPr>
              <w:t>Hurricane</w:t>
            </w:r>
          </w:p>
        </w:tc>
        <w:tc>
          <w:tcPr>
            <w:tcW w:type="dxa" w:w="1420"/>
          </w:tcPr>
          <w:p>
            <w:pPr>
              <w:spacing w:after="0"/>
              <w:jc w:val="right"/>
            </w:pPr>
            <w:r>
              <w:rPr>
                <w:sz w:val="16"/>
              </w:rPr>
              <w:t>none found</w:t>
            </w:r>
          </w:p>
        </w:tc>
        <w:tc>
          <w:tcPr>
            <w:tcW w:type="dxa" w:w="1703"/>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2"/>
          </w:tcPr>
          <w:p>
            <w:pPr>
              <w:spacing w:after="0"/>
              <w:jc w:val="left"/>
            </w:pPr>
            <w:r>
              <w:rPr>
                <w:sz w:val="16"/>
              </w:rPr>
              <w:t>Major disaster</w:t>
            </w:r>
          </w:p>
        </w:tc>
        <w:tc>
          <w:tcPr>
            <w:tcW w:type="dxa" w:w="2149"/>
          </w:tcPr>
          <w:p>
            <w:pPr>
              <w:spacing w:after="0"/>
              <w:jc w:val="left"/>
            </w:pPr>
            <w:r>
              <w:rPr>
                <w:sz w:val="16"/>
              </w:rPr>
              <w:t>COVID-19 PANDEMIC</w:t>
            </w:r>
          </w:p>
        </w:tc>
        <w:tc>
          <w:tcPr>
            <w:tcW w:type="dxa" w:w="3573"/>
          </w:tcPr>
          <w:p>
            <w:pPr>
              <w:spacing w:after="0"/>
              <w:jc w:val="left"/>
            </w:pPr>
            <w:r>
              <w:rPr>
                <w:sz w:val="16"/>
              </w:rPr>
              <w:t>Non-natural, not counted</w:t>
            </w:r>
          </w:p>
        </w:tc>
        <w:tc>
          <w:tcPr>
            <w:tcW w:type="dxa" w:w="1420"/>
          </w:tcPr>
          <w:p>
            <w:pPr>
              <w:spacing w:after="0"/>
              <w:jc w:val="right"/>
            </w:pPr>
            <w:r>
              <w:rPr>
                <w:sz w:val="16"/>
              </w:rPr>
              <w:t>$4,021,097.67</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2"/>
          </w:tcPr>
          <w:p>
            <w:pPr>
              <w:spacing w:after="0"/>
              <w:jc w:val="left"/>
            </w:pPr>
            <w:r>
              <w:rPr>
                <w:sz w:val="16"/>
              </w:rPr>
              <w:t>Emergency</w:t>
            </w:r>
          </w:p>
        </w:tc>
        <w:tc>
          <w:tcPr>
            <w:tcW w:type="dxa" w:w="2149"/>
          </w:tcPr>
          <w:p>
            <w:pPr>
              <w:spacing w:after="0"/>
              <w:jc w:val="left"/>
            </w:pPr>
            <w:r>
              <w:rPr>
                <w:sz w:val="16"/>
              </w:rPr>
              <w:t>COVID-19</w:t>
            </w:r>
          </w:p>
        </w:tc>
        <w:tc>
          <w:tcPr>
            <w:tcW w:type="dxa" w:w="3573"/>
          </w:tcPr>
          <w:p>
            <w:pPr>
              <w:spacing w:after="0"/>
              <w:jc w:val="left"/>
            </w:pPr>
            <w:r>
              <w:rPr>
                <w:sz w:val="16"/>
              </w:rPr>
              <w:t>Non-natural, not counted</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2019-07-17</w:t>
            </w:r>
          </w:p>
        </w:tc>
        <w:tc>
          <w:tcPr>
            <w:tcW w:type="dxa" w:w="1037"/>
          </w:tcPr>
          <w:p>
            <w:pPr>
              <w:spacing w:after="0"/>
              <w:jc w:val="left"/>
            </w:pPr>
            <w:r>
              <w:rPr>
                <w:sz w:val="16"/>
              </w:rPr>
              <w:t>2019-06-24</w:t>
            </w:r>
          </w:p>
        </w:tc>
        <w:tc>
          <w:tcPr>
            <w:tcW w:type="dxa" w:w="1037"/>
          </w:tcPr>
          <w:p>
            <w:pPr>
              <w:spacing w:after="0"/>
              <w:jc w:val="left"/>
            </w:pPr>
            <w:r>
              <w:rPr>
                <w:sz w:val="16"/>
              </w:rPr>
              <w:t>DR-4454-TX</w:t>
            </w:r>
          </w:p>
        </w:tc>
        <w:tc>
          <w:tcPr>
            <w:tcW w:type="dxa" w:w="1272"/>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2018-07-06</w:t>
            </w:r>
          </w:p>
        </w:tc>
        <w:tc>
          <w:tcPr>
            <w:tcW w:type="dxa" w:w="1037"/>
          </w:tcPr>
          <w:p>
            <w:pPr>
              <w:spacing w:after="0"/>
              <w:jc w:val="left"/>
            </w:pPr>
            <w:r>
              <w:rPr>
                <w:sz w:val="16"/>
              </w:rPr>
              <w:t>2018-06-19</w:t>
            </w:r>
          </w:p>
        </w:tc>
        <w:tc>
          <w:tcPr>
            <w:tcW w:type="dxa" w:w="1037"/>
          </w:tcPr>
          <w:p>
            <w:pPr>
              <w:spacing w:after="0"/>
              <w:jc w:val="left"/>
            </w:pPr>
            <w:r>
              <w:rPr>
                <w:sz w:val="16"/>
              </w:rPr>
              <w:t>DR-4377-TX</w:t>
            </w:r>
          </w:p>
        </w:tc>
        <w:tc>
          <w:tcPr>
            <w:tcW w:type="dxa" w:w="1272"/>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72"/>
          </w:tcPr>
          <w:p>
            <w:pPr>
              <w:spacing w:after="0"/>
              <w:jc w:val="left"/>
            </w:pPr>
            <w:r>
              <w:rPr>
                <w:sz w:val="16"/>
              </w:rPr>
              <w:t>Major disaster</w:t>
            </w:r>
          </w:p>
        </w:tc>
        <w:tc>
          <w:tcPr>
            <w:tcW w:type="dxa" w:w="2149"/>
          </w:tcPr>
          <w:p>
            <w:pPr>
              <w:spacing w:after="0"/>
              <w:jc w:val="left"/>
            </w:pPr>
            <w:r>
              <w:rPr>
                <w:sz w:val="16"/>
              </w:rPr>
              <w:t>SEVERE STORMS, TORNADOES, STRAIGHT-LINE WINDS, AND FLOODING</w:t>
            </w:r>
          </w:p>
        </w:tc>
        <w:tc>
          <w:tcPr>
            <w:tcW w:type="dxa" w:w="3573"/>
          </w:tcPr>
          <w:p>
            <w:pPr>
              <w:spacing w:after="0"/>
              <w:jc w:val="left"/>
            </w:pPr>
            <w:r>
              <w:rPr>
                <w:sz w:val="16"/>
              </w:rPr>
              <w:t>Inland Flooding; Strong Wind; Tornado</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72"/>
          </w:tcPr>
          <w:p>
            <w:pPr>
              <w:spacing w:after="0"/>
              <w:jc w:val="left"/>
            </w:pPr>
            <w:r>
              <w:rPr>
                <w:sz w:val="16"/>
              </w:rPr>
              <w:t>Major disaster</w:t>
            </w:r>
          </w:p>
        </w:tc>
        <w:tc>
          <w:tcPr>
            <w:tcW w:type="dxa" w:w="2149"/>
          </w:tcPr>
          <w:p>
            <w:pPr>
              <w:spacing w:after="0"/>
              <w:jc w:val="left"/>
            </w:pPr>
            <w:r>
              <w:rPr>
                <w:sz w:val="16"/>
              </w:rPr>
              <w:t>HURRICANE ALEX</w:t>
            </w:r>
          </w:p>
        </w:tc>
        <w:tc>
          <w:tcPr>
            <w:tcW w:type="dxa" w:w="3573"/>
          </w:tcPr>
          <w:p>
            <w:pPr>
              <w:spacing w:after="0"/>
              <w:jc w:val="left"/>
            </w:pPr>
            <w:r>
              <w:rPr>
                <w:sz w:val="16"/>
              </w:rPr>
              <w:t>Hurricane</w:t>
            </w:r>
          </w:p>
        </w:tc>
        <w:tc>
          <w:tcPr>
            <w:tcW w:type="dxa" w:w="1420"/>
          </w:tcPr>
          <w:p>
            <w:pPr>
              <w:spacing w:after="0"/>
              <w:jc w:val="right"/>
            </w:pPr>
            <w:r>
              <w:rPr>
                <w:sz w:val="16"/>
              </w:rPr>
              <w:t>$1,692,042</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72"/>
          </w:tcPr>
          <w:p>
            <w:pPr>
              <w:spacing w:after="0"/>
              <w:jc w:val="left"/>
            </w:pPr>
            <w:r>
              <w:rPr>
                <w:sz w:val="16"/>
              </w:rPr>
              <w:t>Emergency</w:t>
            </w:r>
          </w:p>
        </w:tc>
        <w:tc>
          <w:tcPr>
            <w:tcW w:type="dxa" w:w="2149"/>
          </w:tcPr>
          <w:p>
            <w:pPr>
              <w:spacing w:after="0"/>
              <w:jc w:val="left"/>
            </w:pPr>
            <w:r>
              <w:rPr>
                <w:sz w:val="16"/>
              </w:rPr>
              <w:t>TROPICAL STORM ALEX</w:t>
            </w:r>
          </w:p>
        </w:tc>
        <w:tc>
          <w:tcPr>
            <w:tcW w:type="dxa" w:w="3573"/>
          </w:tcPr>
          <w:p>
            <w:pPr>
              <w:spacing w:after="0"/>
              <w:jc w:val="left"/>
            </w:pPr>
            <w:r>
              <w:rPr>
                <w:sz w:val="16"/>
              </w:rPr>
              <w:t>Hurricane</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2"/>
          </w:tcPr>
          <w:p>
            <w:pPr>
              <w:spacing w:after="0"/>
              <w:jc w:val="left"/>
            </w:pPr>
            <w:r>
              <w:rPr>
                <w:sz w:val="16"/>
              </w:rPr>
              <w:t>Emergency</w:t>
            </w:r>
          </w:p>
        </w:tc>
        <w:tc>
          <w:tcPr>
            <w:tcW w:type="dxa" w:w="2149"/>
          </w:tcPr>
          <w:p>
            <w:pPr>
              <w:spacing w:after="0"/>
              <w:jc w:val="left"/>
            </w:pPr>
            <w:r>
              <w:rPr>
                <w:sz w:val="16"/>
              </w:rPr>
              <w:t>HURRICANE IKE</w:t>
            </w:r>
          </w:p>
        </w:tc>
        <w:tc>
          <w:tcPr>
            <w:tcW w:type="dxa" w:w="3573"/>
          </w:tcPr>
          <w:p>
            <w:pPr>
              <w:spacing w:after="0"/>
              <w:jc w:val="left"/>
            </w:pPr>
            <w:r>
              <w:rPr>
                <w:sz w:val="16"/>
              </w:rPr>
              <w:t>Hurricane</w:t>
            </w:r>
          </w:p>
        </w:tc>
        <w:tc>
          <w:tcPr>
            <w:tcW w:type="dxa" w:w="1420"/>
          </w:tcPr>
          <w:p>
            <w:pPr>
              <w:spacing w:after="0"/>
              <w:jc w:val="right"/>
            </w:pPr>
            <w:r>
              <w:rPr>
                <w:sz w:val="16"/>
              </w:rPr>
              <w:t>$121,455.68</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72"/>
          </w:tcPr>
          <w:p>
            <w:pPr>
              <w:spacing w:after="0"/>
              <w:jc w:val="left"/>
            </w:pPr>
            <w:r>
              <w:rPr>
                <w:sz w:val="16"/>
              </w:rPr>
              <w:t>Emergency</w:t>
            </w:r>
          </w:p>
        </w:tc>
        <w:tc>
          <w:tcPr>
            <w:tcW w:type="dxa" w:w="2149"/>
          </w:tcPr>
          <w:p>
            <w:pPr>
              <w:spacing w:after="0"/>
              <w:jc w:val="left"/>
            </w:pPr>
            <w:r>
              <w:rPr>
                <w:sz w:val="16"/>
              </w:rPr>
              <w:t>HURRICANE GUSTAV</w:t>
            </w:r>
          </w:p>
        </w:tc>
        <w:tc>
          <w:tcPr>
            <w:tcW w:type="dxa" w:w="3573"/>
          </w:tcPr>
          <w:p>
            <w:pPr>
              <w:spacing w:after="0"/>
              <w:jc w:val="left"/>
            </w:pPr>
            <w:r>
              <w:rPr>
                <w:sz w:val="16"/>
              </w:rPr>
              <w:t>Hurricane</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72"/>
          </w:tcPr>
          <w:p>
            <w:pPr>
              <w:spacing w:after="0"/>
              <w:jc w:val="left"/>
            </w:pPr>
            <w:r>
              <w:rPr>
                <w:sz w:val="16"/>
              </w:rPr>
              <w:t>Major disaster</w:t>
            </w:r>
          </w:p>
        </w:tc>
        <w:tc>
          <w:tcPr>
            <w:tcW w:type="dxa" w:w="2149"/>
          </w:tcPr>
          <w:p>
            <w:pPr>
              <w:spacing w:after="0"/>
              <w:jc w:val="left"/>
            </w:pPr>
            <w:r>
              <w:rPr>
                <w:sz w:val="16"/>
              </w:rPr>
              <w:t>HURRICANE DOLLY</w:t>
            </w:r>
          </w:p>
        </w:tc>
        <w:tc>
          <w:tcPr>
            <w:tcW w:type="dxa" w:w="3573"/>
          </w:tcPr>
          <w:p>
            <w:pPr>
              <w:spacing w:after="0"/>
              <w:jc w:val="left"/>
            </w:pPr>
            <w:r>
              <w:rPr>
                <w:sz w:val="16"/>
              </w:rPr>
              <w:t>Hurricane</w:t>
            </w:r>
          </w:p>
        </w:tc>
        <w:tc>
          <w:tcPr>
            <w:tcW w:type="dxa" w:w="1420"/>
          </w:tcPr>
          <w:p>
            <w:pPr>
              <w:spacing w:after="0"/>
              <w:jc w:val="right"/>
            </w:pPr>
            <w:r>
              <w:rPr>
                <w:sz w:val="16"/>
              </w:rPr>
              <w:t>$29,645,464.77</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2"/>
          </w:tcPr>
          <w:p>
            <w:pPr>
              <w:spacing w:after="0"/>
              <w:jc w:val="left"/>
            </w:pPr>
            <w:r>
              <w:rPr>
                <w:sz w:val="16"/>
              </w:rPr>
              <w:t>Emergency</w:t>
            </w:r>
          </w:p>
        </w:tc>
        <w:tc>
          <w:tcPr>
            <w:tcW w:type="dxa" w:w="2149"/>
          </w:tcPr>
          <w:p>
            <w:pPr>
              <w:spacing w:after="0"/>
              <w:jc w:val="left"/>
            </w:pPr>
            <w:r>
              <w:rPr>
                <w:sz w:val="16"/>
              </w:rPr>
              <w:t>WILDFIRES</w:t>
            </w:r>
          </w:p>
        </w:tc>
        <w:tc>
          <w:tcPr>
            <w:tcW w:type="dxa" w:w="3573"/>
          </w:tcPr>
          <w:p>
            <w:pPr>
              <w:spacing w:after="0"/>
              <w:jc w:val="left"/>
            </w:pPr>
            <w:r>
              <w:rPr>
                <w:sz w:val="16"/>
              </w:rPr>
              <w:t>Wildfire</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72"/>
          </w:tcPr>
          <w:p>
            <w:pPr>
              <w:spacing w:after="0"/>
              <w:jc w:val="left"/>
            </w:pPr>
            <w:r>
              <w:rPr>
                <w:sz w:val="16"/>
              </w:rPr>
              <w:t>Emergency</w:t>
            </w:r>
          </w:p>
        </w:tc>
        <w:tc>
          <w:tcPr>
            <w:tcW w:type="dxa" w:w="2149"/>
          </w:tcPr>
          <w:p>
            <w:pPr>
              <w:spacing w:after="0"/>
              <w:jc w:val="left"/>
            </w:pPr>
            <w:r>
              <w:rPr>
                <w:sz w:val="16"/>
              </w:rPr>
              <w:t>HURRICANE DEAN</w:t>
            </w:r>
          </w:p>
        </w:tc>
        <w:tc>
          <w:tcPr>
            <w:tcW w:type="dxa" w:w="3573"/>
          </w:tcPr>
          <w:p>
            <w:pPr>
              <w:spacing w:after="0"/>
              <w:jc w:val="left"/>
            </w:pPr>
            <w:r>
              <w:rPr>
                <w:sz w:val="16"/>
              </w:rPr>
              <w:t>Hurricane</w:t>
            </w:r>
          </w:p>
        </w:tc>
        <w:tc>
          <w:tcPr>
            <w:tcW w:type="dxa" w:w="1420"/>
          </w:tcPr>
          <w:p>
            <w:pPr>
              <w:spacing w:after="0"/>
              <w:jc w:val="right"/>
            </w:pPr>
            <w:r>
              <w:rPr>
                <w:sz w:val="16"/>
              </w:rPr>
              <w:t>$166,490.86</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2"/>
          </w:tcPr>
          <w:p>
            <w:pPr>
              <w:spacing w:after="0"/>
              <w:jc w:val="left"/>
            </w:pPr>
            <w:r>
              <w:rPr>
                <w:sz w:val="16"/>
              </w:rPr>
              <w:t>Major disaster</w:t>
            </w:r>
          </w:p>
        </w:tc>
        <w:tc>
          <w:tcPr>
            <w:tcW w:type="dxa" w:w="2149"/>
          </w:tcPr>
          <w:p>
            <w:pPr>
              <w:spacing w:after="0"/>
              <w:jc w:val="left"/>
            </w:pPr>
            <w:r>
              <w:rPr>
                <w:sz w:val="16"/>
              </w:rPr>
              <w:t>EXTREME WILDFIRE THREAT</w:t>
            </w:r>
          </w:p>
        </w:tc>
        <w:tc>
          <w:tcPr>
            <w:tcW w:type="dxa" w:w="3573"/>
          </w:tcPr>
          <w:p>
            <w:pPr>
              <w:spacing w:after="0"/>
              <w:jc w:val="left"/>
            </w:pPr>
            <w:r>
              <w:rPr>
                <w:sz w:val="16"/>
              </w:rPr>
              <w:t>Wildfire</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2"/>
          </w:tcPr>
          <w:p>
            <w:pPr>
              <w:spacing w:after="0"/>
              <w:jc w:val="left"/>
            </w:pPr>
            <w:r>
              <w:rPr>
                <w:sz w:val="16"/>
              </w:rPr>
              <w:t>Major disaster</w:t>
            </w:r>
          </w:p>
        </w:tc>
        <w:tc>
          <w:tcPr>
            <w:tcW w:type="dxa" w:w="2149"/>
          </w:tcPr>
          <w:p>
            <w:pPr>
              <w:spacing w:after="0"/>
              <w:jc w:val="left"/>
            </w:pPr>
            <w:r>
              <w:rPr>
                <w:sz w:val="16"/>
              </w:rPr>
              <w:t>HURRICANE RITA</w:t>
            </w:r>
          </w:p>
        </w:tc>
        <w:tc>
          <w:tcPr>
            <w:tcW w:type="dxa" w:w="3573"/>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$23,878.75</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2"/>
          </w:tcPr>
          <w:p>
            <w:pPr>
              <w:spacing w:after="0"/>
              <w:jc w:val="left"/>
            </w:pPr>
            <w:r>
              <w:rPr>
                <w:sz w:val="16"/>
              </w:rPr>
              <w:t>Emergency</w:t>
            </w:r>
          </w:p>
        </w:tc>
        <w:tc>
          <w:tcPr>
            <w:tcW w:type="dxa" w:w="2149"/>
          </w:tcPr>
          <w:p>
            <w:pPr>
              <w:spacing w:after="0"/>
              <w:jc w:val="left"/>
            </w:pPr>
            <w:r>
              <w:rPr>
                <w:sz w:val="16"/>
              </w:rPr>
              <w:t>HURRICANE RITA</w:t>
            </w:r>
          </w:p>
        </w:tc>
        <w:tc>
          <w:tcPr>
            <w:tcW w:type="dxa" w:w="3573"/>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2"/>
          </w:tcPr>
          <w:p>
            <w:pPr>
              <w:spacing w:after="0"/>
              <w:jc w:val="left"/>
            </w:pPr>
            <w:r>
              <w:rPr>
                <w:sz w:val="16"/>
              </w:rPr>
              <w:t>Emergency</w:t>
            </w:r>
          </w:p>
        </w:tc>
        <w:tc>
          <w:tcPr>
            <w:tcW w:type="dxa" w:w="2149"/>
          </w:tcPr>
          <w:p>
            <w:pPr>
              <w:spacing w:after="0"/>
              <w:jc w:val="left"/>
            </w:pPr>
            <w:r>
              <w:rPr>
                <w:sz w:val="16"/>
              </w:rPr>
              <w:t>HURRICANE KATRINA EVACUATION</w:t>
            </w:r>
          </w:p>
        </w:tc>
        <w:tc>
          <w:tcPr>
            <w:tcW w:type="dxa" w:w="3573"/>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72"/>
          </w:tcPr>
          <w:p>
            <w:pPr>
              <w:spacing w:after="0"/>
              <w:jc w:val="left"/>
            </w:pPr>
            <w:r>
              <w:rPr>
                <w:sz w:val="16"/>
              </w:rPr>
              <w:t>Emergency</w:t>
            </w:r>
          </w:p>
        </w:tc>
        <w:tc>
          <w:tcPr>
            <w:tcW w:type="dxa" w:w="2149"/>
          </w:tcPr>
          <w:p>
            <w:pPr>
              <w:spacing w:after="0"/>
              <w:jc w:val="left"/>
            </w:pPr>
            <w:r>
              <w:rPr>
                <w:sz w:val="16"/>
              </w:rPr>
              <w:t>LOSS OF THE SPACE SHUTTLE COLUMBIA</w:t>
            </w:r>
          </w:p>
        </w:tc>
        <w:tc>
          <w:tcPr>
            <w:tcW w:type="dxa" w:w="3573"/>
          </w:tcPr>
          <w:p>
            <w:pPr>
              <w:spacing w:after="0"/>
              <w:jc w:val="left"/>
            </w:pPr>
            <w:r>
              <w:rPr>
                <w:sz w:val="16"/>
              </w:rPr>
              <w:t>Non-natural, not counted</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72"/>
          </w:tcPr>
          <w:p>
            <w:pPr>
              <w:spacing w:after="0"/>
              <w:jc w:val="left"/>
            </w:pPr>
            <w:r>
              <w:rPr>
                <w:sz w:val="16"/>
              </w:rPr>
              <w:t>Major disaster</w:t>
            </w:r>
          </w:p>
        </w:tc>
        <w:tc>
          <w:tcPr>
            <w:tcW w:type="dxa" w:w="2149"/>
          </w:tcPr>
          <w:p>
            <w:pPr>
              <w:spacing w:after="0"/>
              <w:jc w:val="left"/>
            </w:pPr>
            <w:r>
              <w:rPr>
                <w:sz w:val="16"/>
              </w:rPr>
              <w:t>SEVERE STORMS, TORNADOES AND FLOODING</w:t>
            </w:r>
          </w:p>
        </w:tc>
        <w:tc>
          <w:tcPr>
            <w:tcW w:type="dxa" w:w="3573"/>
          </w:tcPr>
          <w:p>
            <w:pPr>
              <w:spacing w:after="0"/>
              <w:jc w:val="left"/>
            </w:pPr>
            <w:r>
              <w:rPr>
                <w:sz w:val="16"/>
              </w:rPr>
              <w:t>Inland Flooding; Tornado</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72"/>
          </w:tcPr>
          <w:p>
            <w:pPr>
              <w:spacing w:after="0"/>
              <w:jc w:val="left"/>
            </w:pPr>
            <w:r>
              <w:rPr>
                <w:sz w:val="16"/>
              </w:rPr>
              <w:t>Major disaster</w:t>
            </w:r>
          </w:p>
        </w:tc>
        <w:tc>
          <w:tcPr>
            <w:tcW w:type="dxa" w:w="2149"/>
          </w:tcPr>
          <w:p>
            <w:pPr>
              <w:spacing w:after="0"/>
              <w:jc w:val="left"/>
            </w:pPr>
            <w:r>
              <w:rPr>
                <w:sz w:val="16"/>
              </w:rPr>
              <w:t>HURRICANE BRET</w:t>
            </w:r>
          </w:p>
        </w:tc>
        <w:tc>
          <w:tcPr>
            <w:tcW w:type="dxa" w:w="3573"/>
          </w:tcPr>
          <w:p>
            <w:pPr>
              <w:spacing w:after="0"/>
              <w:jc w:val="left"/>
            </w:pPr>
            <w:r>
              <w:rPr>
                <w:sz w:val="16"/>
              </w:rPr>
              <w:t>Hurricane (primary); also designated: Inland Flooding</w:t>
            </w:r>
          </w:p>
        </w:tc>
        <w:tc>
          <w:tcPr>
            <w:tcW w:type="dxa" w:w="1420"/>
          </w:tcPr>
          <w:p>
            <w:pPr>
              <w:spacing w:after="0"/>
              <w:jc w:val="right"/>
            </w:pPr>
            <w:r>
              <w:rPr>
                <w:sz w:val="16"/>
              </w:rPr>
              <w:t>$539,454.37</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2"/>
          </w:tcPr>
          <w:p>
            <w:pPr>
              <w:spacing w:after="0"/>
              <w:jc w:val="left"/>
            </w:pPr>
            <w:r>
              <w:rPr>
                <w:sz w:val="16"/>
              </w:rPr>
              <w:t>Major disaster</w:t>
            </w:r>
          </w:p>
        </w:tc>
        <w:tc>
          <w:tcPr>
            <w:tcW w:type="dxa" w:w="2149"/>
          </w:tcPr>
          <w:p>
            <w:pPr>
              <w:spacing w:after="0"/>
              <w:jc w:val="left"/>
            </w:pPr>
            <w:r>
              <w:rPr>
                <w:sz w:val="16"/>
              </w:rPr>
              <w:t>TROPICAL STORM CHARLEY</w:t>
            </w:r>
          </w:p>
        </w:tc>
        <w:tc>
          <w:tcPr>
            <w:tcW w:type="dxa" w:w="3573"/>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1991-04-12</w:t>
            </w:r>
          </w:p>
        </w:tc>
        <w:tc>
          <w:tcPr>
            <w:tcW w:type="dxa" w:w="1037"/>
          </w:tcPr>
          <w:p>
            <w:pPr>
              <w:spacing w:after="0"/>
              <w:jc w:val="left"/>
            </w:pPr>
            <w:r>
              <w:rPr>
                <w:sz w:val="16"/>
              </w:rPr>
              <w:t>1991-04-05</w:t>
            </w:r>
          </w:p>
        </w:tc>
        <w:tc>
          <w:tcPr>
            <w:tcW w:type="dxa" w:w="1037"/>
          </w:tcPr>
          <w:p>
            <w:pPr>
              <w:spacing w:after="0"/>
              <w:jc w:val="left"/>
            </w:pPr>
            <w:r>
              <w:rPr>
                <w:sz w:val="16"/>
              </w:rPr>
              <w:t>DR-900-TX</w:t>
            </w:r>
          </w:p>
        </w:tc>
        <w:tc>
          <w:tcPr>
            <w:tcW w:type="dxa" w:w="1272"/>
          </w:tcPr>
          <w:p>
            <w:pPr>
              <w:spacing w:after="0"/>
              <w:jc w:val="left"/>
            </w:pPr>
            <w:r>
              <w:rPr>
                <w:sz w:val="16"/>
              </w:rPr>
              <w:t>Major disaster</w:t>
            </w:r>
          </w:p>
        </w:tc>
        <w:tc>
          <w:tcPr>
            <w:tcW w:type="dxa" w:w="2149"/>
          </w:tcPr>
          <w:p>
            <w:pPr>
              <w:spacing w:after="0"/>
              <w:jc w:val="left"/>
            </w:pPr>
            <w:r>
              <w:rPr>
                <w:sz w:val="16"/>
              </w:rPr>
              <w:t>SEVERE STORMS, TORNADOES &amp; FLOODING</w:t>
            </w:r>
          </w:p>
        </w:tc>
        <w:tc>
          <w:tcPr>
            <w:tcW w:type="dxa" w:w="3573"/>
          </w:tcPr>
          <w:p>
            <w:pPr>
              <w:spacing w:after="0"/>
              <w:jc w:val="left"/>
            </w:pPr>
            <w:r>
              <w:rPr>
                <w:sz w:val="16"/>
              </w:rPr>
              <w:t>Inland Flooding; Tornado</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72"/>
          </w:tcPr>
          <w:p>
            <w:pPr>
              <w:spacing w:after="0"/>
              <w:jc w:val="left"/>
            </w:pPr>
            <w:r>
              <w:rPr>
                <w:sz w:val="16"/>
              </w:rPr>
              <w:t>Major disaster</w:t>
            </w:r>
          </w:p>
        </w:tc>
        <w:tc>
          <w:tcPr>
            <w:tcW w:type="dxa" w:w="2149"/>
          </w:tcPr>
          <w:p>
            <w:pPr>
              <w:spacing w:after="0"/>
              <w:jc w:val="left"/>
            </w:pPr>
            <w:r>
              <w:rPr>
                <w:sz w:val="16"/>
              </w:rPr>
              <w:t>SEVERE FREEZE</w:t>
            </w:r>
          </w:p>
        </w:tc>
        <w:tc>
          <w:tcPr>
            <w:tcW w:type="dxa" w:w="3573"/>
          </w:tcPr>
          <w:p>
            <w:pPr>
              <w:spacing w:after="0"/>
              <w:jc w:val="left"/>
            </w:pPr>
            <w:r>
              <w:rPr>
                <w:sz w:val="16"/>
              </w:rPr>
              <w:t>Cold Wave</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1988-10-05</w:t>
            </w:r>
          </w:p>
        </w:tc>
        <w:tc>
          <w:tcPr>
            <w:tcW w:type="dxa" w:w="1037"/>
          </w:tcPr>
          <w:p>
            <w:pPr>
              <w:spacing w:after="0"/>
              <w:jc w:val="left"/>
            </w:pPr>
            <w:r>
              <w:rPr>
                <w:sz w:val="16"/>
              </w:rPr>
              <w:t>1988-09-15</w:t>
            </w:r>
          </w:p>
        </w:tc>
        <w:tc>
          <w:tcPr>
            <w:tcW w:type="dxa" w:w="1037"/>
          </w:tcPr>
          <w:p>
            <w:pPr>
              <w:spacing w:after="0"/>
              <w:jc w:val="left"/>
            </w:pPr>
            <w:r>
              <w:rPr>
                <w:sz w:val="16"/>
              </w:rPr>
              <w:t>DR-816-TX</w:t>
            </w:r>
          </w:p>
        </w:tc>
        <w:tc>
          <w:tcPr>
            <w:tcW w:type="dxa" w:w="1272"/>
          </w:tcPr>
          <w:p>
            <w:pPr>
              <w:spacing w:after="0"/>
              <w:jc w:val="left"/>
            </w:pPr>
            <w:r>
              <w:rPr>
                <w:sz w:val="16"/>
              </w:rPr>
              <w:t>Major disaster</w:t>
            </w:r>
          </w:p>
        </w:tc>
        <w:tc>
          <w:tcPr>
            <w:tcW w:type="dxa" w:w="2149"/>
          </w:tcPr>
          <w:p>
            <w:pPr>
              <w:spacing w:after="0"/>
              <w:jc w:val="left"/>
            </w:pPr>
            <w:r>
              <w:rPr>
                <w:sz w:val="16"/>
              </w:rPr>
              <w:t>HURRICANE GILBERT</w:t>
            </w:r>
          </w:p>
        </w:tc>
        <w:tc>
          <w:tcPr>
            <w:tcW w:type="dxa" w:w="3573"/>
          </w:tcPr>
          <w:p>
            <w:pPr>
              <w:spacing w:after="0"/>
              <w:jc w:val="left"/>
            </w:pPr>
            <w:r>
              <w:rPr>
                <w:sz w:val="16"/>
              </w:rPr>
              <w:t>Hurricane</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1984-10-02</w:t>
            </w:r>
          </w:p>
        </w:tc>
        <w:tc>
          <w:tcPr>
            <w:tcW w:type="dxa" w:w="1037"/>
          </w:tcPr>
          <w:p>
            <w:pPr>
              <w:spacing w:after="0"/>
              <w:jc w:val="left"/>
            </w:pPr>
            <w:r>
              <w:rPr>
                <w:sz w:val="16"/>
              </w:rPr>
              <w:t>1984-09-16</w:t>
            </w:r>
          </w:p>
        </w:tc>
        <w:tc>
          <w:tcPr>
            <w:tcW w:type="dxa" w:w="1037"/>
          </w:tcPr>
          <w:p>
            <w:pPr>
              <w:spacing w:after="0"/>
              <w:jc w:val="left"/>
            </w:pPr>
            <w:r>
              <w:rPr>
                <w:sz w:val="16"/>
              </w:rPr>
              <w:t>DR-726-TX</w:t>
            </w:r>
          </w:p>
        </w:tc>
        <w:tc>
          <w:tcPr>
            <w:tcW w:type="dxa" w:w="1272"/>
          </w:tcPr>
          <w:p>
            <w:pPr>
              <w:spacing w:after="0"/>
              <w:jc w:val="left"/>
            </w:pPr>
            <w:r>
              <w:rPr>
                <w:sz w:val="16"/>
              </w:rPr>
              <w:t>Major disaster</w:t>
            </w:r>
          </w:p>
        </w:tc>
        <w:tc>
          <w:tcPr>
            <w:tcW w:type="dxa" w:w="2149"/>
          </w:tcPr>
          <w:p>
            <w:pPr>
              <w:spacing w:after="0"/>
              <w:jc w:val="left"/>
            </w:pPr>
            <w:r>
              <w:rPr>
                <w:sz w:val="16"/>
              </w:rPr>
              <w:t>SEVERE STORMS &amp; FLOODING</w:t>
            </w:r>
          </w:p>
        </w:tc>
        <w:tc>
          <w:tcPr>
            <w:tcW w:type="dxa" w:w="3573"/>
          </w:tcPr>
          <w:p>
            <w:pPr>
              <w:spacing w:after="0"/>
              <w:jc w:val="left"/>
            </w:pPr>
            <w:r>
              <w:rPr>
                <w:sz w:val="16"/>
              </w:rPr>
              <w:t>Inland Flooding</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72"/>
          </w:tcPr>
          <w:p>
            <w:pPr>
              <w:spacing w:after="0"/>
              <w:jc w:val="left"/>
            </w:pPr>
            <w:r>
              <w:rPr>
                <w:sz w:val="16"/>
              </w:rPr>
              <w:t>Major disaster</w:t>
            </w:r>
          </w:p>
        </w:tc>
        <w:tc>
          <w:tcPr>
            <w:tcW w:type="dxa" w:w="2149"/>
          </w:tcPr>
          <w:p>
            <w:pPr>
              <w:spacing w:after="0"/>
              <w:jc w:val="left"/>
            </w:pPr>
            <w:r>
              <w:rPr>
                <w:sz w:val="16"/>
              </w:rPr>
              <w:t>SEVERE FREEZING WEATHER</w:t>
            </w:r>
          </w:p>
        </w:tc>
        <w:tc>
          <w:tcPr>
            <w:tcW w:type="dxa" w:w="3573"/>
          </w:tcPr>
          <w:p>
            <w:pPr>
              <w:spacing w:after="0"/>
              <w:jc w:val="left"/>
            </w:pPr>
            <w:r>
              <w:rPr>
                <w:sz w:val="16"/>
              </w:rPr>
              <w:t>Cold Wave</w:t>
            </w:r>
          </w:p>
        </w:tc>
        <w:tc>
          <w:tcPr>
            <w:tcW w:type="dxa" w:w="1420"/>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72"/>
          </w:tcPr>
          <w:p>
            <w:pPr>
              <w:spacing w:after="0"/>
              <w:jc w:val="left"/>
            </w:pPr>
            <w:r>
              <w:rPr>
                <w:sz w:val="16"/>
              </w:rPr>
              <w:t>Major disaster</w:t>
            </w:r>
          </w:p>
        </w:tc>
        <w:tc>
          <w:tcPr>
            <w:tcW w:type="dxa" w:w="2149"/>
          </w:tcPr>
          <w:p>
            <w:pPr>
              <w:spacing w:after="0"/>
              <w:jc w:val="left"/>
            </w:pPr>
            <w:r>
              <w:rPr>
                <w:sz w:val="16"/>
              </w:rPr>
              <w:t>HURRICANE ALLEN</w:t>
            </w:r>
          </w:p>
        </w:tc>
        <w:tc>
          <w:tcPr>
            <w:tcW w:type="dxa" w:w="3573"/>
          </w:tcPr>
          <w:p>
            <w:pPr>
              <w:spacing w:after="0"/>
              <w:jc w:val="left"/>
            </w:pPr>
            <w:r>
              <w:rPr>
                <w:sz w:val="16"/>
              </w:rPr>
              <w:t>Hurricane</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72"/>
          </w:tcPr>
          <w:p>
            <w:pPr>
              <w:spacing w:after="0"/>
              <w:jc w:val="left"/>
            </w:pPr>
            <w:r>
              <w:rPr>
                <w:sz w:val="16"/>
              </w:rPr>
              <w:t>Major disaster</w:t>
            </w:r>
          </w:p>
        </w:tc>
        <w:tc>
          <w:tcPr>
            <w:tcW w:type="dxa" w:w="2149"/>
          </w:tcPr>
          <w:p>
            <w:pPr>
              <w:spacing w:after="0"/>
              <w:jc w:val="left"/>
            </w:pPr>
            <w:r>
              <w:rPr>
                <w:sz w:val="16"/>
              </w:rPr>
              <w:t>HEAVY RAINS, HIGH WINDS &amp; FLOODING</w:t>
            </w:r>
          </w:p>
        </w:tc>
        <w:tc>
          <w:tcPr>
            <w:tcW w:type="dxa" w:w="3573"/>
          </w:tcPr>
          <w:p>
            <w:pPr>
              <w:spacing w:after="0"/>
              <w:jc w:val="left"/>
            </w:pPr>
            <w:r>
              <w:rPr>
                <w:sz w:val="16"/>
              </w:rPr>
              <w:t>Inland Flooding (primary); also designated: Strong Wind</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72"/>
          </w:tcPr>
          <w:p>
            <w:pPr>
              <w:spacing w:after="0"/>
              <w:jc w:val="left"/>
            </w:pPr>
            <w:r>
              <w:rPr>
                <w:sz w:val="16"/>
              </w:rPr>
              <w:t>Major disaster</w:t>
            </w:r>
          </w:p>
        </w:tc>
        <w:tc>
          <w:tcPr>
            <w:tcW w:type="dxa" w:w="2149"/>
          </w:tcPr>
          <w:p>
            <w:pPr>
              <w:spacing w:after="0"/>
              <w:jc w:val="left"/>
            </w:pPr>
            <w:r>
              <w:rPr>
                <w:sz w:val="16"/>
              </w:rPr>
              <w:t>HURRICANE BEULAH</w:t>
            </w:r>
          </w:p>
        </w:tc>
        <w:tc>
          <w:tcPr>
            <w:tcW w:type="dxa" w:w="3573"/>
          </w:tcPr>
          <w:p>
            <w:pPr>
              <w:spacing w:after="0"/>
              <w:jc w:val="left"/>
            </w:pPr>
            <w:r>
              <w:rPr>
                <w:sz w:val="16"/>
              </w:rPr>
              <w:t>Hurricane (primary); also designated: Inland Flooding</w:t>
            </w:r>
          </w:p>
        </w:tc>
        <w:tc>
          <w:tcPr>
            <w:tcW w:type="dxa" w:w="1420"/>
          </w:tcPr>
          <w:p>
            <w:pPr>
              <w:spacing w:after="0"/>
              <w:jc w:val="right"/>
            </w:pPr>
            <w:r>
              <w:rPr>
                <w:sz w:val="16"/>
              </w:rPr>
              <w:t>none found</w:t>
            </w:r>
          </w:p>
        </w:tc>
        <w:tc>
          <w:tcPr>
            <w:tcW w:type="dxa" w:w="1703"/>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$5,069,460.31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2558"/>
        <w:gridCol w:w="2558"/>
        <w:gridCol w:w="3219"/>
        <w:gridCol w:w="3439"/>
        <w:gridCol w:w="2338"/>
      </w:tblGrid>
      <w:tr>
        <w:trPr>
          <w:cantSplit/>
          <w:tblHeader/>
        </w:trPr>
        <w:tc>
          <w:tcPr>
            <w:tcW w:type="dxa" w:w="2558"/>
            <w:shd w:val="clear" w:color="auto" w:fill="E8E8E8"/>
          </w:tcPr>
          <w:p>
            <w:pPr>
              <w:spacing w:after="0"/>
              <w:jc w:val="left"/>
            </w:pPr>
            <w:r>
              <w:rPr>
                <w:b/>
                <w:sz w:val="16"/>
              </w:rPr>
              <w:t>FEMA number</w:t>
            </w:r>
          </w:p>
        </w:tc>
        <w:tc>
          <w:tcPr>
            <w:tcW w:type="dxa" w:w="2558"/>
            <w:shd w:val="clear" w:color="auto" w:fill="E8E8E8"/>
          </w:tcPr>
          <w:p>
            <w:pPr>
              <w:spacing w:after="0"/>
              <w:jc w:val="left"/>
            </w:pPr>
            <w:r>
              <w:rPr>
                <w:b/>
                <w:sz w:val="16"/>
              </w:rPr>
              <w:t>Declared</w:t>
            </w:r>
          </w:p>
        </w:tc>
        <w:tc>
          <w:tcPr>
            <w:tcW w:type="dxa" w:w="3219"/>
            <w:shd w:val="clear" w:color="auto" w:fill="E8E8E8"/>
          </w:tcPr>
          <w:p>
            <w:pPr>
              <w:spacing w:after="0"/>
              <w:jc w:val="left"/>
            </w:pPr>
            <w:r>
              <w:rPr>
                <w:b/>
                <w:sz w:val="16"/>
              </w:rPr>
              <w:t>Title</w:t>
            </w:r>
          </w:p>
        </w:tc>
        <w:tc>
          <w:tcPr>
            <w:tcW w:type="dxa" w:w="3439"/>
            <w:shd w:val="clear" w:color="auto" w:fill="E8E8E8"/>
          </w:tcPr>
          <w:p>
            <w:pPr>
              <w:spacing w:after="0"/>
              <w:jc w:val="left"/>
            </w:pPr>
            <w:r>
              <w:rPr>
                <w:b/>
                <w:sz w:val="16"/>
              </w:rPr>
              <w:t>Applicant</w:t>
            </w:r>
          </w:p>
        </w:tc>
        <w:tc>
          <w:tcPr>
            <w:tcW w:type="dxa" w:w="23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58"/>
          </w:tcPr>
          <w:p>
            <w:pPr>
              <w:spacing w:after="0"/>
              <w:jc w:val="left"/>
            </w:pPr>
            <w:r>
              <w:rPr>
                <w:sz w:val="16"/>
              </w:rPr>
              <w:t>DR-1791-TX</w:t>
            </w:r>
          </w:p>
        </w:tc>
        <w:tc>
          <w:tcPr>
            <w:tcW w:type="dxa" w:w="2558"/>
          </w:tcPr>
          <w:p>
            <w:pPr>
              <w:spacing w:after="0"/>
              <w:jc w:val="left"/>
            </w:pPr>
            <w:r>
              <w:rPr>
                <w:sz w:val="16"/>
              </w:rPr>
              <w:t>2008-09-13</w:t>
            </w:r>
          </w:p>
        </w:tc>
        <w:tc>
          <w:tcPr>
            <w:tcW w:type="dxa" w:w="3219"/>
          </w:tcPr>
          <w:p>
            <w:pPr>
              <w:spacing w:after="0"/>
              <w:jc w:val="left"/>
            </w:pPr>
            <w:r>
              <w:rPr>
                <w:sz w:val="16"/>
              </w:rPr>
              <w:t>HURRICANE IKE</w:t>
            </w:r>
          </w:p>
        </w:tc>
        <w:tc>
          <w:tcPr>
            <w:tcW w:type="dxa" w:w="3439"/>
          </w:tcPr>
          <w:p>
            <w:pPr>
              <w:spacing w:after="0"/>
              <w:jc w:val="left"/>
            </w:pPr>
            <w:r>
              <w:rPr>
                <w:sz w:val="16"/>
              </w:rPr>
              <w:t>Cameron County</w:t>
            </w:r>
          </w:p>
        </w:tc>
        <w:tc>
          <w:tcPr>
            <w:tcW w:type="dxa" w:w="2338"/>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44</w:t>
            </w:r>
          </w:p>
        </w:tc>
        <w:tc>
          <w:tcPr>
            <w:tcW w:type="dxa" w:w="1422"/>
          </w:tcPr>
          <w:p>
            <w:pPr>
              <w:spacing w:after="0"/>
              <w:jc w:val="right"/>
            </w:pPr>
            <w:r>
              <w:rPr>
                <w:sz w:val="16"/>
              </w:rPr>
              <w:t>19</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159</w:t>
            </w:r>
          </w:p>
        </w:tc>
        <w:tc>
          <w:tcPr>
            <w:tcW w:type="dxa" w:w="1422"/>
          </w:tcPr>
          <w:p>
            <w:pPr>
              <w:spacing w:after="0"/>
              <w:jc w:val="right"/>
            </w:pPr>
            <w:r>
              <w:rPr>
                <w:sz w:val="16"/>
              </w:rPr>
              <w:t>21</w:t>
            </w:r>
          </w:p>
        </w:tc>
        <w:tc>
          <w:tcPr>
            <w:tcW w:type="dxa" w:w="1356"/>
          </w:tcPr>
          <w:p>
            <w:pPr>
              <w:spacing w:after="0"/>
              <w:jc w:val="right"/>
            </w:pPr>
            <w:r>
              <w:rPr>
                <w:sz w:val="16"/>
              </w:rPr>
              <w:t>13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103</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77</w:t>
            </w:r>
          </w:p>
        </w:tc>
        <w:tc>
          <w:tcPr>
            <w:tcW w:type="dxa" w:w="1356"/>
          </w:tcPr>
          <w:p>
            <w:pPr>
              <w:spacing w:after="0"/>
              <w:jc w:val="right"/>
            </w:pPr>
            <w:r>
              <w:rPr>
                <w:sz w:val="16"/>
              </w:rPr>
              <w:t>2</w:t>
            </w:r>
          </w:p>
        </w:tc>
        <w:tc>
          <w:tcPr>
            <w:tcW w:type="dxa" w:w="963"/>
          </w:tcPr>
          <w:p>
            <w:pPr>
              <w:spacing w:after="0"/>
              <w:jc w:val="right"/>
            </w:pPr>
            <w:r>
              <w:rPr>
                <w:sz w:val="16"/>
              </w:rPr>
              <w:t>77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142</w:t>
            </w:r>
          </w:p>
        </w:tc>
        <w:tc>
          <w:tcPr>
            <w:tcW w:type="dxa" w:w="1422"/>
          </w:tcPr>
          <w:p>
            <w:pPr>
              <w:spacing w:after="0"/>
              <w:jc w:val="right"/>
            </w:pPr>
            <w:r>
              <w:rPr>
                <w:sz w:val="16"/>
              </w:rPr>
              <w:t>56</w:t>
            </w:r>
          </w:p>
        </w:tc>
        <w:tc>
          <w:tcPr>
            <w:tcW w:type="dxa" w:w="1356"/>
          </w:tcPr>
          <w:p>
            <w:pPr>
              <w:spacing w:after="0"/>
              <w:jc w:val="right"/>
            </w:pPr>
            <w:r>
              <w:rPr>
                <w:sz w:val="16"/>
              </w:rPr>
              <w:t>6</w:t>
            </w:r>
          </w:p>
        </w:tc>
        <w:tc>
          <w:tcPr>
            <w:tcW w:type="dxa" w:w="963"/>
          </w:tcPr>
          <w:p>
            <w:pPr>
              <w:spacing w:after="0"/>
              <w:jc w:val="right"/>
            </w:pPr>
            <w:r>
              <w:rPr>
                <w:sz w:val="16"/>
              </w:rPr>
              <w:t>39</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74</w:t>
            </w:r>
          </w:p>
        </w:tc>
        <w:tc>
          <w:tcPr>
            <w:tcW w:type="dxa" w:w="1356"/>
          </w:tcPr>
          <w:p>
            <w:pPr>
              <w:spacing w:after="0"/>
              <w:jc w:val="right"/>
            </w:pPr>
            <w:r>
              <w:rPr>
                <w:sz w:val="16"/>
              </w:rPr>
              <w:t>3</w:t>
            </w:r>
          </w:p>
        </w:tc>
        <w:tc>
          <w:tcPr>
            <w:tcW w:type="dxa" w:w="963"/>
          </w:tcPr>
          <w:p>
            <w:pPr>
              <w:spacing w:after="0"/>
              <w:jc w:val="right"/>
            </w:pPr>
            <w:r>
              <w:rPr>
                <w:sz w:val="16"/>
              </w:rPr>
              <w:t>72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1"/>
        <w:gridCol w:w="3516"/>
        <w:gridCol w:w="1142"/>
        <w:gridCol w:w="1893"/>
        <w:gridCol w:w="2425"/>
        <w:gridCol w:w="16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1"/>
            <w:shd w:val="clear" w:color="auto" w:fill="E8E8E8"/>
          </w:tcPr>
          <w:p>
            <w:pPr>
              <w:spacing w:after="0"/>
              <w:jc w:val="left"/>
            </w:pPr>
            <w:r>
              <w:rPr>
                <w:b/>
                <w:sz w:val="16"/>
              </w:rPr>
              <w:t>Magnitude or extent</w:t>
            </w:r>
          </w:p>
        </w:tc>
        <w:tc>
          <w:tcPr>
            <w:tcW w:type="dxa" w:w="35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3"/>
            <w:shd w:val="clear" w:color="auto" w:fill="E8E8E8"/>
          </w:tcPr>
          <w:p>
            <w:pPr>
              <w:spacing w:after="0"/>
              <w:jc w:val="left"/>
            </w:pPr>
            <w:r>
              <w:rPr>
                <w:b/>
                <w:sz w:val="16"/>
              </w:rPr>
              <w:t>Location</w:t>
            </w:r>
          </w:p>
        </w:tc>
        <w:tc>
          <w:tcPr>
            <w:tcW w:type="dxa" w:w="2425"/>
            <w:shd w:val="clear" w:color="auto" w:fill="E8E8E8"/>
          </w:tcPr>
          <w:p>
            <w:pPr>
              <w:spacing w:after="0"/>
              <w:jc w:val="left"/>
            </w:pPr>
            <w:r>
              <w:rPr>
                <w:b/>
                <w:sz w:val="16"/>
              </w:rPr>
              <w:t>Flags</w:t>
            </w:r>
          </w:p>
        </w:tc>
        <w:tc>
          <w:tcPr>
            <w:tcW w:type="dxa" w:w="16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2025-03-27</w:t>
            </w:r>
          </w:p>
        </w:tc>
        <w:tc>
          <w:tcPr>
            <w:tcW w:type="dxa" w:w="1215"/>
          </w:tcPr>
          <w:p>
            <w:pPr>
              <w:spacing w:after="0"/>
              <w:jc w:val="left"/>
            </w:pPr>
            <w:r>
              <w:rPr>
                <w:sz w:val="16"/>
              </w:rPr>
              <w:t>Flash Flood</w:t>
            </w:r>
          </w:p>
        </w:tc>
        <w:tc>
          <w:tcPr>
            <w:tcW w:type="dxa" w:w="1261"/>
          </w:tcPr>
          <w:p>
            <w:pPr>
              <w:spacing w:after="0"/>
              <w:jc w:val="left"/>
            </w:pPr>
          </w:p>
        </w:tc>
        <w:tc>
          <w:tcPr>
            <w:tcW w:type="dxa" w:w="3516"/>
          </w:tcPr>
          <w:p>
            <w:pPr>
              <w:spacing w:after="0"/>
              <w:jc w:val="left"/>
            </w:pPr>
            <w:r>
              <w:rPr>
                <w:sz w:val="16"/>
              </w:rPr>
              <w:t>$105,000,000 property; $0 crops (2025 dollars)</w:t>
            </w:r>
          </w:p>
        </w:tc>
        <w:tc>
          <w:tcPr>
            <w:tcW w:type="dxa" w:w="1142"/>
          </w:tcPr>
          <w:p>
            <w:pPr>
              <w:spacing w:after="0"/>
              <w:jc w:val="right"/>
            </w:pPr>
            <w:r>
              <w:rPr>
                <w:sz w:val="16"/>
              </w:rPr>
              <w:t>0, 0</w:t>
            </w:r>
          </w:p>
        </w:tc>
        <w:tc>
          <w:tcPr>
            <w:tcW w:type="dxa" w:w="1893"/>
          </w:tcPr>
          <w:p>
            <w:pPr>
              <w:spacing w:after="0"/>
              <w:jc w:val="left"/>
            </w:pPr>
            <w:r>
              <w:rPr>
                <w:sz w:val="16"/>
              </w:rPr>
              <w:t>LOS INDIOS to LAURELES</w:t>
            </w:r>
          </w:p>
        </w:tc>
        <w:tc>
          <w:tcPr>
            <w:tcW w:type="dxa" w:w="2425"/>
          </w:tcPr>
          <w:p>
            <w:pPr>
              <w:spacing w:after="0"/>
              <w:jc w:val="left"/>
            </w:pPr>
            <w:r>
              <w:rPr>
                <w:sz w:val="16"/>
              </w:rPr>
              <w:t>new since last plan; within last 5 years</w:t>
            </w:r>
          </w:p>
        </w:tc>
        <w:tc>
          <w:tcPr>
            <w:tcW w:type="dxa" w:w="16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2025-02-19</w:t>
            </w:r>
          </w:p>
        </w:tc>
        <w:tc>
          <w:tcPr>
            <w:tcW w:type="dxa" w:w="1215"/>
          </w:tcPr>
          <w:p>
            <w:pPr>
              <w:spacing w:after="0"/>
              <w:jc w:val="left"/>
            </w:pPr>
            <w:r>
              <w:rPr>
                <w:sz w:val="16"/>
              </w:rPr>
              <w:t>Cold/Wind Chill</w:t>
            </w:r>
          </w:p>
        </w:tc>
        <w:tc>
          <w:tcPr>
            <w:tcW w:type="dxa" w:w="1261"/>
          </w:tcPr>
          <w:p>
            <w:pPr>
              <w:spacing w:after="0"/>
              <w:jc w:val="left"/>
            </w:pPr>
          </w:p>
        </w:tc>
        <w:tc>
          <w:tcPr>
            <w:tcW w:type="dxa" w:w="3516"/>
          </w:tcPr>
          <w:p>
            <w:pPr>
              <w:spacing w:after="0"/>
              <w:jc w:val="left"/>
            </w:pPr>
            <w:r>
              <w:rPr>
                <w:sz w:val="16"/>
              </w:rPr>
              <w:t>$0 property; $0 crops, reported for the zone (2025 dollars)</w:t>
            </w:r>
          </w:p>
        </w:tc>
        <w:tc>
          <w:tcPr>
            <w:tcW w:type="dxa" w:w="1142"/>
          </w:tcPr>
          <w:p>
            <w:pPr>
              <w:spacing w:after="0"/>
              <w:jc w:val="right"/>
            </w:pPr>
            <w:r>
              <w:rPr>
                <w:sz w:val="16"/>
              </w:rPr>
              <w:t>0, 0</w:t>
            </w:r>
          </w:p>
        </w:tc>
        <w:tc>
          <w:tcPr>
            <w:tcW w:type="dxa" w:w="1893"/>
          </w:tcPr>
          <w:p>
            <w:pPr>
              <w:spacing w:after="0"/>
              <w:jc w:val="left"/>
            </w:pPr>
            <w:r>
              <w:rPr>
                <w:sz w:val="16"/>
              </w:rPr>
              <w:t>NWS zone TXZ255 (CAMERON), zone-level: may include parts of neighboring counties</w:t>
            </w:r>
          </w:p>
        </w:tc>
        <w:tc>
          <w:tcPr>
            <w:tcW w:type="dxa" w:w="2425"/>
          </w:tcPr>
          <w:p>
            <w:pPr>
              <w:spacing w:after="0"/>
              <w:jc w:val="left"/>
            </w:pPr>
            <w:r>
              <w:rPr>
                <w:sz w:val="16"/>
              </w:rPr>
              <w:t>new since last plan; within last 5 years</w:t>
            </w:r>
          </w:p>
        </w:tc>
        <w:tc>
          <w:tcPr>
            <w:tcW w:type="dxa" w:w="16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2024-01-08</w:t>
            </w:r>
          </w:p>
        </w:tc>
        <w:tc>
          <w:tcPr>
            <w:tcW w:type="dxa" w:w="1215"/>
          </w:tcPr>
          <w:p>
            <w:pPr>
              <w:spacing w:after="0"/>
              <w:jc w:val="left"/>
            </w:pPr>
            <w:r>
              <w:rPr>
                <w:sz w:val="16"/>
              </w:rPr>
              <w:t>High Wind</w:t>
            </w:r>
          </w:p>
        </w:tc>
        <w:tc>
          <w:tcPr>
            <w:tcW w:type="dxa" w:w="1261"/>
          </w:tcPr>
          <w:p>
            <w:pPr>
              <w:spacing w:after="0"/>
              <w:jc w:val="left"/>
            </w:pPr>
            <w:r>
              <w:rPr>
                <w:sz w:val="16"/>
              </w:rPr>
              <w:t>64 kt (74 mph) measured gust</w:t>
            </w:r>
          </w:p>
        </w:tc>
        <w:tc>
          <w:tcPr>
            <w:tcW w:type="dxa" w:w="3516"/>
          </w:tcPr>
          <w:p>
            <w:pPr>
              <w:spacing w:after="0"/>
              <w:jc w:val="left"/>
            </w:pPr>
            <w:r>
              <w:rPr>
                <w:sz w:val="16"/>
              </w:rPr>
              <w:t>$525,000 property; crops not reported, reported for the zone (2024 dollars)</w:t>
            </w:r>
          </w:p>
        </w:tc>
        <w:tc>
          <w:tcPr>
            <w:tcW w:type="dxa" w:w="1142"/>
          </w:tcPr>
          <w:p>
            <w:pPr>
              <w:spacing w:after="0"/>
              <w:jc w:val="right"/>
            </w:pPr>
            <w:r>
              <w:rPr>
                <w:sz w:val="16"/>
              </w:rPr>
              <w:t>0, 0</w:t>
            </w:r>
          </w:p>
        </w:tc>
        <w:tc>
          <w:tcPr>
            <w:tcW w:type="dxa" w:w="1893"/>
          </w:tcPr>
          <w:p>
            <w:pPr>
              <w:spacing w:after="0"/>
              <w:jc w:val="left"/>
            </w:pPr>
            <w:r>
              <w:rPr>
                <w:sz w:val="16"/>
              </w:rPr>
              <w:t>NWS zone TXZ255 (CAMERON), zone-level: may include parts of neighboring counties</w:t>
            </w:r>
          </w:p>
        </w:tc>
        <w:tc>
          <w:tcPr>
            <w:tcW w:type="dxa" w:w="2425"/>
          </w:tcPr>
          <w:p>
            <w:pPr>
              <w:spacing w:after="0"/>
              <w:jc w:val="left"/>
            </w:pPr>
            <w:r>
              <w:rPr>
                <w:sz w:val="16"/>
              </w:rPr>
              <w:t>new since last plan; within last 5 years</w:t>
            </w:r>
          </w:p>
        </w:tc>
        <w:tc>
          <w:tcPr>
            <w:tcW w:type="dxa" w:w="16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2023-07-31</w:t>
            </w:r>
          </w:p>
        </w:tc>
        <w:tc>
          <w:tcPr>
            <w:tcW w:type="dxa" w:w="1215"/>
          </w:tcPr>
          <w:p>
            <w:pPr>
              <w:spacing w:after="0"/>
              <w:jc w:val="left"/>
            </w:pPr>
            <w:r>
              <w:rPr>
                <w:sz w:val="16"/>
              </w:rPr>
              <w:t>Heat</w:t>
            </w:r>
          </w:p>
        </w:tc>
        <w:tc>
          <w:tcPr>
            <w:tcW w:type="dxa" w:w="1261"/>
          </w:tcPr>
          <w:p>
            <w:pPr>
              <w:spacing w:after="0"/>
              <w:jc w:val="left"/>
            </w:pPr>
          </w:p>
        </w:tc>
        <w:tc>
          <w:tcPr>
            <w:tcW w:type="dxa" w:w="3516"/>
          </w:tcPr>
          <w:p>
            <w:pPr>
              <w:spacing w:after="0"/>
              <w:jc w:val="left"/>
            </w:pPr>
            <w:r>
              <w:rPr>
                <w:sz w:val="16"/>
              </w:rPr>
              <w:t>$0 property; $0 crops, reported for the zone (2023 dollars)</w:t>
            </w:r>
          </w:p>
        </w:tc>
        <w:tc>
          <w:tcPr>
            <w:tcW w:type="dxa" w:w="1142"/>
          </w:tcPr>
          <w:p>
            <w:pPr>
              <w:spacing w:after="0"/>
              <w:jc w:val="right"/>
            </w:pPr>
            <w:r>
              <w:rPr>
                <w:sz w:val="16"/>
              </w:rPr>
              <w:t>0, 0</w:t>
            </w:r>
          </w:p>
        </w:tc>
        <w:tc>
          <w:tcPr>
            <w:tcW w:type="dxa" w:w="1893"/>
          </w:tcPr>
          <w:p>
            <w:pPr>
              <w:spacing w:after="0"/>
              <w:jc w:val="left"/>
            </w:pPr>
            <w:r>
              <w:rPr>
                <w:sz w:val="16"/>
              </w:rPr>
              <w:t>NWS zone TXZ255 (CAMERON), zone-level: may include parts of neighboring counties</w:t>
            </w:r>
          </w:p>
        </w:tc>
        <w:tc>
          <w:tcPr>
            <w:tcW w:type="dxa" w:w="2425"/>
          </w:tcPr>
          <w:p>
            <w:pPr>
              <w:spacing w:after="0"/>
              <w:jc w:val="left"/>
            </w:pPr>
            <w:r>
              <w:rPr>
                <w:sz w:val="16"/>
              </w:rPr>
              <w:t>new since last plan; within last 5 years</w:t>
            </w:r>
          </w:p>
        </w:tc>
        <w:tc>
          <w:tcPr>
            <w:tcW w:type="dxa" w:w="1623"/>
          </w:tcPr>
          <w:p>
            <w:pPr>
              <w:spacing w:after="0"/>
              <w:jc w:val="left"/>
            </w:pPr>
            <w:r>
              <w:rPr>
                <w:sz w:val="16"/>
              </w:rPr>
              <w:t>B1-c worst recorded: Excessive Heat, Heat</w:t>
            </w:r>
          </w:p>
        </w:tc>
      </w:tr>
      <w:tr>
        <w:trPr>
          <w:cantSplit/>
        </w:trPr>
        <w:tc>
          <w:tcPr>
            <w:tcW w:type="dxa" w:w="1037"/>
          </w:tcPr>
          <w:p>
            <w:pPr>
              <w:spacing w:after="0"/>
              <w:jc w:val="left"/>
            </w:pPr>
            <w:r>
              <w:rPr>
                <w:sz w:val="16"/>
              </w:rPr>
              <w:t>2023-05-13</w:t>
            </w:r>
          </w:p>
        </w:tc>
        <w:tc>
          <w:tcPr>
            <w:tcW w:type="dxa" w:w="1215"/>
          </w:tcPr>
          <w:p>
            <w:pPr>
              <w:spacing w:after="0"/>
              <w:jc w:val="left"/>
            </w:pPr>
            <w:r>
              <w:rPr>
                <w:sz w:val="16"/>
              </w:rPr>
              <w:t>Tornado</w:t>
            </w:r>
          </w:p>
        </w:tc>
        <w:tc>
          <w:tcPr>
            <w:tcW w:type="dxa" w:w="1261"/>
          </w:tcPr>
          <w:p>
            <w:pPr>
              <w:spacing w:after="0"/>
              <w:jc w:val="left"/>
            </w:pPr>
            <w:r>
              <w:rPr>
                <w:sz w:val="16"/>
              </w:rPr>
              <w:t>EF1, 0.45 mi within this county, 200 yd wide</w:t>
            </w:r>
          </w:p>
        </w:tc>
        <w:tc>
          <w:tcPr>
            <w:tcW w:type="dxa" w:w="3516"/>
          </w:tcPr>
          <w:p>
            <w:pPr>
              <w:spacing w:after="0"/>
              <w:jc w:val="left"/>
            </w:pPr>
            <w:r>
              <w:rPr>
                <w:sz w:val="16"/>
              </w:rPr>
              <w:t>$500,000 property; $0 crops (2023 dollars)</w:t>
            </w:r>
          </w:p>
        </w:tc>
        <w:tc>
          <w:tcPr>
            <w:tcW w:type="dxa" w:w="1142"/>
          </w:tcPr>
          <w:p>
            <w:pPr>
              <w:spacing w:after="0"/>
              <w:jc w:val="right"/>
            </w:pPr>
            <w:r>
              <w:rPr>
                <w:sz w:val="16"/>
              </w:rPr>
              <w:t>1, 11</w:t>
            </w:r>
          </w:p>
        </w:tc>
        <w:tc>
          <w:tcPr>
            <w:tcW w:type="dxa" w:w="1893"/>
          </w:tcPr>
          <w:p>
            <w:pPr>
              <w:spacing w:after="0"/>
              <w:jc w:val="left"/>
            </w:pPr>
            <w:r>
              <w:rPr>
                <w:sz w:val="16"/>
              </w:rPr>
              <w:t>BAYSIDE</w:t>
            </w:r>
          </w:p>
        </w:tc>
        <w:tc>
          <w:tcPr>
            <w:tcW w:type="dxa" w:w="2425"/>
          </w:tcPr>
          <w:p>
            <w:pPr>
              <w:spacing w:after="0"/>
              <w:jc w:val="left"/>
            </w:pPr>
            <w:r>
              <w:rPr>
                <w:sz w:val="16"/>
              </w:rPr>
              <w:t>new since last plan; within last 5 years</w:t>
            </w:r>
          </w:p>
        </w:tc>
        <w:tc>
          <w:tcPr>
            <w:tcW w:type="dxa" w:w="1623"/>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Frost/Freeze</w:t>
            </w:r>
          </w:p>
        </w:tc>
        <w:tc>
          <w:tcPr>
            <w:tcW w:type="dxa" w:w="1261"/>
          </w:tcPr>
          <w:p>
            <w:pPr>
              <w:spacing w:after="0"/>
              <w:jc w:val="left"/>
            </w:pPr>
          </w:p>
        </w:tc>
        <w:tc>
          <w:tcPr>
            <w:tcW w:type="dxa" w:w="3516"/>
          </w:tcPr>
          <w:p>
            <w:pPr>
              <w:spacing w:after="0"/>
              <w:jc w:val="left"/>
            </w:pPr>
            <w:r>
              <w:rPr>
                <w:sz w:val="16"/>
              </w:rPr>
              <w:t>$32,880 property; $46,000,000 crops, reported for the zone (2021 dollars)</w:t>
            </w:r>
          </w:p>
        </w:tc>
        <w:tc>
          <w:tcPr>
            <w:tcW w:type="dxa" w:w="1142"/>
          </w:tcPr>
          <w:p>
            <w:pPr>
              <w:spacing w:after="0"/>
              <w:jc w:val="right"/>
            </w:pPr>
            <w:r>
              <w:rPr>
                <w:sz w:val="16"/>
              </w:rPr>
              <w:t>0, 0</w:t>
            </w:r>
          </w:p>
        </w:tc>
        <w:tc>
          <w:tcPr>
            <w:tcW w:type="dxa" w:w="1893"/>
          </w:tcPr>
          <w:p>
            <w:pPr>
              <w:spacing w:after="0"/>
              <w:jc w:val="left"/>
            </w:pPr>
            <w:r>
              <w:rPr>
                <w:sz w:val="16"/>
              </w:rPr>
              <w:t>NWS zone TXZ255 (CAMERON), zone-level: may include parts of neighboring counties</w:t>
            </w:r>
          </w:p>
        </w:tc>
        <w:tc>
          <w:tcPr>
            <w:tcW w:type="dxa" w:w="2425"/>
          </w:tcPr>
          <w:p>
            <w:pPr>
              <w:spacing w:after="0"/>
              <w:jc w:val="left"/>
            </w:pPr>
            <w:r>
              <w:rPr>
                <w:sz w:val="16"/>
              </w:rPr>
              <w:t>during plan review, check whether your last plan included it</w:t>
            </w:r>
          </w:p>
        </w:tc>
        <w:tc>
          <w:tcPr>
            <w:tcW w:type="dxa" w:w="162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2009-06-12</w:t>
            </w:r>
          </w:p>
        </w:tc>
        <w:tc>
          <w:tcPr>
            <w:tcW w:type="dxa" w:w="1215"/>
          </w:tcPr>
          <w:p>
            <w:pPr>
              <w:spacing w:after="0"/>
              <w:jc w:val="left"/>
            </w:pPr>
            <w:r>
              <w:rPr>
                <w:sz w:val="16"/>
              </w:rPr>
              <w:t>Heat</w:t>
            </w:r>
          </w:p>
        </w:tc>
        <w:tc>
          <w:tcPr>
            <w:tcW w:type="dxa" w:w="1261"/>
          </w:tcPr>
          <w:p>
            <w:pPr>
              <w:spacing w:after="0"/>
              <w:jc w:val="left"/>
            </w:pPr>
          </w:p>
        </w:tc>
        <w:tc>
          <w:tcPr>
            <w:tcW w:type="dxa" w:w="3516"/>
          </w:tcPr>
          <w:p>
            <w:pPr>
              <w:spacing w:after="0"/>
              <w:jc w:val="left"/>
            </w:pPr>
            <w:r>
              <w:rPr>
                <w:sz w:val="16"/>
              </w:rPr>
              <w:t>$0 property; $0 crops, reported for the zone (2009 dollars)</w:t>
            </w:r>
          </w:p>
        </w:tc>
        <w:tc>
          <w:tcPr>
            <w:tcW w:type="dxa" w:w="1142"/>
          </w:tcPr>
          <w:p>
            <w:pPr>
              <w:spacing w:after="0"/>
              <w:jc w:val="right"/>
            </w:pPr>
            <w:r>
              <w:rPr>
                <w:sz w:val="16"/>
              </w:rPr>
              <w:t>1, 0</w:t>
            </w:r>
          </w:p>
        </w:tc>
        <w:tc>
          <w:tcPr>
            <w:tcW w:type="dxa" w:w="1893"/>
          </w:tcPr>
          <w:p>
            <w:pPr>
              <w:spacing w:after="0"/>
              <w:jc w:val="left"/>
            </w:pPr>
            <w:r>
              <w:rPr>
                <w:sz w:val="16"/>
              </w:rPr>
              <w:t>NWS zone TXZ255 (CAMERON), zone-level: may include parts of neighboring counties</w:t>
            </w:r>
          </w:p>
        </w:tc>
        <w:tc>
          <w:tcPr>
            <w:tcW w:type="dxa" w:w="2425"/>
          </w:tcPr>
          <w:p>
            <w:pPr>
              <w:spacing w:after="0"/>
              <w:jc w:val="left"/>
            </w:pPr>
          </w:p>
        </w:tc>
        <w:tc>
          <w:tcPr>
            <w:tcW w:type="dxa" w:w="1623"/>
          </w:tcPr>
          <w:p>
            <w:pPr>
              <w:spacing w:after="0"/>
              <w:jc w:val="left"/>
            </w:pPr>
            <w:r>
              <w:rPr>
                <w:sz w:val="16"/>
              </w:rPr>
              <w:t>deaths or injuries recorded</w:t>
            </w:r>
          </w:p>
        </w:tc>
      </w:tr>
      <w:tr>
        <w:trPr>
          <w:cantSplit/>
        </w:trPr>
        <w:tc>
          <w:tcPr>
            <w:tcW w:type="dxa" w:w="1037"/>
          </w:tcPr>
          <w:p>
            <w:pPr>
              <w:spacing w:after="0"/>
              <w:jc w:val="left"/>
            </w:pPr>
            <w:r>
              <w:rPr>
                <w:sz w:val="16"/>
              </w:rPr>
              <w:t>2008-07-23</w:t>
            </w:r>
          </w:p>
        </w:tc>
        <w:tc>
          <w:tcPr>
            <w:tcW w:type="dxa" w:w="1215"/>
          </w:tcPr>
          <w:p>
            <w:pPr>
              <w:spacing w:after="0"/>
              <w:jc w:val="left"/>
            </w:pPr>
            <w:r>
              <w:rPr>
                <w:sz w:val="16"/>
              </w:rPr>
              <w:t>Hurricane (Typhoon)</w:t>
            </w:r>
          </w:p>
        </w:tc>
        <w:tc>
          <w:tcPr>
            <w:tcW w:type="dxa" w:w="1261"/>
          </w:tcPr>
          <w:p>
            <w:pPr>
              <w:spacing w:after="0"/>
              <w:jc w:val="left"/>
            </w:pPr>
            <w:r>
              <w:rPr>
                <w:sz w:val="16"/>
              </w:rPr>
              <w:t>category 1</w:t>
            </w:r>
          </w:p>
        </w:tc>
        <w:tc>
          <w:tcPr>
            <w:tcW w:type="dxa" w:w="3516"/>
          </w:tcPr>
          <w:p>
            <w:pPr>
              <w:spacing w:after="0"/>
              <w:jc w:val="left"/>
            </w:pPr>
            <w:r>
              <w:rPr>
                <w:sz w:val="16"/>
              </w:rPr>
              <w:t>$367,500,000 property; crops not reported, reported for the zone (2008 dollars)</w:t>
            </w:r>
          </w:p>
        </w:tc>
        <w:tc>
          <w:tcPr>
            <w:tcW w:type="dxa" w:w="1142"/>
          </w:tcPr>
          <w:p>
            <w:pPr>
              <w:spacing w:after="0"/>
              <w:jc w:val="right"/>
            </w:pPr>
            <w:r>
              <w:rPr>
                <w:sz w:val="16"/>
              </w:rPr>
              <w:t>0, 2</w:t>
            </w:r>
          </w:p>
        </w:tc>
        <w:tc>
          <w:tcPr>
            <w:tcW w:type="dxa" w:w="1893"/>
          </w:tcPr>
          <w:p>
            <w:pPr>
              <w:spacing w:after="0"/>
              <w:jc w:val="left"/>
            </w:pPr>
            <w:r>
              <w:rPr>
                <w:sz w:val="16"/>
              </w:rPr>
              <w:t>NWS zone TXZ257 (COASTAL CAMERON), zone-level: may include parts of neighboring counties</w:t>
            </w:r>
          </w:p>
        </w:tc>
        <w:tc>
          <w:tcPr>
            <w:tcW w:type="dxa" w:w="2425"/>
          </w:tcPr>
          <w:p>
            <w:pPr>
              <w:spacing w:after="0"/>
              <w:jc w:val="left"/>
            </w:pPr>
          </w:p>
        </w:tc>
        <w:tc>
          <w:tcPr>
            <w:tcW w:type="dxa" w:w="16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2003-04-08</w:t>
            </w:r>
          </w:p>
        </w:tc>
        <w:tc>
          <w:tcPr>
            <w:tcW w:type="dxa" w:w="1215"/>
          </w:tcPr>
          <w:p>
            <w:pPr>
              <w:spacing w:after="0"/>
              <w:jc w:val="left"/>
            </w:pPr>
            <w:r>
              <w:rPr>
                <w:sz w:val="16"/>
              </w:rPr>
              <w:t>Hail</w:t>
            </w:r>
          </w:p>
        </w:tc>
        <w:tc>
          <w:tcPr>
            <w:tcW w:type="dxa" w:w="1261"/>
          </w:tcPr>
          <w:p>
            <w:pPr>
              <w:spacing w:after="0"/>
              <w:jc w:val="left"/>
            </w:pPr>
            <w:r>
              <w:rPr>
                <w:sz w:val="16"/>
              </w:rPr>
              <w:t>2.75 in</w:t>
            </w:r>
          </w:p>
        </w:tc>
        <w:tc>
          <w:tcPr>
            <w:tcW w:type="dxa" w:w="3516"/>
          </w:tcPr>
          <w:p>
            <w:pPr>
              <w:spacing w:after="0"/>
              <w:jc w:val="left"/>
            </w:pPr>
            <w:r>
              <w:rPr>
                <w:sz w:val="16"/>
              </w:rPr>
              <w:t>$50,000,000 property; crops not reported (2003 dollars)</w:t>
            </w:r>
          </w:p>
        </w:tc>
        <w:tc>
          <w:tcPr>
            <w:tcW w:type="dxa" w:w="1142"/>
          </w:tcPr>
          <w:p>
            <w:pPr>
              <w:spacing w:after="0"/>
              <w:jc w:val="right"/>
            </w:pPr>
            <w:r>
              <w:rPr>
                <w:sz w:val="16"/>
              </w:rPr>
              <w:t>0, 5</w:t>
            </w:r>
          </w:p>
        </w:tc>
        <w:tc>
          <w:tcPr>
            <w:tcW w:type="dxa" w:w="1893"/>
          </w:tcPr>
          <w:p>
            <w:pPr>
              <w:spacing w:after="0"/>
              <w:jc w:val="left"/>
            </w:pPr>
            <w:r>
              <w:rPr>
                <w:sz w:val="16"/>
              </w:rPr>
              <w:t>BROWNSVILLE</w:t>
            </w:r>
          </w:p>
        </w:tc>
        <w:tc>
          <w:tcPr>
            <w:tcW w:type="dxa" w:w="2425"/>
          </w:tcPr>
          <w:p>
            <w:pPr>
              <w:spacing w:after="0"/>
              <w:jc w:val="left"/>
            </w:pPr>
          </w:p>
        </w:tc>
        <w:tc>
          <w:tcPr>
            <w:tcW w:type="dxa" w:w="1623"/>
          </w:tcPr>
          <w:p>
            <w:pPr>
              <w:spacing w:after="0"/>
              <w:jc w:val="left"/>
            </w:pPr>
            <w:r>
              <w:rPr>
                <w:sz w:val="16"/>
              </w:rPr>
              <w:t>deaths or injuries recorded</w:t>
            </w:r>
          </w:p>
        </w:tc>
      </w:tr>
      <w:tr>
        <w:trPr>
          <w:cantSplit/>
        </w:trPr>
        <w:tc>
          <w:tcPr>
            <w:tcW w:type="dxa" w:w="1037"/>
          </w:tcPr>
          <w:p>
            <w:pPr>
              <w:spacing w:after="0"/>
              <w:jc w:val="left"/>
            </w:pPr>
            <w:r>
              <w:rPr>
                <w:sz w:val="16"/>
              </w:rPr>
              <w:t>2000-05-02</w:t>
            </w:r>
          </w:p>
        </w:tc>
        <w:tc>
          <w:tcPr>
            <w:tcW w:type="dxa" w:w="1215"/>
          </w:tcPr>
          <w:p>
            <w:pPr>
              <w:spacing w:after="0"/>
              <w:jc w:val="left"/>
            </w:pPr>
            <w:r>
              <w:rPr>
                <w:sz w:val="16"/>
              </w:rPr>
              <w:t>Thunderstorm Wind</w:t>
            </w:r>
          </w:p>
        </w:tc>
        <w:tc>
          <w:tcPr>
            <w:tcW w:type="dxa" w:w="1261"/>
          </w:tcPr>
          <w:p>
            <w:pPr>
              <w:spacing w:after="0"/>
              <w:jc w:val="left"/>
            </w:pPr>
            <w:r>
              <w:rPr>
                <w:sz w:val="16"/>
              </w:rPr>
              <w:t>100 kt (115 mph) estimated</w:t>
            </w:r>
          </w:p>
        </w:tc>
        <w:tc>
          <w:tcPr>
            <w:tcW w:type="dxa" w:w="3516"/>
          </w:tcPr>
          <w:p>
            <w:pPr>
              <w:spacing w:after="0"/>
              <w:jc w:val="left"/>
            </w:pPr>
            <w:r>
              <w:rPr>
                <w:sz w:val="16"/>
              </w:rPr>
              <w:t>$5,000,000 property; crops not reported (2000 dollars)</w:t>
            </w:r>
          </w:p>
        </w:tc>
        <w:tc>
          <w:tcPr>
            <w:tcW w:type="dxa" w:w="1142"/>
          </w:tcPr>
          <w:p>
            <w:pPr>
              <w:spacing w:after="0"/>
              <w:jc w:val="right"/>
            </w:pPr>
            <w:r>
              <w:rPr>
                <w:sz w:val="16"/>
              </w:rPr>
              <w:t>0, 0</w:t>
            </w:r>
          </w:p>
        </w:tc>
        <w:tc>
          <w:tcPr>
            <w:tcW w:type="dxa" w:w="1893"/>
          </w:tcPr>
          <w:p>
            <w:pPr>
              <w:spacing w:after="0"/>
              <w:jc w:val="left"/>
            </w:pPr>
            <w:r>
              <w:rPr>
                <w:sz w:val="16"/>
              </w:rPr>
              <w:t>LAGUNA VISTA</w:t>
            </w:r>
          </w:p>
        </w:tc>
        <w:tc>
          <w:tcPr>
            <w:tcW w:type="dxa" w:w="2425"/>
          </w:tcPr>
          <w:p>
            <w:pPr>
              <w:spacing w:after="0"/>
              <w:jc w:val="left"/>
            </w:pPr>
          </w:p>
        </w:tc>
        <w:tc>
          <w:tcPr>
            <w:tcW w:type="dxa" w:w="1623"/>
          </w:tcPr>
          <w:p>
            <w:pPr>
              <w:spacing w:after="0"/>
              <w:jc w:val="left"/>
            </w:pPr>
            <w:r>
              <w:rPr>
                <w:sz w:val="16"/>
              </w:rPr>
              <w:t>B1-c worst recorded: Thunderstorm Wind</w:t>
            </w:r>
          </w:p>
        </w:tc>
      </w:tr>
      <w:tr>
        <w:trPr>
          <w:cantSplit/>
        </w:trPr>
        <w:tc>
          <w:tcPr>
            <w:tcW w:type="dxa" w:w="1037"/>
          </w:tcPr>
          <w:p>
            <w:pPr>
              <w:spacing w:after="0"/>
              <w:jc w:val="left"/>
            </w:pPr>
            <w:r>
              <w:rPr>
                <w:sz w:val="16"/>
              </w:rPr>
              <w:t>1971-05-11</w:t>
            </w:r>
          </w:p>
        </w:tc>
        <w:tc>
          <w:tcPr>
            <w:tcW w:type="dxa" w:w="1215"/>
          </w:tcPr>
          <w:p>
            <w:pPr>
              <w:spacing w:after="0"/>
              <w:jc w:val="left"/>
            </w:pPr>
            <w:r>
              <w:rPr>
                <w:sz w:val="16"/>
              </w:rPr>
              <w:t>Hail</w:t>
            </w:r>
          </w:p>
        </w:tc>
        <w:tc>
          <w:tcPr>
            <w:tcW w:type="dxa" w:w="1261"/>
          </w:tcPr>
          <w:p>
            <w:pPr>
              <w:spacing w:after="0"/>
              <w:jc w:val="left"/>
            </w:pPr>
            <w:r>
              <w:rPr>
                <w:sz w:val="16"/>
              </w:rPr>
              <w:t>4 in</w:t>
            </w:r>
          </w:p>
        </w:tc>
        <w:tc>
          <w:tcPr>
            <w:tcW w:type="dxa" w:w="3516"/>
          </w:tcPr>
          <w:p>
            <w:pPr>
              <w:spacing w:after="0"/>
              <w:jc w:val="left"/>
            </w:pPr>
            <w:r>
              <w:rPr>
                <w:sz w:val="16"/>
              </w:rPr>
              <w:t>damage not recorded (pre-1996 record)</w:t>
            </w:r>
          </w:p>
        </w:tc>
        <w:tc>
          <w:tcPr>
            <w:tcW w:type="dxa" w:w="1142"/>
          </w:tcPr>
          <w:p>
            <w:pPr>
              <w:spacing w:after="0"/>
              <w:jc w:val="right"/>
            </w:pPr>
            <w:r>
              <w:rPr>
                <w:sz w:val="16"/>
              </w:rPr>
              <w:t>0, 0</w:t>
            </w:r>
          </w:p>
        </w:tc>
        <w:tc>
          <w:tcPr>
            <w:tcW w:type="dxa" w:w="1893"/>
          </w:tcPr>
          <w:p>
            <w:pPr>
              <w:spacing w:after="0"/>
              <w:jc w:val="left"/>
            </w:pPr>
            <w:r>
              <w:rPr>
                <w:sz w:val="16"/>
              </w:rPr>
              <w:t>location not recorded</w:t>
            </w:r>
          </w:p>
        </w:tc>
        <w:tc>
          <w:tcPr>
            <w:tcW w:type="dxa" w:w="2425"/>
          </w:tcPr>
          <w:p>
            <w:pPr>
              <w:spacing w:after="0"/>
              <w:jc w:val="left"/>
            </w:pPr>
          </w:p>
        </w:tc>
        <w:tc>
          <w:tcPr>
            <w:tcW w:type="dxa" w:w="1623"/>
          </w:tcPr>
          <w:p>
            <w:pPr>
              <w:spacing w:after="0"/>
              <w:jc w:val="left"/>
            </w:pPr>
            <w:r>
              <w:rPr>
                <w:sz w:val="16"/>
              </w:rPr>
              <w:t>B1-c worst recorded: Hail</w:t>
            </w:r>
          </w:p>
        </w:tc>
      </w:tr>
      <w:tr>
        <w:trPr>
          <w:cantSplit/>
        </w:trPr>
        <w:tc>
          <w:tcPr>
            <w:tcW w:type="dxa" w:w="1037"/>
          </w:tcPr>
          <w:p>
            <w:pPr>
              <w:spacing w:after="0"/>
              <w:jc w:val="left"/>
            </w:pPr>
            <w:r>
              <w:rPr>
                <w:sz w:val="16"/>
              </w:rPr>
              <w:t>1969-05-12</w:t>
            </w:r>
          </w:p>
        </w:tc>
        <w:tc>
          <w:tcPr>
            <w:tcW w:type="dxa" w:w="1215"/>
          </w:tcPr>
          <w:p>
            <w:pPr>
              <w:spacing w:after="0"/>
              <w:jc w:val="left"/>
            </w:pPr>
            <w:r>
              <w:rPr>
                <w:sz w:val="16"/>
              </w:rPr>
              <w:t>Tornado</w:t>
            </w:r>
          </w:p>
        </w:tc>
        <w:tc>
          <w:tcPr>
            <w:tcW w:type="dxa" w:w="1261"/>
          </w:tcPr>
          <w:p>
            <w:pPr>
              <w:spacing w:after="0"/>
              <w:jc w:val="left"/>
            </w:pPr>
            <w:r>
              <w:rPr>
                <w:sz w:val="16"/>
              </w:rPr>
              <w:t>F3, 33 yd wide</w:t>
            </w:r>
          </w:p>
        </w:tc>
        <w:tc>
          <w:tcPr>
            <w:tcW w:type="dxa" w:w="3516"/>
          </w:tcPr>
          <w:p>
            <w:pPr>
              <w:spacing w:after="0"/>
              <w:jc w:val="left"/>
            </w:pPr>
            <w:r>
              <w:rPr>
                <w:sz w:val="16"/>
              </w:rPr>
              <w:t>$25,000 property; crops not recorded (1969 dollars)</w:t>
            </w:r>
          </w:p>
        </w:tc>
        <w:tc>
          <w:tcPr>
            <w:tcW w:type="dxa" w:w="1142"/>
          </w:tcPr>
          <w:p>
            <w:pPr>
              <w:spacing w:after="0"/>
              <w:jc w:val="right"/>
            </w:pPr>
            <w:r>
              <w:rPr>
                <w:sz w:val="16"/>
              </w:rPr>
              <w:t>0, 0</w:t>
            </w:r>
          </w:p>
        </w:tc>
        <w:tc>
          <w:tcPr>
            <w:tcW w:type="dxa" w:w="1893"/>
          </w:tcPr>
          <w:p>
            <w:pPr>
              <w:spacing w:after="0"/>
              <w:jc w:val="left"/>
            </w:pPr>
            <w:r>
              <w:rPr>
                <w:sz w:val="16"/>
              </w:rPr>
              <w:t>location not recorded</w:t>
            </w:r>
          </w:p>
        </w:tc>
        <w:tc>
          <w:tcPr>
            <w:tcW w:type="dxa" w:w="2425"/>
          </w:tcPr>
          <w:p>
            <w:pPr>
              <w:spacing w:after="0"/>
              <w:jc w:val="left"/>
            </w:pPr>
          </w:p>
        </w:tc>
        <w:tc>
          <w:tcPr>
            <w:tcW w:type="dxa" w:w="162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3.65</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3.06</w:t>
            </w:r>
          </w:p>
        </w:tc>
        <w:tc>
          <w:tcPr>
            <w:tcW w:type="dxa" w:w="1446"/>
          </w:tcPr>
          <w:p>
            <w:pPr>
              <w:spacing w:after="0"/>
              <w:jc w:val="left"/>
            </w:pPr>
            <w:r>
              <w:rPr>
                <w:sz w:val="16"/>
              </w:rPr>
              <w:t>event-days per year</w:t>
            </w:r>
          </w:p>
        </w:tc>
        <w:tc>
          <w:tcPr>
            <w:tcW w:type="dxa" w:w="1575"/>
          </w:tcPr>
          <w:p>
            <w:pPr>
              <w:spacing w:after="0"/>
              <w:jc w:val="left"/>
            </w:pPr>
            <w:r>
              <w:rPr>
                <w:sz w:val="16"/>
              </w:rPr>
              <w:t>about 3.06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44.4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3.06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49.9</w:t>
            </w:r>
          </w:p>
        </w:tc>
        <w:tc>
          <w:tcPr>
            <w:tcW w:type="dxa" w:w="1446"/>
          </w:tcPr>
          <w:p>
            <w:pPr>
              <w:spacing w:after="0"/>
              <w:jc w:val="left"/>
            </w:pPr>
            <w:r>
              <w:rPr>
                <w:sz w:val="16"/>
              </w:rPr>
              <w:t>event-days per year</w:t>
            </w:r>
          </w:p>
        </w:tc>
        <w:tc>
          <w:tcPr>
            <w:tcW w:type="dxa" w:w="1575"/>
          </w:tcPr>
          <w:p>
            <w:pPr>
              <w:spacing w:after="0"/>
              <w:jc w:val="left"/>
            </w:pPr>
            <w:r>
              <w:rPr>
                <w:sz w:val="16"/>
              </w:rPr>
              <w:t>about 49.9 days per year</w:t>
            </w:r>
          </w:p>
        </w:tc>
        <w:tc>
          <w:tcPr>
            <w:tcW w:type="dxa" w:w="1037"/>
          </w:tcPr>
          <w:p>
            <w:pPr>
              <w:spacing w:after="0"/>
              <w:jc w:val="left"/>
            </w:pPr>
            <w:r>
              <w:rPr>
                <w:sz w:val="16"/>
              </w:rPr>
              <w:t>Likely</w:t>
            </w:r>
          </w:p>
        </w:tc>
        <w:tc>
          <w:tcPr>
            <w:tcW w:type="dxa" w:w="1756"/>
          </w:tcPr>
          <w:p>
            <w:pPr>
              <w:spacing w:after="0"/>
              <w:jc w:val="left"/>
            </w:pPr>
            <w:r>
              <w:rPr>
                <w:sz w:val="16"/>
              </w:rPr>
              <w:t>event-days in 18 of 30 years, 1996 to 2025 (60%)</w:t>
            </w:r>
          </w:p>
        </w:tc>
        <w:tc>
          <w:tcPr>
            <w:tcW w:type="dxa" w:w="1519"/>
          </w:tcPr>
          <w:p>
            <w:pPr>
              <w:spacing w:after="0"/>
              <w:jc w:val="right"/>
            </w:pPr>
            <w:r>
              <w:rPr>
                <w:sz w:val="16"/>
              </w:rPr>
              <w:t>1,813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0.000187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0.0187%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0.334</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13.2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7.5</w:t>
            </w:r>
          </w:p>
        </w:tc>
        <w:tc>
          <w:tcPr>
            <w:tcW w:type="dxa" w:w="1446"/>
          </w:tcPr>
          <w:p>
            <w:pPr>
              <w:spacing w:after="0"/>
              <w:jc w:val="left"/>
            </w:pPr>
            <w:r>
              <w:rPr>
                <w:sz w:val="16"/>
              </w:rPr>
              <w:t>event-days per year</w:t>
            </w:r>
          </w:p>
        </w:tc>
        <w:tc>
          <w:tcPr>
            <w:tcW w:type="dxa" w:w="1575"/>
          </w:tcPr>
          <w:p>
            <w:pPr>
              <w:spacing w:after="0"/>
              <w:jc w:val="left"/>
            </w:pPr>
            <w:r>
              <w:rPr>
                <w:sz w:val="16"/>
              </w:rPr>
              <w:t>about 7.5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104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7.5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0.155</w:t>
            </w:r>
          </w:p>
        </w:tc>
        <w:tc>
          <w:tcPr>
            <w:tcW w:type="dxa" w:w="144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60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0.163</w:t>
            </w:r>
          </w:p>
        </w:tc>
        <w:tc>
          <w:tcPr>
            <w:tcW w:type="dxa" w:w="1446"/>
          </w:tcPr>
          <w:p>
            <w:pPr>
              <w:spacing w:after="0"/>
              <w:jc w:val="left"/>
            </w:pPr>
            <w:r>
              <w:rPr>
                <w:sz w:val="16"/>
              </w:rPr>
              <w:t>event-days per year</w:t>
            </w:r>
          </w:p>
        </w:tc>
        <w:tc>
          <w:tcPr>
            <w:tcW w:type="dxa" w:w="1575"/>
          </w:tcPr>
          <w:p>
            <w:pPr>
              <w:spacing w:after="0"/>
              <w:jc w:val="left"/>
            </w:pPr>
            <w:r>
              <w:rPr>
                <w:sz w:val="16"/>
              </w:rPr>
              <w:t>about 0.163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10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2.5</w:t>
            </w:r>
          </w:p>
        </w:tc>
        <w:tc>
          <w:tcPr>
            <w:tcW w:type="dxa" w:w="1446"/>
          </w:tcPr>
          <w:p>
            <w:pPr>
              <w:spacing w:after="0"/>
              <w:jc w:val="left"/>
            </w:pPr>
            <w:r>
              <w:rPr>
                <w:sz w:val="16"/>
              </w:rPr>
              <w:t>event-days per year</w:t>
            </w:r>
          </w:p>
        </w:tc>
        <w:tc>
          <w:tcPr>
            <w:tcW w:type="dxa" w:w="1575"/>
          </w:tcPr>
          <w:p>
            <w:pPr>
              <w:spacing w:after="0"/>
              <w:jc w:val="left"/>
            </w:pPr>
            <w:r>
              <w:rPr>
                <w:sz w:val="16"/>
              </w:rPr>
              <w:t>about 2.5 days per year</w:t>
            </w:r>
          </w:p>
        </w:tc>
        <w:tc>
          <w:tcPr>
            <w:tcW w:type="dxa" w:w="1037"/>
          </w:tcPr>
          <w:p>
            <w:pPr>
              <w:spacing w:after="0"/>
              <w:jc w:val="left"/>
            </w:pPr>
            <w:r>
              <w:rPr>
                <w:sz w:val="16"/>
              </w:rPr>
              <w:t>Likely</w:t>
            </w:r>
          </w:p>
        </w:tc>
        <w:tc>
          <w:tcPr>
            <w:tcW w:type="dxa" w:w="1756"/>
          </w:tcPr>
          <w:p>
            <w:pPr>
              <w:spacing w:after="0"/>
              <w:jc w:val="left"/>
            </w:pPr>
            <w:r>
              <w:rPr>
                <w:sz w:val="16"/>
              </w:rPr>
              <w:t>event-days in 24 of 30 years, 1996 to 2025 (80%)</w:t>
            </w:r>
          </w:p>
        </w:tc>
        <w:tc>
          <w:tcPr>
            <w:tcW w:type="dxa" w:w="1519"/>
          </w:tcPr>
          <w:p>
            <w:pPr>
              <w:spacing w:after="0"/>
              <w:jc w:val="right"/>
            </w:pPr>
            <w:r>
              <w:rPr>
                <w:sz w:val="16"/>
              </w:rPr>
              <w:t>70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0.0891</w:t>
            </w:r>
          </w:p>
        </w:tc>
        <w:tc>
          <w:tcPr>
            <w:tcW w:type="dxa" w:w="1446"/>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34.1</w:t>
            </w:r>
          </w:p>
        </w:tc>
        <w:tc>
          <w:tcPr>
            <w:tcW w:type="dxa" w:w="1446"/>
          </w:tcPr>
          <w:p>
            <w:pPr>
              <w:spacing w:after="0"/>
              <w:jc w:val="left"/>
            </w:pPr>
            <w:r>
              <w:rPr>
                <w:sz w:val="16"/>
              </w:rPr>
              <w:t>days per year with a strike</w:t>
            </w:r>
          </w:p>
        </w:tc>
        <w:tc>
          <w:tcPr>
            <w:tcW w:type="dxa" w:w="1575"/>
          </w:tcPr>
          <w:p>
            <w:pPr>
              <w:spacing w:after="0"/>
              <w:jc w:val="left"/>
            </w:pPr>
            <w:r>
              <w:rPr>
                <w:sz w:val="16"/>
              </w:rPr>
              <w:t>about 34.1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0.429</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15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0.181</w:t>
            </w:r>
          </w:p>
        </w:tc>
        <w:tc>
          <w:tcPr>
            <w:tcW w:type="dxa" w:w="144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0.00155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0.155%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0.573</w:t>
            </w:r>
          </w:p>
        </w:tc>
        <w:tc>
          <w:tcPr>
            <w:tcW w:type="dxa" w:w="1446"/>
          </w:tcPr>
          <w:p>
            <w:pPr>
              <w:spacing w:after="0"/>
              <w:jc w:val="left"/>
            </w:pPr>
            <w:r>
              <w:rPr>
                <w:sz w:val="16"/>
              </w:rPr>
              <w:t>event-days per year</w:t>
            </w:r>
          </w:p>
        </w:tc>
        <w:tc>
          <w:tcPr>
            <w:tcW w:type="dxa" w:w="1575"/>
          </w:tcPr>
          <w:p>
            <w:pPr>
              <w:spacing w:after="0"/>
              <w:jc w:val="left"/>
            </w:pPr>
            <w:r>
              <w:rPr>
                <w:sz w:val="16"/>
              </w:rPr>
              <w:t>about 0.573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8.2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3"/>
        <w:gridCol w:w="1093"/>
        <w:gridCol w:w="942"/>
        <w:gridCol w:w="716"/>
        <w:gridCol w:w="683"/>
        <w:gridCol w:w="2284"/>
        <w:gridCol w:w="7302"/>
      </w:tblGrid>
      <w:tr>
        <w:trPr>
          <w:cantSplit/>
          <w:tblHeader/>
        </w:trPr>
        <w:tc>
          <w:tcPr>
            <w:tcW w:type="dxa" w:w="1093"/>
            <w:shd w:val="clear" w:color="auto" w:fill="E8E8E8"/>
          </w:tcPr>
          <w:p>
            <w:pPr>
              <w:spacing w:after="0"/>
              <w:jc w:val="left"/>
            </w:pPr>
            <w:r>
              <w:rPr>
                <w:b/>
                <w:sz w:val="16"/>
              </w:rPr>
              <w:t>Hazard</w:t>
            </w:r>
          </w:p>
        </w:tc>
        <w:tc>
          <w:tcPr>
            <w:tcW w:type="dxa" w:w="1093"/>
            <w:shd w:val="clear" w:color="auto" w:fill="E8E8E8"/>
          </w:tcPr>
          <w:p>
            <w:pPr>
              <w:spacing w:after="0"/>
              <w:jc w:val="right"/>
            </w:pPr>
            <w:r>
              <w:rPr>
                <w:b/>
                <w:sz w:val="16"/>
              </w:rPr>
              <w:t>Tracts</w:t>
            </w:r>
          </w:p>
          <w:p>
            <w:pPr>
              <w:spacing w:after="0"/>
              <w:jc w:val="right"/>
            </w:pPr>
            <w:r>
              <w:rPr>
                <w:i/>
                <w:color w:val="555555"/>
                <w:sz w:val="14"/>
              </w:rPr>
              <w:t>rated of all</w:t>
            </w:r>
          </w:p>
        </w:tc>
        <w:tc>
          <w:tcPr>
            <w:tcW w:type="dxa" w:w="9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6"/>
            <w:shd w:val="clear" w:color="auto" w:fill="E8E8E8"/>
          </w:tcPr>
          <w:p>
            <w:pPr>
              <w:spacing w:after="0"/>
              <w:jc w:val="right"/>
            </w:pPr>
            <w:r>
              <w:rPr>
                <w:b/>
                <w:sz w:val="16"/>
              </w:rPr>
              <w:t>Median</w:t>
            </w:r>
          </w:p>
        </w:tc>
        <w:tc>
          <w:tcPr>
            <w:tcW w:type="dxa" w:w="683"/>
            <w:shd w:val="clear" w:color="auto" w:fill="E8E8E8"/>
          </w:tcPr>
          <w:p>
            <w:pPr>
              <w:spacing w:after="0"/>
              <w:jc w:val="right"/>
            </w:pPr>
            <w:r>
              <w:rPr>
                <w:b/>
                <w:sz w:val="16"/>
              </w:rPr>
              <w:t>Max</w:t>
            </w:r>
          </w:p>
        </w:tc>
        <w:tc>
          <w:tcPr>
            <w:tcW w:type="dxa" w:w="2284"/>
            <w:shd w:val="clear" w:color="auto" w:fill="E8E8E8"/>
          </w:tcPr>
          <w:p>
            <w:pPr>
              <w:spacing w:after="0"/>
              <w:jc w:val="left"/>
            </w:pPr>
            <w:r>
              <w:rPr>
                <w:b/>
                <w:sz w:val="16"/>
              </w:rPr>
              <w:t>Tracts by rating</w:t>
            </w:r>
          </w:p>
        </w:tc>
        <w:tc>
          <w:tcPr>
            <w:tcW w:type="dxa" w:w="7302"/>
            <w:shd w:val="clear" w:color="auto" w:fill="E8E8E8"/>
          </w:tcPr>
          <w:p>
            <w:pPr>
              <w:spacing w:after="0"/>
              <w:jc w:val="left"/>
            </w:pPr>
            <w:r>
              <w:rPr>
                <w:b/>
                <w:sz w:val="16"/>
              </w:rPr>
              <w:t>Note</w:t>
            </w:r>
          </w:p>
        </w:tc>
      </w:tr>
      <w:tr>
        <w:trPr>
          <w:cantSplit/>
        </w:trPr>
        <w:tc>
          <w:tcPr>
            <w:tcW w:type="dxa" w:w="1093"/>
          </w:tcPr>
          <w:p>
            <w:pPr>
              <w:spacing w:after="0"/>
              <w:jc w:val="left"/>
            </w:pPr>
            <w:r>
              <w:rPr>
                <w:sz w:val="16"/>
              </w:rPr>
              <w:t>Avalanche</w:t>
            </w:r>
          </w:p>
        </w:tc>
        <w:tc>
          <w:tcPr>
            <w:tcW w:type="dxa" w:w="1093"/>
          </w:tcPr>
          <w:p>
            <w:pPr>
              <w:spacing w:after="0"/>
              <w:jc w:val="right"/>
            </w:pPr>
            <w:r>
              <w:rPr>
                <w:sz w:val="16"/>
              </w:rPr>
              <w:t>0 of 121</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121</w:t>
            </w:r>
          </w:p>
        </w:tc>
        <w:tc>
          <w:tcPr>
            <w:tcW w:type="dxa" w:w="7302"/>
          </w:tcPr>
          <w:p>
            <w:pPr>
              <w:spacing w:after="0"/>
              <w:jc w:val="left"/>
            </w:pPr>
          </w:p>
        </w:tc>
      </w:tr>
      <w:tr>
        <w:trPr>
          <w:cantSplit/>
        </w:trPr>
        <w:tc>
          <w:tcPr>
            <w:tcW w:type="dxa" w:w="1093"/>
          </w:tcPr>
          <w:p>
            <w:pPr>
              <w:spacing w:after="0"/>
              <w:jc w:val="left"/>
            </w:pPr>
            <w:r>
              <w:rPr>
                <w:sz w:val="16"/>
              </w:rPr>
              <w:t>Coastal Flooding</w:t>
            </w:r>
          </w:p>
        </w:tc>
        <w:tc>
          <w:tcPr>
            <w:tcW w:type="dxa" w:w="1093"/>
          </w:tcPr>
          <w:p>
            <w:pPr>
              <w:spacing w:after="0"/>
              <w:jc w:val="right"/>
            </w:pPr>
            <w:r>
              <w:rPr>
                <w:sz w:val="16"/>
              </w:rPr>
              <w:t>62 of 121</w:t>
            </w:r>
          </w:p>
        </w:tc>
        <w:tc>
          <w:tcPr>
            <w:tcW w:type="dxa" w:w="942"/>
          </w:tcPr>
          <w:p>
            <w:pPr>
              <w:spacing w:after="0"/>
              <w:jc w:val="right"/>
            </w:pPr>
            <w:r>
              <w:rPr>
                <w:sz w:val="16"/>
              </w:rPr>
              <w:t>70.2</w:t>
            </w:r>
          </w:p>
        </w:tc>
        <w:tc>
          <w:tcPr>
            <w:tcW w:type="dxa" w:w="716"/>
          </w:tcPr>
          <w:p>
            <w:pPr>
              <w:spacing w:after="0"/>
              <w:jc w:val="right"/>
            </w:pPr>
            <w:r>
              <w:rPr>
                <w:sz w:val="16"/>
              </w:rPr>
              <w:t>78.2</w:t>
            </w:r>
          </w:p>
        </w:tc>
        <w:tc>
          <w:tcPr>
            <w:tcW w:type="dxa" w:w="683"/>
          </w:tcPr>
          <w:p>
            <w:pPr>
              <w:spacing w:after="0"/>
              <w:jc w:val="right"/>
            </w:pPr>
            <w:r>
              <w:rPr>
                <w:sz w:val="16"/>
              </w:rPr>
              <w:t>98.4</w:t>
            </w:r>
          </w:p>
        </w:tc>
        <w:tc>
          <w:tcPr>
            <w:tcW w:type="dxa" w:w="2284"/>
          </w:tcPr>
          <w:p>
            <w:pPr>
              <w:spacing w:after="0"/>
              <w:jc w:val="left"/>
            </w:pPr>
            <w:r>
              <w:rPr>
                <w:sz w:val="16"/>
              </w:rPr>
              <w:t>Relatively High 1, Relatively Moderate 4, Relatively Low 31, Very Low 26, No Rating 59</w:t>
            </w:r>
          </w:p>
        </w:tc>
        <w:tc>
          <w:tcPr>
            <w:tcW w:type="dxa" w:w="7302"/>
          </w:tcPr>
          <w:p>
            <w:pPr>
              <w:spacing w:after="0"/>
              <w:jc w:val="left"/>
            </w:pPr>
          </w:p>
        </w:tc>
      </w:tr>
      <w:tr>
        <w:trPr>
          <w:cantSplit/>
        </w:trPr>
        <w:tc>
          <w:tcPr>
            <w:tcW w:type="dxa" w:w="1093"/>
          </w:tcPr>
          <w:p>
            <w:pPr>
              <w:spacing w:after="0"/>
              <w:jc w:val="left"/>
            </w:pPr>
            <w:r>
              <w:rPr>
                <w:sz w:val="16"/>
              </w:rPr>
              <w:t>Cold Wave</w:t>
            </w:r>
          </w:p>
        </w:tc>
        <w:tc>
          <w:tcPr>
            <w:tcW w:type="dxa" w:w="1093"/>
          </w:tcPr>
          <w:p>
            <w:pPr>
              <w:spacing w:after="0"/>
              <w:jc w:val="right"/>
            </w:pPr>
            <w:r>
              <w:rPr>
                <w:sz w:val="16"/>
              </w:rPr>
              <w:t>121 of 121</w:t>
            </w:r>
          </w:p>
        </w:tc>
        <w:tc>
          <w:tcPr>
            <w:tcW w:type="dxa" w:w="942"/>
          </w:tcPr>
          <w:p>
            <w:pPr>
              <w:spacing w:after="0"/>
              <w:jc w:val="right"/>
            </w:pPr>
            <w:r>
              <w:rPr>
                <w:sz w:val="16"/>
              </w:rPr>
              <w:t>16.0</w:t>
            </w:r>
          </w:p>
        </w:tc>
        <w:tc>
          <w:tcPr>
            <w:tcW w:type="dxa" w:w="716"/>
          </w:tcPr>
          <w:p>
            <w:pPr>
              <w:spacing w:after="0"/>
              <w:jc w:val="right"/>
            </w:pPr>
            <w:r>
              <w:rPr>
                <w:sz w:val="16"/>
              </w:rPr>
              <w:t>92.1</w:t>
            </w:r>
          </w:p>
        </w:tc>
        <w:tc>
          <w:tcPr>
            <w:tcW w:type="dxa" w:w="683"/>
          </w:tcPr>
          <w:p>
            <w:pPr>
              <w:spacing w:after="0"/>
              <w:jc w:val="right"/>
            </w:pPr>
            <w:r>
              <w:rPr>
                <w:sz w:val="16"/>
              </w:rPr>
              <w:t>98.3</w:t>
            </w:r>
          </w:p>
        </w:tc>
        <w:tc>
          <w:tcPr>
            <w:tcW w:type="dxa" w:w="2284"/>
          </w:tcPr>
          <w:p>
            <w:pPr>
              <w:spacing w:after="0"/>
              <w:jc w:val="left"/>
            </w:pPr>
            <w:r>
              <w:rPr>
                <w:sz w:val="16"/>
              </w:rPr>
              <w:t>Very High 24, Relatively High 89, Relatively Moderate 5, Relatively Low 1,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Drought</w:t>
            </w:r>
          </w:p>
        </w:tc>
        <w:tc>
          <w:tcPr>
            <w:tcW w:type="dxa" w:w="1093"/>
          </w:tcPr>
          <w:p>
            <w:pPr>
              <w:spacing w:after="0"/>
              <w:jc w:val="right"/>
            </w:pPr>
            <w:r>
              <w:rPr>
                <w:sz w:val="16"/>
              </w:rPr>
              <w:t>89 of 121</w:t>
            </w:r>
          </w:p>
        </w:tc>
        <w:tc>
          <w:tcPr>
            <w:tcW w:type="dxa" w:w="942"/>
          </w:tcPr>
          <w:p>
            <w:pPr>
              <w:spacing w:after="0"/>
              <w:jc w:val="right"/>
            </w:pPr>
            <w:r>
              <w:rPr>
                <w:sz w:val="16"/>
              </w:rPr>
              <w:t>66.9</w:t>
            </w:r>
          </w:p>
        </w:tc>
        <w:tc>
          <w:tcPr>
            <w:tcW w:type="dxa" w:w="716"/>
          </w:tcPr>
          <w:p>
            <w:pPr>
              <w:spacing w:after="0"/>
              <w:jc w:val="right"/>
            </w:pPr>
            <w:r>
              <w:rPr>
                <w:sz w:val="16"/>
              </w:rPr>
              <w:t>80.1</w:t>
            </w:r>
          </w:p>
        </w:tc>
        <w:tc>
          <w:tcPr>
            <w:tcW w:type="dxa" w:w="683"/>
          </w:tcPr>
          <w:p>
            <w:pPr>
              <w:spacing w:after="0"/>
              <w:jc w:val="right"/>
            </w:pPr>
            <w:r>
              <w:rPr>
                <w:sz w:val="16"/>
              </w:rPr>
              <w:t>96.1</w:t>
            </w:r>
          </w:p>
        </w:tc>
        <w:tc>
          <w:tcPr>
            <w:tcW w:type="dxa" w:w="2284"/>
          </w:tcPr>
          <w:p>
            <w:pPr>
              <w:spacing w:after="0"/>
              <w:jc w:val="left"/>
            </w:pPr>
            <w:r>
              <w:rPr>
                <w:sz w:val="16"/>
              </w:rPr>
              <w:t>Relatively Moderate 11, Relatively Low 39, Very Low 39, No Rating 32</w:t>
            </w:r>
          </w:p>
        </w:tc>
        <w:tc>
          <w:tcPr>
            <w:tcW w:type="dxa" w:w="730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3"/>
          </w:tcPr>
          <w:p>
            <w:pPr>
              <w:spacing w:after="0"/>
              <w:jc w:val="left"/>
            </w:pPr>
            <w:r>
              <w:rPr>
                <w:sz w:val="16"/>
              </w:rPr>
              <w:t>Earthquake</w:t>
            </w:r>
          </w:p>
        </w:tc>
        <w:tc>
          <w:tcPr>
            <w:tcW w:type="dxa" w:w="1093"/>
          </w:tcPr>
          <w:p>
            <w:pPr>
              <w:spacing w:after="0"/>
              <w:jc w:val="right"/>
            </w:pPr>
            <w:r>
              <w:rPr>
                <w:sz w:val="16"/>
              </w:rPr>
              <w:t>121 of 121</w:t>
            </w:r>
          </w:p>
        </w:tc>
        <w:tc>
          <w:tcPr>
            <w:tcW w:type="dxa" w:w="942"/>
          </w:tcPr>
          <w:p>
            <w:pPr>
              <w:spacing w:after="0"/>
              <w:jc w:val="right"/>
            </w:pPr>
            <w:r>
              <w:rPr>
                <w:sz w:val="16"/>
              </w:rPr>
              <w:t>0.5</w:t>
            </w:r>
          </w:p>
        </w:tc>
        <w:tc>
          <w:tcPr>
            <w:tcW w:type="dxa" w:w="716"/>
          </w:tcPr>
          <w:p>
            <w:pPr>
              <w:spacing w:after="0"/>
              <w:jc w:val="right"/>
            </w:pPr>
            <w:r>
              <w:rPr>
                <w:sz w:val="16"/>
              </w:rPr>
              <w:t>8.6</w:t>
            </w:r>
          </w:p>
        </w:tc>
        <w:tc>
          <w:tcPr>
            <w:tcW w:type="dxa" w:w="683"/>
          </w:tcPr>
          <w:p>
            <w:pPr>
              <w:spacing w:after="0"/>
              <w:jc w:val="right"/>
            </w:pPr>
            <w:r>
              <w:rPr>
                <w:sz w:val="16"/>
              </w:rPr>
              <w:t>21.6</w:t>
            </w:r>
          </w:p>
        </w:tc>
        <w:tc>
          <w:tcPr>
            <w:tcW w:type="dxa" w:w="2284"/>
          </w:tcPr>
          <w:p>
            <w:pPr>
              <w:spacing w:after="0"/>
              <w:jc w:val="left"/>
            </w:pPr>
            <w:r>
              <w:rPr>
                <w:sz w:val="16"/>
              </w:rPr>
              <w:t>Very Low 121</w:t>
            </w:r>
          </w:p>
        </w:tc>
        <w:tc>
          <w:tcPr>
            <w:tcW w:type="dxa" w:w="7302"/>
          </w:tcPr>
          <w:p>
            <w:pPr>
              <w:spacing w:after="0"/>
              <w:jc w:val="left"/>
            </w:pPr>
          </w:p>
        </w:tc>
      </w:tr>
      <w:tr>
        <w:trPr>
          <w:cantSplit/>
        </w:trPr>
        <w:tc>
          <w:tcPr>
            <w:tcW w:type="dxa" w:w="1093"/>
          </w:tcPr>
          <w:p>
            <w:pPr>
              <w:spacing w:after="0"/>
              <w:jc w:val="left"/>
            </w:pPr>
            <w:r>
              <w:rPr>
                <w:sz w:val="16"/>
              </w:rPr>
              <w:t>Hail</w:t>
            </w:r>
          </w:p>
        </w:tc>
        <w:tc>
          <w:tcPr>
            <w:tcW w:type="dxa" w:w="1093"/>
          </w:tcPr>
          <w:p>
            <w:pPr>
              <w:spacing w:after="0"/>
              <w:jc w:val="right"/>
            </w:pPr>
            <w:r>
              <w:rPr>
                <w:sz w:val="16"/>
              </w:rPr>
              <w:t>121 of 121</w:t>
            </w:r>
          </w:p>
        </w:tc>
        <w:tc>
          <w:tcPr>
            <w:tcW w:type="dxa" w:w="942"/>
          </w:tcPr>
          <w:p>
            <w:pPr>
              <w:spacing w:after="0"/>
              <w:jc w:val="right"/>
            </w:pPr>
            <w:r>
              <w:rPr>
                <w:sz w:val="16"/>
              </w:rPr>
              <w:t>24.7</w:t>
            </w:r>
          </w:p>
        </w:tc>
        <w:tc>
          <w:tcPr>
            <w:tcW w:type="dxa" w:w="716"/>
          </w:tcPr>
          <w:p>
            <w:pPr>
              <w:spacing w:after="0"/>
              <w:jc w:val="right"/>
            </w:pPr>
            <w:r>
              <w:rPr>
                <w:sz w:val="16"/>
              </w:rPr>
              <w:t>72.6</w:t>
            </w:r>
          </w:p>
        </w:tc>
        <w:tc>
          <w:tcPr>
            <w:tcW w:type="dxa" w:w="683"/>
          </w:tcPr>
          <w:p>
            <w:pPr>
              <w:spacing w:after="0"/>
              <w:jc w:val="right"/>
            </w:pPr>
            <w:r>
              <w:rPr>
                <w:sz w:val="16"/>
              </w:rPr>
              <w:t>88.0</w:t>
            </w:r>
          </w:p>
        </w:tc>
        <w:tc>
          <w:tcPr>
            <w:tcW w:type="dxa" w:w="2284"/>
          </w:tcPr>
          <w:p>
            <w:pPr>
              <w:spacing w:after="0"/>
              <w:jc w:val="left"/>
            </w:pPr>
            <w:r>
              <w:rPr>
                <w:sz w:val="16"/>
              </w:rPr>
              <w:t>Relatively Moderate 78, Relatively Low 41, Very Low 2</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Heat Wave</w:t>
            </w:r>
          </w:p>
        </w:tc>
        <w:tc>
          <w:tcPr>
            <w:tcW w:type="dxa" w:w="1093"/>
          </w:tcPr>
          <w:p>
            <w:pPr>
              <w:spacing w:after="0"/>
              <w:jc w:val="right"/>
            </w:pPr>
            <w:r>
              <w:rPr>
                <w:sz w:val="16"/>
              </w:rPr>
              <w:t>121 of 121</w:t>
            </w:r>
          </w:p>
        </w:tc>
        <w:tc>
          <w:tcPr>
            <w:tcW w:type="dxa" w:w="942"/>
          </w:tcPr>
          <w:p>
            <w:pPr>
              <w:spacing w:after="0"/>
              <w:jc w:val="right"/>
            </w:pPr>
            <w:r>
              <w:rPr>
                <w:sz w:val="16"/>
              </w:rPr>
              <w:t>1.5</w:t>
            </w:r>
          </w:p>
        </w:tc>
        <w:tc>
          <w:tcPr>
            <w:tcW w:type="dxa" w:w="716"/>
          </w:tcPr>
          <w:p>
            <w:pPr>
              <w:spacing w:after="0"/>
              <w:jc w:val="right"/>
            </w:pPr>
            <w:r>
              <w:rPr>
                <w:sz w:val="16"/>
              </w:rPr>
              <w:t>68.2</w:t>
            </w:r>
          </w:p>
        </w:tc>
        <w:tc>
          <w:tcPr>
            <w:tcW w:type="dxa" w:w="683"/>
          </w:tcPr>
          <w:p>
            <w:pPr>
              <w:spacing w:after="0"/>
              <w:jc w:val="right"/>
            </w:pPr>
            <w:r>
              <w:rPr>
                <w:sz w:val="16"/>
              </w:rPr>
              <w:t>84.8</w:t>
            </w:r>
          </w:p>
        </w:tc>
        <w:tc>
          <w:tcPr>
            <w:tcW w:type="dxa" w:w="2284"/>
          </w:tcPr>
          <w:p>
            <w:pPr>
              <w:spacing w:after="0"/>
              <w:jc w:val="left"/>
            </w:pPr>
            <w:r>
              <w:rPr>
                <w:sz w:val="16"/>
              </w:rPr>
              <w:t>Relatively High 3, Relatively Moderate 94, Relatively Low 21, Very Low 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Hurricane</w:t>
            </w:r>
          </w:p>
        </w:tc>
        <w:tc>
          <w:tcPr>
            <w:tcW w:type="dxa" w:w="1093"/>
          </w:tcPr>
          <w:p>
            <w:pPr>
              <w:spacing w:after="0"/>
              <w:jc w:val="right"/>
            </w:pPr>
            <w:r>
              <w:rPr>
                <w:sz w:val="16"/>
              </w:rPr>
              <w:t>121 of 121</w:t>
            </w:r>
          </w:p>
        </w:tc>
        <w:tc>
          <w:tcPr>
            <w:tcW w:type="dxa" w:w="942"/>
          </w:tcPr>
          <w:p>
            <w:pPr>
              <w:spacing w:after="0"/>
              <w:jc w:val="right"/>
            </w:pPr>
            <w:r>
              <w:rPr>
                <w:sz w:val="16"/>
              </w:rPr>
              <w:t>74.4</w:t>
            </w:r>
          </w:p>
        </w:tc>
        <w:tc>
          <w:tcPr>
            <w:tcW w:type="dxa" w:w="716"/>
          </w:tcPr>
          <w:p>
            <w:pPr>
              <w:spacing w:after="0"/>
              <w:jc w:val="right"/>
            </w:pPr>
            <w:r>
              <w:rPr>
                <w:sz w:val="16"/>
              </w:rPr>
              <w:t>93.9</w:t>
            </w:r>
          </w:p>
        </w:tc>
        <w:tc>
          <w:tcPr>
            <w:tcW w:type="dxa" w:w="683"/>
          </w:tcPr>
          <w:p>
            <w:pPr>
              <w:spacing w:after="0"/>
              <w:jc w:val="right"/>
            </w:pPr>
            <w:r>
              <w:rPr>
                <w:sz w:val="16"/>
              </w:rPr>
              <w:t>99.3</w:t>
            </w:r>
          </w:p>
        </w:tc>
        <w:tc>
          <w:tcPr>
            <w:tcW w:type="dxa" w:w="2284"/>
          </w:tcPr>
          <w:p>
            <w:pPr>
              <w:spacing w:after="0"/>
              <w:jc w:val="left"/>
            </w:pPr>
            <w:r>
              <w:rPr>
                <w:sz w:val="16"/>
              </w:rPr>
              <w:t>Very High 11, Relatively High 96, Relatively Moderate 12, Relatively Low 2</w:t>
            </w:r>
          </w:p>
        </w:tc>
        <w:tc>
          <w:tcPr>
            <w:tcW w:type="dxa" w:w="7302"/>
          </w:tcPr>
          <w:p>
            <w:pPr>
              <w:spacing w:after="0"/>
              <w:jc w:val="left"/>
            </w:pPr>
          </w:p>
        </w:tc>
      </w:tr>
      <w:tr>
        <w:trPr>
          <w:cantSplit/>
        </w:trPr>
        <w:tc>
          <w:tcPr>
            <w:tcW w:type="dxa" w:w="1093"/>
          </w:tcPr>
          <w:p>
            <w:pPr>
              <w:spacing w:after="0"/>
              <w:jc w:val="left"/>
            </w:pPr>
            <w:r>
              <w:rPr>
                <w:sz w:val="16"/>
              </w:rPr>
              <w:t>Ice Storm</w:t>
            </w:r>
          </w:p>
        </w:tc>
        <w:tc>
          <w:tcPr>
            <w:tcW w:type="dxa" w:w="1093"/>
          </w:tcPr>
          <w:p>
            <w:pPr>
              <w:spacing w:after="0"/>
              <w:jc w:val="right"/>
            </w:pPr>
            <w:r>
              <w:rPr>
                <w:sz w:val="16"/>
              </w:rPr>
              <w:t>121 of 121</w:t>
            </w:r>
          </w:p>
        </w:tc>
        <w:tc>
          <w:tcPr>
            <w:tcW w:type="dxa" w:w="942"/>
          </w:tcPr>
          <w:p>
            <w:pPr>
              <w:spacing w:after="0"/>
              <w:jc w:val="right"/>
            </w:pPr>
            <w:r>
              <w:rPr>
                <w:sz w:val="16"/>
              </w:rPr>
              <w:t>7.1</w:t>
            </w:r>
          </w:p>
        </w:tc>
        <w:tc>
          <w:tcPr>
            <w:tcW w:type="dxa" w:w="716"/>
          </w:tcPr>
          <w:p>
            <w:pPr>
              <w:spacing w:after="0"/>
              <w:jc w:val="right"/>
            </w:pPr>
            <w:r>
              <w:rPr>
                <w:sz w:val="16"/>
              </w:rPr>
              <w:t>69.7</w:t>
            </w:r>
          </w:p>
        </w:tc>
        <w:tc>
          <w:tcPr>
            <w:tcW w:type="dxa" w:w="683"/>
          </w:tcPr>
          <w:p>
            <w:pPr>
              <w:spacing w:after="0"/>
              <w:jc w:val="right"/>
            </w:pPr>
            <w:r>
              <w:rPr>
                <w:sz w:val="16"/>
              </w:rPr>
              <w:t>89.2</w:t>
            </w:r>
          </w:p>
        </w:tc>
        <w:tc>
          <w:tcPr>
            <w:tcW w:type="dxa" w:w="2284"/>
          </w:tcPr>
          <w:p>
            <w:pPr>
              <w:spacing w:after="0"/>
              <w:jc w:val="left"/>
            </w:pPr>
            <w:r>
              <w:rPr>
                <w:sz w:val="16"/>
              </w:rPr>
              <w:t>Relatively Moderate 61, Relatively Low 57, Very Low 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Inland Flooding</w:t>
            </w:r>
          </w:p>
        </w:tc>
        <w:tc>
          <w:tcPr>
            <w:tcW w:type="dxa" w:w="1093"/>
          </w:tcPr>
          <w:p>
            <w:pPr>
              <w:spacing w:after="0"/>
              <w:jc w:val="right"/>
            </w:pPr>
            <w:r>
              <w:rPr>
                <w:sz w:val="16"/>
              </w:rPr>
              <w:t>121 of 121</w:t>
            </w:r>
          </w:p>
        </w:tc>
        <w:tc>
          <w:tcPr>
            <w:tcW w:type="dxa" w:w="942"/>
          </w:tcPr>
          <w:p>
            <w:pPr>
              <w:spacing w:after="0"/>
              <w:jc w:val="right"/>
            </w:pPr>
            <w:r>
              <w:rPr>
                <w:sz w:val="16"/>
              </w:rPr>
              <w:t>0.4</w:t>
            </w:r>
          </w:p>
        </w:tc>
        <w:tc>
          <w:tcPr>
            <w:tcW w:type="dxa" w:w="716"/>
          </w:tcPr>
          <w:p>
            <w:pPr>
              <w:spacing w:after="0"/>
              <w:jc w:val="right"/>
            </w:pPr>
            <w:r>
              <w:rPr>
                <w:sz w:val="16"/>
              </w:rPr>
              <w:t>22.9</w:t>
            </w:r>
          </w:p>
        </w:tc>
        <w:tc>
          <w:tcPr>
            <w:tcW w:type="dxa" w:w="683"/>
          </w:tcPr>
          <w:p>
            <w:pPr>
              <w:spacing w:after="0"/>
              <w:jc w:val="right"/>
            </w:pPr>
            <w:r>
              <w:rPr>
                <w:sz w:val="16"/>
              </w:rPr>
              <w:t>93.2</w:t>
            </w:r>
          </w:p>
        </w:tc>
        <w:tc>
          <w:tcPr>
            <w:tcW w:type="dxa" w:w="2284"/>
          </w:tcPr>
          <w:p>
            <w:pPr>
              <w:spacing w:after="0"/>
              <w:jc w:val="left"/>
            </w:pPr>
            <w:r>
              <w:rPr>
                <w:sz w:val="16"/>
              </w:rPr>
              <w:t>Relatively High 2, Relatively Moderate 13, Relatively Low 66, Very Low 40</w:t>
            </w:r>
          </w:p>
        </w:tc>
        <w:tc>
          <w:tcPr>
            <w:tcW w:type="dxa" w:w="7302"/>
          </w:tcPr>
          <w:p>
            <w:pPr>
              <w:spacing w:after="0"/>
              <w:jc w:val="left"/>
            </w:pPr>
          </w:p>
        </w:tc>
      </w:tr>
      <w:tr>
        <w:trPr>
          <w:cantSplit/>
        </w:trPr>
        <w:tc>
          <w:tcPr>
            <w:tcW w:type="dxa" w:w="1093"/>
          </w:tcPr>
          <w:p>
            <w:pPr>
              <w:spacing w:after="0"/>
              <w:jc w:val="left"/>
            </w:pPr>
            <w:r>
              <w:rPr>
                <w:sz w:val="16"/>
              </w:rPr>
              <w:t>Landslide</w:t>
            </w:r>
          </w:p>
        </w:tc>
        <w:tc>
          <w:tcPr>
            <w:tcW w:type="dxa" w:w="1093"/>
          </w:tcPr>
          <w:p>
            <w:pPr>
              <w:spacing w:after="0"/>
              <w:jc w:val="right"/>
            </w:pPr>
            <w:r>
              <w:rPr>
                <w:sz w:val="16"/>
              </w:rPr>
              <w:t>79 of 121</w:t>
            </w:r>
          </w:p>
        </w:tc>
        <w:tc>
          <w:tcPr>
            <w:tcW w:type="dxa" w:w="942"/>
          </w:tcPr>
          <w:p>
            <w:pPr>
              <w:spacing w:after="0"/>
              <w:jc w:val="right"/>
            </w:pPr>
            <w:r>
              <w:rPr>
                <w:sz w:val="16"/>
              </w:rPr>
              <w:t>8.7</w:t>
            </w:r>
          </w:p>
        </w:tc>
        <w:tc>
          <w:tcPr>
            <w:tcW w:type="dxa" w:w="716"/>
          </w:tcPr>
          <w:p>
            <w:pPr>
              <w:spacing w:after="0"/>
              <w:jc w:val="right"/>
            </w:pPr>
            <w:r>
              <w:rPr>
                <w:sz w:val="16"/>
              </w:rPr>
              <w:t>33.9</w:t>
            </w:r>
          </w:p>
        </w:tc>
        <w:tc>
          <w:tcPr>
            <w:tcW w:type="dxa" w:w="683"/>
          </w:tcPr>
          <w:p>
            <w:pPr>
              <w:spacing w:after="0"/>
              <w:jc w:val="right"/>
            </w:pPr>
            <w:r>
              <w:rPr>
                <w:sz w:val="16"/>
              </w:rPr>
              <w:t>82.3</w:t>
            </w:r>
          </w:p>
        </w:tc>
        <w:tc>
          <w:tcPr>
            <w:tcW w:type="dxa" w:w="2284"/>
          </w:tcPr>
          <w:p>
            <w:pPr>
              <w:spacing w:after="0"/>
              <w:jc w:val="left"/>
            </w:pPr>
            <w:r>
              <w:rPr>
                <w:sz w:val="16"/>
              </w:rPr>
              <w:t>Relatively Low 2, Very Low 77, No Rating 42</w:t>
            </w:r>
          </w:p>
        </w:tc>
        <w:tc>
          <w:tcPr>
            <w:tcW w:type="dxa" w:w="7302"/>
          </w:tcPr>
          <w:p>
            <w:pPr>
              <w:spacing w:after="0"/>
              <w:jc w:val="left"/>
            </w:pPr>
          </w:p>
        </w:tc>
      </w:tr>
      <w:tr>
        <w:trPr>
          <w:cantSplit/>
        </w:trPr>
        <w:tc>
          <w:tcPr>
            <w:tcW w:type="dxa" w:w="1093"/>
          </w:tcPr>
          <w:p>
            <w:pPr>
              <w:spacing w:after="0"/>
              <w:jc w:val="left"/>
            </w:pPr>
            <w:r>
              <w:rPr>
                <w:sz w:val="16"/>
              </w:rPr>
              <w:t>Lightning</w:t>
            </w:r>
          </w:p>
        </w:tc>
        <w:tc>
          <w:tcPr>
            <w:tcW w:type="dxa" w:w="1093"/>
          </w:tcPr>
          <w:p>
            <w:pPr>
              <w:spacing w:after="0"/>
              <w:jc w:val="right"/>
            </w:pPr>
            <w:r>
              <w:rPr>
                <w:sz w:val="16"/>
              </w:rPr>
              <w:t>121 of 121</w:t>
            </w:r>
          </w:p>
        </w:tc>
        <w:tc>
          <w:tcPr>
            <w:tcW w:type="dxa" w:w="942"/>
          </w:tcPr>
          <w:p>
            <w:pPr>
              <w:spacing w:after="0"/>
              <w:jc w:val="right"/>
            </w:pPr>
            <w:r>
              <w:rPr>
                <w:sz w:val="16"/>
              </w:rPr>
              <w:t>1.1</w:t>
            </w:r>
          </w:p>
        </w:tc>
        <w:tc>
          <w:tcPr>
            <w:tcW w:type="dxa" w:w="716"/>
          </w:tcPr>
          <w:p>
            <w:pPr>
              <w:spacing w:after="0"/>
              <w:jc w:val="right"/>
            </w:pPr>
            <w:r>
              <w:rPr>
                <w:sz w:val="16"/>
              </w:rPr>
              <w:t>30.3</w:t>
            </w:r>
          </w:p>
        </w:tc>
        <w:tc>
          <w:tcPr>
            <w:tcW w:type="dxa" w:w="683"/>
          </w:tcPr>
          <w:p>
            <w:pPr>
              <w:spacing w:after="0"/>
              <w:jc w:val="right"/>
            </w:pPr>
            <w:r>
              <w:rPr>
                <w:sz w:val="16"/>
              </w:rPr>
              <w:t>58.9</w:t>
            </w:r>
          </w:p>
        </w:tc>
        <w:tc>
          <w:tcPr>
            <w:tcW w:type="dxa" w:w="2284"/>
          </w:tcPr>
          <w:p>
            <w:pPr>
              <w:spacing w:after="0"/>
              <w:jc w:val="left"/>
            </w:pPr>
            <w:r>
              <w:rPr>
                <w:sz w:val="16"/>
              </w:rPr>
              <w:t>Relatively Moderate 3, Relatively Low 92, Very Low 26</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Strong Wind</w:t>
            </w:r>
          </w:p>
        </w:tc>
        <w:tc>
          <w:tcPr>
            <w:tcW w:type="dxa" w:w="1093"/>
          </w:tcPr>
          <w:p>
            <w:pPr>
              <w:spacing w:after="0"/>
              <w:jc w:val="right"/>
            </w:pPr>
            <w:r>
              <w:rPr>
                <w:sz w:val="16"/>
              </w:rPr>
              <w:t>121 of 121</w:t>
            </w:r>
          </w:p>
        </w:tc>
        <w:tc>
          <w:tcPr>
            <w:tcW w:type="dxa" w:w="942"/>
          </w:tcPr>
          <w:p>
            <w:pPr>
              <w:spacing w:after="0"/>
              <w:jc w:val="right"/>
            </w:pPr>
            <w:r>
              <w:rPr>
                <w:sz w:val="16"/>
              </w:rPr>
              <w:t>4.9</w:t>
            </w:r>
          </w:p>
        </w:tc>
        <w:tc>
          <w:tcPr>
            <w:tcW w:type="dxa" w:w="716"/>
          </w:tcPr>
          <w:p>
            <w:pPr>
              <w:spacing w:after="0"/>
              <w:jc w:val="right"/>
            </w:pPr>
            <w:r>
              <w:rPr>
                <w:sz w:val="16"/>
              </w:rPr>
              <w:t>41.2</w:t>
            </w:r>
          </w:p>
        </w:tc>
        <w:tc>
          <w:tcPr>
            <w:tcW w:type="dxa" w:w="683"/>
          </w:tcPr>
          <w:p>
            <w:pPr>
              <w:spacing w:after="0"/>
              <w:jc w:val="right"/>
            </w:pPr>
            <w:r>
              <w:rPr>
                <w:sz w:val="16"/>
              </w:rPr>
              <w:t>64.4</w:t>
            </w:r>
          </w:p>
        </w:tc>
        <w:tc>
          <w:tcPr>
            <w:tcW w:type="dxa" w:w="2284"/>
          </w:tcPr>
          <w:p>
            <w:pPr>
              <w:spacing w:after="0"/>
              <w:jc w:val="left"/>
            </w:pPr>
            <w:r>
              <w:rPr>
                <w:sz w:val="16"/>
              </w:rPr>
              <w:t>Relatively Moderate 9, Relatively Low 109, Very Low 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Tornado</w:t>
            </w:r>
          </w:p>
        </w:tc>
        <w:tc>
          <w:tcPr>
            <w:tcW w:type="dxa" w:w="1093"/>
          </w:tcPr>
          <w:p>
            <w:pPr>
              <w:spacing w:after="0"/>
              <w:jc w:val="right"/>
            </w:pPr>
            <w:r>
              <w:rPr>
                <w:sz w:val="16"/>
              </w:rPr>
              <w:t>121 of 121</w:t>
            </w:r>
          </w:p>
        </w:tc>
        <w:tc>
          <w:tcPr>
            <w:tcW w:type="dxa" w:w="942"/>
          </w:tcPr>
          <w:p>
            <w:pPr>
              <w:spacing w:after="0"/>
              <w:jc w:val="right"/>
            </w:pPr>
            <w:r>
              <w:rPr>
                <w:sz w:val="16"/>
              </w:rPr>
              <w:t>2.3</w:t>
            </w:r>
          </w:p>
        </w:tc>
        <w:tc>
          <w:tcPr>
            <w:tcW w:type="dxa" w:w="716"/>
          </w:tcPr>
          <w:p>
            <w:pPr>
              <w:spacing w:after="0"/>
              <w:jc w:val="right"/>
            </w:pPr>
            <w:r>
              <w:rPr>
                <w:sz w:val="16"/>
              </w:rPr>
              <w:t>39.3</w:t>
            </w:r>
          </w:p>
        </w:tc>
        <w:tc>
          <w:tcPr>
            <w:tcW w:type="dxa" w:w="683"/>
          </w:tcPr>
          <w:p>
            <w:pPr>
              <w:spacing w:after="0"/>
              <w:jc w:val="right"/>
            </w:pPr>
            <w:r>
              <w:rPr>
                <w:sz w:val="16"/>
              </w:rPr>
              <w:t>55.2</w:t>
            </w:r>
          </w:p>
        </w:tc>
        <w:tc>
          <w:tcPr>
            <w:tcW w:type="dxa" w:w="2284"/>
          </w:tcPr>
          <w:p>
            <w:pPr>
              <w:spacing w:after="0"/>
              <w:jc w:val="left"/>
            </w:pPr>
            <w:r>
              <w:rPr>
                <w:sz w:val="16"/>
              </w:rPr>
              <w:t>Relatively Moderate 1, Relatively Low 115, Very Low 5</w:t>
            </w:r>
          </w:p>
        </w:tc>
        <w:tc>
          <w:tcPr>
            <w:tcW w:type="dxa" w:w="7302"/>
          </w:tcPr>
          <w:p>
            <w:pPr>
              <w:spacing w:after="0"/>
              <w:jc w:val="left"/>
            </w:pPr>
          </w:p>
        </w:tc>
      </w:tr>
      <w:tr>
        <w:trPr>
          <w:cantSplit/>
        </w:trPr>
        <w:tc>
          <w:tcPr>
            <w:tcW w:type="dxa" w:w="1093"/>
          </w:tcPr>
          <w:p>
            <w:pPr>
              <w:spacing w:after="0"/>
              <w:jc w:val="left"/>
            </w:pPr>
            <w:r>
              <w:rPr>
                <w:sz w:val="16"/>
              </w:rPr>
              <w:t>Tsunami</w:t>
            </w:r>
          </w:p>
        </w:tc>
        <w:tc>
          <w:tcPr>
            <w:tcW w:type="dxa" w:w="1093"/>
          </w:tcPr>
          <w:p>
            <w:pPr>
              <w:spacing w:after="0"/>
              <w:jc w:val="right"/>
            </w:pPr>
            <w:r>
              <w:rPr>
                <w:sz w:val="16"/>
              </w:rPr>
              <w:t>0 of 121</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Insufficient Data 121</w:t>
            </w:r>
          </w:p>
        </w:tc>
        <w:tc>
          <w:tcPr>
            <w:tcW w:type="dxa" w:w="7302"/>
          </w:tcPr>
          <w:p>
            <w:pPr>
              <w:spacing w:after="0"/>
              <w:jc w:val="left"/>
            </w:pPr>
          </w:p>
        </w:tc>
      </w:tr>
      <w:tr>
        <w:trPr>
          <w:cantSplit/>
        </w:trPr>
        <w:tc>
          <w:tcPr>
            <w:tcW w:type="dxa" w:w="1093"/>
          </w:tcPr>
          <w:p>
            <w:pPr>
              <w:spacing w:after="0"/>
              <w:jc w:val="left"/>
            </w:pPr>
            <w:r>
              <w:rPr>
                <w:sz w:val="16"/>
              </w:rPr>
              <w:t>Volcanic Activity</w:t>
            </w:r>
          </w:p>
        </w:tc>
        <w:tc>
          <w:tcPr>
            <w:tcW w:type="dxa" w:w="1093"/>
          </w:tcPr>
          <w:p>
            <w:pPr>
              <w:spacing w:after="0"/>
              <w:jc w:val="right"/>
            </w:pPr>
            <w:r>
              <w:rPr>
                <w:sz w:val="16"/>
              </w:rPr>
              <w:t>0 of 121</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121</w:t>
            </w:r>
          </w:p>
        </w:tc>
        <w:tc>
          <w:tcPr>
            <w:tcW w:type="dxa" w:w="7302"/>
          </w:tcPr>
          <w:p>
            <w:pPr>
              <w:spacing w:after="0"/>
              <w:jc w:val="left"/>
            </w:pPr>
          </w:p>
        </w:tc>
      </w:tr>
      <w:tr>
        <w:trPr>
          <w:cantSplit/>
        </w:trPr>
        <w:tc>
          <w:tcPr>
            <w:tcW w:type="dxa" w:w="1093"/>
          </w:tcPr>
          <w:p>
            <w:pPr>
              <w:spacing w:after="0"/>
              <w:jc w:val="left"/>
            </w:pPr>
            <w:r>
              <w:rPr>
                <w:sz w:val="16"/>
              </w:rPr>
              <w:t>Wildfire</w:t>
            </w:r>
          </w:p>
        </w:tc>
        <w:tc>
          <w:tcPr>
            <w:tcW w:type="dxa" w:w="1093"/>
          </w:tcPr>
          <w:p>
            <w:pPr>
              <w:spacing w:after="0"/>
              <w:jc w:val="right"/>
            </w:pPr>
            <w:r>
              <w:rPr>
                <w:sz w:val="16"/>
              </w:rPr>
              <w:t>111 of 121</w:t>
            </w:r>
          </w:p>
        </w:tc>
        <w:tc>
          <w:tcPr>
            <w:tcW w:type="dxa" w:w="942"/>
          </w:tcPr>
          <w:p>
            <w:pPr>
              <w:spacing w:after="0"/>
              <w:jc w:val="right"/>
            </w:pPr>
            <w:r>
              <w:rPr>
                <w:sz w:val="16"/>
              </w:rPr>
              <w:t>20.6</w:t>
            </w:r>
          </w:p>
        </w:tc>
        <w:tc>
          <w:tcPr>
            <w:tcW w:type="dxa" w:w="716"/>
          </w:tcPr>
          <w:p>
            <w:pPr>
              <w:spacing w:after="0"/>
              <w:jc w:val="right"/>
            </w:pPr>
            <w:r>
              <w:rPr>
                <w:sz w:val="16"/>
              </w:rPr>
              <w:t>59.6</w:t>
            </w:r>
          </w:p>
        </w:tc>
        <w:tc>
          <w:tcPr>
            <w:tcW w:type="dxa" w:w="683"/>
          </w:tcPr>
          <w:p>
            <w:pPr>
              <w:spacing w:after="0"/>
              <w:jc w:val="right"/>
            </w:pPr>
            <w:r>
              <w:rPr>
                <w:sz w:val="16"/>
              </w:rPr>
              <w:t>95.1</w:t>
            </w:r>
          </w:p>
        </w:tc>
        <w:tc>
          <w:tcPr>
            <w:tcW w:type="dxa" w:w="2284"/>
          </w:tcPr>
          <w:p>
            <w:pPr>
              <w:spacing w:after="0"/>
              <w:jc w:val="left"/>
            </w:pPr>
            <w:r>
              <w:rPr>
                <w:sz w:val="16"/>
              </w:rPr>
              <w:t>Relatively Moderate 7, Relatively Low 35, Very Low 69, No Rating 10</w:t>
            </w:r>
          </w:p>
        </w:tc>
        <w:tc>
          <w:tcPr>
            <w:tcW w:type="dxa" w:w="7302"/>
          </w:tcPr>
          <w:p>
            <w:pPr>
              <w:spacing w:after="0"/>
              <w:jc w:val="left"/>
            </w:pPr>
          </w:p>
        </w:tc>
      </w:tr>
      <w:tr>
        <w:trPr>
          <w:cantSplit/>
        </w:trPr>
        <w:tc>
          <w:tcPr>
            <w:tcW w:type="dxa" w:w="1093"/>
          </w:tcPr>
          <w:p>
            <w:pPr>
              <w:spacing w:after="0"/>
              <w:jc w:val="left"/>
            </w:pPr>
            <w:r>
              <w:rPr>
                <w:sz w:val="16"/>
              </w:rPr>
              <w:t>Winter Weather</w:t>
            </w:r>
          </w:p>
        </w:tc>
        <w:tc>
          <w:tcPr>
            <w:tcW w:type="dxa" w:w="1093"/>
          </w:tcPr>
          <w:p>
            <w:pPr>
              <w:spacing w:after="0"/>
              <w:jc w:val="right"/>
            </w:pPr>
            <w:r>
              <w:rPr>
                <w:sz w:val="16"/>
              </w:rPr>
              <w:t>121 of 121</w:t>
            </w:r>
          </w:p>
        </w:tc>
        <w:tc>
          <w:tcPr>
            <w:tcW w:type="dxa" w:w="942"/>
          </w:tcPr>
          <w:p>
            <w:pPr>
              <w:spacing w:after="0"/>
              <w:jc w:val="right"/>
            </w:pPr>
            <w:r>
              <w:rPr>
                <w:sz w:val="16"/>
              </w:rPr>
              <w:t>10.8</w:t>
            </w:r>
          </w:p>
        </w:tc>
        <w:tc>
          <w:tcPr>
            <w:tcW w:type="dxa" w:w="716"/>
          </w:tcPr>
          <w:p>
            <w:pPr>
              <w:spacing w:after="0"/>
              <w:jc w:val="right"/>
            </w:pPr>
            <w:r>
              <w:rPr>
                <w:sz w:val="16"/>
              </w:rPr>
              <w:t>44.3</w:t>
            </w:r>
          </w:p>
        </w:tc>
        <w:tc>
          <w:tcPr>
            <w:tcW w:type="dxa" w:w="683"/>
          </w:tcPr>
          <w:p>
            <w:pPr>
              <w:spacing w:after="0"/>
              <w:jc w:val="right"/>
            </w:pPr>
            <w:r>
              <w:rPr>
                <w:sz w:val="16"/>
              </w:rPr>
              <w:t>60.9</w:t>
            </w:r>
          </w:p>
        </w:tc>
        <w:tc>
          <w:tcPr>
            <w:tcW w:type="dxa" w:w="2284"/>
          </w:tcPr>
          <w:p>
            <w:pPr>
              <w:spacing w:after="0"/>
              <w:jc w:val="left"/>
            </w:pPr>
            <w:r>
              <w:rPr>
                <w:sz w:val="16"/>
              </w:rPr>
              <w:t>Relatively Moderate 36, Relatively Low 82, Very Low 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5"/>
        <w:gridCol w:w="772"/>
        <w:gridCol w:w="2292"/>
        <w:gridCol w:w="2596"/>
        <w:gridCol w:w="1684"/>
        <w:gridCol w:w="2049"/>
        <w:gridCol w:w="2934"/>
      </w:tblGrid>
      <w:tr>
        <w:trPr>
          <w:cantSplit/>
          <w:tblHeader/>
        </w:trPr>
        <w:tc>
          <w:tcPr>
            <w:tcW w:type="dxa" w:w="1785"/>
            <w:shd w:val="clear" w:color="auto" w:fill="E8E8E8"/>
          </w:tcPr>
          <w:p>
            <w:pPr>
              <w:spacing w:after="0"/>
              <w:jc w:val="left"/>
            </w:pPr>
            <w:r>
              <w:rPr>
                <w:b/>
                <w:sz w:val="16"/>
              </w:rPr>
              <w:t>Member</w:t>
            </w:r>
          </w:p>
        </w:tc>
        <w:tc>
          <w:tcPr>
            <w:tcW w:type="dxa" w:w="772"/>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Plan status</w:t>
            </w:r>
          </w:p>
        </w:tc>
        <w:tc>
          <w:tcPr>
            <w:tcW w:type="dxa" w:w="25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4"/>
            <w:shd w:val="clear" w:color="auto" w:fill="E8E8E8"/>
          </w:tcPr>
          <w:p>
            <w:pPr>
              <w:spacing w:after="0"/>
              <w:jc w:val="left"/>
            </w:pPr>
            <w:r>
              <w:rPr>
                <w:b/>
                <w:sz w:val="16"/>
              </w:rPr>
              <w:t>Notes</w:t>
            </w:r>
          </w:p>
        </w:tc>
      </w:tr>
      <w:tr>
        <w:trPr>
          <w:cantSplit/>
        </w:trPr>
        <w:tc>
          <w:tcPr>
            <w:tcW w:type="dxa" w:w="1785"/>
          </w:tcPr>
          <w:p>
            <w:pPr>
              <w:spacing w:after="0"/>
              <w:jc w:val="left"/>
            </w:pPr>
            <w:r>
              <w:rPr>
                <w:sz w:val="16"/>
              </w:rPr>
              <w:t>Cameron County</w:t>
            </w:r>
          </w:p>
        </w:tc>
        <w:tc>
          <w:tcPr>
            <w:tcW w:type="dxa" w:w="772"/>
          </w:tcPr>
          <w:p>
            <w:pPr>
              <w:spacing w:after="0"/>
              <w:jc w:val="left"/>
            </w:pPr>
            <w:r>
              <w:rPr>
                <w:sz w:val="16"/>
              </w:rPr>
              <w:t>County</w:t>
            </w:r>
          </w:p>
        </w:tc>
        <w:tc>
          <w:tcPr>
            <w:tcW w:type="dxa" w:w="2292"/>
          </w:tcPr>
          <w:p>
            <w:pPr>
              <w:spacing w:after="0"/>
              <w:jc w:val="left"/>
            </w:pPr>
            <w:r>
              <w:rPr>
                <w:sz w:val="16"/>
              </w:rPr>
              <w:t>Expired on 2026-04-07</w:t>
            </w:r>
          </w:p>
        </w:tc>
        <w:tc>
          <w:tcPr>
            <w:tcW w:type="dxa" w:w="2596"/>
          </w:tcPr>
          <w:p>
            <w:pPr>
              <w:spacing w:after="0"/>
              <w:jc w:val="right"/>
            </w:pPr>
            <w:r>
              <w:rPr>
                <w:sz w:val="16"/>
              </w:rPr>
              <w:t>FMA RL 27, SRL 16; any 116</w:t>
            </w:r>
          </w:p>
        </w:tc>
        <w:tc>
          <w:tcPr>
            <w:tcW w:type="dxa" w:w="1684"/>
          </w:tcPr>
          <w:p>
            <w:pPr>
              <w:spacing w:after="0"/>
              <w:jc w:val="right"/>
            </w:pPr>
            <w:r>
              <w:rPr>
                <w:sz w:val="16"/>
              </w:rPr>
              <w:t>$10,896,651.95</w:t>
            </w:r>
          </w:p>
        </w:tc>
        <w:tc>
          <w:tcPr>
            <w:tcW w:type="dxa" w:w="2049"/>
          </w:tcPr>
          <w:p>
            <w:pPr>
              <w:spacing w:after="0"/>
              <w:jc w:val="right"/>
            </w:pPr>
            <w:r>
              <w:rPr>
                <w:sz w:val="16"/>
              </w:rPr>
              <w:t>0; 0</w:t>
            </w:r>
          </w:p>
        </w:tc>
        <w:tc>
          <w:tcPr>
            <w:tcW w:type="dxa" w:w="2934"/>
          </w:tcPr>
          <w:p>
            <w:pPr>
              <w:spacing w:after="0"/>
              <w:jc w:val="left"/>
            </w:pPr>
            <w:r>
              <w:rPr>
                <w:sz w:val="16"/>
              </w:rPr>
              <w:t>Includes $1,759,016.61 for declarations not counted as hazard incidents (DR-1606-TX, DR-4485-TX).</w:t>
            </w:r>
          </w:p>
        </w:tc>
      </w:tr>
      <w:tr>
        <w:trPr>
          <w:cantSplit/>
        </w:trPr>
        <w:tc>
          <w:tcPr>
            <w:tcW w:type="dxa" w:w="1785"/>
          </w:tcPr>
          <w:p>
            <w:pPr>
              <w:spacing w:after="0"/>
              <w:jc w:val="left"/>
            </w:pPr>
            <w:r>
              <w:rPr>
                <w:sz w:val="16"/>
              </w:rPr>
              <w:t>Bayview town</w:t>
            </w:r>
          </w:p>
        </w:tc>
        <w:tc>
          <w:tcPr>
            <w:tcW w:type="dxa" w:w="772"/>
          </w:tcPr>
          <w:p>
            <w:pPr>
              <w:spacing w:after="0"/>
              <w:jc w:val="left"/>
            </w:pPr>
            <w:r>
              <w:rPr>
                <w:sz w:val="16"/>
              </w:rPr>
              <w:t>Town</w:t>
            </w:r>
          </w:p>
        </w:tc>
        <w:tc>
          <w:tcPr>
            <w:tcW w:type="dxa" w:w="2292"/>
          </w:tcPr>
          <w:p>
            <w:pPr>
              <w:spacing w:after="0"/>
              <w:jc w:val="left"/>
            </w:pPr>
            <w:r>
              <w:rPr>
                <w:sz w:val="16"/>
              </w:rPr>
              <w:t>Expired on 2022-09-10</w:t>
            </w:r>
          </w:p>
        </w:tc>
        <w:tc>
          <w:tcPr>
            <w:tcW w:type="dxa" w:w="2596"/>
          </w:tcPr>
          <w:p>
            <w:pPr>
              <w:spacing w:after="0"/>
              <w:jc w:val="right"/>
            </w:pPr>
            <w:r>
              <w:rPr>
                <w:sz w:val="16"/>
              </w:rPr>
              <w:t>FMA RL 0, SRL 0; any 0</w:t>
            </w:r>
          </w:p>
        </w:tc>
        <w:tc>
          <w:tcPr>
            <w:tcW w:type="dxa" w:w="1684"/>
          </w:tcPr>
          <w:p>
            <w:pPr>
              <w:spacing w:after="0"/>
              <w:jc w:val="right"/>
            </w:pPr>
            <w:r>
              <w:rPr>
                <w:sz w:val="16"/>
              </w:rPr>
              <w:t>$1,378.67</w:t>
            </w:r>
          </w:p>
        </w:tc>
        <w:tc>
          <w:tcPr>
            <w:tcW w:type="dxa" w:w="2049"/>
          </w:tcPr>
          <w:p>
            <w:pPr>
              <w:spacing w:after="0"/>
              <w:jc w:val="right"/>
            </w:pPr>
            <w:r>
              <w:rPr>
                <w:sz w:val="16"/>
              </w:rPr>
              <w:t>7; 4</w:t>
            </w:r>
          </w:p>
        </w:tc>
        <w:tc>
          <w:tcPr>
            <w:tcW w:type="dxa" w:w="2934"/>
          </w:tcPr>
          <w:p>
            <w:pPr>
              <w:spacing w:after="0"/>
              <w:jc w:val="left"/>
            </w:pPr>
          </w:p>
        </w:tc>
      </w:tr>
      <w:tr>
        <w:trPr>
          <w:cantSplit/>
        </w:trPr>
        <w:tc>
          <w:tcPr>
            <w:tcW w:type="dxa" w:w="1785"/>
          </w:tcPr>
          <w:p>
            <w:pPr>
              <w:spacing w:after="0"/>
              <w:jc w:val="left"/>
            </w:pPr>
            <w:r>
              <w:rPr>
                <w:sz w:val="16"/>
              </w:rPr>
              <w:t>Brownsville city</w:t>
            </w:r>
          </w:p>
        </w:tc>
        <w:tc>
          <w:tcPr>
            <w:tcW w:type="dxa" w:w="772"/>
          </w:tcPr>
          <w:p>
            <w:pPr>
              <w:spacing w:after="0"/>
              <w:jc w:val="left"/>
            </w:pPr>
            <w:r>
              <w:rPr>
                <w:sz w:val="16"/>
              </w:rPr>
              <w:t>City</w:t>
            </w:r>
          </w:p>
        </w:tc>
        <w:tc>
          <w:tcPr>
            <w:tcW w:type="dxa" w:w="2292"/>
          </w:tcPr>
          <w:p>
            <w:pPr>
              <w:spacing w:after="0"/>
              <w:jc w:val="left"/>
            </w:pPr>
            <w:r>
              <w:rPr>
                <w:sz w:val="16"/>
              </w:rPr>
              <w:t>Approved, expires 2027-12-27</w:t>
            </w:r>
          </w:p>
        </w:tc>
        <w:tc>
          <w:tcPr>
            <w:tcW w:type="dxa" w:w="2596"/>
          </w:tcPr>
          <w:p>
            <w:pPr>
              <w:spacing w:after="0"/>
              <w:jc w:val="right"/>
            </w:pPr>
            <w:r>
              <w:rPr>
                <w:sz w:val="16"/>
              </w:rPr>
              <w:t>FMA RL 4, SRL 11; any 62</w:t>
            </w:r>
          </w:p>
        </w:tc>
        <w:tc>
          <w:tcPr>
            <w:tcW w:type="dxa" w:w="1684"/>
          </w:tcPr>
          <w:p>
            <w:pPr>
              <w:spacing w:after="0"/>
              <w:jc w:val="right"/>
            </w:pPr>
            <w:r>
              <w:rPr>
                <w:sz w:val="16"/>
              </w:rPr>
              <w:t>$3,052,503.94</w:t>
            </w:r>
          </w:p>
        </w:tc>
        <w:tc>
          <w:tcPr>
            <w:tcW w:type="dxa" w:w="2049"/>
          </w:tcPr>
          <w:p>
            <w:pPr>
              <w:spacing w:after="0"/>
              <w:jc w:val="right"/>
            </w:pPr>
            <w:r>
              <w:rPr>
                <w:sz w:val="16"/>
              </w:rPr>
              <w:t>57; 6</w:t>
            </w:r>
          </w:p>
        </w:tc>
        <w:tc>
          <w:tcPr>
            <w:tcW w:type="dxa" w:w="2934"/>
          </w:tcPr>
          <w:p>
            <w:pPr>
              <w:spacing w:after="0"/>
              <w:jc w:val="left"/>
            </w:pPr>
            <w:r>
              <w:rPr>
                <w:sz w:val="16"/>
              </w:rPr>
              <w:t>Includes $1,033,590.45 for declarations not counted as hazard incidents (DR-4485-TX).</w:t>
            </w:r>
          </w:p>
        </w:tc>
      </w:tr>
      <w:tr>
        <w:trPr>
          <w:cantSplit/>
        </w:trPr>
        <w:tc>
          <w:tcPr>
            <w:tcW w:type="dxa" w:w="1785"/>
          </w:tcPr>
          <w:p>
            <w:pPr>
              <w:spacing w:after="0"/>
              <w:jc w:val="left"/>
            </w:pPr>
            <w:r>
              <w:rPr>
                <w:sz w:val="16"/>
              </w:rPr>
              <w:t>Combes town</w:t>
            </w:r>
          </w:p>
        </w:tc>
        <w:tc>
          <w:tcPr>
            <w:tcW w:type="dxa" w:w="772"/>
          </w:tcPr>
          <w:p>
            <w:pPr>
              <w:spacing w:after="0"/>
              <w:jc w:val="left"/>
            </w:pPr>
            <w:r>
              <w:rPr>
                <w:sz w:val="16"/>
              </w:rPr>
              <w:t>Town</w:t>
            </w:r>
          </w:p>
        </w:tc>
        <w:tc>
          <w:tcPr>
            <w:tcW w:type="dxa" w:w="2292"/>
          </w:tcPr>
          <w:p>
            <w:pPr>
              <w:spacing w:after="0"/>
              <w:jc w:val="left"/>
            </w:pPr>
            <w:r>
              <w:rPr>
                <w:sz w:val="16"/>
              </w:rPr>
              <w:t>Expired on 2025-10-18</w:t>
            </w:r>
          </w:p>
        </w:tc>
        <w:tc>
          <w:tcPr>
            <w:tcW w:type="dxa" w:w="2596"/>
          </w:tcPr>
          <w:p>
            <w:pPr>
              <w:spacing w:after="0"/>
              <w:jc w:val="right"/>
            </w:pPr>
            <w:r>
              <w:rPr>
                <w:sz w:val="16"/>
              </w:rPr>
              <w:t>FMA RL 15, SRL 0; any 33</w:t>
            </w:r>
          </w:p>
        </w:tc>
        <w:tc>
          <w:tcPr>
            <w:tcW w:type="dxa" w:w="1684"/>
          </w:tcPr>
          <w:p>
            <w:pPr>
              <w:spacing w:after="0"/>
              <w:jc w:val="right"/>
            </w:pPr>
            <w:r>
              <w:rPr>
                <w:sz w:val="16"/>
              </w:rPr>
              <w:t>$1,501,275.88</w:t>
            </w:r>
          </w:p>
        </w:tc>
        <w:tc>
          <w:tcPr>
            <w:tcW w:type="dxa" w:w="2049"/>
          </w:tcPr>
          <w:p>
            <w:pPr>
              <w:spacing w:after="0"/>
              <w:jc w:val="right"/>
            </w:pPr>
            <w:r>
              <w:rPr>
                <w:sz w:val="16"/>
              </w:rPr>
              <w:t>8; 1</w:t>
            </w:r>
          </w:p>
        </w:tc>
        <w:tc>
          <w:tcPr>
            <w:tcW w:type="dxa" w:w="2934"/>
          </w:tcPr>
          <w:p>
            <w:pPr>
              <w:spacing w:after="0"/>
              <w:jc w:val="left"/>
            </w:pPr>
          </w:p>
        </w:tc>
      </w:tr>
      <w:tr>
        <w:trPr>
          <w:cantSplit/>
        </w:trPr>
        <w:tc>
          <w:tcPr>
            <w:tcW w:type="dxa" w:w="1785"/>
          </w:tcPr>
          <w:p>
            <w:pPr>
              <w:spacing w:after="0"/>
              <w:jc w:val="left"/>
            </w:pPr>
            <w:r>
              <w:rPr>
                <w:sz w:val="16"/>
              </w:rPr>
              <w:t>Harlingen city</w:t>
            </w:r>
          </w:p>
        </w:tc>
        <w:tc>
          <w:tcPr>
            <w:tcW w:type="dxa" w:w="772"/>
          </w:tcPr>
          <w:p>
            <w:pPr>
              <w:spacing w:after="0"/>
              <w:jc w:val="left"/>
            </w:pPr>
            <w:r>
              <w:rPr>
                <w:sz w:val="16"/>
              </w:rPr>
              <w:t>City</w:t>
            </w:r>
          </w:p>
        </w:tc>
        <w:tc>
          <w:tcPr>
            <w:tcW w:type="dxa" w:w="2292"/>
          </w:tcPr>
          <w:p>
            <w:pPr>
              <w:spacing w:after="0"/>
              <w:jc w:val="left"/>
            </w:pPr>
            <w:r>
              <w:rPr>
                <w:sz w:val="16"/>
              </w:rPr>
              <w:t>Expired on 2026-04-07</w:t>
            </w:r>
          </w:p>
        </w:tc>
        <w:tc>
          <w:tcPr>
            <w:tcW w:type="dxa" w:w="2596"/>
          </w:tcPr>
          <w:p>
            <w:pPr>
              <w:spacing w:after="0"/>
              <w:jc w:val="right"/>
            </w:pPr>
            <w:r>
              <w:rPr>
                <w:sz w:val="16"/>
              </w:rPr>
              <w:t>FMA RL 28, SRL 25; any 211</w:t>
            </w:r>
          </w:p>
        </w:tc>
        <w:tc>
          <w:tcPr>
            <w:tcW w:type="dxa" w:w="1684"/>
          </w:tcPr>
          <w:p>
            <w:pPr>
              <w:spacing w:after="0"/>
              <w:jc w:val="right"/>
            </w:pPr>
            <w:r>
              <w:rPr>
                <w:sz w:val="16"/>
              </w:rPr>
              <w:t>$2,812,799.88</w:t>
            </w:r>
          </w:p>
        </w:tc>
        <w:tc>
          <w:tcPr>
            <w:tcW w:type="dxa" w:w="2049"/>
          </w:tcPr>
          <w:p>
            <w:pPr>
              <w:spacing w:after="0"/>
              <w:jc w:val="right"/>
            </w:pPr>
            <w:r>
              <w:rPr>
                <w:sz w:val="16"/>
              </w:rPr>
              <w:t>34; 5</w:t>
            </w:r>
          </w:p>
        </w:tc>
        <w:tc>
          <w:tcPr>
            <w:tcW w:type="dxa" w:w="2934"/>
          </w:tcPr>
          <w:p>
            <w:pPr>
              <w:spacing w:after="0"/>
              <w:jc w:val="left"/>
            </w:pPr>
            <w:r>
              <w:rPr>
                <w:sz w:val="16"/>
              </w:rPr>
              <w:t>Includes $161,684.42 for declarations not counted as hazard incidents (DR-4485-TX).</w:t>
            </w:r>
          </w:p>
        </w:tc>
      </w:tr>
      <w:tr>
        <w:trPr>
          <w:cantSplit/>
        </w:trPr>
        <w:tc>
          <w:tcPr>
            <w:tcW w:type="dxa" w:w="1785"/>
          </w:tcPr>
          <w:p>
            <w:pPr>
              <w:spacing w:after="0"/>
              <w:jc w:val="left"/>
            </w:pPr>
            <w:r>
              <w:rPr>
                <w:sz w:val="16"/>
              </w:rPr>
              <w:t>Indian Lake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0, SRL 0; any 0</w:t>
            </w:r>
          </w:p>
        </w:tc>
        <w:tc>
          <w:tcPr>
            <w:tcW w:type="dxa" w:w="1684"/>
          </w:tcPr>
          <w:p>
            <w:pPr>
              <w:spacing w:after="0"/>
              <w:jc w:val="right"/>
            </w:pPr>
            <w:r>
              <w:rPr>
                <w:sz w:val="16"/>
              </w:rPr>
              <w:t>$25,667.40</w:t>
            </w:r>
          </w:p>
        </w:tc>
        <w:tc>
          <w:tcPr>
            <w:tcW w:type="dxa" w:w="2049"/>
          </w:tcPr>
          <w:p>
            <w:pPr>
              <w:spacing w:after="0"/>
              <w:jc w:val="right"/>
            </w:pPr>
            <w:r>
              <w:rPr>
                <w:sz w:val="16"/>
              </w:rPr>
              <w:t>0; 0</w:t>
            </w:r>
          </w:p>
        </w:tc>
        <w:tc>
          <w:tcPr>
            <w:tcW w:type="dxa" w:w="2934"/>
          </w:tcPr>
          <w:p>
            <w:pPr>
              <w:spacing w:after="0"/>
              <w:jc w:val="left"/>
            </w:pPr>
          </w:p>
        </w:tc>
      </w:tr>
      <w:tr>
        <w:trPr>
          <w:cantSplit/>
        </w:trPr>
        <w:tc>
          <w:tcPr>
            <w:tcW w:type="dxa" w:w="1785"/>
          </w:tcPr>
          <w:p>
            <w:pPr>
              <w:spacing w:after="0"/>
              <w:jc w:val="left"/>
            </w:pPr>
            <w:r>
              <w:rPr>
                <w:sz w:val="16"/>
              </w:rPr>
              <w:t>La Feria city</w:t>
            </w:r>
          </w:p>
        </w:tc>
        <w:tc>
          <w:tcPr>
            <w:tcW w:type="dxa" w:w="772"/>
          </w:tcPr>
          <w:p>
            <w:pPr>
              <w:spacing w:after="0"/>
              <w:jc w:val="left"/>
            </w:pPr>
            <w:r>
              <w:rPr>
                <w:sz w:val="16"/>
              </w:rPr>
              <w:t>City</w:t>
            </w:r>
          </w:p>
        </w:tc>
        <w:tc>
          <w:tcPr>
            <w:tcW w:type="dxa" w:w="2292"/>
          </w:tcPr>
          <w:p>
            <w:pPr>
              <w:spacing w:after="0"/>
              <w:jc w:val="left"/>
            </w:pPr>
            <w:r>
              <w:rPr>
                <w:sz w:val="16"/>
              </w:rPr>
              <w:t>Expired on 2026-04-07</w:t>
            </w:r>
          </w:p>
        </w:tc>
        <w:tc>
          <w:tcPr>
            <w:tcW w:type="dxa" w:w="2596"/>
          </w:tcPr>
          <w:p>
            <w:pPr>
              <w:spacing w:after="0"/>
              <w:jc w:val="right"/>
            </w:pPr>
            <w:r>
              <w:rPr>
                <w:sz w:val="16"/>
              </w:rPr>
              <w:t>FMA RL 13, SRL 2; any 46</w:t>
            </w:r>
          </w:p>
        </w:tc>
        <w:tc>
          <w:tcPr>
            <w:tcW w:type="dxa" w:w="1684"/>
          </w:tcPr>
          <w:p>
            <w:pPr>
              <w:spacing w:after="0"/>
              <w:jc w:val="right"/>
            </w:pPr>
            <w:r>
              <w:rPr>
                <w:sz w:val="16"/>
              </w:rPr>
              <w:t>$421,022.72</w:t>
            </w:r>
          </w:p>
        </w:tc>
        <w:tc>
          <w:tcPr>
            <w:tcW w:type="dxa" w:w="2049"/>
          </w:tcPr>
          <w:p>
            <w:pPr>
              <w:spacing w:after="0"/>
              <w:jc w:val="right"/>
            </w:pPr>
            <w:r>
              <w:rPr>
                <w:sz w:val="16"/>
              </w:rPr>
              <w:t>18; 2</w:t>
            </w:r>
          </w:p>
        </w:tc>
        <w:tc>
          <w:tcPr>
            <w:tcW w:type="dxa" w:w="2934"/>
          </w:tcPr>
          <w:p>
            <w:pPr>
              <w:spacing w:after="0"/>
              <w:jc w:val="left"/>
            </w:pPr>
          </w:p>
        </w:tc>
      </w:tr>
      <w:tr>
        <w:trPr>
          <w:cantSplit/>
        </w:trPr>
        <w:tc>
          <w:tcPr>
            <w:tcW w:type="dxa" w:w="1785"/>
          </w:tcPr>
          <w:p>
            <w:pPr>
              <w:spacing w:after="0"/>
              <w:jc w:val="left"/>
            </w:pPr>
            <w:r>
              <w:rPr>
                <w:sz w:val="16"/>
              </w:rPr>
              <w:t>Laguna Vista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1, SRL 0; any 5</w:t>
            </w:r>
          </w:p>
        </w:tc>
        <w:tc>
          <w:tcPr>
            <w:tcW w:type="dxa" w:w="1684"/>
          </w:tcPr>
          <w:p>
            <w:pPr>
              <w:spacing w:after="0"/>
              <w:jc w:val="right"/>
            </w:pPr>
            <w:r>
              <w:rPr>
                <w:sz w:val="16"/>
              </w:rPr>
              <w:t>$116,769.07</w:t>
            </w:r>
          </w:p>
        </w:tc>
        <w:tc>
          <w:tcPr>
            <w:tcW w:type="dxa" w:w="2049"/>
          </w:tcPr>
          <w:p>
            <w:pPr>
              <w:spacing w:after="0"/>
              <w:jc w:val="right"/>
            </w:pPr>
            <w:r>
              <w:rPr>
                <w:sz w:val="16"/>
              </w:rPr>
              <w:t>9; 3</w:t>
            </w:r>
          </w:p>
        </w:tc>
        <w:tc>
          <w:tcPr>
            <w:tcW w:type="dxa" w:w="2934"/>
          </w:tcPr>
          <w:p>
            <w:pPr>
              <w:spacing w:after="0"/>
              <w:jc w:val="left"/>
            </w:pPr>
          </w:p>
        </w:tc>
      </w:tr>
      <w:tr>
        <w:trPr>
          <w:cantSplit/>
        </w:trPr>
        <w:tc>
          <w:tcPr>
            <w:tcW w:type="dxa" w:w="1785"/>
          </w:tcPr>
          <w:p>
            <w:pPr>
              <w:spacing w:after="0"/>
              <w:jc w:val="left"/>
            </w:pPr>
            <w:r>
              <w:rPr>
                <w:sz w:val="16"/>
              </w:rPr>
              <w:t>Los Fresnos city</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0, SRL 0; any 0</w:t>
            </w:r>
          </w:p>
        </w:tc>
        <w:tc>
          <w:tcPr>
            <w:tcW w:type="dxa" w:w="1684"/>
          </w:tcPr>
          <w:p>
            <w:pPr>
              <w:spacing w:after="0"/>
              <w:jc w:val="right"/>
            </w:pPr>
            <w:r>
              <w:rPr>
                <w:sz w:val="16"/>
              </w:rPr>
              <w:t>$416,457.25</w:t>
            </w:r>
          </w:p>
        </w:tc>
        <w:tc>
          <w:tcPr>
            <w:tcW w:type="dxa" w:w="2049"/>
          </w:tcPr>
          <w:p>
            <w:pPr>
              <w:spacing w:after="0"/>
              <w:jc w:val="right"/>
            </w:pPr>
            <w:r>
              <w:rPr>
                <w:sz w:val="16"/>
              </w:rPr>
              <w:t>21; 6</w:t>
            </w:r>
          </w:p>
        </w:tc>
        <w:tc>
          <w:tcPr>
            <w:tcW w:type="dxa" w:w="2934"/>
          </w:tcPr>
          <w:p>
            <w:pPr>
              <w:spacing w:after="0"/>
              <w:jc w:val="left"/>
            </w:pPr>
            <w:r>
              <w:rPr>
                <w:sz w:val="16"/>
              </w:rPr>
              <w:t>Includes $85,406.55 for declarations not counted as hazard incidents (DR-4485-TX).</w:t>
            </w:r>
          </w:p>
        </w:tc>
      </w:tr>
      <w:tr>
        <w:trPr>
          <w:cantSplit/>
        </w:trPr>
        <w:tc>
          <w:tcPr>
            <w:tcW w:type="dxa" w:w="1785"/>
          </w:tcPr>
          <w:p>
            <w:pPr>
              <w:spacing w:after="0"/>
              <w:jc w:val="left"/>
            </w:pPr>
            <w:r>
              <w:rPr>
                <w:sz w:val="16"/>
              </w:rPr>
              <w:t>Los Indios town</w:t>
            </w:r>
          </w:p>
        </w:tc>
        <w:tc>
          <w:tcPr>
            <w:tcW w:type="dxa" w:w="772"/>
          </w:tcPr>
          <w:p>
            <w:pPr>
              <w:spacing w:after="0"/>
              <w:jc w:val="left"/>
            </w:pPr>
            <w:r>
              <w:rPr>
                <w:sz w:val="16"/>
              </w:rPr>
              <w:t>Town</w:t>
            </w:r>
          </w:p>
        </w:tc>
        <w:tc>
          <w:tcPr>
            <w:tcW w:type="dxa" w:w="2292"/>
          </w:tcPr>
          <w:p>
            <w:pPr>
              <w:spacing w:after="0"/>
              <w:jc w:val="left"/>
            </w:pPr>
            <w:r>
              <w:rPr>
                <w:sz w:val="16"/>
              </w:rPr>
              <w:t>Expired on 2025-10-18</w:t>
            </w:r>
          </w:p>
        </w:tc>
        <w:tc>
          <w:tcPr>
            <w:tcW w:type="dxa" w:w="2596"/>
          </w:tcPr>
          <w:p>
            <w:pPr>
              <w:spacing w:after="0"/>
              <w:jc w:val="right"/>
            </w:pPr>
            <w:r>
              <w:rPr>
                <w:sz w:val="16"/>
              </w:rPr>
              <w:t>FMA RL 0, SRL 0; any 0</w:t>
            </w:r>
          </w:p>
        </w:tc>
        <w:tc>
          <w:tcPr>
            <w:tcW w:type="dxa" w:w="1684"/>
          </w:tcPr>
          <w:p>
            <w:pPr>
              <w:spacing w:after="0"/>
              <w:jc w:val="right"/>
            </w:pPr>
            <w:r>
              <w:rPr>
                <w:sz w:val="16"/>
              </w:rPr>
              <w:t>none found</w:t>
            </w:r>
          </w:p>
        </w:tc>
        <w:tc>
          <w:tcPr>
            <w:tcW w:type="dxa" w:w="2049"/>
          </w:tcPr>
          <w:p>
            <w:pPr>
              <w:spacing w:after="0"/>
              <w:jc w:val="right"/>
            </w:pPr>
            <w:r>
              <w:rPr>
                <w:sz w:val="16"/>
              </w:rPr>
              <w:t>3; 2</w:t>
            </w:r>
          </w:p>
        </w:tc>
        <w:tc>
          <w:tcPr>
            <w:tcW w:type="dxa" w:w="2934"/>
          </w:tcPr>
          <w:p>
            <w:pPr>
              <w:spacing w:after="0"/>
              <w:jc w:val="left"/>
            </w:pPr>
          </w:p>
        </w:tc>
      </w:tr>
      <w:tr>
        <w:trPr>
          <w:cantSplit/>
        </w:trPr>
        <w:tc>
          <w:tcPr>
            <w:tcW w:type="dxa" w:w="1785"/>
          </w:tcPr>
          <w:p>
            <w:pPr>
              <w:spacing w:after="0"/>
              <w:jc w:val="left"/>
            </w:pPr>
            <w:r>
              <w:rPr>
                <w:sz w:val="16"/>
              </w:rPr>
              <w:t>Palm Valley city</w:t>
            </w:r>
          </w:p>
        </w:tc>
        <w:tc>
          <w:tcPr>
            <w:tcW w:type="dxa" w:w="772"/>
          </w:tcPr>
          <w:p>
            <w:pPr>
              <w:spacing w:after="0"/>
              <w:jc w:val="left"/>
            </w:pPr>
            <w:r>
              <w:rPr>
                <w:sz w:val="16"/>
              </w:rPr>
              <w:t>City</w:t>
            </w:r>
          </w:p>
        </w:tc>
        <w:tc>
          <w:tcPr>
            <w:tcW w:type="dxa" w:w="2292"/>
          </w:tcPr>
          <w:p>
            <w:pPr>
              <w:spacing w:after="0"/>
              <w:jc w:val="left"/>
            </w:pPr>
            <w:r>
              <w:rPr>
                <w:sz w:val="16"/>
              </w:rPr>
              <w:t>Expired on 2026-04-07</w:t>
            </w:r>
          </w:p>
        </w:tc>
        <w:tc>
          <w:tcPr>
            <w:tcW w:type="dxa" w:w="2596"/>
          </w:tcPr>
          <w:p>
            <w:pPr>
              <w:spacing w:after="0"/>
              <w:jc w:val="right"/>
            </w:pPr>
            <w:r>
              <w:rPr>
                <w:sz w:val="16"/>
              </w:rPr>
              <w:t>FMA RL 23, SRL 9; any 50</w:t>
            </w:r>
          </w:p>
        </w:tc>
        <w:tc>
          <w:tcPr>
            <w:tcW w:type="dxa" w:w="1684"/>
          </w:tcPr>
          <w:p>
            <w:pPr>
              <w:spacing w:after="0"/>
              <w:jc w:val="right"/>
            </w:pPr>
            <w:r>
              <w:rPr>
                <w:sz w:val="16"/>
              </w:rPr>
              <w:t>$50,498.17</w:t>
            </w:r>
          </w:p>
        </w:tc>
        <w:tc>
          <w:tcPr>
            <w:tcW w:type="dxa" w:w="2049"/>
          </w:tcPr>
          <w:p>
            <w:pPr>
              <w:spacing w:after="0"/>
              <w:jc w:val="right"/>
            </w:pPr>
            <w:r>
              <w:rPr>
                <w:sz w:val="16"/>
              </w:rPr>
              <w:t>0; 0</w:t>
            </w:r>
          </w:p>
        </w:tc>
        <w:tc>
          <w:tcPr>
            <w:tcW w:type="dxa" w:w="2934"/>
          </w:tcPr>
          <w:p>
            <w:pPr>
              <w:spacing w:after="0"/>
              <w:jc w:val="left"/>
            </w:pPr>
          </w:p>
        </w:tc>
      </w:tr>
      <w:tr>
        <w:trPr>
          <w:cantSplit/>
        </w:trPr>
        <w:tc>
          <w:tcPr>
            <w:tcW w:type="dxa" w:w="1785"/>
          </w:tcPr>
          <w:p>
            <w:pPr>
              <w:spacing w:after="0"/>
              <w:jc w:val="left"/>
            </w:pPr>
            <w:r>
              <w:rPr>
                <w:sz w:val="16"/>
              </w:rPr>
              <w:t>Port Isabel city</w:t>
            </w:r>
          </w:p>
        </w:tc>
        <w:tc>
          <w:tcPr>
            <w:tcW w:type="dxa" w:w="772"/>
          </w:tcPr>
          <w:p>
            <w:pPr>
              <w:spacing w:after="0"/>
              <w:jc w:val="left"/>
            </w:pPr>
            <w:r>
              <w:rPr>
                <w:sz w:val="16"/>
              </w:rPr>
              <w:t>City</w:t>
            </w:r>
          </w:p>
        </w:tc>
        <w:tc>
          <w:tcPr>
            <w:tcW w:type="dxa" w:w="2292"/>
          </w:tcPr>
          <w:p>
            <w:pPr>
              <w:spacing w:after="0"/>
              <w:jc w:val="left"/>
            </w:pPr>
            <w:r>
              <w:rPr>
                <w:sz w:val="16"/>
              </w:rPr>
              <w:t>Expired on 2026-04-07</w:t>
            </w:r>
          </w:p>
        </w:tc>
        <w:tc>
          <w:tcPr>
            <w:tcW w:type="dxa" w:w="2596"/>
          </w:tcPr>
          <w:p>
            <w:pPr>
              <w:spacing w:after="0"/>
              <w:jc w:val="right"/>
            </w:pPr>
            <w:r>
              <w:rPr>
                <w:sz w:val="16"/>
              </w:rPr>
              <w:t>FMA RL 0, SRL 1; any 7</w:t>
            </w:r>
          </w:p>
        </w:tc>
        <w:tc>
          <w:tcPr>
            <w:tcW w:type="dxa" w:w="1684"/>
          </w:tcPr>
          <w:p>
            <w:pPr>
              <w:spacing w:after="0"/>
              <w:jc w:val="right"/>
            </w:pPr>
            <w:r>
              <w:rPr>
                <w:sz w:val="16"/>
              </w:rPr>
              <w:t>$384,741.84</w:t>
            </w:r>
          </w:p>
        </w:tc>
        <w:tc>
          <w:tcPr>
            <w:tcW w:type="dxa" w:w="2049"/>
          </w:tcPr>
          <w:p>
            <w:pPr>
              <w:spacing w:after="0"/>
              <w:jc w:val="right"/>
            </w:pPr>
            <w:r>
              <w:rPr>
                <w:sz w:val="16"/>
              </w:rPr>
              <w:t>40; 17</w:t>
            </w:r>
          </w:p>
        </w:tc>
        <w:tc>
          <w:tcPr>
            <w:tcW w:type="dxa" w:w="2934"/>
          </w:tcPr>
          <w:p>
            <w:pPr>
              <w:spacing w:after="0"/>
              <w:jc w:val="left"/>
            </w:pPr>
          </w:p>
        </w:tc>
      </w:tr>
      <w:tr>
        <w:trPr>
          <w:cantSplit/>
        </w:trPr>
        <w:tc>
          <w:tcPr>
            <w:tcW w:type="dxa" w:w="1785"/>
          </w:tcPr>
          <w:p>
            <w:pPr>
              <w:spacing w:after="0"/>
              <w:jc w:val="left"/>
            </w:pPr>
            <w:r>
              <w:rPr>
                <w:sz w:val="16"/>
              </w:rPr>
              <w:t>Primera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11, SRL 2; any 21</w:t>
            </w:r>
          </w:p>
        </w:tc>
        <w:tc>
          <w:tcPr>
            <w:tcW w:type="dxa" w:w="1684"/>
          </w:tcPr>
          <w:p>
            <w:pPr>
              <w:spacing w:after="0"/>
              <w:jc w:val="right"/>
            </w:pPr>
            <w:r>
              <w:rPr>
                <w:sz w:val="16"/>
              </w:rPr>
              <w:t>$16,512.69</w:t>
            </w:r>
          </w:p>
        </w:tc>
        <w:tc>
          <w:tcPr>
            <w:tcW w:type="dxa" w:w="2049"/>
          </w:tcPr>
          <w:p>
            <w:pPr>
              <w:spacing w:after="0"/>
              <w:jc w:val="right"/>
            </w:pPr>
            <w:r>
              <w:rPr>
                <w:sz w:val="16"/>
              </w:rPr>
              <w:t>9; 3</w:t>
            </w:r>
          </w:p>
        </w:tc>
        <w:tc>
          <w:tcPr>
            <w:tcW w:type="dxa" w:w="2934"/>
          </w:tcPr>
          <w:p>
            <w:pPr>
              <w:spacing w:after="0"/>
              <w:jc w:val="left"/>
            </w:pPr>
            <w:r>
              <w:rPr>
                <w:sz w:val="16"/>
              </w:rPr>
              <w:t>Includes $0 for declarations not counted as hazard incidents (DR-4485-TX).</w:t>
            </w:r>
          </w:p>
        </w:tc>
      </w:tr>
      <w:tr>
        <w:trPr>
          <w:cantSplit/>
        </w:trPr>
        <w:tc>
          <w:tcPr>
            <w:tcW w:type="dxa" w:w="1785"/>
          </w:tcPr>
          <w:p>
            <w:pPr>
              <w:spacing w:after="0"/>
              <w:jc w:val="left"/>
            </w:pPr>
            <w:r>
              <w:rPr>
                <w:sz w:val="16"/>
              </w:rPr>
              <w:t>Rancho Viejo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0, SRL 0; any 0</w:t>
            </w:r>
          </w:p>
        </w:tc>
        <w:tc>
          <w:tcPr>
            <w:tcW w:type="dxa" w:w="1684"/>
          </w:tcPr>
          <w:p>
            <w:pPr>
              <w:spacing w:after="0"/>
              <w:jc w:val="right"/>
            </w:pPr>
            <w:r>
              <w:rPr>
                <w:sz w:val="16"/>
              </w:rPr>
              <w:t>$24,511.11</w:t>
            </w:r>
          </w:p>
        </w:tc>
        <w:tc>
          <w:tcPr>
            <w:tcW w:type="dxa" w:w="2049"/>
          </w:tcPr>
          <w:p>
            <w:pPr>
              <w:spacing w:after="0"/>
              <w:jc w:val="right"/>
            </w:pPr>
            <w:r>
              <w:rPr>
                <w:sz w:val="16"/>
              </w:rPr>
              <w:t>11; 4</w:t>
            </w:r>
          </w:p>
        </w:tc>
        <w:tc>
          <w:tcPr>
            <w:tcW w:type="dxa" w:w="2934"/>
          </w:tcPr>
          <w:p>
            <w:pPr>
              <w:spacing w:after="0"/>
              <w:jc w:val="left"/>
            </w:pPr>
          </w:p>
        </w:tc>
      </w:tr>
      <w:tr>
        <w:trPr>
          <w:cantSplit/>
        </w:trPr>
        <w:tc>
          <w:tcPr>
            <w:tcW w:type="dxa" w:w="1785"/>
          </w:tcPr>
          <w:p>
            <w:pPr>
              <w:spacing w:after="0"/>
              <w:jc w:val="left"/>
            </w:pPr>
            <w:r>
              <w:rPr>
                <w:sz w:val="16"/>
              </w:rPr>
              <w:t>Rio Hondo city</w:t>
            </w:r>
          </w:p>
        </w:tc>
        <w:tc>
          <w:tcPr>
            <w:tcW w:type="dxa" w:w="772"/>
          </w:tcPr>
          <w:p>
            <w:pPr>
              <w:spacing w:after="0"/>
              <w:jc w:val="left"/>
            </w:pPr>
            <w:r>
              <w:rPr>
                <w:sz w:val="16"/>
              </w:rPr>
              <w:t>City</w:t>
            </w:r>
          </w:p>
        </w:tc>
        <w:tc>
          <w:tcPr>
            <w:tcW w:type="dxa" w:w="2292"/>
          </w:tcPr>
          <w:p>
            <w:pPr>
              <w:spacing w:after="0"/>
              <w:jc w:val="left"/>
            </w:pPr>
            <w:r>
              <w:rPr>
                <w:sz w:val="16"/>
              </w:rPr>
              <w:t>Expired on 2026-04-07</w:t>
            </w:r>
          </w:p>
        </w:tc>
        <w:tc>
          <w:tcPr>
            <w:tcW w:type="dxa" w:w="2596"/>
          </w:tcPr>
          <w:p>
            <w:pPr>
              <w:spacing w:after="0"/>
              <w:jc w:val="right"/>
            </w:pPr>
            <w:r>
              <w:rPr>
                <w:sz w:val="16"/>
              </w:rPr>
              <w:t>FMA RL 0, SRL 0; any 0</w:t>
            </w:r>
          </w:p>
        </w:tc>
        <w:tc>
          <w:tcPr>
            <w:tcW w:type="dxa" w:w="1684"/>
          </w:tcPr>
          <w:p>
            <w:pPr>
              <w:spacing w:after="0"/>
              <w:jc w:val="right"/>
            </w:pPr>
            <w:r>
              <w:rPr>
                <w:sz w:val="16"/>
              </w:rPr>
              <w:t>$179,327.04</w:t>
            </w:r>
          </w:p>
        </w:tc>
        <w:tc>
          <w:tcPr>
            <w:tcW w:type="dxa" w:w="2049"/>
          </w:tcPr>
          <w:p>
            <w:pPr>
              <w:spacing w:after="0"/>
              <w:jc w:val="right"/>
            </w:pPr>
            <w:r>
              <w:rPr>
                <w:sz w:val="16"/>
              </w:rPr>
              <w:t>14; 1</w:t>
            </w:r>
          </w:p>
        </w:tc>
        <w:tc>
          <w:tcPr>
            <w:tcW w:type="dxa" w:w="2934"/>
          </w:tcPr>
          <w:p>
            <w:pPr>
              <w:spacing w:after="0"/>
              <w:jc w:val="left"/>
            </w:pPr>
            <w:r>
              <w:rPr>
                <w:sz w:val="16"/>
              </w:rPr>
              <w:t>Includes $26,749.56 for declarations not counted as hazard incidents (DR-4485-TX).</w:t>
            </w:r>
          </w:p>
        </w:tc>
      </w:tr>
      <w:tr>
        <w:trPr>
          <w:cantSplit/>
        </w:trPr>
        <w:tc>
          <w:tcPr>
            <w:tcW w:type="dxa" w:w="1785"/>
          </w:tcPr>
          <w:p>
            <w:pPr>
              <w:spacing w:after="0"/>
              <w:jc w:val="left"/>
            </w:pPr>
            <w:r>
              <w:rPr>
                <w:sz w:val="16"/>
              </w:rPr>
              <w:t>San Benito city</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5, SRL 2; any 15</w:t>
            </w:r>
          </w:p>
        </w:tc>
        <w:tc>
          <w:tcPr>
            <w:tcW w:type="dxa" w:w="1684"/>
          </w:tcPr>
          <w:p>
            <w:pPr>
              <w:spacing w:after="0"/>
              <w:jc w:val="right"/>
            </w:pPr>
            <w:r>
              <w:rPr>
                <w:sz w:val="16"/>
              </w:rPr>
              <w:t>$1,290,449.14</w:t>
            </w:r>
          </w:p>
        </w:tc>
        <w:tc>
          <w:tcPr>
            <w:tcW w:type="dxa" w:w="2049"/>
          </w:tcPr>
          <w:p>
            <w:pPr>
              <w:spacing w:after="0"/>
              <w:jc w:val="right"/>
            </w:pPr>
            <w:r>
              <w:rPr>
                <w:sz w:val="16"/>
              </w:rPr>
              <w:t>20; 6</w:t>
            </w:r>
          </w:p>
        </w:tc>
        <w:tc>
          <w:tcPr>
            <w:tcW w:type="dxa" w:w="2934"/>
          </w:tcPr>
          <w:p>
            <w:pPr>
              <w:spacing w:after="0"/>
              <w:jc w:val="left"/>
            </w:pPr>
          </w:p>
        </w:tc>
      </w:tr>
      <w:tr>
        <w:trPr>
          <w:cantSplit/>
        </w:trPr>
        <w:tc>
          <w:tcPr>
            <w:tcW w:type="dxa" w:w="1785"/>
          </w:tcPr>
          <w:p>
            <w:pPr>
              <w:spacing w:after="0"/>
              <w:jc w:val="left"/>
            </w:pPr>
            <w:r>
              <w:rPr>
                <w:sz w:val="16"/>
              </w:rPr>
              <w:t>Santa Rosa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0, SRL 0; any 8</w:t>
            </w:r>
          </w:p>
        </w:tc>
        <w:tc>
          <w:tcPr>
            <w:tcW w:type="dxa" w:w="1684"/>
          </w:tcPr>
          <w:p>
            <w:pPr>
              <w:spacing w:after="0"/>
              <w:jc w:val="right"/>
            </w:pPr>
            <w:r>
              <w:rPr>
                <w:sz w:val="16"/>
              </w:rPr>
              <w:t>$14,116.51</w:t>
            </w:r>
          </w:p>
        </w:tc>
        <w:tc>
          <w:tcPr>
            <w:tcW w:type="dxa" w:w="2049"/>
          </w:tcPr>
          <w:p>
            <w:pPr>
              <w:spacing w:after="0"/>
              <w:jc w:val="right"/>
            </w:pPr>
            <w:r>
              <w:rPr>
                <w:sz w:val="16"/>
              </w:rPr>
              <w:t>16; 3</w:t>
            </w:r>
          </w:p>
        </w:tc>
        <w:tc>
          <w:tcPr>
            <w:tcW w:type="dxa" w:w="2934"/>
          </w:tcPr>
          <w:p>
            <w:pPr>
              <w:spacing w:after="0"/>
              <w:jc w:val="left"/>
            </w:pPr>
          </w:p>
        </w:tc>
      </w:tr>
      <w:tr>
        <w:trPr>
          <w:cantSplit/>
        </w:trPr>
        <w:tc>
          <w:tcPr>
            <w:tcW w:type="dxa" w:w="1785"/>
          </w:tcPr>
          <w:p>
            <w:pPr>
              <w:spacing w:after="0"/>
              <w:jc w:val="left"/>
            </w:pPr>
            <w:r>
              <w:rPr>
                <w:sz w:val="16"/>
              </w:rPr>
              <w:t>South Padre Island town</w:t>
            </w:r>
          </w:p>
        </w:tc>
        <w:tc>
          <w:tcPr>
            <w:tcW w:type="dxa" w:w="772"/>
          </w:tcPr>
          <w:p>
            <w:pPr>
              <w:spacing w:after="0"/>
              <w:jc w:val="left"/>
            </w:pPr>
            <w:r>
              <w:rPr>
                <w:sz w:val="16"/>
              </w:rPr>
              <w:t>Town</w:t>
            </w:r>
          </w:p>
        </w:tc>
        <w:tc>
          <w:tcPr>
            <w:tcW w:type="dxa" w:w="2292"/>
          </w:tcPr>
          <w:p>
            <w:pPr>
              <w:spacing w:after="0"/>
              <w:jc w:val="left"/>
            </w:pPr>
            <w:r>
              <w:rPr>
                <w:sz w:val="16"/>
              </w:rPr>
              <w:t>Expired on 2026-04-07</w:t>
            </w:r>
          </w:p>
        </w:tc>
        <w:tc>
          <w:tcPr>
            <w:tcW w:type="dxa" w:w="2596"/>
          </w:tcPr>
          <w:p>
            <w:pPr>
              <w:spacing w:after="0"/>
              <w:jc w:val="right"/>
            </w:pPr>
            <w:r>
              <w:rPr>
                <w:sz w:val="16"/>
              </w:rPr>
              <w:t>FMA RL 1, SRL 7; any 25</w:t>
            </w:r>
          </w:p>
        </w:tc>
        <w:tc>
          <w:tcPr>
            <w:tcW w:type="dxa" w:w="1684"/>
          </w:tcPr>
          <w:p>
            <w:pPr>
              <w:spacing w:after="0"/>
              <w:jc w:val="right"/>
            </w:pPr>
            <w:r>
              <w:rPr>
                <w:sz w:val="16"/>
              </w:rPr>
              <w:t>$523,081.57</w:t>
            </w:r>
          </w:p>
        </w:tc>
        <w:tc>
          <w:tcPr>
            <w:tcW w:type="dxa" w:w="2049"/>
          </w:tcPr>
          <w:p>
            <w:pPr>
              <w:spacing w:after="0"/>
              <w:jc w:val="right"/>
            </w:pPr>
            <w:r>
              <w:rPr>
                <w:sz w:val="16"/>
              </w:rPr>
              <w:t>1; 0</w:t>
            </w:r>
          </w:p>
        </w:tc>
        <w:tc>
          <w:tcPr>
            <w:tcW w:type="dxa" w:w="2934"/>
          </w:tcPr>
          <w:p>
            <w:pPr>
              <w:spacing w:after="0"/>
              <w:jc w:val="left"/>
            </w:pPr>
            <w:r>
              <w:rPr>
                <w:sz w:val="16"/>
              </w:rPr>
              <w:t>Includes $25,313.31 for declarations not counted as hazard incidents (DR-1606-TX, DR-4485-TX).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2"/>
        <w:gridCol w:w="1550"/>
        <w:gridCol w:w="1198"/>
        <w:gridCol w:w="1022"/>
        <w:gridCol w:w="1110"/>
        <w:gridCol w:w="1110"/>
        <w:gridCol w:w="1110"/>
        <w:gridCol w:w="1286"/>
        <w:gridCol w:w="1198"/>
        <w:gridCol w:w="1022"/>
        <w:gridCol w:w="1198"/>
        <w:gridCol w:w="1286"/>
      </w:tblGrid>
      <w:tr>
        <w:trPr>
          <w:cantSplit/>
          <w:tblHeader/>
        </w:trPr>
        <w:tc>
          <w:tcPr>
            <w:tcW w:type="dxa" w:w="1022"/>
            <w:shd w:val="clear" w:color="auto" w:fill="E8E8E8"/>
          </w:tcPr>
          <w:p>
            <w:pPr>
              <w:spacing w:after="0"/>
              <w:jc w:val="left"/>
            </w:pPr>
            <w:r>
              <w:rPr>
                <w:b/>
                <w:sz w:val="16"/>
              </w:rPr>
              <w:t>Hazard</w:t>
            </w:r>
          </w:p>
        </w:tc>
        <w:tc>
          <w:tcPr>
            <w:tcW w:type="dxa" w:w="155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2021-04-08</w:t>
            </w:r>
          </w:p>
          <w:p>
            <w:pPr>
              <w:spacing w:after="0"/>
              <w:jc w:val="right"/>
            </w:pPr>
            <w:r>
              <w:rPr>
                <w:i/>
                <w:color w:val="555555"/>
                <w:sz w:val="14"/>
              </w:rPr>
              <w:t>county-coded records, property plus crops, nominal dollars</w:t>
            </w:r>
          </w:p>
        </w:tc>
        <w:tc>
          <w:tcPr>
            <w:tcW w:type="dxa" w:w="10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22"/>
          </w:tcPr>
          <w:p>
            <w:pPr>
              <w:spacing w:after="0"/>
              <w:jc w:val="left"/>
            </w:pPr>
            <w:r>
              <w:rPr>
                <w:sz w:val="16"/>
              </w:rPr>
              <w:t>Avalanche</w:t>
            </w:r>
          </w:p>
        </w:tc>
        <w:tc>
          <w:tcPr>
            <w:tcW w:type="dxa" w:w="1550"/>
          </w:tcPr>
          <w:p>
            <w:pPr>
              <w:spacing w:after="0"/>
              <w:jc w:val="right"/>
            </w:pPr>
          </w:p>
        </w:tc>
        <w:tc>
          <w:tcPr>
            <w:tcW w:type="dxa" w:w="1198"/>
          </w:tcPr>
          <w:p>
            <w:pPr>
              <w:spacing w:after="0"/>
              <w:jc w:val="right"/>
            </w:pPr>
          </w:p>
        </w:tc>
        <w:tc>
          <w:tcPr>
            <w:tcW w:type="dxa" w:w="1022"/>
          </w:tcPr>
          <w:p>
            <w:pPr>
              <w:spacing w:after="0"/>
              <w:jc w:val="right"/>
            </w:pPr>
          </w:p>
        </w:tc>
        <w:tc>
          <w:tcPr>
            <w:tcW w:type="dxa" w:w="1110"/>
          </w:tcPr>
          <w:p>
            <w:pPr>
              <w:spacing w:after="0"/>
              <w:jc w:val="right"/>
            </w:pPr>
          </w:p>
        </w:tc>
        <w:tc>
          <w:tcPr>
            <w:tcW w:type="dxa" w:w="1110"/>
          </w:tcPr>
          <w:p>
            <w:pPr>
              <w:spacing w:after="0"/>
              <w:jc w:val="right"/>
            </w:pPr>
          </w:p>
        </w:tc>
        <w:tc>
          <w:tcPr>
            <w:tcW w:type="dxa" w:w="1110"/>
          </w:tcPr>
          <w:p>
            <w:pPr>
              <w:spacing w:after="0"/>
              <w:jc w:val="right"/>
            </w:pPr>
          </w:p>
        </w:tc>
        <w:tc>
          <w:tcPr>
            <w:tcW w:type="dxa" w:w="1286"/>
          </w:tcPr>
          <w:p>
            <w:pPr>
              <w:spacing w:after="0"/>
              <w:jc w:val="right"/>
            </w:pP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r>
              <w:rPr>
                <w:sz w:val="16"/>
              </w:rPr>
              <w:t>Not Applicable in NRI for this county</w:t>
            </w:r>
          </w:p>
        </w:tc>
      </w:tr>
      <w:tr>
        <w:trPr>
          <w:cantSplit/>
        </w:trPr>
        <w:tc>
          <w:tcPr>
            <w:tcW w:type="dxa" w:w="1022"/>
          </w:tcPr>
          <w:p>
            <w:pPr>
              <w:spacing w:after="0"/>
              <w:jc w:val="left"/>
            </w:pPr>
            <w:r>
              <w:rPr>
                <w:sz w:val="16"/>
              </w:rPr>
              <w:t>Coastal Flooding</w:t>
            </w:r>
          </w:p>
        </w:tc>
        <w:tc>
          <w:tcPr>
            <w:tcW w:type="dxa" w:w="1550"/>
          </w:tcPr>
          <w:p>
            <w:pPr>
              <w:spacing w:after="0"/>
              <w:jc w:val="right"/>
            </w:pPr>
            <w:r>
              <w:rPr>
                <w:sz w:val="16"/>
              </w:rPr>
              <w:t>$12,986,310,610</w:t>
            </w:r>
          </w:p>
        </w:tc>
        <w:tc>
          <w:tcPr>
            <w:tcW w:type="dxa" w:w="1198"/>
          </w:tcPr>
          <w:p>
            <w:pPr>
              <w:spacing w:after="0"/>
              <w:jc w:val="right"/>
            </w:pPr>
          </w:p>
        </w:tc>
        <w:tc>
          <w:tcPr>
            <w:tcW w:type="dxa" w:w="1022"/>
          </w:tcPr>
          <w:p>
            <w:pPr>
              <w:spacing w:after="0"/>
              <w:jc w:val="right"/>
            </w:pPr>
            <w:r>
              <w:rPr>
                <w:sz w:val="16"/>
              </w:rPr>
              <w:t>71,473</w:t>
            </w:r>
          </w:p>
        </w:tc>
        <w:tc>
          <w:tcPr>
            <w:tcW w:type="dxa" w:w="1110"/>
          </w:tcPr>
          <w:p>
            <w:pPr>
              <w:spacing w:after="0"/>
              <w:jc w:val="right"/>
            </w:pPr>
            <w:r>
              <w:rPr>
                <w:sz w:val="16"/>
              </w:rPr>
              <w:t>$494,240</w:t>
            </w:r>
          </w:p>
        </w:tc>
        <w:tc>
          <w:tcPr>
            <w:tcW w:type="dxa" w:w="1110"/>
          </w:tcPr>
          <w:p>
            <w:pPr>
              <w:spacing w:after="0"/>
              <w:jc w:val="right"/>
            </w:pPr>
          </w:p>
        </w:tc>
        <w:tc>
          <w:tcPr>
            <w:tcW w:type="dxa" w:w="1110"/>
          </w:tcPr>
          <w:p>
            <w:pPr>
              <w:spacing w:after="0"/>
              <w:jc w:val="right"/>
            </w:pPr>
            <w:r>
              <w:rPr>
                <w:sz w:val="16"/>
              </w:rPr>
              <w:t>$53,153</w:t>
            </w:r>
          </w:p>
        </w:tc>
        <w:tc>
          <w:tcPr>
            <w:tcW w:type="dxa" w:w="1286"/>
          </w:tcPr>
          <w:p>
            <w:pPr>
              <w:spacing w:after="0"/>
              <w:jc w:val="right"/>
            </w:pPr>
            <w:r>
              <w:rPr>
                <w:sz w:val="16"/>
              </w:rPr>
              <w:t>0.00381%</w:t>
            </w:r>
          </w:p>
        </w:tc>
        <w:tc>
          <w:tcPr>
            <w:tcW w:type="dxa" w:w="1198"/>
          </w:tcPr>
          <w:p>
            <w:pPr>
              <w:spacing w:after="0"/>
              <w:jc w:val="right"/>
            </w:pPr>
          </w:p>
        </w:tc>
        <w:tc>
          <w:tcPr>
            <w:tcW w:type="dxa" w:w="1022"/>
          </w:tcPr>
          <w:p>
            <w:pPr>
              <w:spacing w:after="0"/>
              <w:jc w:val="right"/>
            </w:pPr>
            <w:r>
              <w:rPr>
                <w:sz w:val="16"/>
              </w:rPr>
              <w:t>$2,510,000</w:t>
            </w: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Cold Wave</w:t>
            </w:r>
          </w:p>
        </w:tc>
        <w:tc>
          <w:tcPr>
            <w:tcW w:type="dxa" w:w="1550"/>
          </w:tcPr>
          <w:p>
            <w:pPr>
              <w:spacing w:after="0"/>
              <w:jc w:val="right"/>
            </w:pPr>
            <w:r>
              <w:rPr>
                <w:sz w:val="16"/>
              </w:rPr>
              <w:t>$61,288,209,026</w:t>
            </w:r>
          </w:p>
        </w:tc>
        <w:tc>
          <w:tcPr>
            <w:tcW w:type="dxa" w:w="1198"/>
          </w:tcPr>
          <w:p>
            <w:pPr>
              <w:spacing w:after="0"/>
              <w:jc w:val="right"/>
            </w:pPr>
            <w:r>
              <w:rPr>
                <w:sz w:val="16"/>
              </w:rPr>
              <w:t>$157,836,998</w:t>
            </w:r>
          </w:p>
        </w:tc>
        <w:tc>
          <w:tcPr>
            <w:tcW w:type="dxa" w:w="1022"/>
          </w:tcPr>
          <w:p>
            <w:pPr>
              <w:spacing w:after="0"/>
              <w:jc w:val="right"/>
            </w:pPr>
            <w:r>
              <w:rPr>
                <w:sz w:val="16"/>
              </w:rPr>
              <w:t>420,077</w:t>
            </w:r>
          </w:p>
        </w:tc>
        <w:tc>
          <w:tcPr>
            <w:tcW w:type="dxa" w:w="1110"/>
          </w:tcPr>
          <w:p>
            <w:pPr>
              <w:spacing w:after="0"/>
              <w:jc w:val="right"/>
            </w:pPr>
            <w:r>
              <w:rPr>
                <w:sz w:val="16"/>
              </w:rPr>
              <w:t>$36,425</w:t>
            </w:r>
          </w:p>
        </w:tc>
        <w:tc>
          <w:tcPr>
            <w:tcW w:type="dxa" w:w="1110"/>
          </w:tcPr>
          <w:p>
            <w:pPr>
              <w:spacing w:after="0"/>
              <w:jc w:val="right"/>
            </w:pPr>
            <w:r>
              <w:rPr>
                <w:sz w:val="16"/>
              </w:rPr>
              <w:t>$1,710,100</w:t>
            </w:r>
          </w:p>
        </w:tc>
        <w:tc>
          <w:tcPr>
            <w:tcW w:type="dxa" w:w="1110"/>
          </w:tcPr>
          <w:p>
            <w:pPr>
              <w:spacing w:after="0"/>
              <w:jc w:val="right"/>
            </w:pPr>
            <w:r>
              <w:rPr>
                <w:sz w:val="16"/>
              </w:rPr>
              <w:t>$30,866,154</w:t>
            </w:r>
          </w:p>
        </w:tc>
        <w:tc>
          <w:tcPr>
            <w:tcW w:type="dxa" w:w="1286"/>
          </w:tcPr>
          <w:p>
            <w:pPr>
              <w:spacing w:after="0"/>
              <w:jc w:val="right"/>
            </w:pPr>
            <w:r>
              <w:rPr>
                <w:sz w:val="16"/>
              </w:rPr>
              <w:t>under 0.0001%</w:t>
            </w:r>
          </w:p>
        </w:tc>
        <w:tc>
          <w:tcPr>
            <w:tcW w:type="dxa" w:w="1198"/>
          </w:tcPr>
          <w:p>
            <w:pPr>
              <w:spacing w:after="0"/>
              <w:jc w:val="right"/>
            </w:pPr>
          </w:p>
        </w:tc>
        <w:tc>
          <w:tcPr>
            <w:tcW w:type="dxa" w:w="1022"/>
          </w:tcPr>
          <w:p>
            <w:pPr>
              <w:spacing w:after="0"/>
              <w:jc w:val="right"/>
            </w:pPr>
            <w:r>
              <w:rPr>
                <w:sz w:val="16"/>
              </w:rPr>
              <w:t>$2,000,000</w:t>
            </w:r>
          </w:p>
        </w:tc>
        <w:tc>
          <w:tcPr>
            <w:tcW w:type="dxa" w:w="1198"/>
          </w:tcPr>
          <w:p>
            <w:pPr>
              <w:spacing w:after="0"/>
              <w:jc w:val="right"/>
            </w:pPr>
          </w:p>
        </w:tc>
        <w:tc>
          <w:tcPr>
            <w:tcW w:type="dxa" w:w="1286"/>
          </w:tcPr>
          <w:p>
            <w:pPr>
              <w:spacing w:after="0"/>
              <w:jc w:val="left"/>
            </w:pPr>
            <w:r>
              <w:rPr>
                <w:sz w:val="16"/>
              </w:rPr>
              <w:t>Storm Events damage since the plan includes 1 zone-level Frost/Freeze record ($2,000,000), an event type the NRI definition of this hazard leaves out.</w:t>
            </w:r>
          </w:p>
        </w:tc>
      </w:tr>
      <w:tr>
        <w:trPr>
          <w:cantSplit/>
        </w:trPr>
        <w:tc>
          <w:tcPr>
            <w:tcW w:type="dxa" w:w="1022"/>
          </w:tcPr>
          <w:p>
            <w:pPr>
              <w:spacing w:after="0"/>
              <w:jc w:val="left"/>
            </w:pPr>
            <w:r>
              <w:rPr>
                <w:sz w:val="16"/>
              </w:rPr>
              <w:t>Drought</w:t>
            </w:r>
          </w:p>
        </w:tc>
        <w:tc>
          <w:tcPr>
            <w:tcW w:type="dxa" w:w="1550"/>
          </w:tcPr>
          <w:p>
            <w:pPr>
              <w:spacing w:after="0"/>
              <w:jc w:val="right"/>
            </w:pPr>
          </w:p>
        </w:tc>
        <w:tc>
          <w:tcPr>
            <w:tcW w:type="dxa" w:w="1198"/>
          </w:tcPr>
          <w:p>
            <w:pPr>
              <w:spacing w:after="0"/>
              <w:jc w:val="right"/>
            </w:pPr>
            <w:r>
              <w:rPr>
                <w:sz w:val="16"/>
              </w:rPr>
              <w:t>$126,295,201</w:t>
            </w:r>
          </w:p>
        </w:tc>
        <w:tc>
          <w:tcPr>
            <w:tcW w:type="dxa" w:w="1022"/>
          </w:tcPr>
          <w:p>
            <w:pPr>
              <w:spacing w:after="0"/>
              <w:jc w:val="right"/>
            </w:pPr>
          </w:p>
        </w:tc>
        <w:tc>
          <w:tcPr>
            <w:tcW w:type="dxa" w:w="1110"/>
          </w:tcPr>
          <w:p>
            <w:pPr>
              <w:spacing w:after="0"/>
              <w:jc w:val="right"/>
            </w:pPr>
          </w:p>
        </w:tc>
        <w:tc>
          <w:tcPr>
            <w:tcW w:type="dxa" w:w="1110"/>
          </w:tcPr>
          <w:p>
            <w:pPr>
              <w:spacing w:after="0"/>
              <w:jc w:val="right"/>
            </w:pPr>
            <w:r>
              <w:rPr>
                <w:sz w:val="16"/>
              </w:rPr>
              <w:t>$678,017</w:t>
            </w:r>
          </w:p>
        </w:tc>
        <w:tc>
          <w:tcPr>
            <w:tcW w:type="dxa" w:w="1110"/>
          </w:tcPr>
          <w:p>
            <w:pPr>
              <w:spacing w:after="0"/>
              <w:jc w:val="right"/>
            </w:pPr>
          </w:p>
        </w:tc>
        <w:tc>
          <w:tcPr>
            <w:tcW w:type="dxa" w:w="1286"/>
          </w:tcPr>
          <w:p>
            <w:pPr>
              <w:spacing w:after="0"/>
              <w:jc w:val="right"/>
            </w:pPr>
            <w:r>
              <w:rPr>
                <w:sz w:val="16"/>
              </w:rPr>
              <w:t>0.537% (agriculture)</w:t>
            </w:r>
          </w:p>
        </w:tc>
        <w:tc>
          <w:tcPr>
            <w:tcW w:type="dxa" w:w="1198"/>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22"/>
          </w:tcPr>
          <w:p>
            <w:pPr>
              <w:spacing w:after="0"/>
              <w:jc w:val="left"/>
            </w:pPr>
            <w:r>
              <w:rPr>
                <w:sz w:val="16"/>
              </w:rPr>
              <w:t>Earthquake</w:t>
            </w:r>
          </w:p>
        </w:tc>
        <w:tc>
          <w:tcPr>
            <w:tcW w:type="dxa" w:w="1550"/>
          </w:tcPr>
          <w:p>
            <w:pPr>
              <w:spacing w:after="0"/>
              <w:jc w:val="right"/>
            </w:pPr>
            <w:r>
              <w:rPr>
                <w:sz w:val="16"/>
              </w:rPr>
              <w:t>$108,109,130,638</w:t>
            </w:r>
          </w:p>
        </w:tc>
        <w:tc>
          <w:tcPr>
            <w:tcW w:type="dxa" w:w="1198"/>
          </w:tcPr>
          <w:p>
            <w:pPr>
              <w:spacing w:after="0"/>
              <w:jc w:val="right"/>
            </w:pPr>
          </w:p>
        </w:tc>
        <w:tc>
          <w:tcPr>
            <w:tcW w:type="dxa" w:w="1022"/>
          </w:tcPr>
          <w:p>
            <w:pPr>
              <w:spacing w:after="0"/>
              <w:jc w:val="right"/>
            </w:pPr>
            <w:r>
              <w:rPr>
                <w:sz w:val="16"/>
              </w:rPr>
              <w:t>421,017</w:t>
            </w:r>
          </w:p>
        </w:tc>
        <w:tc>
          <w:tcPr>
            <w:tcW w:type="dxa" w:w="1110"/>
          </w:tcPr>
          <w:p>
            <w:pPr>
              <w:spacing w:after="0"/>
              <w:jc w:val="right"/>
            </w:pPr>
            <w:r>
              <w:rPr>
                <w:sz w:val="16"/>
              </w:rPr>
              <w:t>$124,216</w:t>
            </w:r>
          </w:p>
        </w:tc>
        <w:tc>
          <w:tcPr>
            <w:tcW w:type="dxa" w:w="1110"/>
          </w:tcPr>
          <w:p>
            <w:pPr>
              <w:spacing w:after="0"/>
              <w:jc w:val="right"/>
            </w:pPr>
          </w:p>
        </w:tc>
        <w:tc>
          <w:tcPr>
            <w:tcW w:type="dxa" w:w="1110"/>
          </w:tcPr>
          <w:p>
            <w:pPr>
              <w:spacing w:after="0"/>
              <w:jc w:val="right"/>
            </w:pPr>
            <w:r>
              <w:rPr>
                <w:sz w:val="16"/>
              </w:rPr>
              <w:t>$45,661</w:t>
            </w:r>
          </w:p>
        </w:tc>
        <w:tc>
          <w:tcPr>
            <w:tcW w:type="dxa" w:w="1286"/>
          </w:tcPr>
          <w:p>
            <w:pPr>
              <w:spacing w:after="0"/>
              <w:jc w:val="right"/>
            </w:pPr>
            <w:r>
              <w:rPr>
                <w:sz w:val="16"/>
              </w:rPr>
              <w:t>0.000115%</w:t>
            </w: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Hail</w:t>
            </w:r>
          </w:p>
        </w:tc>
        <w:tc>
          <w:tcPr>
            <w:tcW w:type="dxa" w:w="1550"/>
          </w:tcPr>
          <w:p>
            <w:pPr>
              <w:spacing w:after="0"/>
              <w:jc w:val="right"/>
            </w:pPr>
            <w:r>
              <w:rPr>
                <w:sz w:val="16"/>
              </w:rPr>
              <w:t>$61,288,576,406</w:t>
            </w:r>
          </w:p>
        </w:tc>
        <w:tc>
          <w:tcPr>
            <w:tcW w:type="dxa" w:w="1198"/>
          </w:tcPr>
          <w:p>
            <w:pPr>
              <w:spacing w:after="0"/>
              <w:jc w:val="right"/>
            </w:pPr>
            <w:r>
              <w:rPr>
                <w:sz w:val="16"/>
              </w:rPr>
              <w:t>$157,836,998</w:t>
            </w:r>
          </w:p>
        </w:tc>
        <w:tc>
          <w:tcPr>
            <w:tcW w:type="dxa" w:w="1022"/>
          </w:tcPr>
          <w:p>
            <w:pPr>
              <w:spacing w:after="0"/>
              <w:jc w:val="right"/>
            </w:pPr>
            <w:r>
              <w:rPr>
                <w:sz w:val="16"/>
              </w:rPr>
              <w:t>420,083</w:t>
            </w:r>
          </w:p>
        </w:tc>
        <w:tc>
          <w:tcPr>
            <w:tcW w:type="dxa" w:w="1110"/>
          </w:tcPr>
          <w:p>
            <w:pPr>
              <w:spacing w:after="0"/>
              <w:jc w:val="right"/>
            </w:pPr>
            <w:r>
              <w:rPr>
                <w:sz w:val="16"/>
              </w:rPr>
              <w:t>$2,071,465</w:t>
            </w:r>
          </w:p>
        </w:tc>
        <w:tc>
          <w:tcPr>
            <w:tcW w:type="dxa" w:w="1110"/>
          </w:tcPr>
          <w:p>
            <w:pPr>
              <w:spacing w:after="0"/>
              <w:jc w:val="right"/>
            </w:pPr>
            <w:r>
              <w:rPr>
                <w:sz w:val="16"/>
              </w:rPr>
              <w:t>$4,210</w:t>
            </w:r>
          </w:p>
        </w:tc>
        <w:tc>
          <w:tcPr>
            <w:tcW w:type="dxa" w:w="1110"/>
          </w:tcPr>
          <w:p>
            <w:pPr>
              <w:spacing w:after="0"/>
              <w:jc w:val="right"/>
            </w:pPr>
            <w:r>
              <w:rPr>
                <w:sz w:val="16"/>
              </w:rPr>
              <w:t>$269,107</w:t>
            </w:r>
          </w:p>
        </w:tc>
        <w:tc>
          <w:tcPr>
            <w:tcW w:type="dxa" w:w="1286"/>
          </w:tcPr>
          <w:p>
            <w:pPr>
              <w:spacing w:after="0"/>
              <w:jc w:val="right"/>
            </w:pPr>
            <w:r>
              <w:rPr>
                <w:sz w:val="16"/>
              </w:rPr>
              <w:t>0.00338%</w:t>
            </w:r>
          </w:p>
        </w:tc>
        <w:tc>
          <w:tcPr>
            <w:tcW w:type="dxa" w:w="1198"/>
          </w:tcPr>
          <w:p>
            <w:pPr>
              <w:spacing w:after="0"/>
              <w:jc w:val="right"/>
            </w:pPr>
            <w:r>
              <w:rPr>
                <w:sz w:val="16"/>
              </w:rPr>
              <w:t>$0</w:t>
            </w: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Heat Wave</w:t>
            </w:r>
          </w:p>
        </w:tc>
        <w:tc>
          <w:tcPr>
            <w:tcW w:type="dxa" w:w="1550"/>
          </w:tcPr>
          <w:p>
            <w:pPr>
              <w:spacing w:after="0"/>
              <w:jc w:val="right"/>
            </w:pPr>
            <w:r>
              <w:rPr>
                <w:sz w:val="16"/>
              </w:rPr>
              <w:t>$59,381,580,479</w:t>
            </w:r>
          </w:p>
        </w:tc>
        <w:tc>
          <w:tcPr>
            <w:tcW w:type="dxa" w:w="1198"/>
          </w:tcPr>
          <w:p>
            <w:pPr>
              <w:spacing w:after="0"/>
              <w:jc w:val="right"/>
            </w:pPr>
            <w:r>
              <w:rPr>
                <w:sz w:val="16"/>
              </w:rPr>
              <w:t>$157,836,998</w:t>
            </w:r>
          </w:p>
        </w:tc>
        <w:tc>
          <w:tcPr>
            <w:tcW w:type="dxa" w:w="1022"/>
          </w:tcPr>
          <w:p>
            <w:pPr>
              <w:spacing w:after="0"/>
              <w:jc w:val="right"/>
            </w:pPr>
            <w:r>
              <w:rPr>
                <w:sz w:val="16"/>
              </w:rPr>
              <w:t>417,613</w:t>
            </w:r>
          </w:p>
        </w:tc>
        <w:tc>
          <w:tcPr>
            <w:tcW w:type="dxa" w:w="1110"/>
          </w:tcPr>
          <w:p>
            <w:pPr>
              <w:spacing w:after="0"/>
              <w:jc w:val="right"/>
            </w:pPr>
            <w:r>
              <w:rPr>
                <w:sz w:val="16"/>
              </w:rPr>
              <w:t>$318</w:t>
            </w:r>
          </w:p>
        </w:tc>
        <w:tc>
          <w:tcPr>
            <w:tcW w:type="dxa" w:w="1110"/>
          </w:tcPr>
          <w:p>
            <w:pPr>
              <w:spacing w:after="0"/>
              <w:jc w:val="right"/>
            </w:pPr>
            <w:r>
              <w:rPr>
                <w:sz w:val="16"/>
              </w:rPr>
              <w:t>$343</w:t>
            </w:r>
          </w:p>
        </w:tc>
        <w:tc>
          <w:tcPr>
            <w:tcW w:type="dxa" w:w="1110"/>
          </w:tcPr>
          <w:p>
            <w:pPr>
              <w:spacing w:after="0"/>
              <w:jc w:val="right"/>
            </w:pPr>
            <w:r>
              <w:rPr>
                <w:sz w:val="16"/>
              </w:rPr>
              <w:t>$6,130,506</w:t>
            </w:r>
          </w:p>
        </w:tc>
        <w:tc>
          <w:tcPr>
            <w:tcW w:type="dxa" w:w="1286"/>
          </w:tcPr>
          <w:p>
            <w:pPr>
              <w:spacing w:after="0"/>
              <w:jc w:val="right"/>
            </w:pPr>
            <w:r>
              <w:rPr>
                <w:sz w:val="16"/>
              </w:rPr>
              <w:t>under 0.0001%</w:t>
            </w:r>
          </w:p>
        </w:tc>
        <w:tc>
          <w:tcPr>
            <w:tcW w:type="dxa" w:w="1198"/>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Hurricane</w:t>
            </w:r>
          </w:p>
        </w:tc>
        <w:tc>
          <w:tcPr>
            <w:tcW w:type="dxa" w:w="1550"/>
          </w:tcPr>
          <w:p>
            <w:pPr>
              <w:spacing w:after="0"/>
              <w:jc w:val="right"/>
            </w:pPr>
            <w:r>
              <w:rPr>
                <w:sz w:val="16"/>
              </w:rPr>
              <w:t>$61,283,554,363</w:t>
            </w:r>
          </w:p>
        </w:tc>
        <w:tc>
          <w:tcPr>
            <w:tcW w:type="dxa" w:w="1198"/>
          </w:tcPr>
          <w:p>
            <w:pPr>
              <w:spacing w:after="0"/>
              <w:jc w:val="right"/>
            </w:pPr>
            <w:r>
              <w:rPr>
                <w:sz w:val="16"/>
              </w:rPr>
              <w:t>$157,240,603</w:t>
            </w:r>
          </w:p>
        </w:tc>
        <w:tc>
          <w:tcPr>
            <w:tcW w:type="dxa" w:w="1022"/>
          </w:tcPr>
          <w:p>
            <w:pPr>
              <w:spacing w:after="0"/>
              <w:jc w:val="right"/>
            </w:pPr>
            <w:r>
              <w:rPr>
                <w:sz w:val="16"/>
              </w:rPr>
              <w:t>420,070</w:t>
            </w:r>
          </w:p>
        </w:tc>
        <w:tc>
          <w:tcPr>
            <w:tcW w:type="dxa" w:w="1110"/>
          </w:tcPr>
          <w:p>
            <w:pPr>
              <w:spacing w:after="0"/>
              <w:jc w:val="right"/>
            </w:pPr>
            <w:r>
              <w:rPr>
                <w:sz w:val="16"/>
              </w:rPr>
              <w:t>$75,158,694</w:t>
            </w:r>
          </w:p>
        </w:tc>
        <w:tc>
          <w:tcPr>
            <w:tcW w:type="dxa" w:w="1110"/>
          </w:tcPr>
          <w:p>
            <w:pPr>
              <w:spacing w:after="0"/>
              <w:jc w:val="right"/>
            </w:pPr>
            <w:r>
              <w:rPr>
                <w:sz w:val="16"/>
              </w:rPr>
              <w:t>$1,061,025</w:t>
            </w:r>
          </w:p>
        </w:tc>
        <w:tc>
          <w:tcPr>
            <w:tcW w:type="dxa" w:w="1110"/>
          </w:tcPr>
          <w:p>
            <w:pPr>
              <w:spacing w:after="0"/>
              <w:jc w:val="right"/>
            </w:pPr>
            <w:r>
              <w:rPr>
                <w:sz w:val="16"/>
              </w:rPr>
              <w:t>$7,834,493</w:t>
            </w:r>
          </w:p>
        </w:tc>
        <w:tc>
          <w:tcPr>
            <w:tcW w:type="dxa" w:w="1286"/>
          </w:tcPr>
          <w:p>
            <w:pPr>
              <w:spacing w:after="0"/>
              <w:jc w:val="right"/>
            </w:pPr>
            <w:r>
              <w:rPr>
                <w:sz w:val="16"/>
              </w:rPr>
              <w:t>0.123%</w:t>
            </w:r>
          </w:p>
        </w:tc>
        <w:tc>
          <w:tcPr>
            <w:tcW w:type="dxa" w:w="1198"/>
          </w:tcPr>
          <w:p>
            <w:pPr>
              <w:spacing w:after="0"/>
              <w:jc w:val="right"/>
            </w:pPr>
          </w:p>
        </w:tc>
        <w:tc>
          <w:tcPr>
            <w:tcW w:type="dxa" w:w="1022"/>
          </w:tcPr>
          <w:p>
            <w:pPr>
              <w:spacing w:after="0"/>
              <w:jc w:val="right"/>
            </w:pPr>
          </w:p>
        </w:tc>
        <w:tc>
          <w:tcPr>
            <w:tcW w:type="dxa" w:w="1198"/>
          </w:tcPr>
          <w:p>
            <w:pPr>
              <w:spacing w:after="0"/>
              <w:jc w:val="right"/>
            </w:pPr>
            <w:r>
              <w:rPr>
                <w:sz w:val="16"/>
              </w:rPr>
              <w:t>$55,759.54</w:t>
            </w:r>
          </w:p>
        </w:tc>
        <w:tc>
          <w:tcPr>
            <w:tcW w:type="dxa" w:w="1286"/>
          </w:tcPr>
          <w:p>
            <w:pPr>
              <w:spacing w:after="0"/>
              <w:jc w:val="left"/>
            </w:pPr>
          </w:p>
        </w:tc>
      </w:tr>
      <w:tr>
        <w:trPr>
          <w:cantSplit/>
        </w:trPr>
        <w:tc>
          <w:tcPr>
            <w:tcW w:type="dxa" w:w="1022"/>
          </w:tcPr>
          <w:p>
            <w:pPr>
              <w:spacing w:after="0"/>
              <w:jc w:val="left"/>
            </w:pPr>
            <w:r>
              <w:rPr>
                <w:sz w:val="16"/>
              </w:rPr>
              <w:t>Ice Storm</w:t>
            </w:r>
          </w:p>
        </w:tc>
        <w:tc>
          <w:tcPr>
            <w:tcW w:type="dxa" w:w="1550"/>
          </w:tcPr>
          <w:p>
            <w:pPr>
              <w:spacing w:after="0"/>
              <w:jc w:val="right"/>
            </w:pPr>
            <w:r>
              <w:rPr>
                <w:sz w:val="16"/>
              </w:rPr>
              <w:t>$60,854,867,572</w:t>
            </w:r>
          </w:p>
        </w:tc>
        <w:tc>
          <w:tcPr>
            <w:tcW w:type="dxa" w:w="1198"/>
          </w:tcPr>
          <w:p>
            <w:pPr>
              <w:spacing w:after="0"/>
              <w:jc w:val="right"/>
            </w:pPr>
          </w:p>
        </w:tc>
        <w:tc>
          <w:tcPr>
            <w:tcW w:type="dxa" w:w="1022"/>
          </w:tcPr>
          <w:p>
            <w:pPr>
              <w:spacing w:after="0"/>
              <w:jc w:val="right"/>
            </w:pPr>
            <w:r>
              <w:rPr>
                <w:sz w:val="16"/>
              </w:rPr>
              <w:t>417,845</w:t>
            </w:r>
          </w:p>
        </w:tc>
        <w:tc>
          <w:tcPr>
            <w:tcW w:type="dxa" w:w="1110"/>
          </w:tcPr>
          <w:p>
            <w:pPr>
              <w:spacing w:after="0"/>
              <w:jc w:val="right"/>
            </w:pPr>
            <w:r>
              <w:rPr>
                <w:sz w:val="16"/>
              </w:rPr>
              <w:t>$812,242</w:t>
            </w:r>
          </w:p>
        </w:tc>
        <w:tc>
          <w:tcPr>
            <w:tcW w:type="dxa" w:w="1110"/>
          </w:tcPr>
          <w:p>
            <w:pPr>
              <w:spacing w:after="0"/>
              <w:jc w:val="right"/>
            </w:pPr>
          </w:p>
        </w:tc>
        <w:tc>
          <w:tcPr>
            <w:tcW w:type="dxa" w:w="1110"/>
          </w:tcPr>
          <w:p>
            <w:pPr>
              <w:spacing w:after="0"/>
              <w:jc w:val="right"/>
            </w:pPr>
            <w:r>
              <w:rPr>
                <w:sz w:val="16"/>
              </w:rPr>
              <w:t>$103,470</w:t>
            </w:r>
          </w:p>
        </w:tc>
        <w:tc>
          <w:tcPr>
            <w:tcW w:type="dxa" w:w="1286"/>
          </w:tcPr>
          <w:p>
            <w:pPr>
              <w:spacing w:after="0"/>
              <w:jc w:val="right"/>
            </w:pPr>
            <w:r>
              <w:rPr>
                <w:sz w:val="16"/>
              </w:rPr>
              <w:t>0.00133%</w:t>
            </w: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Inland Flooding</w:t>
            </w:r>
          </w:p>
        </w:tc>
        <w:tc>
          <w:tcPr>
            <w:tcW w:type="dxa" w:w="1550"/>
          </w:tcPr>
          <w:p>
            <w:pPr>
              <w:spacing w:after="0"/>
              <w:jc w:val="right"/>
            </w:pPr>
            <w:r>
              <w:rPr>
                <w:sz w:val="16"/>
              </w:rPr>
              <w:t>$61,169,954,735</w:t>
            </w:r>
          </w:p>
        </w:tc>
        <w:tc>
          <w:tcPr>
            <w:tcW w:type="dxa" w:w="1198"/>
          </w:tcPr>
          <w:p>
            <w:pPr>
              <w:spacing w:after="0"/>
              <w:jc w:val="right"/>
            </w:pPr>
            <w:r>
              <w:rPr>
                <w:sz w:val="16"/>
              </w:rPr>
              <w:t>$30,044,843</w:t>
            </w:r>
          </w:p>
        </w:tc>
        <w:tc>
          <w:tcPr>
            <w:tcW w:type="dxa" w:w="1022"/>
          </w:tcPr>
          <w:p>
            <w:pPr>
              <w:spacing w:after="0"/>
              <w:jc w:val="right"/>
            </w:pPr>
            <w:r>
              <w:rPr>
                <w:sz w:val="16"/>
              </w:rPr>
              <w:t>35,412</w:t>
            </w:r>
          </w:p>
        </w:tc>
        <w:tc>
          <w:tcPr>
            <w:tcW w:type="dxa" w:w="1110"/>
          </w:tcPr>
          <w:p>
            <w:pPr>
              <w:spacing w:after="0"/>
              <w:jc w:val="right"/>
            </w:pPr>
            <w:r>
              <w:rPr>
                <w:sz w:val="16"/>
              </w:rPr>
              <w:t>$30,395,156</w:t>
            </w:r>
          </w:p>
        </w:tc>
        <w:tc>
          <w:tcPr>
            <w:tcW w:type="dxa" w:w="1110"/>
          </w:tcPr>
          <w:p>
            <w:pPr>
              <w:spacing w:after="0"/>
              <w:jc w:val="right"/>
            </w:pPr>
            <w:r>
              <w:rPr>
                <w:sz w:val="16"/>
              </w:rPr>
              <w:t>$1,930,581</w:t>
            </w:r>
          </w:p>
        </w:tc>
        <w:tc>
          <w:tcPr>
            <w:tcW w:type="dxa" w:w="1110"/>
          </w:tcPr>
          <w:p>
            <w:pPr>
              <w:spacing w:after="0"/>
              <w:jc w:val="right"/>
            </w:pPr>
            <w:r>
              <w:rPr>
                <w:sz w:val="16"/>
              </w:rPr>
              <w:t>$37,163</w:t>
            </w:r>
          </w:p>
        </w:tc>
        <w:tc>
          <w:tcPr>
            <w:tcW w:type="dxa" w:w="1286"/>
          </w:tcPr>
          <w:p>
            <w:pPr>
              <w:spacing w:after="0"/>
              <w:jc w:val="right"/>
            </w:pPr>
            <w:r>
              <w:rPr>
                <w:sz w:val="16"/>
              </w:rPr>
              <w:t>n/a (see note)</w:t>
            </w:r>
          </w:p>
        </w:tc>
        <w:tc>
          <w:tcPr>
            <w:tcW w:type="dxa" w:w="1198"/>
          </w:tcPr>
          <w:p>
            <w:pPr>
              <w:spacing w:after="0"/>
              <w:jc w:val="right"/>
            </w:pPr>
            <w:r>
              <w:rPr>
                <w:sz w:val="16"/>
              </w:rPr>
              <w:t>$105,146,000</w:t>
            </w:r>
          </w:p>
        </w:tc>
        <w:tc>
          <w:tcPr>
            <w:tcW w:type="dxa" w:w="1022"/>
          </w:tcPr>
          <w:p>
            <w:pPr>
              <w:spacing w:after="0"/>
              <w:jc w:val="right"/>
            </w:pPr>
          </w:p>
        </w:tc>
        <w:tc>
          <w:tcPr>
            <w:tcW w:type="dxa" w:w="1198"/>
          </w:tcPr>
          <w:p>
            <w:pPr>
              <w:spacing w:after="0"/>
              <w:jc w:val="right"/>
            </w:pPr>
            <w:r>
              <w:rPr>
                <w:sz w:val="16"/>
              </w:rPr>
              <w:t>none found (1 declaration)</w:t>
            </w: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2"/>
          </w:tcPr>
          <w:p>
            <w:pPr>
              <w:spacing w:after="0"/>
              <w:jc w:val="left"/>
            </w:pPr>
            <w:r>
              <w:rPr>
                <w:sz w:val="16"/>
              </w:rPr>
              <w:t>Landslide</w:t>
            </w:r>
          </w:p>
        </w:tc>
        <w:tc>
          <w:tcPr>
            <w:tcW w:type="dxa" w:w="1550"/>
          </w:tcPr>
          <w:p>
            <w:pPr>
              <w:spacing w:after="0"/>
              <w:jc w:val="right"/>
            </w:pPr>
            <w:r>
              <w:rPr>
                <w:sz w:val="16"/>
              </w:rPr>
              <w:t>$72,766,926</w:t>
            </w:r>
          </w:p>
        </w:tc>
        <w:tc>
          <w:tcPr>
            <w:tcW w:type="dxa" w:w="1198"/>
          </w:tcPr>
          <w:p>
            <w:pPr>
              <w:spacing w:after="0"/>
              <w:jc w:val="right"/>
            </w:pPr>
          </w:p>
        </w:tc>
        <w:tc>
          <w:tcPr>
            <w:tcW w:type="dxa" w:w="1022"/>
          </w:tcPr>
          <w:p>
            <w:pPr>
              <w:spacing w:after="0"/>
              <w:jc w:val="right"/>
            </w:pPr>
            <w:r>
              <w:rPr>
                <w:sz w:val="16"/>
              </w:rPr>
              <w:t>399</w:t>
            </w:r>
          </w:p>
        </w:tc>
        <w:tc>
          <w:tcPr>
            <w:tcW w:type="dxa" w:w="1110"/>
          </w:tcPr>
          <w:p>
            <w:pPr>
              <w:spacing w:after="0"/>
              <w:jc w:val="right"/>
            </w:pPr>
            <w:r>
              <w:rPr>
                <w:sz w:val="16"/>
              </w:rPr>
              <w:t>$328</w:t>
            </w:r>
          </w:p>
        </w:tc>
        <w:tc>
          <w:tcPr>
            <w:tcW w:type="dxa" w:w="1110"/>
          </w:tcPr>
          <w:p>
            <w:pPr>
              <w:spacing w:after="0"/>
              <w:jc w:val="right"/>
            </w:pPr>
          </w:p>
        </w:tc>
        <w:tc>
          <w:tcPr>
            <w:tcW w:type="dxa" w:w="1110"/>
          </w:tcPr>
          <w:p>
            <w:pPr>
              <w:spacing w:after="0"/>
              <w:jc w:val="right"/>
            </w:pPr>
            <w:r>
              <w:rPr>
                <w:sz w:val="16"/>
              </w:rPr>
              <w:t>$2</w:t>
            </w:r>
          </w:p>
        </w:tc>
        <w:tc>
          <w:tcPr>
            <w:tcW w:type="dxa" w:w="1286"/>
          </w:tcPr>
          <w:p>
            <w:pPr>
              <w:spacing w:after="0"/>
              <w:jc w:val="right"/>
            </w:pPr>
            <w:r>
              <w:rPr>
                <w:sz w:val="16"/>
              </w:rPr>
              <w:t>0.000451%</w:t>
            </w: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Lightning</w:t>
            </w:r>
          </w:p>
        </w:tc>
        <w:tc>
          <w:tcPr>
            <w:tcW w:type="dxa" w:w="1550"/>
          </w:tcPr>
          <w:p>
            <w:pPr>
              <w:spacing w:after="0"/>
              <w:jc w:val="right"/>
            </w:pPr>
            <w:r>
              <w:rPr>
                <w:sz w:val="16"/>
              </w:rPr>
              <w:t>$61,288,576,406</w:t>
            </w:r>
          </w:p>
        </w:tc>
        <w:tc>
          <w:tcPr>
            <w:tcW w:type="dxa" w:w="1198"/>
          </w:tcPr>
          <w:p>
            <w:pPr>
              <w:spacing w:after="0"/>
              <w:jc w:val="right"/>
            </w:pPr>
          </w:p>
        </w:tc>
        <w:tc>
          <w:tcPr>
            <w:tcW w:type="dxa" w:w="1022"/>
          </w:tcPr>
          <w:p>
            <w:pPr>
              <w:spacing w:after="0"/>
              <w:jc w:val="right"/>
            </w:pPr>
            <w:r>
              <w:rPr>
                <w:sz w:val="16"/>
              </w:rPr>
              <w:t>420,083</w:t>
            </w:r>
          </w:p>
        </w:tc>
        <w:tc>
          <w:tcPr>
            <w:tcW w:type="dxa" w:w="1110"/>
          </w:tcPr>
          <w:p>
            <w:pPr>
              <w:spacing w:after="0"/>
              <w:jc w:val="right"/>
            </w:pPr>
            <w:r>
              <w:rPr>
                <w:sz w:val="16"/>
              </w:rPr>
              <w:t>$361,931</w:t>
            </w:r>
          </w:p>
        </w:tc>
        <w:tc>
          <w:tcPr>
            <w:tcW w:type="dxa" w:w="1110"/>
          </w:tcPr>
          <w:p>
            <w:pPr>
              <w:spacing w:after="0"/>
              <w:jc w:val="right"/>
            </w:pPr>
          </w:p>
        </w:tc>
        <w:tc>
          <w:tcPr>
            <w:tcW w:type="dxa" w:w="1110"/>
          </w:tcPr>
          <w:p>
            <w:pPr>
              <w:spacing w:after="0"/>
              <w:jc w:val="right"/>
            </w:pPr>
            <w:r>
              <w:rPr>
                <w:sz w:val="16"/>
              </w:rPr>
              <w:t>$128,664</w:t>
            </w:r>
          </w:p>
        </w:tc>
        <w:tc>
          <w:tcPr>
            <w:tcW w:type="dxa" w:w="1286"/>
          </w:tcPr>
          <w:p>
            <w:pPr>
              <w:spacing w:after="0"/>
              <w:jc w:val="right"/>
            </w:pPr>
            <w:r>
              <w:rPr>
                <w:sz w:val="16"/>
              </w:rPr>
              <w:t>0.000591%</w:t>
            </w:r>
          </w:p>
        </w:tc>
        <w:tc>
          <w:tcPr>
            <w:tcW w:type="dxa" w:w="1198"/>
          </w:tcPr>
          <w:p>
            <w:pPr>
              <w:spacing w:after="0"/>
              <w:jc w:val="right"/>
            </w:pPr>
            <w:r>
              <w:rPr>
                <w:sz w:val="16"/>
              </w:rPr>
              <w:t>$6,400</w:t>
            </w: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Strong Wind</w:t>
            </w:r>
          </w:p>
        </w:tc>
        <w:tc>
          <w:tcPr>
            <w:tcW w:type="dxa" w:w="1550"/>
          </w:tcPr>
          <w:p>
            <w:pPr>
              <w:spacing w:after="0"/>
              <w:jc w:val="right"/>
            </w:pPr>
            <w:r>
              <w:rPr>
                <w:sz w:val="16"/>
              </w:rPr>
              <w:t>$61,288,576,406</w:t>
            </w:r>
          </w:p>
        </w:tc>
        <w:tc>
          <w:tcPr>
            <w:tcW w:type="dxa" w:w="1198"/>
          </w:tcPr>
          <w:p>
            <w:pPr>
              <w:spacing w:after="0"/>
              <w:jc w:val="right"/>
            </w:pPr>
            <w:r>
              <w:rPr>
                <w:sz w:val="16"/>
              </w:rPr>
              <w:t>$157,836,998</w:t>
            </w:r>
          </w:p>
        </w:tc>
        <w:tc>
          <w:tcPr>
            <w:tcW w:type="dxa" w:w="1022"/>
          </w:tcPr>
          <w:p>
            <w:pPr>
              <w:spacing w:after="0"/>
              <w:jc w:val="right"/>
            </w:pPr>
            <w:r>
              <w:rPr>
                <w:sz w:val="16"/>
              </w:rPr>
              <w:t>420,083</w:t>
            </w:r>
          </w:p>
        </w:tc>
        <w:tc>
          <w:tcPr>
            <w:tcW w:type="dxa" w:w="1110"/>
          </w:tcPr>
          <w:p>
            <w:pPr>
              <w:spacing w:after="0"/>
              <w:jc w:val="right"/>
            </w:pPr>
            <w:r>
              <w:rPr>
                <w:sz w:val="16"/>
              </w:rPr>
              <w:t>$430,973</w:t>
            </w:r>
          </w:p>
        </w:tc>
        <w:tc>
          <w:tcPr>
            <w:tcW w:type="dxa" w:w="1110"/>
          </w:tcPr>
          <w:p>
            <w:pPr>
              <w:spacing w:after="0"/>
              <w:jc w:val="right"/>
            </w:pPr>
            <w:r>
              <w:rPr>
                <w:sz w:val="16"/>
              </w:rPr>
              <w:t>$2,473</w:t>
            </w:r>
          </w:p>
        </w:tc>
        <w:tc>
          <w:tcPr>
            <w:tcW w:type="dxa" w:w="1110"/>
          </w:tcPr>
          <w:p>
            <w:pPr>
              <w:spacing w:after="0"/>
              <w:jc w:val="right"/>
            </w:pPr>
            <w:r>
              <w:rPr>
                <w:sz w:val="16"/>
              </w:rPr>
              <w:t>$644,311</w:t>
            </w:r>
          </w:p>
        </w:tc>
        <w:tc>
          <w:tcPr>
            <w:tcW w:type="dxa" w:w="1286"/>
          </w:tcPr>
          <w:p>
            <w:pPr>
              <w:spacing w:after="0"/>
              <w:jc w:val="right"/>
            </w:pPr>
            <w:r>
              <w:rPr>
                <w:sz w:val="16"/>
              </w:rPr>
              <w:t>0.000703%</w:t>
            </w:r>
          </w:p>
        </w:tc>
        <w:tc>
          <w:tcPr>
            <w:tcW w:type="dxa" w:w="1198"/>
          </w:tcPr>
          <w:p>
            <w:pPr>
              <w:spacing w:after="0"/>
              <w:jc w:val="right"/>
            </w:pPr>
            <w:r>
              <w:rPr>
                <w:sz w:val="16"/>
              </w:rPr>
              <w:t>$2,539,500</w:t>
            </w:r>
          </w:p>
        </w:tc>
        <w:tc>
          <w:tcPr>
            <w:tcW w:type="dxa" w:w="1022"/>
          </w:tcPr>
          <w:p>
            <w:pPr>
              <w:spacing w:after="0"/>
              <w:jc w:val="right"/>
            </w:pPr>
            <w:r>
              <w:rPr>
                <w:sz w:val="16"/>
              </w:rPr>
              <w:t>$583,000</w:t>
            </w:r>
          </w:p>
        </w:tc>
        <w:tc>
          <w:tcPr>
            <w:tcW w:type="dxa" w:w="1198"/>
          </w:tcPr>
          <w:p>
            <w:pPr>
              <w:spacing w:after="0"/>
              <w:jc w:val="right"/>
            </w:pPr>
          </w:p>
        </w:tc>
        <w:tc>
          <w:tcPr>
            <w:tcW w:type="dxa" w:w="1286"/>
          </w:tcPr>
          <w:p>
            <w:pPr>
              <w:spacing w:after="0"/>
              <w:jc w:val="left"/>
            </w:pPr>
            <w:r>
              <w:rPr>
                <w:sz w:val="16"/>
              </w:rPr>
              <w:t>Storm Events damage since the plan includes 2 zone-level High Wind records ($550,000) and 4 zone-level Strong Wind records ($33,000), event types the NRI definition of this hazard leaves out.</w:t>
            </w:r>
          </w:p>
        </w:tc>
      </w:tr>
      <w:tr>
        <w:trPr>
          <w:cantSplit/>
        </w:trPr>
        <w:tc>
          <w:tcPr>
            <w:tcW w:type="dxa" w:w="1022"/>
          </w:tcPr>
          <w:p>
            <w:pPr>
              <w:spacing w:after="0"/>
              <w:jc w:val="left"/>
            </w:pPr>
            <w:r>
              <w:rPr>
                <w:sz w:val="16"/>
              </w:rPr>
              <w:t>Tornado</w:t>
            </w:r>
          </w:p>
        </w:tc>
        <w:tc>
          <w:tcPr>
            <w:tcW w:type="dxa" w:w="1550"/>
          </w:tcPr>
          <w:p>
            <w:pPr>
              <w:spacing w:after="0"/>
              <w:jc w:val="right"/>
            </w:pPr>
            <w:r>
              <w:rPr>
                <w:sz w:val="16"/>
              </w:rPr>
              <w:t>$61,288,576,406</w:t>
            </w:r>
          </w:p>
        </w:tc>
        <w:tc>
          <w:tcPr>
            <w:tcW w:type="dxa" w:w="1198"/>
          </w:tcPr>
          <w:p>
            <w:pPr>
              <w:spacing w:after="0"/>
              <w:jc w:val="right"/>
            </w:pPr>
            <w:r>
              <w:rPr>
                <w:sz w:val="16"/>
              </w:rPr>
              <w:t>$157,836,998</w:t>
            </w:r>
          </w:p>
        </w:tc>
        <w:tc>
          <w:tcPr>
            <w:tcW w:type="dxa" w:w="1022"/>
          </w:tcPr>
          <w:p>
            <w:pPr>
              <w:spacing w:after="0"/>
              <w:jc w:val="right"/>
            </w:pPr>
            <w:r>
              <w:rPr>
                <w:sz w:val="16"/>
              </w:rPr>
              <w:t>420,083</w:t>
            </w:r>
          </w:p>
        </w:tc>
        <w:tc>
          <w:tcPr>
            <w:tcW w:type="dxa" w:w="1110"/>
          </w:tcPr>
          <w:p>
            <w:pPr>
              <w:spacing w:after="0"/>
              <w:jc w:val="right"/>
            </w:pPr>
            <w:r>
              <w:rPr>
                <w:sz w:val="16"/>
              </w:rPr>
              <w:t>$840,674</w:t>
            </w:r>
          </w:p>
        </w:tc>
        <w:tc>
          <w:tcPr>
            <w:tcW w:type="dxa" w:w="1110"/>
          </w:tcPr>
          <w:p>
            <w:pPr>
              <w:spacing w:after="0"/>
              <w:jc w:val="right"/>
            </w:pPr>
            <w:r>
              <w:rPr>
                <w:sz w:val="16"/>
              </w:rPr>
              <w:t>$249</w:t>
            </w:r>
          </w:p>
        </w:tc>
        <w:tc>
          <w:tcPr>
            <w:tcW w:type="dxa" w:w="1110"/>
          </w:tcPr>
          <w:p>
            <w:pPr>
              <w:spacing w:after="0"/>
              <w:jc w:val="right"/>
            </w:pPr>
            <w:r>
              <w:rPr>
                <w:sz w:val="16"/>
              </w:rPr>
              <w:t>$2,347,559</w:t>
            </w:r>
          </w:p>
        </w:tc>
        <w:tc>
          <w:tcPr>
            <w:tcW w:type="dxa" w:w="1286"/>
          </w:tcPr>
          <w:p>
            <w:pPr>
              <w:spacing w:after="0"/>
              <w:jc w:val="right"/>
            </w:pPr>
            <w:r>
              <w:rPr>
                <w:sz w:val="16"/>
              </w:rPr>
              <w:t>0.00137%</w:t>
            </w:r>
          </w:p>
        </w:tc>
        <w:tc>
          <w:tcPr>
            <w:tcW w:type="dxa" w:w="1198"/>
          </w:tcPr>
          <w:p>
            <w:pPr>
              <w:spacing w:after="0"/>
              <w:jc w:val="right"/>
            </w:pPr>
            <w:r>
              <w:rPr>
                <w:sz w:val="16"/>
              </w:rPr>
              <w:t>$515,000</w:t>
            </w: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Tsunami</w:t>
            </w:r>
          </w:p>
        </w:tc>
        <w:tc>
          <w:tcPr>
            <w:tcW w:type="dxa" w:w="1550"/>
          </w:tcPr>
          <w:p>
            <w:pPr>
              <w:spacing w:after="0"/>
              <w:jc w:val="right"/>
            </w:pPr>
          </w:p>
        </w:tc>
        <w:tc>
          <w:tcPr>
            <w:tcW w:type="dxa" w:w="1198"/>
          </w:tcPr>
          <w:p>
            <w:pPr>
              <w:spacing w:after="0"/>
              <w:jc w:val="right"/>
            </w:pPr>
          </w:p>
        </w:tc>
        <w:tc>
          <w:tcPr>
            <w:tcW w:type="dxa" w:w="1022"/>
          </w:tcPr>
          <w:p>
            <w:pPr>
              <w:spacing w:after="0"/>
              <w:jc w:val="right"/>
            </w:pPr>
          </w:p>
        </w:tc>
        <w:tc>
          <w:tcPr>
            <w:tcW w:type="dxa" w:w="1110"/>
          </w:tcPr>
          <w:p>
            <w:pPr>
              <w:spacing w:after="0"/>
              <w:jc w:val="right"/>
            </w:pPr>
          </w:p>
        </w:tc>
        <w:tc>
          <w:tcPr>
            <w:tcW w:type="dxa" w:w="1110"/>
          </w:tcPr>
          <w:p>
            <w:pPr>
              <w:spacing w:after="0"/>
              <w:jc w:val="right"/>
            </w:pPr>
          </w:p>
        </w:tc>
        <w:tc>
          <w:tcPr>
            <w:tcW w:type="dxa" w:w="1110"/>
          </w:tcPr>
          <w:p>
            <w:pPr>
              <w:spacing w:after="0"/>
              <w:jc w:val="right"/>
            </w:pPr>
          </w:p>
        </w:tc>
        <w:tc>
          <w:tcPr>
            <w:tcW w:type="dxa" w:w="1286"/>
          </w:tcPr>
          <w:p>
            <w:pPr>
              <w:spacing w:after="0"/>
              <w:jc w:val="right"/>
            </w:pP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r>
              <w:rPr>
                <w:sz w:val="16"/>
              </w:rPr>
              <w:t>NRI publishes no building exposure for this county</w:t>
            </w:r>
          </w:p>
        </w:tc>
      </w:tr>
      <w:tr>
        <w:trPr>
          <w:cantSplit/>
        </w:trPr>
        <w:tc>
          <w:tcPr>
            <w:tcW w:type="dxa" w:w="1022"/>
          </w:tcPr>
          <w:p>
            <w:pPr>
              <w:spacing w:after="0"/>
              <w:jc w:val="left"/>
            </w:pPr>
            <w:r>
              <w:rPr>
                <w:sz w:val="16"/>
              </w:rPr>
              <w:t>Volcanic Activity</w:t>
            </w:r>
          </w:p>
        </w:tc>
        <w:tc>
          <w:tcPr>
            <w:tcW w:type="dxa" w:w="1550"/>
          </w:tcPr>
          <w:p>
            <w:pPr>
              <w:spacing w:after="0"/>
              <w:jc w:val="right"/>
            </w:pPr>
          </w:p>
        </w:tc>
        <w:tc>
          <w:tcPr>
            <w:tcW w:type="dxa" w:w="1198"/>
          </w:tcPr>
          <w:p>
            <w:pPr>
              <w:spacing w:after="0"/>
              <w:jc w:val="right"/>
            </w:pPr>
          </w:p>
        </w:tc>
        <w:tc>
          <w:tcPr>
            <w:tcW w:type="dxa" w:w="1022"/>
          </w:tcPr>
          <w:p>
            <w:pPr>
              <w:spacing w:after="0"/>
              <w:jc w:val="right"/>
            </w:pPr>
          </w:p>
        </w:tc>
        <w:tc>
          <w:tcPr>
            <w:tcW w:type="dxa" w:w="1110"/>
          </w:tcPr>
          <w:p>
            <w:pPr>
              <w:spacing w:after="0"/>
              <w:jc w:val="right"/>
            </w:pPr>
          </w:p>
        </w:tc>
        <w:tc>
          <w:tcPr>
            <w:tcW w:type="dxa" w:w="1110"/>
          </w:tcPr>
          <w:p>
            <w:pPr>
              <w:spacing w:after="0"/>
              <w:jc w:val="right"/>
            </w:pPr>
          </w:p>
        </w:tc>
        <w:tc>
          <w:tcPr>
            <w:tcW w:type="dxa" w:w="1110"/>
          </w:tcPr>
          <w:p>
            <w:pPr>
              <w:spacing w:after="0"/>
              <w:jc w:val="right"/>
            </w:pPr>
          </w:p>
        </w:tc>
        <w:tc>
          <w:tcPr>
            <w:tcW w:type="dxa" w:w="1286"/>
          </w:tcPr>
          <w:p>
            <w:pPr>
              <w:spacing w:after="0"/>
              <w:jc w:val="right"/>
            </w:pP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r>
              <w:rPr>
                <w:sz w:val="16"/>
              </w:rPr>
              <w:t>Not Applicable in NRI for this county</w:t>
            </w:r>
          </w:p>
        </w:tc>
      </w:tr>
      <w:tr>
        <w:trPr>
          <w:cantSplit/>
        </w:trPr>
        <w:tc>
          <w:tcPr>
            <w:tcW w:type="dxa" w:w="1022"/>
          </w:tcPr>
          <w:p>
            <w:pPr>
              <w:spacing w:after="0"/>
              <w:jc w:val="left"/>
            </w:pPr>
            <w:r>
              <w:rPr>
                <w:sz w:val="16"/>
              </w:rPr>
              <w:t>Wildfire</w:t>
            </w:r>
          </w:p>
        </w:tc>
        <w:tc>
          <w:tcPr>
            <w:tcW w:type="dxa" w:w="1550"/>
          </w:tcPr>
          <w:p>
            <w:pPr>
              <w:spacing w:after="0"/>
              <w:jc w:val="right"/>
            </w:pPr>
            <w:r>
              <w:rPr>
                <w:sz w:val="16"/>
              </w:rPr>
              <w:t>$6,265,773,088</w:t>
            </w:r>
          </w:p>
        </w:tc>
        <w:tc>
          <w:tcPr>
            <w:tcW w:type="dxa" w:w="1198"/>
          </w:tcPr>
          <w:p>
            <w:pPr>
              <w:spacing w:after="0"/>
              <w:jc w:val="right"/>
            </w:pPr>
            <w:r>
              <w:rPr>
                <w:sz w:val="16"/>
              </w:rPr>
              <w:t>$19,793,231</w:t>
            </w:r>
          </w:p>
        </w:tc>
        <w:tc>
          <w:tcPr>
            <w:tcW w:type="dxa" w:w="1022"/>
          </w:tcPr>
          <w:p>
            <w:pPr>
              <w:spacing w:after="0"/>
              <w:jc w:val="right"/>
            </w:pPr>
            <w:r>
              <w:rPr>
                <w:sz w:val="16"/>
              </w:rPr>
              <w:t>50,441</w:t>
            </w:r>
          </w:p>
        </w:tc>
        <w:tc>
          <w:tcPr>
            <w:tcW w:type="dxa" w:w="1110"/>
          </w:tcPr>
          <w:p>
            <w:pPr>
              <w:spacing w:after="0"/>
              <w:jc w:val="right"/>
            </w:pPr>
            <w:r>
              <w:rPr>
                <w:sz w:val="16"/>
              </w:rPr>
              <w:t>$310,890</w:t>
            </w:r>
          </w:p>
        </w:tc>
        <w:tc>
          <w:tcPr>
            <w:tcW w:type="dxa" w:w="1110"/>
          </w:tcPr>
          <w:p>
            <w:pPr>
              <w:spacing w:after="0"/>
              <w:jc w:val="right"/>
            </w:pPr>
            <w:r>
              <w:rPr>
                <w:sz w:val="16"/>
              </w:rPr>
              <w:t>$249</w:t>
            </w:r>
          </w:p>
        </w:tc>
        <w:tc>
          <w:tcPr>
            <w:tcW w:type="dxa" w:w="1110"/>
          </w:tcPr>
          <w:p>
            <w:pPr>
              <w:spacing w:after="0"/>
              <w:jc w:val="right"/>
            </w:pPr>
            <w:r>
              <w:rPr>
                <w:sz w:val="16"/>
              </w:rPr>
              <w:t>$68,298</w:t>
            </w:r>
          </w:p>
        </w:tc>
        <w:tc>
          <w:tcPr>
            <w:tcW w:type="dxa" w:w="1286"/>
          </w:tcPr>
          <w:p>
            <w:pPr>
              <w:spacing w:after="0"/>
              <w:jc w:val="right"/>
            </w:pPr>
            <w:r>
              <w:rPr>
                <w:sz w:val="16"/>
              </w:rPr>
              <w:t>0.00496%</w:t>
            </w:r>
          </w:p>
        </w:tc>
        <w:tc>
          <w:tcPr>
            <w:tcW w:type="dxa" w:w="1198"/>
          </w:tcPr>
          <w:p>
            <w:pPr>
              <w:spacing w:after="0"/>
              <w:jc w:val="right"/>
            </w:pPr>
          </w:p>
        </w:tc>
        <w:tc>
          <w:tcPr>
            <w:tcW w:type="dxa" w:w="1022"/>
          </w:tcPr>
          <w:p>
            <w:pPr>
              <w:spacing w:after="0"/>
              <w:jc w:val="right"/>
            </w:pPr>
          </w:p>
        </w:tc>
        <w:tc>
          <w:tcPr>
            <w:tcW w:type="dxa" w:w="1198"/>
          </w:tcPr>
          <w:p>
            <w:pPr>
              <w:spacing w:after="0"/>
              <w:jc w:val="right"/>
            </w:pPr>
          </w:p>
        </w:tc>
        <w:tc>
          <w:tcPr>
            <w:tcW w:type="dxa" w:w="1286"/>
          </w:tcPr>
          <w:p>
            <w:pPr>
              <w:spacing w:after="0"/>
              <w:jc w:val="left"/>
            </w:pPr>
          </w:p>
        </w:tc>
      </w:tr>
      <w:tr>
        <w:trPr>
          <w:cantSplit/>
        </w:trPr>
        <w:tc>
          <w:tcPr>
            <w:tcW w:type="dxa" w:w="1022"/>
          </w:tcPr>
          <w:p>
            <w:pPr>
              <w:spacing w:after="0"/>
              <w:jc w:val="left"/>
            </w:pPr>
            <w:r>
              <w:rPr>
                <w:sz w:val="16"/>
              </w:rPr>
              <w:t>Winter Weather</w:t>
            </w:r>
          </w:p>
        </w:tc>
        <w:tc>
          <w:tcPr>
            <w:tcW w:type="dxa" w:w="1550"/>
          </w:tcPr>
          <w:p>
            <w:pPr>
              <w:spacing w:after="0"/>
              <w:jc w:val="right"/>
            </w:pPr>
            <w:r>
              <w:rPr>
                <w:sz w:val="16"/>
              </w:rPr>
              <w:t>$58,625,437,150</w:t>
            </w:r>
          </w:p>
        </w:tc>
        <w:tc>
          <w:tcPr>
            <w:tcW w:type="dxa" w:w="1198"/>
          </w:tcPr>
          <w:p>
            <w:pPr>
              <w:spacing w:after="0"/>
              <w:jc w:val="right"/>
            </w:pPr>
            <w:r>
              <w:rPr>
                <w:sz w:val="16"/>
              </w:rPr>
              <w:t>$157,836,998</w:t>
            </w:r>
          </w:p>
        </w:tc>
        <w:tc>
          <w:tcPr>
            <w:tcW w:type="dxa" w:w="1022"/>
          </w:tcPr>
          <w:p>
            <w:pPr>
              <w:spacing w:after="0"/>
              <w:jc w:val="right"/>
            </w:pPr>
            <w:r>
              <w:rPr>
                <w:sz w:val="16"/>
              </w:rPr>
              <w:t>413,996</w:t>
            </w:r>
          </w:p>
        </w:tc>
        <w:tc>
          <w:tcPr>
            <w:tcW w:type="dxa" w:w="1110"/>
          </w:tcPr>
          <w:p>
            <w:pPr>
              <w:spacing w:after="0"/>
              <w:jc w:val="right"/>
            </w:pPr>
            <w:r>
              <w:rPr>
                <w:sz w:val="16"/>
              </w:rPr>
              <w:t>$36,831</w:t>
            </w:r>
          </w:p>
        </w:tc>
        <w:tc>
          <w:tcPr>
            <w:tcW w:type="dxa" w:w="1110"/>
          </w:tcPr>
          <w:p>
            <w:pPr>
              <w:spacing w:after="0"/>
              <w:jc w:val="right"/>
            </w:pPr>
            <w:r>
              <w:rPr>
                <w:sz w:val="16"/>
              </w:rPr>
              <w:t>$117</w:t>
            </w:r>
          </w:p>
        </w:tc>
        <w:tc>
          <w:tcPr>
            <w:tcW w:type="dxa" w:w="1110"/>
          </w:tcPr>
          <w:p>
            <w:pPr>
              <w:spacing w:after="0"/>
              <w:jc w:val="right"/>
            </w:pPr>
            <w:r>
              <w:rPr>
                <w:sz w:val="16"/>
              </w:rPr>
              <w:t>$140,368</w:t>
            </w:r>
          </w:p>
        </w:tc>
        <w:tc>
          <w:tcPr>
            <w:tcW w:type="dxa" w:w="1286"/>
          </w:tcPr>
          <w:p>
            <w:pPr>
              <w:spacing w:after="0"/>
              <w:jc w:val="right"/>
            </w:pPr>
            <w:r>
              <w:rPr>
                <w:sz w:val="16"/>
              </w:rPr>
              <w:t>under 0.0001%</w:t>
            </w:r>
          </w:p>
        </w:tc>
        <w:tc>
          <w:tcPr>
            <w:tcW w:type="dxa" w:w="1198"/>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286"/>
          </w:tcPr>
          <w:p>
            <w:pPr>
              <w:spacing w:after="0"/>
              <w:jc w:val="left"/>
            </w:pPr>
          </w:p>
        </w:tc>
      </w:tr>
    </w:tbl>
    <w:p>
      <w:pPr>
        <w:spacing w:after="40" w:before="60"/>
      </w:pPr>
      <w:r>
        <w:rPr>
          <w:sz w:val="15"/>
        </w:rPr>
        <w:t>Totals since 2021-04-08 (Storm Events through 2026-06-30): 144 county-coded records, 128 with a damage value recorded (including $0), $108,206,900; 137 zone-level records, 116 with a damage value recorded (including $0), $5,093,000 reported for the zone; Public Assistance on counted declarations $55,759.54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420,083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$61,288,576,406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$157,836,998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$116,461,747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$48,668,909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128</w:t>
            </w:r>
          </w:p>
        </w:tc>
        <w:tc>
          <w:tcPr>
            <w:tcW w:type="dxa" w:w="1542"/>
          </w:tcPr>
          <w:p>
            <w:pPr>
              <w:spacing w:after="0"/>
              <w:jc w:val="right"/>
            </w:pPr>
            <w:r>
              <w:rPr>
                <w:sz w:val="16"/>
              </w:rPr>
              <w:t>76</w:t>
            </w:r>
          </w:p>
        </w:tc>
        <w:tc>
          <w:tcPr>
            <w:tcW w:type="dxa" w:w="1542"/>
          </w:tcPr>
          <w:p>
            <w:pPr>
              <w:spacing w:after="0"/>
              <w:jc w:val="right"/>
            </w:pPr>
            <w:r>
              <w:rPr>
                <w:sz w:val="16"/>
              </w:rPr>
              <w:t>578</w:t>
            </w:r>
          </w:p>
        </w:tc>
        <w:tc>
          <w:tcPr>
            <w:tcW w:type="dxa" w:w="1542"/>
          </w:tcPr>
          <w:p>
            <w:pPr>
              <w:spacing w:after="0"/>
              <w:jc w:val="right"/>
            </w:pPr>
            <w:r>
              <w:rPr>
                <w:sz w:val="16"/>
              </w:rPr>
              <w:t>61</w:t>
            </w:r>
          </w:p>
        </w:tc>
        <w:tc>
          <w:tcPr>
            <w:tcW w:type="dxa" w:w="1542"/>
          </w:tcPr>
          <w:p>
            <w:pPr>
              <w:spacing w:after="0"/>
              <w:jc w:val="right"/>
            </w:pPr>
            <w:r>
              <w:rPr>
                <w:sz w:val="16"/>
              </w:rPr>
              <w:t>600</w:t>
            </w:r>
          </w:p>
        </w:tc>
        <w:tc>
          <w:tcPr>
            <w:tcW w:type="dxa" w:w="1542"/>
          </w:tcPr>
          <w:p>
            <w:pPr>
              <w:spacing w:after="0"/>
              <w:jc w:val="right"/>
            </w:pPr>
            <w:r>
              <w:rPr>
                <w:sz w:val="16"/>
              </w:rPr>
              <w:t>0</w:t>
            </w:r>
          </w:p>
        </w:tc>
        <w:tc>
          <w:tcPr>
            <w:tcW w:type="dxa" w:w="1717"/>
          </w:tcPr>
          <w:p>
            <w:pPr>
              <w:spacing w:after="0"/>
              <w:jc w:val="right"/>
            </w:pPr>
            <w:r>
              <w:rPr>
                <w:sz w:val="16"/>
              </w:rPr>
              <w:t>369</w:t>
            </w:r>
          </w:p>
        </w:tc>
      </w:tr>
      <w:tr>
        <w:trPr>
          <w:cantSplit/>
        </w:trPr>
        <w:tc>
          <w:tcPr>
            <w:tcW w:type="dxa" w:w="3141"/>
          </w:tcPr>
          <w:p>
            <w:pPr>
              <w:spacing w:after="0"/>
              <w:jc w:val="left"/>
            </w:pPr>
            <w:r>
              <w:rPr>
                <w:sz w:val="16"/>
              </w:rPr>
              <w:t>CAMERON COUNTY *</w:t>
            </w:r>
          </w:p>
        </w:tc>
        <w:tc>
          <w:tcPr>
            <w:tcW w:type="dxa" w:w="1542"/>
          </w:tcPr>
          <w:p>
            <w:pPr>
              <w:spacing w:after="0"/>
              <w:jc w:val="right"/>
            </w:pPr>
            <w:r>
              <w:rPr>
                <w:sz w:val="16"/>
              </w:rPr>
              <w:t>27</w:t>
            </w:r>
          </w:p>
        </w:tc>
        <w:tc>
          <w:tcPr>
            <w:tcW w:type="dxa" w:w="1542"/>
          </w:tcPr>
          <w:p>
            <w:pPr>
              <w:spacing w:after="0"/>
              <w:jc w:val="right"/>
            </w:pPr>
            <w:r>
              <w:rPr>
                <w:sz w:val="16"/>
              </w:rPr>
              <w:t>16</w:t>
            </w:r>
          </w:p>
        </w:tc>
        <w:tc>
          <w:tcPr>
            <w:tcW w:type="dxa" w:w="1542"/>
          </w:tcPr>
          <w:p>
            <w:pPr>
              <w:spacing w:after="0"/>
              <w:jc w:val="right"/>
            </w:pPr>
            <w:r>
              <w:rPr>
                <w:sz w:val="16"/>
              </w:rPr>
              <w:t>111</w:t>
            </w:r>
          </w:p>
        </w:tc>
        <w:tc>
          <w:tcPr>
            <w:tcW w:type="dxa" w:w="1542"/>
          </w:tcPr>
          <w:p>
            <w:pPr>
              <w:spacing w:after="0"/>
              <w:jc w:val="right"/>
            </w:pPr>
            <w:r>
              <w:rPr>
                <w:sz w:val="16"/>
              </w:rPr>
              <w:t>13</w:t>
            </w:r>
          </w:p>
        </w:tc>
        <w:tc>
          <w:tcPr>
            <w:tcW w:type="dxa" w:w="1542"/>
          </w:tcPr>
          <w:p>
            <w:pPr>
              <w:spacing w:after="0"/>
              <w:jc w:val="right"/>
            </w:pPr>
            <w:r>
              <w:rPr>
                <w:sz w:val="16"/>
              </w:rPr>
              <w:t>116</w:t>
            </w:r>
          </w:p>
        </w:tc>
        <w:tc>
          <w:tcPr>
            <w:tcW w:type="dxa" w:w="1542"/>
          </w:tcPr>
          <w:p>
            <w:pPr>
              <w:spacing w:after="0"/>
              <w:jc w:val="right"/>
            </w:pPr>
            <w:r>
              <w:rPr>
                <w:sz w:val="16"/>
              </w:rPr>
              <w:t>0</w:t>
            </w:r>
          </w:p>
        </w:tc>
        <w:tc>
          <w:tcPr>
            <w:tcW w:type="dxa" w:w="1717"/>
          </w:tcPr>
          <w:p>
            <w:pPr>
              <w:spacing w:after="0"/>
              <w:jc w:val="right"/>
            </w:pPr>
            <w:r>
              <w:rPr>
                <w:sz w:val="16"/>
              </w:rPr>
              <w:t>64</w:t>
            </w:r>
          </w:p>
        </w:tc>
      </w:tr>
      <w:tr>
        <w:trPr>
          <w:cantSplit/>
        </w:trPr>
        <w:tc>
          <w:tcPr>
            <w:tcW w:type="dxa" w:w="3141"/>
          </w:tcPr>
          <w:p>
            <w:pPr>
              <w:spacing w:after="0"/>
              <w:jc w:val="left"/>
            </w:pPr>
            <w:r>
              <w:rPr>
                <w:sz w:val="16"/>
              </w:rPr>
              <w:t>BROWNSVILLE, CITY OF</w:t>
            </w:r>
          </w:p>
        </w:tc>
        <w:tc>
          <w:tcPr>
            <w:tcW w:type="dxa" w:w="1542"/>
          </w:tcPr>
          <w:p>
            <w:pPr>
              <w:spacing w:after="0"/>
              <w:jc w:val="right"/>
            </w:pPr>
            <w:r>
              <w:rPr>
                <w:sz w:val="16"/>
              </w:rPr>
              <w:t>4</w:t>
            </w:r>
          </w:p>
        </w:tc>
        <w:tc>
          <w:tcPr>
            <w:tcW w:type="dxa" w:w="1542"/>
          </w:tcPr>
          <w:p>
            <w:pPr>
              <w:spacing w:after="0"/>
              <w:jc w:val="right"/>
            </w:pPr>
            <w:r>
              <w:rPr>
                <w:sz w:val="16"/>
              </w:rPr>
              <w:t>11</w:t>
            </w:r>
          </w:p>
        </w:tc>
        <w:tc>
          <w:tcPr>
            <w:tcW w:type="dxa" w:w="1542"/>
          </w:tcPr>
          <w:p>
            <w:pPr>
              <w:spacing w:after="0"/>
              <w:jc w:val="right"/>
            </w:pPr>
            <w:r>
              <w:rPr>
                <w:sz w:val="16"/>
              </w:rPr>
              <w:t>61</w:t>
            </w:r>
          </w:p>
        </w:tc>
        <w:tc>
          <w:tcPr>
            <w:tcW w:type="dxa" w:w="1542"/>
          </w:tcPr>
          <w:p>
            <w:pPr>
              <w:spacing w:after="0"/>
              <w:jc w:val="right"/>
            </w:pPr>
            <w:r>
              <w:rPr>
                <w:sz w:val="16"/>
              </w:rPr>
              <w:t>10</w:t>
            </w:r>
          </w:p>
        </w:tc>
        <w:tc>
          <w:tcPr>
            <w:tcW w:type="dxa" w:w="1542"/>
          </w:tcPr>
          <w:p>
            <w:pPr>
              <w:spacing w:after="0"/>
              <w:jc w:val="right"/>
            </w:pPr>
            <w:r>
              <w:rPr>
                <w:sz w:val="16"/>
              </w:rPr>
              <w:t>62</w:t>
            </w:r>
          </w:p>
        </w:tc>
        <w:tc>
          <w:tcPr>
            <w:tcW w:type="dxa" w:w="1542"/>
          </w:tcPr>
          <w:p>
            <w:pPr>
              <w:spacing w:after="0"/>
              <w:jc w:val="right"/>
            </w:pPr>
            <w:r>
              <w:rPr>
                <w:sz w:val="16"/>
              </w:rPr>
              <w:t>0</w:t>
            </w:r>
          </w:p>
        </w:tc>
        <w:tc>
          <w:tcPr>
            <w:tcW w:type="dxa" w:w="1717"/>
          </w:tcPr>
          <w:p>
            <w:pPr>
              <w:spacing w:after="0"/>
              <w:jc w:val="right"/>
            </w:pPr>
            <w:r>
              <w:rPr>
                <w:sz w:val="16"/>
              </w:rPr>
              <w:t>29</w:t>
            </w:r>
          </w:p>
        </w:tc>
      </w:tr>
      <w:tr>
        <w:trPr>
          <w:cantSplit/>
        </w:trPr>
        <w:tc>
          <w:tcPr>
            <w:tcW w:type="dxa" w:w="3141"/>
          </w:tcPr>
          <w:p>
            <w:pPr>
              <w:spacing w:after="0"/>
              <w:jc w:val="left"/>
            </w:pPr>
            <w:r>
              <w:rPr>
                <w:sz w:val="16"/>
              </w:rPr>
              <w:t>COMBES, TOWN OF</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542"/>
          </w:tcPr>
          <w:p>
            <w:pPr>
              <w:spacing w:after="0"/>
              <w:jc w:val="right"/>
            </w:pPr>
            <w:r>
              <w:rPr>
                <w:sz w:val="16"/>
              </w:rPr>
              <w:t>29</w:t>
            </w:r>
          </w:p>
        </w:tc>
        <w:tc>
          <w:tcPr>
            <w:tcW w:type="dxa" w:w="1542"/>
          </w:tcPr>
          <w:p>
            <w:pPr>
              <w:spacing w:after="0"/>
              <w:jc w:val="right"/>
            </w:pPr>
            <w:r>
              <w:rPr>
                <w:sz w:val="16"/>
              </w:rPr>
              <w:t>0</w:t>
            </w:r>
          </w:p>
        </w:tc>
        <w:tc>
          <w:tcPr>
            <w:tcW w:type="dxa" w:w="1542"/>
          </w:tcPr>
          <w:p>
            <w:pPr>
              <w:spacing w:after="0"/>
              <w:jc w:val="right"/>
            </w:pPr>
            <w:r>
              <w:rPr>
                <w:sz w:val="16"/>
              </w:rPr>
              <w:t>33</w:t>
            </w:r>
          </w:p>
        </w:tc>
        <w:tc>
          <w:tcPr>
            <w:tcW w:type="dxa" w:w="1542"/>
          </w:tcPr>
          <w:p>
            <w:pPr>
              <w:spacing w:after="0"/>
              <w:jc w:val="right"/>
            </w:pPr>
            <w:r>
              <w:rPr>
                <w:sz w:val="16"/>
              </w:rPr>
              <w:t>0</w:t>
            </w:r>
          </w:p>
        </w:tc>
        <w:tc>
          <w:tcPr>
            <w:tcW w:type="dxa" w:w="1717"/>
          </w:tcPr>
          <w:p>
            <w:pPr>
              <w:spacing w:after="0"/>
              <w:jc w:val="right"/>
            </w:pPr>
            <w:r>
              <w:rPr>
                <w:sz w:val="16"/>
              </w:rPr>
              <w:t>29</w:t>
            </w:r>
          </w:p>
        </w:tc>
      </w:tr>
      <w:tr>
        <w:trPr>
          <w:cantSplit/>
        </w:trPr>
        <w:tc>
          <w:tcPr>
            <w:tcW w:type="dxa" w:w="3141"/>
          </w:tcPr>
          <w:p>
            <w:pPr>
              <w:spacing w:after="0"/>
              <w:jc w:val="left"/>
            </w:pPr>
            <w:r>
              <w:rPr>
                <w:sz w:val="16"/>
              </w:rPr>
              <w:t>LA FERIA, CITY OF</w:t>
            </w:r>
          </w:p>
        </w:tc>
        <w:tc>
          <w:tcPr>
            <w:tcW w:type="dxa" w:w="1542"/>
          </w:tcPr>
          <w:p>
            <w:pPr>
              <w:spacing w:after="0"/>
              <w:jc w:val="right"/>
            </w:pPr>
            <w:r>
              <w:rPr>
                <w:sz w:val="16"/>
              </w:rPr>
              <w:t>13</w:t>
            </w:r>
          </w:p>
        </w:tc>
        <w:tc>
          <w:tcPr>
            <w:tcW w:type="dxa" w:w="1542"/>
          </w:tcPr>
          <w:p>
            <w:pPr>
              <w:spacing w:after="0"/>
              <w:jc w:val="right"/>
            </w:pPr>
            <w:r>
              <w:rPr>
                <w:sz w:val="16"/>
              </w:rPr>
              <w:t>2</w:t>
            </w:r>
          </w:p>
        </w:tc>
        <w:tc>
          <w:tcPr>
            <w:tcW w:type="dxa" w:w="1542"/>
          </w:tcPr>
          <w:p>
            <w:pPr>
              <w:spacing w:after="0"/>
              <w:jc w:val="right"/>
            </w:pPr>
            <w:r>
              <w:rPr>
                <w:sz w:val="16"/>
              </w:rPr>
              <w:t>43</w:t>
            </w:r>
          </w:p>
        </w:tc>
        <w:tc>
          <w:tcPr>
            <w:tcW w:type="dxa" w:w="1542"/>
          </w:tcPr>
          <w:p>
            <w:pPr>
              <w:spacing w:after="0"/>
              <w:jc w:val="right"/>
            </w:pPr>
            <w:r>
              <w:rPr>
                <w:sz w:val="16"/>
              </w:rPr>
              <w:t>1</w:t>
            </w:r>
          </w:p>
        </w:tc>
        <w:tc>
          <w:tcPr>
            <w:tcW w:type="dxa" w:w="1542"/>
          </w:tcPr>
          <w:p>
            <w:pPr>
              <w:spacing w:after="0"/>
              <w:jc w:val="right"/>
            </w:pPr>
            <w:r>
              <w:rPr>
                <w:sz w:val="16"/>
              </w:rPr>
              <w:t>46</w:t>
            </w:r>
          </w:p>
        </w:tc>
        <w:tc>
          <w:tcPr>
            <w:tcW w:type="dxa" w:w="1542"/>
          </w:tcPr>
          <w:p>
            <w:pPr>
              <w:spacing w:after="0"/>
              <w:jc w:val="right"/>
            </w:pPr>
            <w:r>
              <w:rPr>
                <w:sz w:val="16"/>
              </w:rPr>
              <w:t>0</w:t>
            </w:r>
          </w:p>
        </w:tc>
        <w:tc>
          <w:tcPr>
            <w:tcW w:type="dxa" w:w="1717"/>
          </w:tcPr>
          <w:p>
            <w:pPr>
              <w:spacing w:after="0"/>
              <w:jc w:val="right"/>
            </w:pPr>
            <w:r>
              <w:rPr>
                <w:sz w:val="16"/>
              </w:rPr>
              <w:t>32</w:t>
            </w:r>
          </w:p>
        </w:tc>
      </w:tr>
      <w:tr>
        <w:trPr>
          <w:cantSplit/>
        </w:trPr>
        <w:tc>
          <w:tcPr>
            <w:tcW w:type="dxa" w:w="3141"/>
          </w:tcPr>
          <w:p>
            <w:pPr>
              <w:spacing w:after="0"/>
              <w:jc w:val="left"/>
            </w:pPr>
            <w:r>
              <w:rPr>
                <w:sz w:val="16"/>
              </w:rPr>
              <w:t>PORT ISABEL,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RANGERVILLE, CITY OF (community ID not in plan data)</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SAN BENITO, CITY OF</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14</w:t>
            </w:r>
          </w:p>
        </w:tc>
        <w:tc>
          <w:tcPr>
            <w:tcW w:type="dxa" w:w="1542"/>
          </w:tcPr>
          <w:p>
            <w:pPr>
              <w:spacing w:after="0"/>
              <w:jc w:val="right"/>
            </w:pPr>
            <w:r>
              <w:rPr>
                <w:sz w:val="16"/>
              </w:rPr>
              <w:t>2</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SANTA ROSA,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SOUTH PADRE ISLAND, CITY OF</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23</w:t>
            </w:r>
          </w:p>
        </w:tc>
        <w:tc>
          <w:tcPr>
            <w:tcW w:type="dxa" w:w="1542"/>
          </w:tcPr>
          <w:p>
            <w:pPr>
              <w:spacing w:after="0"/>
              <w:jc w:val="right"/>
            </w:pPr>
            <w:r>
              <w:rPr>
                <w:sz w:val="16"/>
              </w:rPr>
              <w:t>5</w:t>
            </w:r>
          </w:p>
        </w:tc>
        <w:tc>
          <w:tcPr>
            <w:tcW w:type="dxa" w:w="1542"/>
          </w:tcPr>
          <w:p>
            <w:pPr>
              <w:spacing w:after="0"/>
              <w:jc w:val="right"/>
            </w:pPr>
            <w:r>
              <w:rPr>
                <w:sz w:val="16"/>
              </w:rPr>
              <w:t>25</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PRIMERA, TOWN OF</w:t>
            </w:r>
          </w:p>
        </w:tc>
        <w:tc>
          <w:tcPr>
            <w:tcW w:type="dxa" w:w="1542"/>
          </w:tcPr>
          <w:p>
            <w:pPr>
              <w:spacing w:after="0"/>
              <w:jc w:val="right"/>
            </w:pPr>
            <w:r>
              <w:rPr>
                <w:sz w:val="16"/>
              </w:rPr>
              <w:t>11</w:t>
            </w:r>
          </w:p>
        </w:tc>
        <w:tc>
          <w:tcPr>
            <w:tcW w:type="dxa" w:w="1542"/>
          </w:tcPr>
          <w:p>
            <w:pPr>
              <w:spacing w:after="0"/>
              <w:jc w:val="right"/>
            </w:pPr>
            <w:r>
              <w:rPr>
                <w:sz w:val="16"/>
              </w:rPr>
              <w:t>2</w:t>
            </w:r>
          </w:p>
        </w:tc>
        <w:tc>
          <w:tcPr>
            <w:tcW w:type="dxa" w:w="1542"/>
          </w:tcPr>
          <w:p>
            <w:pPr>
              <w:spacing w:after="0"/>
              <w:jc w:val="right"/>
            </w:pPr>
            <w:r>
              <w:rPr>
                <w:sz w:val="16"/>
              </w:rPr>
              <w:t>19</w:t>
            </w:r>
          </w:p>
        </w:tc>
        <w:tc>
          <w:tcPr>
            <w:tcW w:type="dxa" w:w="1542"/>
          </w:tcPr>
          <w:p>
            <w:pPr>
              <w:spacing w:after="0"/>
              <w:jc w:val="right"/>
            </w:pPr>
            <w:r>
              <w:rPr>
                <w:sz w:val="16"/>
              </w:rPr>
              <w:t>1</w:t>
            </w:r>
          </w:p>
        </w:tc>
        <w:tc>
          <w:tcPr>
            <w:tcW w:type="dxa" w:w="1542"/>
          </w:tcPr>
          <w:p>
            <w:pPr>
              <w:spacing w:after="0"/>
              <w:jc w:val="right"/>
            </w:pPr>
            <w:r>
              <w:rPr>
                <w:sz w:val="16"/>
              </w:rPr>
              <w:t>21</w:t>
            </w:r>
          </w:p>
        </w:tc>
        <w:tc>
          <w:tcPr>
            <w:tcW w:type="dxa" w:w="1542"/>
          </w:tcPr>
          <w:p>
            <w:pPr>
              <w:spacing w:after="0"/>
              <w:jc w:val="right"/>
            </w:pPr>
            <w:r>
              <w:rPr>
                <w:sz w:val="16"/>
              </w:rPr>
              <w:t>0</w:t>
            </w:r>
          </w:p>
        </w:tc>
        <w:tc>
          <w:tcPr>
            <w:tcW w:type="dxa" w:w="1717"/>
          </w:tcPr>
          <w:p>
            <w:pPr>
              <w:spacing w:after="0"/>
              <w:jc w:val="right"/>
            </w:pPr>
            <w:r>
              <w:rPr>
                <w:sz w:val="16"/>
              </w:rPr>
              <w:t>17</w:t>
            </w:r>
          </w:p>
        </w:tc>
      </w:tr>
      <w:tr>
        <w:trPr>
          <w:cantSplit/>
        </w:trPr>
        <w:tc>
          <w:tcPr>
            <w:tcW w:type="dxa" w:w="3141"/>
          </w:tcPr>
          <w:p>
            <w:pPr>
              <w:spacing w:after="0"/>
              <w:jc w:val="left"/>
            </w:pPr>
            <w:r>
              <w:rPr>
                <w:sz w:val="16"/>
              </w:rPr>
              <w:t>PALM VALLEY, CITY OF</w:t>
            </w:r>
          </w:p>
        </w:tc>
        <w:tc>
          <w:tcPr>
            <w:tcW w:type="dxa" w:w="1542"/>
          </w:tcPr>
          <w:p>
            <w:pPr>
              <w:spacing w:after="0"/>
              <w:jc w:val="right"/>
            </w:pPr>
            <w:r>
              <w:rPr>
                <w:sz w:val="16"/>
              </w:rPr>
              <w:t>23</w:t>
            </w:r>
          </w:p>
        </w:tc>
        <w:tc>
          <w:tcPr>
            <w:tcW w:type="dxa" w:w="1542"/>
          </w:tcPr>
          <w:p>
            <w:pPr>
              <w:spacing w:after="0"/>
              <w:jc w:val="right"/>
            </w:pPr>
            <w:r>
              <w:rPr>
                <w:sz w:val="16"/>
              </w:rPr>
              <w:t>9</w:t>
            </w:r>
          </w:p>
        </w:tc>
        <w:tc>
          <w:tcPr>
            <w:tcW w:type="dxa" w:w="1542"/>
          </w:tcPr>
          <w:p>
            <w:pPr>
              <w:spacing w:after="0"/>
              <w:jc w:val="right"/>
            </w:pPr>
            <w:r>
              <w:rPr>
                <w:sz w:val="16"/>
              </w:rPr>
              <w:t>49</w:t>
            </w:r>
          </w:p>
        </w:tc>
        <w:tc>
          <w:tcPr>
            <w:tcW w:type="dxa" w:w="1542"/>
          </w:tcPr>
          <w:p>
            <w:pPr>
              <w:spacing w:after="0"/>
              <w:jc w:val="right"/>
            </w:pPr>
            <w:r>
              <w:rPr>
                <w:sz w:val="16"/>
              </w:rPr>
              <w:t>4</w:t>
            </w:r>
          </w:p>
        </w:tc>
        <w:tc>
          <w:tcPr>
            <w:tcW w:type="dxa" w:w="1542"/>
          </w:tcPr>
          <w:p>
            <w:pPr>
              <w:spacing w:after="0"/>
              <w:jc w:val="right"/>
            </w:pPr>
            <w:r>
              <w:rPr>
                <w:sz w:val="16"/>
              </w:rPr>
              <w:t>50</w:t>
            </w:r>
          </w:p>
        </w:tc>
        <w:tc>
          <w:tcPr>
            <w:tcW w:type="dxa" w:w="1542"/>
          </w:tcPr>
          <w:p>
            <w:pPr>
              <w:spacing w:after="0"/>
              <w:jc w:val="right"/>
            </w:pPr>
            <w:r>
              <w:rPr>
                <w:sz w:val="16"/>
              </w:rPr>
              <w:t>0</w:t>
            </w:r>
          </w:p>
        </w:tc>
        <w:tc>
          <w:tcPr>
            <w:tcW w:type="dxa" w:w="1717"/>
          </w:tcPr>
          <w:p>
            <w:pPr>
              <w:spacing w:after="0"/>
              <w:jc w:val="right"/>
            </w:pPr>
            <w:r>
              <w:rPr>
                <w:sz w:val="16"/>
              </w:rPr>
              <w:t>43</w:t>
            </w:r>
          </w:p>
        </w:tc>
      </w:tr>
      <w:tr>
        <w:trPr>
          <w:cantSplit/>
        </w:trPr>
        <w:tc>
          <w:tcPr>
            <w:tcW w:type="dxa" w:w="3141"/>
          </w:tcPr>
          <w:p>
            <w:pPr>
              <w:spacing w:after="0"/>
              <w:jc w:val="left"/>
            </w:pPr>
            <w:r>
              <w:rPr>
                <w:sz w:val="16"/>
              </w:rPr>
              <w:t>HARLINGEN, CITY OF</w:t>
            </w:r>
          </w:p>
        </w:tc>
        <w:tc>
          <w:tcPr>
            <w:tcW w:type="dxa" w:w="1542"/>
          </w:tcPr>
          <w:p>
            <w:pPr>
              <w:spacing w:after="0"/>
              <w:jc w:val="right"/>
            </w:pPr>
            <w:r>
              <w:rPr>
                <w:sz w:val="16"/>
              </w:rPr>
              <w:t>28</w:t>
            </w:r>
          </w:p>
        </w:tc>
        <w:tc>
          <w:tcPr>
            <w:tcW w:type="dxa" w:w="1542"/>
          </w:tcPr>
          <w:p>
            <w:pPr>
              <w:spacing w:after="0"/>
              <w:jc w:val="right"/>
            </w:pPr>
            <w:r>
              <w:rPr>
                <w:sz w:val="16"/>
              </w:rPr>
              <w:t>25</w:t>
            </w:r>
          </w:p>
        </w:tc>
        <w:tc>
          <w:tcPr>
            <w:tcW w:type="dxa" w:w="1542"/>
          </w:tcPr>
          <w:p>
            <w:pPr>
              <w:spacing w:after="0"/>
              <w:jc w:val="right"/>
            </w:pPr>
            <w:r>
              <w:rPr>
                <w:sz w:val="16"/>
              </w:rPr>
              <w:t>208</w:t>
            </w:r>
          </w:p>
        </w:tc>
        <w:tc>
          <w:tcPr>
            <w:tcW w:type="dxa" w:w="1542"/>
          </w:tcPr>
          <w:p>
            <w:pPr>
              <w:spacing w:after="0"/>
              <w:jc w:val="right"/>
            </w:pPr>
            <w:r>
              <w:rPr>
                <w:sz w:val="16"/>
              </w:rPr>
              <w:t>23</w:t>
            </w:r>
          </w:p>
        </w:tc>
        <w:tc>
          <w:tcPr>
            <w:tcW w:type="dxa" w:w="1542"/>
          </w:tcPr>
          <w:p>
            <w:pPr>
              <w:spacing w:after="0"/>
              <w:jc w:val="right"/>
            </w:pPr>
            <w:r>
              <w:rPr>
                <w:sz w:val="16"/>
              </w:rPr>
              <w:t>211</w:t>
            </w:r>
          </w:p>
        </w:tc>
        <w:tc>
          <w:tcPr>
            <w:tcW w:type="dxa" w:w="1542"/>
          </w:tcPr>
          <w:p>
            <w:pPr>
              <w:spacing w:after="0"/>
              <w:jc w:val="right"/>
            </w:pPr>
            <w:r>
              <w:rPr>
                <w:sz w:val="16"/>
              </w:rPr>
              <w:t>0</w:t>
            </w:r>
          </w:p>
        </w:tc>
        <w:tc>
          <w:tcPr>
            <w:tcW w:type="dxa" w:w="1717"/>
          </w:tcPr>
          <w:p>
            <w:pPr>
              <w:spacing w:after="0"/>
              <w:jc w:val="right"/>
            </w:pPr>
            <w:r>
              <w:rPr>
                <w:sz w:val="16"/>
              </w:rPr>
              <w:t>131</w:t>
            </w:r>
          </w:p>
        </w:tc>
      </w:tr>
      <w:tr>
        <w:trPr>
          <w:cantSplit/>
        </w:trPr>
        <w:tc>
          <w:tcPr>
            <w:tcW w:type="dxa" w:w="3141"/>
          </w:tcPr>
          <w:p>
            <w:pPr>
              <w:spacing w:after="0"/>
              <w:jc w:val="left"/>
            </w:pPr>
            <w:r>
              <w:rPr>
                <w:sz w:val="16"/>
              </w:rPr>
              <w:t>LAGUNA VISTA,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12</w:t>
            </w:r>
          </w:p>
        </w:tc>
        <w:tc>
          <w:tcPr>
            <w:tcW w:type="dxa" w:w="1542"/>
          </w:tcPr>
          <w:p>
            <w:pPr>
              <w:spacing w:after="0"/>
              <w:jc w:val="right"/>
            </w:pPr>
            <w:r>
              <w:rPr>
                <w:sz w:val="16"/>
              </w:rPr>
              <w:t>7</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717"/>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Cameron County</w:t>
            </w:r>
          </w:p>
        </w:tc>
        <w:tc>
          <w:tcPr>
            <w:tcW w:type="dxa" w:w="1486"/>
          </w:tcPr>
          <w:p>
            <w:pPr>
              <w:spacing w:after="0"/>
              <w:jc w:val="left"/>
            </w:pPr>
            <w:r>
              <w:rPr>
                <w:sz w:val="16"/>
              </w:rPr>
              <w:t>480101</w:t>
            </w:r>
          </w:p>
        </w:tc>
        <w:tc>
          <w:tcPr>
            <w:tcW w:type="dxa" w:w="1335"/>
          </w:tcPr>
          <w:p>
            <w:pPr>
              <w:spacing w:after="0"/>
              <w:jc w:val="right"/>
            </w:pPr>
            <w:r>
              <w:rPr>
                <w:sz w:val="16"/>
              </w:rPr>
              <w:t>27</w:t>
            </w:r>
          </w:p>
        </w:tc>
        <w:tc>
          <w:tcPr>
            <w:tcW w:type="dxa" w:w="1335"/>
          </w:tcPr>
          <w:p>
            <w:pPr>
              <w:spacing w:after="0"/>
              <w:jc w:val="right"/>
            </w:pPr>
            <w:r>
              <w:rPr>
                <w:sz w:val="16"/>
              </w:rPr>
              <w:t>16</w:t>
            </w:r>
          </w:p>
        </w:tc>
        <w:tc>
          <w:tcPr>
            <w:tcW w:type="dxa" w:w="1335"/>
          </w:tcPr>
          <w:p>
            <w:pPr>
              <w:spacing w:after="0"/>
              <w:jc w:val="right"/>
            </w:pPr>
            <w:r>
              <w:rPr>
                <w:sz w:val="16"/>
              </w:rPr>
              <w:t>111</w:t>
            </w:r>
          </w:p>
        </w:tc>
        <w:tc>
          <w:tcPr>
            <w:tcW w:type="dxa" w:w="1335"/>
          </w:tcPr>
          <w:p>
            <w:pPr>
              <w:spacing w:after="0"/>
              <w:jc w:val="right"/>
            </w:pPr>
            <w:r>
              <w:rPr>
                <w:sz w:val="16"/>
              </w:rPr>
              <w:t>13</w:t>
            </w:r>
          </w:p>
        </w:tc>
        <w:tc>
          <w:tcPr>
            <w:tcW w:type="dxa" w:w="1335"/>
          </w:tcPr>
          <w:p>
            <w:pPr>
              <w:spacing w:after="0"/>
              <w:jc w:val="right"/>
            </w:pPr>
            <w:r>
              <w:rPr>
                <w:sz w:val="16"/>
              </w:rPr>
              <w:t>116</w:t>
            </w:r>
          </w:p>
        </w:tc>
        <w:tc>
          <w:tcPr>
            <w:tcW w:type="dxa" w:w="1335"/>
          </w:tcPr>
          <w:p>
            <w:pPr>
              <w:spacing w:after="0"/>
              <w:jc w:val="right"/>
            </w:pPr>
            <w:r>
              <w:rPr>
                <w:sz w:val="16"/>
              </w:rPr>
              <w:t>0</w:t>
            </w:r>
          </w:p>
        </w:tc>
        <w:tc>
          <w:tcPr>
            <w:tcW w:type="dxa" w:w="1486"/>
          </w:tcPr>
          <w:p>
            <w:pPr>
              <w:spacing w:after="0"/>
              <w:jc w:val="right"/>
            </w:pPr>
            <w:r>
              <w:rPr>
                <w:sz w:val="16"/>
              </w:rPr>
              <w:t>64</w:t>
            </w:r>
          </w:p>
        </w:tc>
        <w:tc>
          <w:tcPr>
            <w:tcW w:type="dxa" w:w="913"/>
          </w:tcPr>
          <w:p>
            <w:pPr>
              <w:spacing w:after="0"/>
              <w:jc w:val="left"/>
            </w:pPr>
          </w:p>
        </w:tc>
      </w:tr>
      <w:tr>
        <w:trPr>
          <w:cantSplit/>
        </w:trPr>
        <w:tc>
          <w:tcPr>
            <w:tcW w:type="dxa" w:w="2216"/>
          </w:tcPr>
          <w:p>
            <w:pPr>
              <w:spacing w:after="0"/>
              <w:jc w:val="left"/>
            </w:pPr>
            <w:r>
              <w:rPr>
                <w:sz w:val="16"/>
              </w:rPr>
              <w:t>Bayview town</w:t>
            </w:r>
          </w:p>
        </w:tc>
        <w:tc>
          <w:tcPr>
            <w:tcW w:type="dxa" w:w="1486"/>
          </w:tcPr>
          <w:p>
            <w:pPr>
              <w:spacing w:after="0"/>
              <w:jc w:val="left"/>
            </w:pPr>
            <w:r>
              <w:rPr>
                <w:sz w:val="16"/>
              </w:rPr>
              <w:t>480102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Brownsville city</w:t>
            </w:r>
          </w:p>
        </w:tc>
        <w:tc>
          <w:tcPr>
            <w:tcW w:type="dxa" w:w="1486"/>
          </w:tcPr>
          <w:p>
            <w:pPr>
              <w:spacing w:after="0"/>
              <w:jc w:val="left"/>
            </w:pPr>
            <w:r>
              <w:rPr>
                <w:sz w:val="16"/>
              </w:rPr>
              <w:t>480103</w:t>
            </w:r>
          </w:p>
        </w:tc>
        <w:tc>
          <w:tcPr>
            <w:tcW w:type="dxa" w:w="1335"/>
          </w:tcPr>
          <w:p>
            <w:pPr>
              <w:spacing w:after="0"/>
              <w:jc w:val="right"/>
            </w:pPr>
            <w:r>
              <w:rPr>
                <w:sz w:val="16"/>
              </w:rPr>
              <w:t>4</w:t>
            </w:r>
          </w:p>
        </w:tc>
        <w:tc>
          <w:tcPr>
            <w:tcW w:type="dxa" w:w="1335"/>
          </w:tcPr>
          <w:p>
            <w:pPr>
              <w:spacing w:after="0"/>
              <w:jc w:val="right"/>
            </w:pPr>
            <w:r>
              <w:rPr>
                <w:sz w:val="16"/>
              </w:rPr>
              <w:t>11</w:t>
            </w:r>
          </w:p>
        </w:tc>
        <w:tc>
          <w:tcPr>
            <w:tcW w:type="dxa" w:w="1335"/>
          </w:tcPr>
          <w:p>
            <w:pPr>
              <w:spacing w:after="0"/>
              <w:jc w:val="right"/>
            </w:pPr>
            <w:r>
              <w:rPr>
                <w:sz w:val="16"/>
              </w:rPr>
              <w:t>61</w:t>
            </w:r>
          </w:p>
        </w:tc>
        <w:tc>
          <w:tcPr>
            <w:tcW w:type="dxa" w:w="1335"/>
          </w:tcPr>
          <w:p>
            <w:pPr>
              <w:spacing w:after="0"/>
              <w:jc w:val="right"/>
            </w:pPr>
            <w:r>
              <w:rPr>
                <w:sz w:val="16"/>
              </w:rPr>
              <w:t>10</w:t>
            </w:r>
          </w:p>
        </w:tc>
        <w:tc>
          <w:tcPr>
            <w:tcW w:type="dxa" w:w="1335"/>
          </w:tcPr>
          <w:p>
            <w:pPr>
              <w:spacing w:after="0"/>
              <w:jc w:val="right"/>
            </w:pPr>
            <w:r>
              <w:rPr>
                <w:sz w:val="16"/>
              </w:rPr>
              <w:t>62</w:t>
            </w:r>
          </w:p>
        </w:tc>
        <w:tc>
          <w:tcPr>
            <w:tcW w:type="dxa" w:w="1335"/>
          </w:tcPr>
          <w:p>
            <w:pPr>
              <w:spacing w:after="0"/>
              <w:jc w:val="right"/>
            </w:pPr>
            <w:r>
              <w:rPr>
                <w:sz w:val="16"/>
              </w:rPr>
              <w:t>0</w:t>
            </w:r>
          </w:p>
        </w:tc>
        <w:tc>
          <w:tcPr>
            <w:tcW w:type="dxa" w:w="1486"/>
          </w:tcPr>
          <w:p>
            <w:pPr>
              <w:spacing w:after="0"/>
              <w:jc w:val="right"/>
            </w:pPr>
            <w:r>
              <w:rPr>
                <w:sz w:val="16"/>
              </w:rPr>
              <w:t>29</w:t>
            </w:r>
          </w:p>
        </w:tc>
        <w:tc>
          <w:tcPr>
            <w:tcW w:type="dxa" w:w="913"/>
          </w:tcPr>
          <w:p>
            <w:pPr>
              <w:spacing w:after="0"/>
              <w:jc w:val="left"/>
            </w:pPr>
          </w:p>
        </w:tc>
      </w:tr>
      <w:tr>
        <w:trPr>
          <w:cantSplit/>
        </w:trPr>
        <w:tc>
          <w:tcPr>
            <w:tcW w:type="dxa" w:w="2216"/>
          </w:tcPr>
          <w:p>
            <w:pPr>
              <w:spacing w:after="0"/>
              <w:jc w:val="left"/>
            </w:pPr>
            <w:r>
              <w:rPr>
                <w:sz w:val="16"/>
              </w:rPr>
              <w:t>Combes town</w:t>
            </w:r>
          </w:p>
        </w:tc>
        <w:tc>
          <w:tcPr>
            <w:tcW w:type="dxa" w:w="1486"/>
          </w:tcPr>
          <w:p>
            <w:pPr>
              <w:spacing w:after="0"/>
              <w:jc w:val="left"/>
            </w:pPr>
            <w:r>
              <w:rPr>
                <w:sz w:val="16"/>
              </w:rPr>
              <w:t>480104</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335"/>
          </w:tcPr>
          <w:p>
            <w:pPr>
              <w:spacing w:after="0"/>
              <w:jc w:val="right"/>
            </w:pPr>
            <w:r>
              <w:rPr>
                <w:sz w:val="16"/>
              </w:rPr>
              <w:t>29</w:t>
            </w:r>
          </w:p>
        </w:tc>
        <w:tc>
          <w:tcPr>
            <w:tcW w:type="dxa" w:w="1335"/>
          </w:tcPr>
          <w:p>
            <w:pPr>
              <w:spacing w:after="0"/>
              <w:jc w:val="right"/>
            </w:pPr>
            <w:r>
              <w:rPr>
                <w:sz w:val="16"/>
              </w:rPr>
              <w:t>0</w:t>
            </w:r>
          </w:p>
        </w:tc>
        <w:tc>
          <w:tcPr>
            <w:tcW w:type="dxa" w:w="1335"/>
          </w:tcPr>
          <w:p>
            <w:pPr>
              <w:spacing w:after="0"/>
              <w:jc w:val="right"/>
            </w:pPr>
            <w:r>
              <w:rPr>
                <w:sz w:val="16"/>
              </w:rPr>
              <w:t>33</w:t>
            </w:r>
          </w:p>
        </w:tc>
        <w:tc>
          <w:tcPr>
            <w:tcW w:type="dxa" w:w="1335"/>
          </w:tcPr>
          <w:p>
            <w:pPr>
              <w:spacing w:after="0"/>
              <w:jc w:val="right"/>
            </w:pPr>
            <w:r>
              <w:rPr>
                <w:sz w:val="16"/>
              </w:rPr>
              <w:t>0</w:t>
            </w:r>
          </w:p>
        </w:tc>
        <w:tc>
          <w:tcPr>
            <w:tcW w:type="dxa" w:w="1486"/>
          </w:tcPr>
          <w:p>
            <w:pPr>
              <w:spacing w:after="0"/>
              <w:jc w:val="right"/>
            </w:pPr>
            <w:r>
              <w:rPr>
                <w:sz w:val="16"/>
              </w:rPr>
              <w:t>29</w:t>
            </w:r>
          </w:p>
        </w:tc>
        <w:tc>
          <w:tcPr>
            <w:tcW w:type="dxa" w:w="913"/>
          </w:tcPr>
          <w:p>
            <w:pPr>
              <w:spacing w:after="0"/>
              <w:jc w:val="left"/>
            </w:pPr>
          </w:p>
        </w:tc>
      </w:tr>
      <w:tr>
        <w:trPr>
          <w:cantSplit/>
        </w:trPr>
        <w:tc>
          <w:tcPr>
            <w:tcW w:type="dxa" w:w="2216"/>
          </w:tcPr>
          <w:p>
            <w:pPr>
              <w:spacing w:after="0"/>
              <w:jc w:val="left"/>
            </w:pPr>
            <w:r>
              <w:rPr>
                <w:sz w:val="16"/>
              </w:rPr>
              <w:t>Harlingen city</w:t>
            </w:r>
          </w:p>
        </w:tc>
        <w:tc>
          <w:tcPr>
            <w:tcW w:type="dxa" w:w="1486"/>
          </w:tcPr>
          <w:p>
            <w:pPr>
              <w:spacing w:after="0"/>
              <w:jc w:val="left"/>
            </w:pPr>
            <w:r>
              <w:rPr>
                <w:sz w:val="16"/>
              </w:rPr>
              <w:t>485477</w:t>
            </w:r>
          </w:p>
        </w:tc>
        <w:tc>
          <w:tcPr>
            <w:tcW w:type="dxa" w:w="1335"/>
          </w:tcPr>
          <w:p>
            <w:pPr>
              <w:spacing w:after="0"/>
              <w:jc w:val="right"/>
            </w:pPr>
            <w:r>
              <w:rPr>
                <w:sz w:val="16"/>
              </w:rPr>
              <w:t>28</w:t>
            </w:r>
          </w:p>
        </w:tc>
        <w:tc>
          <w:tcPr>
            <w:tcW w:type="dxa" w:w="1335"/>
          </w:tcPr>
          <w:p>
            <w:pPr>
              <w:spacing w:after="0"/>
              <w:jc w:val="right"/>
            </w:pPr>
            <w:r>
              <w:rPr>
                <w:sz w:val="16"/>
              </w:rPr>
              <w:t>25</w:t>
            </w:r>
          </w:p>
        </w:tc>
        <w:tc>
          <w:tcPr>
            <w:tcW w:type="dxa" w:w="1335"/>
          </w:tcPr>
          <w:p>
            <w:pPr>
              <w:spacing w:after="0"/>
              <w:jc w:val="right"/>
            </w:pPr>
            <w:r>
              <w:rPr>
                <w:sz w:val="16"/>
              </w:rPr>
              <w:t>208</w:t>
            </w:r>
          </w:p>
        </w:tc>
        <w:tc>
          <w:tcPr>
            <w:tcW w:type="dxa" w:w="1335"/>
          </w:tcPr>
          <w:p>
            <w:pPr>
              <w:spacing w:after="0"/>
              <w:jc w:val="right"/>
            </w:pPr>
            <w:r>
              <w:rPr>
                <w:sz w:val="16"/>
              </w:rPr>
              <w:t>23</w:t>
            </w:r>
          </w:p>
        </w:tc>
        <w:tc>
          <w:tcPr>
            <w:tcW w:type="dxa" w:w="1335"/>
          </w:tcPr>
          <w:p>
            <w:pPr>
              <w:spacing w:after="0"/>
              <w:jc w:val="right"/>
            </w:pPr>
            <w:r>
              <w:rPr>
                <w:sz w:val="16"/>
              </w:rPr>
              <w:t>211</w:t>
            </w:r>
          </w:p>
        </w:tc>
        <w:tc>
          <w:tcPr>
            <w:tcW w:type="dxa" w:w="1335"/>
          </w:tcPr>
          <w:p>
            <w:pPr>
              <w:spacing w:after="0"/>
              <w:jc w:val="right"/>
            </w:pPr>
            <w:r>
              <w:rPr>
                <w:sz w:val="16"/>
              </w:rPr>
              <w:t>0</w:t>
            </w:r>
          </w:p>
        </w:tc>
        <w:tc>
          <w:tcPr>
            <w:tcW w:type="dxa" w:w="1486"/>
          </w:tcPr>
          <w:p>
            <w:pPr>
              <w:spacing w:after="0"/>
              <w:jc w:val="right"/>
            </w:pPr>
            <w:r>
              <w:rPr>
                <w:sz w:val="16"/>
              </w:rPr>
              <w:t>131</w:t>
            </w:r>
          </w:p>
        </w:tc>
        <w:tc>
          <w:tcPr>
            <w:tcW w:type="dxa" w:w="913"/>
          </w:tcPr>
          <w:p>
            <w:pPr>
              <w:spacing w:after="0"/>
              <w:jc w:val="left"/>
            </w:pPr>
          </w:p>
        </w:tc>
      </w:tr>
      <w:tr>
        <w:trPr>
          <w:cantSplit/>
        </w:trPr>
        <w:tc>
          <w:tcPr>
            <w:tcW w:type="dxa" w:w="2216"/>
          </w:tcPr>
          <w:p>
            <w:pPr>
              <w:spacing w:after="0"/>
              <w:jc w:val="left"/>
            </w:pPr>
            <w:r>
              <w:rPr>
                <w:sz w:val="16"/>
              </w:rPr>
              <w:t>Indian Lake town</w:t>
            </w:r>
          </w:p>
        </w:tc>
        <w:tc>
          <w:tcPr>
            <w:tcW w:type="dxa" w:w="1486"/>
          </w:tcPr>
          <w:p>
            <w:pPr>
              <w:spacing w:after="0"/>
              <w:jc w:val="left"/>
            </w:pPr>
            <w:r>
              <w:rPr>
                <w:sz w:val="16"/>
              </w:rPr>
              <w:t>481695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 Feria city</w:t>
            </w:r>
          </w:p>
        </w:tc>
        <w:tc>
          <w:tcPr>
            <w:tcW w:type="dxa" w:w="1486"/>
          </w:tcPr>
          <w:p>
            <w:pPr>
              <w:spacing w:after="0"/>
              <w:jc w:val="left"/>
            </w:pPr>
            <w:r>
              <w:rPr>
                <w:sz w:val="16"/>
              </w:rPr>
              <w:t>480106</w:t>
            </w:r>
          </w:p>
        </w:tc>
        <w:tc>
          <w:tcPr>
            <w:tcW w:type="dxa" w:w="1335"/>
          </w:tcPr>
          <w:p>
            <w:pPr>
              <w:spacing w:after="0"/>
              <w:jc w:val="right"/>
            </w:pPr>
            <w:r>
              <w:rPr>
                <w:sz w:val="16"/>
              </w:rPr>
              <w:t>13</w:t>
            </w:r>
          </w:p>
        </w:tc>
        <w:tc>
          <w:tcPr>
            <w:tcW w:type="dxa" w:w="1335"/>
          </w:tcPr>
          <w:p>
            <w:pPr>
              <w:spacing w:after="0"/>
              <w:jc w:val="right"/>
            </w:pPr>
            <w:r>
              <w:rPr>
                <w:sz w:val="16"/>
              </w:rPr>
              <w:t>2</w:t>
            </w:r>
          </w:p>
        </w:tc>
        <w:tc>
          <w:tcPr>
            <w:tcW w:type="dxa" w:w="1335"/>
          </w:tcPr>
          <w:p>
            <w:pPr>
              <w:spacing w:after="0"/>
              <w:jc w:val="right"/>
            </w:pPr>
            <w:r>
              <w:rPr>
                <w:sz w:val="16"/>
              </w:rPr>
              <w:t>43</w:t>
            </w:r>
          </w:p>
        </w:tc>
        <w:tc>
          <w:tcPr>
            <w:tcW w:type="dxa" w:w="1335"/>
          </w:tcPr>
          <w:p>
            <w:pPr>
              <w:spacing w:after="0"/>
              <w:jc w:val="right"/>
            </w:pPr>
            <w:r>
              <w:rPr>
                <w:sz w:val="16"/>
              </w:rPr>
              <w:t>1</w:t>
            </w:r>
          </w:p>
        </w:tc>
        <w:tc>
          <w:tcPr>
            <w:tcW w:type="dxa" w:w="1335"/>
          </w:tcPr>
          <w:p>
            <w:pPr>
              <w:spacing w:after="0"/>
              <w:jc w:val="right"/>
            </w:pPr>
            <w:r>
              <w:rPr>
                <w:sz w:val="16"/>
              </w:rPr>
              <w:t>46</w:t>
            </w:r>
          </w:p>
        </w:tc>
        <w:tc>
          <w:tcPr>
            <w:tcW w:type="dxa" w:w="1335"/>
          </w:tcPr>
          <w:p>
            <w:pPr>
              <w:spacing w:after="0"/>
              <w:jc w:val="right"/>
            </w:pPr>
            <w:r>
              <w:rPr>
                <w:sz w:val="16"/>
              </w:rPr>
              <w:t>0</w:t>
            </w:r>
          </w:p>
        </w:tc>
        <w:tc>
          <w:tcPr>
            <w:tcW w:type="dxa" w:w="1486"/>
          </w:tcPr>
          <w:p>
            <w:pPr>
              <w:spacing w:after="0"/>
              <w:jc w:val="right"/>
            </w:pPr>
            <w:r>
              <w:rPr>
                <w:sz w:val="16"/>
              </w:rPr>
              <w:t>32</w:t>
            </w:r>
          </w:p>
        </w:tc>
        <w:tc>
          <w:tcPr>
            <w:tcW w:type="dxa" w:w="913"/>
          </w:tcPr>
          <w:p>
            <w:pPr>
              <w:spacing w:after="0"/>
              <w:jc w:val="left"/>
            </w:pPr>
          </w:p>
        </w:tc>
      </w:tr>
      <w:tr>
        <w:trPr>
          <w:cantSplit/>
        </w:trPr>
        <w:tc>
          <w:tcPr>
            <w:tcW w:type="dxa" w:w="2216"/>
          </w:tcPr>
          <w:p>
            <w:pPr>
              <w:spacing w:after="0"/>
              <w:jc w:val="left"/>
            </w:pPr>
            <w:r>
              <w:rPr>
                <w:sz w:val="16"/>
              </w:rPr>
              <w:t>Laguna Vista town</w:t>
            </w:r>
          </w:p>
        </w:tc>
        <w:tc>
          <w:tcPr>
            <w:tcW w:type="dxa" w:w="1486"/>
          </w:tcPr>
          <w:p>
            <w:pPr>
              <w:spacing w:after="0"/>
              <w:jc w:val="left"/>
            </w:pPr>
            <w:r>
              <w:rPr>
                <w:sz w:val="16"/>
              </w:rPr>
              <w:t>485483</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Los Fresnos city</w:t>
            </w:r>
          </w:p>
        </w:tc>
        <w:tc>
          <w:tcPr>
            <w:tcW w:type="dxa" w:w="1486"/>
          </w:tcPr>
          <w:p>
            <w:pPr>
              <w:spacing w:after="0"/>
              <w:jc w:val="left"/>
            </w:pPr>
            <w:r>
              <w:rPr>
                <w:sz w:val="16"/>
              </w:rPr>
              <w:t>480108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Los Indios town</w:t>
            </w:r>
          </w:p>
        </w:tc>
        <w:tc>
          <w:tcPr>
            <w:tcW w:type="dxa" w:w="1486"/>
          </w:tcPr>
          <w:p>
            <w:pPr>
              <w:spacing w:after="0"/>
              <w:jc w:val="left"/>
            </w:pPr>
            <w:r>
              <w:rPr>
                <w:sz w:val="16"/>
              </w:rPr>
              <w:t>480105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Palm Valley city</w:t>
            </w:r>
          </w:p>
        </w:tc>
        <w:tc>
          <w:tcPr>
            <w:tcW w:type="dxa" w:w="1486"/>
          </w:tcPr>
          <w:p>
            <w:pPr>
              <w:spacing w:after="0"/>
              <w:jc w:val="left"/>
            </w:pPr>
            <w:r>
              <w:rPr>
                <w:sz w:val="16"/>
              </w:rPr>
              <w:t>481580</w:t>
            </w:r>
          </w:p>
        </w:tc>
        <w:tc>
          <w:tcPr>
            <w:tcW w:type="dxa" w:w="1335"/>
          </w:tcPr>
          <w:p>
            <w:pPr>
              <w:spacing w:after="0"/>
              <w:jc w:val="right"/>
            </w:pPr>
            <w:r>
              <w:rPr>
                <w:sz w:val="16"/>
              </w:rPr>
              <w:t>23</w:t>
            </w:r>
          </w:p>
        </w:tc>
        <w:tc>
          <w:tcPr>
            <w:tcW w:type="dxa" w:w="1335"/>
          </w:tcPr>
          <w:p>
            <w:pPr>
              <w:spacing w:after="0"/>
              <w:jc w:val="right"/>
            </w:pPr>
            <w:r>
              <w:rPr>
                <w:sz w:val="16"/>
              </w:rPr>
              <w:t>9</w:t>
            </w:r>
          </w:p>
        </w:tc>
        <w:tc>
          <w:tcPr>
            <w:tcW w:type="dxa" w:w="1335"/>
          </w:tcPr>
          <w:p>
            <w:pPr>
              <w:spacing w:after="0"/>
              <w:jc w:val="right"/>
            </w:pPr>
            <w:r>
              <w:rPr>
                <w:sz w:val="16"/>
              </w:rPr>
              <w:t>49</w:t>
            </w:r>
          </w:p>
        </w:tc>
        <w:tc>
          <w:tcPr>
            <w:tcW w:type="dxa" w:w="1335"/>
          </w:tcPr>
          <w:p>
            <w:pPr>
              <w:spacing w:after="0"/>
              <w:jc w:val="right"/>
            </w:pPr>
            <w:r>
              <w:rPr>
                <w:sz w:val="16"/>
              </w:rPr>
              <w:t>4</w:t>
            </w:r>
          </w:p>
        </w:tc>
        <w:tc>
          <w:tcPr>
            <w:tcW w:type="dxa" w:w="1335"/>
          </w:tcPr>
          <w:p>
            <w:pPr>
              <w:spacing w:after="0"/>
              <w:jc w:val="right"/>
            </w:pPr>
            <w:r>
              <w:rPr>
                <w:sz w:val="16"/>
              </w:rPr>
              <w:t>50</w:t>
            </w:r>
          </w:p>
        </w:tc>
        <w:tc>
          <w:tcPr>
            <w:tcW w:type="dxa" w:w="1335"/>
          </w:tcPr>
          <w:p>
            <w:pPr>
              <w:spacing w:after="0"/>
              <w:jc w:val="right"/>
            </w:pPr>
            <w:r>
              <w:rPr>
                <w:sz w:val="16"/>
              </w:rPr>
              <w:t>0</w:t>
            </w:r>
          </w:p>
        </w:tc>
        <w:tc>
          <w:tcPr>
            <w:tcW w:type="dxa" w:w="1486"/>
          </w:tcPr>
          <w:p>
            <w:pPr>
              <w:spacing w:after="0"/>
              <w:jc w:val="right"/>
            </w:pPr>
            <w:r>
              <w:rPr>
                <w:sz w:val="16"/>
              </w:rPr>
              <w:t>43</w:t>
            </w:r>
          </w:p>
        </w:tc>
        <w:tc>
          <w:tcPr>
            <w:tcW w:type="dxa" w:w="913"/>
          </w:tcPr>
          <w:p>
            <w:pPr>
              <w:spacing w:after="0"/>
              <w:jc w:val="left"/>
            </w:pPr>
          </w:p>
        </w:tc>
      </w:tr>
      <w:tr>
        <w:trPr>
          <w:cantSplit/>
        </w:trPr>
        <w:tc>
          <w:tcPr>
            <w:tcW w:type="dxa" w:w="2216"/>
          </w:tcPr>
          <w:p>
            <w:pPr>
              <w:spacing w:after="0"/>
              <w:jc w:val="left"/>
            </w:pPr>
            <w:r>
              <w:rPr>
                <w:sz w:val="16"/>
              </w:rPr>
              <w:t>Port Isabel city</w:t>
            </w:r>
          </w:p>
        </w:tc>
        <w:tc>
          <w:tcPr>
            <w:tcW w:type="dxa" w:w="1486"/>
          </w:tcPr>
          <w:p>
            <w:pPr>
              <w:spacing w:after="0"/>
              <w:jc w:val="left"/>
            </w:pPr>
            <w:r>
              <w:rPr>
                <w:sz w:val="16"/>
              </w:rPr>
              <w:t>480109</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Primera town</w:t>
            </w:r>
          </w:p>
        </w:tc>
        <w:tc>
          <w:tcPr>
            <w:tcW w:type="dxa" w:w="1486"/>
          </w:tcPr>
          <w:p>
            <w:pPr>
              <w:spacing w:after="0"/>
              <w:jc w:val="left"/>
            </w:pPr>
            <w:r>
              <w:rPr>
                <w:sz w:val="16"/>
              </w:rPr>
              <w:t>481198</w:t>
            </w:r>
          </w:p>
        </w:tc>
        <w:tc>
          <w:tcPr>
            <w:tcW w:type="dxa" w:w="1335"/>
          </w:tcPr>
          <w:p>
            <w:pPr>
              <w:spacing w:after="0"/>
              <w:jc w:val="right"/>
            </w:pPr>
            <w:r>
              <w:rPr>
                <w:sz w:val="16"/>
              </w:rPr>
              <w:t>11</w:t>
            </w:r>
          </w:p>
        </w:tc>
        <w:tc>
          <w:tcPr>
            <w:tcW w:type="dxa" w:w="1335"/>
          </w:tcPr>
          <w:p>
            <w:pPr>
              <w:spacing w:after="0"/>
              <w:jc w:val="right"/>
            </w:pPr>
            <w:r>
              <w:rPr>
                <w:sz w:val="16"/>
              </w:rPr>
              <w:t>2</w:t>
            </w:r>
          </w:p>
        </w:tc>
        <w:tc>
          <w:tcPr>
            <w:tcW w:type="dxa" w:w="1335"/>
          </w:tcPr>
          <w:p>
            <w:pPr>
              <w:spacing w:after="0"/>
              <w:jc w:val="right"/>
            </w:pPr>
            <w:r>
              <w:rPr>
                <w:sz w:val="16"/>
              </w:rPr>
              <w:t>19</w:t>
            </w:r>
          </w:p>
        </w:tc>
        <w:tc>
          <w:tcPr>
            <w:tcW w:type="dxa" w:w="1335"/>
          </w:tcPr>
          <w:p>
            <w:pPr>
              <w:spacing w:after="0"/>
              <w:jc w:val="right"/>
            </w:pPr>
            <w:r>
              <w:rPr>
                <w:sz w:val="16"/>
              </w:rPr>
              <w:t>1</w:t>
            </w:r>
          </w:p>
        </w:tc>
        <w:tc>
          <w:tcPr>
            <w:tcW w:type="dxa" w:w="1335"/>
          </w:tcPr>
          <w:p>
            <w:pPr>
              <w:spacing w:after="0"/>
              <w:jc w:val="right"/>
            </w:pPr>
            <w:r>
              <w:rPr>
                <w:sz w:val="16"/>
              </w:rPr>
              <w:t>21</w:t>
            </w:r>
          </w:p>
        </w:tc>
        <w:tc>
          <w:tcPr>
            <w:tcW w:type="dxa" w:w="1335"/>
          </w:tcPr>
          <w:p>
            <w:pPr>
              <w:spacing w:after="0"/>
              <w:jc w:val="right"/>
            </w:pPr>
            <w:r>
              <w:rPr>
                <w:sz w:val="16"/>
              </w:rPr>
              <w:t>0</w:t>
            </w:r>
          </w:p>
        </w:tc>
        <w:tc>
          <w:tcPr>
            <w:tcW w:type="dxa" w:w="1486"/>
          </w:tcPr>
          <w:p>
            <w:pPr>
              <w:spacing w:after="0"/>
              <w:jc w:val="right"/>
            </w:pPr>
            <w:r>
              <w:rPr>
                <w:sz w:val="16"/>
              </w:rPr>
              <w:t>17</w:t>
            </w:r>
          </w:p>
        </w:tc>
        <w:tc>
          <w:tcPr>
            <w:tcW w:type="dxa" w:w="913"/>
          </w:tcPr>
          <w:p>
            <w:pPr>
              <w:spacing w:after="0"/>
              <w:jc w:val="left"/>
            </w:pPr>
          </w:p>
        </w:tc>
      </w:tr>
      <w:tr>
        <w:trPr>
          <w:cantSplit/>
        </w:trPr>
        <w:tc>
          <w:tcPr>
            <w:tcW w:type="dxa" w:w="2216"/>
          </w:tcPr>
          <w:p>
            <w:pPr>
              <w:spacing w:after="0"/>
              <w:jc w:val="left"/>
            </w:pPr>
            <w:r>
              <w:rPr>
                <w:sz w:val="16"/>
              </w:rPr>
              <w:t>Rancho Viejo town</w:t>
            </w:r>
          </w:p>
        </w:tc>
        <w:tc>
          <w:tcPr>
            <w:tcW w:type="dxa" w:w="1486"/>
          </w:tcPr>
          <w:p>
            <w:pPr>
              <w:spacing w:after="0"/>
              <w:jc w:val="left"/>
            </w:pPr>
            <w:r>
              <w:rPr>
                <w:sz w:val="16"/>
              </w:rPr>
              <w:t>481646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Rio Hondo city</w:t>
            </w:r>
          </w:p>
        </w:tc>
        <w:tc>
          <w:tcPr>
            <w:tcW w:type="dxa" w:w="1486"/>
          </w:tcPr>
          <w:p>
            <w:pPr>
              <w:spacing w:after="0"/>
              <w:jc w:val="left"/>
            </w:pPr>
            <w:r>
              <w:rPr>
                <w:sz w:val="16"/>
              </w:rPr>
              <w:t>480112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 Benito city</w:t>
            </w:r>
          </w:p>
        </w:tc>
        <w:tc>
          <w:tcPr>
            <w:tcW w:type="dxa" w:w="1486"/>
          </w:tcPr>
          <w:p>
            <w:pPr>
              <w:spacing w:after="0"/>
              <w:jc w:val="left"/>
            </w:pPr>
            <w:r>
              <w:rPr>
                <w:sz w:val="16"/>
              </w:rPr>
              <w:t>480113</w:t>
            </w:r>
          </w:p>
        </w:tc>
        <w:tc>
          <w:tcPr>
            <w:tcW w:type="dxa" w:w="1335"/>
          </w:tcPr>
          <w:p>
            <w:pPr>
              <w:spacing w:after="0"/>
              <w:jc w:val="right"/>
            </w:pPr>
            <w:r>
              <w:rPr>
                <w:sz w:val="16"/>
              </w:rPr>
              <w:t>5</w:t>
            </w:r>
          </w:p>
        </w:tc>
        <w:tc>
          <w:tcPr>
            <w:tcW w:type="dxa" w:w="1335"/>
          </w:tcPr>
          <w:p>
            <w:pPr>
              <w:spacing w:after="0"/>
              <w:jc w:val="right"/>
            </w:pPr>
            <w:r>
              <w:rPr>
                <w:sz w:val="16"/>
              </w:rPr>
              <w:t>2</w:t>
            </w:r>
          </w:p>
        </w:tc>
        <w:tc>
          <w:tcPr>
            <w:tcW w:type="dxa" w:w="1335"/>
          </w:tcPr>
          <w:p>
            <w:pPr>
              <w:spacing w:after="0"/>
              <w:jc w:val="right"/>
            </w:pPr>
            <w:r>
              <w:rPr>
                <w:sz w:val="16"/>
              </w:rPr>
              <w:t>14</w:t>
            </w:r>
          </w:p>
        </w:tc>
        <w:tc>
          <w:tcPr>
            <w:tcW w:type="dxa" w:w="1335"/>
          </w:tcPr>
          <w:p>
            <w:pPr>
              <w:spacing w:after="0"/>
              <w:jc w:val="right"/>
            </w:pPr>
            <w:r>
              <w:rPr>
                <w:sz w:val="16"/>
              </w:rPr>
              <w:t>2</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Santa Rosa town</w:t>
            </w:r>
          </w:p>
        </w:tc>
        <w:tc>
          <w:tcPr>
            <w:tcW w:type="dxa" w:w="1486"/>
          </w:tcPr>
          <w:p>
            <w:pPr>
              <w:spacing w:after="0"/>
              <w:jc w:val="left"/>
            </w:pPr>
            <w:r>
              <w:rPr>
                <w:sz w:val="16"/>
              </w:rPr>
              <w:t>480114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South Padre Island town</w:t>
            </w:r>
          </w:p>
        </w:tc>
        <w:tc>
          <w:tcPr>
            <w:tcW w:type="dxa" w:w="1486"/>
          </w:tcPr>
          <w:p>
            <w:pPr>
              <w:spacing w:after="0"/>
              <w:jc w:val="left"/>
            </w:pPr>
            <w:r>
              <w:rPr>
                <w:sz w:val="16"/>
              </w:rPr>
              <w:t>480115</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23</w:t>
            </w:r>
          </w:p>
        </w:tc>
        <w:tc>
          <w:tcPr>
            <w:tcW w:type="dxa" w:w="1335"/>
          </w:tcPr>
          <w:p>
            <w:pPr>
              <w:spacing w:after="0"/>
              <w:jc w:val="right"/>
            </w:pPr>
            <w:r>
              <w:rPr>
                <w:sz w:val="16"/>
              </w:rPr>
              <w:t>5</w:t>
            </w:r>
          </w:p>
        </w:tc>
        <w:tc>
          <w:tcPr>
            <w:tcW w:type="dxa" w:w="1335"/>
          </w:tcPr>
          <w:p>
            <w:pPr>
              <w:spacing w:after="0"/>
              <w:jc w:val="right"/>
            </w:pPr>
            <w:r>
              <w:rPr>
                <w:sz w:val="16"/>
              </w:rPr>
              <w:t>25</w:t>
            </w:r>
          </w:p>
        </w:tc>
        <w:tc>
          <w:tcPr>
            <w:tcW w:type="dxa" w:w="1335"/>
          </w:tcPr>
          <w:p>
            <w:pPr>
              <w:spacing w:after="0"/>
              <w:jc w:val="right"/>
            </w:pPr>
            <w:r>
              <w:rPr>
                <w:sz w:val="16"/>
              </w:rPr>
              <w:t>0</w:t>
            </w:r>
          </w:p>
        </w:tc>
        <w:tc>
          <w:tcPr>
            <w:tcW w:type="dxa" w:w="1486"/>
          </w:tcPr>
          <w:p>
            <w:pPr>
              <w:spacing w:after="0"/>
              <w:jc w:val="right"/>
            </w:pPr>
            <w:r>
              <w:rPr>
                <w:sz w:val="16"/>
              </w:rPr>
              <w:t>10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126</w:t>
            </w:r>
          </w:p>
        </w:tc>
        <w:tc>
          <w:tcPr>
            <w:tcW w:type="dxa" w:w="1496"/>
          </w:tcPr>
          <w:p>
            <w:pPr>
              <w:spacing w:after="0"/>
              <w:jc w:val="right"/>
            </w:pPr>
            <w:r>
              <w:rPr>
                <w:sz w:val="16"/>
              </w:rPr>
              <w:t>66</w:t>
            </w:r>
          </w:p>
        </w:tc>
        <w:tc>
          <w:tcPr>
            <w:tcW w:type="dxa" w:w="1496"/>
          </w:tcPr>
          <w:p>
            <w:pPr>
              <w:spacing w:after="0"/>
              <w:jc w:val="right"/>
            </w:pPr>
            <w:r>
              <w:rPr>
                <w:sz w:val="16"/>
              </w:rPr>
              <w:t>512</w:t>
            </w:r>
          </w:p>
        </w:tc>
        <w:tc>
          <w:tcPr>
            <w:tcW w:type="dxa" w:w="1496"/>
          </w:tcPr>
          <w:p>
            <w:pPr>
              <w:spacing w:after="0"/>
              <w:jc w:val="right"/>
            </w:pPr>
            <w:r>
              <w:rPr>
                <w:sz w:val="16"/>
              </w:rPr>
              <w:t>51</w:t>
            </w:r>
          </w:p>
        </w:tc>
        <w:tc>
          <w:tcPr>
            <w:tcW w:type="dxa" w:w="1496"/>
          </w:tcPr>
          <w:p>
            <w:pPr>
              <w:spacing w:after="0"/>
              <w:jc w:val="right"/>
            </w:pPr>
            <w:r>
              <w:rPr>
                <w:sz w:val="16"/>
              </w:rPr>
              <w:t>534</w:t>
            </w:r>
          </w:p>
        </w:tc>
        <w:tc>
          <w:tcPr>
            <w:tcW w:type="dxa" w:w="1496"/>
          </w:tcPr>
          <w:p>
            <w:pPr>
              <w:spacing w:after="0"/>
              <w:jc w:val="right"/>
            </w:pPr>
            <w:r>
              <w:rPr>
                <w:sz w:val="16"/>
              </w:rPr>
              <w:t>0</w:t>
            </w:r>
          </w:p>
        </w:tc>
        <w:tc>
          <w:tcPr>
            <w:tcW w:type="dxa" w:w="1665"/>
          </w:tcPr>
          <w:p>
            <w:pPr>
              <w:spacing w:after="0"/>
              <w:jc w:val="right"/>
            </w:pPr>
            <w:r>
              <w:rPr>
                <w:sz w:val="16"/>
              </w:rPr>
              <w:t>338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38</w:t>
            </w:r>
          </w:p>
        </w:tc>
        <w:tc>
          <w:tcPr>
            <w:tcW w:type="dxa" w:w="1496"/>
          </w:tcPr>
          <w:p>
            <w:pPr>
              <w:spacing w:after="0"/>
              <w:jc w:val="right"/>
            </w:pPr>
            <w:r>
              <w:rPr>
                <w:sz w:val="16"/>
              </w:rPr>
              <w:t>7</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21 properties are FMA repetitive loss but not NFIP repetitive loss, and 471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Cameron County, TX: risk-assessment baseline packet, release 2026-10 (data as of 2026-09-28; County area 48061).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Cameron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Cameron County, TX: Risk-assessment baseline packet</dc:title>
  <dc:subject>Hazard Plain release 2026-10, as of 2026-09-28. Preview: automated baseline</dc:subject>
  <dc:creator>Hazard Plain</dc:creator>
  <cp:keywords>Hazard Plain; hazard mitigation; risk assessment; 48061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