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Bexar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2029-03-27</w:t>
      </w:r>
    </w:p>
    <w:p>
      <w:pPr>
        <w:keepNext/>
        <w:spacing w:after="40" w:before="0"/>
      </w:pPr>
      <w:r>
        <w:rPr>
          <w:b/>
        </w:rPr>
        <w:t xml:space="preserve">Plan: </w:t>
      </w:r>
      <w:r>
        <w:rPr/>
        <w:t>Bexar County (FEMA plan 108952)</w:t>
      </w:r>
    </w:p>
    <w:p>
      <w:pPr>
        <w:keepNext/>
        <w:spacing w:after="40" w:before="0"/>
      </w:pPr>
      <w:r>
        <w:rPr>
          <w:b/>
        </w:rPr>
        <w:t xml:space="preserve">Approved: </w:t>
      </w:r>
      <w:r>
        <w:rPr/>
        <w:t>2024-03-28</w:t>
      </w:r>
    </w:p>
    <w:p>
      <w:pPr>
        <w:keepNext/>
        <w:spacing w:after="40" w:before="0"/>
      </w:pPr>
      <w:r>
        <w:rPr>
          <w:b/>
        </w:rPr>
        <w:t xml:space="preserve">Expires: </w:t>
      </w:r>
      <w:r>
        <w:rPr/>
        <w:t>2029-03-27</w:t>
      </w:r>
    </w:p>
    <w:p>
      <w:pPr>
        <w:keepNext/>
        <w:spacing w:after="40" w:before="0"/>
      </w:pPr>
      <w:r>
        <w:rPr>
          <w:b/>
        </w:rPr>
        <w:t xml:space="preserve">As of: </w:t>
      </w:r>
      <w:r>
        <w:rPr/>
        <w:t>2026-09-28</w:t>
      </w:r>
    </w:p>
    <w:p>
      <w:pPr>
        <w:keepNext/>
        <w:spacing w:after="40" w:before="0"/>
      </w:pPr>
      <w:r>
        <w:rPr>
          <w:b/>
        </w:rPr>
        <w:t xml:space="preserve">Days: </w:t>
      </w:r>
      <w:r>
        <w:rPr/>
        <w:t>911 days to expiry</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FM-5553-TX, EM-3649-TX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15 (44 CFR 77.2); any definition: 166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6"/>
        <w:gridCol w:w="1394"/>
        <w:gridCol w:w="1443"/>
        <w:gridCol w:w="2046"/>
        <w:gridCol w:w="1769"/>
        <w:gridCol w:w="1354"/>
        <w:gridCol w:w="816"/>
        <w:gridCol w:w="2086"/>
        <w:gridCol w:w="1818"/>
      </w:tblGrid>
      <w:tr>
        <w:trPr>
          <w:cantSplit/>
          <w:tblHeader/>
        </w:trPr>
        <w:tc>
          <w:tcPr>
            <w:tcW w:type="dxa" w:w="138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2046"/>
            <w:shd w:val="clear" w:color="auto" w:fill="E8E8E8"/>
          </w:tcPr>
          <w:p>
            <w:pPr>
              <w:spacing w:after="0"/>
              <w:jc w:val="left"/>
            </w:pPr>
            <w:r>
              <w:rPr>
                <w:b/>
                <w:sz w:val="16"/>
              </w:rPr>
              <w:t>Plan</w:t>
            </w:r>
          </w:p>
        </w:tc>
        <w:tc>
          <w:tcPr>
            <w:tcW w:type="dxa" w:w="1769"/>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6"/>
            <w:shd w:val="clear" w:color="auto" w:fill="E8E8E8"/>
          </w:tcPr>
          <w:p>
            <w:pPr>
              <w:spacing w:after="0"/>
              <w:jc w:val="left"/>
            </w:pPr>
            <w:r>
              <w:rPr>
                <w:b/>
                <w:sz w:val="16"/>
              </w:rPr>
              <w:t>Update underway</w:t>
            </w:r>
          </w:p>
        </w:tc>
        <w:tc>
          <w:tcPr>
            <w:tcW w:type="dxa" w:w="1818"/>
            <w:shd w:val="clear" w:color="auto" w:fill="E8E8E8"/>
          </w:tcPr>
          <w:p>
            <w:pPr>
              <w:spacing w:after="0"/>
              <w:jc w:val="left"/>
            </w:pPr>
            <w:r>
              <w:rPr>
                <w:b/>
                <w:sz w:val="16"/>
              </w:rPr>
              <w:t>Notes</w:t>
            </w:r>
          </w:p>
        </w:tc>
      </w:tr>
      <w:tr>
        <w:trPr>
          <w:cantSplit/>
        </w:trPr>
        <w:tc>
          <w:tcPr>
            <w:tcW w:type="dxa" w:w="1386"/>
          </w:tcPr>
          <w:p>
            <w:pPr>
              <w:spacing w:after="0"/>
              <w:jc w:val="left"/>
            </w:pPr>
            <w:r>
              <w:rPr>
                <w:sz w:val="16"/>
              </w:rPr>
              <w:t>Bexar County</w:t>
            </w:r>
          </w:p>
        </w:tc>
        <w:tc>
          <w:tcPr>
            <w:tcW w:type="dxa" w:w="1394"/>
          </w:tcPr>
          <w:p>
            <w:pPr>
              <w:spacing w:after="0"/>
              <w:jc w:val="left"/>
            </w:pPr>
            <w:r>
              <w:rPr>
                <w:sz w:val="16"/>
              </w:rPr>
              <w:t>County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Alamo Heights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Balcones Heights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Castle Hills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China Grove town</w:t>
            </w:r>
          </w:p>
        </w:tc>
        <w:tc>
          <w:tcPr>
            <w:tcW w:type="dxa" w:w="1394"/>
          </w:tcPr>
          <w:p>
            <w:pPr>
              <w:spacing w:after="0"/>
              <w:jc w:val="left"/>
            </w:pPr>
            <w:r>
              <w:rPr>
                <w:sz w:val="16"/>
              </w:rPr>
              <w:t>Town</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Converse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Elmendorf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2024-10-21</w:t>
            </w:r>
          </w:p>
        </w:tc>
      </w:tr>
      <w:tr>
        <w:trPr>
          <w:cantSplit/>
        </w:trPr>
        <w:tc>
          <w:tcPr>
            <w:tcW w:type="dxa" w:w="1386"/>
          </w:tcPr>
          <w:p>
            <w:pPr>
              <w:spacing w:after="0"/>
              <w:jc w:val="left"/>
            </w:pPr>
            <w:r>
              <w:rPr>
                <w:sz w:val="16"/>
              </w:rPr>
              <w:t>Fair Oaks Ranch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Grey Forest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Helotes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2026-09-03</w:t>
            </w:r>
          </w:p>
        </w:tc>
      </w:tr>
      <w:tr>
        <w:trPr>
          <w:cantSplit/>
        </w:trPr>
        <w:tc>
          <w:tcPr>
            <w:tcW w:type="dxa" w:w="1386"/>
          </w:tcPr>
          <w:p>
            <w:pPr>
              <w:spacing w:after="0"/>
              <w:jc w:val="left"/>
            </w:pPr>
            <w:r>
              <w:rPr>
                <w:sz w:val="16"/>
              </w:rPr>
              <w:t>Hill Country Village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Hollywood Park town</w:t>
            </w:r>
          </w:p>
        </w:tc>
        <w:tc>
          <w:tcPr>
            <w:tcW w:type="dxa" w:w="1394"/>
          </w:tcPr>
          <w:p>
            <w:pPr>
              <w:spacing w:after="0"/>
              <w:jc w:val="left"/>
            </w:pPr>
            <w:r>
              <w:rPr>
                <w:sz w:val="16"/>
              </w:rPr>
              <w:t>Town</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Kirby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2024-10-21</w:t>
            </w:r>
          </w:p>
        </w:tc>
      </w:tr>
      <w:tr>
        <w:trPr>
          <w:cantSplit/>
        </w:trPr>
        <w:tc>
          <w:tcPr>
            <w:tcW w:type="dxa" w:w="1386"/>
          </w:tcPr>
          <w:p>
            <w:pPr>
              <w:spacing w:after="0"/>
              <w:jc w:val="left"/>
            </w:pPr>
            <w:r>
              <w:rPr>
                <w:sz w:val="16"/>
              </w:rPr>
              <w:t>Leon Valley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2026-09-03</w:t>
            </w:r>
          </w:p>
        </w:tc>
      </w:tr>
      <w:tr>
        <w:trPr>
          <w:cantSplit/>
        </w:trPr>
        <w:tc>
          <w:tcPr>
            <w:tcW w:type="dxa" w:w="1386"/>
          </w:tcPr>
          <w:p>
            <w:pPr>
              <w:spacing w:after="0"/>
              <w:jc w:val="left"/>
            </w:pPr>
            <w:r>
              <w:rPr>
                <w:sz w:val="16"/>
              </w:rPr>
              <w:t>Live Oak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Lytle city</w:t>
            </w:r>
          </w:p>
        </w:tc>
        <w:tc>
          <w:tcPr>
            <w:tcW w:type="dxa" w:w="1394"/>
          </w:tcPr>
          <w:p>
            <w:pPr>
              <w:spacing w:after="0"/>
              <w:jc w:val="left"/>
            </w:pPr>
            <w:r>
              <w:rPr>
                <w:sz w:val="16"/>
              </w:rPr>
              <w:t>City</w:t>
            </w:r>
          </w:p>
        </w:tc>
        <w:tc>
          <w:tcPr>
            <w:tcW w:type="dxa" w:w="1443"/>
          </w:tcPr>
          <w:p>
            <w:pPr>
              <w:spacing w:after="0"/>
              <w:jc w:val="left"/>
            </w:pPr>
            <w:r>
              <w:rPr>
                <w:sz w:val="16"/>
              </w:rPr>
              <w:t>Expired on 2026-02-02</w:t>
            </w:r>
          </w:p>
        </w:tc>
        <w:tc>
          <w:tcPr>
            <w:tcW w:type="dxa" w:w="2046"/>
          </w:tcPr>
          <w:p>
            <w:pPr>
              <w:spacing w:after="0"/>
              <w:jc w:val="left"/>
            </w:pPr>
            <w:r>
              <w:rPr>
                <w:sz w:val="16"/>
              </w:rPr>
              <w:t>Atascosa and McMullen Counties (FEMA plan 104806)</w:t>
            </w:r>
          </w:p>
        </w:tc>
        <w:tc>
          <w:tcPr>
            <w:tcW w:type="dxa" w:w="1769"/>
          </w:tcPr>
          <w:p>
            <w:pPr>
              <w:spacing w:after="0"/>
              <w:jc w:val="left"/>
            </w:pPr>
            <w:r>
              <w:rPr>
                <w:sz w:val="16"/>
              </w:rPr>
              <w:t>2021-02-03</w:t>
            </w:r>
          </w:p>
        </w:tc>
        <w:tc>
          <w:tcPr>
            <w:tcW w:type="dxa" w:w="1354"/>
          </w:tcPr>
          <w:p>
            <w:pPr>
              <w:spacing w:after="0"/>
              <w:jc w:val="left"/>
            </w:pPr>
            <w:r>
              <w:rPr>
                <w:sz w:val="16"/>
              </w:rPr>
              <w:t>2026-02-02</w:t>
            </w:r>
          </w:p>
        </w:tc>
        <w:tc>
          <w:tcPr>
            <w:tcW w:type="dxa" w:w="816"/>
          </w:tcPr>
          <w:p>
            <w:pPr>
              <w:spacing w:after="0"/>
              <w:jc w:val="right"/>
            </w:pPr>
            <w:r>
              <w:rPr>
                <w:sz w:val="16"/>
              </w:rPr>
              <w:t>-238</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Olmos Park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San Antonio city</w:t>
            </w:r>
          </w:p>
        </w:tc>
        <w:tc>
          <w:tcPr>
            <w:tcW w:type="dxa" w:w="1394"/>
          </w:tcPr>
          <w:p>
            <w:pPr>
              <w:spacing w:after="0"/>
              <w:jc w:val="left"/>
            </w:pPr>
            <w:r>
              <w:rPr>
                <w:sz w:val="16"/>
              </w:rPr>
              <w:t>City</w:t>
            </w:r>
          </w:p>
        </w:tc>
        <w:tc>
          <w:tcPr>
            <w:tcW w:type="dxa" w:w="1443"/>
          </w:tcPr>
          <w:p>
            <w:pPr>
              <w:spacing w:after="0"/>
              <w:jc w:val="left"/>
            </w:pPr>
            <w:r>
              <w:rPr>
                <w:sz w:val="16"/>
              </w:rPr>
              <w:t>Approved, expires 2026-11-09</w:t>
            </w:r>
          </w:p>
        </w:tc>
        <w:tc>
          <w:tcPr>
            <w:tcW w:type="dxa" w:w="2046"/>
          </w:tcPr>
          <w:p>
            <w:pPr>
              <w:spacing w:after="0"/>
              <w:jc w:val="left"/>
            </w:pPr>
            <w:r>
              <w:rPr>
                <w:sz w:val="16"/>
              </w:rPr>
              <w:t>San Antonio (FEMA plan 107131)</w:t>
            </w:r>
          </w:p>
        </w:tc>
        <w:tc>
          <w:tcPr>
            <w:tcW w:type="dxa" w:w="1769"/>
          </w:tcPr>
          <w:p>
            <w:pPr>
              <w:spacing w:after="0"/>
              <w:jc w:val="left"/>
            </w:pPr>
            <w:r>
              <w:rPr>
                <w:sz w:val="16"/>
              </w:rPr>
              <w:t>2021-11-10</w:t>
            </w:r>
          </w:p>
        </w:tc>
        <w:tc>
          <w:tcPr>
            <w:tcW w:type="dxa" w:w="1354"/>
          </w:tcPr>
          <w:p>
            <w:pPr>
              <w:spacing w:after="0"/>
              <w:jc w:val="left"/>
            </w:pPr>
            <w:r>
              <w:rPr>
                <w:sz w:val="16"/>
              </w:rPr>
              <w:t>2026-11-09</w:t>
            </w:r>
          </w:p>
        </w:tc>
        <w:tc>
          <w:tcPr>
            <w:tcW w:type="dxa" w:w="816"/>
          </w:tcPr>
          <w:p>
            <w:pPr>
              <w:spacing w:after="0"/>
              <w:jc w:val="right"/>
            </w:pPr>
            <w:r>
              <w:rPr>
                <w:sz w:val="16"/>
              </w:rPr>
              <w:t>42</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Sandy Oaks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2026-09-03</w:t>
            </w:r>
          </w:p>
        </w:tc>
      </w:tr>
      <w:tr>
        <w:trPr>
          <w:cantSplit/>
        </w:trPr>
        <w:tc>
          <w:tcPr>
            <w:tcW w:type="dxa" w:w="1386"/>
          </w:tcPr>
          <w:p>
            <w:pPr>
              <w:spacing w:after="0"/>
              <w:jc w:val="left"/>
            </w:pPr>
            <w:r>
              <w:rPr>
                <w:sz w:val="16"/>
              </w:rPr>
              <w:t>Shavano Park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Somerset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St. Hedwig town</w:t>
            </w:r>
          </w:p>
        </w:tc>
        <w:tc>
          <w:tcPr>
            <w:tcW w:type="dxa" w:w="1394"/>
          </w:tcPr>
          <w:p>
            <w:pPr>
              <w:spacing w:after="0"/>
              <w:jc w:val="left"/>
            </w:pPr>
            <w:r>
              <w:rPr>
                <w:sz w:val="16"/>
              </w:rPr>
              <w:t>Town</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Terrell Hills city</w:t>
            </w:r>
          </w:p>
        </w:tc>
        <w:tc>
          <w:tcPr>
            <w:tcW w:type="dxa" w:w="1394"/>
          </w:tcPr>
          <w:p>
            <w:pPr>
              <w:spacing w:after="0"/>
              <w:jc w:val="left"/>
            </w:pPr>
            <w:r>
              <w:rPr>
                <w:sz w:val="16"/>
              </w:rPr>
              <w:t>City</w:t>
            </w:r>
          </w:p>
        </w:tc>
        <w:tc>
          <w:tcPr>
            <w:tcW w:type="dxa" w:w="1443"/>
          </w:tcPr>
          <w:p>
            <w:pPr>
              <w:spacing w:after="0"/>
              <w:jc w:val="left"/>
            </w:pPr>
            <w:r>
              <w:rPr>
                <w:sz w:val="16"/>
              </w:rPr>
              <w:t>Approved, expires 2029-03-27</w:t>
            </w:r>
          </w:p>
        </w:tc>
        <w:tc>
          <w:tcPr>
            <w:tcW w:type="dxa" w:w="2046"/>
          </w:tcPr>
          <w:p>
            <w:pPr>
              <w:spacing w:after="0"/>
              <w:jc w:val="left"/>
            </w:pPr>
            <w:r>
              <w:rPr>
                <w:sz w:val="16"/>
              </w:rPr>
              <w:t>Bexar County (FEMA plan 108952)</w:t>
            </w:r>
          </w:p>
        </w:tc>
        <w:tc>
          <w:tcPr>
            <w:tcW w:type="dxa" w:w="1769"/>
          </w:tcPr>
          <w:p>
            <w:pPr>
              <w:spacing w:after="0"/>
              <w:jc w:val="left"/>
            </w:pPr>
            <w:r>
              <w:rPr>
                <w:sz w:val="16"/>
              </w:rPr>
              <w:t>2024-03-28</w:t>
            </w:r>
          </w:p>
        </w:tc>
        <w:tc>
          <w:tcPr>
            <w:tcW w:type="dxa" w:w="1354"/>
          </w:tcPr>
          <w:p>
            <w:pPr>
              <w:spacing w:after="0"/>
              <w:jc w:val="left"/>
            </w:pPr>
            <w:r>
              <w:rPr>
                <w:sz w:val="16"/>
              </w:rPr>
              <w:t>2029-03-27</w:t>
            </w:r>
          </w:p>
        </w:tc>
        <w:tc>
          <w:tcPr>
            <w:tcW w:type="dxa" w:w="816"/>
          </w:tcPr>
          <w:p>
            <w:pPr>
              <w:spacing w:after="0"/>
              <w:jc w:val="right"/>
            </w:pPr>
            <w:r>
              <w:rPr>
                <w:sz w:val="16"/>
              </w:rPr>
              <w:t>911</w:t>
            </w:r>
          </w:p>
        </w:tc>
        <w:tc>
          <w:tcPr>
            <w:tcW w:type="dxa" w:w="2086"/>
          </w:tcPr>
          <w:p>
            <w:pPr>
              <w:spacing w:after="0"/>
              <w:jc w:val="left"/>
            </w:pPr>
          </w:p>
        </w:tc>
        <w:tc>
          <w:tcPr>
            <w:tcW w:type="dxa" w:w="1818"/>
          </w:tcPr>
          <w:p>
            <w:pPr>
              <w:spacing w:after="0"/>
              <w:jc w:val="left"/>
            </w:pPr>
            <w:r>
              <w:rPr>
                <w:sz w:val="16"/>
              </w:rPr>
              <w:t>member approved 2024-10-21</w:t>
            </w:r>
          </w:p>
        </w:tc>
      </w:tr>
      <w:tr>
        <w:trPr>
          <w:cantSplit/>
        </w:trPr>
        <w:tc>
          <w:tcPr>
            <w:tcW w:type="dxa" w:w="1386"/>
          </w:tcPr>
          <w:p>
            <w:pPr>
              <w:spacing w:after="0"/>
              <w:jc w:val="left"/>
            </w:pPr>
            <w:r>
              <w:rPr>
                <w:sz w:val="16"/>
              </w:rPr>
              <w:t>Universal City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Von Ormy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Windcrest city</w:t>
            </w:r>
          </w:p>
        </w:tc>
        <w:tc>
          <w:tcPr>
            <w:tcW w:type="dxa" w:w="1394"/>
          </w:tcPr>
          <w:p>
            <w:pPr>
              <w:spacing w:after="0"/>
              <w:jc w:val="left"/>
            </w:pPr>
            <w:r>
              <w:rPr>
                <w:sz w:val="16"/>
              </w:rPr>
              <w:t>City</w:t>
            </w:r>
          </w:p>
        </w:tc>
        <w:tc>
          <w:tcPr>
            <w:tcW w:type="dxa" w:w="1443"/>
          </w:tcPr>
          <w:p>
            <w:pPr>
              <w:spacing w:after="0"/>
              <w:jc w:val="left"/>
            </w:pPr>
            <w:r>
              <w:rPr>
                <w:sz w:val="16"/>
              </w:rPr>
              <w:t>Plan 108952 approved 2024-03-28, pending adoption here; not yet eligible</w:t>
            </w:r>
          </w:p>
        </w:tc>
        <w:tc>
          <w:tcPr>
            <w:tcW w:type="dxa" w:w="2046"/>
          </w:tcPr>
          <w:p>
            <w:pPr>
              <w:spacing w:after="0"/>
              <w:jc w:val="left"/>
            </w:pPr>
            <w:r>
              <w:rPr>
                <w:sz w:val="16"/>
              </w:rPr>
              <w:t>Bexar County (FEMA plan 108952), pending adoption here</w:t>
            </w:r>
          </w:p>
        </w:tc>
        <w:tc>
          <w:tcPr>
            <w:tcW w:type="dxa" w:w="1769"/>
          </w:tcPr>
          <w:p>
            <w:pPr>
              <w:spacing w:after="0"/>
              <w:jc w:val="left"/>
            </w:pPr>
            <w:r>
              <w:rPr>
                <w:sz w:val="16"/>
              </w:rPr>
              <w:t>2024-03-28 by FEMA; not yet adopted here</w:t>
            </w:r>
          </w:p>
        </w:tc>
        <w:tc>
          <w:tcPr>
            <w:tcW w:type="dxa" w:w="1354"/>
          </w:tcPr>
          <w:p>
            <w:pPr>
              <w:spacing w:after="0"/>
              <w:jc w:val="left"/>
            </w:pPr>
            <w:r>
              <w:rPr>
                <w:sz w:val="16"/>
              </w:rPr>
              <w:t>2029-03-27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818"/>
          </w:tcPr>
          <w:p>
            <w:pPr>
              <w:spacing w:after="0"/>
              <w:jc w:val="left"/>
            </w:pPr>
            <w:r>
              <w:rPr>
                <w:sz w:val="16"/>
              </w:rPr>
              <w:t>Not yet eligible: adopt the approved plan.</w:t>
            </w:r>
          </w:p>
        </w:tc>
      </w:tr>
      <w:tr>
        <w:trPr>
          <w:cantSplit/>
        </w:trPr>
        <w:tc>
          <w:tcPr>
            <w:tcW w:type="dxa" w:w="1386"/>
          </w:tcPr>
          <w:p>
            <w:pPr>
              <w:spacing w:after="0"/>
              <w:jc w:val="left"/>
            </w:pPr>
            <w:r>
              <w:rPr>
                <w:sz w:val="16"/>
              </w:rPr>
              <w:t>Floresville Independent School District</w:t>
            </w:r>
          </w:p>
        </w:tc>
        <w:tc>
          <w:tcPr>
            <w:tcW w:type="dxa" w:w="1394"/>
          </w:tcPr>
          <w:p>
            <w:pPr>
              <w:spacing w:after="0"/>
              <w:jc w:val="left"/>
            </w:pPr>
            <w:r>
              <w:rPr>
                <w:sz w:val="16"/>
              </w:rPr>
              <w:t>School/School District</w:t>
            </w:r>
          </w:p>
        </w:tc>
        <w:tc>
          <w:tcPr>
            <w:tcW w:type="dxa" w:w="1443"/>
          </w:tcPr>
          <w:p>
            <w:pPr>
              <w:spacing w:after="0"/>
              <w:jc w:val="left"/>
            </w:pPr>
            <w:r>
              <w:rPr>
                <w:sz w:val="16"/>
              </w:rPr>
              <w:t>Approved, expires 2030-08-18</w:t>
            </w:r>
          </w:p>
        </w:tc>
        <w:tc>
          <w:tcPr>
            <w:tcW w:type="dxa" w:w="2046"/>
          </w:tcPr>
          <w:p>
            <w:pPr>
              <w:spacing w:after="0"/>
              <w:jc w:val="left"/>
            </w:pPr>
            <w:r>
              <w:rPr>
                <w:sz w:val="16"/>
              </w:rPr>
              <w:t>Wilson County (FEMA plan 110687)</w:t>
            </w:r>
          </w:p>
        </w:tc>
        <w:tc>
          <w:tcPr>
            <w:tcW w:type="dxa" w:w="1769"/>
          </w:tcPr>
          <w:p>
            <w:pPr>
              <w:spacing w:after="0"/>
              <w:jc w:val="left"/>
            </w:pPr>
            <w:r>
              <w:rPr>
                <w:sz w:val="16"/>
              </w:rPr>
              <w:t>2025-08-19</w:t>
            </w:r>
          </w:p>
        </w:tc>
        <w:tc>
          <w:tcPr>
            <w:tcW w:type="dxa" w:w="1354"/>
          </w:tcPr>
          <w:p>
            <w:pPr>
              <w:spacing w:after="0"/>
              <w:jc w:val="left"/>
            </w:pPr>
            <w:r>
              <w:rPr>
                <w:sz w:val="16"/>
              </w:rPr>
              <w:t>2030-08-18</w:t>
            </w:r>
          </w:p>
        </w:tc>
        <w:tc>
          <w:tcPr>
            <w:tcW w:type="dxa" w:w="816"/>
          </w:tcPr>
          <w:p>
            <w:pPr>
              <w:spacing w:after="0"/>
              <w:jc w:val="right"/>
            </w:pPr>
            <w:r>
              <w:rPr>
                <w:sz w:val="16"/>
              </w:rPr>
              <w:t>1,420</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Canyon Regional Water Authority (CRWA)</w:t>
            </w:r>
          </w:p>
        </w:tc>
        <w:tc>
          <w:tcPr>
            <w:tcW w:type="dxa" w:w="1394"/>
          </w:tcPr>
          <w:p>
            <w:pPr>
              <w:spacing w:after="0"/>
              <w:jc w:val="left"/>
            </w:pPr>
            <w:r>
              <w:rPr>
                <w:sz w:val="16"/>
              </w:rPr>
              <w:t>Water/Sewer Authority</w:t>
            </w:r>
          </w:p>
        </w:tc>
        <w:tc>
          <w:tcPr>
            <w:tcW w:type="dxa" w:w="1443"/>
          </w:tcPr>
          <w:p>
            <w:pPr>
              <w:spacing w:after="0"/>
              <w:jc w:val="left"/>
            </w:pPr>
            <w:r>
              <w:rPr>
                <w:sz w:val="16"/>
              </w:rPr>
              <w:t>Expired on 2024-05-07</w:t>
            </w:r>
          </w:p>
        </w:tc>
        <w:tc>
          <w:tcPr>
            <w:tcW w:type="dxa" w:w="2046"/>
          </w:tcPr>
          <w:p>
            <w:pPr>
              <w:spacing w:after="0"/>
              <w:jc w:val="left"/>
            </w:pPr>
            <w:r>
              <w:rPr>
                <w:sz w:val="16"/>
              </w:rPr>
              <w:t>Canyon Regional Water Authority (FEMA plan 105666)</w:t>
            </w:r>
          </w:p>
        </w:tc>
        <w:tc>
          <w:tcPr>
            <w:tcW w:type="dxa" w:w="1769"/>
          </w:tcPr>
          <w:p>
            <w:pPr>
              <w:spacing w:after="0"/>
              <w:jc w:val="left"/>
            </w:pPr>
            <w:r>
              <w:rPr>
                <w:sz w:val="16"/>
              </w:rPr>
              <w:t>2019-05-08</w:t>
            </w:r>
          </w:p>
        </w:tc>
        <w:tc>
          <w:tcPr>
            <w:tcW w:type="dxa" w:w="1354"/>
          </w:tcPr>
          <w:p>
            <w:pPr>
              <w:spacing w:after="0"/>
              <w:jc w:val="left"/>
            </w:pPr>
            <w:r>
              <w:rPr>
                <w:sz w:val="16"/>
              </w:rPr>
              <w:t>2024-05-07</w:t>
            </w:r>
          </w:p>
        </w:tc>
        <w:tc>
          <w:tcPr>
            <w:tcW w:type="dxa" w:w="816"/>
          </w:tcPr>
          <w:p>
            <w:pPr>
              <w:spacing w:after="0"/>
              <w:jc w:val="right"/>
            </w:pPr>
            <w:r>
              <w:rPr>
                <w:sz w:val="16"/>
              </w:rPr>
              <w:t>-874</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Green Valley Special Utility District</w:t>
            </w:r>
          </w:p>
        </w:tc>
        <w:tc>
          <w:tcPr>
            <w:tcW w:type="dxa" w:w="1394"/>
          </w:tcPr>
          <w:p>
            <w:pPr>
              <w:spacing w:after="0"/>
              <w:jc w:val="left"/>
            </w:pPr>
            <w:r>
              <w:rPr>
                <w:sz w:val="16"/>
              </w:rPr>
              <w:t>Electric/Power Authority</w:t>
            </w:r>
          </w:p>
        </w:tc>
        <w:tc>
          <w:tcPr>
            <w:tcW w:type="dxa" w:w="1443"/>
          </w:tcPr>
          <w:p>
            <w:pPr>
              <w:spacing w:after="0"/>
              <w:jc w:val="left"/>
            </w:pPr>
            <w:r>
              <w:rPr>
                <w:sz w:val="16"/>
              </w:rPr>
              <w:t>Expired on 2024-07-10</w:t>
            </w:r>
          </w:p>
        </w:tc>
        <w:tc>
          <w:tcPr>
            <w:tcW w:type="dxa" w:w="2046"/>
          </w:tcPr>
          <w:p>
            <w:pPr>
              <w:spacing w:after="0"/>
              <w:jc w:val="left"/>
            </w:pPr>
            <w:r>
              <w:rPr>
                <w:sz w:val="16"/>
              </w:rPr>
              <w:t>Green Valley Special Utility District (FEMA plan 105483)</w:t>
            </w:r>
          </w:p>
        </w:tc>
        <w:tc>
          <w:tcPr>
            <w:tcW w:type="dxa" w:w="1769"/>
          </w:tcPr>
          <w:p>
            <w:pPr>
              <w:spacing w:after="0"/>
              <w:jc w:val="left"/>
            </w:pPr>
            <w:r>
              <w:rPr>
                <w:sz w:val="16"/>
              </w:rPr>
              <w:t>2019-07-11</w:t>
            </w:r>
          </w:p>
        </w:tc>
        <w:tc>
          <w:tcPr>
            <w:tcW w:type="dxa" w:w="1354"/>
          </w:tcPr>
          <w:p>
            <w:pPr>
              <w:spacing w:after="0"/>
              <w:jc w:val="left"/>
            </w:pPr>
            <w:r>
              <w:rPr>
                <w:sz w:val="16"/>
              </w:rPr>
              <w:t>2024-07-10</w:t>
            </w:r>
          </w:p>
        </w:tc>
        <w:tc>
          <w:tcPr>
            <w:tcW w:type="dxa" w:w="816"/>
          </w:tcPr>
          <w:p>
            <w:pPr>
              <w:spacing w:after="0"/>
              <w:jc w:val="right"/>
            </w:pPr>
            <w:r>
              <w:rPr>
                <w:sz w:val="16"/>
              </w:rPr>
              <w:t>-810</w:t>
            </w:r>
          </w:p>
        </w:tc>
        <w:tc>
          <w:tcPr>
            <w:tcW w:type="dxa" w:w="2086"/>
          </w:tcPr>
          <w:p>
            <w:pPr>
              <w:spacing w:after="0"/>
              <w:jc w:val="left"/>
            </w:pPr>
          </w:p>
        </w:tc>
        <w:tc>
          <w:tcPr>
            <w:tcW w:type="dxa" w:w="1818"/>
          </w:tcPr>
          <w:p>
            <w:pPr>
              <w:spacing w:after="0"/>
              <w:jc w:val="left"/>
            </w:pPr>
          </w:p>
        </w:tc>
      </w:tr>
      <w:tr>
        <w:trPr>
          <w:cantSplit/>
        </w:trPr>
        <w:tc>
          <w:tcPr>
            <w:tcW w:type="dxa" w:w="1386"/>
          </w:tcPr>
          <w:p>
            <w:pPr>
              <w:spacing w:after="0"/>
              <w:jc w:val="left"/>
            </w:pPr>
            <w:r>
              <w:rPr>
                <w:sz w:val="16"/>
              </w:rPr>
              <w:t>San Antonio River Authority</w:t>
            </w:r>
          </w:p>
        </w:tc>
        <w:tc>
          <w:tcPr>
            <w:tcW w:type="dxa" w:w="1394"/>
          </w:tcPr>
          <w:p>
            <w:pPr>
              <w:spacing w:after="0"/>
              <w:jc w:val="left"/>
            </w:pPr>
            <w:r>
              <w:rPr>
                <w:sz w:val="16"/>
              </w:rPr>
              <w:t>Water/Sewer Authority</w:t>
            </w:r>
          </w:p>
        </w:tc>
        <w:tc>
          <w:tcPr>
            <w:tcW w:type="dxa" w:w="1443"/>
          </w:tcPr>
          <w:p>
            <w:pPr>
              <w:spacing w:after="0"/>
              <w:jc w:val="left"/>
            </w:pPr>
            <w:r>
              <w:rPr>
                <w:sz w:val="16"/>
              </w:rPr>
              <w:t>No approved plan on record</w:t>
            </w:r>
          </w:p>
        </w:tc>
        <w:tc>
          <w:tcPr>
            <w:tcW w:type="dxa" w:w="2046"/>
          </w:tcPr>
          <w:p>
            <w:pPr>
              <w:spacing w:after="0"/>
              <w:jc w:val="left"/>
            </w:pPr>
            <w:r>
              <w:rPr>
                <w:sz w:val="16"/>
              </w:rPr>
              <w:t>none</w:t>
            </w:r>
          </w:p>
        </w:tc>
        <w:tc>
          <w:tcPr>
            <w:tcW w:type="dxa" w:w="1769"/>
          </w:tcPr>
          <w:p>
            <w:pPr>
              <w:spacing w:after="0"/>
              <w:jc w:val="left"/>
            </w:pPr>
            <w:r>
              <w:rPr>
                <w:sz w:val="16"/>
              </w:rPr>
              <w:t>none</w:t>
            </w:r>
          </w:p>
        </w:tc>
        <w:tc>
          <w:tcPr>
            <w:tcW w:type="dxa" w:w="1354"/>
          </w:tcPr>
          <w:p>
            <w:pPr>
              <w:spacing w:after="0"/>
              <w:jc w:val="left"/>
            </w:pPr>
            <w:r>
              <w:rPr>
                <w:sz w:val="16"/>
              </w:rPr>
              <w:t>none</w:t>
            </w:r>
          </w:p>
        </w:tc>
        <w:tc>
          <w:tcPr>
            <w:tcW w:type="dxa" w:w="816"/>
          </w:tcPr>
          <w:p>
            <w:pPr>
              <w:spacing w:after="0"/>
              <w:jc w:val="right"/>
            </w:pPr>
          </w:p>
        </w:tc>
        <w:tc>
          <w:tcPr>
            <w:tcW w:type="dxa" w:w="2086"/>
          </w:tcPr>
          <w:p>
            <w:pPr>
              <w:spacing w:after="0"/>
              <w:jc w:val="left"/>
            </w:pPr>
            <w:r>
              <w:rPr>
                <w:sz w:val="16"/>
              </w:rPr>
              <w:t>FEMA tracker shows a plan in progress</w:t>
            </w:r>
          </w:p>
        </w:tc>
        <w:tc>
          <w:tcPr>
            <w:tcW w:type="dxa" w:w="1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223"/>
        <w:gridCol w:w="1215"/>
        <w:gridCol w:w="1126"/>
        <w:gridCol w:w="1349"/>
        <w:gridCol w:w="1215"/>
        <w:gridCol w:w="1201"/>
        <w:gridCol w:w="2176"/>
        <w:gridCol w:w="166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6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Very High</w:t>
            </w:r>
          </w:p>
        </w:tc>
        <w:tc>
          <w:tcPr>
            <w:tcW w:type="dxa" w:w="1223"/>
          </w:tcPr>
          <w:p>
            <w:pPr>
              <w:spacing w:after="0"/>
              <w:jc w:val="left"/>
            </w:pPr>
            <w:r>
              <w:rPr>
                <w:sz w:val="16"/>
              </w:rPr>
              <w:t>Very High</w:t>
            </w:r>
          </w:p>
        </w:tc>
        <w:tc>
          <w:tcPr>
            <w:tcW w:type="dxa" w:w="1215"/>
          </w:tcPr>
          <w:p>
            <w:pPr>
              <w:spacing w:after="0"/>
              <w:jc w:val="right"/>
            </w:pPr>
            <w:r>
              <w:rPr>
                <w:sz w:val="16"/>
              </w:rPr>
              <w:t>$301,986,554</w:t>
            </w:r>
          </w:p>
        </w:tc>
        <w:tc>
          <w:tcPr>
            <w:tcW w:type="dxa" w:w="1126"/>
          </w:tcPr>
          <w:p>
            <w:pPr>
              <w:spacing w:after="0"/>
              <w:jc w:val="right"/>
            </w:pPr>
            <w:r>
              <w:rPr>
                <w:sz w:val="16"/>
              </w:rPr>
              <w:t>$106,758</w:t>
            </w:r>
          </w:p>
        </w:tc>
        <w:tc>
          <w:tcPr>
            <w:tcW w:type="dxa" w:w="1349"/>
          </w:tcPr>
          <w:p>
            <w:pPr>
              <w:spacing w:after="0"/>
              <w:jc w:val="right"/>
            </w:pPr>
            <w:r>
              <w:rPr>
                <w:sz w:val="16"/>
              </w:rPr>
              <w:t>$62,670,168</w:t>
            </w:r>
          </w:p>
        </w:tc>
        <w:tc>
          <w:tcPr>
            <w:tcW w:type="dxa" w:w="1215"/>
          </w:tcPr>
          <w:p>
            <w:pPr>
              <w:spacing w:after="0"/>
              <w:jc w:val="right"/>
            </w:pPr>
            <w:r>
              <w:rPr>
                <w:sz w:val="16"/>
              </w:rPr>
              <w:t>$364,763,481</w:t>
            </w:r>
          </w:p>
        </w:tc>
        <w:tc>
          <w:tcPr>
            <w:tcW w:type="dxa" w:w="1201"/>
          </w:tcPr>
          <w:p>
            <w:pPr>
              <w:spacing w:after="0"/>
              <w:jc w:val="right"/>
            </w:pPr>
            <w:r>
              <w:rPr>
                <w:sz w:val="16"/>
              </w:rPr>
              <w:t>465</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Very High</w:t>
            </w:r>
          </w:p>
        </w:tc>
        <w:tc>
          <w:tcPr>
            <w:tcW w:type="dxa" w:w="1223"/>
          </w:tcPr>
          <w:p>
            <w:pPr>
              <w:spacing w:after="0"/>
              <w:jc w:val="left"/>
            </w:pPr>
            <w:r>
              <w:rPr>
                <w:sz w:val="16"/>
              </w:rPr>
              <w:t>Very High</w:t>
            </w:r>
          </w:p>
        </w:tc>
        <w:tc>
          <w:tcPr>
            <w:tcW w:type="dxa" w:w="1215"/>
          </w:tcPr>
          <w:p>
            <w:pPr>
              <w:spacing w:after="0"/>
              <w:jc w:val="right"/>
            </w:pPr>
            <w:r>
              <w:rPr>
                <w:sz w:val="16"/>
              </w:rPr>
              <w:t>$23,651,767</w:t>
            </w:r>
          </w:p>
        </w:tc>
        <w:tc>
          <w:tcPr>
            <w:tcW w:type="dxa" w:w="1126"/>
          </w:tcPr>
          <w:p>
            <w:pPr>
              <w:spacing w:after="0"/>
              <w:jc w:val="right"/>
            </w:pPr>
            <w:r>
              <w:rPr>
                <w:sz w:val="16"/>
              </w:rPr>
              <w:t>$1,274</w:t>
            </w:r>
          </w:p>
        </w:tc>
        <w:tc>
          <w:tcPr>
            <w:tcW w:type="dxa" w:w="1349"/>
          </w:tcPr>
          <w:p>
            <w:pPr>
              <w:spacing w:after="0"/>
              <w:jc w:val="right"/>
            </w:pPr>
            <w:r>
              <w:rPr>
                <w:sz w:val="16"/>
              </w:rPr>
              <w:t>$100,480,873</w:t>
            </w:r>
          </w:p>
        </w:tc>
        <w:tc>
          <w:tcPr>
            <w:tcW w:type="dxa" w:w="1215"/>
          </w:tcPr>
          <w:p>
            <w:pPr>
              <w:spacing w:after="0"/>
              <w:jc w:val="right"/>
            </w:pPr>
            <w:r>
              <w:rPr>
                <w:sz w:val="16"/>
              </w:rPr>
              <w:t>$124,133,912</w:t>
            </w:r>
          </w:p>
        </w:tc>
        <w:tc>
          <w:tcPr>
            <w:tcW w:type="dxa" w:w="1201"/>
          </w:tcPr>
          <w:p>
            <w:pPr>
              <w:spacing w:after="0"/>
              <w:jc w:val="right"/>
            </w:pPr>
            <w:r>
              <w:rPr>
                <w:sz w:val="16"/>
              </w:rPr>
              <w:t>29</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Hail</w:t>
            </w:r>
          </w:p>
        </w:tc>
        <w:tc>
          <w:tcPr>
            <w:tcW w:type="dxa" w:w="1223"/>
          </w:tcPr>
          <w:p>
            <w:pPr>
              <w:spacing w:after="0"/>
              <w:jc w:val="left"/>
            </w:pPr>
            <w:r>
              <w:rPr>
                <w:sz w:val="16"/>
              </w:rPr>
              <w:t>Very High</w:t>
            </w:r>
          </w:p>
        </w:tc>
        <w:tc>
          <w:tcPr>
            <w:tcW w:type="dxa" w:w="1223"/>
          </w:tcPr>
          <w:p>
            <w:pPr>
              <w:spacing w:after="0"/>
              <w:jc w:val="left"/>
            </w:pPr>
            <w:r>
              <w:rPr>
                <w:sz w:val="16"/>
              </w:rPr>
              <w:t>Very High</w:t>
            </w:r>
          </w:p>
        </w:tc>
        <w:tc>
          <w:tcPr>
            <w:tcW w:type="dxa" w:w="1215"/>
          </w:tcPr>
          <w:p>
            <w:pPr>
              <w:spacing w:after="0"/>
              <w:jc w:val="right"/>
            </w:pPr>
            <w:r>
              <w:rPr>
                <w:sz w:val="16"/>
              </w:rPr>
              <w:t>$70,085,201</w:t>
            </w:r>
          </w:p>
        </w:tc>
        <w:tc>
          <w:tcPr>
            <w:tcW w:type="dxa" w:w="1126"/>
          </w:tcPr>
          <w:p>
            <w:pPr>
              <w:spacing w:after="0"/>
              <w:jc w:val="right"/>
            </w:pPr>
            <w:r>
              <w:rPr>
                <w:sz w:val="16"/>
              </w:rPr>
              <w:t>$2,225,473</w:t>
            </w:r>
          </w:p>
        </w:tc>
        <w:tc>
          <w:tcPr>
            <w:tcW w:type="dxa" w:w="1349"/>
          </w:tcPr>
          <w:p>
            <w:pPr>
              <w:spacing w:after="0"/>
              <w:jc w:val="right"/>
            </w:pPr>
            <w:r>
              <w:rPr>
                <w:sz w:val="16"/>
              </w:rPr>
              <w:t>$23,061</w:t>
            </w:r>
          </w:p>
        </w:tc>
        <w:tc>
          <w:tcPr>
            <w:tcW w:type="dxa" w:w="1215"/>
          </w:tcPr>
          <w:p>
            <w:pPr>
              <w:spacing w:after="0"/>
              <w:jc w:val="right"/>
            </w:pPr>
            <w:r>
              <w:rPr>
                <w:sz w:val="16"/>
              </w:rPr>
              <w:t>$72,333,735</w:t>
            </w:r>
          </w:p>
        </w:tc>
        <w:tc>
          <w:tcPr>
            <w:tcW w:type="dxa" w:w="1201"/>
          </w:tcPr>
          <w:p>
            <w:pPr>
              <w:spacing w:after="0"/>
              <w:jc w:val="right"/>
            </w:pPr>
            <w:r>
              <w:rPr>
                <w:sz w:val="16"/>
              </w:rPr>
              <w:t>473</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Heat Wave</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215"/>
          </w:tcPr>
          <w:p>
            <w:pPr>
              <w:spacing w:after="0"/>
              <w:jc w:val="right"/>
            </w:pPr>
            <w:r>
              <w:rPr>
                <w:sz w:val="16"/>
              </w:rPr>
              <w:t>$603</w:t>
            </w:r>
          </w:p>
        </w:tc>
        <w:tc>
          <w:tcPr>
            <w:tcW w:type="dxa" w:w="1126"/>
          </w:tcPr>
          <w:p>
            <w:pPr>
              <w:spacing w:after="0"/>
              <w:jc w:val="right"/>
            </w:pPr>
            <w:r>
              <w:rPr>
                <w:sz w:val="16"/>
              </w:rPr>
              <w:t>$246</w:t>
            </w:r>
          </w:p>
        </w:tc>
        <w:tc>
          <w:tcPr>
            <w:tcW w:type="dxa" w:w="1349"/>
          </w:tcPr>
          <w:p>
            <w:pPr>
              <w:spacing w:after="0"/>
              <w:jc w:val="right"/>
            </w:pPr>
            <w:r>
              <w:rPr>
                <w:sz w:val="16"/>
              </w:rPr>
              <w:t>$39,184,532</w:t>
            </w:r>
          </w:p>
        </w:tc>
        <w:tc>
          <w:tcPr>
            <w:tcW w:type="dxa" w:w="1215"/>
          </w:tcPr>
          <w:p>
            <w:pPr>
              <w:spacing w:after="0"/>
              <w:jc w:val="right"/>
            </w:pPr>
            <w:r>
              <w:rPr>
                <w:sz w:val="16"/>
              </w:rPr>
              <w:t>$39,185,380</w:t>
            </w:r>
          </w:p>
        </w:tc>
        <w:tc>
          <w:tcPr>
            <w:tcW w:type="dxa" w:w="1201"/>
          </w:tcPr>
          <w:p>
            <w:pPr>
              <w:spacing w:after="0"/>
              <w:jc w:val="right"/>
            </w:pPr>
            <w:r>
              <w:rPr>
                <w:sz w:val="16"/>
              </w:rPr>
              <w:t>15</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215"/>
          </w:tcPr>
          <w:p>
            <w:pPr>
              <w:spacing w:after="0"/>
              <w:jc w:val="right"/>
            </w:pPr>
            <w:r>
              <w:rPr>
                <w:sz w:val="16"/>
              </w:rPr>
              <w:t>$33,245</w:t>
            </w:r>
          </w:p>
        </w:tc>
        <w:tc>
          <w:tcPr>
            <w:tcW w:type="dxa" w:w="1126"/>
          </w:tcPr>
          <w:p>
            <w:pPr>
              <w:spacing w:after="0"/>
              <w:jc w:val="right"/>
            </w:pPr>
            <w:r>
              <w:rPr>
                <w:sz w:val="16"/>
              </w:rPr>
              <w:t>$35,804</w:t>
            </w:r>
          </w:p>
        </w:tc>
        <w:tc>
          <w:tcPr>
            <w:tcW w:type="dxa" w:w="1349"/>
          </w:tcPr>
          <w:p>
            <w:pPr>
              <w:spacing w:after="0"/>
              <w:jc w:val="right"/>
            </w:pPr>
            <w:r>
              <w:rPr>
                <w:sz w:val="16"/>
              </w:rPr>
              <w:t>$9,440,740</w:t>
            </w:r>
          </w:p>
        </w:tc>
        <w:tc>
          <w:tcPr>
            <w:tcW w:type="dxa" w:w="1215"/>
          </w:tcPr>
          <w:p>
            <w:pPr>
              <w:spacing w:after="0"/>
              <w:jc w:val="right"/>
            </w:pPr>
            <w:r>
              <w:rPr>
                <w:sz w:val="16"/>
              </w:rPr>
              <w:t>$9,509,789</w:t>
            </w:r>
          </w:p>
        </w:tc>
        <w:tc>
          <w:tcPr>
            <w:tcW w:type="dxa" w:w="1201"/>
          </w:tcPr>
          <w:p>
            <w:pPr>
              <w:spacing w:after="0"/>
              <w:jc w:val="right"/>
            </w:pPr>
            <w:r>
              <w:rPr>
                <w:sz w:val="16"/>
              </w:rPr>
              <w:t>8</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Hurricane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215"/>
          </w:tcPr>
          <w:p>
            <w:pPr>
              <w:spacing w:after="0"/>
              <w:jc w:val="right"/>
            </w:pPr>
            <w:r>
              <w:rPr>
                <w:sz w:val="16"/>
              </w:rPr>
              <w:t>$2,459,802</w:t>
            </w:r>
          </w:p>
        </w:tc>
        <w:tc>
          <w:tcPr>
            <w:tcW w:type="dxa" w:w="1126"/>
          </w:tcPr>
          <w:p>
            <w:pPr>
              <w:spacing w:after="0"/>
              <w:jc w:val="right"/>
            </w:pPr>
            <w:r>
              <w:rPr>
                <w:sz w:val="16"/>
              </w:rPr>
              <w:t>$77,871</w:t>
            </w:r>
          </w:p>
        </w:tc>
        <w:tc>
          <w:tcPr>
            <w:tcW w:type="dxa" w:w="1349"/>
          </w:tcPr>
          <w:p>
            <w:pPr>
              <w:spacing w:after="0"/>
              <w:jc w:val="right"/>
            </w:pPr>
            <w:r>
              <w:rPr>
                <w:sz w:val="16"/>
              </w:rPr>
              <w:t>$176,549</w:t>
            </w:r>
          </w:p>
        </w:tc>
        <w:tc>
          <w:tcPr>
            <w:tcW w:type="dxa" w:w="1215"/>
          </w:tcPr>
          <w:p>
            <w:pPr>
              <w:spacing w:after="0"/>
              <w:jc w:val="right"/>
            </w:pPr>
            <w:r>
              <w:rPr>
                <w:sz w:val="16"/>
              </w:rPr>
              <w:t>$2,714,222</w:t>
            </w:r>
          </w:p>
        </w:tc>
        <w:tc>
          <w:tcPr>
            <w:tcW w:type="dxa" w:w="1201"/>
          </w:tcPr>
          <w:p>
            <w:pPr>
              <w:spacing w:after="0"/>
              <w:jc w:val="right"/>
            </w:pPr>
            <w:r>
              <w:rPr>
                <w:sz w:val="16"/>
              </w:rPr>
              <w:t>1</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215"/>
          </w:tcPr>
          <w:p>
            <w:pPr>
              <w:spacing w:after="0"/>
              <w:jc w:val="right"/>
            </w:pPr>
            <w:r>
              <w:rPr>
                <w:sz w:val="16"/>
              </w:rPr>
              <w:t>$132,441</w:t>
            </w:r>
          </w:p>
        </w:tc>
        <w:tc>
          <w:tcPr>
            <w:tcW w:type="dxa" w:w="1126"/>
          </w:tcPr>
          <w:p>
            <w:pPr>
              <w:spacing w:after="0"/>
              <w:jc w:val="right"/>
            </w:pPr>
          </w:p>
        </w:tc>
        <w:tc>
          <w:tcPr>
            <w:tcW w:type="dxa" w:w="1349"/>
          </w:tcPr>
          <w:p>
            <w:pPr>
              <w:spacing w:after="0"/>
              <w:jc w:val="right"/>
            </w:pPr>
            <w:r>
              <w:rPr>
                <w:sz w:val="16"/>
              </w:rPr>
              <w:t>$1,810,357</w:t>
            </w:r>
          </w:p>
        </w:tc>
        <w:tc>
          <w:tcPr>
            <w:tcW w:type="dxa" w:w="1215"/>
          </w:tcPr>
          <w:p>
            <w:pPr>
              <w:spacing w:after="0"/>
              <w:jc w:val="right"/>
            </w:pPr>
            <w:r>
              <w:rPr>
                <w:sz w:val="16"/>
              </w:rPr>
              <w:t>$1,942,798</w:t>
            </w:r>
          </w:p>
        </w:tc>
        <w:tc>
          <w:tcPr>
            <w:tcW w:type="dxa" w:w="1201"/>
          </w:tcPr>
          <w:p>
            <w:pPr>
              <w:spacing w:after="0"/>
              <w:jc w:val="right"/>
            </w:pPr>
            <w:r>
              <w:rPr>
                <w:sz w:val="16"/>
              </w:rPr>
              <w:t>8</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215"/>
          </w:tcPr>
          <w:p>
            <w:pPr>
              <w:spacing w:after="0"/>
              <w:jc w:val="right"/>
            </w:pPr>
            <w:r>
              <w:rPr>
                <w:sz w:val="16"/>
              </w:rPr>
              <w:t>$1,520,053</w:t>
            </w:r>
          </w:p>
        </w:tc>
        <w:tc>
          <w:tcPr>
            <w:tcW w:type="dxa" w:w="1126"/>
          </w:tcPr>
          <w:p>
            <w:pPr>
              <w:spacing w:after="0"/>
              <w:jc w:val="right"/>
            </w:pPr>
            <w:r>
              <w:rPr>
                <w:sz w:val="16"/>
              </w:rPr>
              <w:t>$284</w:t>
            </w:r>
          </w:p>
        </w:tc>
        <w:tc>
          <w:tcPr>
            <w:tcW w:type="dxa" w:w="1349"/>
          </w:tcPr>
          <w:p>
            <w:pPr>
              <w:spacing w:after="0"/>
              <w:jc w:val="right"/>
            </w:pPr>
            <w:r>
              <w:rPr>
                <w:sz w:val="16"/>
              </w:rPr>
              <w:t>$227,476</w:t>
            </w:r>
          </w:p>
        </w:tc>
        <w:tc>
          <w:tcPr>
            <w:tcW w:type="dxa" w:w="1215"/>
          </w:tcPr>
          <w:p>
            <w:pPr>
              <w:spacing w:after="0"/>
              <w:jc w:val="right"/>
            </w:pPr>
            <w:r>
              <w:rPr>
                <w:sz w:val="16"/>
              </w:rPr>
              <w:t>$1,747,813</w:t>
            </w:r>
          </w:p>
        </w:tc>
        <w:tc>
          <w:tcPr>
            <w:tcW w:type="dxa" w:w="1201"/>
          </w:tcPr>
          <w:p>
            <w:pPr>
              <w:spacing w:after="0"/>
              <w:jc w:val="right"/>
            </w:pPr>
            <w:r>
              <w:rPr>
                <w:sz w:val="16"/>
              </w:rPr>
              <w:t>4</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23"/>
          </w:tcPr>
          <w:p>
            <w:pPr>
              <w:spacing w:after="0"/>
              <w:jc w:val="left"/>
            </w:pPr>
            <w:r>
              <w:rPr>
                <w:sz w:val="16"/>
              </w:rPr>
              <w:t>Relatively High</w:t>
            </w:r>
          </w:p>
        </w:tc>
        <w:tc>
          <w:tcPr>
            <w:tcW w:type="dxa" w:w="1223"/>
          </w:tcPr>
          <w:p>
            <w:pPr>
              <w:spacing w:after="0"/>
              <w:jc w:val="left"/>
            </w:pPr>
            <w:r>
              <w:rPr>
                <w:sz w:val="16"/>
              </w:rPr>
              <w:t>Relatively Moderate</w:t>
            </w:r>
          </w:p>
        </w:tc>
        <w:tc>
          <w:tcPr>
            <w:tcW w:type="dxa" w:w="1215"/>
          </w:tcPr>
          <w:p>
            <w:pPr>
              <w:spacing w:after="0"/>
              <w:jc w:val="right"/>
            </w:pPr>
            <w:r>
              <w:rPr>
                <w:sz w:val="16"/>
              </w:rPr>
              <w:t>$512,602</w:t>
            </w:r>
          </w:p>
        </w:tc>
        <w:tc>
          <w:tcPr>
            <w:tcW w:type="dxa" w:w="1126"/>
          </w:tcPr>
          <w:p>
            <w:pPr>
              <w:spacing w:after="0"/>
              <w:jc w:val="right"/>
            </w:pPr>
            <w:r>
              <w:rPr>
                <w:sz w:val="16"/>
              </w:rPr>
              <w:t>$9,822</w:t>
            </w:r>
          </w:p>
        </w:tc>
        <w:tc>
          <w:tcPr>
            <w:tcW w:type="dxa" w:w="1349"/>
          </w:tcPr>
          <w:p>
            <w:pPr>
              <w:spacing w:after="0"/>
              <w:jc w:val="right"/>
            </w:pPr>
            <w:r>
              <w:rPr>
                <w:sz w:val="16"/>
              </w:rPr>
              <w:t>$978,571</w:t>
            </w:r>
          </w:p>
        </w:tc>
        <w:tc>
          <w:tcPr>
            <w:tcW w:type="dxa" w:w="1215"/>
          </w:tcPr>
          <w:p>
            <w:pPr>
              <w:spacing w:after="0"/>
              <w:jc w:val="right"/>
            </w:pPr>
            <w:r>
              <w:rPr>
                <w:sz w:val="16"/>
              </w:rPr>
              <w:t>$1,500,996</w:t>
            </w:r>
          </w:p>
        </w:tc>
        <w:tc>
          <w:tcPr>
            <w:tcW w:type="dxa" w:w="1201"/>
          </w:tcPr>
          <w:p>
            <w:pPr>
              <w:spacing w:after="0"/>
              <w:jc w:val="right"/>
            </w:pPr>
            <w:r>
              <w:rPr>
                <w:sz w:val="16"/>
              </w:rPr>
              <w:t>213</w:t>
            </w:r>
          </w:p>
        </w:tc>
        <w:tc>
          <w:tcPr>
            <w:tcW w:type="dxa" w:w="2176"/>
          </w:tcPr>
          <w:p>
            <w:pPr>
              <w:spacing w:after="0"/>
              <w:jc w:val="left"/>
            </w:pPr>
          </w:p>
        </w:tc>
        <w:tc>
          <w:tcPr>
            <w:tcW w:type="dxa" w:w="1662"/>
          </w:tcPr>
          <w:p>
            <w:pPr>
              <w:spacing w:after="0"/>
              <w:jc w:val="left"/>
            </w:pPr>
            <w:r>
              <w:rPr>
                <w:sz w:val="16"/>
              </w:rPr>
              <w:t>Includes 2 High Wind records and 2 Strong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215"/>
          </w:tcPr>
          <w:p>
            <w:pPr>
              <w:spacing w:after="0"/>
              <w:jc w:val="right"/>
            </w:pPr>
            <w:r>
              <w:rPr>
                <w:sz w:val="16"/>
              </w:rPr>
              <w:t>$319,330</w:t>
            </w:r>
          </w:p>
        </w:tc>
        <w:tc>
          <w:tcPr>
            <w:tcW w:type="dxa" w:w="1126"/>
          </w:tcPr>
          <w:p>
            <w:pPr>
              <w:spacing w:after="0"/>
              <w:jc w:val="right"/>
            </w:pPr>
          </w:p>
        </w:tc>
        <w:tc>
          <w:tcPr>
            <w:tcW w:type="dxa" w:w="1349"/>
          </w:tcPr>
          <w:p>
            <w:pPr>
              <w:spacing w:after="0"/>
              <w:jc w:val="right"/>
            </w:pPr>
            <w:r>
              <w:rPr>
                <w:sz w:val="16"/>
              </w:rPr>
              <w:t>$117,451</w:t>
            </w:r>
          </w:p>
        </w:tc>
        <w:tc>
          <w:tcPr>
            <w:tcW w:type="dxa" w:w="1215"/>
          </w:tcPr>
          <w:p>
            <w:pPr>
              <w:spacing w:after="0"/>
              <w:jc w:val="right"/>
            </w:pPr>
            <w:r>
              <w:rPr>
                <w:sz w:val="16"/>
              </w:rPr>
              <w:t>$436,782</w:t>
            </w:r>
          </w:p>
        </w:tc>
        <w:tc>
          <w:tcPr>
            <w:tcW w:type="dxa" w:w="1201"/>
          </w:tcPr>
          <w:p>
            <w:pPr>
              <w:spacing w:after="0"/>
              <w:jc w:val="right"/>
            </w:pPr>
          </w:p>
        </w:tc>
        <w:tc>
          <w:tcPr>
            <w:tcW w:type="dxa" w:w="2176"/>
          </w:tcPr>
          <w:p>
            <w:pPr>
              <w:spacing w:after="0"/>
              <w:jc w:val="left"/>
            </w:pPr>
          </w:p>
        </w:tc>
        <w:tc>
          <w:tcPr>
            <w:tcW w:type="dxa" w:w="1662"/>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$435,442</w:t>
            </w:r>
          </w:p>
        </w:tc>
        <w:tc>
          <w:tcPr>
            <w:tcW w:type="dxa" w:w="1349"/>
          </w:tcPr>
          <w:p>
            <w:pPr>
              <w:spacing w:after="0"/>
              <w:jc w:val="right"/>
            </w:pPr>
          </w:p>
        </w:tc>
        <w:tc>
          <w:tcPr>
            <w:tcW w:type="dxa" w:w="1215"/>
          </w:tcPr>
          <w:p>
            <w:pPr>
              <w:spacing w:after="0"/>
              <w:jc w:val="right"/>
            </w:pPr>
            <w:r>
              <w:rPr>
                <w:sz w:val="16"/>
              </w:rPr>
              <w:t>$435,442</w:t>
            </w:r>
          </w:p>
        </w:tc>
        <w:tc>
          <w:tcPr>
            <w:tcW w:type="dxa" w:w="1201"/>
          </w:tcPr>
          <w:p>
            <w:pPr>
              <w:spacing w:after="0"/>
              <w:jc w:val="right"/>
            </w:pPr>
            <w:r>
              <w:rPr>
                <w:sz w:val="16"/>
              </w:rPr>
              <w:t>85</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215"/>
          </w:tcPr>
          <w:p>
            <w:pPr>
              <w:spacing w:after="0"/>
              <w:jc w:val="right"/>
            </w:pPr>
            <w:r>
              <w:rPr>
                <w:sz w:val="16"/>
              </w:rPr>
              <w:t>$267,908</w:t>
            </w:r>
          </w:p>
        </w:tc>
        <w:tc>
          <w:tcPr>
            <w:tcW w:type="dxa" w:w="1126"/>
          </w:tcPr>
          <w:p>
            <w:pPr>
              <w:spacing w:after="0"/>
              <w:jc w:val="right"/>
            </w:pPr>
          </w:p>
        </w:tc>
        <w:tc>
          <w:tcPr>
            <w:tcW w:type="dxa" w:w="1349"/>
          </w:tcPr>
          <w:p>
            <w:pPr>
              <w:spacing w:after="0"/>
              <w:jc w:val="right"/>
            </w:pPr>
            <w:r>
              <w:rPr>
                <w:sz w:val="16"/>
              </w:rPr>
              <w:t>$56,227</w:t>
            </w:r>
          </w:p>
        </w:tc>
        <w:tc>
          <w:tcPr>
            <w:tcW w:type="dxa" w:w="1215"/>
          </w:tcPr>
          <w:p>
            <w:pPr>
              <w:spacing w:after="0"/>
              <w:jc w:val="right"/>
            </w:pPr>
            <w:r>
              <w:rPr>
                <w:sz w:val="16"/>
              </w:rPr>
              <w:t>$324,135</w:t>
            </w:r>
          </w:p>
        </w:tc>
        <w:tc>
          <w:tcPr>
            <w:tcW w:type="dxa" w:w="1201"/>
          </w:tcPr>
          <w:p>
            <w:pPr>
              <w:spacing w:after="0"/>
              <w:jc w:val="right"/>
            </w:pPr>
            <w:r>
              <w:rPr>
                <w:sz w:val="16"/>
              </w:rPr>
              <w:t>0</w:t>
            </w:r>
          </w:p>
        </w:tc>
        <w:tc>
          <w:tcPr>
            <w:tcW w:type="dxa" w:w="2176"/>
          </w:tcPr>
          <w:p>
            <w:pPr>
              <w:spacing w:after="0"/>
              <w:jc w:val="left"/>
            </w:pPr>
          </w:p>
        </w:tc>
        <w:tc>
          <w:tcPr>
            <w:tcW w:type="dxa" w:w="1662"/>
          </w:tcPr>
          <w:p>
            <w:pPr>
              <w:spacing w:after="0"/>
              <w:jc w:val="left"/>
            </w:pPr>
            <w:r>
              <w:rPr>
                <w:sz w:val="16"/>
              </w:rPr>
              <w:t>Declared 1 time; no Storm Events record of this type.</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215"/>
          </w:tcPr>
          <w:p>
            <w:pPr>
              <w:spacing w:after="0"/>
              <w:jc w:val="right"/>
            </w:pPr>
            <w:r>
              <w:rPr>
                <w:sz w:val="16"/>
              </w:rPr>
              <w:t>$69,614</w:t>
            </w:r>
          </w:p>
        </w:tc>
        <w:tc>
          <w:tcPr>
            <w:tcW w:type="dxa" w:w="1126"/>
          </w:tcPr>
          <w:p>
            <w:pPr>
              <w:spacing w:after="0"/>
              <w:jc w:val="right"/>
            </w:pPr>
            <w:r>
              <w:rPr>
                <w:sz w:val="16"/>
              </w:rPr>
              <w:t>$710</w:t>
            </w:r>
          </w:p>
        </w:tc>
        <w:tc>
          <w:tcPr>
            <w:tcW w:type="dxa" w:w="1349"/>
          </w:tcPr>
          <w:p>
            <w:pPr>
              <w:spacing w:after="0"/>
              <w:jc w:val="right"/>
            </w:pPr>
            <w:r>
              <w:rPr>
                <w:sz w:val="16"/>
              </w:rPr>
              <w:t>$240,227</w:t>
            </w:r>
          </w:p>
        </w:tc>
        <w:tc>
          <w:tcPr>
            <w:tcW w:type="dxa" w:w="1215"/>
          </w:tcPr>
          <w:p>
            <w:pPr>
              <w:spacing w:after="0"/>
              <w:jc w:val="right"/>
            </w:pPr>
            <w:r>
              <w:rPr>
                <w:sz w:val="16"/>
              </w:rPr>
              <w:t>$310,551</w:t>
            </w:r>
          </w:p>
        </w:tc>
        <w:tc>
          <w:tcPr>
            <w:tcW w:type="dxa" w:w="1201"/>
          </w:tcPr>
          <w:p>
            <w:pPr>
              <w:spacing w:after="0"/>
              <w:jc w:val="right"/>
            </w:pPr>
            <w:r>
              <w:rPr>
                <w:sz w:val="16"/>
              </w:rPr>
              <w:t>31</w:t>
            </w:r>
          </w:p>
        </w:tc>
        <w:tc>
          <w:tcPr>
            <w:tcW w:type="dxa" w:w="2176"/>
          </w:tcPr>
          <w:p>
            <w:pPr>
              <w:spacing w:after="0"/>
              <w:jc w:val="left"/>
            </w:pPr>
          </w:p>
        </w:tc>
        <w:tc>
          <w:tcPr>
            <w:tcW w:type="dxa" w:w="1662"/>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215"/>
          </w:tcPr>
          <w:p>
            <w:pPr>
              <w:spacing w:after="0"/>
              <w:jc w:val="right"/>
            </w:pPr>
            <w:r>
              <w:rPr>
                <w:sz w:val="16"/>
              </w:rPr>
              <w:t>$26,050</w:t>
            </w:r>
          </w:p>
        </w:tc>
        <w:tc>
          <w:tcPr>
            <w:tcW w:type="dxa" w:w="1126"/>
          </w:tcPr>
          <w:p>
            <w:pPr>
              <w:spacing w:after="0"/>
              <w:jc w:val="right"/>
            </w:pPr>
          </w:p>
        </w:tc>
        <w:tc>
          <w:tcPr>
            <w:tcW w:type="dxa" w:w="1349"/>
          </w:tcPr>
          <w:p>
            <w:pPr>
              <w:spacing w:after="0"/>
              <w:jc w:val="right"/>
            </w:pPr>
            <w:r>
              <w:rPr>
                <w:sz w:val="16"/>
              </w:rPr>
              <w:t>$199</w:t>
            </w:r>
          </w:p>
        </w:tc>
        <w:tc>
          <w:tcPr>
            <w:tcW w:type="dxa" w:w="1215"/>
          </w:tcPr>
          <w:p>
            <w:pPr>
              <w:spacing w:after="0"/>
              <w:jc w:val="right"/>
            </w:pPr>
            <w:r>
              <w:rPr>
                <w:sz w:val="16"/>
              </w:rPr>
              <w:t>$26,249</w:t>
            </w:r>
          </w:p>
        </w:tc>
        <w:tc>
          <w:tcPr>
            <w:tcW w:type="dxa" w:w="1201"/>
          </w:tcPr>
          <w:p>
            <w:pPr>
              <w:spacing w:after="0"/>
              <w:jc w:val="right"/>
            </w:pPr>
            <w:r>
              <w:rPr>
                <w:sz w:val="16"/>
              </w:rPr>
              <w:t>0</w:t>
            </w:r>
          </w:p>
        </w:tc>
        <w:tc>
          <w:tcPr>
            <w:tcW w:type="dxa" w:w="2176"/>
          </w:tcPr>
          <w:p>
            <w:pPr>
              <w:spacing w:after="0"/>
              <w:jc w:val="left"/>
            </w:pPr>
          </w:p>
        </w:tc>
        <w:tc>
          <w:tcPr>
            <w:tcW w:type="dxa" w:w="16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9"/>
          </w:tcPr>
          <w:p>
            <w:pPr>
              <w:spacing w:after="0"/>
              <w:jc w:val="right"/>
            </w:pPr>
          </w:p>
        </w:tc>
        <w:tc>
          <w:tcPr>
            <w:tcW w:type="dxa" w:w="1215"/>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avalanche Not Applicable for this county, and no federal declaration for this county names it.</w:t>
            </w:r>
          </w:p>
        </w:tc>
        <w:tc>
          <w:tcPr>
            <w:tcW w:type="dxa" w:w="16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9"/>
          </w:tcPr>
          <w:p>
            <w:pPr>
              <w:spacing w:after="0"/>
              <w:jc w:val="right"/>
            </w:pPr>
          </w:p>
        </w:tc>
        <w:tc>
          <w:tcPr>
            <w:tcW w:type="dxa" w:w="1215"/>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coastal flooding Not Applicable for this county, and no federal declaration for this county names it.</w:t>
            </w:r>
          </w:p>
        </w:tc>
        <w:tc>
          <w:tcPr>
            <w:tcW w:type="dxa" w:w="16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9"/>
          </w:tcPr>
          <w:p>
            <w:pPr>
              <w:spacing w:after="0"/>
              <w:jc w:val="right"/>
            </w:pPr>
          </w:p>
        </w:tc>
        <w:tc>
          <w:tcPr>
            <w:tcW w:type="dxa" w:w="1215"/>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tsunami Not Applicable for this county, and no federal declaration for this county names it.</w:t>
            </w:r>
          </w:p>
        </w:tc>
        <w:tc>
          <w:tcPr>
            <w:tcW w:type="dxa" w:w="16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9"/>
          </w:tcPr>
          <w:p>
            <w:pPr>
              <w:spacing w:after="0"/>
              <w:jc w:val="right"/>
            </w:pPr>
          </w:p>
        </w:tc>
        <w:tc>
          <w:tcPr>
            <w:tcW w:type="dxa" w:w="1215"/>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volcanic activity Not Applicable for this county, and no federal declaration for this county names it.</w:t>
            </w:r>
          </w:p>
        </w:tc>
        <w:tc>
          <w:tcPr>
            <w:tcW w:type="dxa" w:w="16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77 of 375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365 of 375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375 of 375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304 of 375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375 of 375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9"/>
        <w:gridCol w:w="1775"/>
        <w:gridCol w:w="1820"/>
        <w:gridCol w:w="1728"/>
        <w:gridCol w:w="1849"/>
        <w:gridCol w:w="2117"/>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9"/>
            <w:shd w:val="clear" w:color="auto" w:fill="E8E8E8"/>
          </w:tcPr>
          <w:p>
            <w:pPr>
              <w:spacing w:after="0"/>
              <w:jc w:val="right"/>
            </w:pPr>
            <w:r>
              <w:rPr>
                <w:b/>
                <w:sz w:val="16"/>
              </w:rPr>
              <w:t>Records</w:t>
            </w:r>
          </w:p>
          <w:p>
            <w:pPr>
              <w:spacing w:after="0"/>
              <w:jc w:val="right"/>
            </w:pPr>
            <w:r>
              <w:rPr>
                <w:i/>
                <w:color w:val="555555"/>
                <w:sz w:val="14"/>
              </w:rPr>
              <w:t>count, years</w:t>
            </w:r>
          </w:p>
        </w:tc>
        <w:tc>
          <w:tcPr>
            <w:tcW w:type="dxa" w:w="1775"/>
            <w:shd w:val="clear" w:color="auto" w:fill="E8E8E8"/>
          </w:tcPr>
          <w:p>
            <w:pPr>
              <w:spacing w:after="0"/>
              <w:jc w:val="left"/>
            </w:pPr>
            <w:r>
              <w:rPr>
                <w:b/>
                <w:sz w:val="16"/>
              </w:rPr>
              <w:t>Observed range</w:t>
            </w:r>
          </w:p>
        </w:tc>
        <w:tc>
          <w:tcPr>
            <w:tcW w:type="dxa" w:w="1820"/>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849"/>
            <w:shd w:val="clear" w:color="auto" w:fill="E8E8E8"/>
          </w:tcPr>
          <w:p>
            <w:pPr>
              <w:spacing w:after="0"/>
              <w:jc w:val="left"/>
            </w:pPr>
            <w:r>
              <w:rPr>
                <w:b/>
                <w:sz w:val="16"/>
              </w:rPr>
              <w:t>How it applies to members</w:t>
            </w:r>
          </w:p>
        </w:tc>
        <w:tc>
          <w:tcPr>
            <w:tcW w:type="dxa" w:w="2117"/>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9"/>
          </w:tcPr>
          <w:p>
            <w:pPr>
              <w:spacing w:after="0"/>
              <w:jc w:val="right"/>
            </w:pPr>
            <w:r>
              <w:rPr>
                <w:sz w:val="16"/>
              </w:rPr>
              <w:t>8, 2007 to 2026 (8 zone-level)</w:t>
            </w:r>
          </w:p>
        </w:tc>
        <w:tc>
          <w:tcPr>
            <w:tcW w:type="dxa" w:w="1775"/>
          </w:tcPr>
          <w:p>
            <w:pPr>
              <w:spacing w:after="0"/>
              <w:jc w:val="left"/>
            </w:pPr>
            <w:r>
              <w:rPr>
                <w:sz w:val="16"/>
              </w:rPr>
              <w:t>1 day to 4 days (median 2 days); 5 with a recorded value</w:t>
            </w:r>
          </w:p>
        </w:tc>
        <w:tc>
          <w:tcPr>
            <w:tcW w:type="dxa" w:w="1820"/>
          </w:tcPr>
          <w:p>
            <w:pPr>
              <w:spacing w:after="0"/>
              <w:jc w:val="left"/>
            </w:pPr>
            <w:r>
              <w:rPr>
                <w:sz w:val="16"/>
              </w:rPr>
              <w:t>4 consecutive days, 2024-01-14 to 2024-01-17, zone-level</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9"/>
          </w:tcPr>
          <w:p>
            <w:pPr>
              <w:spacing w:after="0"/>
              <w:jc w:val="right"/>
            </w:pPr>
            <w:r>
              <w:rPr>
                <w:sz w:val="16"/>
              </w:rPr>
              <w:t>85, 1996 to 2026 (85 zone-level)</w:t>
            </w:r>
          </w:p>
        </w:tc>
        <w:tc>
          <w:tcPr>
            <w:tcW w:type="dxa" w:w="1775"/>
          </w:tcPr>
          <w:p>
            <w:pPr>
              <w:spacing w:after="0"/>
              <w:jc w:val="left"/>
            </w:pPr>
            <w:r>
              <w:rPr>
                <w:sz w:val="16"/>
              </w:rPr>
              <w:t>2 days to 596 days (median 117 days); 15 with a recorded value</w:t>
            </w:r>
          </w:p>
        </w:tc>
        <w:tc>
          <w:tcPr>
            <w:tcW w:type="dxa" w:w="1820"/>
          </w:tcPr>
          <w:p>
            <w:pPr>
              <w:spacing w:after="0"/>
              <w:jc w:val="left"/>
            </w:pPr>
            <w:r>
              <w:rPr>
                <w:sz w:val="16"/>
              </w:rPr>
              <w:t>596 days (about 19.6 months), 2024-10-08 to 2026-05-26, a run of 20 consecutive Storm Events drought records, zone-level</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9"/>
          </w:tcPr>
          <w:p>
            <w:pPr>
              <w:spacing w:after="0"/>
              <w:jc w:val="right"/>
            </w:pPr>
            <w:r>
              <w:rPr>
                <w:sz w:val="16"/>
              </w:rPr>
              <w:t>618, 1957 to 2025</w:t>
            </w:r>
          </w:p>
        </w:tc>
        <w:tc>
          <w:tcPr>
            <w:tcW w:type="dxa" w:w="1775"/>
          </w:tcPr>
          <w:p>
            <w:pPr>
              <w:spacing w:after="0"/>
              <w:jc w:val="left"/>
            </w:pPr>
            <w:r>
              <w:rPr>
                <w:sz w:val="16"/>
              </w:rPr>
              <w:t>0.75 in to 5.5 in (median 1 in); 618 with a recorded value</w:t>
            </w:r>
          </w:p>
        </w:tc>
        <w:tc>
          <w:tcPr>
            <w:tcW w:type="dxa" w:w="1820"/>
          </w:tcPr>
          <w:p>
            <w:pPr>
              <w:spacing w:after="0"/>
              <w:jc w:val="left"/>
            </w:pPr>
            <w:r>
              <w:rPr>
                <w:sz w:val="16"/>
              </w:rPr>
              <w:t>5.5 in hail, 2021-05-03</w:t>
            </w:r>
          </w:p>
        </w:tc>
        <w:tc>
          <w:tcPr>
            <w:tcW w:type="dxa" w:w="1728"/>
          </w:tcPr>
          <w:p>
            <w:pPr>
              <w:spacing w:after="0"/>
              <w:jc w:val="left"/>
            </w:pPr>
            <w:r>
              <w:rPr>
                <w:sz w:val="16"/>
              </w:rPr>
              <w:t>Hail, 2016-04-12, $1,360,000,000 property; $0 crops (2016 dollars)</w:t>
            </w:r>
          </w:p>
        </w:tc>
        <w:tc>
          <w:tcPr>
            <w:tcW w:type="dxa" w:w="1849"/>
          </w:tcPr>
          <w:p>
            <w:pPr>
              <w:spacing w:after="0"/>
              <w:jc w:val="left"/>
            </w:pPr>
            <w:r>
              <w:rPr>
                <w:sz w:val="16"/>
              </w:rPr>
              <w:t>Event records naming member places: San Antonio city (94 records), Hollywood Park town (28 records), Helotes city (24 records), Grey Forest city (13 records), Kirby city (13 records), Converse city (9 records), Alamo Heights city (8 records), Somerset city (8 records), Elmendorf city (5 records), Olmos Park city (5 records); and 5 more member places (see the XLSX file).</w:t>
            </w:r>
          </w:p>
        </w:tc>
        <w:tc>
          <w:tcPr>
            <w:tcW w:type="dxa" w:w="2117"/>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9"/>
          </w:tcPr>
          <w:p>
            <w:pPr>
              <w:spacing w:after="0"/>
              <w:jc w:val="right"/>
            </w:pPr>
            <w:r>
              <w:rPr>
                <w:sz w:val="16"/>
              </w:rPr>
              <w:t>15, 2000 to 2025 (15 zone-level)</w:t>
            </w:r>
          </w:p>
        </w:tc>
        <w:tc>
          <w:tcPr>
            <w:tcW w:type="dxa" w:w="1775"/>
          </w:tcPr>
          <w:p>
            <w:pPr>
              <w:spacing w:after="0"/>
              <w:jc w:val="left"/>
            </w:pPr>
            <w:r>
              <w:rPr>
                <w:sz w:val="16"/>
              </w:rPr>
              <w:t>1 day to 24 days (median 1 day); 15 with a recorded value</w:t>
            </w:r>
          </w:p>
        </w:tc>
        <w:tc>
          <w:tcPr>
            <w:tcW w:type="dxa" w:w="1820"/>
          </w:tcPr>
          <w:p>
            <w:pPr>
              <w:spacing w:after="0"/>
              <w:jc w:val="left"/>
            </w:pPr>
            <w:r>
              <w:rPr>
                <w:sz w:val="16"/>
              </w:rPr>
              <w:t>24 days, 2023-08-04 to 2023-08-27, from 1 monthly summary record (a monthly summary record covers most or all of a month; it does not count days at wave conditions), zone-level</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Heat index: in event narratives only; local data required.</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9"/>
          </w:tcPr>
          <w:p>
            <w:pPr>
              <w:spacing w:after="0"/>
              <w:jc w:val="right"/>
            </w:pPr>
            <w:r>
              <w:rPr>
                <w:sz w:val="16"/>
              </w:rPr>
              <w:t>1, 2017 to 2017 (1 zone-level)</w:t>
            </w:r>
          </w:p>
        </w:tc>
        <w:tc>
          <w:tcPr>
            <w:tcW w:type="dxa" w:w="1775"/>
          </w:tcPr>
          <w:p>
            <w:pPr>
              <w:spacing w:after="0"/>
              <w:jc w:val="left"/>
            </w:pPr>
          </w:p>
        </w:tc>
        <w:tc>
          <w:tcPr>
            <w:tcW w:type="dxa" w:w="1820"/>
          </w:tcPr>
          <w:p>
            <w:pPr>
              <w:spacing w:after="0"/>
              <w:jc w:val="left"/>
            </w:pPr>
            <w:r>
              <w:rPr>
                <w:sz w:val="16"/>
              </w:rPr>
              <w:t>Strongest recorded (records with damage, a wind speed or direct casualties first, then storm type, category and wind): Tropical Storm record, 2017-08-26 to 2017-08-27, $100,000 property; $0 crops, reported for the zone (2017 dollars); NWS zone TXZ205 (BEXAR), zone-level: may include parts of neighboring counties</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9"/>
          </w:tcPr>
          <w:p>
            <w:pPr>
              <w:spacing w:after="0"/>
              <w:jc w:val="right"/>
            </w:pPr>
            <w:r>
              <w:rPr>
                <w:sz w:val="16"/>
              </w:rPr>
              <w:t>465, 1996 to 2026 (28 zone-level)</w:t>
            </w:r>
          </w:p>
        </w:tc>
        <w:tc>
          <w:tcPr>
            <w:tcW w:type="dxa" w:w="1775"/>
          </w:tcPr>
          <w:p>
            <w:pPr>
              <w:spacing w:after="0"/>
              <w:jc w:val="left"/>
            </w:pPr>
          </w:p>
        </w:tc>
        <w:tc>
          <w:tcPr>
            <w:tcW w:type="dxa" w:w="1820"/>
          </w:tcPr>
          <w:p>
            <w:pPr>
              <w:spacing w:after="0"/>
              <w:jc w:val="left"/>
            </w:pPr>
            <w:r>
              <w:rPr>
                <w:sz w:val="16"/>
              </w:rPr>
              <w:t>Flash Flood, 2025-06-12, $23,000,000 property; $0 crops (2025 dollars), 11 direct deaths</w:t>
            </w:r>
          </w:p>
        </w:tc>
        <w:tc>
          <w:tcPr>
            <w:tcW w:type="dxa" w:w="1728"/>
          </w:tcPr>
          <w:p>
            <w:pPr>
              <w:spacing w:after="0"/>
              <w:jc w:val="left"/>
            </w:pPr>
          </w:p>
        </w:tc>
        <w:tc>
          <w:tcPr>
            <w:tcW w:type="dxa" w:w="1849"/>
          </w:tcPr>
          <w:p>
            <w:pPr>
              <w:spacing w:after="0"/>
              <w:jc w:val="left"/>
            </w:pPr>
            <w:r>
              <w:rPr>
                <w:sz w:val="16"/>
              </w:rPr>
              <w:t>Event records naming member places: San Antonio city (45 records), Grey Forest city (24 records), Hollywood Park town (16 records), Castle Hills city (10 records), Alamo Heights city (9 records), Helotes city (9 records), Kirby city (8 records), Elmendorf city (7 records), Olmos Park city (7 records), St. Hedwig town (6 records); and 5 more member places (see the XLSX file). Zone-level records (28) apply countywide.</w:t>
            </w:r>
          </w:p>
        </w:tc>
        <w:tc>
          <w:tcPr>
            <w:tcW w:type="dxa" w:w="21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9"/>
          </w:tcPr>
          <w:p>
            <w:pPr>
              <w:spacing w:after="0"/>
              <w:jc w:val="right"/>
            </w:pPr>
            <w:r>
              <w:rPr>
                <w:sz w:val="16"/>
              </w:rPr>
              <w:t>8, 1999 to 2020</w:t>
            </w:r>
          </w:p>
        </w:tc>
        <w:tc>
          <w:tcPr>
            <w:tcW w:type="dxa" w:w="1775"/>
          </w:tcPr>
          <w:p>
            <w:pPr>
              <w:spacing w:after="0"/>
              <w:jc w:val="left"/>
            </w:pPr>
          </w:p>
        </w:tc>
        <w:tc>
          <w:tcPr>
            <w:tcW w:type="dxa" w:w="1820"/>
          </w:tcPr>
          <w:p>
            <w:pPr>
              <w:spacing w:after="0"/>
              <w:jc w:val="left"/>
            </w:pPr>
            <w:r>
              <w:rPr>
                <w:sz w:val="16"/>
              </w:rPr>
              <w:t>Lightning, 2013-09-05, $0 property; $0 crops (2013 dollars), 1 direct death, 2 direct injuries</w:t>
            </w:r>
          </w:p>
        </w:tc>
        <w:tc>
          <w:tcPr>
            <w:tcW w:type="dxa" w:w="1728"/>
          </w:tcPr>
          <w:p>
            <w:pPr>
              <w:spacing w:after="0"/>
              <w:jc w:val="left"/>
            </w:pPr>
            <w:r>
              <w:rPr>
                <w:sz w:val="16"/>
              </w:rPr>
              <w:t>Lightning, 2020-04-28, $1,000,000 property; $0 crops (2020 dollars)</w:t>
            </w:r>
          </w:p>
        </w:tc>
        <w:tc>
          <w:tcPr>
            <w:tcW w:type="dxa" w:w="1849"/>
          </w:tcPr>
          <w:p>
            <w:pPr>
              <w:spacing w:after="0"/>
              <w:jc w:val="left"/>
            </w:pPr>
            <w:r>
              <w:rPr>
                <w:sz w:val="16"/>
              </w:rPr>
              <w:t>Event records naming member places: San Antonio city (3 records).</w:t>
            </w:r>
          </w:p>
        </w:tc>
        <w:tc>
          <w:tcPr>
            <w:tcW w:type="dxa" w:w="2117"/>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9"/>
          </w:tcPr>
          <w:p>
            <w:pPr>
              <w:spacing w:after="0"/>
              <w:jc w:val="right"/>
            </w:pPr>
            <w:r>
              <w:rPr>
                <w:sz w:val="16"/>
              </w:rPr>
              <w:t>4, 2008 to 2025 (4 zone-level)</w:t>
            </w:r>
          </w:p>
        </w:tc>
        <w:tc>
          <w:tcPr>
            <w:tcW w:type="dxa" w:w="1775"/>
          </w:tcPr>
          <w:p>
            <w:pPr>
              <w:spacing w:after="0"/>
              <w:jc w:val="left"/>
            </w:pPr>
            <w:r>
              <w:rPr>
                <w:sz w:val="16"/>
              </w:rPr>
              <w:t>38 kt (44 mph) to 53 kt (61 mph) (median 48 kt (55 mph)); 4 with a recorded value</w:t>
            </w:r>
          </w:p>
        </w:tc>
        <w:tc>
          <w:tcPr>
            <w:tcW w:type="dxa" w:w="1820"/>
          </w:tcPr>
          <w:p>
            <w:pPr>
              <w:spacing w:after="0"/>
              <w:jc w:val="left"/>
            </w:pPr>
            <w:r>
              <w:rPr>
                <w:sz w:val="16"/>
              </w:rPr>
              <w:t>53 kt (61 mph) measured gust, High Wind, 2022-05-21; NWS zone TXZ205 (BEXAR), zone-level: may include parts of neighboring counties</w:t>
            </w:r>
          </w:p>
        </w:tc>
        <w:tc>
          <w:tcPr>
            <w:tcW w:type="dxa" w:w="1728"/>
          </w:tcPr>
          <w:p>
            <w:pPr>
              <w:spacing w:after="0"/>
              <w:jc w:val="left"/>
            </w:pPr>
            <w:r>
              <w:rPr>
                <w:sz w:val="16"/>
              </w:rPr>
              <w:t>Strong Wind, 2008-01-31, $250,000 property; $0 crops, reported for the zone (2008 dollars)</w:t>
            </w: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9"/>
          </w:tcPr>
          <w:p>
            <w:pPr>
              <w:spacing w:after="0"/>
              <w:jc w:val="right"/>
            </w:pPr>
            <w:r>
              <w:rPr>
                <w:sz w:val="16"/>
              </w:rPr>
              <w:t>309, 1955 to 2026</w:t>
            </w:r>
          </w:p>
        </w:tc>
        <w:tc>
          <w:tcPr>
            <w:tcW w:type="dxa" w:w="1775"/>
          </w:tcPr>
          <w:p>
            <w:pPr>
              <w:spacing w:after="0"/>
              <w:jc w:val="left"/>
            </w:pPr>
            <w:r>
              <w:rPr>
                <w:sz w:val="16"/>
              </w:rPr>
              <w:t>39 kt (45 mph) to 106 kt (122 mph) (median 53 kt (61 mph)); 233 with a recorded value</w:t>
            </w:r>
          </w:p>
        </w:tc>
        <w:tc>
          <w:tcPr>
            <w:tcW w:type="dxa" w:w="1820"/>
          </w:tcPr>
          <w:p>
            <w:pPr>
              <w:spacing w:after="0"/>
              <w:jc w:val="left"/>
            </w:pPr>
            <w:r>
              <w:rPr>
                <w:sz w:val="16"/>
              </w:rPr>
              <w:t>106 kt (122 mph), measurement type not recorded, Thunderstorm Wind, 1997-05-27</w:t>
            </w:r>
          </w:p>
        </w:tc>
        <w:tc>
          <w:tcPr>
            <w:tcW w:type="dxa" w:w="1728"/>
          </w:tcPr>
          <w:p>
            <w:pPr>
              <w:spacing w:after="0"/>
              <w:jc w:val="left"/>
            </w:pPr>
            <w:r>
              <w:rPr>
                <w:sz w:val="16"/>
              </w:rPr>
              <w:t>Thunderstorm Wind, 2015-04-25, $5,000,000 property; $0 crops (2015 dollars)</w:t>
            </w:r>
          </w:p>
        </w:tc>
        <w:tc>
          <w:tcPr>
            <w:tcW w:type="dxa" w:w="1849"/>
          </w:tcPr>
          <w:p>
            <w:pPr>
              <w:spacing w:after="0"/>
              <w:jc w:val="left"/>
            </w:pPr>
            <w:r>
              <w:rPr>
                <w:sz w:val="16"/>
              </w:rPr>
              <w:t>Event records naming member places: San Antonio city (37 records), Helotes city (6 records), Grey Forest city (5 records), Kirby city (5 records), Universal City city (5 records), Hollywood Park town (4 records), Alamo Heights city (3 records), Converse city (3 records), Somerset city (3 records), St. Hedwig town (3 records); and 4 more member places (see the XLSX file).</w:t>
            </w:r>
          </w:p>
        </w:tc>
        <w:tc>
          <w:tcPr>
            <w:tcW w:type="dxa" w:w="2117"/>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9"/>
          </w:tcPr>
          <w:p>
            <w:pPr>
              <w:spacing w:after="0"/>
              <w:jc w:val="right"/>
            </w:pPr>
            <w:r>
              <w:rPr>
                <w:sz w:val="16"/>
              </w:rPr>
              <w:t>71, 1953 to 2023</w:t>
            </w:r>
          </w:p>
        </w:tc>
        <w:tc>
          <w:tcPr>
            <w:tcW w:type="dxa" w:w="1775"/>
          </w:tcPr>
          <w:p>
            <w:pPr>
              <w:spacing w:after="0"/>
              <w:jc w:val="left"/>
            </w:pPr>
            <w:r>
              <w:rPr>
                <w:sz w:val="16"/>
              </w:rPr>
              <w:t>F/EF0 to F/EF4 (median F/EF1); 70 with a recorded value</w:t>
            </w:r>
          </w:p>
        </w:tc>
        <w:tc>
          <w:tcPr>
            <w:tcW w:type="dxa" w:w="1820"/>
          </w:tcPr>
          <w:p>
            <w:pPr>
              <w:spacing w:after="0"/>
              <w:jc w:val="left"/>
            </w:pPr>
            <w:r>
              <w:rPr>
                <w:sz w:val="16"/>
              </w:rPr>
              <w:t>F4 tornado, 1953-04-28, 1 mi path length (records before 1996 may include the whole path; rating and listing come from the county where the tornado began), 1,760 yd wide, damage not recorded (pre-1996 record), 2 direct deaths, 15 direct injuries</w:t>
            </w:r>
          </w:p>
        </w:tc>
        <w:tc>
          <w:tcPr>
            <w:tcW w:type="dxa" w:w="1728"/>
          </w:tcPr>
          <w:p>
            <w:pPr>
              <w:spacing w:after="0"/>
              <w:jc w:val="left"/>
            </w:pPr>
            <w:r>
              <w:rPr>
                <w:sz w:val="16"/>
              </w:rPr>
              <w:t>Tornado, 1988-09-17, $25,000,000 property; crops not recorded (1988 dollars)</w:t>
            </w:r>
          </w:p>
        </w:tc>
        <w:tc>
          <w:tcPr>
            <w:tcW w:type="dxa" w:w="1849"/>
          </w:tcPr>
          <w:p>
            <w:pPr>
              <w:spacing w:after="0"/>
              <w:jc w:val="left"/>
            </w:pPr>
            <w:r>
              <w:rPr>
                <w:sz w:val="16"/>
              </w:rPr>
              <w:t>Event records naming member places: San Antonio city (5 records), Von Ormy city (5 records), Somerset city (3 records), Converse city (2 records), Helotes city (2 records), Kirby city (2 records), Alamo Heights city (1 record), Balcones Heights city (1 record), Grey Forest city (1 record), Olmos Park city (1 record).</w:t>
            </w:r>
          </w:p>
        </w:tc>
        <w:tc>
          <w:tcPr>
            <w:tcW w:type="dxa" w:w="21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9"/>
          </w:tcPr>
          <w:p>
            <w:pPr>
              <w:spacing w:after="0"/>
              <w:jc w:val="right"/>
            </w:pPr>
            <w:r>
              <w:rPr>
                <w:sz w:val="16"/>
              </w:rPr>
              <w:t>0</w:t>
            </w:r>
          </w:p>
        </w:tc>
        <w:tc>
          <w:tcPr>
            <w:tcW w:type="dxa" w:w="1775"/>
          </w:tcPr>
          <w:p>
            <w:pPr>
              <w:spacing w:after="0"/>
              <w:jc w:val="left"/>
            </w:pPr>
          </w:p>
        </w:tc>
        <w:tc>
          <w:tcPr>
            <w:tcW w:type="dxa" w:w="1820"/>
          </w:tcPr>
          <w:p>
            <w:pPr>
              <w:spacing w:after="0"/>
              <w:jc w:val="left"/>
            </w:pPr>
          </w:p>
        </w:tc>
        <w:tc>
          <w:tcPr>
            <w:tcW w:type="dxa" w:w="1728"/>
          </w:tcPr>
          <w:p>
            <w:pPr>
              <w:spacing w:after="0"/>
              <w:jc w:val="left"/>
            </w:pPr>
          </w:p>
        </w:tc>
        <w:tc>
          <w:tcPr>
            <w:tcW w:type="dxa" w:w="1849"/>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9"/>
          </w:tcPr>
          <w:p>
            <w:pPr>
              <w:spacing w:after="0"/>
              <w:jc w:val="right"/>
            </w:pPr>
            <w:r>
              <w:rPr>
                <w:sz w:val="16"/>
              </w:rPr>
              <w:t>4, 2011 to 2022 (4 zone-level)</w:t>
            </w:r>
          </w:p>
        </w:tc>
        <w:tc>
          <w:tcPr>
            <w:tcW w:type="dxa" w:w="1775"/>
          </w:tcPr>
          <w:p>
            <w:pPr>
              <w:spacing w:after="0"/>
              <w:jc w:val="left"/>
            </w:pPr>
          </w:p>
        </w:tc>
        <w:tc>
          <w:tcPr>
            <w:tcW w:type="dxa" w:w="1820"/>
          </w:tcPr>
          <w:p>
            <w:pPr>
              <w:spacing w:after="0"/>
              <w:jc w:val="left"/>
            </w:pPr>
            <w:r>
              <w:rPr>
                <w:sz w:val="16"/>
              </w:rPr>
              <w:t>Wildfire, 2022-01-15, $1,500,000 property; $0 crops, reported for the zone (2022 dollars); NWS zone TXZ205 (BEXAR), zone-level: may include parts of neighboring counties</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9"/>
          </w:tcPr>
          <w:p>
            <w:pPr>
              <w:spacing w:after="0"/>
              <w:jc w:val="right"/>
            </w:pPr>
            <w:r>
              <w:rPr>
                <w:sz w:val="16"/>
              </w:rPr>
              <w:t>31, 1996 to 2026 (31 zone-level)</w:t>
            </w:r>
          </w:p>
        </w:tc>
        <w:tc>
          <w:tcPr>
            <w:tcW w:type="dxa" w:w="1775"/>
          </w:tcPr>
          <w:p>
            <w:pPr>
              <w:spacing w:after="0"/>
              <w:jc w:val="left"/>
            </w:pPr>
          </w:p>
        </w:tc>
        <w:tc>
          <w:tcPr>
            <w:tcW w:type="dxa" w:w="1820"/>
          </w:tcPr>
          <w:p>
            <w:pPr>
              <w:spacing w:after="0"/>
              <w:jc w:val="left"/>
            </w:pPr>
            <w:r>
              <w:rPr>
                <w:sz w:val="16"/>
              </w:rPr>
              <w:t>Winter Weather, 2023-02-01, $1,200,000 property; $0 crops, reported for the zone (2023 dollars); NWS zone TXZ205 (BEXAR), zone-level: may include parts of neighboring counties</w:t>
            </w:r>
          </w:p>
        </w:tc>
        <w:tc>
          <w:tcPr>
            <w:tcW w:type="dxa" w:w="1728"/>
          </w:tcPr>
          <w:p>
            <w:pPr>
              <w:spacing w:after="0"/>
              <w:jc w:val="left"/>
            </w:pPr>
          </w:p>
        </w:tc>
        <w:tc>
          <w:tcPr>
            <w:tcW w:type="dxa" w:w="1849"/>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1730"/>
        <w:gridCol w:w="3650"/>
        <w:gridCol w:w="2216"/>
        <w:gridCol w:w="121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1730"/>
            <w:shd w:val="clear" w:color="auto" w:fill="E8E8E8"/>
          </w:tcPr>
          <w:p>
            <w:pPr>
              <w:spacing w:after="0"/>
              <w:jc w:val="left"/>
            </w:pPr>
            <w:r>
              <w:rPr>
                <w:b/>
                <w:sz w:val="16"/>
              </w:rPr>
              <w:t>Title</w:t>
            </w:r>
          </w:p>
        </w:tc>
        <w:tc>
          <w:tcPr>
            <w:tcW w:type="dxa" w:w="3650"/>
            <w:shd w:val="clear" w:color="auto" w:fill="E8E8E8"/>
          </w:tcPr>
          <w:p>
            <w:pPr>
              <w:spacing w:after="0"/>
              <w:jc w:val="left"/>
            </w:pPr>
            <w:r>
              <w:rPr>
                <w:b/>
                <w:sz w:val="16"/>
              </w:rPr>
              <w:t>Mapped hazard</w:t>
            </w:r>
          </w:p>
        </w:tc>
        <w:tc>
          <w:tcPr>
            <w:tcW w:type="dxa" w:w="2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305"/>
          </w:tcPr>
          <w:p>
            <w:pPr>
              <w:spacing w:after="0"/>
              <w:jc w:val="left"/>
            </w:pPr>
            <w:r>
              <w:rPr>
                <w:sz w:val="16"/>
              </w:rPr>
              <w:t>Emergency</w:t>
            </w:r>
          </w:p>
        </w:tc>
        <w:tc>
          <w:tcPr>
            <w:tcW w:type="dxa" w:w="1730"/>
          </w:tcPr>
          <w:p>
            <w:pPr>
              <w:spacing w:after="0"/>
              <w:jc w:val="left"/>
            </w:pPr>
            <w:r>
              <w:rPr>
                <w:sz w:val="16"/>
              </w:rPr>
              <w:t>FLOODING</w:t>
            </w:r>
          </w:p>
        </w:tc>
        <w:tc>
          <w:tcPr>
            <w:tcW w:type="dxa" w:w="3650"/>
          </w:tcPr>
          <w:p>
            <w:pPr>
              <w:spacing w:after="0"/>
              <w:jc w:val="left"/>
            </w:pPr>
            <w:r>
              <w:rPr>
                <w:sz w:val="16"/>
              </w:rPr>
              <w:t>Inland Flooding (primary); also designated: Strong Wind, Tornado</w:t>
            </w:r>
          </w:p>
        </w:tc>
        <w:tc>
          <w:tcPr>
            <w:tcW w:type="dxa" w:w="2216"/>
          </w:tcPr>
          <w:p>
            <w:pPr>
              <w:spacing w:after="0"/>
              <w:jc w:val="right"/>
            </w:pPr>
            <w:r>
              <w:rPr>
                <w:sz w:val="16"/>
              </w:rPr>
              <w:t>not yet in FEMA's PA summaries (they cover declarations through 2026-06-30)</w:t>
            </w:r>
          </w:p>
        </w:tc>
        <w:tc>
          <w:tcPr>
            <w:tcW w:type="dxa" w:w="121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2025-03-05</w:t>
            </w:r>
          </w:p>
        </w:tc>
        <w:tc>
          <w:tcPr>
            <w:tcW w:type="dxa" w:w="1037"/>
          </w:tcPr>
          <w:p>
            <w:pPr>
              <w:spacing w:after="0"/>
              <w:jc w:val="left"/>
            </w:pPr>
            <w:r>
              <w:rPr>
                <w:sz w:val="16"/>
              </w:rPr>
              <w:t>2025-03-04</w:t>
            </w:r>
          </w:p>
        </w:tc>
        <w:tc>
          <w:tcPr>
            <w:tcW w:type="dxa" w:w="1037"/>
          </w:tcPr>
          <w:p>
            <w:pPr>
              <w:spacing w:after="0"/>
              <w:jc w:val="left"/>
            </w:pPr>
            <w:r>
              <w:rPr>
                <w:sz w:val="16"/>
              </w:rPr>
              <w:t>FM-5553-TX</w:t>
            </w:r>
          </w:p>
        </w:tc>
        <w:tc>
          <w:tcPr>
            <w:tcW w:type="dxa" w:w="1305"/>
          </w:tcPr>
          <w:p>
            <w:pPr>
              <w:spacing w:after="0"/>
              <w:jc w:val="left"/>
            </w:pPr>
            <w:r>
              <w:rPr>
                <w:sz w:val="16"/>
              </w:rPr>
              <w:t>Fire management</w:t>
            </w:r>
          </w:p>
        </w:tc>
        <w:tc>
          <w:tcPr>
            <w:tcW w:type="dxa" w:w="1730"/>
          </w:tcPr>
          <w:p>
            <w:pPr>
              <w:spacing w:after="0"/>
              <w:jc w:val="left"/>
            </w:pPr>
            <w:r>
              <w:rPr>
                <w:sz w:val="16"/>
              </w:rPr>
              <w:t>DUKE FIRE</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5"/>
          </w:tcPr>
          <w:p>
            <w:pPr>
              <w:spacing w:after="0"/>
              <w:jc w:val="left"/>
            </w:pPr>
            <w:r>
              <w:rPr>
                <w:sz w:val="16"/>
              </w:rPr>
              <w:t>Major disaster</w:t>
            </w:r>
          </w:p>
        </w:tc>
        <w:tc>
          <w:tcPr>
            <w:tcW w:type="dxa" w:w="1730"/>
          </w:tcPr>
          <w:p>
            <w:pPr>
              <w:spacing w:after="0"/>
              <w:jc w:val="left"/>
            </w:pPr>
            <w:r>
              <w:rPr>
                <w:sz w:val="16"/>
              </w:rPr>
              <w:t>SEVERE WINTER STORMS</w:t>
            </w:r>
          </w:p>
        </w:tc>
        <w:tc>
          <w:tcPr>
            <w:tcW w:type="dxa" w:w="3650"/>
          </w:tcPr>
          <w:p>
            <w:pPr>
              <w:spacing w:after="0"/>
              <w:jc w:val="left"/>
            </w:pPr>
            <w:r>
              <w:rPr>
                <w:sz w:val="16"/>
              </w:rPr>
              <w:t>Ice Storm</w:t>
            </w:r>
          </w:p>
        </w:tc>
        <w:tc>
          <w:tcPr>
            <w:tcW w:type="dxa" w:w="2216"/>
          </w:tcPr>
          <w:p>
            <w:pPr>
              <w:spacing w:after="0"/>
              <w:jc w:val="right"/>
            </w:pPr>
            <w:r>
              <w:rPr>
                <w:sz w:val="16"/>
              </w:rPr>
              <w:t>$9,581,510.75</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5"/>
          </w:tcPr>
          <w:p>
            <w:pPr>
              <w:spacing w:after="0"/>
              <w:jc w:val="left"/>
            </w:pPr>
            <w:r>
              <w:rPr>
                <w:sz w:val="16"/>
              </w:rPr>
              <w:t>Emergency</w:t>
            </w:r>
          </w:p>
        </w:tc>
        <w:tc>
          <w:tcPr>
            <w:tcW w:type="dxa" w:w="1730"/>
          </w:tcPr>
          <w:p>
            <w:pPr>
              <w:spacing w:after="0"/>
              <w:jc w:val="left"/>
            </w:pPr>
            <w:r>
              <w:rPr>
                <w:sz w:val="16"/>
              </w:rPr>
              <w:t>SEVERE WINTER STORM</w:t>
            </w:r>
          </w:p>
        </w:tc>
        <w:tc>
          <w:tcPr>
            <w:tcW w:type="dxa" w:w="3650"/>
          </w:tcPr>
          <w:p>
            <w:pPr>
              <w:spacing w:after="0"/>
              <w:jc w:val="left"/>
            </w:pPr>
            <w:r>
              <w:rPr>
                <w:sz w:val="16"/>
              </w:rPr>
              <w:t>Ice Storm</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05"/>
          </w:tcPr>
          <w:p>
            <w:pPr>
              <w:spacing w:after="0"/>
              <w:jc w:val="left"/>
            </w:pPr>
            <w:r>
              <w:rPr>
                <w:sz w:val="16"/>
              </w:rPr>
              <w:t>Emergency</w:t>
            </w:r>
          </w:p>
        </w:tc>
        <w:tc>
          <w:tcPr>
            <w:tcW w:type="dxa" w:w="1730"/>
          </w:tcPr>
          <w:p>
            <w:pPr>
              <w:spacing w:after="0"/>
              <w:jc w:val="left"/>
            </w:pPr>
            <w:r>
              <w:rPr>
                <w:sz w:val="16"/>
              </w:rPr>
              <w:t>TROPICAL STORMS MARCO AND LAURA</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05"/>
          </w:tcPr>
          <w:p>
            <w:pPr>
              <w:spacing w:after="0"/>
              <w:jc w:val="left"/>
            </w:pPr>
            <w:r>
              <w:rPr>
                <w:sz w:val="16"/>
              </w:rPr>
              <w:t>Emergency</w:t>
            </w:r>
          </w:p>
        </w:tc>
        <w:tc>
          <w:tcPr>
            <w:tcW w:type="dxa" w:w="1730"/>
          </w:tcPr>
          <w:p>
            <w:pPr>
              <w:spacing w:after="0"/>
              <w:jc w:val="left"/>
            </w:pPr>
            <w:r>
              <w:rPr>
                <w:sz w:val="16"/>
              </w:rPr>
              <w:t>HURRICANE HANNA</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5"/>
          </w:tcPr>
          <w:p>
            <w:pPr>
              <w:spacing w:after="0"/>
              <w:jc w:val="left"/>
            </w:pPr>
            <w:r>
              <w:rPr>
                <w:sz w:val="16"/>
              </w:rPr>
              <w:t>Major disaster</w:t>
            </w:r>
          </w:p>
        </w:tc>
        <w:tc>
          <w:tcPr>
            <w:tcW w:type="dxa" w:w="1730"/>
          </w:tcPr>
          <w:p>
            <w:pPr>
              <w:spacing w:after="0"/>
              <w:jc w:val="left"/>
            </w:pPr>
            <w:r>
              <w:rPr>
                <w:sz w:val="16"/>
              </w:rPr>
              <w:t>COVID-19 PANDEMIC</w:t>
            </w:r>
          </w:p>
        </w:tc>
        <w:tc>
          <w:tcPr>
            <w:tcW w:type="dxa" w:w="3650"/>
          </w:tcPr>
          <w:p>
            <w:pPr>
              <w:spacing w:after="0"/>
              <w:jc w:val="left"/>
            </w:pPr>
            <w:r>
              <w:rPr>
                <w:sz w:val="16"/>
              </w:rPr>
              <w:t>Non-natural, not counted</w:t>
            </w:r>
          </w:p>
        </w:tc>
        <w:tc>
          <w:tcPr>
            <w:tcW w:type="dxa" w:w="2216"/>
          </w:tcPr>
          <w:p>
            <w:pPr>
              <w:spacing w:after="0"/>
              <w:jc w:val="right"/>
            </w:pPr>
            <w:r>
              <w:rPr>
                <w:sz w:val="16"/>
              </w:rPr>
              <w:t>$28,829,006.99</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5"/>
          </w:tcPr>
          <w:p>
            <w:pPr>
              <w:spacing w:after="0"/>
              <w:jc w:val="left"/>
            </w:pPr>
            <w:r>
              <w:rPr>
                <w:sz w:val="16"/>
              </w:rPr>
              <w:t>Emergency</w:t>
            </w:r>
          </w:p>
        </w:tc>
        <w:tc>
          <w:tcPr>
            <w:tcW w:type="dxa" w:w="1730"/>
          </w:tcPr>
          <w:p>
            <w:pPr>
              <w:spacing w:after="0"/>
              <w:jc w:val="left"/>
            </w:pPr>
            <w:r>
              <w:rPr>
                <w:sz w:val="16"/>
              </w:rPr>
              <w:t>COVID-19</w:t>
            </w:r>
          </w:p>
        </w:tc>
        <w:tc>
          <w:tcPr>
            <w:tcW w:type="dxa" w:w="3650"/>
          </w:tcPr>
          <w:p>
            <w:pPr>
              <w:spacing w:after="0"/>
              <w:jc w:val="left"/>
            </w:pPr>
            <w:r>
              <w:rPr>
                <w:sz w:val="16"/>
              </w:rPr>
              <w:t>Non-natural, not counted</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05"/>
          </w:tcPr>
          <w:p>
            <w:pPr>
              <w:spacing w:after="0"/>
              <w:jc w:val="left"/>
            </w:pPr>
            <w:r>
              <w:rPr>
                <w:sz w:val="16"/>
              </w:rPr>
              <w:t>Major disaster</w:t>
            </w:r>
          </w:p>
        </w:tc>
        <w:tc>
          <w:tcPr>
            <w:tcW w:type="dxa" w:w="1730"/>
          </w:tcPr>
          <w:p>
            <w:pPr>
              <w:spacing w:after="0"/>
              <w:jc w:val="left"/>
            </w:pPr>
            <w:r>
              <w:rPr>
                <w:sz w:val="16"/>
              </w:rPr>
              <w:t>HURRICANE HARVEY</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2011-09-09</w:t>
            </w:r>
          </w:p>
        </w:tc>
        <w:tc>
          <w:tcPr>
            <w:tcW w:type="dxa" w:w="1037"/>
          </w:tcPr>
          <w:p>
            <w:pPr>
              <w:spacing w:after="0"/>
              <w:jc w:val="left"/>
            </w:pPr>
            <w:r>
              <w:rPr>
                <w:sz w:val="16"/>
              </w:rPr>
              <w:t>FM-2968-TX</w:t>
            </w:r>
          </w:p>
        </w:tc>
        <w:tc>
          <w:tcPr>
            <w:tcW w:type="dxa" w:w="1305"/>
          </w:tcPr>
          <w:p>
            <w:pPr>
              <w:spacing w:after="0"/>
              <w:jc w:val="left"/>
            </w:pPr>
            <w:r>
              <w:rPr>
                <w:sz w:val="16"/>
              </w:rPr>
              <w:t>Fire management</w:t>
            </w:r>
          </w:p>
        </w:tc>
        <w:tc>
          <w:tcPr>
            <w:tcW w:type="dxa" w:w="1730"/>
          </w:tcPr>
          <w:p>
            <w:pPr>
              <w:spacing w:after="0"/>
              <w:jc w:val="left"/>
            </w:pPr>
            <w:r>
              <w:rPr>
                <w:sz w:val="16"/>
              </w:rPr>
              <w:t>PAT GROSS FIRE</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2011-09-08</w:t>
            </w:r>
          </w:p>
        </w:tc>
        <w:tc>
          <w:tcPr>
            <w:tcW w:type="dxa" w:w="1037"/>
          </w:tcPr>
          <w:p>
            <w:pPr>
              <w:spacing w:after="0"/>
              <w:jc w:val="left"/>
            </w:pPr>
            <w:r>
              <w:rPr>
                <w:sz w:val="16"/>
              </w:rPr>
              <w:t>FM-2967-TX</w:t>
            </w:r>
          </w:p>
        </w:tc>
        <w:tc>
          <w:tcPr>
            <w:tcW w:type="dxa" w:w="1305"/>
          </w:tcPr>
          <w:p>
            <w:pPr>
              <w:spacing w:after="0"/>
              <w:jc w:val="left"/>
            </w:pPr>
            <w:r>
              <w:rPr>
                <w:sz w:val="16"/>
              </w:rPr>
              <w:t>Fire management</w:t>
            </w:r>
          </w:p>
        </w:tc>
        <w:tc>
          <w:tcPr>
            <w:tcW w:type="dxa" w:w="1730"/>
          </w:tcPr>
          <w:p>
            <w:pPr>
              <w:spacing w:after="0"/>
              <w:jc w:val="left"/>
            </w:pPr>
            <w:r>
              <w:rPr>
                <w:sz w:val="16"/>
              </w:rPr>
              <w:t>BIG OAK FIRE</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05"/>
          </w:tcPr>
          <w:p>
            <w:pPr>
              <w:spacing w:after="0"/>
              <w:jc w:val="left"/>
            </w:pPr>
            <w:r>
              <w:rPr>
                <w:sz w:val="16"/>
              </w:rPr>
              <w:t>Emergency</w:t>
            </w:r>
          </w:p>
        </w:tc>
        <w:tc>
          <w:tcPr>
            <w:tcW w:type="dxa" w:w="1730"/>
          </w:tcPr>
          <w:p>
            <w:pPr>
              <w:spacing w:after="0"/>
              <w:jc w:val="left"/>
            </w:pPr>
            <w:r>
              <w:rPr>
                <w:sz w:val="16"/>
              </w:rPr>
              <w:t>TROPICAL STORM ALEX</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5"/>
          </w:tcPr>
          <w:p>
            <w:pPr>
              <w:spacing w:after="0"/>
              <w:jc w:val="left"/>
            </w:pPr>
            <w:r>
              <w:rPr>
                <w:sz w:val="16"/>
              </w:rPr>
              <w:t>Emergency</w:t>
            </w:r>
          </w:p>
        </w:tc>
        <w:tc>
          <w:tcPr>
            <w:tcW w:type="dxa" w:w="1730"/>
          </w:tcPr>
          <w:p>
            <w:pPr>
              <w:spacing w:after="0"/>
              <w:jc w:val="left"/>
            </w:pPr>
            <w:r>
              <w:rPr>
                <w:sz w:val="16"/>
              </w:rPr>
              <w:t>HURRICANE IKE</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05"/>
          </w:tcPr>
          <w:p>
            <w:pPr>
              <w:spacing w:after="0"/>
              <w:jc w:val="left"/>
            </w:pPr>
            <w:r>
              <w:rPr>
                <w:sz w:val="16"/>
              </w:rPr>
              <w:t>Emergency</w:t>
            </w:r>
          </w:p>
        </w:tc>
        <w:tc>
          <w:tcPr>
            <w:tcW w:type="dxa" w:w="1730"/>
          </w:tcPr>
          <w:p>
            <w:pPr>
              <w:spacing w:after="0"/>
              <w:jc w:val="left"/>
            </w:pPr>
            <w:r>
              <w:rPr>
                <w:sz w:val="16"/>
              </w:rPr>
              <w:t>HURRICANE GUSTAV</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305"/>
          </w:tcPr>
          <w:p>
            <w:pPr>
              <w:spacing w:after="0"/>
              <w:jc w:val="left"/>
            </w:pPr>
            <w:r>
              <w:rPr>
                <w:sz w:val="16"/>
              </w:rPr>
              <w:t>Major disaster</w:t>
            </w:r>
          </w:p>
        </w:tc>
        <w:tc>
          <w:tcPr>
            <w:tcW w:type="dxa" w:w="1730"/>
          </w:tcPr>
          <w:p>
            <w:pPr>
              <w:spacing w:after="0"/>
              <w:jc w:val="left"/>
            </w:pPr>
            <w:r>
              <w:rPr>
                <w:sz w:val="16"/>
              </w:rPr>
              <w:t>HURRICANE DOLLY</w:t>
            </w:r>
          </w:p>
        </w:tc>
        <w:tc>
          <w:tcPr>
            <w:tcW w:type="dxa" w:w="3650"/>
          </w:tcPr>
          <w:p>
            <w:pPr>
              <w:spacing w:after="0"/>
              <w:jc w:val="left"/>
            </w:pPr>
            <w:r>
              <w:rPr>
                <w:sz w:val="16"/>
              </w:rPr>
              <w:t>Hurricane</w:t>
            </w:r>
          </w:p>
        </w:tc>
        <w:tc>
          <w:tcPr>
            <w:tcW w:type="dxa" w:w="2216"/>
          </w:tcPr>
          <w:p>
            <w:pPr>
              <w:spacing w:after="0"/>
              <w:jc w:val="right"/>
            </w:pPr>
            <w:r>
              <w:rPr>
                <w:sz w:val="16"/>
              </w:rPr>
              <w:t>$35,119.04</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5"/>
          </w:tcPr>
          <w:p>
            <w:pPr>
              <w:spacing w:after="0"/>
              <w:jc w:val="left"/>
            </w:pPr>
            <w:r>
              <w:rPr>
                <w:sz w:val="16"/>
              </w:rPr>
              <w:t>Emergency</w:t>
            </w:r>
          </w:p>
        </w:tc>
        <w:tc>
          <w:tcPr>
            <w:tcW w:type="dxa" w:w="1730"/>
          </w:tcPr>
          <w:p>
            <w:pPr>
              <w:spacing w:after="0"/>
              <w:jc w:val="left"/>
            </w:pPr>
            <w:r>
              <w:rPr>
                <w:sz w:val="16"/>
              </w:rPr>
              <w:t>WILDFIRES</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305"/>
          </w:tcPr>
          <w:p>
            <w:pPr>
              <w:spacing w:after="0"/>
              <w:jc w:val="left"/>
            </w:pPr>
            <w:r>
              <w:rPr>
                <w:sz w:val="16"/>
              </w:rPr>
              <w:t>Major disaster</w:t>
            </w:r>
          </w:p>
        </w:tc>
        <w:tc>
          <w:tcPr>
            <w:tcW w:type="dxa" w:w="1730"/>
          </w:tcPr>
          <w:p>
            <w:pPr>
              <w:spacing w:after="0"/>
              <w:jc w:val="left"/>
            </w:pPr>
            <w:r>
              <w:rPr>
                <w:sz w:val="16"/>
              </w:rPr>
              <w:t>TROPICAL STORM ERIN</w:t>
            </w:r>
          </w:p>
        </w:tc>
        <w:tc>
          <w:tcPr>
            <w:tcW w:type="dxa" w:w="3650"/>
          </w:tcPr>
          <w:p>
            <w:pPr>
              <w:spacing w:after="0"/>
              <w:jc w:val="left"/>
            </w:pPr>
            <w:r>
              <w:rPr>
                <w:sz w:val="16"/>
              </w:rPr>
              <w:t>Hurricane</w:t>
            </w:r>
          </w:p>
        </w:tc>
        <w:tc>
          <w:tcPr>
            <w:tcW w:type="dxa" w:w="2216"/>
          </w:tcPr>
          <w:p>
            <w:pPr>
              <w:spacing w:after="0"/>
              <w:jc w:val="right"/>
            </w:pPr>
            <w:r>
              <w:rPr>
                <w:sz w:val="16"/>
              </w:rPr>
              <w:t>PA not declared for this county</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05"/>
          </w:tcPr>
          <w:p>
            <w:pPr>
              <w:spacing w:after="0"/>
              <w:jc w:val="left"/>
            </w:pPr>
            <w:r>
              <w:rPr>
                <w:sz w:val="16"/>
              </w:rPr>
              <w:t>Emergency</w:t>
            </w:r>
          </w:p>
        </w:tc>
        <w:tc>
          <w:tcPr>
            <w:tcW w:type="dxa" w:w="1730"/>
          </w:tcPr>
          <w:p>
            <w:pPr>
              <w:spacing w:after="0"/>
              <w:jc w:val="left"/>
            </w:pPr>
            <w:r>
              <w:rPr>
                <w:sz w:val="16"/>
              </w:rPr>
              <w:t>HURRICANE DEAN</w:t>
            </w:r>
          </w:p>
        </w:tc>
        <w:tc>
          <w:tcPr>
            <w:tcW w:type="dxa" w:w="3650"/>
          </w:tcPr>
          <w:p>
            <w:pPr>
              <w:spacing w:after="0"/>
              <w:jc w:val="left"/>
            </w:pPr>
            <w:r>
              <w:rPr>
                <w:sz w:val="16"/>
              </w:rPr>
              <w:t>Hurricane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5"/>
          </w:tcPr>
          <w:p>
            <w:pPr>
              <w:spacing w:after="0"/>
              <w:jc w:val="left"/>
            </w:pPr>
            <w:r>
              <w:rPr>
                <w:sz w:val="16"/>
              </w:rPr>
              <w:t>Major disaster</w:t>
            </w:r>
          </w:p>
        </w:tc>
        <w:tc>
          <w:tcPr>
            <w:tcW w:type="dxa" w:w="1730"/>
          </w:tcPr>
          <w:p>
            <w:pPr>
              <w:spacing w:after="0"/>
              <w:jc w:val="left"/>
            </w:pPr>
            <w:r>
              <w:rPr>
                <w:sz w:val="16"/>
              </w:rPr>
              <w:t>EXTREME WILDFIRE THREAT</w:t>
            </w:r>
          </w:p>
        </w:tc>
        <w:tc>
          <w:tcPr>
            <w:tcW w:type="dxa" w:w="3650"/>
          </w:tcPr>
          <w:p>
            <w:pPr>
              <w:spacing w:after="0"/>
              <w:jc w:val="left"/>
            </w:pPr>
            <w:r>
              <w:rPr>
                <w:sz w:val="16"/>
              </w:rPr>
              <w:t>Wildfire</w:t>
            </w:r>
          </w:p>
        </w:tc>
        <w:tc>
          <w:tcPr>
            <w:tcW w:type="dxa" w:w="2216"/>
          </w:tcPr>
          <w:p>
            <w:pPr>
              <w:spacing w:after="0"/>
              <w:jc w:val="right"/>
            </w:pPr>
            <w:r>
              <w:rPr>
                <w:sz w:val="16"/>
              </w:rPr>
              <w:t>$75,269.61</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2006-01-05</w:t>
            </w:r>
          </w:p>
        </w:tc>
        <w:tc>
          <w:tcPr>
            <w:tcW w:type="dxa" w:w="1037"/>
          </w:tcPr>
          <w:p>
            <w:pPr>
              <w:spacing w:after="0"/>
              <w:jc w:val="left"/>
            </w:pPr>
            <w:r>
              <w:rPr>
                <w:sz w:val="16"/>
              </w:rPr>
              <w:t>2006-01-05</w:t>
            </w:r>
          </w:p>
        </w:tc>
        <w:tc>
          <w:tcPr>
            <w:tcW w:type="dxa" w:w="1037"/>
          </w:tcPr>
          <w:p>
            <w:pPr>
              <w:spacing w:after="0"/>
              <w:jc w:val="left"/>
            </w:pPr>
            <w:r>
              <w:rPr>
                <w:sz w:val="16"/>
              </w:rPr>
              <w:t>FM-2609-TX</w:t>
            </w:r>
          </w:p>
        </w:tc>
        <w:tc>
          <w:tcPr>
            <w:tcW w:type="dxa" w:w="1305"/>
          </w:tcPr>
          <w:p>
            <w:pPr>
              <w:spacing w:after="0"/>
              <w:jc w:val="left"/>
            </w:pPr>
            <w:r>
              <w:rPr>
                <w:sz w:val="16"/>
              </w:rPr>
              <w:t>Fire management</w:t>
            </w:r>
          </w:p>
        </w:tc>
        <w:tc>
          <w:tcPr>
            <w:tcW w:type="dxa" w:w="1730"/>
          </w:tcPr>
          <w:p>
            <w:pPr>
              <w:spacing w:after="0"/>
              <w:jc w:val="left"/>
            </w:pPr>
            <w:r>
              <w:rPr>
                <w:sz w:val="16"/>
              </w:rPr>
              <w:t>BULVERDE FIRE</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5"/>
          </w:tcPr>
          <w:p>
            <w:pPr>
              <w:spacing w:after="0"/>
              <w:jc w:val="left"/>
            </w:pPr>
            <w:r>
              <w:rPr>
                <w:sz w:val="16"/>
              </w:rPr>
              <w:t>Major disaster</w:t>
            </w:r>
          </w:p>
        </w:tc>
        <w:tc>
          <w:tcPr>
            <w:tcW w:type="dxa" w:w="1730"/>
          </w:tcPr>
          <w:p>
            <w:pPr>
              <w:spacing w:after="0"/>
              <w:jc w:val="left"/>
            </w:pPr>
            <w:r>
              <w:rPr>
                <w:sz w:val="16"/>
              </w:rPr>
              <w:t>HURRICANE RITA</w:t>
            </w:r>
          </w:p>
        </w:tc>
        <w:tc>
          <w:tcPr>
            <w:tcW w:type="dxa" w:w="3650"/>
          </w:tcPr>
          <w:p>
            <w:pPr>
              <w:spacing w:after="0"/>
              <w:jc w:val="left"/>
            </w:pPr>
            <w:r>
              <w:rPr>
                <w:sz w:val="16"/>
              </w:rPr>
              <w:t>Hurricane: evacuation support (county designated for sheltering evacuees, no Individual Assistance), not a local hazard event; not counted</w:t>
            </w:r>
          </w:p>
        </w:tc>
        <w:tc>
          <w:tcPr>
            <w:tcW w:type="dxa" w:w="2216"/>
          </w:tcPr>
          <w:p>
            <w:pPr>
              <w:spacing w:after="0"/>
              <w:jc w:val="right"/>
            </w:pPr>
            <w:r>
              <w:rPr>
                <w:sz w:val="16"/>
              </w:rPr>
              <w:t>$149,040.55</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5"/>
          </w:tcPr>
          <w:p>
            <w:pPr>
              <w:spacing w:after="0"/>
              <w:jc w:val="left"/>
            </w:pPr>
            <w:r>
              <w:rPr>
                <w:sz w:val="16"/>
              </w:rPr>
              <w:t>Emergency</w:t>
            </w:r>
          </w:p>
        </w:tc>
        <w:tc>
          <w:tcPr>
            <w:tcW w:type="dxa" w:w="1730"/>
          </w:tcPr>
          <w:p>
            <w:pPr>
              <w:spacing w:after="0"/>
              <w:jc w:val="left"/>
            </w:pPr>
            <w:r>
              <w:rPr>
                <w:sz w:val="16"/>
              </w:rPr>
              <w:t>HURRICANE RITA</w:t>
            </w:r>
          </w:p>
        </w:tc>
        <w:tc>
          <w:tcPr>
            <w:tcW w:type="dxa" w:w="3650"/>
          </w:tcPr>
          <w:p>
            <w:pPr>
              <w:spacing w:after="0"/>
              <w:jc w:val="left"/>
            </w:pPr>
            <w:r>
              <w:rPr>
                <w:sz w:val="16"/>
              </w:rPr>
              <w:t>Hurricane: evacuation support (county designated for sheltering evacuees, no Individual Assistance), not a local hazard event; not counted</w:t>
            </w:r>
          </w:p>
        </w:tc>
        <w:tc>
          <w:tcPr>
            <w:tcW w:type="dxa" w:w="2216"/>
          </w:tcPr>
          <w:p>
            <w:pPr>
              <w:spacing w:after="0"/>
              <w:jc w:val="right"/>
            </w:pPr>
            <w:r>
              <w:rPr>
                <w:sz w:val="16"/>
              </w:rPr>
              <w:t>$19,618.01</w:t>
            </w:r>
          </w:p>
        </w:tc>
        <w:tc>
          <w:tcPr>
            <w:tcW w:type="dxa" w:w="1216"/>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5"/>
          </w:tcPr>
          <w:p>
            <w:pPr>
              <w:spacing w:after="0"/>
              <w:jc w:val="left"/>
            </w:pPr>
            <w:r>
              <w:rPr>
                <w:sz w:val="16"/>
              </w:rPr>
              <w:t>Emergency</w:t>
            </w:r>
          </w:p>
        </w:tc>
        <w:tc>
          <w:tcPr>
            <w:tcW w:type="dxa" w:w="1730"/>
          </w:tcPr>
          <w:p>
            <w:pPr>
              <w:spacing w:after="0"/>
              <w:jc w:val="left"/>
            </w:pPr>
            <w:r>
              <w:rPr>
                <w:sz w:val="16"/>
              </w:rPr>
              <w:t>HURRICANE KATRINA EVACUATION</w:t>
            </w:r>
          </w:p>
        </w:tc>
        <w:tc>
          <w:tcPr>
            <w:tcW w:type="dxa" w:w="3650"/>
          </w:tcPr>
          <w:p>
            <w:pPr>
              <w:spacing w:after="0"/>
              <w:jc w:val="left"/>
            </w:pPr>
            <w:r>
              <w:rPr>
                <w:sz w:val="16"/>
              </w:rPr>
              <w:t>Hurricane: evacuation support, not a local hazard event; not counted</w:t>
            </w:r>
          </w:p>
        </w:tc>
        <w:tc>
          <w:tcPr>
            <w:tcW w:type="dxa" w:w="2216"/>
          </w:tcPr>
          <w:p>
            <w:pPr>
              <w:spacing w:after="0"/>
              <w:jc w:val="right"/>
            </w:pPr>
            <w:r>
              <w:rPr>
                <w:sz w:val="16"/>
              </w:rPr>
              <w:t>$38,546,429.68</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05"/>
          </w:tcPr>
          <w:p>
            <w:pPr>
              <w:spacing w:after="0"/>
              <w:jc w:val="left"/>
            </w:pPr>
            <w:r>
              <w:rPr>
                <w:sz w:val="16"/>
              </w:rPr>
              <w:t>Major disaster</w:t>
            </w:r>
          </w:p>
        </w:tc>
        <w:tc>
          <w:tcPr>
            <w:tcW w:type="dxa" w:w="1730"/>
          </w:tcPr>
          <w:p>
            <w:pPr>
              <w:spacing w:after="0"/>
              <w:jc w:val="left"/>
            </w:pPr>
            <w:r>
              <w:rPr>
                <w:sz w:val="16"/>
              </w:rPr>
              <w:t>SEVERE STORMS AND FLOODING</w:t>
            </w:r>
          </w:p>
        </w:tc>
        <w:tc>
          <w:tcPr>
            <w:tcW w:type="dxa" w:w="3650"/>
          </w:tcPr>
          <w:p>
            <w:pPr>
              <w:spacing w:after="0"/>
              <w:jc w:val="left"/>
            </w:pPr>
            <w:r>
              <w:rPr>
                <w:sz w:val="16"/>
              </w:rPr>
              <w:t>Inland Flooding</w:t>
            </w:r>
          </w:p>
        </w:tc>
        <w:tc>
          <w:tcPr>
            <w:tcW w:type="dxa" w:w="2216"/>
          </w:tcPr>
          <w:p>
            <w:pPr>
              <w:spacing w:after="0"/>
              <w:jc w:val="right"/>
            </w:pPr>
            <w:r>
              <w:rPr>
                <w:sz w:val="16"/>
              </w:rPr>
              <w:t>$2,869,035.80</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5"/>
          </w:tcPr>
          <w:p>
            <w:pPr>
              <w:spacing w:after="0"/>
              <w:jc w:val="left"/>
            </w:pPr>
            <w:r>
              <w:rPr>
                <w:sz w:val="16"/>
              </w:rPr>
              <w:t>Emergency</w:t>
            </w:r>
          </w:p>
        </w:tc>
        <w:tc>
          <w:tcPr>
            <w:tcW w:type="dxa" w:w="1730"/>
          </w:tcPr>
          <w:p>
            <w:pPr>
              <w:spacing w:after="0"/>
              <w:jc w:val="left"/>
            </w:pPr>
            <w:r>
              <w:rPr>
                <w:sz w:val="16"/>
              </w:rPr>
              <w:t>EXTREME FIRE HAZARDS</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05"/>
          </w:tcPr>
          <w:p>
            <w:pPr>
              <w:spacing w:after="0"/>
              <w:jc w:val="left"/>
            </w:pPr>
            <w:r>
              <w:rPr>
                <w:sz w:val="16"/>
              </w:rPr>
              <w:t>Major disaster</w:t>
            </w:r>
          </w:p>
        </w:tc>
        <w:tc>
          <w:tcPr>
            <w:tcW w:type="dxa" w:w="1730"/>
          </w:tcPr>
          <w:p>
            <w:pPr>
              <w:spacing w:after="0"/>
              <w:jc w:val="left"/>
            </w:pPr>
            <w:r>
              <w:rPr>
                <w:sz w:val="16"/>
              </w:rPr>
              <w:t>TX-FLOODING 10/18/98</w:t>
            </w:r>
          </w:p>
        </w:tc>
        <w:tc>
          <w:tcPr>
            <w:tcW w:type="dxa" w:w="3650"/>
          </w:tcPr>
          <w:p>
            <w:pPr>
              <w:spacing w:after="0"/>
              <w:jc w:val="left"/>
            </w:pPr>
            <w:r>
              <w:rPr>
                <w:sz w:val="16"/>
              </w:rPr>
              <w:t>Inland Flooding (primary); also designated: Tornado</w:t>
            </w:r>
          </w:p>
        </w:tc>
        <w:tc>
          <w:tcPr>
            <w:tcW w:type="dxa" w:w="2216"/>
          </w:tcPr>
          <w:p>
            <w:pPr>
              <w:spacing w:after="0"/>
              <w:jc w:val="right"/>
            </w:pPr>
            <w:r>
              <w:rPr>
                <w:sz w:val="16"/>
              </w:rPr>
              <w:t>$4,502,534.22</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5"/>
          </w:tcPr>
          <w:p>
            <w:pPr>
              <w:spacing w:after="0"/>
              <w:jc w:val="left"/>
            </w:pPr>
            <w:r>
              <w:rPr>
                <w:sz w:val="16"/>
              </w:rPr>
              <w:t>Major disaster</w:t>
            </w:r>
          </w:p>
        </w:tc>
        <w:tc>
          <w:tcPr>
            <w:tcW w:type="dxa" w:w="1730"/>
          </w:tcPr>
          <w:p>
            <w:pPr>
              <w:spacing w:after="0"/>
              <w:jc w:val="left"/>
            </w:pPr>
            <w:r>
              <w:rPr>
                <w:sz w:val="16"/>
              </w:rPr>
              <w:t>TROPICAL STORM CHARLEY</w:t>
            </w:r>
          </w:p>
        </w:tc>
        <w:tc>
          <w:tcPr>
            <w:tcW w:type="dxa" w:w="3650"/>
          </w:tcPr>
          <w:p>
            <w:pPr>
              <w:spacing w:after="0"/>
              <w:jc w:val="left"/>
            </w:pPr>
            <w:r>
              <w:rPr>
                <w:sz w:val="16"/>
              </w:rPr>
              <w:t>Hurricane; Inland Flooding: designated for Hazard Mitigation only (no Public or Individual Assistance for this county); not counted</w:t>
            </w:r>
          </w:p>
        </w:tc>
        <w:tc>
          <w:tcPr>
            <w:tcW w:type="dxa" w:w="2216"/>
          </w:tcPr>
          <w:p>
            <w:pPr>
              <w:spacing w:after="0"/>
              <w:jc w:val="right"/>
            </w:pPr>
            <w:r>
              <w:rPr>
                <w:sz w:val="16"/>
              </w:rPr>
              <w:t>PA not declared for this county</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05"/>
          </w:tcPr>
          <w:p>
            <w:pPr>
              <w:spacing w:after="0"/>
              <w:jc w:val="left"/>
            </w:pPr>
            <w:r>
              <w:rPr>
                <w:sz w:val="16"/>
              </w:rPr>
              <w:t>Major disaster</w:t>
            </w:r>
          </w:p>
        </w:tc>
        <w:tc>
          <w:tcPr>
            <w:tcW w:type="dxa" w:w="1730"/>
          </w:tcPr>
          <w:p>
            <w:pPr>
              <w:spacing w:after="0"/>
              <w:jc w:val="left"/>
            </w:pPr>
            <w:r>
              <w:rPr>
                <w:sz w:val="16"/>
              </w:rPr>
              <w:t>SEVERE STORMS AND FLOODING</w:t>
            </w:r>
          </w:p>
        </w:tc>
        <w:tc>
          <w:tcPr>
            <w:tcW w:type="dxa" w:w="3650"/>
          </w:tcPr>
          <w:p>
            <w:pPr>
              <w:spacing w:after="0"/>
              <w:jc w:val="left"/>
            </w:pPr>
            <w:r>
              <w:rPr>
                <w:sz w:val="16"/>
              </w:rPr>
              <w:t>Inland Flooding</w:t>
            </w:r>
          </w:p>
        </w:tc>
        <w:tc>
          <w:tcPr>
            <w:tcW w:type="dxa" w:w="2216"/>
          </w:tcPr>
          <w:p>
            <w:pPr>
              <w:spacing w:after="0"/>
              <w:jc w:val="right"/>
            </w:pPr>
            <w:r>
              <w:rPr>
                <w:sz w:val="16"/>
              </w:rPr>
              <w:t>PA not declared for this county</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05"/>
          </w:tcPr>
          <w:p>
            <w:pPr>
              <w:spacing w:after="0"/>
              <w:jc w:val="left"/>
            </w:pPr>
            <w:r>
              <w:rPr>
                <w:sz w:val="16"/>
              </w:rPr>
              <w:t>Emergency</w:t>
            </w:r>
          </w:p>
        </w:tc>
        <w:tc>
          <w:tcPr>
            <w:tcW w:type="dxa" w:w="1730"/>
          </w:tcPr>
          <w:p>
            <w:pPr>
              <w:spacing w:after="0"/>
              <w:jc w:val="left"/>
            </w:pPr>
            <w:r>
              <w:rPr>
                <w:sz w:val="16"/>
              </w:rPr>
              <w:t>EXTREME  FIRE HAZARD</w:t>
            </w:r>
          </w:p>
        </w:tc>
        <w:tc>
          <w:tcPr>
            <w:tcW w:type="dxa" w:w="3650"/>
          </w:tcPr>
          <w:p>
            <w:pPr>
              <w:spacing w:after="0"/>
              <w:jc w:val="left"/>
            </w:pPr>
            <w:r>
              <w:rPr>
                <w:sz w:val="16"/>
              </w:rPr>
              <w:t>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5"/>
          </w:tcPr>
          <w:p>
            <w:pPr>
              <w:spacing w:after="0"/>
              <w:jc w:val="left"/>
            </w:pPr>
            <w:r>
              <w:rPr>
                <w:sz w:val="16"/>
              </w:rPr>
              <w:t>Emergency</w:t>
            </w:r>
          </w:p>
        </w:tc>
        <w:tc>
          <w:tcPr>
            <w:tcW w:type="dxa" w:w="1730"/>
          </w:tcPr>
          <w:p>
            <w:pPr>
              <w:spacing w:after="0"/>
              <w:jc w:val="left"/>
            </w:pPr>
            <w:r>
              <w:rPr>
                <w:sz w:val="16"/>
              </w:rPr>
              <w:t>EXTREME FIRE HAZARD</w:t>
            </w:r>
          </w:p>
        </w:tc>
        <w:tc>
          <w:tcPr>
            <w:tcW w:type="dxa" w:w="3650"/>
          </w:tcPr>
          <w:p>
            <w:pPr>
              <w:spacing w:after="0"/>
              <w:jc w:val="left"/>
            </w:pPr>
            <w:r>
              <w:rPr>
                <w:sz w:val="16"/>
              </w:rPr>
              <w:t>Drought (primary); also designated: Wildfire</w:t>
            </w:r>
          </w:p>
        </w:tc>
        <w:tc>
          <w:tcPr>
            <w:tcW w:type="dxa" w:w="2216"/>
          </w:tcPr>
          <w:p>
            <w:pPr>
              <w:spacing w:after="0"/>
              <w:jc w:val="right"/>
            </w:pPr>
            <w:r>
              <w:rPr>
                <w:sz w:val="16"/>
              </w:rPr>
              <w:t>none found</w:t>
            </w:r>
          </w:p>
        </w:tc>
        <w:tc>
          <w:tcPr>
            <w:tcW w:type="dxa" w:w="12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1988-10-05</w:t>
            </w:r>
          </w:p>
        </w:tc>
        <w:tc>
          <w:tcPr>
            <w:tcW w:type="dxa" w:w="1037"/>
          </w:tcPr>
          <w:p>
            <w:pPr>
              <w:spacing w:after="0"/>
              <w:jc w:val="left"/>
            </w:pPr>
            <w:r>
              <w:rPr>
                <w:sz w:val="16"/>
              </w:rPr>
              <w:t>1988-09-15</w:t>
            </w:r>
          </w:p>
        </w:tc>
        <w:tc>
          <w:tcPr>
            <w:tcW w:type="dxa" w:w="1037"/>
          </w:tcPr>
          <w:p>
            <w:pPr>
              <w:spacing w:after="0"/>
              <w:jc w:val="left"/>
            </w:pPr>
            <w:r>
              <w:rPr>
                <w:sz w:val="16"/>
              </w:rPr>
              <w:t>DR-816-TX</w:t>
            </w:r>
          </w:p>
        </w:tc>
        <w:tc>
          <w:tcPr>
            <w:tcW w:type="dxa" w:w="1305"/>
          </w:tcPr>
          <w:p>
            <w:pPr>
              <w:spacing w:after="0"/>
              <w:jc w:val="left"/>
            </w:pPr>
            <w:r>
              <w:rPr>
                <w:sz w:val="16"/>
              </w:rPr>
              <w:t>Major disaster</w:t>
            </w:r>
          </w:p>
        </w:tc>
        <w:tc>
          <w:tcPr>
            <w:tcW w:type="dxa" w:w="1730"/>
          </w:tcPr>
          <w:p>
            <w:pPr>
              <w:spacing w:after="0"/>
              <w:jc w:val="left"/>
            </w:pPr>
            <w:r>
              <w:rPr>
                <w:sz w:val="16"/>
              </w:rPr>
              <w:t>HURRICANE GILBERT</w:t>
            </w:r>
          </w:p>
        </w:tc>
        <w:tc>
          <w:tcPr>
            <w:tcW w:type="dxa" w:w="3650"/>
          </w:tcPr>
          <w:p>
            <w:pPr>
              <w:spacing w:after="0"/>
              <w:jc w:val="left"/>
            </w:pPr>
            <w:r>
              <w:rPr>
                <w:sz w:val="16"/>
              </w:rPr>
              <w:t>Hurricane</w:t>
            </w:r>
          </w:p>
        </w:tc>
        <w:tc>
          <w:tcPr>
            <w:tcW w:type="dxa" w:w="2216"/>
          </w:tcPr>
          <w:p>
            <w:pPr>
              <w:spacing w:after="0"/>
              <w:jc w:val="right"/>
            </w:pPr>
            <w:r>
              <w:rPr>
                <w:sz w:val="16"/>
              </w:rPr>
              <w:t>PA not declared for this county</w:t>
            </w:r>
          </w:p>
        </w:tc>
        <w:tc>
          <w:tcPr>
            <w:tcW w:type="dxa" w:w="1216"/>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$162,501.12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2,501.12"/>
        <w:tblDescription w:val="Hazard Plain table b1d_pa_other"/>
      </w:tblPr>
      <w:tblGrid>
        <w:gridCol w:w="1958"/>
        <w:gridCol w:w="1958"/>
        <w:gridCol w:w="3753"/>
        <w:gridCol w:w="4318"/>
        <w:gridCol w:w="2126"/>
      </w:tblGrid>
      <w:tr>
        <w:trPr>
          <w:cantSplit/>
          <w:tblHeader/>
        </w:trPr>
        <w:tc>
          <w:tcPr>
            <w:tcW w:type="dxa" w:w="1958"/>
            <w:shd w:val="clear" w:color="auto" w:fill="E8E8E8"/>
          </w:tcPr>
          <w:p>
            <w:pPr>
              <w:spacing w:after="0"/>
              <w:jc w:val="left"/>
            </w:pPr>
            <w:r>
              <w:rPr>
                <w:b/>
                <w:sz w:val="16"/>
              </w:rPr>
              <w:t>FEMA number</w:t>
            </w:r>
          </w:p>
        </w:tc>
        <w:tc>
          <w:tcPr>
            <w:tcW w:type="dxa" w:w="1958"/>
            <w:shd w:val="clear" w:color="auto" w:fill="E8E8E8"/>
          </w:tcPr>
          <w:p>
            <w:pPr>
              <w:spacing w:after="0"/>
              <w:jc w:val="left"/>
            </w:pPr>
            <w:r>
              <w:rPr>
                <w:b/>
                <w:sz w:val="16"/>
              </w:rPr>
              <w:t>Declared</w:t>
            </w:r>
          </w:p>
        </w:tc>
        <w:tc>
          <w:tcPr>
            <w:tcW w:type="dxa" w:w="3753"/>
            <w:shd w:val="clear" w:color="auto" w:fill="E8E8E8"/>
          </w:tcPr>
          <w:p>
            <w:pPr>
              <w:spacing w:after="0"/>
              <w:jc w:val="left"/>
            </w:pPr>
            <w:r>
              <w:rPr>
                <w:b/>
                <w:sz w:val="16"/>
              </w:rPr>
              <w:t>Title</w:t>
            </w:r>
          </w:p>
        </w:tc>
        <w:tc>
          <w:tcPr>
            <w:tcW w:type="dxa" w:w="4318"/>
            <w:shd w:val="clear" w:color="auto" w:fill="E8E8E8"/>
          </w:tcPr>
          <w:p>
            <w:pPr>
              <w:spacing w:after="0"/>
              <w:jc w:val="left"/>
            </w:pPr>
            <w:r>
              <w:rPr>
                <w:b/>
                <w:sz w:val="16"/>
              </w:rPr>
              <w:t>Applicant</w:t>
            </w:r>
          </w:p>
        </w:tc>
        <w:tc>
          <w:tcPr>
            <w:tcW w:type="dxa" w:w="21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58"/>
          </w:tcPr>
          <w:p>
            <w:pPr>
              <w:spacing w:after="0"/>
              <w:jc w:val="left"/>
            </w:pPr>
            <w:r>
              <w:rPr>
                <w:sz w:val="16"/>
              </w:rPr>
              <w:t>DR-4705-TX</w:t>
            </w:r>
          </w:p>
        </w:tc>
        <w:tc>
          <w:tcPr>
            <w:tcW w:type="dxa" w:w="1958"/>
          </w:tcPr>
          <w:p>
            <w:pPr>
              <w:spacing w:after="0"/>
              <w:jc w:val="left"/>
            </w:pPr>
            <w:r>
              <w:rPr>
                <w:sz w:val="16"/>
              </w:rPr>
              <w:t>2023-04-21</w:t>
            </w:r>
          </w:p>
        </w:tc>
        <w:tc>
          <w:tcPr>
            <w:tcW w:type="dxa" w:w="3753"/>
          </w:tcPr>
          <w:p>
            <w:pPr>
              <w:spacing w:after="0"/>
              <w:jc w:val="left"/>
            </w:pPr>
            <w:r>
              <w:rPr>
                <w:sz w:val="16"/>
              </w:rPr>
              <w:t>SEVERE WINTER STORM</w:t>
            </w:r>
          </w:p>
        </w:tc>
        <w:tc>
          <w:tcPr>
            <w:tcW w:type="dxa" w:w="4318"/>
          </w:tcPr>
          <w:p>
            <w:pPr>
              <w:spacing w:after="0"/>
              <w:jc w:val="left"/>
            </w:pPr>
            <w:r>
              <w:rPr>
                <w:sz w:val="16"/>
              </w:rPr>
              <w:t>Fair Oaks Ranch, City of</w:t>
            </w:r>
          </w:p>
        </w:tc>
        <w:tc>
          <w:tcPr>
            <w:tcW w:type="dxa" w:w="2126"/>
          </w:tcPr>
          <w:p>
            <w:pPr>
              <w:spacing w:after="0"/>
              <w:jc w:val="right"/>
            </w:pPr>
            <w:r>
              <w:rPr>
                <w:sz w:val="16"/>
              </w:rPr>
              <w:t>$123,323.02</w:t>
            </w:r>
          </w:p>
        </w:tc>
      </w:tr>
      <w:tr>
        <w:trPr>
          <w:cantSplit/>
        </w:trPr>
        <w:tc>
          <w:tcPr>
            <w:tcW w:type="dxa" w:w="1958"/>
          </w:tcPr>
          <w:p>
            <w:pPr>
              <w:spacing w:after="0"/>
              <w:jc w:val="left"/>
            </w:pPr>
            <w:r>
              <w:rPr>
                <w:sz w:val="16"/>
              </w:rPr>
              <w:t>DR-4245-TX</w:t>
            </w:r>
          </w:p>
        </w:tc>
        <w:tc>
          <w:tcPr>
            <w:tcW w:type="dxa" w:w="1958"/>
          </w:tcPr>
          <w:p>
            <w:pPr>
              <w:spacing w:after="0"/>
              <w:jc w:val="left"/>
            </w:pPr>
            <w:r>
              <w:rPr>
                <w:sz w:val="16"/>
              </w:rPr>
              <w:t>2015-11-25</w:t>
            </w:r>
          </w:p>
        </w:tc>
        <w:tc>
          <w:tcPr>
            <w:tcW w:type="dxa" w:w="3753"/>
          </w:tcPr>
          <w:p>
            <w:pPr>
              <w:spacing w:after="0"/>
              <w:jc w:val="left"/>
            </w:pPr>
            <w:r>
              <w:rPr>
                <w:sz w:val="16"/>
              </w:rPr>
              <w:t>SEVERE STORMS, TORNADOES, STRAIGHT-LINE WINDS, AND FLOODING</w:t>
            </w:r>
          </w:p>
        </w:tc>
        <w:tc>
          <w:tcPr>
            <w:tcW w:type="dxa" w:w="4318"/>
          </w:tcPr>
          <w:p>
            <w:pPr>
              <w:spacing w:after="0"/>
              <w:jc w:val="left"/>
            </w:pPr>
            <w:r>
              <w:rPr>
                <w:sz w:val="16"/>
              </w:rPr>
              <w:t>CPS Energy (City Public Service Board)</w:t>
            </w:r>
          </w:p>
        </w:tc>
        <w:tc>
          <w:tcPr>
            <w:tcW w:type="dxa" w:w="2126"/>
          </w:tcPr>
          <w:p>
            <w:pPr>
              <w:spacing w:after="0"/>
              <w:jc w:val="right"/>
            </w:pPr>
            <w:r>
              <w:rPr>
                <w:sz w:val="16"/>
              </w:rPr>
              <w:t>$39,178.10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21</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618</w:t>
            </w:r>
          </w:p>
        </w:tc>
        <w:tc>
          <w:tcPr>
            <w:tcW w:type="dxa" w:w="1422"/>
          </w:tcPr>
          <w:p>
            <w:pPr>
              <w:spacing w:after="0"/>
              <w:jc w:val="right"/>
            </w:pPr>
            <w:r>
              <w:rPr>
                <w:sz w:val="16"/>
              </w:rPr>
              <w:t>57</w:t>
            </w:r>
          </w:p>
        </w:tc>
        <w:tc>
          <w:tcPr>
            <w:tcW w:type="dxa" w:w="1356"/>
          </w:tcPr>
          <w:p>
            <w:pPr>
              <w:spacing w:after="0"/>
              <w:jc w:val="right"/>
            </w:pPr>
            <w:r>
              <w:rPr>
                <w:sz w:val="16"/>
              </w:rPr>
              <w:t>40</w:t>
            </w:r>
          </w:p>
        </w:tc>
        <w:tc>
          <w:tcPr>
            <w:tcW w:type="dxa" w:w="963"/>
          </w:tcPr>
          <w:p>
            <w:pPr>
              <w:spacing w:after="0"/>
              <w:jc w:val="right"/>
            </w:pPr>
            <w:r>
              <w:rPr>
                <w:sz w:val="16"/>
              </w:rPr>
              <w:t>125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465</w:t>
            </w:r>
          </w:p>
        </w:tc>
        <w:tc>
          <w:tcPr>
            <w:tcW w:type="dxa" w:w="1422"/>
          </w:tcPr>
          <w:p>
            <w:pPr>
              <w:spacing w:after="0"/>
              <w:jc w:val="right"/>
            </w:pPr>
            <w:r>
              <w:rPr>
                <w:sz w:val="16"/>
              </w:rPr>
              <w:t>62</w:t>
            </w:r>
          </w:p>
        </w:tc>
        <w:tc>
          <w:tcPr>
            <w:tcW w:type="dxa" w:w="1356"/>
          </w:tcPr>
          <w:p>
            <w:pPr>
              <w:spacing w:after="0"/>
              <w:jc w:val="right"/>
            </w:pPr>
            <w:r>
              <w:rPr>
                <w:sz w:val="16"/>
              </w:rPr>
              <w:t>22</w:t>
            </w:r>
          </w:p>
        </w:tc>
        <w:tc>
          <w:tcPr>
            <w:tcW w:type="dxa" w:w="963"/>
          </w:tcPr>
          <w:p>
            <w:pPr>
              <w:spacing w:after="0"/>
              <w:jc w:val="right"/>
            </w:pPr>
            <w:r>
              <w:rPr>
                <w:sz w:val="16"/>
              </w:rPr>
              <w:t>94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313</w:t>
            </w:r>
          </w:p>
        </w:tc>
        <w:tc>
          <w:tcPr>
            <w:tcW w:type="dxa" w:w="1422"/>
          </w:tcPr>
          <w:p>
            <w:pPr>
              <w:spacing w:after="0"/>
              <w:jc w:val="right"/>
            </w:pPr>
            <w:r>
              <w:rPr>
                <w:sz w:val="16"/>
              </w:rPr>
              <w:t>24</w:t>
            </w:r>
          </w:p>
        </w:tc>
        <w:tc>
          <w:tcPr>
            <w:tcW w:type="dxa" w:w="1356"/>
          </w:tcPr>
          <w:p>
            <w:pPr>
              <w:spacing w:after="0"/>
              <w:jc w:val="right"/>
            </w:pPr>
            <w:r>
              <w:rPr>
                <w:sz w:val="16"/>
              </w:rPr>
              <w:t>5</w:t>
            </w:r>
          </w:p>
        </w:tc>
        <w:tc>
          <w:tcPr>
            <w:tcW w:type="dxa" w:w="963"/>
          </w:tcPr>
          <w:p>
            <w:pPr>
              <w:spacing w:after="0"/>
              <w:jc w:val="right"/>
            </w:pPr>
            <w:r>
              <w:rPr>
                <w:sz w:val="16"/>
              </w:rPr>
              <w:t>49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2542"/>
        <w:gridCol w:w="2778"/>
        <w:gridCol w:w="1058"/>
        <w:gridCol w:w="1642"/>
        <w:gridCol w:w="1558"/>
        <w:gridCol w:w="2213"/>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2542"/>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2"/>
            <w:shd w:val="clear" w:color="auto" w:fill="E8E8E8"/>
          </w:tcPr>
          <w:p>
            <w:pPr>
              <w:spacing w:after="0"/>
              <w:jc w:val="left"/>
            </w:pPr>
            <w:r>
              <w:rPr>
                <w:b/>
                <w:sz w:val="16"/>
              </w:rPr>
              <w:t>Location</w:t>
            </w:r>
          </w:p>
        </w:tc>
        <w:tc>
          <w:tcPr>
            <w:tcW w:type="dxa" w:w="1558"/>
            <w:shd w:val="clear" w:color="auto" w:fill="E8E8E8"/>
          </w:tcPr>
          <w:p>
            <w:pPr>
              <w:spacing w:after="0"/>
              <w:jc w:val="left"/>
            </w:pPr>
            <w:r>
              <w:rPr>
                <w:b/>
                <w:sz w:val="16"/>
              </w:rPr>
              <w:t>Flags</w:t>
            </w:r>
          </w:p>
        </w:tc>
        <w:tc>
          <w:tcPr>
            <w:tcW w:type="dxa" w:w="22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2025-06-12</w:t>
            </w:r>
          </w:p>
        </w:tc>
        <w:tc>
          <w:tcPr>
            <w:tcW w:type="dxa" w:w="1284"/>
          </w:tcPr>
          <w:p>
            <w:pPr>
              <w:spacing w:after="0"/>
              <w:jc w:val="left"/>
            </w:pPr>
            <w:r>
              <w:rPr>
                <w:sz w:val="16"/>
              </w:rPr>
              <w:t>Flash Flood</w:t>
            </w:r>
          </w:p>
        </w:tc>
        <w:tc>
          <w:tcPr>
            <w:tcW w:type="dxa" w:w="2542"/>
          </w:tcPr>
          <w:p>
            <w:pPr>
              <w:spacing w:after="0"/>
              <w:jc w:val="left"/>
            </w:pPr>
          </w:p>
        </w:tc>
        <w:tc>
          <w:tcPr>
            <w:tcW w:type="dxa" w:w="2778"/>
          </w:tcPr>
          <w:p>
            <w:pPr>
              <w:spacing w:after="0"/>
              <w:jc w:val="left"/>
            </w:pPr>
            <w:r>
              <w:rPr>
                <w:sz w:val="16"/>
              </w:rPr>
              <w:t>$23,000,000 property; $0 crops (2025 dollars)</w:t>
            </w:r>
          </w:p>
        </w:tc>
        <w:tc>
          <w:tcPr>
            <w:tcW w:type="dxa" w:w="1058"/>
          </w:tcPr>
          <w:p>
            <w:pPr>
              <w:spacing w:after="0"/>
              <w:jc w:val="right"/>
            </w:pPr>
            <w:r>
              <w:rPr>
                <w:sz w:val="16"/>
              </w:rPr>
              <w:t>11, 0</w:t>
            </w:r>
          </w:p>
        </w:tc>
        <w:tc>
          <w:tcPr>
            <w:tcW w:type="dxa" w:w="1642"/>
          </w:tcPr>
          <w:p>
            <w:pPr>
              <w:spacing w:after="0"/>
              <w:jc w:val="left"/>
            </w:pPr>
            <w:r>
              <w:rPr>
                <w:sz w:val="16"/>
              </w:rPr>
              <w:t>LONGHORN</w:t>
            </w:r>
          </w:p>
        </w:tc>
        <w:tc>
          <w:tcPr>
            <w:tcW w:type="dxa" w:w="1558"/>
          </w:tcPr>
          <w:p>
            <w:pPr>
              <w:spacing w:after="0"/>
              <w:jc w:val="left"/>
            </w:pPr>
            <w:r>
              <w:rPr>
                <w:sz w:val="16"/>
              </w:rPr>
              <w:t>new since last plan; within last 5 years</w:t>
            </w:r>
          </w:p>
        </w:tc>
        <w:tc>
          <w:tcPr>
            <w:tcW w:type="dxa" w:w="2213"/>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84"/>
          </w:tcPr>
          <w:p>
            <w:pPr>
              <w:spacing w:after="0"/>
              <w:jc w:val="left"/>
            </w:pPr>
            <w:r>
              <w:rPr>
                <w:sz w:val="16"/>
              </w:rPr>
              <w:t>Cold/Wind Chill</w:t>
            </w:r>
          </w:p>
        </w:tc>
        <w:tc>
          <w:tcPr>
            <w:tcW w:type="dxa" w:w="2542"/>
          </w:tcPr>
          <w:p>
            <w:pPr>
              <w:spacing w:after="0"/>
              <w:jc w:val="left"/>
            </w:pPr>
          </w:p>
        </w:tc>
        <w:tc>
          <w:tcPr>
            <w:tcW w:type="dxa" w:w="2778"/>
          </w:tcPr>
          <w:p>
            <w:pPr>
              <w:spacing w:after="0"/>
              <w:jc w:val="left"/>
            </w:pPr>
            <w:r>
              <w:rPr>
                <w:sz w:val="16"/>
              </w:rPr>
              <w:t>$0 property; $0 crops, reported for the zone (2024 dollars)</w:t>
            </w:r>
          </w:p>
        </w:tc>
        <w:tc>
          <w:tcPr>
            <w:tcW w:type="dxa" w:w="1058"/>
          </w:tcPr>
          <w:p>
            <w:pPr>
              <w:spacing w:after="0"/>
              <w:jc w:val="right"/>
            </w:pPr>
            <w:r>
              <w:rPr>
                <w:sz w:val="16"/>
              </w:rPr>
              <w:t>0, 0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r>
              <w:rPr>
                <w:sz w:val="16"/>
              </w:rPr>
              <w:t>during plan review, check whether your last plan included it; within last 5 years</w:t>
            </w:r>
          </w:p>
        </w:tc>
        <w:tc>
          <w:tcPr>
            <w:tcW w:type="dxa" w:w="22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2023-08-04</w:t>
            </w:r>
          </w:p>
        </w:tc>
        <w:tc>
          <w:tcPr>
            <w:tcW w:type="dxa" w:w="1284"/>
          </w:tcPr>
          <w:p>
            <w:pPr>
              <w:spacing w:after="0"/>
              <w:jc w:val="left"/>
            </w:pPr>
            <w:r>
              <w:rPr>
                <w:sz w:val="16"/>
              </w:rPr>
              <w:t>Excessive Heat</w:t>
            </w:r>
          </w:p>
        </w:tc>
        <w:tc>
          <w:tcPr>
            <w:tcW w:type="dxa" w:w="2542"/>
          </w:tcPr>
          <w:p>
            <w:pPr>
              <w:spacing w:after="0"/>
              <w:jc w:val="left"/>
            </w:pPr>
          </w:p>
        </w:tc>
        <w:tc>
          <w:tcPr>
            <w:tcW w:type="dxa" w:w="2778"/>
          </w:tcPr>
          <w:p>
            <w:pPr>
              <w:spacing w:after="0"/>
              <w:jc w:val="left"/>
            </w:pPr>
            <w:r>
              <w:rPr>
                <w:sz w:val="16"/>
              </w:rPr>
              <w:t>$0 property; $0 crops, reported for the zone (2023 dollars)</w:t>
            </w:r>
          </w:p>
        </w:tc>
        <w:tc>
          <w:tcPr>
            <w:tcW w:type="dxa" w:w="1058"/>
          </w:tcPr>
          <w:p>
            <w:pPr>
              <w:spacing w:after="0"/>
              <w:jc w:val="right"/>
            </w:pPr>
            <w:r>
              <w:rPr>
                <w:sz w:val="16"/>
              </w:rPr>
              <w:t>0, 0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r>
              <w:rPr>
                <w:sz w:val="16"/>
              </w:rPr>
              <w:t>during plan review, check whether your last plan included it; within last 5 years</w:t>
            </w:r>
          </w:p>
        </w:tc>
        <w:tc>
          <w:tcPr>
            <w:tcW w:type="dxa" w:w="2213"/>
          </w:tcPr>
          <w:p>
            <w:pPr>
              <w:spacing w:after="0"/>
              <w:jc w:val="left"/>
            </w:pPr>
            <w:r>
              <w:rPr>
                <w:sz w:val="16"/>
              </w:rPr>
              <w:t>B1-c worst recorded: Excessive Heat, Heat</w:t>
            </w:r>
          </w:p>
        </w:tc>
      </w:tr>
      <w:tr>
        <w:trPr>
          <w:cantSplit/>
        </w:trPr>
        <w:tc>
          <w:tcPr>
            <w:tcW w:type="dxa" w:w="1037"/>
          </w:tcPr>
          <w:p>
            <w:pPr>
              <w:spacing w:after="0"/>
              <w:jc w:val="left"/>
            </w:pPr>
            <w:r>
              <w:rPr>
                <w:sz w:val="16"/>
              </w:rPr>
              <w:t>2022-06-27</w:t>
            </w:r>
          </w:p>
        </w:tc>
        <w:tc>
          <w:tcPr>
            <w:tcW w:type="dxa" w:w="1284"/>
          </w:tcPr>
          <w:p>
            <w:pPr>
              <w:spacing w:after="0"/>
              <w:jc w:val="left"/>
            </w:pPr>
            <w:r>
              <w:rPr>
                <w:sz w:val="16"/>
              </w:rPr>
              <w:t>Heat</w:t>
            </w:r>
          </w:p>
        </w:tc>
        <w:tc>
          <w:tcPr>
            <w:tcW w:type="dxa" w:w="2542"/>
          </w:tcPr>
          <w:p>
            <w:pPr>
              <w:spacing w:after="0"/>
              <w:jc w:val="left"/>
            </w:pPr>
          </w:p>
        </w:tc>
        <w:tc>
          <w:tcPr>
            <w:tcW w:type="dxa" w:w="2778"/>
          </w:tcPr>
          <w:p>
            <w:pPr>
              <w:spacing w:after="0"/>
              <w:jc w:val="left"/>
            </w:pPr>
            <w:r>
              <w:rPr>
                <w:sz w:val="16"/>
              </w:rPr>
              <w:t>$0 property; $0 crops, reported for the zone (2022 dollars)</w:t>
            </w:r>
          </w:p>
        </w:tc>
        <w:tc>
          <w:tcPr>
            <w:tcW w:type="dxa" w:w="1058"/>
          </w:tcPr>
          <w:p>
            <w:pPr>
              <w:spacing w:after="0"/>
              <w:jc w:val="right"/>
            </w:pPr>
            <w:r>
              <w:rPr>
                <w:sz w:val="16"/>
              </w:rPr>
              <w:t>53, 0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r>
              <w:rPr>
                <w:sz w:val="16"/>
              </w:rPr>
              <w:t>within last 5 years</w:t>
            </w:r>
          </w:p>
        </w:tc>
        <w:tc>
          <w:tcPr>
            <w:tcW w:type="dxa" w:w="2213"/>
          </w:tcPr>
          <w:p>
            <w:pPr>
              <w:spacing w:after="0"/>
              <w:jc w:val="left"/>
            </w:pPr>
            <w:r>
              <w:rPr>
                <w:sz w:val="16"/>
              </w:rPr>
              <w:t>deaths or injuries recorded</w:t>
            </w:r>
          </w:p>
        </w:tc>
      </w:tr>
      <w:tr>
        <w:trPr>
          <w:cantSplit/>
        </w:trPr>
        <w:tc>
          <w:tcPr>
            <w:tcW w:type="dxa" w:w="1037"/>
          </w:tcPr>
          <w:p>
            <w:pPr>
              <w:spacing w:after="0"/>
              <w:jc w:val="left"/>
            </w:pPr>
            <w:r>
              <w:rPr>
                <w:sz w:val="16"/>
              </w:rPr>
              <w:t>2022-05-21</w:t>
            </w:r>
          </w:p>
        </w:tc>
        <w:tc>
          <w:tcPr>
            <w:tcW w:type="dxa" w:w="1284"/>
          </w:tcPr>
          <w:p>
            <w:pPr>
              <w:spacing w:after="0"/>
              <w:jc w:val="left"/>
            </w:pPr>
            <w:r>
              <w:rPr>
                <w:sz w:val="16"/>
              </w:rPr>
              <w:t>High Wind</w:t>
            </w:r>
          </w:p>
        </w:tc>
        <w:tc>
          <w:tcPr>
            <w:tcW w:type="dxa" w:w="2542"/>
          </w:tcPr>
          <w:p>
            <w:pPr>
              <w:spacing w:after="0"/>
              <w:jc w:val="left"/>
            </w:pPr>
            <w:r>
              <w:rPr>
                <w:sz w:val="16"/>
              </w:rPr>
              <w:t>53 kt (61 mph) measured gust</w:t>
            </w:r>
          </w:p>
        </w:tc>
        <w:tc>
          <w:tcPr>
            <w:tcW w:type="dxa" w:w="2778"/>
          </w:tcPr>
          <w:p>
            <w:pPr>
              <w:spacing w:after="0"/>
              <w:jc w:val="left"/>
            </w:pPr>
            <w:r>
              <w:rPr>
                <w:sz w:val="16"/>
              </w:rPr>
              <w:t>property not reported; $0 crops, reported for the zone (2022 dollars)</w:t>
            </w:r>
          </w:p>
        </w:tc>
        <w:tc>
          <w:tcPr>
            <w:tcW w:type="dxa" w:w="1058"/>
          </w:tcPr>
          <w:p>
            <w:pPr>
              <w:spacing w:after="0"/>
              <w:jc w:val="right"/>
            </w:pPr>
            <w:r>
              <w:rPr>
                <w:sz w:val="16"/>
              </w:rPr>
              <w:t>0, 0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r>
              <w:rPr>
                <w:sz w:val="16"/>
              </w:rPr>
              <w:t>within last 5 years</w:t>
            </w:r>
          </w:p>
        </w:tc>
        <w:tc>
          <w:tcPr>
            <w:tcW w:type="dxa" w:w="22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2022-01-15</w:t>
            </w:r>
          </w:p>
        </w:tc>
        <w:tc>
          <w:tcPr>
            <w:tcW w:type="dxa" w:w="1284"/>
          </w:tcPr>
          <w:p>
            <w:pPr>
              <w:spacing w:after="0"/>
              <w:jc w:val="left"/>
            </w:pPr>
            <w:r>
              <w:rPr>
                <w:sz w:val="16"/>
              </w:rPr>
              <w:t>Wildfire</w:t>
            </w:r>
          </w:p>
        </w:tc>
        <w:tc>
          <w:tcPr>
            <w:tcW w:type="dxa" w:w="2542"/>
          </w:tcPr>
          <w:p>
            <w:pPr>
              <w:spacing w:after="0"/>
              <w:jc w:val="left"/>
            </w:pPr>
          </w:p>
        </w:tc>
        <w:tc>
          <w:tcPr>
            <w:tcW w:type="dxa" w:w="2778"/>
          </w:tcPr>
          <w:p>
            <w:pPr>
              <w:spacing w:after="0"/>
              <w:jc w:val="left"/>
            </w:pPr>
            <w:r>
              <w:rPr>
                <w:sz w:val="16"/>
              </w:rPr>
              <w:t>$1,500,000 property; $0 crops, reported for the zone (2022 dollars)</w:t>
            </w:r>
          </w:p>
        </w:tc>
        <w:tc>
          <w:tcPr>
            <w:tcW w:type="dxa" w:w="1058"/>
          </w:tcPr>
          <w:p>
            <w:pPr>
              <w:spacing w:after="0"/>
              <w:jc w:val="right"/>
            </w:pPr>
            <w:r>
              <w:rPr>
                <w:sz w:val="16"/>
              </w:rPr>
              <w:t>0, 0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r>
              <w:rPr>
                <w:sz w:val="16"/>
              </w:rPr>
              <w:t>within last 5 years</w:t>
            </w:r>
          </w:p>
        </w:tc>
        <w:tc>
          <w:tcPr>
            <w:tcW w:type="dxa" w:w="2213"/>
          </w:tcPr>
          <w:p>
            <w:pPr>
              <w:spacing w:after="0"/>
              <w:jc w:val="left"/>
            </w:pPr>
            <w:r>
              <w:rPr>
                <w:sz w:val="16"/>
              </w:rPr>
              <w:t>B1-c worst recorded: Wildfire</w:t>
            </w:r>
          </w:p>
        </w:tc>
      </w:tr>
      <w:tr>
        <w:trPr>
          <w:cantSplit/>
        </w:trPr>
        <w:tc>
          <w:tcPr>
            <w:tcW w:type="dxa" w:w="1037"/>
          </w:tcPr>
          <w:p>
            <w:pPr>
              <w:spacing w:after="0"/>
              <w:jc w:val="left"/>
            </w:pPr>
            <w:r>
              <w:rPr>
                <w:sz w:val="16"/>
              </w:rPr>
              <w:t>2021-05-03</w:t>
            </w:r>
          </w:p>
        </w:tc>
        <w:tc>
          <w:tcPr>
            <w:tcW w:type="dxa" w:w="1284"/>
          </w:tcPr>
          <w:p>
            <w:pPr>
              <w:spacing w:after="0"/>
              <w:jc w:val="left"/>
            </w:pPr>
            <w:r>
              <w:rPr>
                <w:sz w:val="16"/>
              </w:rPr>
              <w:t>Hail</w:t>
            </w:r>
          </w:p>
        </w:tc>
        <w:tc>
          <w:tcPr>
            <w:tcW w:type="dxa" w:w="2542"/>
          </w:tcPr>
          <w:p>
            <w:pPr>
              <w:spacing w:after="0"/>
              <w:jc w:val="left"/>
            </w:pPr>
            <w:r>
              <w:rPr>
                <w:sz w:val="16"/>
              </w:rPr>
              <w:t>5.5 in</w:t>
            </w:r>
          </w:p>
        </w:tc>
        <w:tc>
          <w:tcPr>
            <w:tcW w:type="dxa" w:w="2778"/>
          </w:tcPr>
          <w:p>
            <w:pPr>
              <w:spacing w:after="0"/>
              <w:jc w:val="left"/>
            </w:pPr>
            <w:r>
              <w:rPr>
                <w:sz w:val="16"/>
              </w:rPr>
              <w:t>$0 property; $0 crops (2021 dollars)</w:t>
            </w:r>
          </w:p>
        </w:tc>
        <w:tc>
          <w:tcPr>
            <w:tcW w:type="dxa" w:w="1058"/>
          </w:tcPr>
          <w:p>
            <w:pPr>
              <w:spacing w:after="0"/>
              <w:jc w:val="right"/>
            </w:pPr>
            <w:r>
              <w:rPr>
                <w:sz w:val="16"/>
              </w:rPr>
              <w:t>0, 0</w:t>
            </w:r>
          </w:p>
        </w:tc>
        <w:tc>
          <w:tcPr>
            <w:tcW w:type="dxa" w:w="1642"/>
          </w:tcPr>
          <w:p>
            <w:pPr>
              <w:spacing w:after="0"/>
              <w:jc w:val="left"/>
            </w:pPr>
            <w:r>
              <w:rPr>
                <w:sz w:val="16"/>
              </w:rPr>
              <w:t>SAYERS</w:t>
            </w:r>
          </w:p>
        </w:tc>
        <w:tc>
          <w:tcPr>
            <w:tcW w:type="dxa" w:w="1558"/>
          </w:tcPr>
          <w:p>
            <w:pPr>
              <w:spacing w:after="0"/>
              <w:jc w:val="left"/>
            </w:pPr>
          </w:p>
        </w:tc>
        <w:tc>
          <w:tcPr>
            <w:tcW w:type="dxa" w:w="2213"/>
          </w:tcPr>
          <w:p>
            <w:pPr>
              <w:spacing w:after="0"/>
              <w:jc w:val="left"/>
            </w:pPr>
            <w:r>
              <w:rPr>
                <w:sz w:val="16"/>
              </w:rPr>
              <w:t>B1-c worst recorded: Hail</w:t>
            </w:r>
          </w:p>
        </w:tc>
      </w:tr>
      <w:tr>
        <w:trPr>
          <w:cantSplit/>
        </w:trPr>
        <w:tc>
          <w:tcPr>
            <w:tcW w:type="dxa" w:w="1037"/>
          </w:tcPr>
          <w:p>
            <w:pPr>
              <w:spacing w:after="0"/>
              <w:jc w:val="left"/>
            </w:pPr>
            <w:r>
              <w:rPr>
                <w:sz w:val="16"/>
              </w:rPr>
              <w:t>2017-08-26</w:t>
            </w:r>
          </w:p>
        </w:tc>
        <w:tc>
          <w:tcPr>
            <w:tcW w:type="dxa" w:w="1284"/>
          </w:tcPr>
          <w:p>
            <w:pPr>
              <w:spacing w:after="0"/>
              <w:jc w:val="left"/>
            </w:pPr>
            <w:r>
              <w:rPr>
                <w:sz w:val="16"/>
              </w:rPr>
              <w:t>Tropical Storm</w:t>
            </w:r>
          </w:p>
        </w:tc>
        <w:tc>
          <w:tcPr>
            <w:tcW w:type="dxa" w:w="2542"/>
          </w:tcPr>
          <w:p>
            <w:pPr>
              <w:spacing w:after="0"/>
              <w:jc w:val="left"/>
            </w:pPr>
          </w:p>
        </w:tc>
        <w:tc>
          <w:tcPr>
            <w:tcW w:type="dxa" w:w="2778"/>
          </w:tcPr>
          <w:p>
            <w:pPr>
              <w:spacing w:after="0"/>
              <w:jc w:val="left"/>
            </w:pPr>
            <w:r>
              <w:rPr>
                <w:sz w:val="16"/>
              </w:rPr>
              <w:t>$100,000 property; $0 crops, reported for the zone (2017 dollars)</w:t>
            </w:r>
          </w:p>
        </w:tc>
        <w:tc>
          <w:tcPr>
            <w:tcW w:type="dxa" w:w="1058"/>
          </w:tcPr>
          <w:p>
            <w:pPr>
              <w:spacing w:after="0"/>
              <w:jc w:val="right"/>
            </w:pPr>
            <w:r>
              <w:rPr>
                <w:sz w:val="16"/>
              </w:rPr>
              <w:t>0, 0</w:t>
            </w:r>
          </w:p>
        </w:tc>
        <w:tc>
          <w:tcPr>
            <w:tcW w:type="dxa" w:w="1642"/>
          </w:tcPr>
          <w:p>
            <w:pPr>
              <w:spacing w:after="0"/>
              <w:jc w:val="left"/>
            </w:pPr>
            <w:r>
              <w:rPr>
                <w:sz w:val="16"/>
              </w:rPr>
              <w:t>NWS zone TXZ205 (BEXAR), zone-level: may include parts of neighboring counties</w:t>
            </w:r>
          </w:p>
        </w:tc>
        <w:tc>
          <w:tcPr>
            <w:tcW w:type="dxa" w:w="1558"/>
          </w:tcPr>
          <w:p>
            <w:pPr>
              <w:spacing w:after="0"/>
              <w:jc w:val="left"/>
            </w:pPr>
          </w:p>
        </w:tc>
        <w:tc>
          <w:tcPr>
            <w:tcW w:type="dxa" w:w="22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2013-09-05</w:t>
            </w:r>
          </w:p>
        </w:tc>
        <w:tc>
          <w:tcPr>
            <w:tcW w:type="dxa" w:w="1284"/>
          </w:tcPr>
          <w:p>
            <w:pPr>
              <w:spacing w:after="0"/>
              <w:jc w:val="left"/>
            </w:pPr>
            <w:r>
              <w:rPr>
                <w:sz w:val="16"/>
              </w:rPr>
              <w:t>Lightning</w:t>
            </w:r>
          </w:p>
        </w:tc>
        <w:tc>
          <w:tcPr>
            <w:tcW w:type="dxa" w:w="2542"/>
          </w:tcPr>
          <w:p>
            <w:pPr>
              <w:spacing w:after="0"/>
              <w:jc w:val="left"/>
            </w:pPr>
          </w:p>
        </w:tc>
        <w:tc>
          <w:tcPr>
            <w:tcW w:type="dxa" w:w="2778"/>
          </w:tcPr>
          <w:p>
            <w:pPr>
              <w:spacing w:after="0"/>
              <w:jc w:val="left"/>
            </w:pPr>
            <w:r>
              <w:rPr>
                <w:sz w:val="16"/>
              </w:rPr>
              <w:t>$0 property; $0 crops (2013 dollars)</w:t>
            </w:r>
          </w:p>
        </w:tc>
        <w:tc>
          <w:tcPr>
            <w:tcW w:type="dxa" w:w="1058"/>
          </w:tcPr>
          <w:p>
            <w:pPr>
              <w:spacing w:after="0"/>
              <w:jc w:val="right"/>
            </w:pPr>
            <w:r>
              <w:rPr>
                <w:sz w:val="16"/>
              </w:rPr>
              <w:t>1, 2</w:t>
            </w:r>
          </w:p>
        </w:tc>
        <w:tc>
          <w:tcPr>
            <w:tcW w:type="dxa" w:w="1642"/>
          </w:tcPr>
          <w:p>
            <w:pPr>
              <w:spacing w:after="0"/>
              <w:jc w:val="left"/>
            </w:pPr>
            <w:r>
              <w:rPr>
                <w:sz w:val="16"/>
              </w:rPr>
              <w:t>LEON VLY</w:t>
            </w:r>
          </w:p>
        </w:tc>
        <w:tc>
          <w:tcPr>
            <w:tcW w:type="dxa" w:w="1558"/>
          </w:tcPr>
          <w:p>
            <w:pPr>
              <w:spacing w:after="0"/>
              <w:jc w:val="left"/>
            </w:pPr>
          </w:p>
        </w:tc>
        <w:tc>
          <w:tcPr>
            <w:tcW w:type="dxa" w:w="2213"/>
          </w:tcPr>
          <w:p>
            <w:pPr>
              <w:spacing w:after="0"/>
              <w:jc w:val="left"/>
            </w:pPr>
            <w:r>
              <w:rPr>
                <w:sz w:val="16"/>
              </w:rPr>
              <w:t>B1-c worst recorded: Lightning</w:t>
            </w:r>
          </w:p>
        </w:tc>
      </w:tr>
      <w:tr>
        <w:trPr>
          <w:cantSplit/>
        </w:trPr>
        <w:tc>
          <w:tcPr>
            <w:tcW w:type="dxa" w:w="1037"/>
          </w:tcPr>
          <w:p>
            <w:pPr>
              <w:spacing w:after="0"/>
              <w:jc w:val="left"/>
            </w:pPr>
            <w:r>
              <w:rPr>
                <w:sz w:val="16"/>
              </w:rPr>
              <w:t>1998-10-17</w:t>
            </w:r>
          </w:p>
        </w:tc>
        <w:tc>
          <w:tcPr>
            <w:tcW w:type="dxa" w:w="1284"/>
          </w:tcPr>
          <w:p>
            <w:pPr>
              <w:spacing w:after="0"/>
              <w:jc w:val="left"/>
            </w:pPr>
            <w:r>
              <w:rPr>
                <w:sz w:val="16"/>
              </w:rPr>
              <w:t>Flash Flood</w:t>
            </w:r>
          </w:p>
        </w:tc>
        <w:tc>
          <w:tcPr>
            <w:tcW w:type="dxa" w:w="2542"/>
          </w:tcPr>
          <w:p>
            <w:pPr>
              <w:spacing w:after="0"/>
              <w:jc w:val="left"/>
            </w:pPr>
          </w:p>
        </w:tc>
        <w:tc>
          <w:tcPr>
            <w:tcW w:type="dxa" w:w="2778"/>
          </w:tcPr>
          <w:p>
            <w:pPr>
              <w:spacing w:after="0"/>
              <w:jc w:val="left"/>
            </w:pPr>
            <w:r>
              <w:rPr>
                <w:sz w:val="16"/>
              </w:rPr>
              <w:t>$8,000,000 property; $100,000 crops (1998 dollars)</w:t>
            </w:r>
          </w:p>
        </w:tc>
        <w:tc>
          <w:tcPr>
            <w:tcW w:type="dxa" w:w="1058"/>
          </w:tcPr>
          <w:p>
            <w:pPr>
              <w:spacing w:after="0"/>
              <w:jc w:val="right"/>
            </w:pPr>
            <w:r>
              <w:rPr>
                <w:sz w:val="16"/>
              </w:rPr>
              <w:t>11, 600</w:t>
            </w:r>
          </w:p>
        </w:tc>
        <w:tc>
          <w:tcPr>
            <w:tcW w:type="dxa" w:w="1642"/>
          </w:tcPr>
          <w:p>
            <w:pPr>
              <w:spacing w:after="0"/>
              <w:jc w:val="left"/>
            </w:pPr>
            <w:r>
              <w:rPr>
                <w:sz w:val="16"/>
              </w:rPr>
              <w:t>COUNTYWIDE</w:t>
            </w:r>
          </w:p>
        </w:tc>
        <w:tc>
          <w:tcPr>
            <w:tcW w:type="dxa" w:w="1558"/>
          </w:tcPr>
          <w:p>
            <w:pPr>
              <w:spacing w:after="0"/>
              <w:jc w:val="left"/>
            </w:pPr>
          </w:p>
        </w:tc>
        <w:tc>
          <w:tcPr>
            <w:tcW w:type="dxa" w:w="2213"/>
          </w:tcPr>
          <w:p>
            <w:pPr>
              <w:spacing w:after="0"/>
              <w:jc w:val="left"/>
            </w:pPr>
            <w:r>
              <w:rPr>
                <w:sz w:val="16"/>
              </w:rPr>
              <w:t>deaths or injuries recorded</w:t>
            </w:r>
          </w:p>
        </w:tc>
      </w:tr>
      <w:tr>
        <w:trPr>
          <w:cantSplit/>
        </w:trPr>
        <w:tc>
          <w:tcPr>
            <w:tcW w:type="dxa" w:w="1037"/>
          </w:tcPr>
          <w:p>
            <w:pPr>
              <w:spacing w:after="0"/>
              <w:jc w:val="left"/>
            </w:pPr>
            <w:r>
              <w:rPr>
                <w:sz w:val="16"/>
              </w:rPr>
              <w:t>1997-05-27</w:t>
            </w:r>
          </w:p>
        </w:tc>
        <w:tc>
          <w:tcPr>
            <w:tcW w:type="dxa" w:w="1284"/>
          </w:tcPr>
          <w:p>
            <w:pPr>
              <w:spacing w:after="0"/>
              <w:jc w:val="left"/>
            </w:pPr>
            <w:r>
              <w:rPr>
                <w:sz w:val="16"/>
              </w:rPr>
              <w:t>Thunderstorm Wind</w:t>
            </w:r>
          </w:p>
        </w:tc>
        <w:tc>
          <w:tcPr>
            <w:tcW w:type="dxa" w:w="2542"/>
          </w:tcPr>
          <w:p>
            <w:pPr>
              <w:spacing w:after="0"/>
              <w:jc w:val="left"/>
            </w:pPr>
            <w:r>
              <w:rPr>
                <w:sz w:val="16"/>
              </w:rPr>
              <w:t>106 kt (122 mph), measurement type not recorded</w:t>
            </w:r>
          </w:p>
        </w:tc>
        <w:tc>
          <w:tcPr>
            <w:tcW w:type="dxa" w:w="2778"/>
          </w:tcPr>
          <w:p>
            <w:pPr>
              <w:spacing w:after="0"/>
              <w:jc w:val="left"/>
            </w:pPr>
            <w:r>
              <w:rPr>
                <w:sz w:val="16"/>
              </w:rPr>
              <w:t>$50,000 property; $0 crops (1997 dollars)</w:t>
            </w:r>
          </w:p>
        </w:tc>
        <w:tc>
          <w:tcPr>
            <w:tcW w:type="dxa" w:w="1058"/>
          </w:tcPr>
          <w:p>
            <w:pPr>
              <w:spacing w:after="0"/>
              <w:jc w:val="right"/>
            </w:pPr>
            <w:r>
              <w:rPr>
                <w:sz w:val="16"/>
              </w:rPr>
              <w:t>0, 0</w:t>
            </w:r>
          </w:p>
        </w:tc>
        <w:tc>
          <w:tcPr>
            <w:tcW w:type="dxa" w:w="1642"/>
          </w:tcPr>
          <w:p>
            <w:pPr>
              <w:spacing w:after="0"/>
              <w:jc w:val="left"/>
            </w:pPr>
            <w:r>
              <w:rPr>
                <w:sz w:val="16"/>
              </w:rPr>
              <w:t>KELLY AFB</w:t>
            </w:r>
          </w:p>
        </w:tc>
        <w:tc>
          <w:tcPr>
            <w:tcW w:type="dxa" w:w="1558"/>
          </w:tcPr>
          <w:p>
            <w:pPr>
              <w:spacing w:after="0"/>
              <w:jc w:val="left"/>
            </w:pPr>
          </w:p>
        </w:tc>
        <w:tc>
          <w:tcPr>
            <w:tcW w:type="dxa" w:w="2213"/>
          </w:tcPr>
          <w:p>
            <w:pPr>
              <w:spacing w:after="0"/>
              <w:jc w:val="left"/>
            </w:pPr>
            <w:r>
              <w:rPr>
                <w:sz w:val="16"/>
              </w:rPr>
              <w:t>B1-c worst recorded: Thunderstorm Wind</w:t>
            </w:r>
          </w:p>
        </w:tc>
      </w:tr>
      <w:tr>
        <w:trPr>
          <w:cantSplit/>
        </w:trPr>
        <w:tc>
          <w:tcPr>
            <w:tcW w:type="dxa" w:w="1037"/>
          </w:tcPr>
          <w:p>
            <w:pPr>
              <w:spacing w:after="0"/>
              <w:jc w:val="left"/>
            </w:pPr>
            <w:r>
              <w:rPr>
                <w:sz w:val="16"/>
              </w:rPr>
              <w:t>1953-04-28</w:t>
            </w:r>
          </w:p>
        </w:tc>
        <w:tc>
          <w:tcPr>
            <w:tcW w:type="dxa" w:w="1284"/>
          </w:tcPr>
          <w:p>
            <w:pPr>
              <w:spacing w:after="0"/>
              <w:jc w:val="left"/>
            </w:pPr>
            <w:r>
              <w:rPr>
                <w:sz w:val="16"/>
              </w:rPr>
              <w:t>Tornado</w:t>
            </w:r>
          </w:p>
        </w:tc>
        <w:tc>
          <w:tcPr>
            <w:tcW w:type="dxa" w:w="2542"/>
          </w:tcPr>
          <w:p>
            <w:pPr>
              <w:spacing w:after="0"/>
              <w:jc w:val="left"/>
            </w:pPr>
            <w:r>
              <w:rPr>
                <w:sz w:val="16"/>
              </w:rPr>
              <w:t>F4, 1 mi path length (records before 1996 may include the whole path; rating and listing come from the county where the tornado began), 1,760 yd wide</w:t>
            </w:r>
          </w:p>
        </w:tc>
        <w:tc>
          <w:tcPr>
            <w:tcW w:type="dxa" w:w="2778"/>
          </w:tcPr>
          <w:p>
            <w:pPr>
              <w:spacing w:after="0"/>
              <w:jc w:val="left"/>
            </w:pPr>
            <w:r>
              <w:rPr>
                <w:sz w:val="16"/>
              </w:rPr>
              <w:t>damage not recorded (pre-1996 record)</w:t>
            </w:r>
          </w:p>
        </w:tc>
        <w:tc>
          <w:tcPr>
            <w:tcW w:type="dxa" w:w="1058"/>
          </w:tcPr>
          <w:p>
            <w:pPr>
              <w:spacing w:after="0"/>
              <w:jc w:val="right"/>
            </w:pPr>
            <w:r>
              <w:rPr>
                <w:sz w:val="16"/>
              </w:rPr>
              <w:t>2, 15</w:t>
            </w:r>
          </w:p>
        </w:tc>
        <w:tc>
          <w:tcPr>
            <w:tcW w:type="dxa" w:w="1642"/>
          </w:tcPr>
          <w:p>
            <w:pPr>
              <w:spacing w:after="0"/>
              <w:jc w:val="left"/>
            </w:pPr>
            <w:r>
              <w:rPr>
                <w:sz w:val="16"/>
              </w:rPr>
              <w:t>location not recorded</w:t>
            </w:r>
          </w:p>
        </w:tc>
        <w:tc>
          <w:tcPr>
            <w:tcW w:type="dxa" w:w="1558"/>
          </w:tcPr>
          <w:p>
            <w:pPr>
              <w:spacing w:after="0"/>
              <w:jc w:val="left"/>
            </w:pPr>
          </w:p>
        </w:tc>
        <w:tc>
          <w:tcPr>
            <w:tcW w:type="dxa" w:w="221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6"/>
        <w:gridCol w:w="1530"/>
        <w:gridCol w:w="1536"/>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0.526</w:t>
            </w:r>
          </w:p>
        </w:tc>
        <w:tc>
          <w:tcPr>
            <w:tcW w:type="dxa" w:w="1473"/>
          </w:tcPr>
          <w:p>
            <w:pPr>
              <w:spacing w:after="0"/>
              <w:jc w:val="left"/>
            </w:pPr>
            <w:r>
              <w:rPr>
                <w:sz w:val="16"/>
              </w:rPr>
              <w:t>event-days per year</w:t>
            </w:r>
          </w:p>
        </w:tc>
        <w:tc>
          <w:tcPr>
            <w:tcW w:type="dxa" w:w="1605"/>
          </w:tcPr>
          <w:p>
            <w:pPr>
              <w:spacing w:after="0"/>
              <w:jc w:val="left"/>
            </w:pPr>
            <w:r>
              <w:rPr>
                <w:sz w:val="16"/>
              </w:rPr>
              <w:t>about 0.526 days per year</w:t>
            </w:r>
          </w:p>
        </w:tc>
        <w:tc>
          <w:tcPr>
            <w:tcW w:type="dxa" w:w="1037"/>
          </w:tcPr>
          <w:p>
            <w:pPr>
              <w:spacing w:after="0"/>
              <w:jc w:val="left"/>
            </w:pPr>
            <w:r>
              <w:rPr>
                <w:sz w:val="16"/>
              </w:rPr>
              <w:t>Likely</w:t>
            </w:r>
          </w:p>
        </w:tc>
        <w:tc>
          <w:tcPr>
            <w:tcW w:type="dxa" w:w="1796"/>
          </w:tcPr>
          <w:p>
            <w:pPr>
              <w:spacing w:after="0"/>
              <w:jc w:val="left"/>
            </w:pPr>
            <w:r>
              <w:rPr>
                <w:sz w:val="16"/>
              </w:rPr>
              <w:t>event-days in 4 of 30 years, 1996 to 2025 (13.3%)</w:t>
            </w:r>
          </w:p>
        </w:tc>
        <w:tc>
          <w:tcPr>
            <w:tcW w:type="dxa" w:w="1530"/>
          </w:tcPr>
          <w:p>
            <w:pPr>
              <w:spacing w:after="0"/>
              <w:jc w:val="right"/>
            </w:pPr>
            <w:r>
              <w:rPr>
                <w:sz w:val="16"/>
              </w:rPr>
              <w:t>10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81.5</w:t>
            </w:r>
          </w:p>
        </w:tc>
        <w:tc>
          <w:tcPr>
            <w:tcW w:type="dxa" w:w="1473"/>
          </w:tcPr>
          <w:p>
            <w:pPr>
              <w:spacing w:after="0"/>
              <w:jc w:val="left"/>
            </w:pPr>
            <w:r>
              <w:rPr>
                <w:sz w:val="16"/>
              </w:rPr>
              <w:t>event-days per year</w:t>
            </w:r>
          </w:p>
        </w:tc>
        <w:tc>
          <w:tcPr>
            <w:tcW w:type="dxa" w:w="1605"/>
          </w:tcPr>
          <w:p>
            <w:pPr>
              <w:spacing w:after="0"/>
              <w:jc w:val="left"/>
            </w:pPr>
            <w:r>
              <w:rPr>
                <w:sz w:val="16"/>
              </w:rPr>
              <w:t>about 81.5 days per year</w:t>
            </w:r>
          </w:p>
        </w:tc>
        <w:tc>
          <w:tcPr>
            <w:tcW w:type="dxa" w:w="1037"/>
          </w:tcPr>
          <w:p>
            <w:pPr>
              <w:spacing w:after="0"/>
              <w:jc w:val="left"/>
            </w:pPr>
            <w:r>
              <w:rPr>
                <w:sz w:val="16"/>
              </w:rPr>
              <w:t>Likely</w:t>
            </w:r>
          </w:p>
        </w:tc>
        <w:tc>
          <w:tcPr>
            <w:tcW w:type="dxa" w:w="1796"/>
          </w:tcPr>
          <w:p>
            <w:pPr>
              <w:spacing w:after="0"/>
              <w:jc w:val="left"/>
            </w:pPr>
            <w:r>
              <w:rPr>
                <w:sz w:val="16"/>
              </w:rPr>
              <w:t>event-days in 14 of 30 years, 1996 to 2025 (46.7%)</w:t>
            </w:r>
          </w:p>
        </w:tc>
        <w:tc>
          <w:tcPr>
            <w:tcW w:type="dxa" w:w="1530"/>
          </w:tcPr>
          <w:p>
            <w:pPr>
              <w:spacing w:after="0"/>
              <w:jc w:val="right"/>
            </w:pPr>
            <w:r>
              <w:rPr>
                <w:sz w:val="16"/>
              </w:rPr>
              <w:t>3,430</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81.5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0.000313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0.0313%</w:t>
            </w: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2.96</w:t>
            </w:r>
          </w:p>
        </w:tc>
        <w:tc>
          <w:tcPr>
            <w:tcW w:type="dxa" w:w="1473"/>
          </w:tcPr>
          <w:p>
            <w:pPr>
              <w:spacing w:after="0"/>
              <w:jc w:val="left"/>
            </w:pPr>
            <w:r>
              <w:rPr>
                <w:sz w:val="16"/>
              </w:rPr>
              <w:t>events per year</w:t>
            </w:r>
          </w:p>
        </w:tc>
        <w:tc>
          <w:tcPr>
            <w:tcW w:type="dxa" w:w="1605"/>
          </w:tcPr>
          <w:p>
            <w:pPr>
              <w:spacing w:after="0"/>
              <w:jc w:val="left"/>
            </w:pPr>
            <w:r>
              <w:rPr>
                <w:sz w:val="16"/>
              </w:rPr>
              <w:t>about 2.96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112.5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10.3</w:t>
            </w:r>
          </w:p>
        </w:tc>
        <w:tc>
          <w:tcPr>
            <w:tcW w:type="dxa" w:w="1473"/>
          </w:tcPr>
          <w:p>
            <w:pPr>
              <w:spacing w:after="0"/>
              <w:jc w:val="left"/>
            </w:pPr>
            <w:r>
              <w:rPr>
                <w:sz w:val="16"/>
              </w:rPr>
              <w:t>event-days per year</w:t>
            </w:r>
          </w:p>
        </w:tc>
        <w:tc>
          <w:tcPr>
            <w:tcW w:type="dxa" w:w="1605"/>
          </w:tcPr>
          <w:p>
            <w:pPr>
              <w:spacing w:after="0"/>
              <w:jc w:val="left"/>
            </w:pPr>
            <w:r>
              <w:rPr>
                <w:sz w:val="16"/>
              </w:rPr>
              <w:t>about 10.3 days per year</w:t>
            </w:r>
          </w:p>
        </w:tc>
        <w:tc>
          <w:tcPr>
            <w:tcW w:type="dxa" w:w="1037"/>
          </w:tcPr>
          <w:p>
            <w:pPr>
              <w:spacing w:after="0"/>
              <w:jc w:val="left"/>
            </w:pPr>
            <w:r>
              <w:rPr>
                <w:sz w:val="16"/>
              </w:rPr>
              <w:t>Likely</w:t>
            </w:r>
          </w:p>
        </w:tc>
        <w:tc>
          <w:tcPr>
            <w:tcW w:type="dxa" w:w="1796"/>
          </w:tcPr>
          <w:p>
            <w:pPr>
              <w:spacing w:after="0"/>
              <w:jc w:val="left"/>
            </w:pPr>
            <w:r>
              <w:rPr>
                <w:sz w:val="16"/>
              </w:rPr>
              <w:t>event-days in 11 of 30 years, 1996 to 2025 (36.7%)</w:t>
            </w:r>
          </w:p>
        </w:tc>
        <w:tc>
          <w:tcPr>
            <w:tcW w:type="dxa" w:w="1530"/>
          </w:tcPr>
          <w:p>
            <w:pPr>
              <w:spacing w:after="0"/>
              <w:jc w:val="right"/>
            </w:pPr>
            <w:r>
              <w:rPr>
                <w:sz w:val="16"/>
              </w:rPr>
              <w:t>170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10.3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0.0353</w:t>
            </w:r>
          </w:p>
        </w:tc>
        <w:tc>
          <w:tcPr>
            <w:tcW w:type="dxa" w:w="1473"/>
          </w:tcPr>
          <w:p>
            <w:pPr>
              <w:spacing w:after="0"/>
              <w:jc w:val="left"/>
            </w:pPr>
            <w:r>
              <w:rPr>
                <w:sz w:val="16"/>
              </w:rPr>
              <w:t>events per year</w:t>
            </w:r>
          </w:p>
        </w:tc>
        <w:tc>
          <w:tcPr>
            <w:tcW w:type="dxa" w:w="1605"/>
          </w:tcPr>
          <w:p>
            <w:pPr>
              <w:spacing w:after="0"/>
              <w:jc w:val="left"/>
            </w:pPr>
            <w:r>
              <w:rPr>
                <w:sz w:val="16"/>
              </w:rPr>
              <w:t>about 1 in 28 years</w:t>
            </w:r>
          </w:p>
        </w:tc>
        <w:tc>
          <w:tcPr>
            <w:tcW w:type="dxa" w:w="1037"/>
          </w:tcPr>
          <w:p>
            <w:pPr>
              <w:spacing w:after="0"/>
              <w:jc w:val="left"/>
            </w:pPr>
            <w:r>
              <w:rPr>
                <w:sz w:val="16"/>
              </w:rPr>
              <w:t>Possible</w:t>
            </w:r>
          </w:p>
        </w:tc>
        <w:tc>
          <w:tcPr>
            <w:tcW w:type="dxa" w:w="1796"/>
          </w:tcPr>
          <w:p>
            <w:pPr>
              <w:spacing w:after="0"/>
              <w:jc w:val="left"/>
            </w:pPr>
            <w:r>
              <w:rPr>
                <w:sz w:val="16"/>
              </w:rPr>
              <w:t>FEMA annualized frequency (modeled)</w:t>
            </w:r>
          </w:p>
        </w:tc>
        <w:tc>
          <w:tcPr>
            <w:tcW w:type="dxa" w:w="1530"/>
          </w:tcPr>
          <w:p>
            <w:pPr>
              <w:spacing w:after="0"/>
              <w:jc w:val="right"/>
            </w:pPr>
            <w:r>
              <w:rPr>
                <w:sz w:val="16"/>
              </w:rPr>
              <w:t>12</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0.19</w:t>
            </w:r>
          </w:p>
        </w:tc>
        <w:tc>
          <w:tcPr>
            <w:tcW w:type="dxa" w:w="1473"/>
          </w:tcPr>
          <w:p>
            <w:pPr>
              <w:spacing w:after="0"/>
              <w:jc w:val="left"/>
            </w:pPr>
            <w:r>
              <w:rPr>
                <w:sz w:val="16"/>
              </w:rPr>
              <w:t>event-days per year</w:t>
            </w:r>
          </w:p>
        </w:tc>
        <w:tc>
          <w:tcPr>
            <w:tcW w:type="dxa" w:w="1605"/>
          </w:tcPr>
          <w:p>
            <w:pPr>
              <w:spacing w:after="0"/>
              <w:jc w:val="left"/>
            </w:pPr>
            <w:r>
              <w:rPr>
                <w:sz w:val="16"/>
              </w:rPr>
              <w:t>about 0.19 days per year</w:t>
            </w:r>
          </w:p>
        </w:tc>
        <w:tc>
          <w:tcPr>
            <w:tcW w:type="dxa" w:w="1037"/>
          </w:tcPr>
          <w:p>
            <w:pPr>
              <w:spacing w:after="0"/>
              <w:jc w:val="left"/>
            </w:pPr>
          </w:p>
        </w:tc>
        <w:tc>
          <w:tcPr>
            <w:tcW w:type="dxa" w:w="1796"/>
          </w:tcPr>
          <w:p>
            <w:pPr>
              <w:spacing w:after="0"/>
              <w:jc w:val="left"/>
            </w:pPr>
            <w:r>
              <w:rPr>
                <w:sz w:val="16"/>
              </w:rPr>
              <w:t>event-days in 0 of 30 years, 1996 to 2025 (0%)</w:t>
            </w:r>
          </w:p>
        </w:tc>
        <w:tc>
          <w:tcPr>
            <w:tcW w:type="dxa" w:w="1530"/>
          </w:tcPr>
          <w:p>
            <w:pPr>
              <w:spacing w:after="0"/>
              <w:jc w:val="right"/>
            </w:pPr>
            <w:r>
              <w:rPr>
                <w:sz w:val="16"/>
              </w:rPr>
              <w:t>13</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7.46</w:t>
            </w:r>
          </w:p>
        </w:tc>
        <w:tc>
          <w:tcPr>
            <w:tcW w:type="dxa" w:w="1473"/>
          </w:tcPr>
          <w:p>
            <w:pPr>
              <w:spacing w:after="0"/>
              <w:jc w:val="left"/>
            </w:pPr>
            <w:r>
              <w:rPr>
                <w:sz w:val="16"/>
              </w:rPr>
              <w:t>event-days per year</w:t>
            </w:r>
          </w:p>
        </w:tc>
        <w:tc>
          <w:tcPr>
            <w:tcW w:type="dxa" w:w="1605"/>
          </w:tcPr>
          <w:p>
            <w:pPr>
              <w:spacing w:after="0"/>
              <w:jc w:val="left"/>
            </w:pPr>
            <w:r>
              <w:rPr>
                <w:sz w:val="16"/>
              </w:rPr>
              <w:t>about 7.46 days per year</w:t>
            </w:r>
          </w:p>
        </w:tc>
        <w:tc>
          <w:tcPr>
            <w:tcW w:type="dxa" w:w="1037"/>
          </w:tcPr>
          <w:p>
            <w:pPr>
              <w:spacing w:after="0"/>
              <w:jc w:val="left"/>
            </w:pPr>
            <w:r>
              <w:rPr>
                <w:sz w:val="16"/>
              </w:rPr>
              <w:t>Highly likely</w:t>
            </w:r>
          </w:p>
        </w:tc>
        <w:tc>
          <w:tcPr>
            <w:tcW w:type="dxa" w:w="1796"/>
          </w:tcPr>
          <w:p>
            <w:pPr>
              <w:spacing w:after="0"/>
              <w:jc w:val="left"/>
            </w:pPr>
            <w:r>
              <w:rPr>
                <w:sz w:val="16"/>
              </w:rPr>
              <w:t>event-days in 30 of 30 years, 1996 to 2025 (100%)</w:t>
            </w:r>
          </w:p>
        </w:tc>
        <w:tc>
          <w:tcPr>
            <w:tcW w:type="dxa" w:w="1530"/>
          </w:tcPr>
          <w:p>
            <w:pPr>
              <w:spacing w:after="0"/>
              <w:jc w:val="right"/>
            </w:pPr>
            <w:r>
              <w:rPr>
                <w:sz w:val="16"/>
              </w:rPr>
              <w:t>209</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0.203</w:t>
            </w:r>
          </w:p>
        </w:tc>
        <w:tc>
          <w:tcPr>
            <w:tcW w:type="dxa" w:w="1473"/>
          </w:tcPr>
          <w:p>
            <w:pPr>
              <w:spacing w:after="0"/>
              <w:jc w:val="left"/>
            </w:pPr>
            <w:r>
              <w:rPr>
                <w:sz w:val="16"/>
              </w:rPr>
              <w:t>events per year (modeled)</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46</w:t>
            </w:r>
          </w:p>
        </w:tc>
        <w:tc>
          <w:tcPr>
            <w:tcW w:type="dxa" w:w="1473"/>
          </w:tcPr>
          <w:p>
            <w:pPr>
              <w:spacing w:after="0"/>
              <w:jc w:val="left"/>
            </w:pPr>
            <w:r>
              <w:rPr>
                <w:sz w:val="16"/>
              </w:rPr>
              <w:t>days per year with a strike</w:t>
            </w:r>
          </w:p>
        </w:tc>
        <w:tc>
          <w:tcPr>
            <w:tcW w:type="dxa" w:w="1605"/>
          </w:tcPr>
          <w:p>
            <w:pPr>
              <w:spacing w:after="0"/>
              <w:jc w:val="left"/>
            </w:pPr>
            <w:r>
              <w:rPr>
                <w:sz w:val="16"/>
              </w:rPr>
              <w:t>about 46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0.998</w:t>
            </w:r>
          </w:p>
        </w:tc>
        <w:tc>
          <w:tcPr>
            <w:tcW w:type="dxa" w:w="1473"/>
          </w:tcPr>
          <w:p>
            <w:pPr>
              <w:spacing w:after="0"/>
              <w:jc w:val="left"/>
            </w:pPr>
            <w:r>
              <w:rPr>
                <w:sz w:val="16"/>
              </w:rPr>
              <w:t>events per year</w:t>
            </w:r>
          </w:p>
        </w:tc>
        <w:tc>
          <w:tcPr>
            <w:tcW w:type="dxa" w:w="1605"/>
          </w:tcPr>
          <w:p>
            <w:pPr>
              <w:spacing w:after="0"/>
              <w:jc w:val="left"/>
            </w:pPr>
            <w:r>
              <w:rPr>
                <w:sz w:val="16"/>
              </w:rPr>
              <w:t>about 1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38</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0.433</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0.00102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0.102%</w:t>
            </w:r>
          </w:p>
        </w:tc>
        <w:tc>
          <w:tcPr>
            <w:tcW w:type="dxa" w:w="1037"/>
          </w:tcPr>
          <w:p>
            <w:pPr>
              <w:spacing w:after="0"/>
              <w:jc w:val="left"/>
            </w:pPr>
            <w:r>
              <w:rPr>
                <w:sz w:val="16"/>
              </w:rPr>
              <w:t>Likely</w:t>
            </w:r>
          </w:p>
        </w:tc>
        <w:tc>
          <w:tcPr>
            <w:tcW w:type="dxa" w:w="1796"/>
          </w:tcPr>
          <w:p>
            <w:pPr>
              <w:spacing w:after="0"/>
              <w:jc w:val="left"/>
            </w:pPr>
            <w:r>
              <w:rPr>
                <w:sz w:val="16"/>
              </w:rPr>
              <w:t>Storm Events records in 3 of 30 years, 1996 to 2025 (10%)</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2.84</w:t>
            </w:r>
          </w:p>
        </w:tc>
        <w:tc>
          <w:tcPr>
            <w:tcW w:type="dxa" w:w="1473"/>
          </w:tcPr>
          <w:p>
            <w:pPr>
              <w:spacing w:after="0"/>
              <w:jc w:val="left"/>
            </w:pPr>
            <w:r>
              <w:rPr>
                <w:sz w:val="16"/>
              </w:rPr>
              <w:t>event-days per year</w:t>
            </w:r>
          </w:p>
        </w:tc>
        <w:tc>
          <w:tcPr>
            <w:tcW w:type="dxa" w:w="1605"/>
          </w:tcPr>
          <w:p>
            <w:pPr>
              <w:spacing w:after="0"/>
              <w:jc w:val="left"/>
            </w:pPr>
            <w:r>
              <w:rPr>
                <w:sz w:val="16"/>
              </w:rPr>
              <w:t>about 2.84 days per year</w:t>
            </w:r>
          </w:p>
        </w:tc>
        <w:tc>
          <w:tcPr>
            <w:tcW w:type="dxa" w:w="1037"/>
          </w:tcPr>
          <w:p>
            <w:pPr>
              <w:spacing w:after="0"/>
              <w:jc w:val="left"/>
            </w:pPr>
            <w:r>
              <w:rPr>
                <w:sz w:val="16"/>
              </w:rPr>
              <w:t>Likely</w:t>
            </w:r>
          </w:p>
        </w:tc>
        <w:tc>
          <w:tcPr>
            <w:tcW w:type="dxa" w:w="1796"/>
          </w:tcPr>
          <w:p>
            <w:pPr>
              <w:spacing w:after="0"/>
              <w:jc w:val="left"/>
            </w:pPr>
            <w:r>
              <w:rPr>
                <w:sz w:val="16"/>
              </w:rPr>
              <w:t>event-days in 21 of 30 years, 1996 to 2025 (70%)</w:t>
            </w:r>
          </w:p>
        </w:tc>
        <w:tc>
          <w:tcPr>
            <w:tcW w:type="dxa" w:w="1530"/>
          </w:tcPr>
          <w:p>
            <w:pPr>
              <w:spacing w:after="0"/>
              <w:jc w:val="right"/>
            </w:pPr>
            <w:r>
              <w:rPr>
                <w:sz w:val="16"/>
              </w:rPr>
              <w:t>54</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299</w:t>
            </w:r>
          </w:p>
        </w:tc>
        <w:tc>
          <w:tcPr>
            <w:tcW w:type="dxa" w:w="1476"/>
          </w:tcPr>
          <w:p>
            <w:pPr>
              <w:spacing w:after="0"/>
              <w:jc w:val="right"/>
            </w:pPr>
            <w:r>
              <w:rPr>
                <w:sz w:val="16"/>
              </w:rPr>
              <w:t>30</w:t>
            </w:r>
          </w:p>
        </w:tc>
        <w:tc>
          <w:tcPr>
            <w:tcW w:type="dxa" w:w="1476"/>
          </w:tcPr>
          <w:p>
            <w:pPr>
              <w:spacing w:after="0"/>
              <w:jc w:val="right"/>
            </w:pPr>
            <w:r>
              <w:rPr>
                <w:sz w:val="16"/>
              </w:rPr>
              <w:t>9.97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0"/>
        <w:gridCol w:w="1090"/>
        <w:gridCol w:w="940"/>
        <w:gridCol w:w="715"/>
        <w:gridCol w:w="681"/>
        <w:gridCol w:w="2310"/>
        <w:gridCol w:w="7286"/>
      </w:tblGrid>
      <w:tr>
        <w:trPr>
          <w:cantSplit/>
          <w:tblHeader/>
        </w:trPr>
        <w:tc>
          <w:tcPr>
            <w:tcW w:type="dxa" w:w="1090"/>
            <w:shd w:val="clear" w:color="auto" w:fill="E8E8E8"/>
          </w:tcPr>
          <w:p>
            <w:pPr>
              <w:spacing w:after="0"/>
              <w:jc w:val="left"/>
            </w:pPr>
            <w:r>
              <w:rPr>
                <w:b/>
                <w:sz w:val="16"/>
              </w:rPr>
              <w:t>Hazard</w:t>
            </w:r>
          </w:p>
        </w:tc>
        <w:tc>
          <w:tcPr>
            <w:tcW w:type="dxa" w:w="1090"/>
            <w:shd w:val="clear" w:color="auto" w:fill="E8E8E8"/>
          </w:tcPr>
          <w:p>
            <w:pPr>
              <w:spacing w:after="0"/>
              <w:jc w:val="right"/>
            </w:pPr>
            <w:r>
              <w:rPr>
                <w:b/>
                <w:sz w:val="16"/>
              </w:rPr>
              <w:t>Tracts</w:t>
            </w:r>
          </w:p>
          <w:p>
            <w:pPr>
              <w:spacing w:after="0"/>
              <w:jc w:val="right"/>
            </w:pPr>
            <w:r>
              <w:rPr>
                <w:i/>
                <w:color w:val="555555"/>
                <w:sz w:val="14"/>
              </w:rPr>
              <w:t>rated of all</w:t>
            </w:r>
          </w:p>
        </w:tc>
        <w:tc>
          <w:tcPr>
            <w:tcW w:type="dxa" w:w="9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5"/>
            <w:shd w:val="clear" w:color="auto" w:fill="E8E8E8"/>
          </w:tcPr>
          <w:p>
            <w:pPr>
              <w:spacing w:after="0"/>
              <w:jc w:val="right"/>
            </w:pPr>
            <w:r>
              <w:rPr>
                <w:b/>
                <w:sz w:val="16"/>
              </w:rPr>
              <w:t>Median</w:t>
            </w:r>
          </w:p>
        </w:tc>
        <w:tc>
          <w:tcPr>
            <w:tcW w:type="dxa" w:w="681"/>
            <w:shd w:val="clear" w:color="auto" w:fill="E8E8E8"/>
          </w:tcPr>
          <w:p>
            <w:pPr>
              <w:spacing w:after="0"/>
              <w:jc w:val="right"/>
            </w:pPr>
            <w:r>
              <w:rPr>
                <w:b/>
                <w:sz w:val="16"/>
              </w:rPr>
              <w:t>Max</w:t>
            </w:r>
          </w:p>
        </w:tc>
        <w:tc>
          <w:tcPr>
            <w:tcW w:type="dxa" w:w="2310"/>
            <w:shd w:val="clear" w:color="auto" w:fill="E8E8E8"/>
          </w:tcPr>
          <w:p>
            <w:pPr>
              <w:spacing w:after="0"/>
              <w:jc w:val="left"/>
            </w:pPr>
            <w:r>
              <w:rPr>
                <w:b/>
                <w:sz w:val="16"/>
              </w:rPr>
              <w:t>Tracts by rating</w:t>
            </w:r>
          </w:p>
        </w:tc>
        <w:tc>
          <w:tcPr>
            <w:tcW w:type="dxa" w:w="7286"/>
            <w:shd w:val="clear" w:color="auto" w:fill="E8E8E8"/>
          </w:tcPr>
          <w:p>
            <w:pPr>
              <w:spacing w:after="0"/>
              <w:jc w:val="left"/>
            </w:pPr>
            <w:r>
              <w:rPr>
                <w:b/>
                <w:sz w:val="16"/>
              </w:rPr>
              <w:t>Note</w:t>
            </w:r>
          </w:p>
        </w:tc>
      </w:tr>
      <w:tr>
        <w:trPr>
          <w:cantSplit/>
        </w:trPr>
        <w:tc>
          <w:tcPr>
            <w:tcW w:type="dxa" w:w="1090"/>
          </w:tcPr>
          <w:p>
            <w:pPr>
              <w:spacing w:after="0"/>
              <w:jc w:val="left"/>
            </w:pPr>
            <w:r>
              <w:rPr>
                <w:sz w:val="16"/>
              </w:rPr>
              <w:t>Avalanche</w:t>
            </w:r>
          </w:p>
        </w:tc>
        <w:tc>
          <w:tcPr>
            <w:tcW w:type="dxa" w:w="1090"/>
          </w:tcPr>
          <w:p>
            <w:pPr>
              <w:spacing w:after="0"/>
              <w:jc w:val="right"/>
            </w:pPr>
            <w:r>
              <w:rPr>
                <w:sz w:val="16"/>
              </w:rPr>
              <w:t>0 of 375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375</w:t>
            </w:r>
          </w:p>
        </w:tc>
        <w:tc>
          <w:tcPr>
            <w:tcW w:type="dxa" w:w="7286"/>
          </w:tcPr>
          <w:p>
            <w:pPr>
              <w:spacing w:after="0"/>
              <w:jc w:val="left"/>
            </w:pPr>
          </w:p>
        </w:tc>
      </w:tr>
      <w:tr>
        <w:trPr>
          <w:cantSplit/>
        </w:trPr>
        <w:tc>
          <w:tcPr>
            <w:tcW w:type="dxa" w:w="1090"/>
          </w:tcPr>
          <w:p>
            <w:pPr>
              <w:spacing w:after="0"/>
              <w:jc w:val="left"/>
            </w:pPr>
            <w:r>
              <w:rPr>
                <w:sz w:val="16"/>
              </w:rPr>
              <w:t>Coastal Flooding</w:t>
            </w:r>
          </w:p>
        </w:tc>
        <w:tc>
          <w:tcPr>
            <w:tcW w:type="dxa" w:w="1090"/>
          </w:tcPr>
          <w:p>
            <w:pPr>
              <w:spacing w:after="0"/>
              <w:jc w:val="right"/>
            </w:pPr>
            <w:r>
              <w:rPr>
                <w:sz w:val="16"/>
              </w:rPr>
              <w:t>0 of 375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375</w:t>
            </w:r>
          </w:p>
        </w:tc>
        <w:tc>
          <w:tcPr>
            <w:tcW w:type="dxa" w:w="7286"/>
          </w:tcPr>
          <w:p>
            <w:pPr>
              <w:spacing w:after="0"/>
              <w:jc w:val="left"/>
            </w:pPr>
          </w:p>
        </w:tc>
      </w:tr>
      <w:tr>
        <w:trPr>
          <w:cantSplit/>
        </w:trPr>
        <w:tc>
          <w:tcPr>
            <w:tcW w:type="dxa" w:w="1090"/>
          </w:tcPr>
          <w:p>
            <w:pPr>
              <w:spacing w:after="0"/>
              <w:jc w:val="left"/>
            </w:pPr>
            <w:r>
              <w:rPr>
                <w:sz w:val="16"/>
              </w:rPr>
              <w:t>Cold Wave</w:t>
            </w:r>
          </w:p>
        </w:tc>
        <w:tc>
          <w:tcPr>
            <w:tcW w:type="dxa" w:w="1090"/>
          </w:tcPr>
          <w:p>
            <w:pPr>
              <w:spacing w:after="0"/>
              <w:jc w:val="right"/>
            </w:pPr>
            <w:r>
              <w:rPr>
                <w:sz w:val="16"/>
              </w:rPr>
              <w:t>375 of 375</w:t>
            </w:r>
          </w:p>
        </w:tc>
        <w:tc>
          <w:tcPr>
            <w:tcW w:type="dxa" w:w="940"/>
          </w:tcPr>
          <w:p>
            <w:pPr>
              <w:spacing w:after="0"/>
              <w:jc w:val="right"/>
            </w:pPr>
            <w:r>
              <w:rPr>
                <w:sz w:val="16"/>
              </w:rPr>
              <w:t>15.6</w:t>
            </w:r>
          </w:p>
        </w:tc>
        <w:tc>
          <w:tcPr>
            <w:tcW w:type="dxa" w:w="715"/>
          </w:tcPr>
          <w:p>
            <w:pPr>
              <w:spacing w:after="0"/>
              <w:jc w:val="right"/>
            </w:pPr>
            <w:r>
              <w:rPr>
                <w:sz w:val="16"/>
              </w:rPr>
              <w:t>35.3</w:t>
            </w:r>
          </w:p>
        </w:tc>
        <w:tc>
          <w:tcPr>
            <w:tcW w:type="dxa" w:w="681"/>
          </w:tcPr>
          <w:p>
            <w:pPr>
              <w:spacing w:after="0"/>
              <w:jc w:val="right"/>
            </w:pPr>
            <w:r>
              <w:rPr>
                <w:sz w:val="16"/>
              </w:rPr>
              <w:t>76.1</w:t>
            </w:r>
          </w:p>
        </w:tc>
        <w:tc>
          <w:tcPr>
            <w:tcW w:type="dxa" w:w="2310"/>
          </w:tcPr>
          <w:p>
            <w:pPr>
              <w:spacing w:after="0"/>
              <w:jc w:val="left"/>
            </w:pPr>
            <w:r>
              <w:rPr>
                <w:sz w:val="16"/>
              </w:rPr>
              <w:t>Relatively Moderate 30, Relatively Low 340, Very Low 5</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Drought</w:t>
            </w:r>
          </w:p>
        </w:tc>
        <w:tc>
          <w:tcPr>
            <w:tcW w:type="dxa" w:w="1090"/>
          </w:tcPr>
          <w:p>
            <w:pPr>
              <w:spacing w:after="0"/>
              <w:jc w:val="right"/>
            </w:pPr>
            <w:r>
              <w:rPr>
                <w:sz w:val="16"/>
              </w:rPr>
              <w:t>77 of 375</w:t>
            </w:r>
          </w:p>
        </w:tc>
        <w:tc>
          <w:tcPr>
            <w:tcW w:type="dxa" w:w="940"/>
          </w:tcPr>
          <w:p>
            <w:pPr>
              <w:spacing w:after="0"/>
              <w:jc w:val="right"/>
            </w:pPr>
            <w:r>
              <w:rPr>
                <w:sz w:val="16"/>
              </w:rPr>
              <w:t>67.1</w:t>
            </w:r>
          </w:p>
        </w:tc>
        <w:tc>
          <w:tcPr>
            <w:tcW w:type="dxa" w:w="715"/>
          </w:tcPr>
          <w:p>
            <w:pPr>
              <w:spacing w:after="0"/>
              <w:jc w:val="right"/>
            </w:pPr>
            <w:r>
              <w:rPr>
                <w:sz w:val="16"/>
              </w:rPr>
              <w:t>77.9</w:t>
            </w:r>
          </w:p>
        </w:tc>
        <w:tc>
          <w:tcPr>
            <w:tcW w:type="dxa" w:w="681"/>
          </w:tcPr>
          <w:p>
            <w:pPr>
              <w:spacing w:after="0"/>
              <w:jc w:val="right"/>
            </w:pPr>
            <w:r>
              <w:rPr>
                <w:sz w:val="16"/>
              </w:rPr>
              <w:t>94.3</w:t>
            </w:r>
          </w:p>
        </w:tc>
        <w:tc>
          <w:tcPr>
            <w:tcW w:type="dxa" w:w="2310"/>
          </w:tcPr>
          <w:p>
            <w:pPr>
              <w:spacing w:after="0"/>
              <w:jc w:val="left"/>
            </w:pPr>
            <w:r>
              <w:rPr>
                <w:sz w:val="16"/>
              </w:rPr>
              <w:t>Relatively Moderate 5, Relatively Low 24, Very Low 48, No Rating 298</w:t>
            </w:r>
          </w:p>
        </w:tc>
        <w:tc>
          <w:tcPr>
            <w:tcW w:type="dxa" w:w="72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0"/>
          </w:tcPr>
          <w:p>
            <w:pPr>
              <w:spacing w:after="0"/>
              <w:jc w:val="left"/>
            </w:pPr>
            <w:r>
              <w:rPr>
                <w:sz w:val="16"/>
              </w:rPr>
              <w:t>Earthquake</w:t>
            </w:r>
          </w:p>
        </w:tc>
        <w:tc>
          <w:tcPr>
            <w:tcW w:type="dxa" w:w="1090"/>
          </w:tcPr>
          <w:p>
            <w:pPr>
              <w:spacing w:after="0"/>
              <w:jc w:val="right"/>
            </w:pPr>
            <w:r>
              <w:rPr>
                <w:sz w:val="16"/>
              </w:rPr>
              <w:t>375 of 375</w:t>
            </w:r>
          </w:p>
        </w:tc>
        <w:tc>
          <w:tcPr>
            <w:tcW w:type="dxa" w:w="940"/>
          </w:tcPr>
          <w:p>
            <w:pPr>
              <w:spacing w:after="0"/>
              <w:jc w:val="right"/>
            </w:pPr>
            <w:r>
              <w:rPr>
                <w:sz w:val="16"/>
              </w:rPr>
              <w:t>0.2</w:t>
            </w:r>
          </w:p>
        </w:tc>
        <w:tc>
          <w:tcPr>
            <w:tcW w:type="dxa" w:w="715"/>
          </w:tcPr>
          <w:p>
            <w:pPr>
              <w:spacing w:after="0"/>
              <w:jc w:val="right"/>
            </w:pPr>
            <w:r>
              <w:rPr>
                <w:sz w:val="16"/>
              </w:rPr>
              <w:t>5.6</w:t>
            </w:r>
          </w:p>
        </w:tc>
        <w:tc>
          <w:tcPr>
            <w:tcW w:type="dxa" w:w="681"/>
          </w:tcPr>
          <w:p>
            <w:pPr>
              <w:spacing w:after="0"/>
              <w:jc w:val="right"/>
            </w:pPr>
            <w:r>
              <w:rPr>
                <w:sz w:val="16"/>
              </w:rPr>
              <w:t>38.2</w:t>
            </w:r>
          </w:p>
        </w:tc>
        <w:tc>
          <w:tcPr>
            <w:tcW w:type="dxa" w:w="2310"/>
          </w:tcPr>
          <w:p>
            <w:pPr>
              <w:spacing w:after="0"/>
              <w:jc w:val="left"/>
            </w:pPr>
            <w:r>
              <w:rPr>
                <w:sz w:val="16"/>
              </w:rPr>
              <w:t>Very Low 375</w:t>
            </w:r>
          </w:p>
        </w:tc>
        <w:tc>
          <w:tcPr>
            <w:tcW w:type="dxa" w:w="7286"/>
          </w:tcPr>
          <w:p>
            <w:pPr>
              <w:spacing w:after="0"/>
              <w:jc w:val="left"/>
            </w:pPr>
          </w:p>
        </w:tc>
      </w:tr>
      <w:tr>
        <w:trPr>
          <w:cantSplit/>
        </w:trPr>
        <w:tc>
          <w:tcPr>
            <w:tcW w:type="dxa" w:w="1090"/>
          </w:tcPr>
          <w:p>
            <w:pPr>
              <w:spacing w:after="0"/>
              <w:jc w:val="left"/>
            </w:pPr>
            <w:r>
              <w:rPr>
                <w:sz w:val="16"/>
              </w:rPr>
              <w:t>Hail</w:t>
            </w:r>
          </w:p>
        </w:tc>
        <w:tc>
          <w:tcPr>
            <w:tcW w:type="dxa" w:w="1090"/>
          </w:tcPr>
          <w:p>
            <w:pPr>
              <w:spacing w:after="0"/>
              <w:jc w:val="right"/>
            </w:pPr>
            <w:r>
              <w:rPr>
                <w:sz w:val="16"/>
              </w:rPr>
              <w:t>375 of 375</w:t>
            </w:r>
          </w:p>
        </w:tc>
        <w:tc>
          <w:tcPr>
            <w:tcW w:type="dxa" w:w="940"/>
          </w:tcPr>
          <w:p>
            <w:pPr>
              <w:spacing w:after="0"/>
              <w:jc w:val="right"/>
            </w:pPr>
            <w:r>
              <w:rPr>
                <w:sz w:val="16"/>
              </w:rPr>
              <w:t>18.6</w:t>
            </w:r>
          </w:p>
        </w:tc>
        <w:tc>
          <w:tcPr>
            <w:tcW w:type="dxa" w:w="715"/>
          </w:tcPr>
          <w:p>
            <w:pPr>
              <w:spacing w:after="0"/>
              <w:jc w:val="right"/>
            </w:pPr>
            <w:r>
              <w:rPr>
                <w:sz w:val="16"/>
              </w:rPr>
              <w:t>95.2</w:t>
            </w:r>
          </w:p>
        </w:tc>
        <w:tc>
          <w:tcPr>
            <w:tcW w:type="dxa" w:w="681"/>
          </w:tcPr>
          <w:p>
            <w:pPr>
              <w:spacing w:after="0"/>
              <w:jc w:val="right"/>
            </w:pPr>
            <w:r>
              <w:rPr>
                <w:sz w:val="16"/>
              </w:rPr>
              <w:t>99.7</w:t>
            </w:r>
          </w:p>
        </w:tc>
        <w:tc>
          <w:tcPr>
            <w:tcW w:type="dxa" w:w="2310"/>
          </w:tcPr>
          <w:p>
            <w:pPr>
              <w:spacing w:after="0"/>
              <w:jc w:val="left"/>
            </w:pPr>
            <w:r>
              <w:rPr>
                <w:sz w:val="16"/>
              </w:rPr>
              <w:t>Very High 56, Relatively High 285, Relatively Moderate 31, Relatively Low 1, Very Low 2</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Heat Wave</w:t>
            </w:r>
          </w:p>
        </w:tc>
        <w:tc>
          <w:tcPr>
            <w:tcW w:type="dxa" w:w="1090"/>
          </w:tcPr>
          <w:p>
            <w:pPr>
              <w:spacing w:after="0"/>
              <w:jc w:val="right"/>
            </w:pPr>
            <w:r>
              <w:rPr>
                <w:sz w:val="16"/>
              </w:rPr>
              <w:t>375 of 375</w:t>
            </w:r>
          </w:p>
        </w:tc>
        <w:tc>
          <w:tcPr>
            <w:tcW w:type="dxa" w:w="940"/>
          </w:tcPr>
          <w:p>
            <w:pPr>
              <w:spacing w:after="0"/>
              <w:jc w:val="right"/>
            </w:pPr>
            <w:r>
              <w:rPr>
                <w:sz w:val="16"/>
              </w:rPr>
              <w:t>1.4</w:t>
            </w:r>
          </w:p>
        </w:tc>
        <w:tc>
          <w:tcPr>
            <w:tcW w:type="dxa" w:w="715"/>
          </w:tcPr>
          <w:p>
            <w:pPr>
              <w:spacing w:after="0"/>
              <w:jc w:val="right"/>
            </w:pPr>
            <w:r>
              <w:rPr>
                <w:sz w:val="16"/>
              </w:rPr>
              <w:t>80.6</w:t>
            </w:r>
          </w:p>
        </w:tc>
        <w:tc>
          <w:tcPr>
            <w:tcW w:type="dxa" w:w="681"/>
          </w:tcPr>
          <w:p>
            <w:pPr>
              <w:spacing w:after="0"/>
              <w:jc w:val="right"/>
            </w:pPr>
            <w:r>
              <w:rPr>
                <w:sz w:val="16"/>
              </w:rPr>
              <w:t>97.4</w:t>
            </w:r>
          </w:p>
        </w:tc>
        <w:tc>
          <w:tcPr>
            <w:tcW w:type="dxa" w:w="2310"/>
          </w:tcPr>
          <w:p>
            <w:pPr>
              <w:spacing w:after="0"/>
              <w:jc w:val="left"/>
            </w:pPr>
            <w:r>
              <w:rPr>
                <w:sz w:val="16"/>
              </w:rPr>
              <w:t>Very High 1, Relatively High 134, Relatively Moderate 216, Relatively Low 20, Very Low 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Hurricane</w:t>
            </w:r>
          </w:p>
        </w:tc>
        <w:tc>
          <w:tcPr>
            <w:tcW w:type="dxa" w:w="1090"/>
          </w:tcPr>
          <w:p>
            <w:pPr>
              <w:spacing w:after="0"/>
              <w:jc w:val="right"/>
            </w:pPr>
            <w:r>
              <w:rPr>
                <w:sz w:val="16"/>
              </w:rPr>
              <w:t>375 of 375</w:t>
            </w:r>
          </w:p>
        </w:tc>
        <w:tc>
          <w:tcPr>
            <w:tcW w:type="dxa" w:w="940"/>
          </w:tcPr>
          <w:p>
            <w:pPr>
              <w:spacing w:after="0"/>
              <w:jc w:val="right"/>
            </w:pPr>
            <w:r>
              <w:rPr>
                <w:sz w:val="16"/>
              </w:rPr>
              <w:t>14.1</w:t>
            </w:r>
          </w:p>
        </w:tc>
        <w:tc>
          <w:tcPr>
            <w:tcW w:type="dxa" w:w="715"/>
          </w:tcPr>
          <w:p>
            <w:pPr>
              <w:spacing w:after="0"/>
              <w:jc w:val="right"/>
            </w:pPr>
            <w:r>
              <w:rPr>
                <w:sz w:val="16"/>
              </w:rPr>
              <w:t>49.1</w:t>
            </w:r>
          </w:p>
        </w:tc>
        <w:tc>
          <w:tcPr>
            <w:tcW w:type="dxa" w:w="681"/>
          </w:tcPr>
          <w:p>
            <w:pPr>
              <w:spacing w:after="0"/>
              <w:jc w:val="right"/>
            </w:pPr>
            <w:r>
              <w:rPr>
                <w:sz w:val="16"/>
              </w:rPr>
              <w:t>65.2</w:t>
            </w:r>
          </w:p>
        </w:tc>
        <w:tc>
          <w:tcPr>
            <w:tcW w:type="dxa" w:w="2310"/>
          </w:tcPr>
          <w:p>
            <w:pPr>
              <w:spacing w:after="0"/>
              <w:jc w:val="left"/>
            </w:pPr>
            <w:r>
              <w:rPr>
                <w:sz w:val="16"/>
              </w:rPr>
              <w:t>Relatively Low 111, Very Low 264</w:t>
            </w:r>
          </w:p>
        </w:tc>
        <w:tc>
          <w:tcPr>
            <w:tcW w:type="dxa" w:w="7286"/>
          </w:tcPr>
          <w:p>
            <w:pPr>
              <w:spacing w:after="0"/>
              <w:jc w:val="left"/>
            </w:pPr>
          </w:p>
        </w:tc>
      </w:tr>
      <w:tr>
        <w:trPr>
          <w:cantSplit/>
        </w:trPr>
        <w:tc>
          <w:tcPr>
            <w:tcW w:type="dxa" w:w="1090"/>
          </w:tcPr>
          <w:p>
            <w:pPr>
              <w:spacing w:after="0"/>
              <w:jc w:val="left"/>
            </w:pPr>
            <w:r>
              <w:rPr>
                <w:sz w:val="16"/>
              </w:rPr>
              <w:t>Ice Storm</w:t>
            </w:r>
          </w:p>
        </w:tc>
        <w:tc>
          <w:tcPr>
            <w:tcW w:type="dxa" w:w="1090"/>
          </w:tcPr>
          <w:p>
            <w:pPr>
              <w:spacing w:after="0"/>
              <w:jc w:val="right"/>
            </w:pPr>
            <w:r>
              <w:rPr>
                <w:sz w:val="16"/>
              </w:rPr>
              <w:t>375 of 375</w:t>
            </w:r>
          </w:p>
        </w:tc>
        <w:tc>
          <w:tcPr>
            <w:tcW w:type="dxa" w:w="940"/>
          </w:tcPr>
          <w:p>
            <w:pPr>
              <w:spacing w:after="0"/>
              <w:jc w:val="right"/>
            </w:pPr>
            <w:r>
              <w:rPr>
                <w:sz w:val="16"/>
              </w:rPr>
              <w:t>0.1</w:t>
            </w:r>
          </w:p>
        </w:tc>
        <w:tc>
          <w:tcPr>
            <w:tcW w:type="dxa" w:w="715"/>
          </w:tcPr>
          <w:p>
            <w:pPr>
              <w:spacing w:after="0"/>
              <w:jc w:val="right"/>
            </w:pPr>
            <w:r>
              <w:rPr>
                <w:sz w:val="16"/>
              </w:rPr>
              <w:t>9.2</w:t>
            </w:r>
          </w:p>
        </w:tc>
        <w:tc>
          <w:tcPr>
            <w:tcW w:type="dxa" w:w="681"/>
          </w:tcPr>
          <w:p>
            <w:pPr>
              <w:spacing w:after="0"/>
              <w:jc w:val="right"/>
            </w:pPr>
            <w:r>
              <w:rPr>
                <w:sz w:val="16"/>
              </w:rPr>
              <w:t>49.7</w:t>
            </w:r>
          </w:p>
        </w:tc>
        <w:tc>
          <w:tcPr>
            <w:tcW w:type="dxa" w:w="2310"/>
          </w:tcPr>
          <w:p>
            <w:pPr>
              <w:spacing w:after="0"/>
              <w:jc w:val="left"/>
            </w:pPr>
            <w:r>
              <w:rPr>
                <w:sz w:val="16"/>
              </w:rPr>
              <w:t>Relatively Low 11, Very Low 364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Inland Flooding</w:t>
            </w:r>
          </w:p>
        </w:tc>
        <w:tc>
          <w:tcPr>
            <w:tcW w:type="dxa" w:w="1090"/>
          </w:tcPr>
          <w:p>
            <w:pPr>
              <w:spacing w:after="0"/>
              <w:jc w:val="right"/>
            </w:pPr>
            <w:r>
              <w:rPr>
                <w:sz w:val="16"/>
              </w:rPr>
              <w:t>375 of 375</w:t>
            </w:r>
          </w:p>
        </w:tc>
        <w:tc>
          <w:tcPr>
            <w:tcW w:type="dxa" w:w="940"/>
          </w:tcPr>
          <w:p>
            <w:pPr>
              <w:spacing w:after="0"/>
              <w:jc w:val="right"/>
            </w:pPr>
            <w:r>
              <w:rPr>
                <w:sz w:val="16"/>
              </w:rPr>
              <w:t>0.2</w:t>
            </w:r>
          </w:p>
        </w:tc>
        <w:tc>
          <w:tcPr>
            <w:tcW w:type="dxa" w:w="715"/>
          </w:tcPr>
          <w:p>
            <w:pPr>
              <w:spacing w:after="0"/>
              <w:jc w:val="right"/>
            </w:pPr>
            <w:r>
              <w:rPr>
                <w:sz w:val="16"/>
              </w:rPr>
              <w:t>71.6</w:t>
            </w:r>
          </w:p>
        </w:tc>
        <w:tc>
          <w:tcPr>
            <w:tcW w:type="dxa" w:w="681"/>
          </w:tcPr>
          <w:p>
            <w:pPr>
              <w:spacing w:after="0"/>
              <w:jc w:val="right"/>
            </w:pPr>
            <w:r>
              <w:rPr>
                <w:sz w:val="16"/>
              </w:rPr>
              <w:t>99.6</w:t>
            </w:r>
          </w:p>
        </w:tc>
        <w:tc>
          <w:tcPr>
            <w:tcW w:type="dxa" w:w="2310"/>
          </w:tcPr>
          <w:p>
            <w:pPr>
              <w:spacing w:after="0"/>
              <w:jc w:val="left"/>
            </w:pPr>
            <w:r>
              <w:rPr>
                <w:sz w:val="16"/>
              </w:rPr>
              <w:t>Very High 28, Relatively High 119, Relatively Moderate 130, Relatively Low 76, Very Low 22</w:t>
            </w:r>
          </w:p>
        </w:tc>
        <w:tc>
          <w:tcPr>
            <w:tcW w:type="dxa" w:w="7286"/>
          </w:tcPr>
          <w:p>
            <w:pPr>
              <w:spacing w:after="0"/>
              <w:jc w:val="left"/>
            </w:pPr>
          </w:p>
        </w:tc>
      </w:tr>
      <w:tr>
        <w:trPr>
          <w:cantSplit/>
        </w:trPr>
        <w:tc>
          <w:tcPr>
            <w:tcW w:type="dxa" w:w="1090"/>
          </w:tcPr>
          <w:p>
            <w:pPr>
              <w:spacing w:after="0"/>
              <w:jc w:val="left"/>
            </w:pPr>
            <w:r>
              <w:rPr>
                <w:sz w:val="16"/>
              </w:rPr>
              <w:t>Landslide</w:t>
            </w:r>
          </w:p>
        </w:tc>
        <w:tc>
          <w:tcPr>
            <w:tcW w:type="dxa" w:w="1090"/>
          </w:tcPr>
          <w:p>
            <w:pPr>
              <w:spacing w:after="0"/>
              <w:jc w:val="right"/>
            </w:pPr>
            <w:r>
              <w:rPr>
                <w:sz w:val="16"/>
              </w:rPr>
              <w:t>365 of 375</w:t>
            </w:r>
          </w:p>
        </w:tc>
        <w:tc>
          <w:tcPr>
            <w:tcW w:type="dxa" w:w="940"/>
          </w:tcPr>
          <w:p>
            <w:pPr>
              <w:spacing w:after="0"/>
              <w:jc w:val="right"/>
            </w:pPr>
            <w:r>
              <w:rPr>
                <w:sz w:val="16"/>
              </w:rPr>
              <w:t>8.6</w:t>
            </w:r>
          </w:p>
        </w:tc>
        <w:tc>
          <w:tcPr>
            <w:tcW w:type="dxa" w:w="715"/>
          </w:tcPr>
          <w:p>
            <w:pPr>
              <w:spacing w:after="0"/>
              <w:jc w:val="right"/>
            </w:pPr>
            <w:r>
              <w:rPr>
                <w:sz w:val="16"/>
              </w:rPr>
              <w:t>30.4</w:t>
            </w:r>
          </w:p>
        </w:tc>
        <w:tc>
          <w:tcPr>
            <w:tcW w:type="dxa" w:w="681"/>
          </w:tcPr>
          <w:p>
            <w:pPr>
              <w:spacing w:after="0"/>
              <w:jc w:val="right"/>
            </w:pPr>
            <w:r>
              <w:rPr>
                <w:sz w:val="16"/>
              </w:rPr>
              <w:t>97.1</w:t>
            </w:r>
          </w:p>
        </w:tc>
        <w:tc>
          <w:tcPr>
            <w:tcW w:type="dxa" w:w="2310"/>
          </w:tcPr>
          <w:p>
            <w:pPr>
              <w:spacing w:after="0"/>
              <w:jc w:val="left"/>
            </w:pPr>
            <w:r>
              <w:rPr>
                <w:sz w:val="16"/>
              </w:rPr>
              <w:t>Relatively Moderate 3, Relatively Low 6, Very Low 356, No Rating 10</w:t>
            </w:r>
          </w:p>
        </w:tc>
        <w:tc>
          <w:tcPr>
            <w:tcW w:type="dxa" w:w="7286"/>
          </w:tcPr>
          <w:p>
            <w:pPr>
              <w:spacing w:after="0"/>
              <w:jc w:val="left"/>
            </w:pPr>
          </w:p>
        </w:tc>
      </w:tr>
      <w:tr>
        <w:trPr>
          <w:cantSplit/>
        </w:trPr>
        <w:tc>
          <w:tcPr>
            <w:tcW w:type="dxa" w:w="1090"/>
          </w:tcPr>
          <w:p>
            <w:pPr>
              <w:spacing w:after="0"/>
              <w:jc w:val="left"/>
            </w:pPr>
            <w:r>
              <w:rPr>
                <w:sz w:val="16"/>
              </w:rPr>
              <w:t>Lightning</w:t>
            </w:r>
          </w:p>
        </w:tc>
        <w:tc>
          <w:tcPr>
            <w:tcW w:type="dxa" w:w="1090"/>
          </w:tcPr>
          <w:p>
            <w:pPr>
              <w:spacing w:after="0"/>
              <w:jc w:val="right"/>
            </w:pPr>
            <w:r>
              <w:rPr>
                <w:sz w:val="16"/>
              </w:rPr>
              <w:t>375 of 375</w:t>
            </w:r>
          </w:p>
        </w:tc>
        <w:tc>
          <w:tcPr>
            <w:tcW w:type="dxa" w:w="940"/>
          </w:tcPr>
          <w:p>
            <w:pPr>
              <w:spacing w:after="0"/>
              <w:jc w:val="right"/>
            </w:pPr>
            <w:r>
              <w:rPr>
                <w:sz w:val="16"/>
              </w:rPr>
              <w:t>0.2</w:t>
            </w:r>
          </w:p>
        </w:tc>
        <w:tc>
          <w:tcPr>
            <w:tcW w:type="dxa" w:w="715"/>
          </w:tcPr>
          <w:p>
            <w:pPr>
              <w:spacing w:after="0"/>
              <w:jc w:val="right"/>
            </w:pPr>
            <w:r>
              <w:rPr>
                <w:sz w:val="16"/>
              </w:rPr>
              <w:t>29.3</w:t>
            </w:r>
          </w:p>
        </w:tc>
        <w:tc>
          <w:tcPr>
            <w:tcW w:type="dxa" w:w="681"/>
          </w:tcPr>
          <w:p>
            <w:pPr>
              <w:spacing w:after="0"/>
              <w:jc w:val="right"/>
            </w:pPr>
            <w:r>
              <w:rPr>
                <w:sz w:val="16"/>
              </w:rPr>
              <w:t>79.7</w:t>
            </w:r>
          </w:p>
        </w:tc>
        <w:tc>
          <w:tcPr>
            <w:tcW w:type="dxa" w:w="2310"/>
          </w:tcPr>
          <w:p>
            <w:pPr>
              <w:spacing w:after="0"/>
              <w:jc w:val="left"/>
            </w:pPr>
            <w:r>
              <w:rPr>
                <w:sz w:val="16"/>
              </w:rPr>
              <w:t>Relatively High 1, Relatively Moderate 11, Relatively Low 299, Very Low 64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Strong Wind</w:t>
            </w:r>
          </w:p>
        </w:tc>
        <w:tc>
          <w:tcPr>
            <w:tcW w:type="dxa" w:w="1090"/>
          </w:tcPr>
          <w:p>
            <w:pPr>
              <w:spacing w:after="0"/>
              <w:jc w:val="right"/>
            </w:pPr>
            <w:r>
              <w:rPr>
                <w:sz w:val="16"/>
              </w:rPr>
              <w:t>375 of 375</w:t>
            </w:r>
          </w:p>
        </w:tc>
        <w:tc>
          <w:tcPr>
            <w:tcW w:type="dxa" w:w="940"/>
          </w:tcPr>
          <w:p>
            <w:pPr>
              <w:spacing w:after="0"/>
              <w:jc w:val="right"/>
            </w:pPr>
            <w:r>
              <w:rPr>
                <w:sz w:val="16"/>
              </w:rPr>
              <w:t>0.3</w:t>
            </w:r>
          </w:p>
        </w:tc>
        <w:tc>
          <w:tcPr>
            <w:tcW w:type="dxa" w:w="715"/>
          </w:tcPr>
          <w:p>
            <w:pPr>
              <w:spacing w:after="0"/>
              <w:jc w:val="right"/>
            </w:pPr>
            <w:r>
              <w:rPr>
                <w:sz w:val="16"/>
              </w:rPr>
              <w:t>19.8</w:t>
            </w:r>
          </w:p>
        </w:tc>
        <w:tc>
          <w:tcPr>
            <w:tcW w:type="dxa" w:w="681"/>
          </w:tcPr>
          <w:p>
            <w:pPr>
              <w:spacing w:after="0"/>
              <w:jc w:val="right"/>
            </w:pPr>
            <w:r>
              <w:rPr>
                <w:sz w:val="16"/>
              </w:rPr>
              <w:t>53.3</w:t>
            </w:r>
          </w:p>
        </w:tc>
        <w:tc>
          <w:tcPr>
            <w:tcW w:type="dxa" w:w="2310"/>
          </w:tcPr>
          <w:p>
            <w:pPr>
              <w:spacing w:after="0"/>
              <w:jc w:val="left"/>
            </w:pPr>
            <w:r>
              <w:rPr>
                <w:sz w:val="16"/>
              </w:rPr>
              <w:t>Relatively Low 181, Very Low 194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Tornado</w:t>
            </w:r>
          </w:p>
        </w:tc>
        <w:tc>
          <w:tcPr>
            <w:tcW w:type="dxa" w:w="1090"/>
          </w:tcPr>
          <w:p>
            <w:pPr>
              <w:spacing w:after="0"/>
              <w:jc w:val="right"/>
            </w:pPr>
            <w:r>
              <w:rPr>
                <w:sz w:val="16"/>
              </w:rPr>
              <w:t>375 of 375</w:t>
            </w:r>
          </w:p>
        </w:tc>
        <w:tc>
          <w:tcPr>
            <w:tcW w:type="dxa" w:w="940"/>
          </w:tcPr>
          <w:p>
            <w:pPr>
              <w:spacing w:after="0"/>
              <w:jc w:val="right"/>
            </w:pPr>
            <w:r>
              <w:rPr>
                <w:sz w:val="16"/>
              </w:rPr>
              <w:t>1.9</w:t>
            </w:r>
          </w:p>
        </w:tc>
        <w:tc>
          <w:tcPr>
            <w:tcW w:type="dxa" w:w="715"/>
          </w:tcPr>
          <w:p>
            <w:pPr>
              <w:spacing w:after="0"/>
              <w:jc w:val="right"/>
            </w:pPr>
            <w:r>
              <w:rPr>
                <w:sz w:val="16"/>
              </w:rPr>
              <w:t>87.9</w:t>
            </w:r>
          </w:p>
        </w:tc>
        <w:tc>
          <w:tcPr>
            <w:tcW w:type="dxa" w:w="681"/>
          </w:tcPr>
          <w:p>
            <w:pPr>
              <w:spacing w:after="0"/>
              <w:jc w:val="right"/>
            </w:pPr>
            <w:r>
              <w:rPr>
                <w:sz w:val="16"/>
              </w:rPr>
              <w:t>99.9</w:t>
            </w:r>
          </w:p>
        </w:tc>
        <w:tc>
          <w:tcPr>
            <w:tcW w:type="dxa" w:w="2310"/>
          </w:tcPr>
          <w:p>
            <w:pPr>
              <w:spacing w:after="0"/>
              <w:jc w:val="left"/>
            </w:pPr>
            <w:r>
              <w:rPr>
                <w:sz w:val="16"/>
              </w:rPr>
              <w:t>Very High 97, Relatively High 231, Relatively Moderate 42, Relatively Low 2, Very Low 3</w:t>
            </w:r>
          </w:p>
        </w:tc>
        <w:tc>
          <w:tcPr>
            <w:tcW w:type="dxa" w:w="7286"/>
          </w:tcPr>
          <w:p>
            <w:pPr>
              <w:spacing w:after="0"/>
              <w:jc w:val="left"/>
            </w:pPr>
          </w:p>
        </w:tc>
      </w:tr>
      <w:tr>
        <w:trPr>
          <w:cantSplit/>
        </w:trPr>
        <w:tc>
          <w:tcPr>
            <w:tcW w:type="dxa" w:w="1090"/>
          </w:tcPr>
          <w:p>
            <w:pPr>
              <w:spacing w:after="0"/>
              <w:jc w:val="left"/>
            </w:pPr>
            <w:r>
              <w:rPr>
                <w:sz w:val="16"/>
              </w:rPr>
              <w:t>Tsunami</w:t>
            </w:r>
          </w:p>
        </w:tc>
        <w:tc>
          <w:tcPr>
            <w:tcW w:type="dxa" w:w="1090"/>
          </w:tcPr>
          <w:p>
            <w:pPr>
              <w:spacing w:after="0"/>
              <w:jc w:val="right"/>
            </w:pPr>
            <w:r>
              <w:rPr>
                <w:sz w:val="16"/>
              </w:rPr>
              <w:t>0 of 375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375</w:t>
            </w:r>
          </w:p>
        </w:tc>
        <w:tc>
          <w:tcPr>
            <w:tcW w:type="dxa" w:w="7286"/>
          </w:tcPr>
          <w:p>
            <w:pPr>
              <w:spacing w:after="0"/>
              <w:jc w:val="left"/>
            </w:pPr>
          </w:p>
        </w:tc>
      </w:tr>
      <w:tr>
        <w:trPr>
          <w:cantSplit/>
        </w:trPr>
        <w:tc>
          <w:tcPr>
            <w:tcW w:type="dxa" w:w="1090"/>
          </w:tcPr>
          <w:p>
            <w:pPr>
              <w:spacing w:after="0"/>
              <w:jc w:val="left"/>
            </w:pPr>
            <w:r>
              <w:rPr>
                <w:sz w:val="16"/>
              </w:rPr>
              <w:t>Volcanic Activity</w:t>
            </w:r>
          </w:p>
        </w:tc>
        <w:tc>
          <w:tcPr>
            <w:tcW w:type="dxa" w:w="1090"/>
          </w:tcPr>
          <w:p>
            <w:pPr>
              <w:spacing w:after="0"/>
              <w:jc w:val="right"/>
            </w:pPr>
            <w:r>
              <w:rPr>
                <w:sz w:val="16"/>
              </w:rPr>
              <w:t>0 of 375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375</w:t>
            </w:r>
          </w:p>
        </w:tc>
        <w:tc>
          <w:tcPr>
            <w:tcW w:type="dxa" w:w="7286"/>
          </w:tcPr>
          <w:p>
            <w:pPr>
              <w:spacing w:after="0"/>
              <w:jc w:val="left"/>
            </w:pPr>
          </w:p>
        </w:tc>
      </w:tr>
      <w:tr>
        <w:trPr>
          <w:cantSplit/>
        </w:trPr>
        <w:tc>
          <w:tcPr>
            <w:tcW w:type="dxa" w:w="1090"/>
          </w:tcPr>
          <w:p>
            <w:pPr>
              <w:spacing w:after="0"/>
              <w:jc w:val="left"/>
            </w:pPr>
            <w:r>
              <w:rPr>
                <w:sz w:val="16"/>
              </w:rPr>
              <w:t>Wildfire</w:t>
            </w:r>
          </w:p>
        </w:tc>
        <w:tc>
          <w:tcPr>
            <w:tcW w:type="dxa" w:w="1090"/>
          </w:tcPr>
          <w:p>
            <w:pPr>
              <w:spacing w:after="0"/>
              <w:jc w:val="right"/>
            </w:pPr>
            <w:r>
              <w:rPr>
                <w:sz w:val="16"/>
              </w:rPr>
              <w:t>304 of 375</w:t>
            </w:r>
          </w:p>
        </w:tc>
        <w:tc>
          <w:tcPr>
            <w:tcW w:type="dxa" w:w="940"/>
          </w:tcPr>
          <w:p>
            <w:pPr>
              <w:spacing w:after="0"/>
              <w:jc w:val="right"/>
            </w:pPr>
            <w:r>
              <w:rPr>
                <w:sz w:val="16"/>
              </w:rPr>
              <w:t>18.7</w:t>
            </w:r>
          </w:p>
        </w:tc>
        <w:tc>
          <w:tcPr>
            <w:tcW w:type="dxa" w:w="715"/>
          </w:tcPr>
          <w:p>
            <w:pPr>
              <w:spacing w:after="0"/>
              <w:jc w:val="right"/>
            </w:pPr>
            <w:r>
              <w:rPr>
                <w:sz w:val="16"/>
              </w:rPr>
              <w:t>52.1</w:t>
            </w:r>
          </w:p>
        </w:tc>
        <w:tc>
          <w:tcPr>
            <w:tcW w:type="dxa" w:w="681"/>
          </w:tcPr>
          <w:p>
            <w:pPr>
              <w:spacing w:after="0"/>
              <w:jc w:val="right"/>
            </w:pPr>
            <w:r>
              <w:rPr>
                <w:sz w:val="16"/>
              </w:rPr>
              <w:t>94.3</w:t>
            </w:r>
          </w:p>
        </w:tc>
        <w:tc>
          <w:tcPr>
            <w:tcW w:type="dxa" w:w="2310"/>
          </w:tcPr>
          <w:p>
            <w:pPr>
              <w:spacing w:after="0"/>
              <w:jc w:val="left"/>
            </w:pPr>
            <w:r>
              <w:rPr>
                <w:sz w:val="16"/>
              </w:rPr>
              <w:t>Relatively Moderate 27, Relatively Low 70, Very Low 207, No Rating 71</w:t>
            </w:r>
          </w:p>
        </w:tc>
        <w:tc>
          <w:tcPr>
            <w:tcW w:type="dxa" w:w="7286"/>
          </w:tcPr>
          <w:p>
            <w:pPr>
              <w:spacing w:after="0"/>
              <w:jc w:val="left"/>
            </w:pPr>
          </w:p>
        </w:tc>
      </w:tr>
      <w:tr>
        <w:trPr>
          <w:cantSplit/>
        </w:trPr>
        <w:tc>
          <w:tcPr>
            <w:tcW w:type="dxa" w:w="1090"/>
          </w:tcPr>
          <w:p>
            <w:pPr>
              <w:spacing w:after="0"/>
              <w:jc w:val="left"/>
            </w:pPr>
            <w:r>
              <w:rPr>
                <w:sz w:val="16"/>
              </w:rPr>
              <w:t>Winter Weather</w:t>
            </w:r>
          </w:p>
        </w:tc>
        <w:tc>
          <w:tcPr>
            <w:tcW w:type="dxa" w:w="1090"/>
          </w:tcPr>
          <w:p>
            <w:pPr>
              <w:spacing w:after="0"/>
              <w:jc w:val="right"/>
            </w:pPr>
            <w:r>
              <w:rPr>
                <w:sz w:val="16"/>
              </w:rPr>
              <w:t>375 of 375</w:t>
            </w:r>
          </w:p>
        </w:tc>
        <w:tc>
          <w:tcPr>
            <w:tcW w:type="dxa" w:w="940"/>
          </w:tcPr>
          <w:p>
            <w:pPr>
              <w:spacing w:after="0"/>
              <w:jc w:val="right"/>
            </w:pPr>
            <w:r>
              <w:rPr>
                <w:sz w:val="16"/>
              </w:rPr>
              <w:t>10.7</w:t>
            </w:r>
          </w:p>
        </w:tc>
        <w:tc>
          <w:tcPr>
            <w:tcW w:type="dxa" w:w="715"/>
          </w:tcPr>
          <w:p>
            <w:pPr>
              <w:spacing w:after="0"/>
              <w:jc w:val="right"/>
            </w:pPr>
            <w:r>
              <w:rPr>
                <w:sz w:val="16"/>
              </w:rPr>
              <w:t>29.6</w:t>
            </w:r>
          </w:p>
        </w:tc>
        <w:tc>
          <w:tcPr>
            <w:tcW w:type="dxa" w:w="681"/>
          </w:tcPr>
          <w:p>
            <w:pPr>
              <w:spacing w:after="0"/>
              <w:jc w:val="right"/>
            </w:pPr>
            <w:r>
              <w:rPr>
                <w:sz w:val="16"/>
              </w:rPr>
              <w:t>63.5</w:t>
            </w:r>
          </w:p>
        </w:tc>
        <w:tc>
          <w:tcPr>
            <w:tcW w:type="dxa" w:w="2310"/>
          </w:tcPr>
          <w:p>
            <w:pPr>
              <w:spacing w:after="0"/>
              <w:jc w:val="left"/>
            </w:pPr>
            <w:r>
              <w:rPr>
                <w:sz w:val="16"/>
              </w:rPr>
              <w:t>Relatively Moderate 2, Relatively Low 367, Very Low 6</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6"/>
        <w:gridCol w:w="682"/>
        <w:gridCol w:w="2293"/>
        <w:gridCol w:w="2114"/>
        <w:gridCol w:w="1487"/>
        <w:gridCol w:w="1935"/>
        <w:gridCol w:w="3936"/>
      </w:tblGrid>
      <w:tr>
        <w:trPr>
          <w:cantSplit/>
          <w:tblHeader/>
        </w:trPr>
        <w:tc>
          <w:tcPr>
            <w:tcW w:type="dxa" w:w="1666"/>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Plan status</w:t>
            </w:r>
          </w:p>
        </w:tc>
        <w:tc>
          <w:tcPr>
            <w:tcW w:type="dxa" w:w="21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36"/>
            <w:shd w:val="clear" w:color="auto" w:fill="E8E8E8"/>
          </w:tcPr>
          <w:p>
            <w:pPr>
              <w:spacing w:after="0"/>
              <w:jc w:val="left"/>
            </w:pPr>
            <w:r>
              <w:rPr>
                <w:b/>
                <w:sz w:val="16"/>
              </w:rPr>
              <w:t>Notes</w:t>
            </w:r>
          </w:p>
        </w:tc>
      </w:tr>
      <w:tr>
        <w:trPr>
          <w:cantSplit/>
        </w:trPr>
        <w:tc>
          <w:tcPr>
            <w:tcW w:type="dxa" w:w="1666"/>
          </w:tcPr>
          <w:p>
            <w:pPr>
              <w:spacing w:after="0"/>
              <w:jc w:val="left"/>
            </w:pPr>
            <w:r>
              <w:rPr>
                <w:sz w:val="16"/>
              </w:rPr>
              <w:t>Bexar County</w:t>
            </w:r>
          </w:p>
        </w:tc>
        <w:tc>
          <w:tcPr>
            <w:tcW w:type="dxa" w:w="682"/>
          </w:tcPr>
          <w:p>
            <w:pPr>
              <w:spacing w:after="0"/>
              <w:jc w:val="left"/>
            </w:pPr>
            <w:r>
              <w:rPr>
                <w:sz w:val="16"/>
              </w:rPr>
              <w:t>County</w:t>
            </w:r>
          </w:p>
        </w:tc>
        <w:tc>
          <w:tcPr>
            <w:tcW w:type="dxa" w:w="2293"/>
          </w:tcPr>
          <w:p>
            <w:pPr>
              <w:spacing w:after="0"/>
              <w:jc w:val="left"/>
            </w:pPr>
            <w:r>
              <w:rPr>
                <w:sz w:val="16"/>
              </w:rPr>
              <w:t>Approved, expires 2029-03-27</w:t>
            </w:r>
          </w:p>
        </w:tc>
        <w:tc>
          <w:tcPr>
            <w:tcW w:type="dxa" w:w="2114"/>
          </w:tcPr>
          <w:p>
            <w:pPr>
              <w:spacing w:after="0"/>
              <w:jc w:val="right"/>
            </w:pPr>
            <w:r>
              <w:rPr>
                <w:sz w:val="16"/>
              </w:rPr>
              <w:t>FMA RL 3, SRL 5; any 22</w:t>
            </w:r>
          </w:p>
        </w:tc>
        <w:tc>
          <w:tcPr>
            <w:tcW w:type="dxa" w:w="1487"/>
          </w:tcPr>
          <w:p>
            <w:pPr>
              <w:spacing w:after="0"/>
              <w:jc w:val="right"/>
            </w:pPr>
            <w:r>
              <w:rPr>
                <w:sz w:val="16"/>
              </w:rPr>
              <w:t>$8,533,156.79</w:t>
            </w:r>
          </w:p>
        </w:tc>
        <w:tc>
          <w:tcPr>
            <w:tcW w:type="dxa" w:w="1935"/>
          </w:tcPr>
          <w:p>
            <w:pPr>
              <w:spacing w:after="0"/>
              <w:jc w:val="right"/>
            </w:pPr>
            <w:r>
              <w:rPr>
                <w:sz w:val="16"/>
              </w:rPr>
              <w:t>0; 0</w:t>
            </w:r>
          </w:p>
        </w:tc>
        <w:tc>
          <w:tcPr>
            <w:tcW w:type="dxa" w:w="3936"/>
          </w:tcPr>
          <w:p>
            <w:pPr>
              <w:spacing w:after="0"/>
              <w:jc w:val="left"/>
            </w:pPr>
            <w:r>
              <w:rPr>
                <w:sz w:val="16"/>
              </w:rPr>
              <w:t>Includes $7,895,263.12 for declarations not counted as hazard incidents (DR-1606-TX, DR-4485-TX, EM-3216-TX, EM-3261-TX).</w:t>
            </w:r>
          </w:p>
        </w:tc>
      </w:tr>
      <w:tr>
        <w:trPr>
          <w:cantSplit/>
        </w:trPr>
        <w:tc>
          <w:tcPr>
            <w:tcW w:type="dxa" w:w="1666"/>
          </w:tcPr>
          <w:p>
            <w:pPr>
              <w:spacing w:after="0"/>
              <w:jc w:val="left"/>
            </w:pPr>
            <w:r>
              <w:rPr>
                <w:sz w:val="16"/>
              </w:rPr>
              <w:t>Alamo Heights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10</w:t>
            </w:r>
          </w:p>
        </w:tc>
        <w:tc>
          <w:tcPr>
            <w:tcW w:type="dxa" w:w="1487"/>
          </w:tcPr>
          <w:p>
            <w:pPr>
              <w:spacing w:after="0"/>
              <w:jc w:val="right"/>
            </w:pPr>
            <w:r>
              <w:rPr>
                <w:sz w:val="16"/>
              </w:rPr>
              <w:t>$162,258.29</w:t>
            </w:r>
          </w:p>
        </w:tc>
        <w:tc>
          <w:tcPr>
            <w:tcW w:type="dxa" w:w="1935"/>
          </w:tcPr>
          <w:p>
            <w:pPr>
              <w:spacing w:after="0"/>
              <w:jc w:val="right"/>
            </w:pPr>
            <w:r>
              <w:rPr>
                <w:sz w:val="16"/>
              </w:rPr>
              <w:t>21; no approved plan</w:t>
            </w:r>
          </w:p>
        </w:tc>
        <w:tc>
          <w:tcPr>
            <w:tcW w:type="dxa" w:w="3936"/>
          </w:tcPr>
          <w:p>
            <w:pPr>
              <w:spacing w:after="0"/>
              <w:jc w:val="left"/>
            </w:pPr>
            <w:r>
              <w:rPr>
                <w:sz w:val="16"/>
              </w:rPr>
              <w:t>Includes $40,564.04 for declarations not counted as hazard incidents (DR-4485-TX).</w:t>
            </w:r>
          </w:p>
        </w:tc>
      </w:tr>
      <w:tr>
        <w:trPr>
          <w:cantSplit/>
        </w:trPr>
        <w:tc>
          <w:tcPr>
            <w:tcW w:type="dxa" w:w="1666"/>
          </w:tcPr>
          <w:p>
            <w:pPr>
              <w:spacing w:after="0"/>
              <w:jc w:val="left"/>
            </w:pPr>
            <w:r>
              <w:rPr>
                <w:sz w:val="16"/>
              </w:rPr>
              <w:t>Balcones Heights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$34,243.72</w:t>
            </w:r>
          </w:p>
        </w:tc>
        <w:tc>
          <w:tcPr>
            <w:tcW w:type="dxa" w:w="1935"/>
          </w:tcPr>
          <w:p>
            <w:pPr>
              <w:spacing w:after="0"/>
              <w:jc w:val="right"/>
            </w:pPr>
            <w:r>
              <w:rPr>
                <w:sz w:val="16"/>
              </w:rPr>
              <w:t>12; no approved plan</w:t>
            </w:r>
          </w:p>
        </w:tc>
        <w:tc>
          <w:tcPr>
            <w:tcW w:type="dxa" w:w="3936"/>
          </w:tcPr>
          <w:p>
            <w:pPr>
              <w:spacing w:after="0"/>
              <w:jc w:val="left"/>
            </w:pPr>
          </w:p>
        </w:tc>
      </w:tr>
      <w:tr>
        <w:trPr>
          <w:cantSplit/>
        </w:trPr>
        <w:tc>
          <w:tcPr>
            <w:tcW w:type="dxa" w:w="1666"/>
          </w:tcPr>
          <w:p>
            <w:pPr>
              <w:spacing w:after="0"/>
              <w:jc w:val="left"/>
            </w:pPr>
            <w:r>
              <w:rPr>
                <w:sz w:val="16"/>
              </w:rPr>
              <w:t>Castle Hills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1; any 8</w:t>
            </w:r>
          </w:p>
        </w:tc>
        <w:tc>
          <w:tcPr>
            <w:tcW w:type="dxa" w:w="1487"/>
          </w:tcPr>
          <w:p>
            <w:pPr>
              <w:spacing w:after="0"/>
              <w:jc w:val="right"/>
            </w:pPr>
            <w:r>
              <w:rPr>
                <w:sz w:val="16"/>
              </w:rPr>
              <w:t>$299,522.20</w:t>
            </w:r>
          </w:p>
        </w:tc>
        <w:tc>
          <w:tcPr>
            <w:tcW w:type="dxa" w:w="1935"/>
          </w:tcPr>
          <w:p>
            <w:pPr>
              <w:spacing w:after="0"/>
              <w:jc w:val="right"/>
            </w:pPr>
            <w:r>
              <w:rPr>
                <w:sz w:val="16"/>
              </w:rPr>
              <w:t>14; no approved plan</w:t>
            </w:r>
          </w:p>
        </w:tc>
        <w:tc>
          <w:tcPr>
            <w:tcW w:type="dxa" w:w="3936"/>
          </w:tcPr>
          <w:p>
            <w:pPr>
              <w:spacing w:after="0"/>
              <w:jc w:val="left"/>
            </w:pPr>
          </w:p>
        </w:tc>
      </w:tr>
      <w:tr>
        <w:trPr>
          <w:cantSplit/>
        </w:trPr>
        <w:tc>
          <w:tcPr>
            <w:tcW w:type="dxa" w:w="1666"/>
          </w:tcPr>
          <w:p>
            <w:pPr>
              <w:spacing w:after="0"/>
              <w:jc w:val="left"/>
            </w:pPr>
            <w:r>
              <w:rPr>
                <w:sz w:val="16"/>
              </w:rPr>
              <w:t>China Grove town</w:t>
            </w:r>
          </w:p>
        </w:tc>
        <w:tc>
          <w:tcPr>
            <w:tcW w:type="dxa" w:w="682"/>
          </w:tcPr>
          <w:p>
            <w:pPr>
              <w:spacing w:after="0"/>
              <w:jc w:val="left"/>
            </w:pPr>
            <w:r>
              <w:rPr>
                <w:sz w:val="16"/>
              </w:rPr>
              <w:t>Town</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0; no approved plan</w:t>
            </w:r>
          </w:p>
        </w:tc>
        <w:tc>
          <w:tcPr>
            <w:tcW w:type="dxa" w:w="3936"/>
          </w:tcPr>
          <w:p>
            <w:pPr>
              <w:spacing w:after="0"/>
              <w:jc w:val="left"/>
            </w:pPr>
          </w:p>
        </w:tc>
      </w:tr>
      <w:tr>
        <w:trPr>
          <w:cantSplit/>
        </w:trPr>
        <w:tc>
          <w:tcPr>
            <w:tcW w:type="dxa" w:w="1666"/>
          </w:tcPr>
          <w:p>
            <w:pPr>
              <w:spacing w:after="0"/>
              <w:jc w:val="left"/>
            </w:pPr>
            <w:r>
              <w:rPr>
                <w:sz w:val="16"/>
              </w:rPr>
              <w:t>Converse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1, SRL 0; any 3</w:t>
            </w:r>
          </w:p>
        </w:tc>
        <w:tc>
          <w:tcPr>
            <w:tcW w:type="dxa" w:w="1487"/>
          </w:tcPr>
          <w:p>
            <w:pPr>
              <w:spacing w:after="0"/>
              <w:jc w:val="right"/>
            </w:pPr>
            <w:r>
              <w:rPr>
                <w:sz w:val="16"/>
              </w:rPr>
              <w:t>$62,090.51</w:t>
            </w:r>
          </w:p>
        </w:tc>
        <w:tc>
          <w:tcPr>
            <w:tcW w:type="dxa" w:w="1935"/>
          </w:tcPr>
          <w:p>
            <w:pPr>
              <w:spacing w:after="0"/>
              <w:jc w:val="right"/>
            </w:pPr>
            <w:r>
              <w:rPr>
                <w:sz w:val="16"/>
              </w:rPr>
              <w:t>19; 2</w:t>
            </w:r>
          </w:p>
        </w:tc>
        <w:tc>
          <w:tcPr>
            <w:tcW w:type="dxa" w:w="3936"/>
          </w:tcPr>
          <w:p>
            <w:pPr>
              <w:spacing w:after="0"/>
              <w:jc w:val="left"/>
            </w:pPr>
          </w:p>
        </w:tc>
      </w:tr>
      <w:tr>
        <w:trPr>
          <w:cantSplit/>
        </w:trPr>
        <w:tc>
          <w:tcPr>
            <w:tcW w:type="dxa" w:w="1666"/>
          </w:tcPr>
          <w:p>
            <w:pPr>
              <w:spacing w:after="0"/>
              <w:jc w:val="left"/>
            </w:pPr>
            <w:r>
              <w:rPr>
                <w:sz w:val="16"/>
              </w:rPr>
              <w:t>Elmendorf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14; 0</w:t>
            </w:r>
          </w:p>
        </w:tc>
        <w:tc>
          <w:tcPr>
            <w:tcW w:type="dxa" w:w="3936"/>
          </w:tcPr>
          <w:p>
            <w:pPr>
              <w:spacing w:after="0"/>
              <w:jc w:val="left"/>
            </w:pPr>
          </w:p>
        </w:tc>
      </w:tr>
      <w:tr>
        <w:trPr>
          <w:cantSplit/>
        </w:trPr>
        <w:tc>
          <w:tcPr>
            <w:tcW w:type="dxa" w:w="1666"/>
          </w:tcPr>
          <w:p>
            <w:pPr>
              <w:spacing w:after="0"/>
              <w:jc w:val="left"/>
            </w:pPr>
            <w:r>
              <w:rPr>
                <w:sz w:val="16"/>
              </w:rPr>
              <w:t>Fair Oaks Ranch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$221,223.76</w:t>
            </w:r>
          </w:p>
        </w:tc>
        <w:tc>
          <w:tcPr>
            <w:tcW w:type="dxa" w:w="1935"/>
          </w:tcPr>
          <w:p>
            <w:pPr>
              <w:spacing w:after="0"/>
              <w:jc w:val="right"/>
            </w:pPr>
            <w:r>
              <w:rPr>
                <w:sz w:val="16"/>
              </w:rPr>
              <w:t>0; no approved plan</w:t>
            </w:r>
          </w:p>
        </w:tc>
        <w:tc>
          <w:tcPr>
            <w:tcW w:type="dxa" w:w="3936"/>
          </w:tcPr>
          <w:p>
            <w:pPr>
              <w:spacing w:after="0"/>
              <w:jc w:val="left"/>
            </w:pPr>
          </w:p>
        </w:tc>
      </w:tr>
      <w:tr>
        <w:trPr>
          <w:cantSplit/>
        </w:trPr>
        <w:tc>
          <w:tcPr>
            <w:tcW w:type="dxa" w:w="1666"/>
          </w:tcPr>
          <w:p>
            <w:pPr>
              <w:spacing w:after="0"/>
              <w:jc w:val="left"/>
            </w:pPr>
            <w:r>
              <w:rPr>
                <w:sz w:val="16"/>
              </w:rPr>
              <w:t>Grey Forest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1</w:t>
            </w:r>
          </w:p>
        </w:tc>
        <w:tc>
          <w:tcPr>
            <w:tcW w:type="dxa" w:w="1487"/>
          </w:tcPr>
          <w:p>
            <w:pPr>
              <w:spacing w:after="0"/>
              <w:jc w:val="right"/>
            </w:pPr>
            <w:r>
              <w:rPr>
                <w:sz w:val="16"/>
              </w:rPr>
              <w:t>$110,133.81</w:t>
            </w:r>
          </w:p>
        </w:tc>
        <w:tc>
          <w:tcPr>
            <w:tcW w:type="dxa" w:w="1935"/>
          </w:tcPr>
          <w:p>
            <w:pPr>
              <w:spacing w:after="0"/>
              <w:jc w:val="right"/>
            </w:pPr>
            <w:r>
              <w:rPr>
                <w:sz w:val="16"/>
              </w:rPr>
              <w:t>43; no approved plan</w:t>
            </w:r>
          </w:p>
        </w:tc>
        <w:tc>
          <w:tcPr>
            <w:tcW w:type="dxa" w:w="3936"/>
          </w:tcPr>
          <w:p>
            <w:pPr>
              <w:spacing w:after="0"/>
              <w:jc w:val="left"/>
            </w:pPr>
          </w:p>
        </w:tc>
      </w:tr>
      <w:tr>
        <w:trPr>
          <w:cantSplit/>
        </w:trPr>
        <w:tc>
          <w:tcPr>
            <w:tcW w:type="dxa" w:w="1666"/>
          </w:tcPr>
          <w:p>
            <w:pPr>
              <w:spacing w:after="0"/>
              <w:jc w:val="left"/>
            </w:pPr>
            <w:r>
              <w:rPr>
                <w:sz w:val="16"/>
              </w:rPr>
              <w:t>Helotes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0, SRL 0; any 3</w:t>
            </w:r>
          </w:p>
        </w:tc>
        <w:tc>
          <w:tcPr>
            <w:tcW w:type="dxa" w:w="1487"/>
          </w:tcPr>
          <w:p>
            <w:pPr>
              <w:spacing w:after="0"/>
              <w:jc w:val="right"/>
            </w:pPr>
            <w:r>
              <w:rPr>
                <w:sz w:val="16"/>
              </w:rPr>
              <w:t>$15,190.09</w:t>
            </w:r>
          </w:p>
        </w:tc>
        <w:tc>
          <w:tcPr>
            <w:tcW w:type="dxa" w:w="1935"/>
          </w:tcPr>
          <w:p>
            <w:pPr>
              <w:spacing w:after="0"/>
              <w:jc w:val="right"/>
            </w:pPr>
            <w:r>
              <w:rPr>
                <w:sz w:val="16"/>
              </w:rPr>
              <w:t>41; 6</w:t>
            </w:r>
          </w:p>
        </w:tc>
        <w:tc>
          <w:tcPr>
            <w:tcW w:type="dxa" w:w="3936"/>
          </w:tcPr>
          <w:p>
            <w:pPr>
              <w:spacing w:after="0"/>
              <w:jc w:val="left"/>
            </w:pPr>
          </w:p>
        </w:tc>
      </w:tr>
      <w:tr>
        <w:trPr>
          <w:cantSplit/>
        </w:trPr>
        <w:tc>
          <w:tcPr>
            <w:tcW w:type="dxa" w:w="1666"/>
          </w:tcPr>
          <w:p>
            <w:pPr>
              <w:spacing w:after="0"/>
              <w:jc w:val="left"/>
            </w:pPr>
            <w:r>
              <w:rPr>
                <w:sz w:val="16"/>
              </w:rPr>
              <w:t>Hill Country Village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0; no approved plan</w:t>
            </w:r>
          </w:p>
        </w:tc>
        <w:tc>
          <w:tcPr>
            <w:tcW w:type="dxa" w:w="3936"/>
          </w:tcPr>
          <w:p>
            <w:pPr>
              <w:spacing w:after="0"/>
              <w:jc w:val="left"/>
            </w:pPr>
          </w:p>
        </w:tc>
      </w:tr>
      <w:tr>
        <w:trPr>
          <w:cantSplit/>
        </w:trPr>
        <w:tc>
          <w:tcPr>
            <w:tcW w:type="dxa" w:w="1666"/>
          </w:tcPr>
          <w:p>
            <w:pPr>
              <w:spacing w:after="0"/>
              <w:jc w:val="left"/>
            </w:pPr>
            <w:r>
              <w:rPr>
                <w:sz w:val="16"/>
              </w:rPr>
              <w:t>Hollywood Park town</w:t>
            </w:r>
          </w:p>
        </w:tc>
        <w:tc>
          <w:tcPr>
            <w:tcW w:type="dxa" w:w="682"/>
          </w:tcPr>
          <w:p>
            <w:pPr>
              <w:spacing w:after="0"/>
              <w:jc w:val="left"/>
            </w:pPr>
            <w:r>
              <w:rPr>
                <w:sz w:val="16"/>
              </w:rPr>
              <w:t>Town</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2</w:t>
            </w:r>
          </w:p>
        </w:tc>
        <w:tc>
          <w:tcPr>
            <w:tcW w:type="dxa" w:w="1487"/>
          </w:tcPr>
          <w:p>
            <w:pPr>
              <w:spacing w:after="0"/>
              <w:jc w:val="right"/>
            </w:pPr>
            <w:r>
              <w:rPr>
                <w:sz w:val="16"/>
              </w:rPr>
              <w:t>$26,784.55</w:t>
            </w:r>
          </w:p>
        </w:tc>
        <w:tc>
          <w:tcPr>
            <w:tcW w:type="dxa" w:w="1935"/>
          </w:tcPr>
          <w:p>
            <w:pPr>
              <w:spacing w:after="0"/>
              <w:jc w:val="right"/>
            </w:pPr>
            <w:r>
              <w:rPr>
                <w:sz w:val="16"/>
              </w:rPr>
              <w:t>48; no approved plan</w:t>
            </w:r>
          </w:p>
        </w:tc>
        <w:tc>
          <w:tcPr>
            <w:tcW w:type="dxa" w:w="3936"/>
          </w:tcPr>
          <w:p>
            <w:pPr>
              <w:spacing w:after="0"/>
              <w:jc w:val="left"/>
            </w:pPr>
          </w:p>
        </w:tc>
      </w:tr>
      <w:tr>
        <w:trPr>
          <w:cantSplit/>
        </w:trPr>
        <w:tc>
          <w:tcPr>
            <w:tcW w:type="dxa" w:w="1666"/>
          </w:tcPr>
          <w:p>
            <w:pPr>
              <w:spacing w:after="0"/>
              <w:jc w:val="left"/>
            </w:pPr>
            <w:r>
              <w:rPr>
                <w:sz w:val="16"/>
              </w:rPr>
              <w:t>Kirby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0, SRL 0; any 1</w:t>
            </w:r>
          </w:p>
        </w:tc>
        <w:tc>
          <w:tcPr>
            <w:tcW w:type="dxa" w:w="1487"/>
          </w:tcPr>
          <w:p>
            <w:pPr>
              <w:spacing w:after="0"/>
              <w:jc w:val="right"/>
            </w:pPr>
            <w:r>
              <w:rPr>
                <w:sz w:val="16"/>
              </w:rPr>
              <w:t>none found</w:t>
            </w:r>
          </w:p>
        </w:tc>
        <w:tc>
          <w:tcPr>
            <w:tcW w:type="dxa" w:w="1935"/>
          </w:tcPr>
          <w:p>
            <w:pPr>
              <w:spacing w:after="0"/>
              <w:jc w:val="right"/>
            </w:pPr>
            <w:r>
              <w:rPr>
                <w:sz w:val="16"/>
              </w:rPr>
              <w:t>28; 3</w:t>
            </w:r>
          </w:p>
        </w:tc>
        <w:tc>
          <w:tcPr>
            <w:tcW w:type="dxa" w:w="3936"/>
          </w:tcPr>
          <w:p>
            <w:pPr>
              <w:spacing w:after="0"/>
              <w:jc w:val="left"/>
            </w:pPr>
          </w:p>
        </w:tc>
      </w:tr>
      <w:tr>
        <w:trPr>
          <w:cantSplit/>
        </w:trPr>
        <w:tc>
          <w:tcPr>
            <w:tcW w:type="dxa" w:w="1666"/>
          </w:tcPr>
          <w:p>
            <w:pPr>
              <w:spacing w:after="0"/>
              <w:jc w:val="left"/>
            </w:pPr>
            <w:r>
              <w:rPr>
                <w:sz w:val="16"/>
              </w:rPr>
              <w:t>Leon Valley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1, SRL 1; any 7</w:t>
            </w:r>
          </w:p>
        </w:tc>
        <w:tc>
          <w:tcPr>
            <w:tcW w:type="dxa" w:w="1487"/>
          </w:tcPr>
          <w:p>
            <w:pPr>
              <w:spacing w:after="0"/>
              <w:jc w:val="right"/>
            </w:pPr>
            <w:r>
              <w:rPr>
                <w:sz w:val="16"/>
              </w:rPr>
              <w:t>$38,638.58</w:t>
            </w:r>
          </w:p>
        </w:tc>
        <w:tc>
          <w:tcPr>
            <w:tcW w:type="dxa" w:w="1935"/>
          </w:tcPr>
          <w:p>
            <w:pPr>
              <w:spacing w:after="0"/>
              <w:jc w:val="right"/>
            </w:pPr>
            <w:r>
              <w:rPr>
                <w:sz w:val="16"/>
              </w:rPr>
              <w:t>0; 0</w:t>
            </w:r>
          </w:p>
        </w:tc>
        <w:tc>
          <w:tcPr>
            <w:tcW w:type="dxa" w:w="3936"/>
          </w:tcPr>
          <w:p>
            <w:pPr>
              <w:spacing w:after="0"/>
              <w:jc w:val="left"/>
            </w:pPr>
          </w:p>
        </w:tc>
      </w:tr>
      <w:tr>
        <w:trPr>
          <w:cantSplit/>
        </w:trPr>
        <w:tc>
          <w:tcPr>
            <w:tcW w:type="dxa" w:w="1666"/>
          </w:tcPr>
          <w:p>
            <w:pPr>
              <w:spacing w:after="0"/>
              <w:jc w:val="left"/>
            </w:pPr>
            <w:r>
              <w:rPr>
                <w:sz w:val="16"/>
              </w:rPr>
              <w:t>Live Oak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$10,566.87</w:t>
            </w:r>
          </w:p>
        </w:tc>
        <w:tc>
          <w:tcPr>
            <w:tcW w:type="dxa" w:w="1935"/>
          </w:tcPr>
          <w:p>
            <w:pPr>
              <w:spacing w:after="0"/>
              <w:jc w:val="right"/>
            </w:pPr>
            <w:r>
              <w:rPr>
                <w:sz w:val="16"/>
              </w:rPr>
              <w:t>1; no approved plan</w:t>
            </w:r>
          </w:p>
        </w:tc>
        <w:tc>
          <w:tcPr>
            <w:tcW w:type="dxa" w:w="3936"/>
          </w:tcPr>
          <w:p>
            <w:pPr>
              <w:spacing w:after="0"/>
              <w:jc w:val="left"/>
            </w:pPr>
          </w:p>
        </w:tc>
      </w:tr>
      <w:tr>
        <w:trPr>
          <w:cantSplit/>
        </w:trPr>
        <w:tc>
          <w:tcPr>
            <w:tcW w:type="dxa" w:w="1666"/>
          </w:tcPr>
          <w:p>
            <w:pPr>
              <w:spacing w:after="0"/>
              <w:jc w:val="left"/>
            </w:pPr>
            <w:r>
              <w:rPr>
                <w:sz w:val="16"/>
              </w:rPr>
              <w:t>Lytle city</w:t>
            </w:r>
          </w:p>
        </w:tc>
        <w:tc>
          <w:tcPr>
            <w:tcW w:type="dxa" w:w="682"/>
          </w:tcPr>
          <w:p>
            <w:pPr>
              <w:spacing w:after="0"/>
              <w:jc w:val="left"/>
            </w:pPr>
            <w:r>
              <w:rPr>
                <w:sz w:val="16"/>
              </w:rPr>
              <w:t>City</w:t>
            </w:r>
          </w:p>
        </w:tc>
        <w:tc>
          <w:tcPr>
            <w:tcW w:type="dxa" w:w="2293"/>
          </w:tcPr>
          <w:p>
            <w:pPr>
              <w:spacing w:after="0"/>
              <w:jc w:val="left"/>
            </w:pPr>
            <w:r>
              <w:rPr>
                <w:sz w:val="16"/>
              </w:rPr>
              <w:t>Expired on 2026-02-02</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0; 0</w:t>
            </w:r>
          </w:p>
        </w:tc>
        <w:tc>
          <w:tcPr>
            <w:tcW w:type="dxa" w:w="3936"/>
          </w:tcPr>
          <w:p>
            <w:pPr>
              <w:spacing w:after="0"/>
              <w:jc w:val="left"/>
            </w:pPr>
          </w:p>
        </w:tc>
      </w:tr>
      <w:tr>
        <w:trPr>
          <w:cantSplit/>
        </w:trPr>
        <w:tc>
          <w:tcPr>
            <w:tcW w:type="dxa" w:w="1666"/>
          </w:tcPr>
          <w:p>
            <w:pPr>
              <w:spacing w:after="0"/>
              <w:jc w:val="left"/>
            </w:pPr>
            <w:r>
              <w:rPr>
                <w:sz w:val="16"/>
              </w:rPr>
              <w:t>Olmos Park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2</w:t>
            </w:r>
          </w:p>
        </w:tc>
        <w:tc>
          <w:tcPr>
            <w:tcW w:type="dxa" w:w="1487"/>
          </w:tcPr>
          <w:p>
            <w:pPr>
              <w:spacing w:after="0"/>
              <w:jc w:val="right"/>
            </w:pPr>
            <w:r>
              <w:rPr>
                <w:sz w:val="16"/>
              </w:rPr>
              <w:t>none found</w:t>
            </w:r>
          </w:p>
        </w:tc>
        <w:tc>
          <w:tcPr>
            <w:tcW w:type="dxa" w:w="1935"/>
          </w:tcPr>
          <w:p>
            <w:pPr>
              <w:spacing w:after="0"/>
              <w:jc w:val="right"/>
            </w:pPr>
            <w:r>
              <w:rPr>
                <w:sz w:val="16"/>
              </w:rPr>
              <w:t>13; no approved plan</w:t>
            </w:r>
          </w:p>
        </w:tc>
        <w:tc>
          <w:tcPr>
            <w:tcW w:type="dxa" w:w="3936"/>
          </w:tcPr>
          <w:p>
            <w:pPr>
              <w:spacing w:after="0"/>
              <w:jc w:val="left"/>
            </w:pPr>
          </w:p>
        </w:tc>
      </w:tr>
      <w:tr>
        <w:trPr>
          <w:cantSplit/>
        </w:trPr>
        <w:tc>
          <w:tcPr>
            <w:tcW w:type="dxa" w:w="1666"/>
          </w:tcPr>
          <w:p>
            <w:pPr>
              <w:spacing w:after="0"/>
              <w:jc w:val="left"/>
            </w:pPr>
            <w:r>
              <w:rPr>
                <w:sz w:val="16"/>
              </w:rPr>
              <w:t>San Antonio city</w:t>
            </w:r>
          </w:p>
        </w:tc>
        <w:tc>
          <w:tcPr>
            <w:tcW w:type="dxa" w:w="682"/>
          </w:tcPr>
          <w:p>
            <w:pPr>
              <w:spacing w:after="0"/>
              <w:jc w:val="left"/>
            </w:pPr>
            <w:r>
              <w:rPr>
                <w:sz w:val="16"/>
              </w:rPr>
              <w:t>City</w:t>
            </w:r>
          </w:p>
        </w:tc>
        <w:tc>
          <w:tcPr>
            <w:tcW w:type="dxa" w:w="2293"/>
          </w:tcPr>
          <w:p>
            <w:pPr>
              <w:spacing w:after="0"/>
              <w:jc w:val="left"/>
            </w:pPr>
            <w:r>
              <w:rPr>
                <w:sz w:val="16"/>
              </w:rPr>
              <w:t>Approved, expires 2026-11-09</w:t>
            </w:r>
          </w:p>
        </w:tc>
        <w:tc>
          <w:tcPr>
            <w:tcW w:type="dxa" w:w="2114"/>
          </w:tcPr>
          <w:p>
            <w:pPr>
              <w:spacing w:after="0"/>
              <w:jc w:val="right"/>
            </w:pPr>
            <w:r>
              <w:rPr>
                <w:sz w:val="16"/>
              </w:rPr>
              <w:t>FMA RL 5, SRL 8; any 99</w:t>
            </w:r>
          </w:p>
        </w:tc>
        <w:tc>
          <w:tcPr>
            <w:tcW w:type="dxa" w:w="1487"/>
          </w:tcPr>
          <w:p>
            <w:pPr>
              <w:spacing w:after="0"/>
              <w:jc w:val="right"/>
            </w:pPr>
            <w:r>
              <w:rPr>
                <w:sz w:val="16"/>
              </w:rPr>
              <w:t>$57,929,916.61</w:t>
            </w:r>
          </w:p>
        </w:tc>
        <w:tc>
          <w:tcPr>
            <w:tcW w:type="dxa" w:w="1935"/>
          </w:tcPr>
          <w:p>
            <w:pPr>
              <w:spacing w:after="0"/>
              <w:jc w:val="right"/>
            </w:pPr>
            <w:r>
              <w:rPr>
                <w:sz w:val="16"/>
              </w:rPr>
              <w:t>184; 13</w:t>
            </w:r>
          </w:p>
        </w:tc>
        <w:tc>
          <w:tcPr>
            <w:tcW w:type="dxa" w:w="3936"/>
          </w:tcPr>
          <w:p>
            <w:pPr>
              <w:spacing w:after="0"/>
              <w:jc w:val="left"/>
            </w:pPr>
            <w:r>
              <w:rPr>
                <w:sz w:val="16"/>
              </w:rPr>
              <w:t>Includes $50,823,070.28 for declarations not counted as hazard incidents (DR-4485-TX, EM-3216-TX).</w:t>
            </w:r>
          </w:p>
        </w:tc>
      </w:tr>
      <w:tr>
        <w:trPr>
          <w:cantSplit/>
        </w:trPr>
        <w:tc>
          <w:tcPr>
            <w:tcW w:type="dxa" w:w="1666"/>
          </w:tcPr>
          <w:p>
            <w:pPr>
              <w:spacing w:after="0"/>
              <w:jc w:val="left"/>
            </w:pPr>
            <w:r>
              <w:rPr>
                <w:sz w:val="16"/>
              </w:rPr>
              <w:t>Sandy Oaks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p>
        </w:tc>
        <w:tc>
          <w:tcPr>
            <w:tcW w:type="dxa" w:w="1487"/>
          </w:tcPr>
          <w:p>
            <w:pPr>
              <w:spacing w:after="0"/>
              <w:jc w:val="right"/>
            </w:pPr>
            <w:r>
              <w:rPr>
                <w:sz w:val="16"/>
              </w:rPr>
              <w:t>none found</w:t>
            </w:r>
          </w:p>
        </w:tc>
        <w:tc>
          <w:tcPr>
            <w:tcW w:type="dxa" w:w="1935"/>
          </w:tcPr>
          <w:p>
            <w:pPr>
              <w:spacing w:after="0"/>
              <w:jc w:val="right"/>
            </w:pPr>
            <w:r>
              <w:rPr>
                <w:sz w:val="16"/>
              </w:rPr>
              <w:t>0; 0</w:t>
            </w:r>
          </w:p>
        </w:tc>
        <w:tc>
          <w:tcPr>
            <w:tcW w:type="dxa" w:w="3936"/>
          </w:tcPr>
          <w:p>
            <w:pPr>
              <w:spacing w:after="0"/>
              <w:jc w:val="left"/>
            </w:pPr>
            <w:r>
              <w:rPr>
                <w:sz w:val="16"/>
              </w:rPr>
              <w:t>No NFIP community ID on this member's plan row.</w:t>
            </w:r>
          </w:p>
        </w:tc>
      </w:tr>
      <w:tr>
        <w:trPr>
          <w:cantSplit/>
        </w:trPr>
        <w:tc>
          <w:tcPr>
            <w:tcW w:type="dxa" w:w="1666"/>
          </w:tcPr>
          <w:p>
            <w:pPr>
              <w:spacing w:after="0"/>
              <w:jc w:val="left"/>
            </w:pPr>
            <w:r>
              <w:rPr>
                <w:sz w:val="16"/>
              </w:rPr>
              <w:t>Shavano Park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$8,868.29</w:t>
            </w:r>
          </w:p>
        </w:tc>
        <w:tc>
          <w:tcPr>
            <w:tcW w:type="dxa" w:w="1935"/>
          </w:tcPr>
          <w:p>
            <w:pPr>
              <w:spacing w:after="0"/>
              <w:jc w:val="right"/>
            </w:pPr>
            <w:r>
              <w:rPr>
                <w:sz w:val="16"/>
              </w:rPr>
              <w:t>0; no approved plan</w:t>
            </w:r>
          </w:p>
        </w:tc>
        <w:tc>
          <w:tcPr>
            <w:tcW w:type="dxa" w:w="3936"/>
          </w:tcPr>
          <w:p>
            <w:pPr>
              <w:spacing w:after="0"/>
              <w:jc w:val="left"/>
            </w:pPr>
          </w:p>
        </w:tc>
      </w:tr>
      <w:tr>
        <w:trPr>
          <w:cantSplit/>
        </w:trPr>
        <w:tc>
          <w:tcPr>
            <w:tcW w:type="dxa" w:w="1666"/>
          </w:tcPr>
          <w:p>
            <w:pPr>
              <w:spacing w:after="0"/>
              <w:jc w:val="left"/>
            </w:pPr>
            <w:r>
              <w:rPr>
                <w:sz w:val="16"/>
              </w:rPr>
              <w:t>Somerset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$2,113.50</w:t>
            </w:r>
          </w:p>
        </w:tc>
        <w:tc>
          <w:tcPr>
            <w:tcW w:type="dxa" w:w="1935"/>
          </w:tcPr>
          <w:p>
            <w:pPr>
              <w:spacing w:after="0"/>
              <w:jc w:val="right"/>
            </w:pPr>
            <w:r>
              <w:rPr>
                <w:sz w:val="16"/>
              </w:rPr>
              <w:t>18; no approved plan</w:t>
            </w:r>
          </w:p>
        </w:tc>
        <w:tc>
          <w:tcPr>
            <w:tcW w:type="dxa" w:w="3936"/>
          </w:tcPr>
          <w:p>
            <w:pPr>
              <w:spacing w:after="0"/>
              <w:jc w:val="left"/>
            </w:pPr>
          </w:p>
        </w:tc>
      </w:tr>
      <w:tr>
        <w:trPr>
          <w:cantSplit/>
        </w:trPr>
        <w:tc>
          <w:tcPr>
            <w:tcW w:type="dxa" w:w="1666"/>
          </w:tcPr>
          <w:p>
            <w:pPr>
              <w:spacing w:after="0"/>
              <w:jc w:val="left"/>
            </w:pPr>
            <w:r>
              <w:rPr>
                <w:sz w:val="16"/>
              </w:rPr>
              <w:t>St. Hedwig town</w:t>
            </w:r>
          </w:p>
        </w:tc>
        <w:tc>
          <w:tcPr>
            <w:tcW w:type="dxa" w:w="682"/>
          </w:tcPr>
          <w:p>
            <w:pPr>
              <w:spacing w:after="0"/>
              <w:jc w:val="left"/>
            </w:pPr>
            <w:r>
              <w:rPr>
                <w:sz w:val="16"/>
              </w:rPr>
              <w:t>Town</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11; no approved plan</w:t>
            </w:r>
          </w:p>
        </w:tc>
        <w:tc>
          <w:tcPr>
            <w:tcW w:type="dxa" w:w="3936"/>
          </w:tcPr>
          <w:p>
            <w:pPr>
              <w:spacing w:after="0"/>
              <w:jc w:val="left"/>
            </w:pPr>
          </w:p>
        </w:tc>
      </w:tr>
      <w:tr>
        <w:trPr>
          <w:cantSplit/>
        </w:trPr>
        <w:tc>
          <w:tcPr>
            <w:tcW w:type="dxa" w:w="1666"/>
          </w:tcPr>
          <w:p>
            <w:pPr>
              <w:spacing w:after="0"/>
              <w:jc w:val="left"/>
            </w:pPr>
            <w:r>
              <w:rPr>
                <w:sz w:val="16"/>
              </w:rPr>
              <w:t>Terrell Hills city</w:t>
            </w:r>
          </w:p>
        </w:tc>
        <w:tc>
          <w:tcPr>
            <w:tcW w:type="dxa" w:w="682"/>
          </w:tcPr>
          <w:p>
            <w:pPr>
              <w:spacing w:after="0"/>
              <w:jc w:val="left"/>
            </w:pPr>
            <w:r>
              <w:rPr>
                <w:sz w:val="16"/>
              </w:rPr>
              <w:t>City</w:t>
            </w:r>
          </w:p>
        </w:tc>
        <w:tc>
          <w:tcPr>
            <w:tcW w:type="dxa" w:w="2293"/>
          </w:tcPr>
          <w:p>
            <w:pPr>
              <w:spacing w:after="0"/>
              <w:jc w:val="left"/>
            </w:pPr>
            <w:r>
              <w:rPr>
                <w:sz w:val="16"/>
              </w:rPr>
              <w:t>Approved, expires 2029-03-27</w:t>
            </w:r>
          </w:p>
        </w:tc>
        <w:tc>
          <w:tcPr>
            <w:tcW w:type="dxa" w:w="2114"/>
          </w:tcPr>
          <w:p>
            <w:pPr>
              <w:spacing w:after="0"/>
              <w:jc w:val="right"/>
            </w:pPr>
            <w:r>
              <w:rPr>
                <w:sz w:val="16"/>
              </w:rPr>
              <w:t>FMA RL 0, SRL 0; any 7</w:t>
            </w:r>
          </w:p>
        </w:tc>
        <w:tc>
          <w:tcPr>
            <w:tcW w:type="dxa" w:w="1487"/>
          </w:tcPr>
          <w:p>
            <w:pPr>
              <w:spacing w:after="0"/>
              <w:jc w:val="right"/>
            </w:pPr>
            <w:r>
              <w:rPr>
                <w:sz w:val="16"/>
              </w:rPr>
              <w:t>none found</w:t>
            </w:r>
          </w:p>
        </w:tc>
        <w:tc>
          <w:tcPr>
            <w:tcW w:type="dxa" w:w="1935"/>
          </w:tcPr>
          <w:p>
            <w:pPr>
              <w:spacing w:after="0"/>
              <w:jc w:val="right"/>
            </w:pPr>
            <w:r>
              <w:rPr>
                <w:sz w:val="16"/>
              </w:rPr>
              <w:t>0; 0</w:t>
            </w:r>
          </w:p>
        </w:tc>
        <w:tc>
          <w:tcPr>
            <w:tcW w:type="dxa" w:w="3936"/>
          </w:tcPr>
          <w:p>
            <w:pPr>
              <w:spacing w:after="0"/>
              <w:jc w:val="left"/>
            </w:pPr>
          </w:p>
        </w:tc>
      </w:tr>
      <w:tr>
        <w:trPr>
          <w:cantSplit/>
        </w:trPr>
        <w:tc>
          <w:tcPr>
            <w:tcW w:type="dxa" w:w="1666"/>
          </w:tcPr>
          <w:p>
            <w:pPr>
              <w:spacing w:after="0"/>
              <w:jc w:val="left"/>
            </w:pPr>
            <w:r>
              <w:rPr>
                <w:sz w:val="16"/>
              </w:rPr>
              <w:t>Universal City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$85,728.26</w:t>
            </w:r>
          </w:p>
        </w:tc>
        <w:tc>
          <w:tcPr>
            <w:tcW w:type="dxa" w:w="1935"/>
          </w:tcPr>
          <w:p>
            <w:pPr>
              <w:spacing w:after="0"/>
              <w:jc w:val="right"/>
            </w:pPr>
            <w:r>
              <w:rPr>
                <w:sz w:val="16"/>
              </w:rPr>
              <w:t>10; no approved plan</w:t>
            </w:r>
          </w:p>
        </w:tc>
        <w:tc>
          <w:tcPr>
            <w:tcW w:type="dxa" w:w="3936"/>
          </w:tcPr>
          <w:p>
            <w:pPr>
              <w:spacing w:after="0"/>
              <w:jc w:val="left"/>
            </w:pPr>
          </w:p>
        </w:tc>
      </w:tr>
      <w:tr>
        <w:trPr>
          <w:cantSplit/>
        </w:trPr>
        <w:tc>
          <w:tcPr>
            <w:tcW w:type="dxa" w:w="1666"/>
          </w:tcPr>
          <w:p>
            <w:pPr>
              <w:spacing w:after="0"/>
              <w:jc w:val="left"/>
            </w:pPr>
            <w:r>
              <w:rPr>
                <w:sz w:val="16"/>
              </w:rPr>
              <w:t>Von Ormy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0</w:t>
            </w:r>
          </w:p>
        </w:tc>
        <w:tc>
          <w:tcPr>
            <w:tcW w:type="dxa" w:w="1487"/>
          </w:tcPr>
          <w:p>
            <w:pPr>
              <w:spacing w:after="0"/>
              <w:jc w:val="right"/>
            </w:pPr>
            <w:r>
              <w:rPr>
                <w:sz w:val="16"/>
              </w:rPr>
              <w:t>none found</w:t>
            </w:r>
          </w:p>
        </w:tc>
        <w:tc>
          <w:tcPr>
            <w:tcW w:type="dxa" w:w="1935"/>
          </w:tcPr>
          <w:p>
            <w:pPr>
              <w:spacing w:after="0"/>
              <w:jc w:val="right"/>
            </w:pPr>
            <w:r>
              <w:rPr>
                <w:sz w:val="16"/>
              </w:rPr>
              <w:t>12; no approved plan</w:t>
            </w:r>
          </w:p>
        </w:tc>
        <w:tc>
          <w:tcPr>
            <w:tcW w:type="dxa" w:w="3936"/>
          </w:tcPr>
          <w:p>
            <w:pPr>
              <w:spacing w:after="0"/>
              <w:jc w:val="left"/>
            </w:pPr>
          </w:p>
        </w:tc>
      </w:tr>
      <w:tr>
        <w:trPr>
          <w:cantSplit/>
        </w:trPr>
        <w:tc>
          <w:tcPr>
            <w:tcW w:type="dxa" w:w="1666"/>
          </w:tcPr>
          <w:p>
            <w:pPr>
              <w:spacing w:after="0"/>
              <w:jc w:val="left"/>
            </w:pPr>
            <w:r>
              <w:rPr>
                <w:sz w:val="16"/>
              </w:rPr>
              <w:t>Windcrest city</w:t>
            </w:r>
          </w:p>
        </w:tc>
        <w:tc>
          <w:tcPr>
            <w:tcW w:type="dxa" w:w="682"/>
          </w:tcPr>
          <w:p>
            <w:pPr>
              <w:spacing w:after="0"/>
              <w:jc w:val="left"/>
            </w:pPr>
            <w:r>
              <w:rPr>
                <w:sz w:val="16"/>
              </w:rPr>
              <w:t>City</w:t>
            </w:r>
          </w:p>
        </w:tc>
        <w:tc>
          <w:tcPr>
            <w:tcW w:type="dxa" w:w="2293"/>
          </w:tcPr>
          <w:p>
            <w:pPr>
              <w:spacing w:after="0"/>
              <w:jc w:val="left"/>
            </w:pPr>
            <w:r>
              <w:rPr>
                <w:sz w:val="16"/>
              </w:rPr>
              <w:t>Plan 108952 approved 2024-03-28, pending adoption here; not yet eligible</w:t>
            </w:r>
          </w:p>
        </w:tc>
        <w:tc>
          <w:tcPr>
            <w:tcW w:type="dxa" w:w="2114"/>
          </w:tcPr>
          <w:p>
            <w:pPr>
              <w:spacing w:after="0"/>
              <w:jc w:val="right"/>
            </w:pPr>
            <w:r>
              <w:rPr>
                <w:sz w:val="16"/>
              </w:rPr>
              <w:t>FMA RL 0, SRL 0; any 1</w:t>
            </w:r>
          </w:p>
        </w:tc>
        <w:tc>
          <w:tcPr>
            <w:tcW w:type="dxa" w:w="1487"/>
          </w:tcPr>
          <w:p>
            <w:pPr>
              <w:spacing w:after="0"/>
              <w:jc w:val="right"/>
            </w:pPr>
            <w:r>
              <w:rPr>
                <w:sz w:val="16"/>
              </w:rPr>
              <w:t>$54,413.29</w:t>
            </w:r>
          </w:p>
        </w:tc>
        <w:tc>
          <w:tcPr>
            <w:tcW w:type="dxa" w:w="1935"/>
          </w:tcPr>
          <w:p>
            <w:pPr>
              <w:spacing w:after="0"/>
              <w:jc w:val="right"/>
            </w:pPr>
            <w:r>
              <w:rPr>
                <w:sz w:val="16"/>
              </w:rPr>
              <w:t>0; no approved plan</w:t>
            </w:r>
          </w:p>
        </w:tc>
        <w:tc>
          <w:tcPr>
            <w:tcW w:type="dxa" w:w="39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570"/>
        <w:gridCol w:w="1124"/>
        <w:gridCol w:w="1035"/>
        <w:gridCol w:w="1213"/>
        <w:gridCol w:w="1124"/>
        <w:gridCol w:w="1213"/>
        <w:gridCol w:w="1302"/>
        <w:gridCol w:w="1124"/>
        <w:gridCol w:w="1035"/>
        <w:gridCol w:w="1213"/>
        <w:gridCol w:w="1124"/>
      </w:tblGrid>
      <w:tr>
        <w:trPr>
          <w:cantSplit/>
          <w:tblHeader/>
        </w:trPr>
        <w:tc>
          <w:tcPr>
            <w:tcW w:type="dxa" w:w="1035"/>
            <w:shd w:val="clear" w:color="auto" w:fill="E8E8E8"/>
          </w:tcPr>
          <w:p>
            <w:pPr>
              <w:spacing w:after="0"/>
              <w:jc w:val="left"/>
            </w:pPr>
            <w:r>
              <w:rPr>
                <w:b/>
                <w:sz w:val="16"/>
              </w:rPr>
              <w:t>Hazard</w:t>
            </w:r>
          </w:p>
        </w:tc>
        <w:tc>
          <w:tcPr>
            <w:tcW w:type="dxa" w:w="157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2024-03-28</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Avalanche</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213"/>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Coastal Flooding</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213"/>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Cold Wave</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$33,245</w:t>
            </w:r>
          </w:p>
        </w:tc>
        <w:tc>
          <w:tcPr>
            <w:tcW w:type="dxa" w:w="1124"/>
          </w:tcPr>
          <w:p>
            <w:pPr>
              <w:spacing w:after="0"/>
              <w:jc w:val="right"/>
            </w:pPr>
            <w:r>
              <w:rPr>
                <w:sz w:val="16"/>
              </w:rPr>
              <w:t>$35,804</w:t>
            </w:r>
          </w:p>
        </w:tc>
        <w:tc>
          <w:tcPr>
            <w:tcW w:type="dxa" w:w="1213"/>
          </w:tcPr>
          <w:p>
            <w:pPr>
              <w:spacing w:after="0"/>
              <w:jc w:val="right"/>
            </w:pPr>
            <w:r>
              <w:rPr>
                <w:sz w:val="16"/>
              </w:rPr>
              <w:t>$9,440,740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570"/>
          </w:tcPr>
          <w:p>
            <w:pPr>
              <w:spacing w:after="0"/>
              <w:jc w:val="right"/>
            </w:pPr>
          </w:p>
        </w:tc>
        <w:tc>
          <w:tcPr>
            <w:tcW w:type="dxa" w:w="1124"/>
          </w:tcPr>
          <w:p>
            <w:pPr>
              <w:spacing w:after="0"/>
              <w:jc w:val="right"/>
            </w:pPr>
            <w:r>
              <w:rPr>
                <w:sz w:val="16"/>
              </w:rPr>
              <w:t>$58,063,820</w:t>
            </w:r>
          </w:p>
        </w:tc>
        <w:tc>
          <w:tcPr>
            <w:tcW w:type="dxa" w:w="1035"/>
          </w:tcPr>
          <w:p>
            <w:pPr>
              <w:spacing w:after="0"/>
              <w:jc w:val="right"/>
            </w:pPr>
          </w:p>
        </w:tc>
        <w:tc>
          <w:tcPr>
            <w:tcW w:type="dxa" w:w="1213"/>
          </w:tcPr>
          <w:p>
            <w:pPr>
              <w:spacing w:after="0"/>
              <w:jc w:val="right"/>
            </w:pPr>
          </w:p>
        </w:tc>
        <w:tc>
          <w:tcPr>
            <w:tcW w:type="dxa" w:w="1124"/>
          </w:tcPr>
          <w:p>
            <w:pPr>
              <w:spacing w:after="0"/>
              <w:jc w:val="right"/>
            </w:pPr>
            <w:r>
              <w:rPr>
                <w:sz w:val="16"/>
              </w:rPr>
              <w:t>$435,442</w:t>
            </w:r>
          </w:p>
        </w:tc>
        <w:tc>
          <w:tcPr>
            <w:tcW w:type="dxa" w:w="1213"/>
          </w:tcPr>
          <w:p>
            <w:pPr>
              <w:spacing w:after="0"/>
              <w:jc w:val="right"/>
            </w:pPr>
          </w:p>
        </w:tc>
        <w:tc>
          <w:tcPr>
            <w:tcW w:type="dxa" w:w="1302"/>
          </w:tcPr>
          <w:p>
            <w:pPr>
              <w:spacing w:after="0"/>
              <w:jc w:val="right"/>
            </w:pPr>
            <w:r>
              <w:rPr>
                <w:sz w:val="16"/>
              </w:rPr>
              <w:t>0.75% (agriculture)</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570"/>
          </w:tcPr>
          <w:p>
            <w:pPr>
              <w:spacing w:after="0"/>
              <w:jc w:val="right"/>
            </w:pPr>
            <w:r>
              <w:rPr>
                <w:sz w:val="16"/>
              </w:rPr>
              <w:t>$533,114,369,374</w:t>
            </w:r>
          </w:p>
        </w:tc>
        <w:tc>
          <w:tcPr>
            <w:tcW w:type="dxa" w:w="1124"/>
          </w:tcPr>
          <w:p>
            <w:pPr>
              <w:spacing w:after="0"/>
              <w:jc w:val="right"/>
            </w:pPr>
          </w:p>
        </w:tc>
        <w:tc>
          <w:tcPr>
            <w:tcW w:type="dxa" w:w="1035"/>
          </w:tcPr>
          <w:p>
            <w:pPr>
              <w:spacing w:after="0"/>
              <w:jc w:val="right"/>
            </w:pPr>
            <w:r>
              <w:rPr>
                <w:sz w:val="16"/>
              </w:rPr>
              <w:t>2,009,324</w:t>
            </w:r>
          </w:p>
        </w:tc>
        <w:tc>
          <w:tcPr>
            <w:tcW w:type="dxa" w:w="1213"/>
          </w:tcPr>
          <w:p>
            <w:pPr>
              <w:spacing w:after="0"/>
              <w:jc w:val="right"/>
            </w:pPr>
            <w:r>
              <w:rPr>
                <w:sz w:val="16"/>
              </w:rPr>
              <w:t>$319,330</w:t>
            </w:r>
          </w:p>
        </w:tc>
        <w:tc>
          <w:tcPr>
            <w:tcW w:type="dxa" w:w="1124"/>
          </w:tcPr>
          <w:p>
            <w:pPr>
              <w:spacing w:after="0"/>
              <w:jc w:val="right"/>
            </w:pPr>
          </w:p>
        </w:tc>
        <w:tc>
          <w:tcPr>
            <w:tcW w:type="dxa" w:w="1213"/>
          </w:tcPr>
          <w:p>
            <w:pPr>
              <w:spacing w:after="0"/>
              <w:jc w:val="right"/>
            </w:pPr>
            <w:r>
              <w:rPr>
                <w:sz w:val="16"/>
              </w:rPr>
              <w:t>$117,451</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$70,085,201</w:t>
            </w:r>
          </w:p>
        </w:tc>
        <w:tc>
          <w:tcPr>
            <w:tcW w:type="dxa" w:w="1124"/>
          </w:tcPr>
          <w:p>
            <w:pPr>
              <w:spacing w:after="0"/>
              <w:jc w:val="right"/>
            </w:pPr>
            <w:r>
              <w:rPr>
                <w:sz w:val="16"/>
              </w:rPr>
              <w:t>$2,225,473</w:t>
            </w:r>
          </w:p>
        </w:tc>
        <w:tc>
          <w:tcPr>
            <w:tcW w:type="dxa" w:w="1213"/>
          </w:tcPr>
          <w:p>
            <w:pPr>
              <w:spacing w:after="0"/>
              <w:jc w:val="right"/>
            </w:pPr>
            <w:r>
              <w:rPr>
                <w:sz w:val="16"/>
              </w:rPr>
              <w:t>$23,061</w:t>
            </w:r>
          </w:p>
        </w:tc>
        <w:tc>
          <w:tcPr>
            <w:tcW w:type="dxa" w:w="1302"/>
          </w:tcPr>
          <w:p>
            <w:pPr>
              <w:spacing w:after="0"/>
              <w:jc w:val="right"/>
            </w:pPr>
            <w:r>
              <w:rPr>
                <w:sz w:val="16"/>
              </w:rPr>
              <w:t>0.0227%</w:t>
            </w:r>
          </w:p>
        </w:tc>
        <w:tc>
          <w:tcPr>
            <w:tcW w:type="dxa" w:w="1124"/>
          </w:tcPr>
          <w:p>
            <w:pPr>
              <w:spacing w:after="0"/>
              <w:jc w:val="right"/>
            </w:pPr>
            <w:r>
              <w:rPr>
                <w:sz w:val="16"/>
              </w:rPr>
              <w:t>$0</w:t>
            </w: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$603</w:t>
            </w:r>
          </w:p>
        </w:tc>
        <w:tc>
          <w:tcPr>
            <w:tcW w:type="dxa" w:w="1124"/>
          </w:tcPr>
          <w:p>
            <w:pPr>
              <w:spacing w:after="0"/>
              <w:jc w:val="right"/>
            </w:pPr>
            <w:r>
              <w:rPr>
                <w:sz w:val="16"/>
              </w:rPr>
              <w:t>$246</w:t>
            </w:r>
          </w:p>
        </w:tc>
        <w:tc>
          <w:tcPr>
            <w:tcW w:type="dxa" w:w="1213"/>
          </w:tcPr>
          <w:p>
            <w:pPr>
              <w:spacing w:after="0"/>
              <w:jc w:val="right"/>
            </w:pPr>
            <w:r>
              <w:rPr>
                <w:sz w:val="16"/>
              </w:rPr>
              <w:t>$39,184,532</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570"/>
          </w:tcPr>
          <w:p>
            <w:pPr>
              <w:spacing w:after="0"/>
              <w:jc w:val="right"/>
            </w:pPr>
            <w:r>
              <w:rPr>
                <w:sz w:val="16"/>
              </w:rPr>
              <w:t>$308,270,744,381</w:t>
            </w:r>
          </w:p>
        </w:tc>
        <w:tc>
          <w:tcPr>
            <w:tcW w:type="dxa" w:w="1124"/>
          </w:tcPr>
          <w:p>
            <w:pPr>
              <w:spacing w:after="0"/>
              <w:jc w:val="right"/>
            </w:pPr>
            <w:r>
              <w:rPr>
                <w:sz w:val="16"/>
              </w:rPr>
              <w:t>$87,326,347</w:t>
            </w:r>
          </w:p>
        </w:tc>
        <w:tc>
          <w:tcPr>
            <w:tcW w:type="dxa" w:w="1035"/>
          </w:tcPr>
          <w:p>
            <w:pPr>
              <w:spacing w:after="0"/>
              <w:jc w:val="right"/>
            </w:pPr>
            <w:r>
              <w:rPr>
                <w:sz w:val="16"/>
              </w:rPr>
              <w:t>2,006,834</w:t>
            </w:r>
          </w:p>
        </w:tc>
        <w:tc>
          <w:tcPr>
            <w:tcW w:type="dxa" w:w="1213"/>
          </w:tcPr>
          <w:p>
            <w:pPr>
              <w:spacing w:after="0"/>
              <w:jc w:val="right"/>
            </w:pPr>
            <w:r>
              <w:rPr>
                <w:sz w:val="16"/>
              </w:rPr>
              <w:t>$2,459,802</w:t>
            </w:r>
          </w:p>
        </w:tc>
        <w:tc>
          <w:tcPr>
            <w:tcW w:type="dxa" w:w="1124"/>
          </w:tcPr>
          <w:p>
            <w:pPr>
              <w:spacing w:after="0"/>
              <w:jc w:val="right"/>
            </w:pPr>
            <w:r>
              <w:rPr>
                <w:sz w:val="16"/>
              </w:rPr>
              <w:t>$77,871</w:t>
            </w:r>
          </w:p>
        </w:tc>
        <w:tc>
          <w:tcPr>
            <w:tcW w:type="dxa" w:w="1213"/>
          </w:tcPr>
          <w:p>
            <w:pPr>
              <w:spacing w:after="0"/>
              <w:jc w:val="right"/>
            </w:pPr>
            <w:r>
              <w:rPr>
                <w:sz w:val="16"/>
              </w:rPr>
              <w:t>$176,549</w:t>
            </w:r>
          </w:p>
        </w:tc>
        <w:tc>
          <w:tcPr>
            <w:tcW w:type="dxa" w:w="1302"/>
          </w:tcPr>
          <w:p>
            <w:pPr>
              <w:spacing w:after="0"/>
              <w:jc w:val="right"/>
            </w:pPr>
            <w:r>
              <w:rPr>
                <w:sz w:val="16"/>
              </w:rPr>
              <w:t>0.000798%</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570"/>
          </w:tcPr>
          <w:p>
            <w:pPr>
              <w:spacing w:after="0"/>
              <w:jc w:val="right"/>
            </w:pPr>
            <w:r>
              <w:rPr>
                <w:sz w:val="16"/>
              </w:rPr>
              <w:t>$308,076,506,172</w:t>
            </w:r>
          </w:p>
        </w:tc>
        <w:tc>
          <w:tcPr>
            <w:tcW w:type="dxa" w:w="1124"/>
          </w:tcPr>
          <w:p>
            <w:pPr>
              <w:spacing w:after="0"/>
              <w:jc w:val="right"/>
            </w:pPr>
          </w:p>
        </w:tc>
        <w:tc>
          <w:tcPr>
            <w:tcW w:type="dxa" w:w="1035"/>
          </w:tcPr>
          <w:p>
            <w:pPr>
              <w:spacing w:after="0"/>
              <w:jc w:val="right"/>
            </w:pPr>
            <w:r>
              <w:rPr>
                <w:sz w:val="16"/>
              </w:rPr>
              <w:t>2,004,828</w:t>
            </w:r>
          </w:p>
        </w:tc>
        <w:tc>
          <w:tcPr>
            <w:tcW w:type="dxa" w:w="1213"/>
          </w:tcPr>
          <w:p>
            <w:pPr>
              <w:spacing w:after="0"/>
              <w:jc w:val="right"/>
            </w:pPr>
            <w:r>
              <w:rPr>
                <w:sz w:val="16"/>
              </w:rPr>
              <w:t>$267,908</w:t>
            </w:r>
          </w:p>
        </w:tc>
        <w:tc>
          <w:tcPr>
            <w:tcW w:type="dxa" w:w="1124"/>
          </w:tcPr>
          <w:p>
            <w:pPr>
              <w:spacing w:after="0"/>
              <w:jc w:val="right"/>
            </w:pPr>
          </w:p>
        </w:tc>
        <w:tc>
          <w:tcPr>
            <w:tcW w:type="dxa" w:w="1213"/>
          </w:tcPr>
          <w:p>
            <w:pPr>
              <w:spacing w:after="0"/>
              <w:jc w:val="right"/>
            </w:pPr>
            <w:r>
              <w:rPr>
                <w:sz w:val="16"/>
              </w:rPr>
              <w:t>$56,227</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570"/>
          </w:tcPr>
          <w:p>
            <w:pPr>
              <w:spacing w:after="0"/>
              <w:jc w:val="right"/>
            </w:pPr>
            <w:r>
              <w:rPr>
                <w:sz w:val="16"/>
              </w:rPr>
              <w:t>$308,291,252,514</w:t>
            </w:r>
          </w:p>
        </w:tc>
        <w:tc>
          <w:tcPr>
            <w:tcW w:type="dxa" w:w="1124"/>
          </w:tcPr>
          <w:p>
            <w:pPr>
              <w:spacing w:after="0"/>
              <w:jc w:val="right"/>
            </w:pPr>
            <w:r>
              <w:rPr>
                <w:sz w:val="16"/>
              </w:rPr>
              <w:t>$10,419,755</w:t>
            </w:r>
          </w:p>
        </w:tc>
        <w:tc>
          <w:tcPr>
            <w:tcW w:type="dxa" w:w="1035"/>
          </w:tcPr>
          <w:p>
            <w:pPr>
              <w:spacing w:after="0"/>
              <w:jc w:val="right"/>
            </w:pPr>
            <w:r>
              <w:rPr>
                <w:sz w:val="16"/>
              </w:rPr>
              <w:t>34,031</w:t>
            </w:r>
          </w:p>
        </w:tc>
        <w:tc>
          <w:tcPr>
            <w:tcW w:type="dxa" w:w="1213"/>
          </w:tcPr>
          <w:p>
            <w:pPr>
              <w:spacing w:after="0"/>
              <w:jc w:val="right"/>
            </w:pPr>
            <w:r>
              <w:rPr>
                <w:sz w:val="16"/>
              </w:rPr>
              <w:t>$301,986,554</w:t>
            </w:r>
          </w:p>
        </w:tc>
        <w:tc>
          <w:tcPr>
            <w:tcW w:type="dxa" w:w="1124"/>
          </w:tcPr>
          <w:p>
            <w:pPr>
              <w:spacing w:after="0"/>
              <w:jc w:val="right"/>
            </w:pPr>
            <w:r>
              <w:rPr>
                <w:sz w:val="16"/>
              </w:rPr>
              <w:t>$106,758</w:t>
            </w:r>
          </w:p>
        </w:tc>
        <w:tc>
          <w:tcPr>
            <w:tcW w:type="dxa" w:w="1213"/>
          </w:tcPr>
          <w:p>
            <w:pPr>
              <w:spacing w:after="0"/>
              <w:jc w:val="right"/>
            </w:pPr>
            <w:r>
              <w:rPr>
                <w:sz w:val="16"/>
              </w:rPr>
              <w:t>$62,670,168</w:t>
            </w:r>
          </w:p>
        </w:tc>
        <w:tc>
          <w:tcPr>
            <w:tcW w:type="dxa" w:w="1302"/>
          </w:tcPr>
          <w:p>
            <w:pPr>
              <w:spacing w:after="0"/>
              <w:jc w:val="right"/>
            </w:pPr>
            <w:r>
              <w:rPr>
                <w:sz w:val="16"/>
              </w:rPr>
              <w:t>n/a (see note)</w:t>
            </w:r>
          </w:p>
        </w:tc>
        <w:tc>
          <w:tcPr>
            <w:tcW w:type="dxa" w:w="1124"/>
          </w:tcPr>
          <w:p>
            <w:pPr>
              <w:spacing w:after="0"/>
              <w:jc w:val="right"/>
            </w:pPr>
            <w:r>
              <w:rPr>
                <w:sz w:val="16"/>
              </w:rPr>
              <w:t>$23,100,000</w:t>
            </w:r>
          </w:p>
        </w:tc>
        <w:tc>
          <w:tcPr>
            <w:tcW w:type="dxa" w:w="1035"/>
          </w:tcPr>
          <w:p>
            <w:pPr>
              <w:spacing w:after="0"/>
              <w:jc w:val="right"/>
            </w:pPr>
          </w:p>
        </w:tc>
        <w:tc>
          <w:tcPr>
            <w:tcW w:type="dxa" w:w="1213"/>
          </w:tcPr>
          <w:p>
            <w:pPr>
              <w:spacing w:after="0"/>
              <w:jc w:val="right"/>
            </w:pPr>
            <w:r>
              <w:rPr>
                <w:sz w:val="16"/>
              </w:rPr>
              <w:t>none found (1 declaration)</w:t>
            </w:r>
          </w:p>
        </w:tc>
        <w:tc>
          <w:tcPr>
            <w:tcW w:type="dxa" w:w="112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5"/>
          </w:tcPr>
          <w:p>
            <w:pPr>
              <w:spacing w:after="0"/>
              <w:jc w:val="left"/>
            </w:pPr>
            <w:r>
              <w:rPr>
                <w:sz w:val="16"/>
              </w:rPr>
              <w:t>Landslide</w:t>
            </w:r>
          </w:p>
        </w:tc>
        <w:tc>
          <w:tcPr>
            <w:tcW w:type="dxa" w:w="1570"/>
          </w:tcPr>
          <w:p>
            <w:pPr>
              <w:spacing w:after="0"/>
              <w:jc w:val="right"/>
            </w:pPr>
            <w:r>
              <w:rPr>
                <w:sz w:val="16"/>
              </w:rPr>
              <w:t>$2,351,931,808</w:t>
            </w:r>
          </w:p>
        </w:tc>
        <w:tc>
          <w:tcPr>
            <w:tcW w:type="dxa" w:w="1124"/>
          </w:tcPr>
          <w:p>
            <w:pPr>
              <w:spacing w:after="0"/>
              <w:jc w:val="right"/>
            </w:pPr>
          </w:p>
        </w:tc>
        <w:tc>
          <w:tcPr>
            <w:tcW w:type="dxa" w:w="1035"/>
          </w:tcPr>
          <w:p>
            <w:pPr>
              <w:spacing w:after="0"/>
              <w:jc w:val="right"/>
            </w:pPr>
            <w:r>
              <w:rPr>
                <w:sz w:val="16"/>
              </w:rPr>
              <w:t>11,180</w:t>
            </w:r>
          </w:p>
        </w:tc>
        <w:tc>
          <w:tcPr>
            <w:tcW w:type="dxa" w:w="1213"/>
          </w:tcPr>
          <w:p>
            <w:pPr>
              <w:spacing w:after="0"/>
              <w:jc w:val="right"/>
            </w:pPr>
            <w:r>
              <w:rPr>
                <w:sz w:val="16"/>
              </w:rPr>
              <w:t>$26,050</w:t>
            </w:r>
          </w:p>
        </w:tc>
        <w:tc>
          <w:tcPr>
            <w:tcW w:type="dxa" w:w="1124"/>
          </w:tcPr>
          <w:p>
            <w:pPr>
              <w:spacing w:after="0"/>
              <w:jc w:val="right"/>
            </w:pPr>
          </w:p>
        </w:tc>
        <w:tc>
          <w:tcPr>
            <w:tcW w:type="dxa" w:w="1213"/>
          </w:tcPr>
          <w:p>
            <w:pPr>
              <w:spacing w:after="0"/>
              <w:jc w:val="right"/>
            </w:pPr>
            <w:r>
              <w:rPr>
                <w:sz w:val="16"/>
              </w:rPr>
              <w:t>$199</w:t>
            </w:r>
          </w:p>
        </w:tc>
        <w:tc>
          <w:tcPr>
            <w:tcW w:type="dxa" w:w="1302"/>
          </w:tcPr>
          <w:p>
            <w:pPr>
              <w:spacing w:after="0"/>
              <w:jc w:val="right"/>
            </w:pPr>
            <w:r>
              <w:rPr>
                <w:sz w:val="16"/>
              </w:rPr>
              <w:t>0.00111%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570"/>
          </w:tcPr>
          <w:p>
            <w:pPr>
              <w:spacing w:after="0"/>
              <w:jc w:val="right"/>
            </w:pPr>
            <w:r>
              <w:rPr>
                <w:sz w:val="16"/>
              </w:rPr>
              <w:t>$308,320,716,312</w:t>
            </w:r>
          </w:p>
        </w:tc>
        <w:tc>
          <w:tcPr>
            <w:tcW w:type="dxa" w:w="1124"/>
          </w:tcPr>
          <w:p>
            <w:pPr>
              <w:spacing w:after="0"/>
              <w:jc w:val="right"/>
            </w:pPr>
          </w:p>
        </w:tc>
        <w:tc>
          <w:tcPr>
            <w:tcW w:type="dxa" w:w="1035"/>
          </w:tcPr>
          <w:p>
            <w:pPr>
              <w:spacing w:after="0"/>
              <w:jc w:val="right"/>
            </w:pPr>
            <w:r>
              <w:rPr>
                <w:sz w:val="16"/>
              </w:rPr>
              <w:t>2,007,298</w:t>
            </w:r>
          </w:p>
        </w:tc>
        <w:tc>
          <w:tcPr>
            <w:tcW w:type="dxa" w:w="1213"/>
          </w:tcPr>
          <w:p>
            <w:pPr>
              <w:spacing w:after="0"/>
              <w:jc w:val="right"/>
            </w:pPr>
            <w:r>
              <w:rPr>
                <w:sz w:val="16"/>
              </w:rPr>
              <w:t>$132,441</w:t>
            </w:r>
          </w:p>
        </w:tc>
        <w:tc>
          <w:tcPr>
            <w:tcW w:type="dxa" w:w="1124"/>
          </w:tcPr>
          <w:p>
            <w:pPr>
              <w:spacing w:after="0"/>
              <w:jc w:val="right"/>
            </w:pPr>
          </w:p>
        </w:tc>
        <w:tc>
          <w:tcPr>
            <w:tcW w:type="dxa" w:w="1213"/>
          </w:tcPr>
          <w:p>
            <w:pPr>
              <w:spacing w:after="0"/>
              <w:jc w:val="right"/>
            </w:pPr>
            <w:r>
              <w:rPr>
                <w:sz w:val="16"/>
              </w:rPr>
              <w:t>$1,810,357</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$512,602</w:t>
            </w:r>
          </w:p>
        </w:tc>
        <w:tc>
          <w:tcPr>
            <w:tcW w:type="dxa" w:w="1124"/>
          </w:tcPr>
          <w:p>
            <w:pPr>
              <w:spacing w:after="0"/>
              <w:jc w:val="right"/>
            </w:pPr>
            <w:r>
              <w:rPr>
                <w:sz w:val="16"/>
              </w:rPr>
              <w:t>$9,822</w:t>
            </w:r>
          </w:p>
        </w:tc>
        <w:tc>
          <w:tcPr>
            <w:tcW w:type="dxa" w:w="1213"/>
          </w:tcPr>
          <w:p>
            <w:pPr>
              <w:spacing w:after="0"/>
              <w:jc w:val="right"/>
            </w:pPr>
            <w:r>
              <w:rPr>
                <w:sz w:val="16"/>
              </w:rPr>
              <w:t>$978,571</w:t>
            </w:r>
          </w:p>
        </w:tc>
        <w:tc>
          <w:tcPr>
            <w:tcW w:type="dxa" w:w="1302"/>
          </w:tcPr>
          <w:p>
            <w:pPr>
              <w:spacing w:after="0"/>
              <w:jc w:val="right"/>
            </w:pPr>
            <w:r>
              <w:rPr>
                <w:sz w:val="16"/>
              </w:rPr>
              <w:t>0.000166%</w:t>
            </w:r>
          </w:p>
        </w:tc>
        <w:tc>
          <w:tcPr>
            <w:tcW w:type="dxa" w:w="1124"/>
          </w:tcPr>
          <w:p>
            <w:pPr>
              <w:spacing w:after="0"/>
              <w:jc w:val="right"/>
            </w:pPr>
            <w:r>
              <w:rPr>
                <w:sz w:val="16"/>
              </w:rPr>
              <w:t>$103,500</w:t>
            </w:r>
          </w:p>
        </w:tc>
        <w:tc>
          <w:tcPr>
            <w:tcW w:type="dxa" w:w="1035"/>
          </w:tcPr>
          <w:p>
            <w:pPr>
              <w:spacing w:after="0"/>
              <w:jc w:val="right"/>
            </w:pPr>
            <w:r>
              <w:rPr>
                <w:sz w:val="16"/>
              </w:rPr>
              <w:t>$0</w:t>
            </w:r>
          </w:p>
        </w:tc>
        <w:tc>
          <w:tcPr>
            <w:tcW w:type="dxa" w:w="1213"/>
          </w:tcPr>
          <w:p>
            <w:pPr>
              <w:spacing w:after="0"/>
              <w:jc w:val="right"/>
            </w:pPr>
            <w:r>
              <w:rPr>
                <w:sz w:val="16"/>
              </w:rPr>
              <w:t>none found (1 declaration)</w:t>
            </w:r>
          </w:p>
        </w:tc>
        <w:tc>
          <w:tcPr>
            <w:tcW w:type="dxa" w:w="1124"/>
          </w:tcPr>
          <w:p>
            <w:pPr>
              <w:spacing w:after="0"/>
              <w:jc w:val="left"/>
            </w:pPr>
          </w:p>
        </w:tc>
      </w:tr>
      <w:tr>
        <w:trPr>
          <w:cantSplit/>
        </w:trPr>
        <w:tc>
          <w:tcPr>
            <w:tcW w:type="dxa" w:w="1035"/>
          </w:tcPr>
          <w:p>
            <w:pPr>
              <w:spacing w:after="0"/>
              <w:jc w:val="left"/>
            </w:pPr>
            <w:r>
              <w:rPr>
                <w:sz w:val="16"/>
              </w:rPr>
              <w:t>Tornado</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$23,651,767</w:t>
            </w:r>
          </w:p>
        </w:tc>
        <w:tc>
          <w:tcPr>
            <w:tcW w:type="dxa" w:w="1124"/>
          </w:tcPr>
          <w:p>
            <w:pPr>
              <w:spacing w:after="0"/>
              <w:jc w:val="right"/>
            </w:pPr>
            <w:r>
              <w:rPr>
                <w:sz w:val="16"/>
              </w:rPr>
              <w:t>$1,274</w:t>
            </w:r>
          </w:p>
        </w:tc>
        <w:tc>
          <w:tcPr>
            <w:tcW w:type="dxa" w:w="1213"/>
          </w:tcPr>
          <w:p>
            <w:pPr>
              <w:spacing w:after="0"/>
              <w:jc w:val="right"/>
            </w:pPr>
            <w:r>
              <w:rPr>
                <w:sz w:val="16"/>
              </w:rPr>
              <w:t>$100,480,873</w:t>
            </w:r>
          </w:p>
        </w:tc>
        <w:tc>
          <w:tcPr>
            <w:tcW w:type="dxa" w:w="1302"/>
          </w:tcPr>
          <w:p>
            <w:pPr>
              <w:spacing w:after="0"/>
              <w:jc w:val="right"/>
            </w:pPr>
            <w:r>
              <w:rPr>
                <w:sz w:val="16"/>
              </w:rPr>
              <w:t>0.00767%</w:t>
            </w:r>
          </w:p>
        </w:tc>
        <w:tc>
          <w:tcPr>
            <w:tcW w:type="dxa" w:w="1124"/>
          </w:tcPr>
          <w:p>
            <w:pPr>
              <w:spacing w:after="0"/>
              <w:jc w:val="right"/>
            </w:pPr>
          </w:p>
        </w:tc>
        <w:tc>
          <w:tcPr>
            <w:tcW w:type="dxa" w:w="1035"/>
          </w:tcPr>
          <w:p>
            <w:pPr>
              <w:spacing w:after="0"/>
              <w:jc w:val="right"/>
            </w:pPr>
          </w:p>
        </w:tc>
        <w:tc>
          <w:tcPr>
            <w:tcW w:type="dxa" w:w="1213"/>
          </w:tcPr>
          <w:p>
            <w:pPr>
              <w:spacing w:after="0"/>
              <w:jc w:val="right"/>
            </w:pPr>
            <w:r>
              <w:rPr>
                <w:sz w:val="16"/>
              </w:rPr>
              <w:t>none found (1 declaration)</w:t>
            </w:r>
          </w:p>
        </w:tc>
        <w:tc>
          <w:tcPr>
            <w:tcW w:type="dxa" w:w="1124"/>
          </w:tcPr>
          <w:p>
            <w:pPr>
              <w:spacing w:after="0"/>
              <w:jc w:val="left"/>
            </w:pPr>
          </w:p>
        </w:tc>
      </w:tr>
      <w:tr>
        <w:trPr>
          <w:cantSplit/>
        </w:trPr>
        <w:tc>
          <w:tcPr>
            <w:tcW w:type="dxa" w:w="1035"/>
          </w:tcPr>
          <w:p>
            <w:pPr>
              <w:spacing w:after="0"/>
              <w:jc w:val="left"/>
            </w:pPr>
            <w:r>
              <w:rPr>
                <w:sz w:val="16"/>
              </w:rPr>
              <w:t>Tsunami</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213"/>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Volcanic Activity</w:t>
            </w:r>
          </w:p>
        </w:tc>
        <w:tc>
          <w:tcPr>
            <w:tcW w:type="dxa" w:w="1570"/>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right"/>
            </w:pPr>
          </w:p>
        </w:tc>
        <w:tc>
          <w:tcPr>
            <w:tcW w:type="dxa" w:w="1213"/>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213"/>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Wildfire</w:t>
            </w:r>
          </w:p>
        </w:tc>
        <w:tc>
          <w:tcPr>
            <w:tcW w:type="dxa" w:w="1570"/>
          </w:tcPr>
          <w:p>
            <w:pPr>
              <w:spacing w:after="0"/>
              <w:jc w:val="right"/>
            </w:pPr>
            <w:r>
              <w:rPr>
                <w:sz w:val="16"/>
              </w:rPr>
              <w:t>$25,937,115,874</w:t>
            </w:r>
          </w:p>
        </w:tc>
        <w:tc>
          <w:tcPr>
            <w:tcW w:type="dxa" w:w="1124"/>
          </w:tcPr>
          <w:p>
            <w:pPr>
              <w:spacing w:after="0"/>
              <w:jc w:val="right"/>
            </w:pPr>
            <w:r>
              <w:rPr>
                <w:sz w:val="16"/>
              </w:rPr>
              <w:t>$32,538,320</w:t>
            </w:r>
          </w:p>
        </w:tc>
        <w:tc>
          <w:tcPr>
            <w:tcW w:type="dxa" w:w="1035"/>
          </w:tcPr>
          <w:p>
            <w:pPr>
              <w:spacing w:after="0"/>
              <w:jc w:val="right"/>
            </w:pPr>
            <w:r>
              <w:rPr>
                <w:sz w:val="16"/>
              </w:rPr>
              <w:t>233,123</w:t>
            </w:r>
          </w:p>
        </w:tc>
        <w:tc>
          <w:tcPr>
            <w:tcW w:type="dxa" w:w="1213"/>
          </w:tcPr>
          <w:p>
            <w:pPr>
              <w:spacing w:after="0"/>
              <w:jc w:val="right"/>
            </w:pPr>
            <w:r>
              <w:rPr>
                <w:sz w:val="16"/>
              </w:rPr>
              <w:t>$1,520,053</w:t>
            </w:r>
          </w:p>
        </w:tc>
        <w:tc>
          <w:tcPr>
            <w:tcW w:type="dxa" w:w="1124"/>
          </w:tcPr>
          <w:p>
            <w:pPr>
              <w:spacing w:after="0"/>
              <w:jc w:val="right"/>
            </w:pPr>
            <w:r>
              <w:rPr>
                <w:sz w:val="16"/>
              </w:rPr>
              <w:t>$284</w:t>
            </w:r>
          </w:p>
        </w:tc>
        <w:tc>
          <w:tcPr>
            <w:tcW w:type="dxa" w:w="1213"/>
          </w:tcPr>
          <w:p>
            <w:pPr>
              <w:spacing w:after="0"/>
              <w:jc w:val="right"/>
            </w:pPr>
            <w:r>
              <w:rPr>
                <w:sz w:val="16"/>
              </w:rPr>
              <w:t>$227,476</w:t>
            </w:r>
          </w:p>
        </w:tc>
        <w:tc>
          <w:tcPr>
            <w:tcW w:type="dxa" w:w="1302"/>
          </w:tcPr>
          <w:p>
            <w:pPr>
              <w:spacing w:after="0"/>
              <w:jc w:val="right"/>
            </w:pPr>
            <w:r>
              <w:rPr>
                <w:sz w:val="16"/>
              </w:rPr>
              <w:t>0.00586%</w:t>
            </w:r>
          </w:p>
        </w:tc>
        <w:tc>
          <w:tcPr>
            <w:tcW w:type="dxa" w:w="1124"/>
          </w:tcPr>
          <w:p>
            <w:pPr>
              <w:spacing w:after="0"/>
              <w:jc w:val="right"/>
            </w:pPr>
          </w:p>
        </w:tc>
        <w:tc>
          <w:tcPr>
            <w:tcW w:type="dxa" w:w="1035"/>
          </w:tcPr>
          <w:p>
            <w:pPr>
              <w:spacing w:after="0"/>
              <w:jc w:val="right"/>
            </w:pPr>
          </w:p>
        </w:tc>
        <w:tc>
          <w:tcPr>
            <w:tcW w:type="dxa" w:w="1213"/>
          </w:tcPr>
          <w:p>
            <w:pPr>
              <w:spacing w:after="0"/>
              <w:jc w:val="right"/>
            </w:pPr>
            <w:r>
              <w:rPr>
                <w:sz w:val="16"/>
              </w:rPr>
              <w:t>none found (1 declaration)</w:t>
            </w: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570"/>
          </w:tcPr>
          <w:p>
            <w:pPr>
              <w:spacing w:after="0"/>
              <w:jc w:val="right"/>
            </w:pPr>
            <w:r>
              <w:rPr>
                <w:sz w:val="16"/>
              </w:rPr>
              <w:t>$308,320,716,312</w:t>
            </w:r>
          </w:p>
        </w:tc>
        <w:tc>
          <w:tcPr>
            <w:tcW w:type="dxa" w:w="1124"/>
          </w:tcPr>
          <w:p>
            <w:pPr>
              <w:spacing w:after="0"/>
              <w:jc w:val="right"/>
            </w:pPr>
            <w:r>
              <w:rPr>
                <w:sz w:val="16"/>
              </w:rPr>
              <w:t>$87,404,837</w:t>
            </w:r>
          </w:p>
        </w:tc>
        <w:tc>
          <w:tcPr>
            <w:tcW w:type="dxa" w:w="1035"/>
          </w:tcPr>
          <w:p>
            <w:pPr>
              <w:spacing w:after="0"/>
              <w:jc w:val="right"/>
            </w:pPr>
            <w:r>
              <w:rPr>
                <w:sz w:val="16"/>
              </w:rPr>
              <w:t>2,007,298</w:t>
            </w:r>
          </w:p>
        </w:tc>
        <w:tc>
          <w:tcPr>
            <w:tcW w:type="dxa" w:w="1213"/>
          </w:tcPr>
          <w:p>
            <w:pPr>
              <w:spacing w:after="0"/>
              <w:jc w:val="right"/>
            </w:pPr>
            <w:r>
              <w:rPr>
                <w:sz w:val="16"/>
              </w:rPr>
              <w:t>$69,614</w:t>
            </w:r>
          </w:p>
        </w:tc>
        <w:tc>
          <w:tcPr>
            <w:tcW w:type="dxa" w:w="1124"/>
          </w:tcPr>
          <w:p>
            <w:pPr>
              <w:spacing w:after="0"/>
              <w:jc w:val="right"/>
            </w:pPr>
            <w:r>
              <w:rPr>
                <w:sz w:val="16"/>
              </w:rPr>
              <w:t>$710</w:t>
            </w:r>
          </w:p>
        </w:tc>
        <w:tc>
          <w:tcPr>
            <w:tcW w:type="dxa" w:w="1213"/>
          </w:tcPr>
          <w:p>
            <w:pPr>
              <w:spacing w:after="0"/>
              <w:jc w:val="right"/>
            </w:pPr>
            <w:r>
              <w:rPr>
                <w:sz w:val="16"/>
              </w:rPr>
              <w:t>$240,227</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213"/>
          </w:tcPr>
          <w:p>
            <w:pPr>
              <w:spacing w:after="0"/>
              <w:jc w:val="right"/>
            </w:pPr>
          </w:p>
        </w:tc>
        <w:tc>
          <w:tcPr>
            <w:tcW w:type="dxa" w:w="1124"/>
          </w:tcPr>
          <w:p>
            <w:pPr>
              <w:spacing w:after="0"/>
              <w:jc w:val="left"/>
            </w:pPr>
          </w:p>
        </w:tc>
      </w:tr>
    </w:tbl>
    <w:p>
      <w:pPr>
        <w:spacing w:after="40" w:before="60"/>
      </w:pPr>
      <w:r>
        <w:rPr>
          <w:sz w:val="15"/>
        </w:rPr>
        <w:t>Totals since 2024-03-28 (Storm Events through 2026-06-30): 142 county-coded records, 139 with a damage value recorded (including $0), $23,203,500; 30 zone-level records, 30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2,007,298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$308,320,716,312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$87,404,837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$403,958,854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$215,406,433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10</w:t>
            </w:r>
          </w:p>
        </w:tc>
        <w:tc>
          <w:tcPr>
            <w:tcW w:type="dxa" w:w="1527"/>
          </w:tcPr>
          <w:p>
            <w:pPr>
              <w:spacing w:after="0"/>
              <w:jc w:val="right"/>
            </w:pPr>
            <w:r>
              <w:rPr>
                <w:sz w:val="16"/>
              </w:rPr>
              <w:t>15</w:t>
            </w:r>
          </w:p>
        </w:tc>
        <w:tc>
          <w:tcPr>
            <w:tcW w:type="dxa" w:w="1527"/>
          </w:tcPr>
          <w:p>
            <w:pPr>
              <w:spacing w:after="0"/>
              <w:jc w:val="right"/>
            </w:pPr>
            <w:r>
              <w:rPr>
                <w:sz w:val="16"/>
              </w:rPr>
              <w:t>160</w:t>
            </w:r>
          </w:p>
        </w:tc>
        <w:tc>
          <w:tcPr>
            <w:tcW w:type="dxa" w:w="1527"/>
          </w:tcPr>
          <w:p>
            <w:pPr>
              <w:spacing w:after="0"/>
              <w:jc w:val="right"/>
            </w:pPr>
            <w:r>
              <w:rPr>
                <w:sz w:val="16"/>
              </w:rPr>
              <w:t>12</w:t>
            </w:r>
          </w:p>
        </w:tc>
        <w:tc>
          <w:tcPr>
            <w:tcW w:type="dxa" w:w="1527"/>
          </w:tcPr>
          <w:p>
            <w:pPr>
              <w:spacing w:after="0"/>
              <w:jc w:val="right"/>
            </w:pPr>
            <w:r>
              <w:rPr>
                <w:sz w:val="16"/>
              </w:rPr>
              <w:t>166</w:t>
            </w:r>
          </w:p>
        </w:tc>
        <w:tc>
          <w:tcPr>
            <w:tcW w:type="dxa" w:w="1527"/>
          </w:tcPr>
          <w:p>
            <w:pPr>
              <w:spacing w:after="0"/>
              <w:jc w:val="right"/>
            </w:pPr>
            <w:r>
              <w:rPr>
                <w:sz w:val="16"/>
              </w:rPr>
              <w:t>3</w:t>
            </w:r>
          </w:p>
        </w:tc>
        <w:tc>
          <w:tcPr>
            <w:tcW w:type="dxa" w:w="1699"/>
          </w:tcPr>
          <w:p>
            <w:pPr>
              <w:spacing w:after="0"/>
              <w:jc w:val="right"/>
            </w:pPr>
            <w:r>
              <w:rPr>
                <w:sz w:val="16"/>
              </w:rPr>
              <w:t>33</w:t>
            </w:r>
          </w:p>
        </w:tc>
      </w:tr>
      <w:tr>
        <w:trPr>
          <w:cantSplit/>
        </w:trPr>
        <w:tc>
          <w:tcPr>
            <w:tcW w:type="dxa" w:w="3253"/>
          </w:tcPr>
          <w:p>
            <w:pPr>
              <w:spacing w:after="0"/>
              <w:jc w:val="left"/>
            </w:pPr>
            <w:r>
              <w:rPr>
                <w:sz w:val="16"/>
              </w:rPr>
              <w:t>BEXAR COUNTY *</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21</w:t>
            </w:r>
          </w:p>
        </w:tc>
        <w:tc>
          <w:tcPr>
            <w:tcW w:type="dxa" w:w="1527"/>
          </w:tcPr>
          <w:p>
            <w:pPr>
              <w:spacing w:after="0"/>
              <w:jc w:val="right"/>
            </w:pPr>
            <w:r>
              <w:rPr>
                <w:sz w:val="16"/>
              </w:rPr>
              <w:t>4</w:t>
            </w:r>
          </w:p>
        </w:tc>
        <w:tc>
          <w:tcPr>
            <w:tcW w:type="dxa" w:w="1527"/>
          </w:tcPr>
          <w:p>
            <w:pPr>
              <w:spacing w:after="0"/>
              <w:jc w:val="right"/>
            </w:pPr>
            <w:r>
              <w:rPr>
                <w:sz w:val="16"/>
              </w:rPr>
              <w:t>22</w:t>
            </w:r>
          </w:p>
        </w:tc>
        <w:tc>
          <w:tcPr>
            <w:tcW w:type="dxa" w:w="1527"/>
          </w:tcPr>
          <w:p>
            <w:pPr>
              <w:spacing w:after="0"/>
              <w:jc w:val="right"/>
            </w:pPr>
            <w:r>
              <w:rPr>
                <w:sz w:val="16"/>
              </w:rPr>
              <w:t>1</w:t>
            </w:r>
          </w:p>
        </w:tc>
        <w:tc>
          <w:tcPr>
            <w:tcW w:type="dxa" w:w="1699"/>
          </w:tcPr>
          <w:p>
            <w:pPr>
              <w:spacing w:after="0"/>
              <w:jc w:val="right"/>
            </w:pPr>
            <w:r>
              <w:rPr>
                <w:sz w:val="16"/>
              </w:rPr>
              <w:t>2</w:t>
            </w:r>
          </w:p>
        </w:tc>
      </w:tr>
      <w:tr>
        <w:trPr>
          <w:cantSplit/>
        </w:trPr>
        <w:tc>
          <w:tcPr>
            <w:tcW w:type="dxa" w:w="3253"/>
          </w:tcPr>
          <w:p>
            <w:pPr>
              <w:spacing w:after="0"/>
              <w:jc w:val="left"/>
            </w:pPr>
            <w:r>
              <w:rPr>
                <w:sz w:val="16"/>
              </w:rPr>
              <w:t>ALAMO HEIGHTS,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CASTLE HILLS,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CONVERSE, CITY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GREY FOREST,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HOLLYWOOD PARK,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KIRBY,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LEON VALLEY, CITY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SAN ANTONIO, CITY OF</w:t>
            </w:r>
          </w:p>
        </w:tc>
        <w:tc>
          <w:tcPr>
            <w:tcW w:type="dxa" w:w="1527"/>
          </w:tcPr>
          <w:p>
            <w:pPr>
              <w:spacing w:after="0"/>
              <w:jc w:val="right"/>
            </w:pPr>
            <w:r>
              <w:rPr>
                <w:sz w:val="16"/>
              </w:rPr>
              <w:t>5</w:t>
            </w:r>
          </w:p>
        </w:tc>
        <w:tc>
          <w:tcPr>
            <w:tcW w:type="dxa" w:w="1527"/>
          </w:tcPr>
          <w:p>
            <w:pPr>
              <w:spacing w:after="0"/>
              <w:jc w:val="right"/>
            </w:pPr>
            <w:r>
              <w:rPr>
                <w:sz w:val="16"/>
              </w:rPr>
              <w:t>8</w:t>
            </w:r>
          </w:p>
        </w:tc>
        <w:tc>
          <w:tcPr>
            <w:tcW w:type="dxa" w:w="1527"/>
          </w:tcPr>
          <w:p>
            <w:pPr>
              <w:spacing w:after="0"/>
              <w:jc w:val="right"/>
            </w:pPr>
            <w:r>
              <w:rPr>
                <w:sz w:val="16"/>
              </w:rPr>
              <w:t>95</w:t>
            </w:r>
          </w:p>
        </w:tc>
        <w:tc>
          <w:tcPr>
            <w:tcW w:type="dxa" w:w="1527"/>
          </w:tcPr>
          <w:p>
            <w:pPr>
              <w:spacing w:after="0"/>
              <w:jc w:val="right"/>
            </w:pPr>
            <w:r>
              <w:rPr>
                <w:sz w:val="16"/>
              </w:rPr>
              <w:t>6</w:t>
            </w:r>
          </w:p>
        </w:tc>
        <w:tc>
          <w:tcPr>
            <w:tcW w:type="dxa" w:w="1527"/>
          </w:tcPr>
          <w:p>
            <w:pPr>
              <w:spacing w:after="0"/>
              <w:jc w:val="right"/>
            </w:pPr>
            <w:r>
              <w:rPr>
                <w:sz w:val="16"/>
              </w:rPr>
              <w:t>99</w:t>
            </w:r>
          </w:p>
        </w:tc>
        <w:tc>
          <w:tcPr>
            <w:tcW w:type="dxa" w:w="1527"/>
          </w:tcPr>
          <w:p>
            <w:pPr>
              <w:spacing w:after="0"/>
              <w:jc w:val="right"/>
            </w:pPr>
            <w:r>
              <w:rPr>
                <w:sz w:val="16"/>
              </w:rPr>
              <w:t>2</w:t>
            </w:r>
          </w:p>
        </w:tc>
        <w:tc>
          <w:tcPr>
            <w:tcW w:type="dxa" w:w="1699"/>
          </w:tcPr>
          <w:p>
            <w:pPr>
              <w:spacing w:after="0"/>
              <w:jc w:val="right"/>
            </w:pPr>
            <w:r>
              <w:rPr>
                <w:sz w:val="16"/>
              </w:rPr>
              <w:t>17</w:t>
            </w:r>
          </w:p>
        </w:tc>
      </w:tr>
      <w:tr>
        <w:trPr>
          <w:cantSplit/>
        </w:trPr>
        <w:tc>
          <w:tcPr>
            <w:tcW w:type="dxa" w:w="3253"/>
          </w:tcPr>
          <w:p>
            <w:pPr>
              <w:spacing w:after="0"/>
              <w:jc w:val="left"/>
            </w:pPr>
            <w:r>
              <w:rPr>
                <w:sz w:val="16"/>
              </w:rPr>
              <w:t>TERRELL HILLS,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WINDCREST,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OLMOS PARK,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HELOTES,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3</w:t>
            </w:r>
          </w:p>
        </w:tc>
        <w:tc>
          <w:tcPr>
            <w:tcW w:type="dxa" w:w="1527"/>
          </w:tcPr>
          <w:p>
            <w:pPr>
              <w:spacing w:after="0"/>
              <w:jc w:val="right"/>
            </w:pPr>
            <w:r>
              <w:rPr>
                <w:sz w:val="16"/>
              </w:rPr>
              <w:t>8</w:t>
            </w:r>
          </w:p>
        </w:tc>
        <w:tc>
          <w:tcPr>
            <w:tcW w:type="dxa" w:w="1527"/>
          </w:tcPr>
          <w:p>
            <w:pPr>
              <w:spacing w:after="0"/>
              <w:jc w:val="right"/>
            </w:pPr>
            <w:r>
              <w:rPr>
                <w:sz w:val="16"/>
              </w:rPr>
              <w:t>12</w:t>
            </w:r>
          </w:p>
        </w:tc>
        <w:tc>
          <w:tcPr>
            <w:tcW w:type="dxa" w:w="1527"/>
          </w:tcPr>
          <w:p>
            <w:pPr>
              <w:spacing w:after="0"/>
              <w:jc w:val="right"/>
            </w:pPr>
            <w:r>
              <w:rPr>
                <w:sz w:val="16"/>
              </w:rPr>
              <w:t>7</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69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Bexar County</w:t>
            </w:r>
          </w:p>
        </w:tc>
        <w:tc>
          <w:tcPr>
            <w:tcW w:type="dxa" w:w="1460"/>
          </w:tcPr>
          <w:p>
            <w:pPr>
              <w:spacing w:after="0"/>
              <w:jc w:val="left"/>
            </w:pPr>
            <w:r>
              <w:rPr>
                <w:sz w:val="16"/>
              </w:rPr>
              <w:t>480035</w:t>
            </w:r>
          </w:p>
        </w:tc>
        <w:tc>
          <w:tcPr>
            <w:tcW w:type="dxa" w:w="1312"/>
          </w:tcPr>
          <w:p>
            <w:pPr>
              <w:spacing w:after="0"/>
              <w:jc w:val="right"/>
            </w:pPr>
            <w:r>
              <w:rPr>
                <w:sz w:val="16"/>
              </w:rPr>
              <w:t>3</w:t>
            </w:r>
          </w:p>
        </w:tc>
        <w:tc>
          <w:tcPr>
            <w:tcW w:type="dxa" w:w="1312"/>
          </w:tcPr>
          <w:p>
            <w:pPr>
              <w:spacing w:after="0"/>
              <w:jc w:val="right"/>
            </w:pPr>
            <w:r>
              <w:rPr>
                <w:sz w:val="16"/>
              </w:rPr>
              <w:t>5</w:t>
            </w:r>
          </w:p>
        </w:tc>
        <w:tc>
          <w:tcPr>
            <w:tcW w:type="dxa" w:w="1312"/>
          </w:tcPr>
          <w:p>
            <w:pPr>
              <w:spacing w:after="0"/>
              <w:jc w:val="right"/>
            </w:pPr>
            <w:r>
              <w:rPr>
                <w:sz w:val="16"/>
              </w:rPr>
              <w:t>21</w:t>
            </w:r>
          </w:p>
        </w:tc>
        <w:tc>
          <w:tcPr>
            <w:tcW w:type="dxa" w:w="1312"/>
          </w:tcPr>
          <w:p>
            <w:pPr>
              <w:spacing w:after="0"/>
              <w:jc w:val="right"/>
            </w:pPr>
            <w:r>
              <w:rPr>
                <w:sz w:val="16"/>
              </w:rPr>
              <w:t>4</w:t>
            </w:r>
          </w:p>
        </w:tc>
        <w:tc>
          <w:tcPr>
            <w:tcW w:type="dxa" w:w="1312"/>
          </w:tcPr>
          <w:p>
            <w:pPr>
              <w:spacing w:after="0"/>
              <w:jc w:val="right"/>
            </w:pPr>
            <w:r>
              <w:rPr>
                <w:sz w:val="16"/>
              </w:rPr>
              <w:t>22</w:t>
            </w:r>
          </w:p>
        </w:tc>
        <w:tc>
          <w:tcPr>
            <w:tcW w:type="dxa" w:w="1312"/>
          </w:tcPr>
          <w:p>
            <w:pPr>
              <w:spacing w:after="0"/>
              <w:jc w:val="right"/>
            </w:pPr>
            <w:r>
              <w:rPr>
                <w:sz w:val="16"/>
              </w:rPr>
              <w:t>1</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Alamo Heights city</w:t>
            </w:r>
          </w:p>
        </w:tc>
        <w:tc>
          <w:tcPr>
            <w:tcW w:type="dxa" w:w="1460"/>
          </w:tcPr>
          <w:p>
            <w:pPr>
              <w:spacing w:after="0"/>
              <w:jc w:val="left"/>
            </w:pPr>
            <w:r>
              <w:rPr>
                <w:sz w:val="16"/>
              </w:rPr>
              <w:t>480036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Balcones Heights city</w:t>
            </w:r>
          </w:p>
        </w:tc>
        <w:tc>
          <w:tcPr>
            <w:tcW w:type="dxa" w:w="1460"/>
          </w:tcPr>
          <w:p>
            <w:pPr>
              <w:spacing w:after="0"/>
              <w:jc w:val="left"/>
            </w:pPr>
            <w:r>
              <w:rPr>
                <w:sz w:val="16"/>
              </w:rPr>
              <w:t>481094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Castle Hills city</w:t>
            </w:r>
          </w:p>
        </w:tc>
        <w:tc>
          <w:tcPr>
            <w:tcW w:type="dxa" w:w="1460"/>
          </w:tcPr>
          <w:p>
            <w:pPr>
              <w:spacing w:after="0"/>
              <w:jc w:val="left"/>
            </w:pPr>
            <w:r>
              <w:rPr>
                <w:sz w:val="16"/>
              </w:rPr>
              <w:t>480037</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China Grove town</w:t>
            </w:r>
          </w:p>
        </w:tc>
        <w:tc>
          <w:tcPr>
            <w:tcW w:type="dxa" w:w="1460"/>
          </w:tcPr>
          <w:p>
            <w:pPr>
              <w:spacing w:after="0"/>
              <w:jc w:val="left"/>
            </w:pPr>
            <w:r>
              <w:rPr>
                <w:sz w:val="16"/>
              </w:rPr>
              <w:t>481141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Converse city</w:t>
            </w:r>
          </w:p>
        </w:tc>
        <w:tc>
          <w:tcPr>
            <w:tcW w:type="dxa" w:w="1460"/>
          </w:tcPr>
          <w:p>
            <w:pPr>
              <w:spacing w:after="0"/>
              <w:jc w:val="left"/>
            </w:pPr>
            <w:r>
              <w:rPr>
                <w:sz w:val="16"/>
              </w:rPr>
              <w:t>480038</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Elmendorf city</w:t>
            </w:r>
          </w:p>
        </w:tc>
        <w:tc>
          <w:tcPr>
            <w:tcW w:type="dxa" w:w="1460"/>
          </w:tcPr>
          <w:p>
            <w:pPr>
              <w:spacing w:after="0"/>
              <w:jc w:val="left"/>
            </w:pPr>
            <w:r>
              <w:rPr>
                <w:sz w:val="16"/>
              </w:rPr>
              <w:t>480710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Fair Oaks Ranch city</w:t>
            </w:r>
          </w:p>
        </w:tc>
        <w:tc>
          <w:tcPr>
            <w:tcW w:type="dxa" w:w="1460"/>
          </w:tcPr>
          <w:p>
            <w:pPr>
              <w:spacing w:after="0"/>
              <w:jc w:val="left"/>
            </w:pPr>
            <w:r>
              <w:rPr>
                <w:sz w:val="16"/>
              </w:rPr>
              <w:t>481644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Grey Forest city</w:t>
            </w:r>
          </w:p>
        </w:tc>
        <w:tc>
          <w:tcPr>
            <w:tcW w:type="dxa" w:w="1460"/>
          </w:tcPr>
          <w:p>
            <w:pPr>
              <w:spacing w:after="0"/>
              <w:jc w:val="left"/>
            </w:pPr>
            <w:r>
              <w:rPr>
                <w:sz w:val="16"/>
              </w:rPr>
              <w:t>480039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Helotes city</w:t>
            </w:r>
          </w:p>
        </w:tc>
        <w:tc>
          <w:tcPr>
            <w:tcW w:type="dxa" w:w="1460"/>
          </w:tcPr>
          <w:p>
            <w:pPr>
              <w:spacing w:after="0"/>
              <w:jc w:val="left"/>
            </w:pPr>
            <w:r>
              <w:rPr>
                <w:sz w:val="16"/>
              </w:rPr>
              <w:t>481643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Hill Country Village city</w:t>
            </w:r>
          </w:p>
        </w:tc>
        <w:tc>
          <w:tcPr>
            <w:tcW w:type="dxa" w:w="1460"/>
          </w:tcPr>
          <w:p>
            <w:pPr>
              <w:spacing w:after="0"/>
              <w:jc w:val="left"/>
            </w:pPr>
            <w:r>
              <w:rPr>
                <w:sz w:val="16"/>
              </w:rPr>
              <w:t>481106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Hollywood Park town</w:t>
            </w:r>
          </w:p>
        </w:tc>
        <w:tc>
          <w:tcPr>
            <w:tcW w:type="dxa" w:w="1460"/>
          </w:tcPr>
          <w:p>
            <w:pPr>
              <w:spacing w:after="0"/>
              <w:jc w:val="left"/>
            </w:pPr>
            <w:r>
              <w:rPr>
                <w:sz w:val="16"/>
              </w:rPr>
              <w:t>480040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Kirby city</w:t>
            </w:r>
          </w:p>
        </w:tc>
        <w:tc>
          <w:tcPr>
            <w:tcW w:type="dxa" w:w="1460"/>
          </w:tcPr>
          <w:p>
            <w:pPr>
              <w:spacing w:after="0"/>
              <w:jc w:val="left"/>
            </w:pPr>
            <w:r>
              <w:rPr>
                <w:sz w:val="16"/>
              </w:rPr>
              <w:t>480041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Leon Valley city</w:t>
            </w:r>
          </w:p>
        </w:tc>
        <w:tc>
          <w:tcPr>
            <w:tcW w:type="dxa" w:w="1460"/>
          </w:tcPr>
          <w:p>
            <w:pPr>
              <w:spacing w:after="0"/>
              <w:jc w:val="left"/>
            </w:pPr>
            <w:r>
              <w:rPr>
                <w:sz w:val="16"/>
              </w:rPr>
              <w:t>480042</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Live Oak city</w:t>
            </w:r>
          </w:p>
        </w:tc>
        <w:tc>
          <w:tcPr>
            <w:tcW w:type="dxa" w:w="1460"/>
          </w:tcPr>
          <w:p>
            <w:pPr>
              <w:spacing w:after="0"/>
              <w:jc w:val="left"/>
            </w:pPr>
            <w:r>
              <w:rPr>
                <w:sz w:val="16"/>
              </w:rPr>
              <w:t>480043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Lytle city</w:t>
            </w:r>
          </w:p>
        </w:tc>
        <w:tc>
          <w:tcPr>
            <w:tcW w:type="dxa" w:w="1460"/>
          </w:tcPr>
          <w:p>
            <w:pPr>
              <w:spacing w:after="0"/>
              <w:jc w:val="left"/>
            </w:pPr>
            <w:r>
              <w:rPr>
                <w:sz w:val="16"/>
              </w:rPr>
              <w:t>480692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Olmos Park city</w:t>
            </w:r>
          </w:p>
        </w:tc>
        <w:tc>
          <w:tcPr>
            <w:tcW w:type="dxa" w:w="1460"/>
          </w:tcPr>
          <w:p>
            <w:pPr>
              <w:spacing w:after="0"/>
              <w:jc w:val="left"/>
            </w:pPr>
            <w:r>
              <w:rPr>
                <w:sz w:val="16"/>
              </w:rPr>
              <w:t>481540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San Antonio city</w:t>
            </w:r>
          </w:p>
        </w:tc>
        <w:tc>
          <w:tcPr>
            <w:tcW w:type="dxa" w:w="1460"/>
          </w:tcPr>
          <w:p>
            <w:pPr>
              <w:spacing w:after="0"/>
              <w:jc w:val="left"/>
            </w:pPr>
            <w:r>
              <w:rPr>
                <w:sz w:val="16"/>
              </w:rPr>
              <w:t>480045</w:t>
            </w:r>
          </w:p>
        </w:tc>
        <w:tc>
          <w:tcPr>
            <w:tcW w:type="dxa" w:w="1312"/>
          </w:tcPr>
          <w:p>
            <w:pPr>
              <w:spacing w:after="0"/>
              <w:jc w:val="right"/>
            </w:pPr>
            <w:r>
              <w:rPr>
                <w:sz w:val="16"/>
              </w:rPr>
              <w:t>5</w:t>
            </w:r>
          </w:p>
        </w:tc>
        <w:tc>
          <w:tcPr>
            <w:tcW w:type="dxa" w:w="1312"/>
          </w:tcPr>
          <w:p>
            <w:pPr>
              <w:spacing w:after="0"/>
              <w:jc w:val="right"/>
            </w:pPr>
            <w:r>
              <w:rPr>
                <w:sz w:val="16"/>
              </w:rPr>
              <w:t>8</w:t>
            </w:r>
          </w:p>
        </w:tc>
        <w:tc>
          <w:tcPr>
            <w:tcW w:type="dxa" w:w="1312"/>
          </w:tcPr>
          <w:p>
            <w:pPr>
              <w:spacing w:after="0"/>
              <w:jc w:val="right"/>
            </w:pPr>
            <w:r>
              <w:rPr>
                <w:sz w:val="16"/>
              </w:rPr>
              <w:t>95</w:t>
            </w:r>
          </w:p>
        </w:tc>
        <w:tc>
          <w:tcPr>
            <w:tcW w:type="dxa" w:w="1312"/>
          </w:tcPr>
          <w:p>
            <w:pPr>
              <w:spacing w:after="0"/>
              <w:jc w:val="right"/>
            </w:pPr>
            <w:r>
              <w:rPr>
                <w:sz w:val="16"/>
              </w:rPr>
              <w:t>6</w:t>
            </w:r>
          </w:p>
        </w:tc>
        <w:tc>
          <w:tcPr>
            <w:tcW w:type="dxa" w:w="1312"/>
          </w:tcPr>
          <w:p>
            <w:pPr>
              <w:spacing w:after="0"/>
              <w:jc w:val="right"/>
            </w:pPr>
            <w:r>
              <w:rPr>
                <w:sz w:val="16"/>
              </w:rPr>
              <w:t>99</w:t>
            </w:r>
          </w:p>
        </w:tc>
        <w:tc>
          <w:tcPr>
            <w:tcW w:type="dxa" w:w="1312"/>
          </w:tcPr>
          <w:p>
            <w:pPr>
              <w:spacing w:after="0"/>
              <w:jc w:val="right"/>
            </w:pPr>
            <w:r>
              <w:rPr>
                <w:sz w:val="16"/>
              </w:rPr>
              <w:t>2</w:t>
            </w:r>
          </w:p>
        </w:tc>
        <w:tc>
          <w:tcPr>
            <w:tcW w:type="dxa" w:w="1460"/>
          </w:tcPr>
          <w:p>
            <w:pPr>
              <w:spacing w:after="0"/>
              <w:jc w:val="right"/>
            </w:pPr>
            <w:r>
              <w:rPr>
                <w:sz w:val="16"/>
              </w:rPr>
              <w:t>17</w:t>
            </w:r>
          </w:p>
        </w:tc>
        <w:tc>
          <w:tcPr>
            <w:tcW w:type="dxa" w:w="897"/>
          </w:tcPr>
          <w:p>
            <w:pPr>
              <w:spacing w:after="0"/>
              <w:jc w:val="left"/>
            </w:pPr>
          </w:p>
        </w:tc>
      </w:tr>
      <w:tr>
        <w:trPr>
          <w:cantSplit/>
        </w:trPr>
        <w:tc>
          <w:tcPr>
            <w:tcW w:type="dxa" w:w="2424"/>
          </w:tcPr>
          <w:p>
            <w:pPr>
              <w:spacing w:after="0"/>
              <w:jc w:val="left"/>
            </w:pPr>
            <w:r>
              <w:rPr>
                <w:sz w:val="16"/>
              </w:rPr>
              <w:t>Shavano Park city</w:t>
            </w:r>
          </w:p>
        </w:tc>
        <w:tc>
          <w:tcPr>
            <w:tcW w:type="dxa" w:w="1460"/>
          </w:tcPr>
          <w:p>
            <w:pPr>
              <w:spacing w:after="0"/>
              <w:jc w:val="left"/>
            </w:pPr>
            <w:r>
              <w:rPr>
                <w:sz w:val="16"/>
              </w:rPr>
              <w:t>480047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Somerset city</w:t>
            </w:r>
          </w:p>
        </w:tc>
        <w:tc>
          <w:tcPr>
            <w:tcW w:type="dxa" w:w="1460"/>
          </w:tcPr>
          <w:p>
            <w:pPr>
              <w:spacing w:after="0"/>
              <w:jc w:val="left"/>
            </w:pPr>
            <w:r>
              <w:rPr>
                <w:sz w:val="16"/>
              </w:rPr>
              <w:t>481264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Hedwig town</w:t>
            </w:r>
          </w:p>
        </w:tc>
        <w:tc>
          <w:tcPr>
            <w:tcW w:type="dxa" w:w="1460"/>
          </w:tcPr>
          <w:p>
            <w:pPr>
              <w:spacing w:after="0"/>
              <w:jc w:val="left"/>
            </w:pPr>
            <w:r>
              <w:rPr>
                <w:sz w:val="16"/>
              </w:rPr>
              <w:t>481132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Terrell Hills city</w:t>
            </w:r>
          </w:p>
        </w:tc>
        <w:tc>
          <w:tcPr>
            <w:tcW w:type="dxa" w:w="1460"/>
          </w:tcPr>
          <w:p>
            <w:pPr>
              <w:spacing w:after="0"/>
              <w:jc w:val="left"/>
            </w:pPr>
            <w:r>
              <w:rPr>
                <w:sz w:val="16"/>
              </w:rPr>
              <w:t>480048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Universal City city</w:t>
            </w:r>
          </w:p>
        </w:tc>
        <w:tc>
          <w:tcPr>
            <w:tcW w:type="dxa" w:w="1460"/>
          </w:tcPr>
          <w:p>
            <w:pPr>
              <w:spacing w:after="0"/>
              <w:jc w:val="left"/>
            </w:pPr>
            <w:r>
              <w:rPr>
                <w:sz w:val="16"/>
              </w:rPr>
              <w:t>480049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Von Ormy city</w:t>
            </w:r>
          </w:p>
        </w:tc>
        <w:tc>
          <w:tcPr>
            <w:tcW w:type="dxa" w:w="1460"/>
          </w:tcPr>
          <w:p>
            <w:pPr>
              <w:spacing w:after="0"/>
              <w:jc w:val="left"/>
            </w:pPr>
            <w:r>
              <w:rPr>
                <w:sz w:val="16"/>
              </w:rPr>
              <w:t>480450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Windcrest city</w:t>
            </w:r>
          </w:p>
        </w:tc>
        <w:tc>
          <w:tcPr>
            <w:tcW w:type="dxa" w:w="1460"/>
          </w:tcPr>
          <w:p>
            <w:pPr>
              <w:spacing w:after="0"/>
              <w:jc w:val="left"/>
            </w:pPr>
            <w:r>
              <w:rPr>
                <w:sz w:val="16"/>
              </w:rPr>
              <w:t>480689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8</w:t>
            </w:r>
          </w:p>
        </w:tc>
        <w:tc>
          <w:tcPr>
            <w:tcW w:type="dxa" w:w="1496"/>
          </w:tcPr>
          <w:p>
            <w:pPr>
              <w:spacing w:after="0"/>
              <w:jc w:val="right"/>
            </w:pPr>
            <w:r>
              <w:rPr>
                <w:sz w:val="16"/>
              </w:rPr>
              <w:t>126</w:t>
            </w:r>
          </w:p>
        </w:tc>
        <w:tc>
          <w:tcPr>
            <w:tcW w:type="dxa" w:w="1496"/>
          </w:tcPr>
          <w:p>
            <w:pPr>
              <w:spacing w:after="0"/>
              <w:jc w:val="right"/>
            </w:pPr>
            <w:r>
              <w:rPr>
                <w:sz w:val="16"/>
              </w:rPr>
              <w:t>6</w:t>
            </w:r>
          </w:p>
        </w:tc>
        <w:tc>
          <w:tcPr>
            <w:tcW w:type="dxa" w:w="1496"/>
          </w:tcPr>
          <w:p>
            <w:pPr>
              <w:spacing w:after="0"/>
              <w:jc w:val="right"/>
            </w:pPr>
            <w:r>
              <w:rPr>
                <w:sz w:val="16"/>
              </w:rPr>
              <w:t>131</w:t>
            </w:r>
          </w:p>
        </w:tc>
        <w:tc>
          <w:tcPr>
            <w:tcW w:type="dxa" w:w="1496"/>
          </w:tcPr>
          <w:p>
            <w:pPr>
              <w:spacing w:after="0"/>
              <w:jc w:val="right"/>
            </w:pPr>
            <w:r>
              <w:rPr>
                <w:sz w:val="16"/>
              </w:rPr>
              <w:t>2</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31</w:t>
            </w:r>
          </w:p>
        </w:tc>
        <w:tc>
          <w:tcPr>
            <w:tcW w:type="dxa" w:w="1496"/>
          </w:tcPr>
          <w:p>
            <w:pPr>
              <w:spacing w:after="0"/>
              <w:jc w:val="right"/>
            </w:pPr>
            <w:r>
              <w:rPr>
                <w:sz w:val="16"/>
              </w:rPr>
              <w:t>6</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154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Bexar County, TX: risk-assessment baseline packet, release 2026-10 (data as of 2026-09-28; County area 48029).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Bexar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Bexar County, TX: Risk-assessment baseline packet</dc:title>
  <dc:subject>Hazard Plain release 2026-10, as of 2026-09-28. Preview: automated baseline</dc:subject>
  <dc:creator>Hazard Plain</dc:creator>
  <cp:keywords>Hazard Plain; hazard mitigation; risk assessment; 48029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