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Bell County, TX</w:t>
      </w:r>
    </w:p>
    <w:p>
      <w:pPr>
        <w:spacing w:after="120" w:before="0"/>
      </w:pPr>
      <w:r>
        <w:rPr>
          <w:color w:val="555555"/>
          <w:sz w:val="24"/>
        </w:rPr>
        <w:t>Risk-assessment baseline packet</w:t>
      </w:r>
    </w:p>
    <w:p>
      <w:pPr>
        <w:spacing w:after="120" w:before="0"/>
      </w:pPr>
      <w:r>
        <w:rPr>
          <w:b/>
          <w:sz w:val="18"/>
        </w:rPr>
        <w:t xml:space="preserve">County FIPS: </w:t>
      </w:r>
      <w:r>
        <w:rPr>
          <w:sz w:val="18"/>
        </w:rPr>
        <w:t>48027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2030-05-05. Plan: Bell County (FEMA plan 110129), approved 2025-05-06.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2025-05-06: no new hazard declaration and 35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($37,922,781 a year), Tornado ($32,362,257) and Cold Wave ($12,491,266).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48027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2030-05-05</w:t>
      </w:r>
    </w:p>
    <w:p>
      <w:pPr>
        <w:keepNext/>
        <w:spacing w:after="40" w:before="0"/>
      </w:pPr>
      <w:r>
        <w:rPr>
          <w:b/>
        </w:rPr>
        <w:t xml:space="preserve">Plan: </w:t>
      </w:r>
      <w:r>
        <w:rPr/>
        <w:t>Bell County (FEMA plan 110129)</w:t>
      </w:r>
    </w:p>
    <w:p>
      <w:pPr>
        <w:keepNext/>
        <w:spacing w:after="40" w:before="0"/>
      </w:pPr>
      <w:r>
        <w:rPr>
          <w:b/>
        </w:rPr>
        <w:t xml:space="preserve">Approved: </w:t>
      </w:r>
      <w:r>
        <w:rPr/>
        <w:t>2025-05-06</w:t>
      </w:r>
    </w:p>
    <w:p>
      <w:pPr>
        <w:keepNext/>
        <w:spacing w:after="40" w:before="0"/>
      </w:pPr>
      <w:r>
        <w:rPr>
          <w:b/>
        </w:rPr>
        <w:t xml:space="preserve">Days to expiry: </w:t>
      </w:r>
      <w:r>
        <w:rPr/>
        <w:t>1,313</w:t>
      </w:r>
    </w:p>
    <w:p>
      <w:pPr>
        <w:spacing w:after="80" w:before="0"/>
      </w:pPr>
      <w:r>
        <w:rPr>
          <w:color w:val="555555"/>
          <w:sz w:val="17"/>
        </w:rPr>
        <w:t>Every jurisdiction listed on this page (16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2025-05-06)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5, SRL 4 (44 CFR 77.2); any definition: 61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56"/>
        <w:gridCol w:w="1305"/>
        <w:gridCol w:w="2314"/>
        <w:gridCol w:w="2401"/>
        <w:gridCol w:w="1037"/>
        <w:gridCol w:w="1037"/>
        <w:gridCol w:w="872"/>
        <w:gridCol w:w="2990"/>
      </w:tblGrid>
      <w:tr>
        <w:trPr>
          <w:cantSplit/>
          <w:tblHeader/>
        </w:trPr>
        <w:tc>
          <w:tcPr>
            <w:tcW w:type="dxa" w:w="2156"/>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314"/>
            <w:shd w:val="clear" w:color="auto" w:fill="E8E8E8"/>
          </w:tcPr>
          <w:p>
            <w:pPr>
              <w:spacing w:after="0"/>
              <w:jc w:val="left"/>
            </w:pPr>
            <w:r>
              <w:rPr>
                <w:b/>
                <w:sz w:val="16"/>
              </w:rPr>
              <w:t>Status</w:t>
            </w:r>
          </w:p>
        </w:tc>
        <w:tc>
          <w:tcPr>
            <w:tcW w:type="dxa" w:w="240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90"/>
            <w:shd w:val="clear" w:color="auto" w:fill="E8E8E8"/>
          </w:tcPr>
          <w:p>
            <w:pPr>
              <w:spacing w:after="0"/>
              <w:jc w:val="left"/>
            </w:pPr>
            <w:r>
              <w:rPr>
                <w:b/>
                <w:sz w:val="16"/>
              </w:rPr>
              <w:t>Notes</w:t>
            </w:r>
          </w:p>
        </w:tc>
      </w:tr>
      <w:tr>
        <w:trPr>
          <w:cantSplit/>
        </w:trPr>
        <w:tc>
          <w:tcPr>
            <w:tcW w:type="dxa" w:w="2156"/>
          </w:tcPr>
          <w:p>
            <w:pPr>
              <w:spacing w:after="0"/>
              <w:jc w:val="left"/>
            </w:pPr>
            <w:r>
              <w:rPr>
                <w:sz w:val="16"/>
              </w:rPr>
              <w:t>Bell County</w:t>
            </w:r>
          </w:p>
        </w:tc>
        <w:tc>
          <w:tcPr>
            <w:tcW w:type="dxa" w:w="1305"/>
          </w:tcPr>
          <w:p>
            <w:pPr>
              <w:spacing w:after="0"/>
              <w:jc w:val="left"/>
            </w:pPr>
            <w:r>
              <w:rPr>
                <w:sz w:val="16"/>
              </w:rPr>
              <w:t>County</w:t>
            </w:r>
          </w:p>
        </w:tc>
        <w:tc>
          <w:tcPr>
            <w:tcW w:type="dxa" w:w="2314"/>
          </w:tcPr>
          <w:p>
            <w:pPr>
              <w:spacing w:after="0"/>
              <w:jc w:val="left"/>
            </w:pPr>
            <w:r>
              <w:rPr>
                <w:sz w:val="16"/>
              </w:rPr>
              <w:t>Approved, expires 2030-05-05</w:t>
            </w:r>
          </w:p>
        </w:tc>
        <w:tc>
          <w:tcPr>
            <w:tcW w:type="dxa" w:w="2401"/>
          </w:tcPr>
          <w:p>
            <w:pPr>
              <w:spacing w:after="0"/>
              <w:jc w:val="left"/>
            </w:pPr>
            <w:r>
              <w:rPr>
                <w:sz w:val="16"/>
              </w:rPr>
              <w:t>Bell County (FEMA plan 110129)</w:t>
            </w:r>
          </w:p>
        </w:tc>
        <w:tc>
          <w:tcPr>
            <w:tcW w:type="dxa" w:w="1037"/>
          </w:tcPr>
          <w:p>
            <w:pPr>
              <w:spacing w:after="0"/>
              <w:jc w:val="left"/>
            </w:pPr>
            <w:r>
              <w:rPr>
                <w:sz w:val="16"/>
              </w:rPr>
              <w:t>2025-05-06</w:t>
            </w:r>
          </w:p>
        </w:tc>
        <w:tc>
          <w:tcPr>
            <w:tcW w:type="dxa" w:w="1037"/>
          </w:tcPr>
          <w:p>
            <w:pPr>
              <w:spacing w:after="0"/>
              <w:jc w:val="left"/>
            </w:pPr>
            <w:r>
              <w:rPr>
                <w:sz w:val="16"/>
              </w:rPr>
              <w:t>2030-05-05</w:t>
            </w:r>
          </w:p>
        </w:tc>
        <w:tc>
          <w:tcPr>
            <w:tcW w:type="dxa" w:w="872"/>
          </w:tcPr>
          <w:p>
            <w:pPr>
              <w:spacing w:after="0"/>
              <w:jc w:val="right"/>
            </w:pPr>
            <w:r>
              <w:rPr>
                <w:sz w:val="16"/>
              </w:rPr>
              <w:t>1,313</w:t>
            </w:r>
          </w:p>
        </w:tc>
        <w:tc>
          <w:tcPr>
            <w:tcW w:type="dxa" w:w="2990"/>
          </w:tcPr>
          <w:p>
            <w:pPr>
              <w:spacing w:after="0"/>
              <w:jc w:val="left"/>
            </w:pPr>
          </w:p>
        </w:tc>
      </w:tr>
      <w:tr>
        <w:trPr>
          <w:cantSplit/>
        </w:trPr>
        <w:tc>
          <w:tcPr>
            <w:tcW w:type="dxa" w:w="2156"/>
          </w:tcPr>
          <w:p>
            <w:pPr>
              <w:spacing w:after="0"/>
              <w:jc w:val="left"/>
            </w:pPr>
            <w:r>
              <w:rPr>
                <w:sz w:val="16"/>
              </w:rPr>
              <w:t>Bartlett city</w:t>
            </w:r>
          </w:p>
        </w:tc>
        <w:tc>
          <w:tcPr>
            <w:tcW w:type="dxa" w:w="1305"/>
          </w:tcPr>
          <w:p>
            <w:pPr>
              <w:spacing w:after="0"/>
              <w:jc w:val="left"/>
            </w:pPr>
            <w:r>
              <w:rPr>
                <w:sz w:val="16"/>
              </w:rPr>
              <w:t>City</w:t>
            </w:r>
          </w:p>
        </w:tc>
        <w:tc>
          <w:tcPr>
            <w:tcW w:type="dxa" w:w="2314"/>
          </w:tcPr>
          <w:p>
            <w:pPr>
              <w:spacing w:after="0"/>
              <w:jc w:val="left"/>
            </w:pPr>
            <w:r>
              <w:rPr>
                <w:sz w:val="16"/>
              </w:rPr>
              <w:t>Approved, expires 2030-05-05</w:t>
            </w:r>
          </w:p>
        </w:tc>
        <w:tc>
          <w:tcPr>
            <w:tcW w:type="dxa" w:w="2401"/>
          </w:tcPr>
          <w:p>
            <w:pPr>
              <w:spacing w:after="0"/>
              <w:jc w:val="left"/>
            </w:pPr>
            <w:r>
              <w:rPr>
                <w:sz w:val="16"/>
              </w:rPr>
              <w:t>Bell County (FEMA plan 110129)</w:t>
            </w:r>
          </w:p>
        </w:tc>
        <w:tc>
          <w:tcPr>
            <w:tcW w:type="dxa" w:w="1037"/>
          </w:tcPr>
          <w:p>
            <w:pPr>
              <w:spacing w:after="0"/>
              <w:jc w:val="left"/>
            </w:pPr>
            <w:r>
              <w:rPr>
                <w:sz w:val="16"/>
              </w:rPr>
              <w:t>2025-05-06</w:t>
            </w:r>
          </w:p>
        </w:tc>
        <w:tc>
          <w:tcPr>
            <w:tcW w:type="dxa" w:w="1037"/>
          </w:tcPr>
          <w:p>
            <w:pPr>
              <w:spacing w:after="0"/>
              <w:jc w:val="left"/>
            </w:pPr>
            <w:r>
              <w:rPr>
                <w:sz w:val="16"/>
              </w:rPr>
              <w:t>2030-05-05</w:t>
            </w:r>
          </w:p>
        </w:tc>
        <w:tc>
          <w:tcPr>
            <w:tcW w:type="dxa" w:w="872"/>
          </w:tcPr>
          <w:p>
            <w:pPr>
              <w:spacing w:after="0"/>
              <w:jc w:val="right"/>
            </w:pPr>
            <w:r>
              <w:rPr>
                <w:sz w:val="16"/>
              </w:rPr>
              <w:t>1,313</w:t>
            </w:r>
          </w:p>
        </w:tc>
        <w:tc>
          <w:tcPr>
            <w:tcW w:type="dxa" w:w="2990"/>
          </w:tcPr>
          <w:p>
            <w:pPr>
              <w:spacing w:after="0"/>
              <w:jc w:val="left"/>
            </w:pPr>
            <w:r>
              <w:rPr>
                <w:sz w:val="16"/>
              </w:rPr>
              <w:t>this jurisdiction approved 2025-07-02</w:t>
            </w:r>
          </w:p>
        </w:tc>
      </w:tr>
      <w:tr>
        <w:trPr>
          <w:cantSplit/>
        </w:trPr>
        <w:tc>
          <w:tcPr>
            <w:tcW w:type="dxa" w:w="2156"/>
          </w:tcPr>
          <w:p>
            <w:pPr>
              <w:spacing w:after="0"/>
              <w:jc w:val="left"/>
            </w:pPr>
            <w:r>
              <w:rPr>
                <w:sz w:val="16"/>
              </w:rPr>
              <w:t>Belton city</w:t>
            </w:r>
          </w:p>
        </w:tc>
        <w:tc>
          <w:tcPr>
            <w:tcW w:type="dxa" w:w="1305"/>
          </w:tcPr>
          <w:p>
            <w:pPr>
              <w:spacing w:after="0"/>
              <w:jc w:val="left"/>
            </w:pPr>
            <w:r>
              <w:rPr>
                <w:sz w:val="16"/>
              </w:rPr>
              <w:t>City</w:t>
            </w:r>
          </w:p>
        </w:tc>
        <w:tc>
          <w:tcPr>
            <w:tcW w:type="dxa" w:w="2314"/>
          </w:tcPr>
          <w:p>
            <w:pPr>
              <w:spacing w:after="0"/>
              <w:jc w:val="left"/>
            </w:pPr>
            <w:r>
              <w:rPr>
                <w:sz w:val="16"/>
              </w:rPr>
              <w:t>Approved, expires 2030-05-05</w:t>
            </w:r>
          </w:p>
        </w:tc>
        <w:tc>
          <w:tcPr>
            <w:tcW w:type="dxa" w:w="2401"/>
          </w:tcPr>
          <w:p>
            <w:pPr>
              <w:spacing w:after="0"/>
              <w:jc w:val="left"/>
            </w:pPr>
            <w:r>
              <w:rPr>
                <w:sz w:val="16"/>
              </w:rPr>
              <w:t>Bell County (FEMA plan 110129)</w:t>
            </w:r>
          </w:p>
        </w:tc>
        <w:tc>
          <w:tcPr>
            <w:tcW w:type="dxa" w:w="1037"/>
          </w:tcPr>
          <w:p>
            <w:pPr>
              <w:spacing w:after="0"/>
              <w:jc w:val="left"/>
            </w:pPr>
            <w:r>
              <w:rPr>
                <w:sz w:val="16"/>
              </w:rPr>
              <w:t>2025-05-06</w:t>
            </w:r>
          </w:p>
        </w:tc>
        <w:tc>
          <w:tcPr>
            <w:tcW w:type="dxa" w:w="1037"/>
          </w:tcPr>
          <w:p>
            <w:pPr>
              <w:spacing w:after="0"/>
              <w:jc w:val="left"/>
            </w:pPr>
            <w:r>
              <w:rPr>
                <w:sz w:val="16"/>
              </w:rPr>
              <w:t>2030-05-05</w:t>
            </w:r>
          </w:p>
        </w:tc>
        <w:tc>
          <w:tcPr>
            <w:tcW w:type="dxa" w:w="872"/>
          </w:tcPr>
          <w:p>
            <w:pPr>
              <w:spacing w:after="0"/>
              <w:jc w:val="right"/>
            </w:pPr>
            <w:r>
              <w:rPr>
                <w:sz w:val="16"/>
              </w:rPr>
              <w:t>1,313</w:t>
            </w:r>
          </w:p>
        </w:tc>
        <w:tc>
          <w:tcPr>
            <w:tcW w:type="dxa" w:w="2990"/>
          </w:tcPr>
          <w:p>
            <w:pPr>
              <w:spacing w:after="0"/>
              <w:jc w:val="left"/>
            </w:pPr>
            <w:r>
              <w:rPr>
                <w:sz w:val="16"/>
              </w:rPr>
              <w:t>this jurisdiction approved 2025-07-02</w:t>
            </w:r>
          </w:p>
        </w:tc>
      </w:tr>
      <w:tr>
        <w:trPr>
          <w:cantSplit/>
        </w:trPr>
        <w:tc>
          <w:tcPr>
            <w:tcW w:type="dxa" w:w="2156"/>
          </w:tcPr>
          <w:p>
            <w:pPr>
              <w:spacing w:after="0"/>
              <w:jc w:val="left"/>
            </w:pPr>
            <w:r>
              <w:rPr>
                <w:sz w:val="16"/>
              </w:rPr>
              <w:t>Harker Heights city</w:t>
            </w:r>
          </w:p>
        </w:tc>
        <w:tc>
          <w:tcPr>
            <w:tcW w:type="dxa" w:w="1305"/>
          </w:tcPr>
          <w:p>
            <w:pPr>
              <w:spacing w:after="0"/>
              <w:jc w:val="left"/>
            </w:pPr>
            <w:r>
              <w:rPr>
                <w:sz w:val="16"/>
              </w:rPr>
              <w:t>City</w:t>
            </w:r>
          </w:p>
        </w:tc>
        <w:tc>
          <w:tcPr>
            <w:tcW w:type="dxa" w:w="2314"/>
          </w:tcPr>
          <w:p>
            <w:pPr>
              <w:spacing w:after="0"/>
              <w:jc w:val="left"/>
            </w:pPr>
            <w:r>
              <w:rPr>
                <w:sz w:val="16"/>
              </w:rPr>
              <w:t>Approved, expires 2030-05-05</w:t>
            </w:r>
          </w:p>
        </w:tc>
        <w:tc>
          <w:tcPr>
            <w:tcW w:type="dxa" w:w="2401"/>
          </w:tcPr>
          <w:p>
            <w:pPr>
              <w:spacing w:after="0"/>
              <w:jc w:val="left"/>
            </w:pPr>
            <w:r>
              <w:rPr>
                <w:sz w:val="16"/>
              </w:rPr>
              <w:t>Bell County (FEMA plan 110129)</w:t>
            </w:r>
          </w:p>
        </w:tc>
        <w:tc>
          <w:tcPr>
            <w:tcW w:type="dxa" w:w="1037"/>
          </w:tcPr>
          <w:p>
            <w:pPr>
              <w:spacing w:after="0"/>
              <w:jc w:val="left"/>
            </w:pPr>
            <w:r>
              <w:rPr>
                <w:sz w:val="16"/>
              </w:rPr>
              <w:t>2025-05-06</w:t>
            </w:r>
          </w:p>
        </w:tc>
        <w:tc>
          <w:tcPr>
            <w:tcW w:type="dxa" w:w="1037"/>
          </w:tcPr>
          <w:p>
            <w:pPr>
              <w:spacing w:after="0"/>
              <w:jc w:val="left"/>
            </w:pPr>
            <w:r>
              <w:rPr>
                <w:sz w:val="16"/>
              </w:rPr>
              <w:t>2030-05-05</w:t>
            </w:r>
          </w:p>
        </w:tc>
        <w:tc>
          <w:tcPr>
            <w:tcW w:type="dxa" w:w="872"/>
          </w:tcPr>
          <w:p>
            <w:pPr>
              <w:spacing w:after="0"/>
              <w:jc w:val="right"/>
            </w:pPr>
            <w:r>
              <w:rPr>
                <w:sz w:val="16"/>
              </w:rPr>
              <w:t>1,313</w:t>
            </w:r>
          </w:p>
        </w:tc>
        <w:tc>
          <w:tcPr>
            <w:tcW w:type="dxa" w:w="2990"/>
          </w:tcPr>
          <w:p>
            <w:pPr>
              <w:spacing w:after="0"/>
              <w:jc w:val="left"/>
            </w:pPr>
            <w:r>
              <w:rPr>
                <w:sz w:val="16"/>
              </w:rPr>
              <w:t>this jurisdiction approved 2025-07-02</w:t>
            </w:r>
          </w:p>
        </w:tc>
      </w:tr>
      <w:tr>
        <w:trPr>
          <w:cantSplit/>
        </w:trPr>
        <w:tc>
          <w:tcPr>
            <w:tcW w:type="dxa" w:w="2156"/>
          </w:tcPr>
          <w:p>
            <w:pPr>
              <w:spacing w:after="0"/>
              <w:jc w:val="left"/>
            </w:pPr>
            <w:r>
              <w:rPr>
                <w:sz w:val="16"/>
              </w:rPr>
              <w:t>Holland town</w:t>
            </w:r>
          </w:p>
        </w:tc>
        <w:tc>
          <w:tcPr>
            <w:tcW w:type="dxa" w:w="1305"/>
          </w:tcPr>
          <w:p>
            <w:pPr>
              <w:spacing w:after="0"/>
              <w:jc w:val="left"/>
            </w:pPr>
            <w:r>
              <w:rPr>
                <w:sz w:val="16"/>
              </w:rPr>
              <w:t>Town</w:t>
            </w:r>
          </w:p>
        </w:tc>
        <w:tc>
          <w:tcPr>
            <w:tcW w:type="dxa" w:w="2314"/>
          </w:tcPr>
          <w:p>
            <w:pPr>
              <w:spacing w:after="0"/>
              <w:jc w:val="left"/>
            </w:pPr>
            <w:r>
              <w:rPr>
                <w:sz w:val="16"/>
              </w:rPr>
              <w:t>Approved, expires 2030-05-05</w:t>
            </w:r>
          </w:p>
        </w:tc>
        <w:tc>
          <w:tcPr>
            <w:tcW w:type="dxa" w:w="2401"/>
          </w:tcPr>
          <w:p>
            <w:pPr>
              <w:spacing w:after="0"/>
              <w:jc w:val="left"/>
            </w:pPr>
            <w:r>
              <w:rPr>
                <w:sz w:val="16"/>
              </w:rPr>
              <w:t>Bell County (FEMA plan 110129)</w:t>
            </w:r>
          </w:p>
        </w:tc>
        <w:tc>
          <w:tcPr>
            <w:tcW w:type="dxa" w:w="1037"/>
          </w:tcPr>
          <w:p>
            <w:pPr>
              <w:spacing w:after="0"/>
              <w:jc w:val="left"/>
            </w:pPr>
            <w:r>
              <w:rPr>
                <w:sz w:val="16"/>
              </w:rPr>
              <w:t>2025-05-06</w:t>
            </w:r>
          </w:p>
        </w:tc>
        <w:tc>
          <w:tcPr>
            <w:tcW w:type="dxa" w:w="1037"/>
          </w:tcPr>
          <w:p>
            <w:pPr>
              <w:spacing w:after="0"/>
              <w:jc w:val="left"/>
            </w:pPr>
            <w:r>
              <w:rPr>
                <w:sz w:val="16"/>
              </w:rPr>
              <w:t>2030-05-05</w:t>
            </w:r>
          </w:p>
        </w:tc>
        <w:tc>
          <w:tcPr>
            <w:tcW w:type="dxa" w:w="872"/>
          </w:tcPr>
          <w:p>
            <w:pPr>
              <w:spacing w:after="0"/>
              <w:jc w:val="right"/>
            </w:pPr>
            <w:r>
              <w:rPr>
                <w:sz w:val="16"/>
              </w:rPr>
              <w:t>1,313</w:t>
            </w:r>
          </w:p>
        </w:tc>
        <w:tc>
          <w:tcPr>
            <w:tcW w:type="dxa" w:w="2990"/>
          </w:tcPr>
          <w:p>
            <w:pPr>
              <w:spacing w:after="0"/>
              <w:jc w:val="left"/>
            </w:pPr>
            <w:r>
              <w:rPr>
                <w:sz w:val="16"/>
              </w:rPr>
              <w:t>this jurisdiction approved 2025-07-02</w:t>
            </w:r>
          </w:p>
        </w:tc>
      </w:tr>
      <w:tr>
        <w:trPr>
          <w:cantSplit/>
        </w:trPr>
        <w:tc>
          <w:tcPr>
            <w:tcW w:type="dxa" w:w="2156"/>
          </w:tcPr>
          <w:p>
            <w:pPr>
              <w:spacing w:after="0"/>
              <w:jc w:val="left"/>
            </w:pPr>
            <w:r>
              <w:rPr>
                <w:sz w:val="16"/>
              </w:rPr>
              <w:t>Killeen city</w:t>
            </w:r>
          </w:p>
        </w:tc>
        <w:tc>
          <w:tcPr>
            <w:tcW w:type="dxa" w:w="1305"/>
          </w:tcPr>
          <w:p>
            <w:pPr>
              <w:spacing w:after="0"/>
              <w:jc w:val="left"/>
            </w:pPr>
            <w:r>
              <w:rPr>
                <w:sz w:val="16"/>
              </w:rPr>
              <w:t>City</w:t>
            </w:r>
          </w:p>
        </w:tc>
        <w:tc>
          <w:tcPr>
            <w:tcW w:type="dxa" w:w="2314"/>
          </w:tcPr>
          <w:p>
            <w:pPr>
              <w:spacing w:after="0"/>
              <w:jc w:val="left"/>
            </w:pPr>
            <w:r>
              <w:rPr>
                <w:sz w:val="16"/>
              </w:rPr>
              <w:t>Approved, expires 2030-05-05</w:t>
            </w:r>
          </w:p>
        </w:tc>
        <w:tc>
          <w:tcPr>
            <w:tcW w:type="dxa" w:w="2401"/>
          </w:tcPr>
          <w:p>
            <w:pPr>
              <w:spacing w:after="0"/>
              <w:jc w:val="left"/>
            </w:pPr>
            <w:r>
              <w:rPr>
                <w:sz w:val="16"/>
              </w:rPr>
              <w:t>Bell County (FEMA plan 110129)</w:t>
            </w:r>
          </w:p>
        </w:tc>
        <w:tc>
          <w:tcPr>
            <w:tcW w:type="dxa" w:w="1037"/>
          </w:tcPr>
          <w:p>
            <w:pPr>
              <w:spacing w:after="0"/>
              <w:jc w:val="left"/>
            </w:pPr>
            <w:r>
              <w:rPr>
                <w:sz w:val="16"/>
              </w:rPr>
              <w:t>2025-05-06</w:t>
            </w:r>
          </w:p>
        </w:tc>
        <w:tc>
          <w:tcPr>
            <w:tcW w:type="dxa" w:w="1037"/>
          </w:tcPr>
          <w:p>
            <w:pPr>
              <w:spacing w:after="0"/>
              <w:jc w:val="left"/>
            </w:pPr>
            <w:r>
              <w:rPr>
                <w:sz w:val="16"/>
              </w:rPr>
              <w:t>2030-05-05</w:t>
            </w:r>
          </w:p>
        </w:tc>
        <w:tc>
          <w:tcPr>
            <w:tcW w:type="dxa" w:w="872"/>
          </w:tcPr>
          <w:p>
            <w:pPr>
              <w:spacing w:after="0"/>
              <w:jc w:val="right"/>
            </w:pPr>
            <w:r>
              <w:rPr>
                <w:sz w:val="16"/>
              </w:rPr>
              <w:t>1,313</w:t>
            </w:r>
          </w:p>
        </w:tc>
        <w:tc>
          <w:tcPr>
            <w:tcW w:type="dxa" w:w="2990"/>
          </w:tcPr>
          <w:p>
            <w:pPr>
              <w:spacing w:after="0"/>
              <w:jc w:val="left"/>
            </w:pPr>
            <w:r>
              <w:rPr>
                <w:sz w:val="16"/>
              </w:rPr>
              <w:t>this jurisdiction approved 2025-07-02</w:t>
            </w:r>
          </w:p>
        </w:tc>
      </w:tr>
      <w:tr>
        <w:trPr>
          <w:cantSplit/>
        </w:trPr>
        <w:tc>
          <w:tcPr>
            <w:tcW w:type="dxa" w:w="2156"/>
          </w:tcPr>
          <w:p>
            <w:pPr>
              <w:spacing w:after="0"/>
              <w:jc w:val="left"/>
            </w:pPr>
            <w:r>
              <w:rPr>
                <w:sz w:val="16"/>
              </w:rPr>
              <w:t>Little River-Academy city</w:t>
            </w:r>
          </w:p>
        </w:tc>
        <w:tc>
          <w:tcPr>
            <w:tcW w:type="dxa" w:w="1305"/>
          </w:tcPr>
          <w:p>
            <w:pPr>
              <w:spacing w:after="0"/>
              <w:jc w:val="left"/>
            </w:pPr>
            <w:r>
              <w:rPr>
                <w:sz w:val="16"/>
              </w:rPr>
              <w:t>City</w:t>
            </w:r>
          </w:p>
        </w:tc>
        <w:tc>
          <w:tcPr>
            <w:tcW w:type="dxa" w:w="2314"/>
          </w:tcPr>
          <w:p>
            <w:pPr>
              <w:spacing w:after="0"/>
              <w:jc w:val="left"/>
            </w:pPr>
            <w:r>
              <w:rPr>
                <w:sz w:val="16"/>
              </w:rPr>
              <w:t>Approved, expires 2030-05-05</w:t>
            </w:r>
          </w:p>
        </w:tc>
        <w:tc>
          <w:tcPr>
            <w:tcW w:type="dxa" w:w="2401"/>
          </w:tcPr>
          <w:p>
            <w:pPr>
              <w:spacing w:after="0"/>
              <w:jc w:val="left"/>
            </w:pPr>
            <w:r>
              <w:rPr>
                <w:sz w:val="16"/>
              </w:rPr>
              <w:t>Bell County (FEMA plan 110129)</w:t>
            </w:r>
          </w:p>
        </w:tc>
        <w:tc>
          <w:tcPr>
            <w:tcW w:type="dxa" w:w="1037"/>
          </w:tcPr>
          <w:p>
            <w:pPr>
              <w:spacing w:after="0"/>
              <w:jc w:val="left"/>
            </w:pPr>
            <w:r>
              <w:rPr>
                <w:sz w:val="16"/>
              </w:rPr>
              <w:t>2025-05-06</w:t>
            </w:r>
          </w:p>
        </w:tc>
        <w:tc>
          <w:tcPr>
            <w:tcW w:type="dxa" w:w="1037"/>
          </w:tcPr>
          <w:p>
            <w:pPr>
              <w:spacing w:after="0"/>
              <w:jc w:val="left"/>
            </w:pPr>
            <w:r>
              <w:rPr>
                <w:sz w:val="16"/>
              </w:rPr>
              <w:t>2030-05-05</w:t>
            </w:r>
          </w:p>
        </w:tc>
        <w:tc>
          <w:tcPr>
            <w:tcW w:type="dxa" w:w="872"/>
          </w:tcPr>
          <w:p>
            <w:pPr>
              <w:spacing w:after="0"/>
              <w:jc w:val="right"/>
            </w:pPr>
            <w:r>
              <w:rPr>
                <w:sz w:val="16"/>
              </w:rPr>
              <w:t>1,313</w:t>
            </w:r>
          </w:p>
        </w:tc>
        <w:tc>
          <w:tcPr>
            <w:tcW w:type="dxa" w:w="2990"/>
          </w:tcPr>
          <w:p>
            <w:pPr>
              <w:spacing w:after="0"/>
              <w:jc w:val="left"/>
            </w:pPr>
            <w:r>
              <w:rPr>
                <w:sz w:val="16"/>
              </w:rPr>
              <w:t>this jurisdiction approved 2025-07-02</w:t>
            </w:r>
          </w:p>
        </w:tc>
      </w:tr>
      <w:tr>
        <w:trPr>
          <w:cantSplit/>
        </w:trPr>
        <w:tc>
          <w:tcPr>
            <w:tcW w:type="dxa" w:w="2156"/>
          </w:tcPr>
          <w:p>
            <w:pPr>
              <w:spacing w:after="0"/>
              <w:jc w:val="left"/>
            </w:pPr>
            <w:r>
              <w:rPr>
                <w:sz w:val="16"/>
              </w:rPr>
              <w:t>Morgan's Point Resort city</w:t>
            </w:r>
          </w:p>
        </w:tc>
        <w:tc>
          <w:tcPr>
            <w:tcW w:type="dxa" w:w="1305"/>
          </w:tcPr>
          <w:p>
            <w:pPr>
              <w:spacing w:after="0"/>
              <w:jc w:val="left"/>
            </w:pPr>
            <w:r>
              <w:rPr>
                <w:sz w:val="16"/>
              </w:rPr>
              <w:t>City</w:t>
            </w:r>
          </w:p>
        </w:tc>
        <w:tc>
          <w:tcPr>
            <w:tcW w:type="dxa" w:w="2314"/>
          </w:tcPr>
          <w:p>
            <w:pPr>
              <w:spacing w:after="0"/>
              <w:jc w:val="left"/>
            </w:pPr>
            <w:r>
              <w:rPr>
                <w:sz w:val="16"/>
              </w:rPr>
              <w:t>Approved, expires 2030-05-05</w:t>
            </w:r>
          </w:p>
        </w:tc>
        <w:tc>
          <w:tcPr>
            <w:tcW w:type="dxa" w:w="2401"/>
          </w:tcPr>
          <w:p>
            <w:pPr>
              <w:spacing w:after="0"/>
              <w:jc w:val="left"/>
            </w:pPr>
            <w:r>
              <w:rPr>
                <w:sz w:val="16"/>
              </w:rPr>
              <w:t>Bell County (FEMA plan 110129)</w:t>
            </w:r>
          </w:p>
        </w:tc>
        <w:tc>
          <w:tcPr>
            <w:tcW w:type="dxa" w:w="1037"/>
          </w:tcPr>
          <w:p>
            <w:pPr>
              <w:spacing w:after="0"/>
              <w:jc w:val="left"/>
            </w:pPr>
            <w:r>
              <w:rPr>
                <w:sz w:val="16"/>
              </w:rPr>
              <w:t>2025-05-06</w:t>
            </w:r>
          </w:p>
        </w:tc>
        <w:tc>
          <w:tcPr>
            <w:tcW w:type="dxa" w:w="1037"/>
          </w:tcPr>
          <w:p>
            <w:pPr>
              <w:spacing w:after="0"/>
              <w:jc w:val="left"/>
            </w:pPr>
            <w:r>
              <w:rPr>
                <w:sz w:val="16"/>
              </w:rPr>
              <w:t>2030-05-05</w:t>
            </w:r>
          </w:p>
        </w:tc>
        <w:tc>
          <w:tcPr>
            <w:tcW w:type="dxa" w:w="872"/>
          </w:tcPr>
          <w:p>
            <w:pPr>
              <w:spacing w:after="0"/>
              <w:jc w:val="right"/>
            </w:pPr>
            <w:r>
              <w:rPr>
                <w:sz w:val="16"/>
              </w:rPr>
              <w:t>1,313</w:t>
            </w:r>
          </w:p>
        </w:tc>
        <w:tc>
          <w:tcPr>
            <w:tcW w:type="dxa" w:w="2990"/>
          </w:tcPr>
          <w:p>
            <w:pPr>
              <w:spacing w:after="0"/>
              <w:jc w:val="left"/>
            </w:pPr>
            <w:r>
              <w:rPr>
                <w:sz w:val="16"/>
              </w:rPr>
              <w:t>this jurisdiction approved 2025-07-02</w:t>
            </w:r>
          </w:p>
        </w:tc>
      </w:tr>
      <w:tr>
        <w:trPr>
          <w:cantSplit/>
        </w:trPr>
        <w:tc>
          <w:tcPr>
            <w:tcW w:type="dxa" w:w="2156"/>
          </w:tcPr>
          <w:p>
            <w:pPr>
              <w:spacing w:after="0"/>
              <w:jc w:val="left"/>
            </w:pPr>
            <w:r>
              <w:rPr>
                <w:sz w:val="16"/>
              </w:rPr>
              <w:t>Nolanville city</w:t>
            </w:r>
          </w:p>
        </w:tc>
        <w:tc>
          <w:tcPr>
            <w:tcW w:type="dxa" w:w="1305"/>
          </w:tcPr>
          <w:p>
            <w:pPr>
              <w:spacing w:after="0"/>
              <w:jc w:val="left"/>
            </w:pPr>
            <w:r>
              <w:rPr>
                <w:sz w:val="16"/>
              </w:rPr>
              <w:t>City</w:t>
            </w:r>
          </w:p>
        </w:tc>
        <w:tc>
          <w:tcPr>
            <w:tcW w:type="dxa" w:w="2314"/>
          </w:tcPr>
          <w:p>
            <w:pPr>
              <w:spacing w:after="0"/>
              <w:jc w:val="left"/>
            </w:pPr>
            <w:r>
              <w:rPr>
                <w:sz w:val="16"/>
              </w:rPr>
              <w:t>Approved, expires 2030-05-05</w:t>
            </w:r>
          </w:p>
        </w:tc>
        <w:tc>
          <w:tcPr>
            <w:tcW w:type="dxa" w:w="2401"/>
          </w:tcPr>
          <w:p>
            <w:pPr>
              <w:spacing w:after="0"/>
              <w:jc w:val="left"/>
            </w:pPr>
            <w:r>
              <w:rPr>
                <w:sz w:val="16"/>
              </w:rPr>
              <w:t>Bell County (FEMA plan 110129)</w:t>
            </w:r>
          </w:p>
        </w:tc>
        <w:tc>
          <w:tcPr>
            <w:tcW w:type="dxa" w:w="1037"/>
          </w:tcPr>
          <w:p>
            <w:pPr>
              <w:spacing w:after="0"/>
              <w:jc w:val="left"/>
            </w:pPr>
            <w:r>
              <w:rPr>
                <w:sz w:val="16"/>
              </w:rPr>
              <w:t>2025-05-06</w:t>
            </w:r>
          </w:p>
        </w:tc>
        <w:tc>
          <w:tcPr>
            <w:tcW w:type="dxa" w:w="1037"/>
          </w:tcPr>
          <w:p>
            <w:pPr>
              <w:spacing w:after="0"/>
              <w:jc w:val="left"/>
            </w:pPr>
            <w:r>
              <w:rPr>
                <w:sz w:val="16"/>
              </w:rPr>
              <w:t>2030-05-05</w:t>
            </w:r>
          </w:p>
        </w:tc>
        <w:tc>
          <w:tcPr>
            <w:tcW w:type="dxa" w:w="872"/>
          </w:tcPr>
          <w:p>
            <w:pPr>
              <w:spacing w:after="0"/>
              <w:jc w:val="right"/>
            </w:pPr>
            <w:r>
              <w:rPr>
                <w:sz w:val="16"/>
              </w:rPr>
              <w:t>1,313</w:t>
            </w:r>
          </w:p>
        </w:tc>
        <w:tc>
          <w:tcPr>
            <w:tcW w:type="dxa" w:w="2990"/>
          </w:tcPr>
          <w:p>
            <w:pPr>
              <w:spacing w:after="0"/>
              <w:jc w:val="left"/>
            </w:pPr>
            <w:r>
              <w:rPr>
                <w:sz w:val="16"/>
              </w:rPr>
              <w:t>this jurisdiction approved 2025-07-02</w:t>
            </w:r>
          </w:p>
        </w:tc>
      </w:tr>
      <w:tr>
        <w:trPr>
          <w:cantSplit/>
        </w:trPr>
        <w:tc>
          <w:tcPr>
            <w:tcW w:type="dxa" w:w="2156"/>
          </w:tcPr>
          <w:p>
            <w:pPr>
              <w:spacing w:after="0"/>
              <w:jc w:val="left"/>
            </w:pPr>
            <w:r>
              <w:rPr>
                <w:sz w:val="16"/>
              </w:rPr>
              <w:t>Rogers town</w:t>
            </w:r>
          </w:p>
        </w:tc>
        <w:tc>
          <w:tcPr>
            <w:tcW w:type="dxa" w:w="1305"/>
          </w:tcPr>
          <w:p>
            <w:pPr>
              <w:spacing w:after="0"/>
              <w:jc w:val="left"/>
            </w:pPr>
            <w:r>
              <w:rPr>
                <w:sz w:val="16"/>
              </w:rPr>
              <w:t>Town</w:t>
            </w:r>
          </w:p>
        </w:tc>
        <w:tc>
          <w:tcPr>
            <w:tcW w:type="dxa" w:w="2314"/>
          </w:tcPr>
          <w:p>
            <w:pPr>
              <w:spacing w:after="0"/>
              <w:jc w:val="left"/>
            </w:pPr>
            <w:r>
              <w:rPr>
                <w:sz w:val="16"/>
              </w:rPr>
              <w:t>Approved, expires 2030-05-05</w:t>
            </w:r>
          </w:p>
        </w:tc>
        <w:tc>
          <w:tcPr>
            <w:tcW w:type="dxa" w:w="2401"/>
          </w:tcPr>
          <w:p>
            <w:pPr>
              <w:spacing w:after="0"/>
              <w:jc w:val="left"/>
            </w:pPr>
            <w:r>
              <w:rPr>
                <w:sz w:val="16"/>
              </w:rPr>
              <w:t>Bell County (FEMA plan 110129)</w:t>
            </w:r>
          </w:p>
        </w:tc>
        <w:tc>
          <w:tcPr>
            <w:tcW w:type="dxa" w:w="1037"/>
          </w:tcPr>
          <w:p>
            <w:pPr>
              <w:spacing w:after="0"/>
              <w:jc w:val="left"/>
            </w:pPr>
            <w:r>
              <w:rPr>
                <w:sz w:val="16"/>
              </w:rPr>
              <w:t>2025-05-06</w:t>
            </w:r>
          </w:p>
        </w:tc>
        <w:tc>
          <w:tcPr>
            <w:tcW w:type="dxa" w:w="1037"/>
          </w:tcPr>
          <w:p>
            <w:pPr>
              <w:spacing w:after="0"/>
              <w:jc w:val="left"/>
            </w:pPr>
            <w:r>
              <w:rPr>
                <w:sz w:val="16"/>
              </w:rPr>
              <w:t>2030-05-05</w:t>
            </w:r>
          </w:p>
        </w:tc>
        <w:tc>
          <w:tcPr>
            <w:tcW w:type="dxa" w:w="872"/>
          </w:tcPr>
          <w:p>
            <w:pPr>
              <w:spacing w:after="0"/>
              <w:jc w:val="right"/>
            </w:pPr>
            <w:r>
              <w:rPr>
                <w:sz w:val="16"/>
              </w:rPr>
              <w:t>1,313</w:t>
            </w:r>
          </w:p>
        </w:tc>
        <w:tc>
          <w:tcPr>
            <w:tcW w:type="dxa" w:w="2990"/>
          </w:tcPr>
          <w:p>
            <w:pPr>
              <w:spacing w:after="0"/>
              <w:jc w:val="left"/>
            </w:pPr>
            <w:r>
              <w:rPr>
                <w:sz w:val="16"/>
              </w:rPr>
              <w:t>this jurisdiction approved 2025-07-02</w:t>
            </w:r>
          </w:p>
        </w:tc>
      </w:tr>
      <w:tr>
        <w:trPr>
          <w:cantSplit/>
        </w:trPr>
        <w:tc>
          <w:tcPr>
            <w:tcW w:type="dxa" w:w="2156"/>
          </w:tcPr>
          <w:p>
            <w:pPr>
              <w:spacing w:after="0"/>
              <w:jc w:val="left"/>
            </w:pPr>
            <w:r>
              <w:rPr>
                <w:sz w:val="16"/>
              </w:rPr>
              <w:t>Salado village</w:t>
            </w:r>
          </w:p>
        </w:tc>
        <w:tc>
          <w:tcPr>
            <w:tcW w:type="dxa" w:w="1305"/>
          </w:tcPr>
          <w:p>
            <w:pPr>
              <w:spacing w:after="0"/>
              <w:jc w:val="left"/>
            </w:pPr>
            <w:r>
              <w:rPr>
                <w:sz w:val="16"/>
              </w:rPr>
              <w:t>Village</w:t>
            </w:r>
          </w:p>
        </w:tc>
        <w:tc>
          <w:tcPr>
            <w:tcW w:type="dxa" w:w="2314"/>
          </w:tcPr>
          <w:p>
            <w:pPr>
              <w:spacing w:after="0"/>
              <w:jc w:val="left"/>
            </w:pPr>
            <w:r>
              <w:rPr>
                <w:sz w:val="16"/>
              </w:rPr>
              <w:t>Approved, expires 2030-05-05</w:t>
            </w:r>
          </w:p>
        </w:tc>
        <w:tc>
          <w:tcPr>
            <w:tcW w:type="dxa" w:w="2401"/>
          </w:tcPr>
          <w:p>
            <w:pPr>
              <w:spacing w:after="0"/>
              <w:jc w:val="left"/>
            </w:pPr>
            <w:r>
              <w:rPr>
                <w:sz w:val="16"/>
              </w:rPr>
              <w:t>Bell County (FEMA plan 110129)</w:t>
            </w:r>
          </w:p>
        </w:tc>
        <w:tc>
          <w:tcPr>
            <w:tcW w:type="dxa" w:w="1037"/>
          </w:tcPr>
          <w:p>
            <w:pPr>
              <w:spacing w:after="0"/>
              <w:jc w:val="left"/>
            </w:pPr>
            <w:r>
              <w:rPr>
                <w:sz w:val="16"/>
              </w:rPr>
              <w:t>2025-05-06</w:t>
            </w:r>
          </w:p>
        </w:tc>
        <w:tc>
          <w:tcPr>
            <w:tcW w:type="dxa" w:w="1037"/>
          </w:tcPr>
          <w:p>
            <w:pPr>
              <w:spacing w:after="0"/>
              <w:jc w:val="left"/>
            </w:pPr>
            <w:r>
              <w:rPr>
                <w:sz w:val="16"/>
              </w:rPr>
              <w:t>2030-05-05</w:t>
            </w:r>
          </w:p>
        </w:tc>
        <w:tc>
          <w:tcPr>
            <w:tcW w:type="dxa" w:w="872"/>
          </w:tcPr>
          <w:p>
            <w:pPr>
              <w:spacing w:after="0"/>
              <w:jc w:val="right"/>
            </w:pPr>
            <w:r>
              <w:rPr>
                <w:sz w:val="16"/>
              </w:rPr>
              <w:t>1,313</w:t>
            </w:r>
          </w:p>
        </w:tc>
        <w:tc>
          <w:tcPr>
            <w:tcW w:type="dxa" w:w="2990"/>
          </w:tcPr>
          <w:p>
            <w:pPr>
              <w:spacing w:after="0"/>
              <w:jc w:val="left"/>
            </w:pPr>
            <w:r>
              <w:rPr>
                <w:sz w:val="16"/>
              </w:rPr>
              <w:t>this jurisdiction approved 2025-07-02</w:t>
            </w:r>
          </w:p>
        </w:tc>
      </w:tr>
      <w:tr>
        <w:trPr>
          <w:cantSplit/>
        </w:trPr>
        <w:tc>
          <w:tcPr>
            <w:tcW w:type="dxa" w:w="2156"/>
          </w:tcPr>
          <w:p>
            <w:pPr>
              <w:spacing w:after="0"/>
              <w:jc w:val="left"/>
            </w:pPr>
            <w:r>
              <w:rPr>
                <w:sz w:val="16"/>
              </w:rPr>
              <w:t>Temple city</w:t>
            </w:r>
          </w:p>
        </w:tc>
        <w:tc>
          <w:tcPr>
            <w:tcW w:type="dxa" w:w="1305"/>
          </w:tcPr>
          <w:p>
            <w:pPr>
              <w:spacing w:after="0"/>
              <w:jc w:val="left"/>
            </w:pPr>
            <w:r>
              <w:rPr>
                <w:sz w:val="16"/>
              </w:rPr>
              <w:t>City</w:t>
            </w:r>
          </w:p>
        </w:tc>
        <w:tc>
          <w:tcPr>
            <w:tcW w:type="dxa" w:w="2314"/>
          </w:tcPr>
          <w:p>
            <w:pPr>
              <w:spacing w:after="0"/>
              <w:jc w:val="left"/>
            </w:pPr>
            <w:r>
              <w:rPr>
                <w:sz w:val="16"/>
              </w:rPr>
              <w:t>Approved, expires 2030-05-05</w:t>
            </w:r>
          </w:p>
        </w:tc>
        <w:tc>
          <w:tcPr>
            <w:tcW w:type="dxa" w:w="2401"/>
          </w:tcPr>
          <w:p>
            <w:pPr>
              <w:spacing w:after="0"/>
              <w:jc w:val="left"/>
            </w:pPr>
            <w:r>
              <w:rPr>
                <w:sz w:val="16"/>
              </w:rPr>
              <w:t>Bell County (FEMA plan 110129)</w:t>
            </w:r>
          </w:p>
        </w:tc>
        <w:tc>
          <w:tcPr>
            <w:tcW w:type="dxa" w:w="1037"/>
          </w:tcPr>
          <w:p>
            <w:pPr>
              <w:spacing w:after="0"/>
              <w:jc w:val="left"/>
            </w:pPr>
            <w:r>
              <w:rPr>
                <w:sz w:val="16"/>
              </w:rPr>
              <w:t>2025-05-06</w:t>
            </w:r>
          </w:p>
        </w:tc>
        <w:tc>
          <w:tcPr>
            <w:tcW w:type="dxa" w:w="1037"/>
          </w:tcPr>
          <w:p>
            <w:pPr>
              <w:spacing w:after="0"/>
              <w:jc w:val="left"/>
            </w:pPr>
            <w:r>
              <w:rPr>
                <w:sz w:val="16"/>
              </w:rPr>
              <w:t>2030-05-05</w:t>
            </w:r>
          </w:p>
        </w:tc>
        <w:tc>
          <w:tcPr>
            <w:tcW w:type="dxa" w:w="872"/>
          </w:tcPr>
          <w:p>
            <w:pPr>
              <w:spacing w:after="0"/>
              <w:jc w:val="right"/>
            </w:pPr>
            <w:r>
              <w:rPr>
                <w:sz w:val="16"/>
              </w:rPr>
              <w:t>1,313</w:t>
            </w:r>
          </w:p>
        </w:tc>
        <w:tc>
          <w:tcPr>
            <w:tcW w:type="dxa" w:w="2990"/>
          </w:tcPr>
          <w:p>
            <w:pPr>
              <w:spacing w:after="0"/>
              <w:jc w:val="left"/>
            </w:pPr>
            <w:r>
              <w:rPr>
                <w:sz w:val="16"/>
              </w:rPr>
              <w:t>this jurisdiction approved 2025-07-02</w:t>
            </w:r>
          </w:p>
        </w:tc>
      </w:tr>
      <w:tr>
        <w:trPr>
          <w:cantSplit/>
        </w:trPr>
        <w:tc>
          <w:tcPr>
            <w:tcW w:type="dxa" w:w="2156"/>
          </w:tcPr>
          <w:p>
            <w:pPr>
              <w:spacing w:after="0"/>
              <w:jc w:val="left"/>
            </w:pPr>
            <w:r>
              <w:rPr>
                <w:sz w:val="16"/>
              </w:rPr>
              <w:t>Troy city</w:t>
            </w:r>
          </w:p>
        </w:tc>
        <w:tc>
          <w:tcPr>
            <w:tcW w:type="dxa" w:w="1305"/>
          </w:tcPr>
          <w:p>
            <w:pPr>
              <w:spacing w:after="0"/>
              <w:jc w:val="left"/>
            </w:pPr>
            <w:r>
              <w:rPr>
                <w:sz w:val="16"/>
              </w:rPr>
              <w:t>City</w:t>
            </w:r>
          </w:p>
        </w:tc>
        <w:tc>
          <w:tcPr>
            <w:tcW w:type="dxa" w:w="2314"/>
          </w:tcPr>
          <w:p>
            <w:pPr>
              <w:spacing w:after="0"/>
              <w:jc w:val="left"/>
            </w:pPr>
            <w:r>
              <w:rPr>
                <w:sz w:val="16"/>
              </w:rPr>
              <w:t>Approved, expires 2030-05-05</w:t>
            </w:r>
          </w:p>
        </w:tc>
        <w:tc>
          <w:tcPr>
            <w:tcW w:type="dxa" w:w="2401"/>
          </w:tcPr>
          <w:p>
            <w:pPr>
              <w:spacing w:after="0"/>
              <w:jc w:val="left"/>
            </w:pPr>
            <w:r>
              <w:rPr>
                <w:sz w:val="16"/>
              </w:rPr>
              <w:t>Bell County (FEMA plan 110129)</w:t>
            </w:r>
          </w:p>
        </w:tc>
        <w:tc>
          <w:tcPr>
            <w:tcW w:type="dxa" w:w="1037"/>
          </w:tcPr>
          <w:p>
            <w:pPr>
              <w:spacing w:after="0"/>
              <w:jc w:val="left"/>
            </w:pPr>
            <w:r>
              <w:rPr>
                <w:sz w:val="16"/>
              </w:rPr>
              <w:t>2025-05-06</w:t>
            </w:r>
          </w:p>
        </w:tc>
        <w:tc>
          <w:tcPr>
            <w:tcW w:type="dxa" w:w="1037"/>
          </w:tcPr>
          <w:p>
            <w:pPr>
              <w:spacing w:after="0"/>
              <w:jc w:val="left"/>
            </w:pPr>
            <w:r>
              <w:rPr>
                <w:sz w:val="16"/>
              </w:rPr>
              <w:t>2030-05-05</w:t>
            </w:r>
          </w:p>
        </w:tc>
        <w:tc>
          <w:tcPr>
            <w:tcW w:type="dxa" w:w="872"/>
          </w:tcPr>
          <w:p>
            <w:pPr>
              <w:spacing w:after="0"/>
              <w:jc w:val="right"/>
            </w:pPr>
            <w:r>
              <w:rPr>
                <w:sz w:val="16"/>
              </w:rPr>
              <w:t>1,313</w:t>
            </w:r>
          </w:p>
        </w:tc>
        <w:tc>
          <w:tcPr>
            <w:tcW w:type="dxa" w:w="2990"/>
          </w:tcPr>
          <w:p>
            <w:pPr>
              <w:spacing w:after="0"/>
              <w:jc w:val="left"/>
            </w:pPr>
            <w:r>
              <w:rPr>
                <w:sz w:val="16"/>
              </w:rPr>
              <w:t>this jurisdiction approved 2025-07-02</w:t>
            </w:r>
          </w:p>
        </w:tc>
      </w:tr>
      <w:tr>
        <w:trPr>
          <w:cantSplit/>
        </w:trPr>
        <w:tc>
          <w:tcPr>
            <w:tcW w:type="dxa" w:w="2156"/>
          </w:tcPr>
          <w:p>
            <w:pPr>
              <w:spacing w:after="0"/>
              <w:jc w:val="left"/>
            </w:pPr>
            <w:r>
              <w:rPr>
                <w:sz w:val="16"/>
              </w:rPr>
              <w:t>Copperas Cove Independent School District</w:t>
            </w:r>
          </w:p>
        </w:tc>
        <w:tc>
          <w:tcPr>
            <w:tcW w:type="dxa" w:w="1305"/>
          </w:tcPr>
          <w:p>
            <w:pPr>
              <w:spacing w:after="0"/>
              <w:jc w:val="left"/>
            </w:pPr>
            <w:r>
              <w:rPr>
                <w:sz w:val="16"/>
              </w:rPr>
              <w:t>School/School District</w:t>
            </w:r>
          </w:p>
        </w:tc>
        <w:tc>
          <w:tcPr>
            <w:tcW w:type="dxa" w:w="2314"/>
          </w:tcPr>
          <w:p>
            <w:pPr>
              <w:spacing w:after="0"/>
              <w:jc w:val="left"/>
            </w:pPr>
            <w:r>
              <w:rPr>
                <w:sz w:val="16"/>
              </w:rPr>
              <w:t>Approved, expires 2029-06-30</w:t>
            </w:r>
          </w:p>
        </w:tc>
        <w:tc>
          <w:tcPr>
            <w:tcW w:type="dxa" w:w="2401"/>
          </w:tcPr>
          <w:p>
            <w:pPr>
              <w:spacing w:after="0"/>
              <w:jc w:val="left"/>
            </w:pPr>
            <w:r>
              <w:rPr>
                <w:sz w:val="16"/>
              </w:rPr>
              <w:t>Coryell County (FEMA plan 109030)</w:t>
            </w:r>
          </w:p>
        </w:tc>
        <w:tc>
          <w:tcPr>
            <w:tcW w:type="dxa" w:w="1037"/>
          </w:tcPr>
          <w:p>
            <w:pPr>
              <w:spacing w:after="0"/>
              <w:jc w:val="left"/>
            </w:pPr>
            <w:r>
              <w:rPr>
                <w:sz w:val="16"/>
              </w:rPr>
              <w:t>2024-07-01</w:t>
            </w:r>
          </w:p>
        </w:tc>
        <w:tc>
          <w:tcPr>
            <w:tcW w:type="dxa" w:w="1037"/>
          </w:tcPr>
          <w:p>
            <w:pPr>
              <w:spacing w:after="0"/>
              <w:jc w:val="left"/>
            </w:pPr>
            <w:r>
              <w:rPr>
                <w:sz w:val="16"/>
              </w:rPr>
              <w:t>2029-06-30</w:t>
            </w:r>
          </w:p>
        </w:tc>
        <w:tc>
          <w:tcPr>
            <w:tcW w:type="dxa" w:w="872"/>
          </w:tcPr>
          <w:p>
            <w:pPr>
              <w:spacing w:after="0"/>
              <w:jc w:val="right"/>
            </w:pPr>
            <w:r>
              <w:rPr>
                <w:sz w:val="16"/>
              </w:rPr>
              <w:t>1,004</w:t>
            </w:r>
          </w:p>
        </w:tc>
        <w:tc>
          <w:tcPr>
            <w:tcW w:type="dxa" w:w="2990"/>
          </w:tcPr>
          <w:p>
            <w:pPr>
              <w:spacing w:after="0"/>
              <w:jc w:val="left"/>
            </w:pPr>
          </w:p>
        </w:tc>
      </w:tr>
      <w:tr>
        <w:trPr>
          <w:cantSplit/>
        </w:trPr>
        <w:tc>
          <w:tcPr>
            <w:tcW w:type="dxa" w:w="2156"/>
          </w:tcPr>
          <w:p>
            <w:pPr>
              <w:spacing w:after="0"/>
              <w:jc w:val="left"/>
            </w:pPr>
            <w:r>
              <w:rPr>
                <w:sz w:val="16"/>
              </w:rPr>
              <w:t>Gatesville Independent School District</w:t>
            </w:r>
          </w:p>
        </w:tc>
        <w:tc>
          <w:tcPr>
            <w:tcW w:type="dxa" w:w="1305"/>
          </w:tcPr>
          <w:p>
            <w:pPr>
              <w:spacing w:after="0"/>
              <w:jc w:val="left"/>
            </w:pPr>
            <w:r>
              <w:rPr>
                <w:sz w:val="16"/>
              </w:rPr>
              <w:t>School/School District</w:t>
            </w:r>
          </w:p>
        </w:tc>
        <w:tc>
          <w:tcPr>
            <w:tcW w:type="dxa" w:w="2314"/>
          </w:tcPr>
          <w:p>
            <w:pPr>
              <w:spacing w:after="0"/>
              <w:jc w:val="left"/>
            </w:pPr>
            <w:r>
              <w:rPr>
                <w:sz w:val="16"/>
              </w:rPr>
              <w:t>Approved, expires 2029-06-30</w:t>
            </w:r>
          </w:p>
        </w:tc>
        <w:tc>
          <w:tcPr>
            <w:tcW w:type="dxa" w:w="2401"/>
          </w:tcPr>
          <w:p>
            <w:pPr>
              <w:spacing w:after="0"/>
              <w:jc w:val="left"/>
            </w:pPr>
            <w:r>
              <w:rPr>
                <w:sz w:val="16"/>
              </w:rPr>
              <w:t>Coryell County (FEMA plan 109030)</w:t>
            </w:r>
          </w:p>
        </w:tc>
        <w:tc>
          <w:tcPr>
            <w:tcW w:type="dxa" w:w="1037"/>
          </w:tcPr>
          <w:p>
            <w:pPr>
              <w:spacing w:after="0"/>
              <w:jc w:val="left"/>
            </w:pPr>
            <w:r>
              <w:rPr>
                <w:sz w:val="16"/>
              </w:rPr>
              <w:t>2024-07-01</w:t>
            </w:r>
          </w:p>
        </w:tc>
        <w:tc>
          <w:tcPr>
            <w:tcW w:type="dxa" w:w="1037"/>
          </w:tcPr>
          <w:p>
            <w:pPr>
              <w:spacing w:after="0"/>
              <w:jc w:val="left"/>
            </w:pPr>
            <w:r>
              <w:rPr>
                <w:sz w:val="16"/>
              </w:rPr>
              <w:t>2029-06-30</w:t>
            </w:r>
          </w:p>
        </w:tc>
        <w:tc>
          <w:tcPr>
            <w:tcW w:type="dxa" w:w="872"/>
          </w:tcPr>
          <w:p>
            <w:pPr>
              <w:spacing w:after="0"/>
              <w:jc w:val="right"/>
            </w:pPr>
            <w:r>
              <w:rPr>
                <w:sz w:val="16"/>
              </w:rPr>
              <w:t>1,004</w:t>
            </w:r>
          </w:p>
        </w:tc>
        <w:tc>
          <w:tcPr>
            <w:tcW w:type="dxa" w:w="2990"/>
          </w:tcPr>
          <w:p>
            <w:pPr>
              <w:spacing w:after="0"/>
              <w:jc w:val="left"/>
            </w:pPr>
          </w:p>
        </w:tc>
      </w:tr>
      <w:tr>
        <w:trPr>
          <w:cantSplit/>
        </w:trPr>
        <w:tc>
          <w:tcPr>
            <w:tcW w:type="dxa" w:w="2156"/>
          </w:tcPr>
          <w:p>
            <w:pPr>
              <w:spacing w:after="0"/>
              <w:jc w:val="left"/>
            </w:pPr>
            <w:r>
              <w:rPr>
                <w:sz w:val="16"/>
              </w:rPr>
              <w:t>Central Texas Council of Governments</w:t>
            </w:r>
          </w:p>
        </w:tc>
        <w:tc>
          <w:tcPr>
            <w:tcW w:type="dxa" w:w="1305"/>
          </w:tcPr>
          <w:p>
            <w:pPr>
              <w:spacing w:after="0"/>
              <w:jc w:val="left"/>
            </w:pPr>
            <w:r>
              <w:rPr>
                <w:sz w:val="16"/>
              </w:rPr>
              <w:t>Regional Planning Agency</w:t>
            </w:r>
          </w:p>
        </w:tc>
        <w:tc>
          <w:tcPr>
            <w:tcW w:type="dxa" w:w="2314"/>
          </w:tcPr>
          <w:p>
            <w:pPr>
              <w:spacing w:after="0"/>
              <w:jc w:val="left"/>
            </w:pPr>
            <w:r>
              <w:rPr>
                <w:sz w:val="16"/>
              </w:rPr>
              <w:t>Approved, expires 2030-05-05</w:t>
            </w:r>
          </w:p>
        </w:tc>
        <w:tc>
          <w:tcPr>
            <w:tcW w:type="dxa" w:w="2401"/>
          </w:tcPr>
          <w:p>
            <w:pPr>
              <w:spacing w:after="0"/>
              <w:jc w:val="left"/>
            </w:pPr>
            <w:r>
              <w:rPr>
                <w:sz w:val="16"/>
              </w:rPr>
              <w:t>Bell County (FEMA plan 110129)</w:t>
            </w:r>
          </w:p>
        </w:tc>
        <w:tc>
          <w:tcPr>
            <w:tcW w:type="dxa" w:w="1037"/>
          </w:tcPr>
          <w:p>
            <w:pPr>
              <w:spacing w:after="0"/>
              <w:jc w:val="left"/>
            </w:pPr>
            <w:r>
              <w:rPr>
                <w:sz w:val="16"/>
              </w:rPr>
              <w:t>2025-05-06</w:t>
            </w:r>
          </w:p>
        </w:tc>
        <w:tc>
          <w:tcPr>
            <w:tcW w:type="dxa" w:w="1037"/>
          </w:tcPr>
          <w:p>
            <w:pPr>
              <w:spacing w:after="0"/>
              <w:jc w:val="left"/>
            </w:pPr>
            <w:r>
              <w:rPr>
                <w:sz w:val="16"/>
              </w:rPr>
              <w:t>2030-05-05</w:t>
            </w:r>
          </w:p>
        </w:tc>
        <w:tc>
          <w:tcPr>
            <w:tcW w:type="dxa" w:w="872"/>
          </w:tcPr>
          <w:p>
            <w:pPr>
              <w:spacing w:after="0"/>
              <w:jc w:val="right"/>
            </w:pPr>
            <w:r>
              <w:rPr>
                <w:sz w:val="16"/>
              </w:rPr>
              <w:t>1,313</w:t>
            </w:r>
          </w:p>
        </w:tc>
        <w:tc>
          <w:tcPr>
            <w:tcW w:type="dxa" w:w="2990"/>
          </w:tcPr>
          <w:p>
            <w:pPr>
              <w:spacing w:after="0"/>
              <w:jc w:val="left"/>
            </w:pPr>
            <w:r>
              <w:rPr>
                <w:sz w:val="16"/>
              </w:rPr>
              <w:t>this jurisdiction approved 2025-07-02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0"/>
        <w:gridCol w:w="1037"/>
        <w:gridCol w:w="1429"/>
        <w:gridCol w:w="1429"/>
        <w:gridCol w:w="1126"/>
        <w:gridCol w:w="1126"/>
        <w:gridCol w:w="1588"/>
        <w:gridCol w:w="1170"/>
        <w:gridCol w:w="1646"/>
        <w:gridCol w:w="2872"/>
      </w:tblGrid>
      <w:tr>
        <w:trPr>
          <w:cantSplit/>
          <w:tblHeader/>
        </w:trPr>
        <w:tc>
          <w:tcPr>
            <w:tcW w:type="dxa" w:w="69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29"/>
            <w:shd w:val="clear" w:color="auto" w:fill="E8E8E8"/>
          </w:tcPr>
          <w:p>
            <w:pPr>
              <w:spacing w:after="0"/>
              <w:jc w:val="left"/>
            </w:pPr>
            <w:r>
              <w:rPr>
                <w:b/>
                <w:sz w:val="16"/>
              </w:rPr>
              <w:t>NRI risk rating</w:t>
            </w:r>
          </w:p>
        </w:tc>
        <w:tc>
          <w:tcPr>
            <w:tcW w:type="dxa" w:w="142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8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4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872"/>
            <w:shd w:val="clear" w:color="auto" w:fill="E8E8E8"/>
          </w:tcPr>
          <w:p>
            <w:pPr>
              <w:spacing w:after="0"/>
              <w:jc w:val="left"/>
            </w:pPr>
            <w:r>
              <w:rPr>
                <w:b/>
                <w:sz w:val="16"/>
              </w:rPr>
              <w:t>Storm Events coverage note</w:t>
            </w:r>
          </w:p>
        </w:tc>
      </w:tr>
      <w:tr>
        <w:trPr>
          <w:cantSplit/>
        </w:trPr>
        <w:tc>
          <w:tcPr>
            <w:tcW w:type="dxa" w:w="690"/>
          </w:tcPr>
          <w:p>
            <w:pPr>
              <w:spacing w:after="0"/>
              <w:jc w:val="right"/>
            </w:pPr>
            <w:r>
              <w:rPr>
                <w:sz w:val="16"/>
              </w:rPr>
              <w:t>1</w:t>
            </w:r>
          </w:p>
        </w:tc>
        <w:tc>
          <w:tcPr>
            <w:tcW w:type="dxa" w:w="1037"/>
          </w:tcPr>
          <w:p>
            <w:pPr>
              <w:spacing w:after="0"/>
              <w:jc w:val="left"/>
            </w:pPr>
            <w:r>
              <w:rPr>
                <w:sz w:val="16"/>
              </w:rPr>
              <w:t>Inland Flooding</w:t>
            </w:r>
          </w:p>
        </w:tc>
        <w:tc>
          <w:tcPr>
            <w:tcW w:type="dxa" w:w="1429"/>
          </w:tcPr>
          <w:p>
            <w:pPr>
              <w:spacing w:after="0"/>
              <w:jc w:val="left"/>
            </w:pPr>
            <w:r>
              <w:rPr>
                <w:sz w:val="16"/>
              </w:rPr>
              <w:t>Relatively Moderate</w:t>
            </w:r>
          </w:p>
        </w:tc>
        <w:tc>
          <w:tcPr>
            <w:tcW w:type="dxa" w:w="1429"/>
          </w:tcPr>
          <w:p>
            <w:pPr>
              <w:spacing w:after="0"/>
              <w:jc w:val="left"/>
            </w:pPr>
            <w:r>
              <w:rPr>
                <w:sz w:val="16"/>
              </w:rPr>
              <w:t>Relatively Moderate</w:t>
            </w:r>
          </w:p>
        </w:tc>
        <w:tc>
          <w:tcPr>
            <w:tcW w:type="dxa" w:w="1126"/>
          </w:tcPr>
          <w:p>
            <w:pPr>
              <w:spacing w:after="0"/>
              <w:jc w:val="right"/>
            </w:pPr>
            <w:r>
              <w:rPr>
                <w:sz w:val="16"/>
              </w:rPr>
              <w:t>$31,579,512</w:t>
            </w:r>
          </w:p>
        </w:tc>
        <w:tc>
          <w:tcPr>
            <w:tcW w:type="dxa" w:w="1126"/>
          </w:tcPr>
          <w:p>
            <w:pPr>
              <w:spacing w:after="0"/>
              <w:jc w:val="right"/>
            </w:pPr>
            <w:r>
              <w:rPr>
                <w:sz w:val="16"/>
              </w:rPr>
              <w:t>$611,200</w:t>
            </w:r>
          </w:p>
        </w:tc>
        <w:tc>
          <w:tcPr>
            <w:tcW w:type="dxa" w:w="1588"/>
          </w:tcPr>
          <w:p>
            <w:pPr>
              <w:spacing w:after="0"/>
              <w:jc w:val="right"/>
            </w:pPr>
            <w:r>
              <w:rPr>
                <w:sz w:val="16"/>
              </w:rPr>
              <w:t>$5,732,069</w:t>
            </w:r>
          </w:p>
        </w:tc>
        <w:tc>
          <w:tcPr>
            <w:tcW w:type="dxa" w:w="1170"/>
          </w:tcPr>
          <w:p>
            <w:pPr>
              <w:spacing w:after="0"/>
              <w:jc w:val="right"/>
            </w:pPr>
            <w:r>
              <w:rPr>
                <w:sz w:val="16"/>
              </w:rPr>
              <w:t>$37,922,781</w:t>
            </w:r>
          </w:p>
        </w:tc>
        <w:tc>
          <w:tcPr>
            <w:tcW w:type="dxa" w:w="1646"/>
          </w:tcPr>
          <w:p>
            <w:pPr>
              <w:spacing w:after="0"/>
              <w:jc w:val="right"/>
            </w:pPr>
            <w:r>
              <w:rPr>
                <w:sz w:val="16"/>
              </w:rPr>
              <w:t>193</w:t>
            </w:r>
          </w:p>
        </w:tc>
        <w:tc>
          <w:tcPr>
            <w:tcW w:type="dxa" w:w="2872"/>
          </w:tcPr>
          <w:p>
            <w:pPr>
              <w:spacing w:after="0"/>
              <w:jc w:val="left"/>
            </w:pPr>
          </w:p>
        </w:tc>
      </w:tr>
      <w:tr>
        <w:trPr>
          <w:cantSplit/>
        </w:trPr>
        <w:tc>
          <w:tcPr>
            <w:tcW w:type="dxa" w:w="690"/>
          </w:tcPr>
          <w:p>
            <w:pPr>
              <w:spacing w:after="0"/>
              <w:jc w:val="right"/>
            </w:pPr>
            <w:r>
              <w:rPr>
                <w:sz w:val="16"/>
              </w:rPr>
              <w:t>2</w:t>
            </w:r>
          </w:p>
        </w:tc>
        <w:tc>
          <w:tcPr>
            <w:tcW w:type="dxa" w:w="1037"/>
          </w:tcPr>
          <w:p>
            <w:pPr>
              <w:spacing w:after="0"/>
              <w:jc w:val="left"/>
            </w:pPr>
            <w:r>
              <w:rPr>
                <w:sz w:val="16"/>
              </w:rPr>
              <w:t>Tornado</w:t>
            </w:r>
          </w:p>
        </w:tc>
        <w:tc>
          <w:tcPr>
            <w:tcW w:type="dxa" w:w="1429"/>
          </w:tcPr>
          <w:p>
            <w:pPr>
              <w:spacing w:after="0"/>
              <w:jc w:val="left"/>
            </w:pPr>
            <w:r>
              <w:rPr>
                <w:sz w:val="16"/>
              </w:rPr>
              <w:t>Relatively High</w:t>
            </w:r>
          </w:p>
        </w:tc>
        <w:tc>
          <w:tcPr>
            <w:tcW w:type="dxa" w:w="1429"/>
          </w:tcPr>
          <w:p>
            <w:pPr>
              <w:spacing w:after="0"/>
              <w:jc w:val="left"/>
            </w:pPr>
            <w:r>
              <w:rPr>
                <w:sz w:val="16"/>
              </w:rPr>
              <w:t>Relatively High</w:t>
            </w:r>
          </w:p>
        </w:tc>
        <w:tc>
          <w:tcPr>
            <w:tcW w:type="dxa" w:w="1126"/>
          </w:tcPr>
          <w:p>
            <w:pPr>
              <w:spacing w:after="0"/>
              <w:jc w:val="right"/>
            </w:pPr>
            <w:r>
              <w:rPr>
                <w:sz w:val="16"/>
              </w:rPr>
              <w:t>$8,859,272</w:t>
            </w:r>
          </w:p>
        </w:tc>
        <w:tc>
          <w:tcPr>
            <w:tcW w:type="dxa" w:w="1126"/>
          </w:tcPr>
          <w:p>
            <w:pPr>
              <w:spacing w:after="0"/>
              <w:jc w:val="right"/>
            </w:pPr>
            <w:r>
              <w:rPr>
                <w:sz w:val="16"/>
              </w:rPr>
              <w:t>$2,597</w:t>
            </w:r>
          </w:p>
        </w:tc>
        <w:tc>
          <w:tcPr>
            <w:tcW w:type="dxa" w:w="1588"/>
          </w:tcPr>
          <w:p>
            <w:pPr>
              <w:spacing w:after="0"/>
              <w:jc w:val="right"/>
            </w:pPr>
            <w:r>
              <w:rPr>
                <w:sz w:val="16"/>
              </w:rPr>
              <w:t>$23,500,386</w:t>
            </w:r>
          </w:p>
        </w:tc>
        <w:tc>
          <w:tcPr>
            <w:tcW w:type="dxa" w:w="1170"/>
          </w:tcPr>
          <w:p>
            <w:pPr>
              <w:spacing w:after="0"/>
              <w:jc w:val="right"/>
            </w:pPr>
            <w:r>
              <w:rPr>
                <w:sz w:val="16"/>
              </w:rPr>
              <w:t>$32,362,257</w:t>
            </w:r>
          </w:p>
        </w:tc>
        <w:tc>
          <w:tcPr>
            <w:tcW w:type="dxa" w:w="1646"/>
          </w:tcPr>
          <w:p>
            <w:pPr>
              <w:spacing w:after="0"/>
              <w:jc w:val="right"/>
            </w:pPr>
            <w:r>
              <w:rPr>
                <w:sz w:val="16"/>
              </w:rPr>
              <w:t>30</w:t>
            </w:r>
          </w:p>
        </w:tc>
        <w:tc>
          <w:tcPr>
            <w:tcW w:type="dxa" w:w="2872"/>
          </w:tcPr>
          <w:p>
            <w:pPr>
              <w:spacing w:after="0"/>
              <w:jc w:val="left"/>
            </w:pPr>
          </w:p>
        </w:tc>
      </w:tr>
      <w:tr>
        <w:trPr>
          <w:cantSplit/>
        </w:trPr>
        <w:tc>
          <w:tcPr>
            <w:tcW w:type="dxa" w:w="690"/>
          </w:tcPr>
          <w:p>
            <w:pPr>
              <w:spacing w:after="0"/>
              <w:jc w:val="right"/>
            </w:pPr>
            <w:r>
              <w:rPr>
                <w:sz w:val="16"/>
              </w:rPr>
              <w:t>3</w:t>
            </w:r>
          </w:p>
        </w:tc>
        <w:tc>
          <w:tcPr>
            <w:tcW w:type="dxa" w:w="1037"/>
          </w:tcPr>
          <w:p>
            <w:pPr>
              <w:spacing w:after="0"/>
              <w:jc w:val="left"/>
            </w:pPr>
            <w:r>
              <w:rPr>
                <w:sz w:val="16"/>
              </w:rPr>
              <w:t>Cold Wave</w:t>
            </w:r>
          </w:p>
        </w:tc>
        <w:tc>
          <w:tcPr>
            <w:tcW w:type="dxa" w:w="1429"/>
          </w:tcPr>
          <w:p>
            <w:pPr>
              <w:spacing w:after="0"/>
              <w:jc w:val="left"/>
            </w:pPr>
            <w:r>
              <w:rPr>
                <w:sz w:val="16"/>
              </w:rPr>
              <w:t>Relatively High</w:t>
            </w:r>
          </w:p>
        </w:tc>
        <w:tc>
          <w:tcPr>
            <w:tcW w:type="dxa" w:w="1429"/>
          </w:tcPr>
          <w:p>
            <w:pPr>
              <w:spacing w:after="0"/>
              <w:jc w:val="left"/>
            </w:pPr>
            <w:r>
              <w:rPr>
                <w:sz w:val="16"/>
              </w:rPr>
              <w:t>Relatively High</w:t>
            </w:r>
          </w:p>
        </w:tc>
        <w:tc>
          <w:tcPr>
            <w:tcW w:type="dxa" w:w="1126"/>
          </w:tcPr>
          <w:p>
            <w:pPr>
              <w:spacing w:after="0"/>
              <w:jc w:val="right"/>
            </w:pPr>
            <w:r>
              <w:rPr>
                <w:sz w:val="16"/>
              </w:rPr>
              <w:t>$1,188,315</w:t>
            </w:r>
          </w:p>
        </w:tc>
        <w:tc>
          <w:tcPr>
            <w:tcW w:type="dxa" w:w="1126"/>
          </w:tcPr>
          <w:p>
            <w:pPr>
              <w:spacing w:after="0"/>
              <w:jc w:val="right"/>
            </w:pPr>
            <w:r>
              <w:rPr>
                <w:sz w:val="16"/>
              </w:rPr>
              <w:t>$40,636</w:t>
            </w:r>
          </w:p>
        </w:tc>
        <w:tc>
          <w:tcPr>
            <w:tcW w:type="dxa" w:w="1588"/>
          </w:tcPr>
          <w:p>
            <w:pPr>
              <w:spacing w:after="0"/>
              <w:jc w:val="right"/>
            </w:pPr>
            <w:r>
              <w:rPr>
                <w:sz w:val="16"/>
              </w:rPr>
              <w:t>$11,262,315</w:t>
            </w:r>
          </w:p>
        </w:tc>
        <w:tc>
          <w:tcPr>
            <w:tcW w:type="dxa" w:w="1170"/>
          </w:tcPr>
          <w:p>
            <w:pPr>
              <w:spacing w:after="0"/>
              <w:jc w:val="right"/>
            </w:pPr>
            <w:r>
              <w:rPr>
                <w:sz w:val="16"/>
              </w:rPr>
              <w:t>$12,491,266</w:t>
            </w:r>
          </w:p>
        </w:tc>
        <w:tc>
          <w:tcPr>
            <w:tcW w:type="dxa" w:w="1646"/>
          </w:tcPr>
          <w:p>
            <w:pPr>
              <w:spacing w:after="0"/>
              <w:jc w:val="right"/>
            </w:pPr>
            <w:r>
              <w:rPr>
                <w:sz w:val="16"/>
              </w:rPr>
              <w:t>9</w:t>
            </w:r>
          </w:p>
        </w:tc>
        <w:tc>
          <w:tcPr>
            <w:tcW w:type="dxa" w:w="2872"/>
          </w:tcPr>
          <w:p>
            <w:pPr>
              <w:spacing w:after="0"/>
              <w:jc w:val="left"/>
            </w:pPr>
            <w:r>
              <w:rPr>
                <w:sz w:val="16"/>
              </w:rPr>
              <w:t>Includes 1 Frost/Freeze record (outside NRI's Cold Wave definition; counted in this table and in B1-d, not in the B1-e descriptor).</w:t>
            </w:r>
          </w:p>
        </w:tc>
      </w:tr>
      <w:tr>
        <w:trPr>
          <w:cantSplit/>
        </w:trPr>
        <w:tc>
          <w:tcPr>
            <w:tcW w:type="dxa" w:w="690"/>
          </w:tcPr>
          <w:p>
            <w:pPr>
              <w:spacing w:after="0"/>
              <w:jc w:val="right"/>
            </w:pPr>
            <w:r>
              <w:rPr>
                <w:sz w:val="16"/>
              </w:rPr>
              <w:t>4</w:t>
            </w:r>
          </w:p>
        </w:tc>
        <w:tc>
          <w:tcPr>
            <w:tcW w:type="dxa" w:w="1037"/>
          </w:tcPr>
          <w:p>
            <w:pPr>
              <w:spacing w:after="0"/>
              <w:jc w:val="left"/>
            </w:pPr>
            <w:r>
              <w:rPr>
                <w:sz w:val="16"/>
              </w:rPr>
              <w:t>Hail</w:t>
            </w:r>
          </w:p>
        </w:tc>
        <w:tc>
          <w:tcPr>
            <w:tcW w:type="dxa" w:w="1429"/>
          </w:tcPr>
          <w:p>
            <w:pPr>
              <w:spacing w:after="0"/>
              <w:jc w:val="left"/>
            </w:pPr>
            <w:r>
              <w:rPr>
                <w:sz w:val="16"/>
              </w:rPr>
              <w:t>Relatively High</w:t>
            </w:r>
          </w:p>
        </w:tc>
        <w:tc>
          <w:tcPr>
            <w:tcW w:type="dxa" w:w="1429"/>
          </w:tcPr>
          <w:p>
            <w:pPr>
              <w:spacing w:after="0"/>
              <w:jc w:val="left"/>
            </w:pPr>
            <w:r>
              <w:rPr>
                <w:sz w:val="16"/>
              </w:rPr>
              <w:t>Relatively High</w:t>
            </w:r>
          </w:p>
        </w:tc>
        <w:tc>
          <w:tcPr>
            <w:tcW w:type="dxa" w:w="1126"/>
          </w:tcPr>
          <w:p>
            <w:pPr>
              <w:spacing w:after="0"/>
              <w:jc w:val="right"/>
            </w:pPr>
            <w:r>
              <w:rPr>
                <w:sz w:val="16"/>
              </w:rPr>
              <w:t>$8,945,567</w:t>
            </w:r>
          </w:p>
        </w:tc>
        <w:tc>
          <w:tcPr>
            <w:tcW w:type="dxa" w:w="1126"/>
          </w:tcPr>
          <w:p>
            <w:pPr>
              <w:spacing w:after="0"/>
              <w:jc w:val="right"/>
            </w:pPr>
            <w:r>
              <w:rPr>
                <w:sz w:val="16"/>
              </w:rPr>
              <w:t>$51,310</w:t>
            </w:r>
          </w:p>
        </w:tc>
        <w:tc>
          <w:tcPr>
            <w:tcW w:type="dxa" w:w="1588"/>
          </w:tcPr>
          <w:p>
            <w:pPr>
              <w:spacing w:after="0"/>
              <w:jc w:val="right"/>
            </w:pPr>
            <w:r>
              <w:rPr>
                <w:sz w:val="16"/>
              </w:rPr>
              <w:t>$367,922</w:t>
            </w:r>
          </w:p>
        </w:tc>
        <w:tc>
          <w:tcPr>
            <w:tcW w:type="dxa" w:w="1170"/>
          </w:tcPr>
          <w:p>
            <w:pPr>
              <w:spacing w:after="0"/>
              <w:jc w:val="right"/>
            </w:pPr>
            <w:r>
              <w:rPr>
                <w:sz w:val="16"/>
              </w:rPr>
              <w:t>$9,364,799</w:t>
            </w:r>
          </w:p>
        </w:tc>
        <w:tc>
          <w:tcPr>
            <w:tcW w:type="dxa" w:w="1646"/>
          </w:tcPr>
          <w:p>
            <w:pPr>
              <w:spacing w:after="0"/>
              <w:jc w:val="right"/>
            </w:pPr>
            <w:r>
              <w:rPr>
                <w:sz w:val="16"/>
              </w:rPr>
              <w:t>301</w:t>
            </w:r>
          </w:p>
        </w:tc>
        <w:tc>
          <w:tcPr>
            <w:tcW w:type="dxa" w:w="2872"/>
          </w:tcPr>
          <w:p>
            <w:pPr>
              <w:spacing w:after="0"/>
              <w:jc w:val="left"/>
            </w:pPr>
          </w:p>
        </w:tc>
      </w:tr>
      <w:tr>
        <w:trPr>
          <w:cantSplit/>
        </w:trPr>
        <w:tc>
          <w:tcPr>
            <w:tcW w:type="dxa" w:w="690"/>
          </w:tcPr>
          <w:p>
            <w:pPr>
              <w:spacing w:after="0"/>
              <w:jc w:val="right"/>
            </w:pPr>
            <w:r>
              <w:rPr>
                <w:sz w:val="16"/>
              </w:rPr>
              <w:t>5</w:t>
            </w:r>
          </w:p>
        </w:tc>
        <w:tc>
          <w:tcPr>
            <w:tcW w:type="dxa" w:w="1037"/>
          </w:tcPr>
          <w:p>
            <w:pPr>
              <w:spacing w:after="0"/>
              <w:jc w:val="left"/>
            </w:pPr>
            <w:r>
              <w:rPr>
                <w:sz w:val="16"/>
              </w:rPr>
              <w:t>Heat Wave</w:t>
            </w:r>
          </w:p>
        </w:tc>
        <w:tc>
          <w:tcPr>
            <w:tcW w:type="dxa" w:w="1429"/>
          </w:tcPr>
          <w:p>
            <w:pPr>
              <w:spacing w:after="0"/>
              <w:jc w:val="left"/>
            </w:pPr>
            <w:r>
              <w:rPr>
                <w:sz w:val="16"/>
              </w:rPr>
              <w:t>Relatively Moderate</w:t>
            </w:r>
          </w:p>
        </w:tc>
        <w:tc>
          <w:tcPr>
            <w:tcW w:type="dxa" w:w="1429"/>
          </w:tcPr>
          <w:p>
            <w:pPr>
              <w:spacing w:after="0"/>
              <w:jc w:val="left"/>
            </w:pPr>
            <w:r>
              <w:rPr>
                <w:sz w:val="16"/>
              </w:rPr>
              <w:t>Relatively Moderate</w:t>
            </w:r>
          </w:p>
        </w:tc>
        <w:tc>
          <w:tcPr>
            <w:tcW w:type="dxa" w:w="1126"/>
          </w:tcPr>
          <w:p>
            <w:pPr>
              <w:spacing w:after="0"/>
              <w:jc w:val="right"/>
            </w:pPr>
            <w:r>
              <w:rPr>
                <w:sz w:val="16"/>
              </w:rPr>
              <w:t>$646</w:t>
            </w:r>
          </w:p>
        </w:tc>
        <w:tc>
          <w:tcPr>
            <w:tcW w:type="dxa" w:w="1126"/>
          </w:tcPr>
          <w:p>
            <w:pPr>
              <w:spacing w:after="0"/>
              <w:jc w:val="right"/>
            </w:pPr>
            <w:r>
              <w:rPr>
                <w:sz w:val="16"/>
              </w:rPr>
              <w:t>$415</w:t>
            </w:r>
          </w:p>
        </w:tc>
        <w:tc>
          <w:tcPr>
            <w:tcW w:type="dxa" w:w="1588"/>
          </w:tcPr>
          <w:p>
            <w:pPr>
              <w:spacing w:after="0"/>
              <w:jc w:val="right"/>
            </w:pPr>
            <w:r>
              <w:rPr>
                <w:sz w:val="16"/>
              </w:rPr>
              <w:t>$5,993,584</w:t>
            </w:r>
          </w:p>
        </w:tc>
        <w:tc>
          <w:tcPr>
            <w:tcW w:type="dxa" w:w="1170"/>
          </w:tcPr>
          <w:p>
            <w:pPr>
              <w:spacing w:after="0"/>
              <w:jc w:val="right"/>
            </w:pPr>
            <w:r>
              <w:rPr>
                <w:sz w:val="16"/>
              </w:rPr>
              <w:t>$5,994,645</w:t>
            </w:r>
          </w:p>
        </w:tc>
        <w:tc>
          <w:tcPr>
            <w:tcW w:type="dxa" w:w="1646"/>
          </w:tcPr>
          <w:p>
            <w:pPr>
              <w:spacing w:after="0"/>
              <w:jc w:val="right"/>
            </w:pPr>
            <w:r>
              <w:rPr>
                <w:sz w:val="16"/>
              </w:rPr>
              <w:t>55</w:t>
            </w:r>
          </w:p>
        </w:tc>
        <w:tc>
          <w:tcPr>
            <w:tcW w:type="dxa" w:w="2872"/>
          </w:tcPr>
          <w:p>
            <w:pPr>
              <w:spacing w:after="0"/>
              <w:jc w:val="left"/>
            </w:pPr>
          </w:p>
        </w:tc>
      </w:tr>
      <w:tr>
        <w:trPr>
          <w:cantSplit/>
        </w:trPr>
        <w:tc>
          <w:tcPr>
            <w:tcW w:type="dxa" w:w="690"/>
          </w:tcPr>
          <w:p>
            <w:pPr>
              <w:spacing w:after="0"/>
              <w:jc w:val="right"/>
            </w:pPr>
            <w:r>
              <w:rPr>
                <w:sz w:val="16"/>
              </w:rPr>
              <w:t>6</w:t>
            </w:r>
          </w:p>
        </w:tc>
        <w:tc>
          <w:tcPr>
            <w:tcW w:type="dxa" w:w="1037"/>
          </w:tcPr>
          <w:p>
            <w:pPr>
              <w:spacing w:after="0"/>
              <w:jc w:val="left"/>
            </w:pPr>
            <w:r>
              <w:rPr>
                <w:sz w:val="16"/>
              </w:rPr>
              <w:t>Lightning</w:t>
            </w:r>
          </w:p>
        </w:tc>
        <w:tc>
          <w:tcPr>
            <w:tcW w:type="dxa" w:w="1429"/>
          </w:tcPr>
          <w:p>
            <w:pPr>
              <w:spacing w:after="0"/>
              <w:jc w:val="left"/>
            </w:pPr>
            <w:r>
              <w:rPr>
                <w:sz w:val="16"/>
              </w:rPr>
              <w:t>Very High</w:t>
            </w:r>
          </w:p>
        </w:tc>
        <w:tc>
          <w:tcPr>
            <w:tcW w:type="dxa" w:w="1429"/>
          </w:tcPr>
          <w:p>
            <w:pPr>
              <w:spacing w:after="0"/>
              <w:jc w:val="left"/>
            </w:pPr>
            <w:r>
              <w:rPr>
                <w:sz w:val="16"/>
              </w:rPr>
              <w:t>Very High</w:t>
            </w:r>
          </w:p>
        </w:tc>
        <w:tc>
          <w:tcPr>
            <w:tcW w:type="dxa" w:w="1126"/>
          </w:tcPr>
          <w:p>
            <w:pPr>
              <w:spacing w:after="0"/>
              <w:jc w:val="right"/>
            </w:pPr>
            <w:r>
              <w:rPr>
                <w:sz w:val="16"/>
              </w:rPr>
              <w:t>$48,470</w:t>
            </w:r>
          </w:p>
        </w:tc>
        <w:tc>
          <w:tcPr>
            <w:tcW w:type="dxa" w:w="1126"/>
          </w:tcPr>
          <w:p>
            <w:pPr>
              <w:spacing w:after="0"/>
              <w:jc w:val="right"/>
            </w:pPr>
            <w:r>
              <w:rPr>
                <w:sz w:val="16"/>
              </w:rPr>
              <w:t>n/a</w:t>
            </w:r>
          </w:p>
        </w:tc>
        <w:tc>
          <w:tcPr>
            <w:tcW w:type="dxa" w:w="1588"/>
          </w:tcPr>
          <w:p>
            <w:pPr>
              <w:spacing w:after="0"/>
              <w:jc w:val="right"/>
            </w:pPr>
            <w:r>
              <w:rPr>
                <w:sz w:val="16"/>
              </w:rPr>
              <w:t>$2,730,516</w:t>
            </w:r>
          </w:p>
        </w:tc>
        <w:tc>
          <w:tcPr>
            <w:tcW w:type="dxa" w:w="1170"/>
          </w:tcPr>
          <w:p>
            <w:pPr>
              <w:spacing w:after="0"/>
              <w:jc w:val="right"/>
            </w:pPr>
            <w:r>
              <w:rPr>
                <w:sz w:val="16"/>
              </w:rPr>
              <w:t>$2,778,986</w:t>
            </w:r>
          </w:p>
        </w:tc>
        <w:tc>
          <w:tcPr>
            <w:tcW w:type="dxa" w:w="1646"/>
          </w:tcPr>
          <w:p>
            <w:pPr>
              <w:spacing w:after="0"/>
              <w:jc w:val="right"/>
            </w:pPr>
            <w:r>
              <w:rPr>
                <w:sz w:val="16"/>
              </w:rPr>
              <w:t>13</w:t>
            </w:r>
          </w:p>
        </w:tc>
        <w:tc>
          <w:tcPr>
            <w:tcW w:type="dxa" w:w="2872"/>
          </w:tcPr>
          <w:p>
            <w:pPr>
              <w:spacing w:after="0"/>
              <w:jc w:val="left"/>
            </w:pPr>
          </w:p>
        </w:tc>
      </w:tr>
      <w:tr>
        <w:trPr>
          <w:cantSplit/>
        </w:trPr>
        <w:tc>
          <w:tcPr>
            <w:tcW w:type="dxa" w:w="690"/>
          </w:tcPr>
          <w:p>
            <w:pPr>
              <w:spacing w:after="0"/>
              <w:jc w:val="right"/>
            </w:pPr>
            <w:r>
              <w:rPr>
                <w:sz w:val="16"/>
              </w:rPr>
              <w:t>7</w:t>
            </w:r>
          </w:p>
        </w:tc>
        <w:tc>
          <w:tcPr>
            <w:tcW w:type="dxa" w:w="1037"/>
          </w:tcPr>
          <w:p>
            <w:pPr>
              <w:spacing w:after="0"/>
              <w:jc w:val="left"/>
            </w:pPr>
            <w:r>
              <w:rPr>
                <w:sz w:val="16"/>
              </w:rPr>
              <w:t>Hurricane</w:t>
            </w:r>
          </w:p>
        </w:tc>
        <w:tc>
          <w:tcPr>
            <w:tcW w:type="dxa" w:w="1429"/>
          </w:tcPr>
          <w:p>
            <w:pPr>
              <w:spacing w:after="0"/>
              <w:jc w:val="left"/>
            </w:pPr>
            <w:r>
              <w:rPr>
                <w:sz w:val="16"/>
              </w:rPr>
              <w:t>Relatively Low</w:t>
            </w:r>
          </w:p>
        </w:tc>
        <w:tc>
          <w:tcPr>
            <w:tcW w:type="dxa" w:w="1429"/>
          </w:tcPr>
          <w:p>
            <w:pPr>
              <w:spacing w:after="0"/>
              <w:jc w:val="left"/>
            </w:pPr>
            <w:r>
              <w:rPr>
                <w:sz w:val="16"/>
              </w:rPr>
              <w:t>Relatively Moderate</w:t>
            </w:r>
          </w:p>
        </w:tc>
        <w:tc>
          <w:tcPr>
            <w:tcW w:type="dxa" w:w="1126"/>
          </w:tcPr>
          <w:p>
            <w:pPr>
              <w:spacing w:after="0"/>
              <w:jc w:val="right"/>
            </w:pPr>
            <w:r>
              <w:rPr>
                <w:sz w:val="16"/>
              </w:rPr>
              <w:t>$1,592,576</w:t>
            </w:r>
          </w:p>
        </w:tc>
        <w:tc>
          <w:tcPr>
            <w:tcW w:type="dxa" w:w="1126"/>
          </w:tcPr>
          <w:p>
            <w:pPr>
              <w:spacing w:after="0"/>
              <w:jc w:val="right"/>
            </w:pPr>
            <w:r>
              <w:rPr>
                <w:sz w:val="16"/>
              </w:rPr>
              <w:t>$88,255</w:t>
            </w:r>
          </w:p>
        </w:tc>
        <w:tc>
          <w:tcPr>
            <w:tcW w:type="dxa" w:w="1588"/>
          </w:tcPr>
          <w:p>
            <w:pPr>
              <w:spacing w:after="0"/>
              <w:jc w:val="right"/>
            </w:pPr>
            <w:r>
              <w:rPr>
                <w:sz w:val="16"/>
              </w:rPr>
              <w:t>$101,359</w:t>
            </w:r>
          </w:p>
        </w:tc>
        <w:tc>
          <w:tcPr>
            <w:tcW w:type="dxa" w:w="1170"/>
          </w:tcPr>
          <w:p>
            <w:pPr>
              <w:spacing w:after="0"/>
              <w:jc w:val="right"/>
            </w:pPr>
            <w:r>
              <w:rPr>
                <w:sz w:val="16"/>
              </w:rPr>
              <w:t>$1,782,189</w:t>
            </w:r>
          </w:p>
        </w:tc>
        <w:tc>
          <w:tcPr>
            <w:tcW w:type="dxa" w:w="1646"/>
          </w:tcPr>
          <w:p>
            <w:pPr>
              <w:spacing w:after="0"/>
              <w:jc w:val="right"/>
            </w:pPr>
            <w:r>
              <w:rPr>
                <w:sz w:val="16"/>
              </w:rPr>
              <w:t>0</w:t>
            </w:r>
          </w:p>
        </w:tc>
        <w:tc>
          <w:tcPr>
            <w:tcW w:type="dxa" w:w="2872"/>
          </w:tcPr>
          <w:p>
            <w:pPr>
              <w:spacing w:after="0"/>
              <w:jc w:val="left"/>
            </w:pPr>
            <w:r>
              <w:rPr>
                <w:sz w:val="16"/>
              </w:rPr>
              <w:t>Declared 1 time; no Storm Events record of this type.</w:t>
            </w:r>
          </w:p>
        </w:tc>
      </w:tr>
      <w:tr>
        <w:trPr>
          <w:cantSplit/>
        </w:trPr>
        <w:tc>
          <w:tcPr>
            <w:tcW w:type="dxa" w:w="690"/>
          </w:tcPr>
          <w:p>
            <w:pPr>
              <w:spacing w:after="0"/>
              <w:jc w:val="right"/>
            </w:pPr>
            <w:r>
              <w:rPr>
                <w:sz w:val="16"/>
              </w:rPr>
              <w:t>8</w:t>
            </w:r>
          </w:p>
        </w:tc>
        <w:tc>
          <w:tcPr>
            <w:tcW w:type="dxa" w:w="1037"/>
          </w:tcPr>
          <w:p>
            <w:pPr>
              <w:spacing w:after="0"/>
              <w:jc w:val="left"/>
            </w:pPr>
            <w:r>
              <w:rPr>
                <w:sz w:val="16"/>
              </w:rPr>
              <w:t>Wildfire</w:t>
            </w:r>
          </w:p>
        </w:tc>
        <w:tc>
          <w:tcPr>
            <w:tcW w:type="dxa" w:w="1429"/>
          </w:tcPr>
          <w:p>
            <w:pPr>
              <w:spacing w:after="0"/>
              <w:jc w:val="left"/>
            </w:pPr>
            <w:r>
              <w:rPr>
                <w:sz w:val="16"/>
              </w:rPr>
              <w:t>Relatively Moderate</w:t>
            </w:r>
          </w:p>
        </w:tc>
        <w:tc>
          <w:tcPr>
            <w:tcW w:type="dxa" w:w="1429"/>
          </w:tcPr>
          <w:p>
            <w:pPr>
              <w:spacing w:after="0"/>
              <w:jc w:val="left"/>
            </w:pPr>
            <w:r>
              <w:rPr>
                <w:sz w:val="16"/>
              </w:rPr>
              <w:t>Relatively Moderate</w:t>
            </w:r>
          </w:p>
        </w:tc>
        <w:tc>
          <w:tcPr>
            <w:tcW w:type="dxa" w:w="1126"/>
          </w:tcPr>
          <w:p>
            <w:pPr>
              <w:spacing w:after="0"/>
              <w:jc w:val="right"/>
            </w:pPr>
            <w:r>
              <w:rPr>
                <w:sz w:val="16"/>
              </w:rPr>
              <w:t>$1,242,671</w:t>
            </w:r>
          </w:p>
        </w:tc>
        <w:tc>
          <w:tcPr>
            <w:tcW w:type="dxa" w:w="1126"/>
          </w:tcPr>
          <w:p>
            <w:pPr>
              <w:spacing w:after="0"/>
              <w:jc w:val="right"/>
            </w:pPr>
            <w:r>
              <w:rPr>
                <w:sz w:val="16"/>
              </w:rPr>
              <w:t>$244</w:t>
            </w:r>
          </w:p>
        </w:tc>
        <w:tc>
          <w:tcPr>
            <w:tcW w:type="dxa" w:w="1588"/>
          </w:tcPr>
          <w:p>
            <w:pPr>
              <w:spacing w:after="0"/>
              <w:jc w:val="right"/>
            </w:pPr>
            <w:r>
              <w:rPr>
                <w:sz w:val="16"/>
              </w:rPr>
              <w:t>$170,411</w:t>
            </w:r>
          </w:p>
        </w:tc>
        <w:tc>
          <w:tcPr>
            <w:tcW w:type="dxa" w:w="1170"/>
          </w:tcPr>
          <w:p>
            <w:pPr>
              <w:spacing w:after="0"/>
              <w:jc w:val="right"/>
            </w:pPr>
            <w:r>
              <w:rPr>
                <w:sz w:val="16"/>
              </w:rPr>
              <w:t>$1,413,326</w:t>
            </w:r>
          </w:p>
        </w:tc>
        <w:tc>
          <w:tcPr>
            <w:tcW w:type="dxa" w:w="1646"/>
          </w:tcPr>
          <w:p>
            <w:pPr>
              <w:spacing w:after="0"/>
              <w:jc w:val="right"/>
            </w:pPr>
            <w:r>
              <w:rPr>
                <w:sz w:val="16"/>
              </w:rPr>
              <w:t>9</w:t>
            </w:r>
          </w:p>
        </w:tc>
        <w:tc>
          <w:tcPr>
            <w:tcW w:type="dxa" w:w="2872"/>
          </w:tcPr>
          <w:p>
            <w:pPr>
              <w:spacing w:after="0"/>
              <w:jc w:val="left"/>
            </w:pPr>
          </w:p>
        </w:tc>
      </w:tr>
      <w:tr>
        <w:trPr>
          <w:cantSplit/>
        </w:trPr>
        <w:tc>
          <w:tcPr>
            <w:tcW w:type="dxa" w:w="690"/>
          </w:tcPr>
          <w:p>
            <w:pPr>
              <w:spacing w:after="0"/>
              <w:jc w:val="right"/>
            </w:pPr>
            <w:r>
              <w:rPr>
                <w:sz w:val="16"/>
              </w:rPr>
              <w:t>9</w:t>
            </w:r>
          </w:p>
        </w:tc>
        <w:tc>
          <w:tcPr>
            <w:tcW w:type="dxa" w:w="1037"/>
          </w:tcPr>
          <w:p>
            <w:pPr>
              <w:spacing w:after="0"/>
              <w:jc w:val="left"/>
            </w:pPr>
            <w:r>
              <w:rPr>
                <w:sz w:val="16"/>
              </w:rPr>
              <w:t>Strong Wind</w:t>
            </w:r>
          </w:p>
        </w:tc>
        <w:tc>
          <w:tcPr>
            <w:tcW w:type="dxa" w:w="1429"/>
          </w:tcPr>
          <w:p>
            <w:pPr>
              <w:spacing w:after="0"/>
              <w:jc w:val="left"/>
            </w:pPr>
            <w:r>
              <w:rPr>
                <w:sz w:val="16"/>
              </w:rPr>
              <w:t>Relatively Moderate</w:t>
            </w:r>
          </w:p>
        </w:tc>
        <w:tc>
          <w:tcPr>
            <w:tcW w:type="dxa" w:w="1429"/>
          </w:tcPr>
          <w:p>
            <w:pPr>
              <w:spacing w:after="0"/>
              <w:jc w:val="left"/>
            </w:pPr>
            <w:r>
              <w:rPr>
                <w:sz w:val="16"/>
              </w:rPr>
              <w:t>Relatively Moderate</w:t>
            </w:r>
          </w:p>
        </w:tc>
        <w:tc>
          <w:tcPr>
            <w:tcW w:type="dxa" w:w="1126"/>
          </w:tcPr>
          <w:p>
            <w:pPr>
              <w:spacing w:after="0"/>
              <w:jc w:val="right"/>
            </w:pPr>
            <w:r>
              <w:rPr>
                <w:sz w:val="16"/>
              </w:rPr>
              <w:t>$572,451</w:t>
            </w:r>
          </w:p>
        </w:tc>
        <w:tc>
          <w:tcPr>
            <w:tcW w:type="dxa" w:w="1126"/>
          </w:tcPr>
          <w:p>
            <w:pPr>
              <w:spacing w:after="0"/>
              <w:jc w:val="right"/>
            </w:pPr>
            <w:r>
              <w:rPr>
                <w:sz w:val="16"/>
              </w:rPr>
              <w:t>$5,821</w:t>
            </w:r>
          </w:p>
        </w:tc>
        <w:tc>
          <w:tcPr>
            <w:tcW w:type="dxa" w:w="1588"/>
          </w:tcPr>
          <w:p>
            <w:pPr>
              <w:spacing w:after="0"/>
              <w:jc w:val="right"/>
            </w:pPr>
            <w:r>
              <w:rPr>
                <w:sz w:val="16"/>
              </w:rPr>
              <w:t>$689,755</w:t>
            </w:r>
          </w:p>
        </w:tc>
        <w:tc>
          <w:tcPr>
            <w:tcW w:type="dxa" w:w="1170"/>
          </w:tcPr>
          <w:p>
            <w:pPr>
              <w:spacing w:after="0"/>
              <w:jc w:val="right"/>
            </w:pPr>
            <w:r>
              <w:rPr>
                <w:sz w:val="16"/>
              </w:rPr>
              <w:t>$1,268,027</w:t>
            </w:r>
          </w:p>
        </w:tc>
        <w:tc>
          <w:tcPr>
            <w:tcW w:type="dxa" w:w="1646"/>
          </w:tcPr>
          <w:p>
            <w:pPr>
              <w:spacing w:after="0"/>
              <w:jc w:val="right"/>
            </w:pPr>
            <w:r>
              <w:rPr>
                <w:sz w:val="16"/>
              </w:rPr>
              <w:t>207</w:t>
            </w:r>
          </w:p>
        </w:tc>
        <w:tc>
          <w:tcPr>
            <w:tcW w:type="dxa" w:w="2872"/>
          </w:tcPr>
          <w:p>
            <w:pPr>
              <w:spacing w:after="0"/>
              <w:jc w:val="left"/>
            </w:pPr>
            <w:r>
              <w:rPr>
                <w:sz w:val="16"/>
              </w:rPr>
              <w:t>Includes 1 High Wind and 8 Strong Wind records (NOAA non-thunderstorm wind types, outside NRI's Strong Wind definition).</w:t>
            </w:r>
          </w:p>
        </w:tc>
      </w:tr>
      <w:tr>
        <w:trPr>
          <w:cantSplit/>
        </w:trPr>
        <w:tc>
          <w:tcPr>
            <w:tcW w:type="dxa" w:w="690"/>
          </w:tcPr>
          <w:p>
            <w:pPr>
              <w:spacing w:after="0"/>
              <w:jc w:val="right"/>
            </w:pPr>
            <w:r>
              <w:rPr>
                <w:sz w:val="16"/>
              </w:rPr>
              <w:t>10</w:t>
            </w:r>
          </w:p>
        </w:tc>
        <w:tc>
          <w:tcPr>
            <w:tcW w:type="dxa" w:w="1037"/>
          </w:tcPr>
          <w:p>
            <w:pPr>
              <w:spacing w:after="0"/>
              <w:jc w:val="left"/>
            </w:pPr>
            <w:r>
              <w:rPr>
                <w:sz w:val="16"/>
              </w:rPr>
              <w:t>Winter Weather</w:t>
            </w:r>
          </w:p>
        </w:tc>
        <w:tc>
          <w:tcPr>
            <w:tcW w:type="dxa" w:w="1429"/>
          </w:tcPr>
          <w:p>
            <w:pPr>
              <w:spacing w:after="0"/>
              <w:jc w:val="left"/>
            </w:pPr>
            <w:r>
              <w:rPr>
                <w:sz w:val="16"/>
              </w:rPr>
              <w:t>Relatively High</w:t>
            </w:r>
          </w:p>
        </w:tc>
        <w:tc>
          <w:tcPr>
            <w:tcW w:type="dxa" w:w="1429"/>
          </w:tcPr>
          <w:p>
            <w:pPr>
              <w:spacing w:after="0"/>
              <w:jc w:val="left"/>
            </w:pPr>
            <w:r>
              <w:rPr>
                <w:sz w:val="16"/>
              </w:rPr>
              <w:t>Relatively High</w:t>
            </w:r>
          </w:p>
        </w:tc>
        <w:tc>
          <w:tcPr>
            <w:tcW w:type="dxa" w:w="1126"/>
          </w:tcPr>
          <w:p>
            <w:pPr>
              <w:spacing w:after="0"/>
              <w:jc w:val="right"/>
            </w:pPr>
            <w:r>
              <w:rPr>
                <w:sz w:val="16"/>
              </w:rPr>
              <w:t>$185,659</w:t>
            </w:r>
          </w:p>
        </w:tc>
        <w:tc>
          <w:tcPr>
            <w:tcW w:type="dxa" w:w="1126"/>
          </w:tcPr>
          <w:p>
            <w:pPr>
              <w:spacing w:after="0"/>
              <w:jc w:val="right"/>
            </w:pPr>
            <w:r>
              <w:rPr>
                <w:sz w:val="16"/>
              </w:rPr>
              <w:t>$567</w:t>
            </w:r>
          </w:p>
        </w:tc>
        <w:tc>
          <w:tcPr>
            <w:tcW w:type="dxa" w:w="1588"/>
          </w:tcPr>
          <w:p>
            <w:pPr>
              <w:spacing w:after="0"/>
              <w:jc w:val="right"/>
            </w:pPr>
            <w:r>
              <w:rPr>
                <w:sz w:val="16"/>
              </w:rPr>
              <w:t>$642,689</w:t>
            </w:r>
          </w:p>
        </w:tc>
        <w:tc>
          <w:tcPr>
            <w:tcW w:type="dxa" w:w="1170"/>
          </w:tcPr>
          <w:p>
            <w:pPr>
              <w:spacing w:after="0"/>
              <w:jc w:val="right"/>
            </w:pPr>
            <w:r>
              <w:rPr>
                <w:sz w:val="16"/>
              </w:rPr>
              <w:t>$828,915</w:t>
            </w:r>
          </w:p>
        </w:tc>
        <w:tc>
          <w:tcPr>
            <w:tcW w:type="dxa" w:w="1646"/>
          </w:tcPr>
          <w:p>
            <w:pPr>
              <w:spacing w:after="0"/>
              <w:jc w:val="right"/>
            </w:pPr>
            <w:r>
              <w:rPr>
                <w:sz w:val="16"/>
              </w:rPr>
              <w:t>28</w:t>
            </w:r>
          </w:p>
        </w:tc>
        <w:tc>
          <w:tcPr>
            <w:tcW w:type="dxa" w:w="2872"/>
          </w:tcPr>
          <w:p>
            <w:pPr>
              <w:spacing w:after="0"/>
              <w:jc w:val="left"/>
            </w:pPr>
          </w:p>
        </w:tc>
      </w:tr>
      <w:tr>
        <w:trPr>
          <w:cantSplit/>
        </w:trPr>
        <w:tc>
          <w:tcPr>
            <w:tcW w:type="dxa" w:w="690"/>
          </w:tcPr>
          <w:p>
            <w:pPr>
              <w:spacing w:after="0"/>
              <w:jc w:val="right"/>
            </w:pPr>
            <w:r>
              <w:rPr>
                <w:sz w:val="16"/>
              </w:rPr>
              <w:t>11</w:t>
            </w:r>
          </w:p>
        </w:tc>
        <w:tc>
          <w:tcPr>
            <w:tcW w:type="dxa" w:w="1037"/>
          </w:tcPr>
          <w:p>
            <w:pPr>
              <w:spacing w:after="0"/>
              <w:jc w:val="left"/>
            </w:pPr>
            <w:r>
              <w:rPr>
                <w:sz w:val="16"/>
              </w:rPr>
              <w:t>Drought</w:t>
            </w:r>
          </w:p>
        </w:tc>
        <w:tc>
          <w:tcPr>
            <w:tcW w:type="dxa" w:w="1429"/>
          </w:tcPr>
          <w:p>
            <w:pPr>
              <w:spacing w:after="0"/>
              <w:jc w:val="left"/>
            </w:pPr>
            <w:r>
              <w:rPr>
                <w:sz w:val="16"/>
              </w:rPr>
              <w:t>Relatively Low</w:t>
            </w:r>
          </w:p>
        </w:tc>
        <w:tc>
          <w:tcPr>
            <w:tcW w:type="dxa" w:w="1429"/>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$338,590</w:t>
            </w:r>
          </w:p>
        </w:tc>
        <w:tc>
          <w:tcPr>
            <w:tcW w:type="dxa" w:w="1588"/>
          </w:tcPr>
          <w:p>
            <w:pPr>
              <w:spacing w:after="0"/>
              <w:jc w:val="right"/>
            </w:pPr>
            <w:r>
              <w:rPr>
                <w:sz w:val="16"/>
              </w:rPr>
              <w:t>n/a</w:t>
            </w:r>
          </w:p>
        </w:tc>
        <w:tc>
          <w:tcPr>
            <w:tcW w:type="dxa" w:w="1170"/>
          </w:tcPr>
          <w:p>
            <w:pPr>
              <w:spacing w:after="0"/>
              <w:jc w:val="right"/>
            </w:pPr>
            <w:r>
              <w:rPr>
                <w:sz w:val="16"/>
              </w:rPr>
              <w:t>$338,590</w:t>
            </w:r>
          </w:p>
        </w:tc>
        <w:tc>
          <w:tcPr>
            <w:tcW w:type="dxa" w:w="1646"/>
          </w:tcPr>
          <w:p>
            <w:pPr>
              <w:spacing w:after="0"/>
              <w:jc w:val="right"/>
            </w:pPr>
            <w:r>
              <w:rPr>
                <w:sz w:val="16"/>
              </w:rPr>
              <w:t>113</w:t>
            </w:r>
          </w:p>
        </w:tc>
        <w:tc>
          <w:tcPr>
            <w:tcW w:type="dxa" w:w="2872"/>
          </w:tcPr>
          <w:p>
            <w:pPr>
              <w:spacing w:after="0"/>
              <w:jc w:val="left"/>
            </w:pPr>
          </w:p>
        </w:tc>
      </w:tr>
      <w:tr>
        <w:trPr>
          <w:cantSplit/>
        </w:trPr>
        <w:tc>
          <w:tcPr>
            <w:tcW w:type="dxa" w:w="690"/>
          </w:tcPr>
          <w:p>
            <w:pPr>
              <w:spacing w:after="0"/>
              <w:jc w:val="right"/>
            </w:pPr>
            <w:r>
              <w:rPr>
                <w:sz w:val="16"/>
              </w:rPr>
              <w:t>12</w:t>
            </w:r>
          </w:p>
        </w:tc>
        <w:tc>
          <w:tcPr>
            <w:tcW w:type="dxa" w:w="1037"/>
          </w:tcPr>
          <w:p>
            <w:pPr>
              <w:spacing w:after="0"/>
              <w:jc w:val="left"/>
            </w:pPr>
            <w:r>
              <w:rPr>
                <w:sz w:val="16"/>
              </w:rPr>
              <w:t>Ice Storm</w:t>
            </w:r>
          </w:p>
        </w:tc>
        <w:tc>
          <w:tcPr>
            <w:tcW w:type="dxa" w:w="1429"/>
          </w:tcPr>
          <w:p>
            <w:pPr>
              <w:spacing w:after="0"/>
              <w:jc w:val="left"/>
            </w:pPr>
            <w:r>
              <w:rPr>
                <w:sz w:val="16"/>
              </w:rPr>
              <w:t>Relatively Moderate</w:t>
            </w:r>
          </w:p>
        </w:tc>
        <w:tc>
          <w:tcPr>
            <w:tcW w:type="dxa" w:w="1429"/>
          </w:tcPr>
          <w:p>
            <w:pPr>
              <w:spacing w:after="0"/>
              <w:jc w:val="left"/>
            </w:pPr>
            <w:r>
              <w:rPr>
                <w:sz w:val="16"/>
              </w:rPr>
              <w:t>Relatively Moderate</w:t>
            </w:r>
          </w:p>
        </w:tc>
        <w:tc>
          <w:tcPr>
            <w:tcW w:type="dxa" w:w="1126"/>
          </w:tcPr>
          <w:p>
            <w:pPr>
              <w:spacing w:after="0"/>
              <w:jc w:val="right"/>
            </w:pPr>
            <w:r>
              <w:rPr>
                <w:sz w:val="16"/>
              </w:rPr>
              <w:t>$50,663</w:t>
            </w:r>
          </w:p>
        </w:tc>
        <w:tc>
          <w:tcPr>
            <w:tcW w:type="dxa" w:w="1126"/>
          </w:tcPr>
          <w:p>
            <w:pPr>
              <w:spacing w:after="0"/>
              <w:jc w:val="right"/>
            </w:pPr>
            <w:r>
              <w:rPr>
                <w:sz w:val="16"/>
              </w:rPr>
              <w:t>n/a</w:t>
            </w:r>
          </w:p>
        </w:tc>
        <w:tc>
          <w:tcPr>
            <w:tcW w:type="dxa" w:w="1588"/>
          </w:tcPr>
          <w:p>
            <w:pPr>
              <w:spacing w:after="0"/>
              <w:jc w:val="right"/>
            </w:pPr>
            <w:r>
              <w:rPr>
                <w:sz w:val="16"/>
              </w:rPr>
              <w:t>$270,476</w:t>
            </w:r>
          </w:p>
        </w:tc>
        <w:tc>
          <w:tcPr>
            <w:tcW w:type="dxa" w:w="1170"/>
          </w:tcPr>
          <w:p>
            <w:pPr>
              <w:spacing w:after="0"/>
              <w:jc w:val="right"/>
            </w:pPr>
            <w:r>
              <w:rPr>
                <w:sz w:val="16"/>
              </w:rPr>
              <w:t>$321,139</w:t>
            </w:r>
          </w:p>
        </w:tc>
        <w:tc>
          <w:tcPr>
            <w:tcW w:type="dxa" w:w="1646"/>
          </w:tcPr>
          <w:p>
            <w:pPr>
              <w:spacing w:after="0"/>
              <w:jc w:val="right"/>
            </w:pPr>
            <w:r>
              <w:rPr>
                <w:sz w:val="16"/>
              </w:rPr>
              <w:t>7</w:t>
            </w:r>
          </w:p>
        </w:tc>
        <w:tc>
          <w:tcPr>
            <w:tcW w:type="dxa" w:w="2872"/>
          </w:tcPr>
          <w:p>
            <w:pPr>
              <w:spacing w:after="0"/>
              <w:jc w:val="left"/>
            </w:pPr>
          </w:p>
        </w:tc>
      </w:tr>
      <w:tr>
        <w:trPr>
          <w:cantSplit/>
        </w:trPr>
        <w:tc>
          <w:tcPr>
            <w:tcW w:type="dxa" w:w="690"/>
          </w:tcPr>
          <w:p>
            <w:pPr>
              <w:spacing w:after="0"/>
              <w:jc w:val="right"/>
            </w:pPr>
            <w:r>
              <w:rPr>
                <w:sz w:val="16"/>
              </w:rPr>
              <w:t>13</w:t>
            </w:r>
          </w:p>
        </w:tc>
        <w:tc>
          <w:tcPr>
            <w:tcW w:type="dxa" w:w="1037"/>
          </w:tcPr>
          <w:p>
            <w:pPr>
              <w:spacing w:after="0"/>
              <w:jc w:val="left"/>
            </w:pPr>
            <w:r>
              <w:rPr>
                <w:sz w:val="16"/>
              </w:rPr>
              <w:t>Earthquake</w:t>
            </w:r>
          </w:p>
        </w:tc>
        <w:tc>
          <w:tcPr>
            <w:tcW w:type="dxa" w:w="1429"/>
          </w:tcPr>
          <w:p>
            <w:pPr>
              <w:spacing w:after="0"/>
              <w:jc w:val="left"/>
            </w:pPr>
            <w:r>
              <w:rPr>
                <w:sz w:val="16"/>
              </w:rPr>
              <w:t>Very Low</w:t>
            </w:r>
          </w:p>
        </w:tc>
        <w:tc>
          <w:tcPr>
            <w:tcW w:type="dxa" w:w="1429"/>
          </w:tcPr>
          <w:p>
            <w:pPr>
              <w:spacing w:after="0"/>
              <w:jc w:val="left"/>
            </w:pPr>
            <w:r>
              <w:rPr>
                <w:sz w:val="16"/>
              </w:rPr>
              <w:t>Very Low</w:t>
            </w:r>
          </w:p>
        </w:tc>
        <w:tc>
          <w:tcPr>
            <w:tcW w:type="dxa" w:w="1126"/>
          </w:tcPr>
          <w:p>
            <w:pPr>
              <w:spacing w:after="0"/>
              <w:jc w:val="right"/>
            </w:pPr>
            <w:r>
              <w:rPr>
                <w:sz w:val="16"/>
              </w:rPr>
              <w:t>$109,351</w:t>
            </w:r>
          </w:p>
        </w:tc>
        <w:tc>
          <w:tcPr>
            <w:tcW w:type="dxa" w:w="1126"/>
          </w:tcPr>
          <w:p>
            <w:pPr>
              <w:spacing w:after="0"/>
              <w:jc w:val="right"/>
            </w:pPr>
            <w:r>
              <w:rPr>
                <w:sz w:val="16"/>
              </w:rPr>
              <w:t>n/a</w:t>
            </w:r>
          </w:p>
        </w:tc>
        <w:tc>
          <w:tcPr>
            <w:tcW w:type="dxa" w:w="1588"/>
          </w:tcPr>
          <w:p>
            <w:pPr>
              <w:spacing w:after="0"/>
              <w:jc w:val="right"/>
            </w:pPr>
            <w:r>
              <w:rPr>
                <w:sz w:val="16"/>
              </w:rPr>
              <w:t>$38,703</w:t>
            </w:r>
          </w:p>
        </w:tc>
        <w:tc>
          <w:tcPr>
            <w:tcW w:type="dxa" w:w="1170"/>
          </w:tcPr>
          <w:p>
            <w:pPr>
              <w:spacing w:after="0"/>
              <w:jc w:val="right"/>
            </w:pPr>
            <w:r>
              <w:rPr>
                <w:sz w:val="16"/>
              </w:rPr>
              <w:t>$148,054</w:t>
            </w:r>
          </w:p>
        </w:tc>
        <w:tc>
          <w:tcPr>
            <w:tcW w:type="dxa" w:w="1646"/>
          </w:tcPr>
          <w:p>
            <w:pPr>
              <w:spacing w:after="0"/>
              <w:jc w:val="right"/>
            </w:pPr>
          </w:p>
        </w:tc>
        <w:tc>
          <w:tcPr>
            <w:tcW w:type="dxa" w:w="2872"/>
          </w:tcPr>
          <w:p>
            <w:pPr>
              <w:spacing w:after="0"/>
              <w:jc w:val="left"/>
            </w:pPr>
            <w:r>
              <w:rPr>
                <w:sz w:val="16"/>
              </w:rPr>
              <w:t>Storm Events does not record earthquakes.</w:t>
            </w:r>
          </w:p>
        </w:tc>
      </w:tr>
      <w:tr>
        <w:trPr>
          <w:cantSplit/>
        </w:trPr>
        <w:tc>
          <w:tcPr>
            <w:tcW w:type="dxa" w:w="690"/>
          </w:tcPr>
          <w:p>
            <w:pPr>
              <w:spacing w:after="0"/>
              <w:jc w:val="right"/>
            </w:pPr>
            <w:r>
              <w:rPr>
                <w:sz w:val="16"/>
              </w:rPr>
              <w:t>14</w:t>
            </w:r>
          </w:p>
        </w:tc>
        <w:tc>
          <w:tcPr>
            <w:tcW w:type="dxa" w:w="1037"/>
          </w:tcPr>
          <w:p>
            <w:pPr>
              <w:spacing w:after="0"/>
              <w:jc w:val="left"/>
            </w:pPr>
            <w:r>
              <w:rPr>
                <w:sz w:val="16"/>
              </w:rPr>
              <w:t>Landslide</w:t>
            </w:r>
          </w:p>
        </w:tc>
        <w:tc>
          <w:tcPr>
            <w:tcW w:type="dxa" w:w="1429"/>
          </w:tcPr>
          <w:p>
            <w:pPr>
              <w:spacing w:after="0"/>
              <w:jc w:val="left"/>
            </w:pPr>
            <w:r>
              <w:rPr>
                <w:sz w:val="16"/>
              </w:rPr>
              <w:t>Very Low</w:t>
            </w:r>
          </w:p>
        </w:tc>
        <w:tc>
          <w:tcPr>
            <w:tcW w:type="dxa" w:w="1429"/>
          </w:tcPr>
          <w:p>
            <w:pPr>
              <w:spacing w:after="0"/>
              <w:jc w:val="left"/>
            </w:pPr>
            <w:r>
              <w:rPr>
                <w:sz w:val="16"/>
              </w:rPr>
              <w:t>Very Low</w:t>
            </w:r>
          </w:p>
        </w:tc>
        <w:tc>
          <w:tcPr>
            <w:tcW w:type="dxa" w:w="1126"/>
          </w:tcPr>
          <w:p>
            <w:pPr>
              <w:spacing w:after="0"/>
              <w:jc w:val="right"/>
            </w:pPr>
            <w:r>
              <w:rPr>
                <w:sz w:val="16"/>
              </w:rPr>
              <w:t>$743</w:t>
            </w:r>
          </w:p>
        </w:tc>
        <w:tc>
          <w:tcPr>
            <w:tcW w:type="dxa" w:w="1126"/>
          </w:tcPr>
          <w:p>
            <w:pPr>
              <w:spacing w:after="0"/>
              <w:jc w:val="right"/>
            </w:pPr>
            <w:r>
              <w:rPr>
                <w:sz w:val="16"/>
              </w:rPr>
              <w:t>n/a</w:t>
            </w:r>
          </w:p>
        </w:tc>
        <w:tc>
          <w:tcPr>
            <w:tcW w:type="dxa" w:w="1588"/>
          </w:tcPr>
          <w:p>
            <w:pPr>
              <w:spacing w:after="0"/>
              <w:jc w:val="right"/>
            </w:pPr>
            <w:r>
              <w:rPr>
                <w:sz w:val="16"/>
              </w:rPr>
              <w:t>$31</w:t>
            </w:r>
          </w:p>
        </w:tc>
        <w:tc>
          <w:tcPr>
            <w:tcW w:type="dxa" w:w="1170"/>
          </w:tcPr>
          <w:p>
            <w:pPr>
              <w:spacing w:after="0"/>
              <w:jc w:val="right"/>
            </w:pPr>
            <w:r>
              <w:rPr>
                <w:sz w:val="16"/>
              </w:rPr>
              <w:t>$774</w:t>
            </w:r>
          </w:p>
        </w:tc>
        <w:tc>
          <w:tcPr>
            <w:tcW w:type="dxa" w:w="1646"/>
          </w:tcPr>
          <w:p>
            <w:pPr>
              <w:spacing w:after="0"/>
              <w:jc w:val="right"/>
            </w:pPr>
            <w:r>
              <w:rPr>
                <w:sz w:val="16"/>
              </w:rPr>
              <w:t>0</w:t>
            </w:r>
          </w:p>
        </w:tc>
        <w:tc>
          <w:tcPr>
            <w:tcW w:type="dxa" w:w="287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204.01 (Very Low, 29.1); tract 232.02 (Very Low, 24.6); tract 210 (Very Low, 22.1)</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204.01 (Relatively Low, 76.6); tract 234.02 (Relatively Low, 74.8); tract 201.02 (Relatively Low, 73.3)</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218.02 (Relatively Low, 85.5); tract 233.01 (Relatively Low, 85.0); tract 234.04 (Relatively Low, 82.7)</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204.01 (Very High, 98.4); tract 203.01 (Very High, 98.3); tract 217.02 (Very High, 97.3)</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233.01 (Relatively High, 96.4); tract 202.04 (Relatively Moderate, 94.6); tract 234.04 (Relatively Moderate, 94.0)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204.01 is Census Tract 204.01).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2"/>
        <w:gridCol w:w="1871"/>
        <w:gridCol w:w="1740"/>
        <w:gridCol w:w="2017"/>
        <w:gridCol w:w="1571"/>
        <w:gridCol w:w="1503"/>
        <w:gridCol w:w="1979"/>
        <w:gridCol w:w="1579"/>
      </w:tblGrid>
      <w:tr>
        <w:trPr>
          <w:cantSplit/>
          <w:tblHeader/>
        </w:trPr>
        <w:tc>
          <w:tcPr>
            <w:tcW w:type="dxa" w:w="1852"/>
            <w:shd w:val="clear" w:color="auto" w:fill="E8E8E8"/>
          </w:tcPr>
          <w:p>
            <w:pPr>
              <w:spacing w:after="0"/>
              <w:jc w:val="left"/>
            </w:pPr>
            <w:r>
              <w:rPr>
                <w:b/>
                <w:sz w:val="16"/>
              </w:rPr>
              <w:t>Hazard</w:t>
            </w:r>
          </w:p>
        </w:tc>
        <w:tc>
          <w:tcPr>
            <w:tcW w:type="dxa" w:w="1871"/>
            <w:shd w:val="clear" w:color="auto" w:fill="E8E8E8"/>
          </w:tcPr>
          <w:p>
            <w:pPr>
              <w:spacing w:after="0"/>
              <w:jc w:val="left"/>
            </w:pPr>
            <w:r>
              <w:rPr>
                <w:b/>
                <w:sz w:val="16"/>
              </w:rPr>
              <w:t>Scale</w:t>
            </w:r>
          </w:p>
        </w:tc>
        <w:tc>
          <w:tcPr>
            <w:tcW w:type="dxa" w:w="174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17"/>
            <w:shd w:val="clear" w:color="auto" w:fill="E8E8E8"/>
          </w:tcPr>
          <w:p>
            <w:pPr>
              <w:spacing w:after="0"/>
              <w:jc w:val="left"/>
            </w:pPr>
            <w:r>
              <w:rPr>
                <w:b/>
                <w:sz w:val="16"/>
              </w:rPr>
              <w:t>Observed range</w:t>
            </w:r>
          </w:p>
        </w:tc>
        <w:tc>
          <w:tcPr>
            <w:tcW w:type="dxa" w:w="1571"/>
            <w:shd w:val="clear" w:color="auto" w:fill="E8E8E8"/>
          </w:tcPr>
          <w:p>
            <w:pPr>
              <w:spacing w:after="0"/>
              <w:jc w:val="left"/>
            </w:pPr>
            <w:r>
              <w:rPr>
                <w:b/>
                <w:sz w:val="16"/>
              </w:rPr>
              <w:t>Worst recorded event</w:t>
            </w:r>
          </w:p>
        </w:tc>
        <w:tc>
          <w:tcPr>
            <w:tcW w:type="dxa" w:w="1503"/>
            <w:shd w:val="clear" w:color="auto" w:fill="E8E8E8"/>
          </w:tcPr>
          <w:p>
            <w:pPr>
              <w:spacing w:after="0"/>
              <w:jc w:val="left"/>
            </w:pPr>
            <w:r>
              <w:rPr>
                <w:b/>
                <w:sz w:val="16"/>
              </w:rPr>
              <w:t>Most damaging (when different)</w:t>
            </w:r>
          </w:p>
        </w:tc>
        <w:tc>
          <w:tcPr>
            <w:tcW w:type="dxa" w:w="1979"/>
            <w:shd w:val="clear" w:color="auto" w:fill="E8E8E8"/>
          </w:tcPr>
          <w:p>
            <w:pPr>
              <w:spacing w:after="0"/>
              <w:jc w:val="left"/>
            </w:pPr>
            <w:r>
              <w:rPr>
                <w:b/>
                <w:sz w:val="16"/>
              </w:rPr>
              <w:t>How it applies to jurisdictions</w:t>
            </w:r>
          </w:p>
        </w:tc>
        <w:tc>
          <w:tcPr>
            <w:tcW w:type="dxa" w:w="1579"/>
            <w:shd w:val="clear" w:color="auto" w:fill="E8E8E8"/>
          </w:tcPr>
          <w:p>
            <w:pPr>
              <w:spacing w:after="0"/>
              <w:jc w:val="left"/>
            </w:pPr>
            <w:r>
              <w:rPr>
                <w:b/>
                <w:sz w:val="16"/>
              </w:rPr>
              <w:t>Note</w:t>
            </w:r>
          </w:p>
        </w:tc>
      </w:tr>
      <w:tr>
        <w:trPr>
          <w:cantSplit/>
        </w:trPr>
        <w:tc>
          <w:tcPr>
            <w:tcW w:type="dxa" w:w="1852"/>
          </w:tcPr>
          <w:p>
            <w:pPr>
              <w:spacing w:after="0"/>
              <w:jc w:val="left"/>
            </w:pPr>
            <w:r>
              <w:rPr>
                <w:sz w:val="16"/>
              </w:rPr>
              <w:t>Cold/Wind Chill, Extreme Cold/Wind Chill</w:t>
            </w:r>
          </w:p>
        </w:tc>
        <w:tc>
          <w:tcPr>
            <w:tcW w:type="dxa" w:w="1871"/>
          </w:tcPr>
          <w:p>
            <w:pPr>
              <w:spacing w:after="0"/>
              <w:jc w:val="left"/>
            </w:pPr>
            <w:r>
              <w:rPr>
                <w:sz w:val="16"/>
              </w:rPr>
              <w:t>wind chill</w:t>
            </w:r>
          </w:p>
        </w:tc>
        <w:tc>
          <w:tcPr>
            <w:tcW w:type="dxa" w:w="1740"/>
          </w:tcPr>
          <w:p>
            <w:pPr>
              <w:spacing w:after="0"/>
              <w:jc w:val="right"/>
            </w:pPr>
            <w:r>
              <w:rPr>
                <w:sz w:val="16"/>
              </w:rPr>
              <w:t>8 records, 2019 to 2026 (8 zone-level)</w:t>
            </w:r>
          </w:p>
        </w:tc>
        <w:tc>
          <w:tcPr>
            <w:tcW w:type="dxa" w:w="2017"/>
          </w:tcPr>
          <w:p>
            <w:pPr>
              <w:spacing w:after="0"/>
              <w:jc w:val="left"/>
            </w:pPr>
            <w:r>
              <w:rPr>
                <w:sz w:val="16"/>
              </w:rPr>
              <w:t>1 day to 5 days (median 3.5 days); 6 with a recorded value</w:t>
            </w:r>
          </w:p>
        </w:tc>
        <w:tc>
          <w:tcPr>
            <w:tcW w:type="dxa" w:w="1571"/>
          </w:tcPr>
          <w:p>
            <w:pPr>
              <w:spacing w:after="0"/>
              <w:jc w:val="left"/>
            </w:pPr>
            <w:r>
              <w:rPr>
                <w:sz w:val="16"/>
              </w:rPr>
              <w:t>5 consecutive days, 2026-01-24 to 2026-01-28, zone-level</w:t>
            </w:r>
          </w:p>
        </w:tc>
        <w:tc>
          <w:tcPr>
            <w:tcW w:type="dxa" w:w="1503"/>
          </w:tcPr>
          <w:p>
            <w:pPr>
              <w:spacing w:after="0"/>
              <w:jc w:val="left"/>
            </w:pPr>
            <w:r>
              <w:rPr>
                <w:sz w:val="16"/>
              </w:rPr>
              <w:t>Extreme Cold/Wind Chill, 2021-02-14, $50,000,000 property; crops not reported (zone total, 2021 dollars)</w:t>
            </w:r>
          </w:p>
        </w:tc>
        <w:tc>
          <w:tcPr>
            <w:tcW w:type="dxa" w:w="1979"/>
          </w:tcPr>
          <w:p>
            <w:pPr>
              <w:spacing w:after="0"/>
              <w:jc w:val="left"/>
            </w:pPr>
            <w:r>
              <w:rPr>
                <w:sz w:val="16"/>
              </w:rPr>
              <w:t>Countywide (zone-level records).</w:t>
            </w:r>
          </w:p>
        </w:tc>
        <w:tc>
          <w:tcPr>
            <w:tcW w:type="dxa" w:w="1579"/>
          </w:tcPr>
          <w:p>
            <w:pPr>
              <w:spacing w:after="0"/>
              <w:jc w:val="left"/>
            </w:pPr>
          </w:p>
        </w:tc>
      </w:tr>
      <w:tr>
        <w:trPr>
          <w:cantSplit/>
        </w:trPr>
        <w:tc>
          <w:tcPr>
            <w:tcW w:type="dxa" w:w="1852"/>
          </w:tcPr>
          <w:p>
            <w:pPr>
              <w:spacing w:after="0"/>
              <w:jc w:val="left"/>
            </w:pPr>
            <w:r>
              <w:rPr>
                <w:sz w:val="16"/>
              </w:rPr>
              <w:t>Frost/Freeze (outside NRI's Cold Wave definition)</w:t>
            </w:r>
          </w:p>
        </w:tc>
        <w:tc>
          <w:tcPr>
            <w:tcW w:type="dxa" w:w="1871"/>
          </w:tcPr>
          <w:p>
            <w:pPr>
              <w:spacing w:after="0"/>
              <w:jc w:val="left"/>
            </w:pPr>
            <w:r>
              <w:rPr>
                <w:sz w:val="16"/>
              </w:rPr>
              <w:t>crop damage</w:t>
            </w:r>
          </w:p>
        </w:tc>
        <w:tc>
          <w:tcPr>
            <w:tcW w:type="dxa" w:w="1740"/>
          </w:tcPr>
          <w:p>
            <w:pPr>
              <w:spacing w:after="0"/>
              <w:jc w:val="right"/>
            </w:pPr>
            <w:r>
              <w:rPr>
                <w:sz w:val="16"/>
              </w:rPr>
              <w:t>1 record, 2010 (1 zone-level)</w:t>
            </w:r>
          </w:p>
        </w:tc>
        <w:tc>
          <w:tcPr>
            <w:tcW w:type="dxa" w:w="2017"/>
          </w:tcPr>
          <w:p>
            <w:pPr>
              <w:spacing w:after="0"/>
              <w:jc w:val="left"/>
            </w:pPr>
          </w:p>
        </w:tc>
        <w:tc>
          <w:tcPr>
            <w:tcW w:type="dxa" w:w="1571"/>
          </w:tcPr>
          <w:p>
            <w:pPr>
              <w:spacing w:after="0"/>
              <w:jc w:val="left"/>
            </w:pPr>
            <w:r>
              <w:rPr>
                <w:sz w:val="16"/>
              </w:rPr>
              <w:t>No crop damage reported in 1 record.</w:t>
            </w:r>
          </w:p>
        </w:tc>
        <w:tc>
          <w:tcPr>
            <w:tcW w:type="dxa" w:w="1503"/>
          </w:tcPr>
          <w:p>
            <w:pPr>
              <w:spacing w:after="0"/>
              <w:jc w:val="left"/>
            </w:pPr>
          </w:p>
        </w:tc>
        <w:tc>
          <w:tcPr>
            <w:tcW w:type="dxa" w:w="1979"/>
          </w:tcPr>
          <w:p>
            <w:pPr>
              <w:spacing w:after="0"/>
              <w:jc w:val="left"/>
            </w:pPr>
            <w:r>
              <w:rPr>
                <w:sz w:val="16"/>
              </w:rPr>
              <w:t>Countywide (zone-level records).</w:t>
            </w:r>
          </w:p>
        </w:tc>
        <w:tc>
          <w:tcPr>
            <w:tcW w:type="dxa" w:w="1579"/>
          </w:tcPr>
          <w:p>
            <w:pPr>
              <w:spacing w:after="0"/>
              <w:jc w:val="left"/>
            </w:pPr>
          </w:p>
        </w:tc>
      </w:tr>
      <w:tr>
        <w:trPr>
          <w:cantSplit/>
        </w:trPr>
        <w:tc>
          <w:tcPr>
            <w:tcW w:type="dxa" w:w="1852"/>
          </w:tcPr>
          <w:p>
            <w:pPr>
              <w:spacing w:after="0"/>
              <w:jc w:val="left"/>
            </w:pPr>
            <w:r>
              <w:rPr>
                <w:sz w:val="16"/>
              </w:rPr>
              <w:t>Drought</w:t>
            </w:r>
          </w:p>
        </w:tc>
        <w:tc>
          <w:tcPr>
            <w:tcW w:type="dxa" w:w="1871"/>
          </w:tcPr>
          <w:p>
            <w:pPr>
              <w:spacing w:after="0"/>
              <w:jc w:val="left"/>
            </w:pPr>
            <w:r>
              <w:rPr>
                <w:sz w:val="16"/>
              </w:rPr>
              <w:t>U.S. Drought Monitor scale (D0 to D4)</w:t>
            </w:r>
          </w:p>
        </w:tc>
        <w:tc>
          <w:tcPr>
            <w:tcW w:type="dxa" w:w="1740"/>
          </w:tcPr>
          <w:p>
            <w:pPr>
              <w:spacing w:after="0"/>
              <w:jc w:val="right"/>
            </w:pPr>
            <w:r>
              <w:rPr>
                <w:sz w:val="16"/>
              </w:rPr>
              <w:t>113 records, 1996 to 2026 (113 zone-level)</w:t>
            </w:r>
          </w:p>
        </w:tc>
        <w:tc>
          <w:tcPr>
            <w:tcW w:type="dxa" w:w="2017"/>
          </w:tcPr>
          <w:p>
            <w:pPr>
              <w:spacing w:after="0"/>
              <w:jc w:val="left"/>
            </w:pPr>
            <w:r>
              <w:rPr>
                <w:sz w:val="16"/>
              </w:rPr>
              <w:t>4 days to 365 days (median 64 days); 31 with a recorded value</w:t>
            </w:r>
          </w:p>
        </w:tc>
        <w:tc>
          <w:tcPr>
            <w:tcW w:type="dxa" w:w="1571"/>
          </w:tcPr>
          <w:p>
            <w:pPr>
              <w:spacing w:after="0"/>
              <w:jc w:val="left"/>
            </w:pPr>
            <w:r>
              <w:rPr>
                <w:sz w:val="16"/>
              </w:rPr>
              <w:t>365 days (about 12.0 months), 2011-03-21 to 2012-03-19, a run of 13 consecutive Storm Events drought records, zone-level</w:t>
            </w:r>
          </w:p>
        </w:tc>
        <w:tc>
          <w:tcPr>
            <w:tcW w:type="dxa" w:w="1503"/>
          </w:tcPr>
          <w:p>
            <w:pPr>
              <w:spacing w:after="0"/>
              <w:jc w:val="left"/>
            </w:pPr>
            <w:r>
              <w:rPr>
                <w:sz w:val="16"/>
              </w:rPr>
              <w:t>Drought, 2006-11-01, $0 property; $800,000 crops (zone total, 2006 dollars)</w:t>
            </w:r>
          </w:p>
        </w:tc>
        <w:tc>
          <w:tcPr>
            <w:tcW w:type="dxa" w:w="1979"/>
          </w:tcPr>
          <w:p>
            <w:pPr>
              <w:spacing w:after="0"/>
              <w:jc w:val="left"/>
            </w:pPr>
            <w:r>
              <w:rPr>
                <w:sz w:val="16"/>
              </w:rPr>
              <w:t>Countywide (zone-level records).</w:t>
            </w:r>
          </w:p>
        </w:tc>
        <w:tc>
          <w:tcPr>
            <w:tcW w:type="dxa" w:w="157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2"/>
          </w:tcPr>
          <w:p>
            <w:pPr>
              <w:spacing w:after="0"/>
              <w:jc w:val="left"/>
            </w:pPr>
            <w:r>
              <w:rPr>
                <w:sz w:val="16"/>
              </w:rPr>
              <w:t>Earthquake</w:t>
            </w:r>
          </w:p>
        </w:tc>
        <w:tc>
          <w:tcPr>
            <w:tcW w:type="dxa" w:w="1871"/>
          </w:tcPr>
          <w:p>
            <w:pPr>
              <w:spacing w:after="0"/>
              <w:jc w:val="left"/>
            </w:pPr>
            <w:r>
              <w:rPr>
                <w:sz w:val="16"/>
              </w:rPr>
              <w:t>Modified Mercalli (local data)</w:t>
            </w:r>
          </w:p>
        </w:tc>
        <w:tc>
          <w:tcPr>
            <w:tcW w:type="dxa" w:w="1740"/>
          </w:tcPr>
          <w:p>
            <w:pPr>
              <w:spacing w:after="0"/>
              <w:jc w:val="right"/>
            </w:pPr>
            <w:r>
              <w:rPr>
                <w:sz w:val="16"/>
              </w:rPr>
              <w:t>0</w:t>
            </w:r>
          </w:p>
        </w:tc>
        <w:tc>
          <w:tcPr>
            <w:tcW w:type="dxa" w:w="2017"/>
          </w:tcPr>
          <w:p>
            <w:pPr>
              <w:spacing w:after="0"/>
              <w:jc w:val="left"/>
            </w:pPr>
          </w:p>
        </w:tc>
        <w:tc>
          <w:tcPr>
            <w:tcW w:type="dxa" w:w="1571"/>
          </w:tcPr>
          <w:p>
            <w:pPr>
              <w:spacing w:after="0"/>
              <w:jc w:val="left"/>
            </w:pPr>
          </w:p>
        </w:tc>
        <w:tc>
          <w:tcPr>
            <w:tcW w:type="dxa" w:w="1503"/>
          </w:tcPr>
          <w:p>
            <w:pPr>
              <w:spacing w:after="0"/>
              <w:jc w:val="left"/>
            </w:pPr>
          </w:p>
        </w:tc>
        <w:tc>
          <w:tcPr>
            <w:tcW w:type="dxa" w:w="1979"/>
          </w:tcPr>
          <w:p>
            <w:pPr>
              <w:spacing w:after="0"/>
              <w:jc w:val="left"/>
            </w:pPr>
          </w:p>
        </w:tc>
        <w:tc>
          <w:tcPr>
            <w:tcW w:type="dxa" w:w="1579"/>
          </w:tcPr>
          <w:p>
            <w:pPr>
              <w:spacing w:after="0"/>
              <w:jc w:val="left"/>
            </w:pPr>
            <w:r>
              <w:rPr>
                <w:sz w:val="16"/>
              </w:rPr>
              <w:t>Storm Events does not record earthquakes; the USGS earthquake catalog is the source.</w:t>
            </w:r>
          </w:p>
        </w:tc>
      </w:tr>
      <w:tr>
        <w:trPr>
          <w:cantSplit/>
        </w:trPr>
        <w:tc>
          <w:tcPr>
            <w:tcW w:type="dxa" w:w="1852"/>
          </w:tcPr>
          <w:p>
            <w:pPr>
              <w:spacing w:after="0"/>
              <w:jc w:val="left"/>
            </w:pPr>
            <w:r>
              <w:rPr>
                <w:sz w:val="16"/>
              </w:rPr>
              <w:t>Hail</w:t>
            </w:r>
          </w:p>
        </w:tc>
        <w:tc>
          <w:tcPr>
            <w:tcW w:type="dxa" w:w="1871"/>
          </w:tcPr>
          <w:p>
            <w:pPr>
              <w:spacing w:after="0"/>
              <w:jc w:val="left"/>
            </w:pPr>
            <w:r>
              <w:rPr>
                <w:sz w:val="16"/>
              </w:rPr>
              <w:t>hail size (inches)</w:t>
            </w:r>
          </w:p>
        </w:tc>
        <w:tc>
          <w:tcPr>
            <w:tcW w:type="dxa" w:w="1740"/>
          </w:tcPr>
          <w:p>
            <w:pPr>
              <w:spacing w:after="0"/>
              <w:jc w:val="right"/>
            </w:pPr>
            <w:r>
              <w:rPr>
                <w:sz w:val="16"/>
              </w:rPr>
              <w:t>395 records, 1956 to 2026</w:t>
            </w:r>
          </w:p>
        </w:tc>
        <w:tc>
          <w:tcPr>
            <w:tcW w:type="dxa" w:w="2017"/>
          </w:tcPr>
          <w:p>
            <w:pPr>
              <w:spacing w:after="0"/>
              <w:jc w:val="left"/>
            </w:pPr>
            <w:r>
              <w:rPr>
                <w:sz w:val="16"/>
              </w:rPr>
              <w:t>0.75 in to 5.68 in (median 1 in); 395 with a recorded value</w:t>
            </w:r>
          </w:p>
        </w:tc>
        <w:tc>
          <w:tcPr>
            <w:tcW w:type="dxa" w:w="1571"/>
          </w:tcPr>
          <w:p>
            <w:pPr>
              <w:spacing w:after="0"/>
              <w:jc w:val="left"/>
            </w:pPr>
            <w:r>
              <w:rPr>
                <w:sz w:val="16"/>
              </w:rPr>
              <w:t>5.68 in hail, 2022-04-12</w:t>
            </w:r>
          </w:p>
        </w:tc>
        <w:tc>
          <w:tcPr>
            <w:tcW w:type="dxa" w:w="1503"/>
          </w:tcPr>
          <w:p>
            <w:pPr>
              <w:spacing w:after="0"/>
              <w:jc w:val="left"/>
            </w:pPr>
            <w:r>
              <w:rPr>
                <w:sz w:val="16"/>
              </w:rPr>
              <w:t>Hail, 1996-04-19, $200,000,000 property; crops not reported (1996 dollars)</w:t>
            </w:r>
          </w:p>
        </w:tc>
        <w:tc>
          <w:tcPr>
            <w:tcW w:type="dxa" w:w="1979"/>
          </w:tcPr>
          <w:p>
            <w:pPr>
              <w:spacing w:after="0"/>
              <w:jc w:val="left"/>
            </w:pPr>
            <w:r>
              <w:rPr>
                <w:sz w:val="16"/>
              </w:rPr>
              <w:t>Event records naming jurisdictions in the plan: Belton city (51 records), Temple city (39 records), Killeen city (33 records), Salado village (26 records), Nolanville city (12 records), Troy city (12 records), Rogers town (10 records), Holland town (9 records), Little River-Academy city (6 records), Bartlett city (3 records).</w:t>
            </w:r>
          </w:p>
        </w:tc>
        <w:tc>
          <w:tcPr>
            <w:tcW w:type="dxa" w:w="1579"/>
          </w:tcPr>
          <w:p>
            <w:pPr>
              <w:spacing w:after="0"/>
              <w:jc w:val="left"/>
            </w:pPr>
          </w:p>
        </w:tc>
      </w:tr>
      <w:tr>
        <w:trPr>
          <w:cantSplit/>
        </w:trPr>
        <w:tc>
          <w:tcPr>
            <w:tcW w:type="dxa" w:w="1852"/>
          </w:tcPr>
          <w:p>
            <w:pPr>
              <w:spacing w:after="0"/>
              <w:jc w:val="left"/>
            </w:pPr>
            <w:r>
              <w:rPr>
                <w:sz w:val="16"/>
              </w:rPr>
              <w:t>Excessive Heat, Heat</w:t>
            </w:r>
          </w:p>
        </w:tc>
        <w:tc>
          <w:tcPr>
            <w:tcW w:type="dxa" w:w="1871"/>
          </w:tcPr>
          <w:p>
            <w:pPr>
              <w:spacing w:after="0"/>
              <w:jc w:val="left"/>
            </w:pPr>
            <w:r>
              <w:rPr>
                <w:sz w:val="16"/>
              </w:rPr>
              <w:t>heat index (in event narratives)</w:t>
            </w:r>
          </w:p>
        </w:tc>
        <w:tc>
          <w:tcPr>
            <w:tcW w:type="dxa" w:w="1740"/>
          </w:tcPr>
          <w:p>
            <w:pPr>
              <w:spacing w:after="0"/>
              <w:jc w:val="right"/>
            </w:pPr>
            <w:r>
              <w:rPr>
                <w:sz w:val="16"/>
              </w:rPr>
              <w:t>55 records, 1998 to 2026 (55 zone-level)</w:t>
            </w:r>
          </w:p>
        </w:tc>
        <w:tc>
          <w:tcPr>
            <w:tcW w:type="dxa" w:w="2017"/>
          </w:tcPr>
          <w:p>
            <w:pPr>
              <w:spacing w:after="0"/>
              <w:jc w:val="left"/>
            </w:pPr>
            <w:r>
              <w:rPr>
                <w:sz w:val="16"/>
              </w:rPr>
              <w:t>1 day to 85 days (median 4.5 days); 34 with a recorded value</w:t>
            </w:r>
          </w:p>
        </w:tc>
        <w:tc>
          <w:tcPr>
            <w:tcW w:type="dxa" w:w="1571"/>
          </w:tcPr>
          <w:p>
            <w:pPr>
              <w:spacing w:after="0"/>
              <w:jc w:val="left"/>
            </w:pPr>
            <w:r>
              <w:rPr>
                <w:sz w:val="16"/>
              </w:rPr>
              <w:t>July 2000 to September 2000 (3 monthly summary records), zone-level</w:t>
            </w:r>
          </w:p>
        </w:tc>
        <w:tc>
          <w:tcPr>
            <w:tcW w:type="dxa" w:w="1503"/>
          </w:tcPr>
          <w:p>
            <w:pPr>
              <w:spacing w:after="0"/>
              <w:jc w:val="left"/>
            </w:pPr>
          </w:p>
        </w:tc>
        <w:tc>
          <w:tcPr>
            <w:tcW w:type="dxa" w:w="1979"/>
          </w:tcPr>
          <w:p>
            <w:pPr>
              <w:spacing w:after="0"/>
              <w:jc w:val="left"/>
            </w:pPr>
            <w:r>
              <w:rPr>
                <w:sz w:val="16"/>
              </w:rPr>
              <w:t>Countywide (zone-level records).</w:t>
            </w:r>
          </w:p>
        </w:tc>
        <w:tc>
          <w:tcPr>
            <w:tcW w:type="dxa" w:w="1579"/>
          </w:tcPr>
          <w:p>
            <w:pPr>
              <w:spacing w:after="0"/>
              <w:jc w:val="left"/>
            </w:pPr>
          </w:p>
        </w:tc>
      </w:tr>
      <w:tr>
        <w:trPr>
          <w:cantSplit/>
        </w:trPr>
        <w:tc>
          <w:tcPr>
            <w:tcW w:type="dxa" w:w="1852"/>
          </w:tcPr>
          <w:p>
            <w:pPr>
              <w:spacing w:after="0"/>
              <w:jc w:val="left"/>
            </w:pPr>
            <w:r>
              <w:rPr>
                <w:sz w:val="16"/>
              </w:rPr>
              <w:t>Hurricane, Tropical Storm, Tropical Depression</w:t>
            </w:r>
          </w:p>
        </w:tc>
        <w:tc>
          <w:tcPr>
            <w:tcW w:type="dxa" w:w="1871"/>
          </w:tcPr>
          <w:p>
            <w:pPr>
              <w:spacing w:after="0"/>
              <w:jc w:val="left"/>
            </w:pPr>
            <w:r>
              <w:rPr>
                <w:sz w:val="16"/>
              </w:rPr>
              <w:t>Saffir-Simpson</w:t>
            </w:r>
          </w:p>
        </w:tc>
        <w:tc>
          <w:tcPr>
            <w:tcW w:type="dxa" w:w="1740"/>
          </w:tcPr>
          <w:p>
            <w:pPr>
              <w:spacing w:after="0"/>
              <w:jc w:val="right"/>
            </w:pPr>
            <w:r>
              <w:rPr>
                <w:sz w:val="16"/>
              </w:rPr>
              <w:t>0</w:t>
            </w:r>
          </w:p>
        </w:tc>
        <w:tc>
          <w:tcPr>
            <w:tcW w:type="dxa" w:w="2017"/>
          </w:tcPr>
          <w:p>
            <w:pPr>
              <w:spacing w:after="0"/>
              <w:jc w:val="left"/>
            </w:pPr>
          </w:p>
        </w:tc>
        <w:tc>
          <w:tcPr>
            <w:tcW w:type="dxa" w:w="1571"/>
          </w:tcPr>
          <w:p>
            <w:pPr>
              <w:spacing w:after="0"/>
              <w:jc w:val="left"/>
            </w:pPr>
          </w:p>
        </w:tc>
        <w:tc>
          <w:tcPr>
            <w:tcW w:type="dxa" w:w="1503"/>
          </w:tcPr>
          <w:p>
            <w:pPr>
              <w:spacing w:after="0"/>
              <w:jc w:val="left"/>
            </w:pPr>
          </w:p>
        </w:tc>
        <w:tc>
          <w:tcPr>
            <w:tcW w:type="dxa" w:w="1979"/>
          </w:tcPr>
          <w:p>
            <w:pPr>
              <w:spacing w:after="0"/>
              <w:jc w:val="left"/>
            </w:pPr>
          </w:p>
        </w:tc>
        <w:tc>
          <w:tcPr>
            <w:tcW w:type="dxa" w:w="157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2"/>
          </w:tcPr>
          <w:p>
            <w:pPr>
              <w:spacing w:after="0"/>
              <w:jc w:val="left"/>
            </w:pPr>
            <w:r>
              <w:rPr>
                <w:sz w:val="16"/>
              </w:rPr>
              <w:t>Ice Storm</w:t>
            </w:r>
          </w:p>
        </w:tc>
        <w:tc>
          <w:tcPr>
            <w:tcW w:type="dxa" w:w="1871"/>
          </w:tcPr>
          <w:p>
            <w:pPr>
              <w:spacing w:after="0"/>
              <w:jc w:val="left"/>
            </w:pPr>
            <w:r>
              <w:rPr>
                <w:sz w:val="16"/>
              </w:rPr>
              <w:t>Sperry-Piltz ice scale (local data)</w:t>
            </w:r>
          </w:p>
        </w:tc>
        <w:tc>
          <w:tcPr>
            <w:tcW w:type="dxa" w:w="1740"/>
          </w:tcPr>
          <w:p>
            <w:pPr>
              <w:spacing w:after="0"/>
              <w:jc w:val="right"/>
            </w:pPr>
            <w:r>
              <w:rPr>
                <w:sz w:val="16"/>
              </w:rPr>
              <w:t>7 records, 1997 to 2023 (7 zone-level)</w:t>
            </w:r>
          </w:p>
        </w:tc>
        <w:tc>
          <w:tcPr>
            <w:tcW w:type="dxa" w:w="2017"/>
          </w:tcPr>
          <w:p>
            <w:pPr>
              <w:spacing w:after="0"/>
              <w:jc w:val="left"/>
            </w:pPr>
          </w:p>
        </w:tc>
        <w:tc>
          <w:tcPr>
            <w:tcW w:type="dxa" w:w="1571"/>
          </w:tcPr>
          <w:p>
            <w:pPr>
              <w:spacing w:after="0"/>
              <w:jc w:val="left"/>
            </w:pPr>
            <w:r>
              <w:rPr>
                <w:sz w:val="16"/>
              </w:rPr>
              <w:t>Ice Storm, 2007-01-14, $30,000 property; $0 crops (2007 dollars); NWS zone TXZ158</w:t>
            </w:r>
          </w:p>
        </w:tc>
        <w:tc>
          <w:tcPr>
            <w:tcW w:type="dxa" w:w="1503"/>
          </w:tcPr>
          <w:p>
            <w:pPr>
              <w:spacing w:after="0"/>
              <w:jc w:val="left"/>
            </w:pPr>
          </w:p>
        </w:tc>
        <w:tc>
          <w:tcPr>
            <w:tcW w:type="dxa" w:w="1979"/>
          </w:tcPr>
          <w:p>
            <w:pPr>
              <w:spacing w:after="0"/>
              <w:jc w:val="left"/>
            </w:pPr>
            <w:r>
              <w:rPr>
                <w:sz w:val="16"/>
              </w:rPr>
              <w:t>Countywide (zone-level records).</w:t>
            </w:r>
          </w:p>
        </w:tc>
        <w:tc>
          <w:tcPr>
            <w:tcW w:type="dxa" w:w="1579"/>
          </w:tcPr>
          <w:p>
            <w:pPr>
              <w:spacing w:after="0"/>
              <w:jc w:val="left"/>
            </w:pPr>
          </w:p>
        </w:tc>
      </w:tr>
      <w:tr>
        <w:trPr>
          <w:cantSplit/>
        </w:trPr>
        <w:tc>
          <w:tcPr>
            <w:tcW w:type="dxa" w:w="1852"/>
          </w:tcPr>
          <w:p>
            <w:pPr>
              <w:spacing w:after="0"/>
              <w:jc w:val="left"/>
            </w:pPr>
            <w:r>
              <w:rPr>
                <w:sz w:val="16"/>
              </w:rPr>
              <w:t>Flash Flood, Flood, Lakeshore Flood</w:t>
            </w:r>
          </w:p>
        </w:tc>
        <w:tc>
          <w:tcPr>
            <w:tcW w:type="dxa" w:w="1871"/>
          </w:tcPr>
          <w:p>
            <w:pPr>
              <w:spacing w:after="0"/>
              <w:jc w:val="left"/>
            </w:pPr>
            <w:r>
              <w:rPr>
                <w:sz w:val="16"/>
              </w:rPr>
              <w:t>damage and flood days (flood depth: FIRM)</w:t>
            </w:r>
          </w:p>
        </w:tc>
        <w:tc>
          <w:tcPr>
            <w:tcW w:type="dxa" w:w="1740"/>
          </w:tcPr>
          <w:p>
            <w:pPr>
              <w:spacing w:after="0"/>
              <w:jc w:val="right"/>
            </w:pPr>
            <w:r>
              <w:rPr>
                <w:sz w:val="16"/>
              </w:rPr>
              <w:t>193 records, 1996 to 2026 (3 zone-level)</w:t>
            </w:r>
          </w:p>
        </w:tc>
        <w:tc>
          <w:tcPr>
            <w:tcW w:type="dxa" w:w="2017"/>
          </w:tcPr>
          <w:p>
            <w:pPr>
              <w:spacing w:after="0"/>
              <w:jc w:val="left"/>
            </w:pPr>
          </w:p>
        </w:tc>
        <w:tc>
          <w:tcPr>
            <w:tcW w:type="dxa" w:w="1571"/>
          </w:tcPr>
          <w:p>
            <w:pPr>
              <w:spacing w:after="0"/>
              <w:jc w:val="left"/>
            </w:pPr>
            <w:r>
              <w:rPr>
                <w:sz w:val="16"/>
              </w:rPr>
              <w:t>Flash Flood, 2010-09-07, $3,000,000 property; $0 crops (2010 dollars), 1 direct death</w:t>
            </w:r>
          </w:p>
        </w:tc>
        <w:tc>
          <w:tcPr>
            <w:tcW w:type="dxa" w:w="1503"/>
          </w:tcPr>
          <w:p>
            <w:pPr>
              <w:spacing w:after="0"/>
              <w:jc w:val="left"/>
            </w:pPr>
          </w:p>
        </w:tc>
        <w:tc>
          <w:tcPr>
            <w:tcW w:type="dxa" w:w="1979"/>
          </w:tcPr>
          <w:p>
            <w:pPr>
              <w:spacing w:after="0"/>
              <w:jc w:val="left"/>
            </w:pPr>
            <w:r>
              <w:rPr>
                <w:sz w:val="16"/>
              </w:rPr>
              <w:t>Event records naming jurisdictions in the plan: Temple city (31 records), Killeen city (28 records), Belton city (20 records), Troy city (17 records), Nolanville city (13 records), Holland town (11 records), Salado village (9 records), Rogers town (3 records), Little River-Academy city (2 records), Bartlett city (1 record). Zone-level records (3) apply countywide.</w:t>
            </w:r>
          </w:p>
        </w:tc>
        <w:tc>
          <w:tcPr>
            <w:tcW w:type="dxa" w:w="157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2"/>
          </w:tcPr>
          <w:p>
            <w:pPr>
              <w:spacing w:after="0"/>
              <w:jc w:val="left"/>
            </w:pPr>
            <w:r>
              <w:rPr>
                <w:sz w:val="16"/>
              </w:rPr>
              <w:t>Debris Flow</w:t>
            </w:r>
          </w:p>
        </w:tc>
        <w:tc>
          <w:tcPr>
            <w:tcW w:type="dxa" w:w="1871"/>
          </w:tcPr>
          <w:p>
            <w:pPr>
              <w:spacing w:after="0"/>
              <w:jc w:val="left"/>
            </w:pPr>
            <w:r>
              <w:rPr>
                <w:sz w:val="16"/>
              </w:rPr>
              <w:t>none (count and damage only)</w:t>
            </w:r>
          </w:p>
        </w:tc>
        <w:tc>
          <w:tcPr>
            <w:tcW w:type="dxa" w:w="1740"/>
          </w:tcPr>
          <w:p>
            <w:pPr>
              <w:spacing w:after="0"/>
              <w:jc w:val="right"/>
            </w:pPr>
            <w:r>
              <w:rPr>
                <w:sz w:val="16"/>
              </w:rPr>
              <w:t>0</w:t>
            </w:r>
          </w:p>
        </w:tc>
        <w:tc>
          <w:tcPr>
            <w:tcW w:type="dxa" w:w="2017"/>
          </w:tcPr>
          <w:p>
            <w:pPr>
              <w:spacing w:after="0"/>
              <w:jc w:val="left"/>
            </w:pPr>
          </w:p>
        </w:tc>
        <w:tc>
          <w:tcPr>
            <w:tcW w:type="dxa" w:w="1571"/>
          </w:tcPr>
          <w:p>
            <w:pPr>
              <w:spacing w:after="0"/>
              <w:jc w:val="left"/>
            </w:pPr>
          </w:p>
        </w:tc>
        <w:tc>
          <w:tcPr>
            <w:tcW w:type="dxa" w:w="1503"/>
          </w:tcPr>
          <w:p>
            <w:pPr>
              <w:spacing w:after="0"/>
              <w:jc w:val="left"/>
            </w:pPr>
          </w:p>
        </w:tc>
        <w:tc>
          <w:tcPr>
            <w:tcW w:type="dxa" w:w="1979"/>
          </w:tcPr>
          <w:p>
            <w:pPr>
              <w:spacing w:after="0"/>
              <w:jc w:val="left"/>
            </w:pPr>
          </w:p>
        </w:tc>
        <w:tc>
          <w:tcPr>
            <w:tcW w:type="dxa" w:w="1579"/>
          </w:tcPr>
          <w:p>
            <w:pPr>
              <w:spacing w:after="0"/>
              <w:jc w:val="left"/>
            </w:pPr>
          </w:p>
        </w:tc>
      </w:tr>
      <w:tr>
        <w:trPr>
          <w:cantSplit/>
        </w:trPr>
        <w:tc>
          <w:tcPr>
            <w:tcW w:type="dxa" w:w="1852"/>
          </w:tcPr>
          <w:p>
            <w:pPr>
              <w:spacing w:after="0"/>
              <w:jc w:val="left"/>
            </w:pPr>
            <w:r>
              <w:rPr>
                <w:sz w:val="16"/>
              </w:rPr>
              <w:t>Lightning</w:t>
            </w:r>
          </w:p>
        </w:tc>
        <w:tc>
          <w:tcPr>
            <w:tcW w:type="dxa" w:w="1871"/>
          </w:tcPr>
          <w:p>
            <w:pPr>
              <w:spacing w:after="0"/>
              <w:jc w:val="left"/>
            </w:pPr>
            <w:r>
              <w:rPr>
                <w:sz w:val="16"/>
              </w:rPr>
              <w:t>annualized frequency (the measure FEMA's Local Mitigation Planning Handbook names)</w:t>
            </w:r>
          </w:p>
        </w:tc>
        <w:tc>
          <w:tcPr>
            <w:tcW w:type="dxa" w:w="1740"/>
          </w:tcPr>
          <w:p>
            <w:pPr>
              <w:spacing w:after="0"/>
              <w:jc w:val="right"/>
            </w:pPr>
            <w:r>
              <w:rPr>
                <w:sz w:val="16"/>
              </w:rPr>
              <w:t>13 records, 1998 to 2025</w:t>
            </w:r>
          </w:p>
        </w:tc>
        <w:tc>
          <w:tcPr>
            <w:tcW w:type="dxa" w:w="2017"/>
          </w:tcPr>
          <w:p>
            <w:pPr>
              <w:spacing w:after="0"/>
              <w:jc w:val="left"/>
            </w:pPr>
          </w:p>
        </w:tc>
        <w:tc>
          <w:tcPr>
            <w:tcW w:type="dxa" w:w="1571"/>
          </w:tcPr>
          <w:p>
            <w:pPr>
              <w:spacing w:after="0"/>
              <w:jc w:val="left"/>
            </w:pPr>
            <w:r>
              <w:rPr>
                <w:sz w:val="16"/>
              </w:rPr>
              <w:t>Lightning, 2009-07-31, $400,000 property; $0 crops (2009 dollars)</w:t>
            </w:r>
          </w:p>
        </w:tc>
        <w:tc>
          <w:tcPr>
            <w:tcW w:type="dxa" w:w="1503"/>
          </w:tcPr>
          <w:p>
            <w:pPr>
              <w:spacing w:after="0"/>
              <w:jc w:val="left"/>
            </w:pPr>
          </w:p>
        </w:tc>
        <w:tc>
          <w:tcPr>
            <w:tcW w:type="dxa" w:w="1979"/>
          </w:tcPr>
          <w:p>
            <w:pPr>
              <w:spacing w:after="0"/>
              <w:jc w:val="left"/>
            </w:pPr>
            <w:r>
              <w:rPr>
                <w:sz w:val="16"/>
              </w:rPr>
              <w:t>Event records naming jurisdictions in the plan: Belton city (3 records), Temple city (3 records).</w:t>
            </w:r>
          </w:p>
        </w:tc>
        <w:tc>
          <w:tcPr>
            <w:tcW w:type="dxa" w:w="1579"/>
          </w:tcPr>
          <w:p>
            <w:pPr>
              <w:spacing w:after="0"/>
              <w:jc w:val="left"/>
            </w:pPr>
            <w:r>
              <w:rPr>
                <w:sz w:val="16"/>
              </w:rPr>
              <w:t>Storm Events lists lightning with damage or casualties.</w:t>
            </w:r>
          </w:p>
        </w:tc>
      </w:tr>
      <w:tr>
        <w:trPr>
          <w:cantSplit/>
        </w:trPr>
        <w:tc>
          <w:tcPr>
            <w:tcW w:type="dxa" w:w="1852"/>
          </w:tcPr>
          <w:p>
            <w:pPr>
              <w:spacing w:after="0"/>
              <w:jc w:val="left"/>
            </w:pPr>
            <w:r>
              <w:rPr>
                <w:sz w:val="16"/>
              </w:rPr>
              <w:t>High Wind and Strong Wind (outside NRI's Strong Wind definition)</w:t>
            </w:r>
          </w:p>
        </w:tc>
        <w:tc>
          <w:tcPr>
            <w:tcW w:type="dxa" w:w="1871"/>
          </w:tcPr>
          <w:p>
            <w:pPr>
              <w:spacing w:after="0"/>
              <w:jc w:val="left"/>
            </w:pPr>
            <w:r>
              <w:rPr>
                <w:sz w:val="16"/>
              </w:rPr>
              <w:t>wind speed (kt and mph)</w:t>
            </w:r>
          </w:p>
        </w:tc>
        <w:tc>
          <w:tcPr>
            <w:tcW w:type="dxa" w:w="1740"/>
          </w:tcPr>
          <w:p>
            <w:pPr>
              <w:spacing w:after="0"/>
              <w:jc w:val="right"/>
            </w:pPr>
            <w:r>
              <w:rPr>
                <w:sz w:val="16"/>
              </w:rPr>
              <w:t>9 records, 2006 to 2013 (9 zone-level)</w:t>
            </w:r>
          </w:p>
        </w:tc>
        <w:tc>
          <w:tcPr>
            <w:tcW w:type="dxa" w:w="2017"/>
          </w:tcPr>
          <w:p>
            <w:pPr>
              <w:spacing w:after="0"/>
              <w:jc w:val="left"/>
            </w:pPr>
            <w:r>
              <w:rPr>
                <w:sz w:val="16"/>
              </w:rPr>
              <w:t>28 kt (32 mph) to 50 kt (58 mph) (median 41 kt (47 mph)); 9 with a recorded value</w:t>
            </w:r>
          </w:p>
        </w:tc>
        <w:tc>
          <w:tcPr>
            <w:tcW w:type="dxa" w:w="1571"/>
          </w:tcPr>
          <w:p>
            <w:pPr>
              <w:spacing w:after="0"/>
              <w:jc w:val="left"/>
            </w:pPr>
            <w:r>
              <w:rPr>
                <w:sz w:val="16"/>
              </w:rPr>
              <w:t>50 kt (58 mph) estimated sustained, High Wind, 2006-04-18; NWS zone TXZ158</w:t>
            </w:r>
          </w:p>
        </w:tc>
        <w:tc>
          <w:tcPr>
            <w:tcW w:type="dxa" w:w="1503"/>
          </w:tcPr>
          <w:p>
            <w:pPr>
              <w:spacing w:after="0"/>
              <w:jc w:val="left"/>
            </w:pPr>
            <w:r>
              <w:rPr>
                <w:sz w:val="16"/>
              </w:rPr>
              <w:t>Strong Wind, 2013-02-25, $75,000 property; $0 crops (zone total, 2013 dollars)</w:t>
            </w:r>
          </w:p>
        </w:tc>
        <w:tc>
          <w:tcPr>
            <w:tcW w:type="dxa" w:w="1979"/>
          </w:tcPr>
          <w:p>
            <w:pPr>
              <w:spacing w:after="0"/>
              <w:jc w:val="left"/>
            </w:pPr>
            <w:r>
              <w:rPr>
                <w:sz w:val="16"/>
              </w:rPr>
              <w:t>Countywide (zone-level records).</w:t>
            </w:r>
          </w:p>
        </w:tc>
        <w:tc>
          <w:tcPr>
            <w:tcW w:type="dxa" w:w="1579"/>
          </w:tcPr>
          <w:p>
            <w:pPr>
              <w:spacing w:after="0"/>
              <w:jc w:val="left"/>
            </w:pPr>
          </w:p>
        </w:tc>
      </w:tr>
      <w:tr>
        <w:trPr>
          <w:cantSplit/>
        </w:trPr>
        <w:tc>
          <w:tcPr>
            <w:tcW w:type="dxa" w:w="1852"/>
          </w:tcPr>
          <w:p>
            <w:pPr>
              <w:spacing w:after="0"/>
              <w:jc w:val="left"/>
            </w:pPr>
            <w:r>
              <w:rPr>
                <w:sz w:val="16"/>
              </w:rPr>
              <w:t>Thunderstorm Wind</w:t>
            </w:r>
          </w:p>
        </w:tc>
        <w:tc>
          <w:tcPr>
            <w:tcW w:type="dxa" w:w="1871"/>
          </w:tcPr>
          <w:p>
            <w:pPr>
              <w:spacing w:after="0"/>
              <w:jc w:val="left"/>
            </w:pPr>
            <w:r>
              <w:rPr>
                <w:sz w:val="16"/>
              </w:rPr>
              <w:t>wind speed (kt and mph)</w:t>
            </w:r>
          </w:p>
        </w:tc>
        <w:tc>
          <w:tcPr>
            <w:tcW w:type="dxa" w:w="1740"/>
          </w:tcPr>
          <w:p>
            <w:pPr>
              <w:spacing w:after="0"/>
              <w:jc w:val="right"/>
            </w:pPr>
            <w:r>
              <w:rPr>
                <w:sz w:val="16"/>
              </w:rPr>
              <w:t>302 records, 1957 to 2025</w:t>
            </w:r>
          </w:p>
        </w:tc>
        <w:tc>
          <w:tcPr>
            <w:tcW w:type="dxa" w:w="2017"/>
          </w:tcPr>
          <w:p>
            <w:pPr>
              <w:spacing w:after="0"/>
              <w:jc w:val="left"/>
            </w:pPr>
            <w:r>
              <w:rPr>
                <w:sz w:val="16"/>
              </w:rPr>
              <w:t>40 kt (46 mph) to 89 kt (102 mph) (median 54 kt (62 mph)); 200 with a recorded value</w:t>
            </w:r>
          </w:p>
        </w:tc>
        <w:tc>
          <w:tcPr>
            <w:tcW w:type="dxa" w:w="1571"/>
          </w:tcPr>
          <w:p>
            <w:pPr>
              <w:spacing w:after="0"/>
              <w:jc w:val="left"/>
            </w:pPr>
            <w:r>
              <w:rPr>
                <w:sz w:val="16"/>
              </w:rPr>
              <w:t>89 kt (102 mph) measured, Thunderstorm Wind, 2002-03-19</w:t>
            </w:r>
          </w:p>
        </w:tc>
        <w:tc>
          <w:tcPr>
            <w:tcW w:type="dxa" w:w="1503"/>
          </w:tcPr>
          <w:p>
            <w:pPr>
              <w:spacing w:after="0"/>
              <w:jc w:val="left"/>
            </w:pPr>
            <w:r>
              <w:rPr>
                <w:sz w:val="16"/>
              </w:rPr>
              <w:t>Thunderstorm Wind, 1995-06-27, $1,500,000 property; crops not recorded (1995 dollars)</w:t>
            </w:r>
          </w:p>
        </w:tc>
        <w:tc>
          <w:tcPr>
            <w:tcW w:type="dxa" w:w="1979"/>
          </w:tcPr>
          <w:p>
            <w:pPr>
              <w:spacing w:after="0"/>
              <w:jc w:val="left"/>
            </w:pPr>
            <w:r>
              <w:rPr>
                <w:sz w:val="16"/>
              </w:rPr>
              <w:t>Event records naming jurisdictions in the plan: Temple city (36 records), Belton city (24 records), Killeen city (24 records), Salado village (12 records), Rogers town (8 records), Troy city (8 records), Nolanville city (7 records), Bartlett city (6 records), Holland town (5 records), Harker Heights city (1 record); and 1 more jurisdiction (see the Excel file).</w:t>
            </w:r>
          </w:p>
        </w:tc>
        <w:tc>
          <w:tcPr>
            <w:tcW w:type="dxa" w:w="1579"/>
          </w:tcPr>
          <w:p>
            <w:pPr>
              <w:spacing w:after="0"/>
              <w:jc w:val="left"/>
            </w:pPr>
          </w:p>
        </w:tc>
      </w:tr>
      <w:tr>
        <w:trPr>
          <w:cantSplit/>
        </w:trPr>
        <w:tc>
          <w:tcPr>
            <w:tcW w:type="dxa" w:w="1852"/>
          </w:tcPr>
          <w:p>
            <w:pPr>
              <w:spacing w:after="0"/>
              <w:jc w:val="left"/>
            </w:pPr>
            <w:r>
              <w:rPr>
                <w:sz w:val="16"/>
              </w:rPr>
              <w:t>Tornado</w:t>
            </w:r>
          </w:p>
        </w:tc>
        <w:tc>
          <w:tcPr>
            <w:tcW w:type="dxa" w:w="1871"/>
          </w:tcPr>
          <w:p>
            <w:pPr>
              <w:spacing w:after="0"/>
              <w:jc w:val="left"/>
            </w:pPr>
            <w:r>
              <w:rPr>
                <w:sz w:val="16"/>
              </w:rPr>
              <w:t>Enhanced Fujita (Fujita before Feb 2007)</w:t>
            </w:r>
          </w:p>
        </w:tc>
        <w:tc>
          <w:tcPr>
            <w:tcW w:type="dxa" w:w="1740"/>
          </w:tcPr>
          <w:p>
            <w:pPr>
              <w:spacing w:after="0"/>
              <w:jc w:val="right"/>
            </w:pPr>
            <w:r>
              <w:rPr>
                <w:sz w:val="16"/>
              </w:rPr>
              <w:t>72 records, 1955 to 2024</w:t>
            </w:r>
          </w:p>
        </w:tc>
        <w:tc>
          <w:tcPr>
            <w:tcW w:type="dxa" w:w="2017"/>
          </w:tcPr>
          <w:p>
            <w:pPr>
              <w:spacing w:after="0"/>
              <w:jc w:val="left"/>
            </w:pPr>
            <w:r>
              <w:rPr>
                <w:sz w:val="16"/>
              </w:rPr>
              <w:t>F/EF0 to F/EF3 (median F/EF1); 70 with a recorded value</w:t>
            </w:r>
          </w:p>
        </w:tc>
        <w:tc>
          <w:tcPr>
            <w:tcW w:type="dxa" w:w="1571"/>
          </w:tcPr>
          <w:p>
            <w:pPr>
              <w:spacing w:after="0"/>
              <w:jc w:val="left"/>
            </w:pPr>
            <w:r>
              <w:rPr>
                <w:sz w:val="16"/>
              </w:rPr>
              <w:t>EF3 tornado, 2022-04-12, 13.01 mi within this county, 770 yd wide, property not reported; $0 crops (2022 dollars), 23 direct injuries</w:t>
            </w:r>
          </w:p>
        </w:tc>
        <w:tc>
          <w:tcPr>
            <w:tcW w:type="dxa" w:w="1503"/>
          </w:tcPr>
          <w:p>
            <w:pPr>
              <w:spacing w:after="0"/>
              <w:jc w:val="left"/>
            </w:pPr>
            <w:r>
              <w:rPr>
                <w:sz w:val="16"/>
              </w:rPr>
              <w:t>Tornado, 2024-05-22, $5,000,000 property; $0 crops (2024 dollars)</w:t>
            </w:r>
          </w:p>
        </w:tc>
        <w:tc>
          <w:tcPr>
            <w:tcW w:type="dxa" w:w="1979"/>
          </w:tcPr>
          <w:p>
            <w:pPr>
              <w:spacing w:after="0"/>
              <w:jc w:val="left"/>
            </w:pPr>
            <w:r>
              <w:rPr>
                <w:sz w:val="16"/>
              </w:rPr>
              <w:t>Event records naming jurisdictions in the plan: Belton city (6 records), Killeen city (4 records), Holland town (2 records), Temple city (2 records), Troy city (2 records), Bartlett city (1 record), Salado village (1 record).</w:t>
            </w:r>
          </w:p>
        </w:tc>
        <w:tc>
          <w:tcPr>
            <w:tcW w:type="dxa" w:w="157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2"/>
          </w:tcPr>
          <w:p>
            <w:pPr>
              <w:spacing w:after="0"/>
              <w:jc w:val="left"/>
            </w:pPr>
            <w:r>
              <w:rPr>
                <w:sz w:val="16"/>
              </w:rPr>
              <w:t>Wildfire</w:t>
            </w:r>
          </w:p>
        </w:tc>
        <w:tc>
          <w:tcPr>
            <w:tcW w:type="dxa" w:w="1871"/>
          </w:tcPr>
          <w:p>
            <w:pPr>
              <w:spacing w:after="0"/>
              <w:jc w:val="left"/>
            </w:pPr>
            <w:r>
              <w:rPr>
                <w:sz w:val="16"/>
              </w:rPr>
              <w:t>acres burned (local data)</w:t>
            </w:r>
          </w:p>
        </w:tc>
        <w:tc>
          <w:tcPr>
            <w:tcW w:type="dxa" w:w="1740"/>
          </w:tcPr>
          <w:p>
            <w:pPr>
              <w:spacing w:after="0"/>
              <w:jc w:val="right"/>
            </w:pPr>
            <w:r>
              <w:rPr>
                <w:sz w:val="16"/>
              </w:rPr>
              <w:t>9 records, 2007 to 2025 (9 zone-level)</w:t>
            </w:r>
          </w:p>
        </w:tc>
        <w:tc>
          <w:tcPr>
            <w:tcW w:type="dxa" w:w="2017"/>
          </w:tcPr>
          <w:p>
            <w:pPr>
              <w:spacing w:after="0"/>
              <w:jc w:val="left"/>
            </w:pPr>
          </w:p>
        </w:tc>
        <w:tc>
          <w:tcPr>
            <w:tcW w:type="dxa" w:w="1571"/>
          </w:tcPr>
          <w:p>
            <w:pPr>
              <w:spacing w:after="0"/>
              <w:jc w:val="left"/>
            </w:pPr>
            <w:r>
              <w:rPr>
                <w:sz w:val="16"/>
              </w:rPr>
              <w:t>Wildfire, 2025-03-02, $1,500,000 property; $0 crops (2025 dollars); NWS zone TXZ158</w:t>
            </w:r>
          </w:p>
        </w:tc>
        <w:tc>
          <w:tcPr>
            <w:tcW w:type="dxa" w:w="1503"/>
          </w:tcPr>
          <w:p>
            <w:pPr>
              <w:spacing w:after="0"/>
              <w:jc w:val="left"/>
            </w:pPr>
          </w:p>
        </w:tc>
        <w:tc>
          <w:tcPr>
            <w:tcW w:type="dxa" w:w="1979"/>
          </w:tcPr>
          <w:p>
            <w:pPr>
              <w:spacing w:after="0"/>
              <w:jc w:val="left"/>
            </w:pPr>
            <w:r>
              <w:rPr>
                <w:sz w:val="16"/>
              </w:rPr>
              <w:t>Countywide (zone-level records).</w:t>
            </w:r>
          </w:p>
        </w:tc>
        <w:tc>
          <w:tcPr>
            <w:tcW w:type="dxa" w:w="1579"/>
          </w:tcPr>
          <w:p>
            <w:pPr>
              <w:spacing w:after="0"/>
              <w:jc w:val="left"/>
            </w:pPr>
          </w:p>
        </w:tc>
      </w:tr>
      <w:tr>
        <w:trPr>
          <w:cantSplit/>
        </w:trPr>
        <w:tc>
          <w:tcPr>
            <w:tcW w:type="dxa" w:w="1852"/>
          </w:tcPr>
          <w:p>
            <w:pPr>
              <w:spacing w:after="0"/>
              <w:jc w:val="left"/>
            </w:pPr>
            <w:r>
              <w:rPr>
                <w:sz w:val="16"/>
              </w:rPr>
              <w:t>Winter Storm, Heavy Snow, Blizzard, Lake-Effect Snow, Winter Weather, Sleet</w:t>
            </w:r>
          </w:p>
        </w:tc>
        <w:tc>
          <w:tcPr>
            <w:tcW w:type="dxa" w:w="1871"/>
          </w:tcPr>
          <w:p>
            <w:pPr>
              <w:spacing w:after="0"/>
              <w:jc w:val="left"/>
            </w:pPr>
            <w:r>
              <w:rPr>
                <w:sz w:val="16"/>
              </w:rPr>
              <w:t>none in data (snowfall: local data)</w:t>
            </w:r>
          </w:p>
        </w:tc>
        <w:tc>
          <w:tcPr>
            <w:tcW w:type="dxa" w:w="1740"/>
          </w:tcPr>
          <w:p>
            <w:pPr>
              <w:spacing w:after="0"/>
              <w:jc w:val="right"/>
            </w:pPr>
            <w:r>
              <w:rPr>
                <w:sz w:val="16"/>
              </w:rPr>
              <w:t>28 records, 1996 to 2026 (28 zone-level)</w:t>
            </w:r>
          </w:p>
        </w:tc>
        <w:tc>
          <w:tcPr>
            <w:tcW w:type="dxa" w:w="2017"/>
          </w:tcPr>
          <w:p>
            <w:pPr>
              <w:spacing w:after="0"/>
              <w:jc w:val="left"/>
            </w:pPr>
          </w:p>
        </w:tc>
        <w:tc>
          <w:tcPr>
            <w:tcW w:type="dxa" w:w="1571"/>
          </w:tcPr>
          <w:p>
            <w:pPr>
              <w:spacing w:after="0"/>
              <w:jc w:val="left"/>
            </w:pPr>
            <w:r>
              <w:rPr>
                <w:sz w:val="16"/>
              </w:rPr>
              <w:t>Heavy Snow, 2010-02-23, $250,000 property; $0 crops (2010 dollars); NWS zone TXZ158</w:t>
            </w:r>
          </w:p>
        </w:tc>
        <w:tc>
          <w:tcPr>
            <w:tcW w:type="dxa" w:w="1503"/>
          </w:tcPr>
          <w:p>
            <w:pPr>
              <w:spacing w:after="0"/>
              <w:jc w:val="left"/>
            </w:pPr>
          </w:p>
        </w:tc>
        <w:tc>
          <w:tcPr>
            <w:tcW w:type="dxa" w:w="1979"/>
          </w:tcPr>
          <w:p>
            <w:pPr>
              <w:spacing w:after="0"/>
              <w:jc w:val="left"/>
            </w:pPr>
            <w:r>
              <w:rPr>
                <w:sz w:val="16"/>
              </w:rPr>
              <w:t>Countywide (zone-level records).</w:t>
            </w:r>
          </w:p>
        </w:tc>
        <w:tc>
          <w:tcPr>
            <w:tcW w:type="dxa" w:w="157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12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9"/>
        <w:gridCol w:w="1860"/>
        <w:gridCol w:w="3233"/>
        <w:gridCol w:w="2194"/>
        <w:gridCol w:w="1575"/>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9"/>
            <w:shd w:val="clear" w:color="auto" w:fill="E8E8E8"/>
          </w:tcPr>
          <w:p>
            <w:pPr>
              <w:spacing w:after="0"/>
              <w:jc w:val="left"/>
            </w:pPr>
            <w:r>
              <w:rPr>
                <w:b/>
                <w:sz w:val="16"/>
              </w:rPr>
              <w:t>Type</w:t>
            </w:r>
          </w:p>
        </w:tc>
        <w:tc>
          <w:tcPr>
            <w:tcW w:type="dxa" w:w="1860"/>
            <w:shd w:val="clear" w:color="auto" w:fill="E8E8E8"/>
          </w:tcPr>
          <w:p>
            <w:pPr>
              <w:spacing w:after="0"/>
              <w:jc w:val="left"/>
            </w:pPr>
            <w:r>
              <w:rPr>
                <w:b/>
                <w:sz w:val="16"/>
              </w:rPr>
              <w:t>Title</w:t>
            </w:r>
          </w:p>
        </w:tc>
        <w:tc>
          <w:tcPr>
            <w:tcW w:type="dxa" w:w="3233"/>
            <w:shd w:val="clear" w:color="auto" w:fill="E8E8E8"/>
          </w:tcPr>
          <w:p>
            <w:pPr>
              <w:spacing w:after="0"/>
              <w:jc w:val="left"/>
            </w:pPr>
            <w:r>
              <w:rPr>
                <w:b/>
                <w:sz w:val="16"/>
              </w:rPr>
              <w:t>Mapped hazard</w:t>
            </w:r>
          </w:p>
        </w:tc>
        <w:tc>
          <w:tcPr>
            <w:tcW w:type="dxa" w:w="219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75"/>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259"/>
          </w:tcPr>
          <w:p>
            <w:pPr>
              <w:spacing w:after="0"/>
              <w:jc w:val="left"/>
            </w:pPr>
            <w:r>
              <w:rPr>
                <w:sz w:val="16"/>
              </w:rPr>
              <w:t>Major disaster</w:t>
            </w:r>
          </w:p>
        </w:tc>
        <w:tc>
          <w:tcPr>
            <w:tcW w:type="dxa" w:w="1860"/>
          </w:tcPr>
          <w:p>
            <w:pPr>
              <w:spacing w:after="0"/>
              <w:jc w:val="left"/>
            </w:pPr>
            <w:r>
              <w:rPr>
                <w:sz w:val="16"/>
              </w:rPr>
              <w:t>Severe Storms, Straight-Line Winds, Tornadoes, and Flooding</w:t>
            </w:r>
          </w:p>
        </w:tc>
        <w:tc>
          <w:tcPr>
            <w:tcW w:type="dxa" w:w="3233"/>
          </w:tcPr>
          <w:p>
            <w:pPr>
              <w:spacing w:after="0"/>
              <w:jc w:val="left"/>
            </w:pPr>
            <w:r>
              <w:rPr>
                <w:sz w:val="16"/>
              </w:rPr>
              <w:t>Inland Flooding (primary); also designated: Strong Wind, Tornado</w:t>
            </w:r>
          </w:p>
        </w:tc>
        <w:tc>
          <w:tcPr>
            <w:tcW w:type="dxa" w:w="2194"/>
          </w:tcPr>
          <w:p>
            <w:pPr>
              <w:spacing w:after="0"/>
              <w:jc w:val="right"/>
            </w:pPr>
            <w:r>
              <w:rPr>
                <w:sz w:val="16"/>
              </w:rPr>
              <w:t>$7,607,046.74</w:t>
            </w:r>
          </w:p>
        </w:tc>
        <w:tc>
          <w:tcPr>
            <w:tcW w:type="dxa" w:w="1575"/>
          </w:tcPr>
          <w:p>
            <w:pPr>
              <w:spacing w:after="0"/>
              <w:jc w:val="left"/>
            </w:pPr>
            <w:r>
              <w:rPr>
                <w:sz w:val="16"/>
              </w:rPr>
              <w:t>in the 12 months before plan approval; within last 5 years</w:t>
            </w:r>
          </w:p>
        </w:tc>
        <w:tc>
          <w:tcPr>
            <w:tcW w:type="dxa" w:w="880"/>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59"/>
          </w:tcPr>
          <w:p>
            <w:pPr>
              <w:spacing w:after="0"/>
              <w:jc w:val="left"/>
            </w:pPr>
            <w:r>
              <w:rPr>
                <w:sz w:val="16"/>
              </w:rPr>
              <w:t>Major disaster</w:t>
            </w:r>
          </w:p>
        </w:tc>
        <w:tc>
          <w:tcPr>
            <w:tcW w:type="dxa" w:w="1860"/>
          </w:tcPr>
          <w:p>
            <w:pPr>
              <w:spacing w:after="0"/>
              <w:jc w:val="left"/>
            </w:pPr>
            <w:r>
              <w:rPr>
                <w:sz w:val="16"/>
              </w:rPr>
              <w:t>Severe Winter Storms</w:t>
            </w:r>
          </w:p>
        </w:tc>
        <w:tc>
          <w:tcPr>
            <w:tcW w:type="dxa" w:w="3233"/>
          </w:tcPr>
          <w:p>
            <w:pPr>
              <w:spacing w:after="0"/>
              <w:jc w:val="left"/>
            </w:pPr>
            <w:r>
              <w:rPr>
                <w:sz w:val="16"/>
              </w:rPr>
              <w:t>Ice Storm</w:t>
            </w:r>
          </w:p>
        </w:tc>
        <w:tc>
          <w:tcPr>
            <w:tcW w:type="dxa" w:w="2194"/>
          </w:tcPr>
          <w:p>
            <w:pPr>
              <w:spacing w:after="0"/>
              <w:jc w:val="right"/>
            </w:pPr>
            <w:r>
              <w:rPr>
                <w:sz w:val="16"/>
              </w:rPr>
              <w:t>$1,024,061.03</w:t>
            </w:r>
          </w:p>
        </w:tc>
        <w:tc>
          <w:tcPr>
            <w:tcW w:type="dxa" w:w="157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59"/>
          </w:tcPr>
          <w:p>
            <w:pPr>
              <w:spacing w:after="0"/>
              <w:jc w:val="left"/>
            </w:pPr>
            <w:r>
              <w:rPr>
                <w:sz w:val="16"/>
              </w:rPr>
              <w:t>Emergency</w:t>
            </w:r>
          </w:p>
        </w:tc>
        <w:tc>
          <w:tcPr>
            <w:tcW w:type="dxa" w:w="1860"/>
          </w:tcPr>
          <w:p>
            <w:pPr>
              <w:spacing w:after="0"/>
              <w:jc w:val="left"/>
            </w:pPr>
            <w:r>
              <w:rPr>
                <w:sz w:val="16"/>
              </w:rPr>
              <w:t>Severe Winter Storm</w:t>
            </w:r>
          </w:p>
        </w:tc>
        <w:tc>
          <w:tcPr>
            <w:tcW w:type="dxa" w:w="3233"/>
          </w:tcPr>
          <w:p>
            <w:pPr>
              <w:spacing w:after="0"/>
              <w:jc w:val="left"/>
            </w:pPr>
            <w:r>
              <w:rPr>
                <w:sz w:val="16"/>
              </w:rPr>
              <w:t>Ice Storm</w:t>
            </w:r>
          </w:p>
        </w:tc>
        <w:tc>
          <w:tcPr>
            <w:tcW w:type="dxa" w:w="2194"/>
          </w:tcPr>
          <w:p>
            <w:pPr>
              <w:spacing w:after="0"/>
              <w:jc w:val="right"/>
            </w:pPr>
            <w:r>
              <w:rPr>
                <w:sz w:val="16"/>
              </w:rPr>
              <w:t>no Public Assistance recorded</w:t>
            </w:r>
          </w:p>
        </w:tc>
        <w:tc>
          <w:tcPr>
            <w:tcW w:type="dxa" w:w="1575"/>
          </w:tcPr>
          <w:p>
            <w:pPr>
              <w:spacing w:after="0"/>
              <w:jc w:val="left"/>
            </w:pPr>
          </w:p>
        </w:tc>
        <w:tc>
          <w:tcPr>
            <w:tcW w:type="dxa" w:w="880"/>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59"/>
          </w:tcPr>
          <w:p>
            <w:pPr>
              <w:spacing w:after="0"/>
              <w:jc w:val="left"/>
            </w:pPr>
            <w:r>
              <w:rPr>
                <w:sz w:val="16"/>
              </w:rPr>
              <w:t>Major disaster</w:t>
            </w:r>
          </w:p>
        </w:tc>
        <w:tc>
          <w:tcPr>
            <w:tcW w:type="dxa" w:w="1860"/>
          </w:tcPr>
          <w:p>
            <w:pPr>
              <w:spacing w:after="0"/>
              <w:jc w:val="left"/>
            </w:pPr>
            <w:r>
              <w:rPr>
                <w:sz w:val="16"/>
              </w:rPr>
              <w:t>COVID-19 Pandemic</w:t>
            </w:r>
          </w:p>
        </w:tc>
        <w:tc>
          <w:tcPr>
            <w:tcW w:type="dxa" w:w="3233"/>
          </w:tcPr>
          <w:p>
            <w:pPr>
              <w:spacing w:after="0"/>
              <w:jc w:val="left"/>
            </w:pPr>
            <w:r>
              <w:rPr>
                <w:sz w:val="16"/>
              </w:rPr>
              <w:t>Non-natural, not counted</w:t>
            </w:r>
          </w:p>
        </w:tc>
        <w:tc>
          <w:tcPr>
            <w:tcW w:type="dxa" w:w="2194"/>
          </w:tcPr>
          <w:p>
            <w:pPr>
              <w:spacing w:after="0"/>
              <w:jc w:val="right"/>
            </w:pPr>
            <w:r>
              <w:rPr>
                <w:sz w:val="16"/>
              </w:rPr>
              <w:t>$1,368,892.01</w:t>
            </w:r>
          </w:p>
        </w:tc>
        <w:tc>
          <w:tcPr>
            <w:tcW w:type="dxa" w:w="157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59"/>
          </w:tcPr>
          <w:p>
            <w:pPr>
              <w:spacing w:after="0"/>
              <w:jc w:val="left"/>
            </w:pPr>
            <w:r>
              <w:rPr>
                <w:sz w:val="16"/>
              </w:rPr>
              <w:t>Emergency</w:t>
            </w:r>
          </w:p>
        </w:tc>
        <w:tc>
          <w:tcPr>
            <w:tcW w:type="dxa" w:w="1860"/>
          </w:tcPr>
          <w:p>
            <w:pPr>
              <w:spacing w:after="0"/>
              <w:jc w:val="left"/>
            </w:pPr>
            <w:r>
              <w:rPr>
                <w:sz w:val="16"/>
              </w:rPr>
              <w:t>COVID-19</w:t>
            </w:r>
          </w:p>
        </w:tc>
        <w:tc>
          <w:tcPr>
            <w:tcW w:type="dxa" w:w="3233"/>
          </w:tcPr>
          <w:p>
            <w:pPr>
              <w:spacing w:after="0"/>
              <w:jc w:val="left"/>
            </w:pPr>
            <w:r>
              <w:rPr>
                <w:sz w:val="16"/>
              </w:rPr>
              <w:t>Non-natural, not counted</w:t>
            </w:r>
          </w:p>
        </w:tc>
        <w:tc>
          <w:tcPr>
            <w:tcW w:type="dxa" w:w="2194"/>
          </w:tcPr>
          <w:p>
            <w:pPr>
              <w:spacing w:after="0"/>
              <w:jc w:val="right"/>
            </w:pPr>
            <w:r>
              <w:rPr>
                <w:sz w:val="16"/>
              </w:rPr>
              <w:t>no Public Assistance recorded</w:t>
            </w:r>
          </w:p>
        </w:tc>
        <w:tc>
          <w:tcPr>
            <w:tcW w:type="dxa" w:w="1575"/>
          </w:tcPr>
          <w:p>
            <w:pPr>
              <w:spacing w:after="0"/>
              <w:jc w:val="left"/>
            </w:pPr>
          </w:p>
        </w:tc>
        <w:tc>
          <w:tcPr>
            <w:tcW w:type="dxa" w:w="880"/>
          </w:tcPr>
          <w:p>
            <w:pPr>
              <w:spacing w:after="0"/>
              <w:jc w:val="left"/>
            </w:pPr>
            <w:r>
              <w:rPr>
                <w:sz w:val="16"/>
              </w:rPr>
              <w:t>same incident as DR-4485</w:t>
            </w: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259"/>
          </w:tcPr>
          <w:p>
            <w:pPr>
              <w:spacing w:after="0"/>
              <w:jc w:val="left"/>
            </w:pPr>
            <w:r>
              <w:rPr>
                <w:sz w:val="16"/>
              </w:rPr>
              <w:t>Emergency</w:t>
            </w:r>
          </w:p>
        </w:tc>
        <w:tc>
          <w:tcPr>
            <w:tcW w:type="dxa" w:w="1860"/>
          </w:tcPr>
          <w:p>
            <w:pPr>
              <w:spacing w:after="0"/>
              <w:jc w:val="left"/>
            </w:pPr>
            <w:r>
              <w:rPr>
                <w:sz w:val="16"/>
              </w:rPr>
              <w:t>Hurricane Ike</w:t>
            </w:r>
          </w:p>
        </w:tc>
        <w:tc>
          <w:tcPr>
            <w:tcW w:type="dxa" w:w="3233"/>
          </w:tcPr>
          <w:p>
            <w:pPr>
              <w:spacing w:after="0"/>
              <w:jc w:val="left"/>
            </w:pPr>
            <w:r>
              <w:rPr>
                <w:sz w:val="16"/>
              </w:rPr>
              <w:t>Hurricane</w:t>
            </w:r>
          </w:p>
        </w:tc>
        <w:tc>
          <w:tcPr>
            <w:tcW w:type="dxa" w:w="2194"/>
          </w:tcPr>
          <w:p>
            <w:pPr>
              <w:spacing w:after="0"/>
              <w:jc w:val="right"/>
            </w:pPr>
            <w:r>
              <w:rPr>
                <w:sz w:val="16"/>
              </w:rPr>
              <w:t>no Public Assistance recorded</w:t>
            </w:r>
          </w:p>
        </w:tc>
        <w:tc>
          <w:tcPr>
            <w:tcW w:type="dxa" w:w="157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2008-06-03</w:t>
            </w:r>
          </w:p>
        </w:tc>
        <w:tc>
          <w:tcPr>
            <w:tcW w:type="dxa" w:w="1037"/>
          </w:tcPr>
          <w:p>
            <w:pPr>
              <w:spacing w:after="0"/>
              <w:jc w:val="left"/>
            </w:pPr>
            <w:r>
              <w:rPr>
                <w:sz w:val="16"/>
              </w:rPr>
              <w:t>2008-06-03</w:t>
            </w:r>
          </w:p>
        </w:tc>
        <w:tc>
          <w:tcPr>
            <w:tcW w:type="dxa" w:w="1037"/>
          </w:tcPr>
          <w:p>
            <w:pPr>
              <w:spacing w:after="0"/>
              <w:jc w:val="left"/>
            </w:pPr>
            <w:r>
              <w:rPr>
                <w:sz w:val="16"/>
              </w:rPr>
              <w:t>FM-2767-TX</w:t>
            </w:r>
          </w:p>
        </w:tc>
        <w:tc>
          <w:tcPr>
            <w:tcW w:type="dxa" w:w="1259"/>
          </w:tcPr>
          <w:p>
            <w:pPr>
              <w:spacing w:after="0"/>
              <w:jc w:val="left"/>
            </w:pPr>
            <w:r>
              <w:rPr>
                <w:sz w:val="16"/>
              </w:rPr>
              <w:t>Fire management</w:t>
            </w:r>
          </w:p>
        </w:tc>
        <w:tc>
          <w:tcPr>
            <w:tcW w:type="dxa" w:w="1860"/>
          </w:tcPr>
          <w:p>
            <w:pPr>
              <w:spacing w:after="0"/>
              <w:jc w:val="left"/>
            </w:pPr>
            <w:r>
              <w:rPr>
                <w:sz w:val="16"/>
              </w:rPr>
              <w:t>Rein Street Fire</w:t>
            </w:r>
          </w:p>
        </w:tc>
        <w:tc>
          <w:tcPr>
            <w:tcW w:type="dxa" w:w="3233"/>
          </w:tcPr>
          <w:p>
            <w:pPr>
              <w:spacing w:after="0"/>
              <w:jc w:val="left"/>
            </w:pPr>
            <w:r>
              <w:rPr>
                <w:sz w:val="16"/>
              </w:rPr>
              <w:t>Wildfire</w:t>
            </w:r>
          </w:p>
        </w:tc>
        <w:tc>
          <w:tcPr>
            <w:tcW w:type="dxa" w:w="2194"/>
          </w:tcPr>
          <w:p>
            <w:pPr>
              <w:spacing w:after="0"/>
              <w:jc w:val="right"/>
            </w:pPr>
            <w:r>
              <w:rPr>
                <w:sz w:val="16"/>
              </w:rPr>
              <w:t>no Public Assistance recorded</w:t>
            </w:r>
          </w:p>
        </w:tc>
        <w:tc>
          <w:tcPr>
            <w:tcW w:type="dxa" w:w="1575"/>
          </w:tcPr>
          <w:p>
            <w:pPr>
              <w:spacing w:after="0"/>
              <w:jc w:val="left"/>
            </w:pPr>
          </w:p>
        </w:tc>
        <w:tc>
          <w:tcPr>
            <w:tcW w:type="dxa" w:w="880"/>
          </w:tcPr>
          <w:p>
            <w:pPr>
              <w:spacing w:after="0"/>
              <w:jc w:val="left"/>
            </w:pPr>
            <w:r>
              <w:rPr>
                <w:sz w:val="16"/>
              </w:rPr>
              <w:t>same incident as EM-3284</w:t>
            </w: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59"/>
          </w:tcPr>
          <w:p>
            <w:pPr>
              <w:spacing w:after="0"/>
              <w:jc w:val="left"/>
            </w:pPr>
            <w:r>
              <w:rPr>
                <w:sz w:val="16"/>
              </w:rPr>
              <w:t>Emergency</w:t>
            </w:r>
          </w:p>
        </w:tc>
        <w:tc>
          <w:tcPr>
            <w:tcW w:type="dxa" w:w="1860"/>
          </w:tcPr>
          <w:p>
            <w:pPr>
              <w:spacing w:after="0"/>
              <w:jc w:val="left"/>
            </w:pPr>
            <w:r>
              <w:rPr>
                <w:sz w:val="16"/>
              </w:rPr>
              <w:t>Wildfires</w:t>
            </w:r>
          </w:p>
        </w:tc>
        <w:tc>
          <w:tcPr>
            <w:tcW w:type="dxa" w:w="3233"/>
          </w:tcPr>
          <w:p>
            <w:pPr>
              <w:spacing w:after="0"/>
              <w:jc w:val="left"/>
            </w:pPr>
            <w:r>
              <w:rPr>
                <w:sz w:val="16"/>
              </w:rPr>
              <w:t>Wildfire</w:t>
            </w:r>
          </w:p>
        </w:tc>
        <w:tc>
          <w:tcPr>
            <w:tcW w:type="dxa" w:w="2194"/>
          </w:tcPr>
          <w:p>
            <w:pPr>
              <w:spacing w:after="0"/>
              <w:jc w:val="right"/>
            </w:pPr>
            <w:r>
              <w:rPr>
                <w:sz w:val="16"/>
              </w:rPr>
              <w:t>no Public Assistance recorded</w:t>
            </w:r>
          </w:p>
        </w:tc>
        <w:tc>
          <w:tcPr>
            <w:tcW w:type="dxa" w:w="157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259"/>
          </w:tcPr>
          <w:p>
            <w:pPr>
              <w:spacing w:after="0"/>
              <w:jc w:val="left"/>
            </w:pPr>
            <w:r>
              <w:rPr>
                <w:sz w:val="16"/>
              </w:rPr>
              <w:t>Major disaster</w:t>
            </w:r>
          </w:p>
        </w:tc>
        <w:tc>
          <w:tcPr>
            <w:tcW w:type="dxa" w:w="1860"/>
          </w:tcPr>
          <w:p>
            <w:pPr>
              <w:spacing w:after="0"/>
              <w:jc w:val="left"/>
            </w:pPr>
            <w:r>
              <w:rPr>
                <w:sz w:val="16"/>
              </w:rPr>
              <w:t>Severe Storms, Tornadoes, and Flooding</w:t>
            </w:r>
          </w:p>
        </w:tc>
        <w:tc>
          <w:tcPr>
            <w:tcW w:type="dxa" w:w="3233"/>
          </w:tcPr>
          <w:p>
            <w:pPr>
              <w:spacing w:after="0"/>
              <w:jc w:val="left"/>
            </w:pPr>
            <w:r>
              <w:rPr>
                <w:sz w:val="16"/>
              </w:rPr>
              <w:t>Inland Flooding; Tornado</w:t>
            </w:r>
          </w:p>
        </w:tc>
        <w:tc>
          <w:tcPr>
            <w:tcW w:type="dxa" w:w="2194"/>
          </w:tcPr>
          <w:p>
            <w:pPr>
              <w:spacing w:after="0"/>
              <w:jc w:val="right"/>
            </w:pPr>
            <w:r>
              <w:rPr>
                <w:sz w:val="16"/>
              </w:rPr>
              <w:t>PA not declared for this county</w:t>
            </w:r>
          </w:p>
        </w:tc>
        <w:tc>
          <w:tcPr>
            <w:tcW w:type="dxa" w:w="157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59"/>
          </w:tcPr>
          <w:p>
            <w:pPr>
              <w:spacing w:after="0"/>
              <w:jc w:val="left"/>
            </w:pPr>
            <w:r>
              <w:rPr>
                <w:sz w:val="16"/>
              </w:rPr>
              <w:t>Major disaster</w:t>
            </w:r>
          </w:p>
        </w:tc>
        <w:tc>
          <w:tcPr>
            <w:tcW w:type="dxa" w:w="1860"/>
          </w:tcPr>
          <w:p>
            <w:pPr>
              <w:spacing w:after="0"/>
              <w:jc w:val="left"/>
            </w:pPr>
            <w:r>
              <w:rPr>
                <w:sz w:val="16"/>
              </w:rPr>
              <w:t>Extreme Wildfire Threat</w:t>
            </w:r>
          </w:p>
        </w:tc>
        <w:tc>
          <w:tcPr>
            <w:tcW w:type="dxa" w:w="3233"/>
          </w:tcPr>
          <w:p>
            <w:pPr>
              <w:spacing w:after="0"/>
              <w:jc w:val="left"/>
            </w:pPr>
            <w:r>
              <w:rPr>
                <w:sz w:val="16"/>
              </w:rPr>
              <w:t>Wildfire</w:t>
            </w:r>
          </w:p>
        </w:tc>
        <w:tc>
          <w:tcPr>
            <w:tcW w:type="dxa" w:w="2194"/>
          </w:tcPr>
          <w:p>
            <w:pPr>
              <w:spacing w:after="0"/>
              <w:jc w:val="right"/>
            </w:pPr>
            <w:r>
              <w:rPr>
                <w:sz w:val="16"/>
              </w:rPr>
              <w:t>$22,802.87</w:t>
            </w:r>
          </w:p>
        </w:tc>
        <w:tc>
          <w:tcPr>
            <w:tcW w:type="dxa" w:w="157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2006-01-05</w:t>
            </w:r>
          </w:p>
        </w:tc>
        <w:tc>
          <w:tcPr>
            <w:tcW w:type="dxa" w:w="1037"/>
          </w:tcPr>
          <w:p>
            <w:pPr>
              <w:spacing w:after="0"/>
              <w:jc w:val="left"/>
            </w:pPr>
            <w:r>
              <w:rPr>
                <w:sz w:val="16"/>
              </w:rPr>
              <w:t>2006-01-05</w:t>
            </w:r>
          </w:p>
        </w:tc>
        <w:tc>
          <w:tcPr>
            <w:tcW w:type="dxa" w:w="1037"/>
          </w:tcPr>
          <w:p>
            <w:pPr>
              <w:spacing w:after="0"/>
              <w:jc w:val="left"/>
            </w:pPr>
            <w:r>
              <w:rPr>
                <w:sz w:val="16"/>
              </w:rPr>
              <w:t>FM-2610-TX</w:t>
            </w:r>
          </w:p>
        </w:tc>
        <w:tc>
          <w:tcPr>
            <w:tcW w:type="dxa" w:w="1259"/>
          </w:tcPr>
          <w:p>
            <w:pPr>
              <w:spacing w:after="0"/>
              <w:jc w:val="left"/>
            </w:pPr>
            <w:r>
              <w:rPr>
                <w:sz w:val="16"/>
              </w:rPr>
              <w:t>Fire management</w:t>
            </w:r>
          </w:p>
        </w:tc>
        <w:tc>
          <w:tcPr>
            <w:tcW w:type="dxa" w:w="1860"/>
          </w:tcPr>
          <w:p>
            <w:pPr>
              <w:spacing w:after="0"/>
              <w:jc w:val="left"/>
            </w:pPr>
            <w:r>
              <w:rPr>
                <w:sz w:val="16"/>
              </w:rPr>
              <w:t>Rosewood Fire</w:t>
            </w:r>
          </w:p>
        </w:tc>
        <w:tc>
          <w:tcPr>
            <w:tcW w:type="dxa" w:w="3233"/>
          </w:tcPr>
          <w:p>
            <w:pPr>
              <w:spacing w:after="0"/>
              <w:jc w:val="left"/>
            </w:pPr>
            <w:r>
              <w:rPr>
                <w:sz w:val="16"/>
              </w:rPr>
              <w:t>Wildfire</w:t>
            </w:r>
          </w:p>
        </w:tc>
        <w:tc>
          <w:tcPr>
            <w:tcW w:type="dxa" w:w="2194"/>
          </w:tcPr>
          <w:p>
            <w:pPr>
              <w:spacing w:after="0"/>
              <w:jc w:val="right"/>
            </w:pPr>
            <w:r>
              <w:rPr>
                <w:sz w:val="16"/>
              </w:rPr>
              <w:t>no Public Assistance recorded</w:t>
            </w:r>
          </w:p>
        </w:tc>
        <w:tc>
          <w:tcPr>
            <w:tcW w:type="dxa" w:w="1575"/>
          </w:tcPr>
          <w:p>
            <w:pPr>
              <w:spacing w:after="0"/>
              <w:jc w:val="left"/>
            </w:pPr>
          </w:p>
        </w:tc>
        <w:tc>
          <w:tcPr>
            <w:tcW w:type="dxa" w:w="880"/>
          </w:tcPr>
          <w:p>
            <w:pPr>
              <w:spacing w:after="0"/>
              <w:jc w:val="left"/>
            </w:pPr>
            <w:r>
              <w:rPr>
                <w:sz w:val="16"/>
              </w:rPr>
              <w:t>same incident as DR-1624</w:t>
            </w: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59"/>
          </w:tcPr>
          <w:p>
            <w:pPr>
              <w:spacing w:after="0"/>
              <w:jc w:val="left"/>
            </w:pPr>
            <w:r>
              <w:rPr>
                <w:sz w:val="16"/>
              </w:rPr>
              <w:t>Major disaster</w:t>
            </w:r>
          </w:p>
        </w:tc>
        <w:tc>
          <w:tcPr>
            <w:tcW w:type="dxa" w:w="1860"/>
          </w:tcPr>
          <w:p>
            <w:pPr>
              <w:spacing w:after="0"/>
              <w:jc w:val="left"/>
            </w:pPr>
            <w:r>
              <w:rPr>
                <w:sz w:val="16"/>
              </w:rPr>
              <w:t>Hurricane Rita</w:t>
            </w:r>
          </w:p>
        </w:tc>
        <w:tc>
          <w:tcPr>
            <w:tcW w:type="dxa" w:w="3233"/>
          </w:tcPr>
          <w:p>
            <w:pPr>
              <w:spacing w:after="0"/>
              <w:jc w:val="left"/>
            </w:pPr>
            <w:r>
              <w:rPr>
                <w:sz w:val="16"/>
              </w:rPr>
              <w:t>Hurricane: evacuation support (county designated for sheltering evacuees, no Individual Assistance), not a local hazard event; not counted</w:t>
            </w:r>
          </w:p>
        </w:tc>
        <w:tc>
          <w:tcPr>
            <w:tcW w:type="dxa" w:w="2194"/>
          </w:tcPr>
          <w:p>
            <w:pPr>
              <w:spacing w:after="0"/>
              <w:jc w:val="right"/>
            </w:pPr>
            <w:r>
              <w:rPr>
                <w:sz w:val="16"/>
              </w:rPr>
              <w:t>$79,825.94</w:t>
            </w:r>
          </w:p>
        </w:tc>
        <w:tc>
          <w:tcPr>
            <w:tcW w:type="dxa" w:w="157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59"/>
          </w:tcPr>
          <w:p>
            <w:pPr>
              <w:spacing w:after="0"/>
              <w:jc w:val="left"/>
            </w:pPr>
            <w:r>
              <w:rPr>
                <w:sz w:val="16"/>
              </w:rPr>
              <w:t>Emergency</w:t>
            </w:r>
          </w:p>
        </w:tc>
        <w:tc>
          <w:tcPr>
            <w:tcW w:type="dxa" w:w="1860"/>
          </w:tcPr>
          <w:p>
            <w:pPr>
              <w:spacing w:after="0"/>
              <w:jc w:val="left"/>
            </w:pPr>
            <w:r>
              <w:rPr>
                <w:sz w:val="16"/>
              </w:rPr>
              <w:t>Hurricane Rita</w:t>
            </w:r>
          </w:p>
        </w:tc>
        <w:tc>
          <w:tcPr>
            <w:tcW w:type="dxa" w:w="3233"/>
          </w:tcPr>
          <w:p>
            <w:pPr>
              <w:spacing w:after="0"/>
              <w:jc w:val="left"/>
            </w:pPr>
            <w:r>
              <w:rPr>
                <w:sz w:val="16"/>
              </w:rPr>
              <w:t>Hurricane: evacuation support (county designated for sheltering evacuees, no Individual Assistance), not a local hazard event; not counted</w:t>
            </w:r>
          </w:p>
        </w:tc>
        <w:tc>
          <w:tcPr>
            <w:tcW w:type="dxa" w:w="2194"/>
          </w:tcPr>
          <w:p>
            <w:pPr>
              <w:spacing w:after="0"/>
              <w:jc w:val="right"/>
            </w:pPr>
            <w:r>
              <w:rPr>
                <w:sz w:val="16"/>
              </w:rPr>
              <w:t>no Public Assistance recorded</w:t>
            </w:r>
          </w:p>
        </w:tc>
        <w:tc>
          <w:tcPr>
            <w:tcW w:type="dxa" w:w="1575"/>
          </w:tcPr>
          <w:p>
            <w:pPr>
              <w:spacing w:after="0"/>
              <w:jc w:val="left"/>
            </w:pPr>
          </w:p>
        </w:tc>
        <w:tc>
          <w:tcPr>
            <w:tcW w:type="dxa" w:w="880"/>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59"/>
          </w:tcPr>
          <w:p>
            <w:pPr>
              <w:spacing w:after="0"/>
              <w:jc w:val="left"/>
            </w:pPr>
            <w:r>
              <w:rPr>
                <w:sz w:val="16"/>
              </w:rPr>
              <w:t>Emergency</w:t>
            </w:r>
          </w:p>
        </w:tc>
        <w:tc>
          <w:tcPr>
            <w:tcW w:type="dxa" w:w="1860"/>
          </w:tcPr>
          <w:p>
            <w:pPr>
              <w:spacing w:after="0"/>
              <w:jc w:val="left"/>
            </w:pPr>
            <w:r>
              <w:rPr>
                <w:sz w:val="16"/>
              </w:rPr>
              <w:t>Hurricane Katrina Evacuation</w:t>
            </w:r>
          </w:p>
        </w:tc>
        <w:tc>
          <w:tcPr>
            <w:tcW w:type="dxa" w:w="3233"/>
          </w:tcPr>
          <w:p>
            <w:pPr>
              <w:spacing w:after="0"/>
              <w:jc w:val="left"/>
            </w:pPr>
            <w:r>
              <w:rPr>
                <w:sz w:val="16"/>
              </w:rPr>
              <w:t>Hurricane: evacuation support, not a local hazard event; not counted</w:t>
            </w:r>
          </w:p>
        </w:tc>
        <w:tc>
          <w:tcPr>
            <w:tcW w:type="dxa" w:w="2194"/>
          </w:tcPr>
          <w:p>
            <w:pPr>
              <w:spacing w:after="0"/>
              <w:jc w:val="right"/>
            </w:pPr>
            <w:r>
              <w:rPr>
                <w:sz w:val="16"/>
              </w:rPr>
              <w:t>$7,310,028.59</w:t>
            </w:r>
          </w:p>
        </w:tc>
        <w:tc>
          <w:tcPr>
            <w:tcW w:type="dxa" w:w="157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EM-3171-TX</w:t>
            </w:r>
          </w:p>
        </w:tc>
        <w:tc>
          <w:tcPr>
            <w:tcW w:type="dxa" w:w="1259"/>
          </w:tcPr>
          <w:p>
            <w:pPr>
              <w:spacing w:after="0"/>
              <w:jc w:val="left"/>
            </w:pPr>
            <w:r>
              <w:rPr>
                <w:sz w:val="16"/>
              </w:rPr>
              <w:t>Emergency</w:t>
            </w:r>
          </w:p>
        </w:tc>
        <w:tc>
          <w:tcPr>
            <w:tcW w:type="dxa" w:w="1860"/>
          </w:tcPr>
          <w:p>
            <w:pPr>
              <w:spacing w:after="0"/>
              <w:jc w:val="left"/>
            </w:pPr>
            <w:r>
              <w:rPr>
                <w:sz w:val="16"/>
              </w:rPr>
              <w:t>Loss of the Space Shuttle Columbia</w:t>
            </w:r>
          </w:p>
        </w:tc>
        <w:tc>
          <w:tcPr>
            <w:tcW w:type="dxa" w:w="3233"/>
          </w:tcPr>
          <w:p>
            <w:pPr>
              <w:spacing w:after="0"/>
              <w:jc w:val="left"/>
            </w:pPr>
            <w:r>
              <w:rPr>
                <w:sz w:val="16"/>
              </w:rPr>
              <w:t>Non-natural, not counted</w:t>
            </w:r>
          </w:p>
        </w:tc>
        <w:tc>
          <w:tcPr>
            <w:tcW w:type="dxa" w:w="2194"/>
          </w:tcPr>
          <w:p>
            <w:pPr>
              <w:spacing w:after="0"/>
              <w:jc w:val="right"/>
            </w:pPr>
            <w:r>
              <w:rPr>
                <w:sz w:val="16"/>
              </w:rPr>
              <w:t>no Public Assistance recorded</w:t>
            </w:r>
          </w:p>
        </w:tc>
        <w:tc>
          <w:tcPr>
            <w:tcW w:type="dxa" w:w="157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59"/>
          </w:tcPr>
          <w:p>
            <w:pPr>
              <w:spacing w:after="0"/>
              <w:jc w:val="left"/>
            </w:pPr>
            <w:r>
              <w:rPr>
                <w:sz w:val="16"/>
              </w:rPr>
              <w:t>Emergency</w:t>
            </w:r>
          </w:p>
        </w:tc>
        <w:tc>
          <w:tcPr>
            <w:tcW w:type="dxa" w:w="1860"/>
          </w:tcPr>
          <w:p>
            <w:pPr>
              <w:spacing w:after="0"/>
              <w:jc w:val="left"/>
            </w:pPr>
            <w:r>
              <w:rPr>
                <w:sz w:val="16"/>
              </w:rPr>
              <w:t>Extreme Fire Hazards</w:t>
            </w:r>
          </w:p>
        </w:tc>
        <w:tc>
          <w:tcPr>
            <w:tcW w:type="dxa" w:w="3233"/>
          </w:tcPr>
          <w:p>
            <w:pPr>
              <w:spacing w:after="0"/>
              <w:jc w:val="left"/>
            </w:pPr>
            <w:r>
              <w:rPr>
                <w:sz w:val="16"/>
              </w:rPr>
              <w:t>Wildfire</w:t>
            </w:r>
          </w:p>
        </w:tc>
        <w:tc>
          <w:tcPr>
            <w:tcW w:type="dxa" w:w="2194"/>
          </w:tcPr>
          <w:p>
            <w:pPr>
              <w:spacing w:after="0"/>
              <w:jc w:val="right"/>
            </w:pPr>
            <w:r>
              <w:rPr>
                <w:sz w:val="16"/>
              </w:rPr>
              <w:t>no Public Assistance recorded</w:t>
            </w:r>
          </w:p>
        </w:tc>
        <w:tc>
          <w:tcPr>
            <w:tcW w:type="dxa" w:w="157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1999-08-21</w:t>
            </w:r>
          </w:p>
        </w:tc>
        <w:tc>
          <w:tcPr>
            <w:tcW w:type="dxa" w:w="1037"/>
          </w:tcPr>
          <w:p>
            <w:pPr>
              <w:spacing w:after="0"/>
              <w:jc w:val="left"/>
            </w:pPr>
            <w:r>
              <w:rPr>
                <w:sz w:val="16"/>
              </w:rPr>
              <w:t>1999-08-21</w:t>
            </w:r>
          </w:p>
        </w:tc>
        <w:tc>
          <w:tcPr>
            <w:tcW w:type="dxa" w:w="1037"/>
          </w:tcPr>
          <w:p>
            <w:pPr>
              <w:spacing w:after="0"/>
              <w:jc w:val="left"/>
            </w:pPr>
            <w:r>
              <w:rPr>
                <w:sz w:val="16"/>
              </w:rPr>
              <w:t>FM-2270-TX</w:t>
            </w:r>
          </w:p>
        </w:tc>
        <w:tc>
          <w:tcPr>
            <w:tcW w:type="dxa" w:w="1259"/>
          </w:tcPr>
          <w:p>
            <w:pPr>
              <w:spacing w:after="0"/>
              <w:jc w:val="left"/>
            </w:pPr>
            <w:r>
              <w:rPr>
                <w:sz w:val="16"/>
              </w:rPr>
              <w:t>Fire management</w:t>
            </w:r>
          </w:p>
        </w:tc>
        <w:tc>
          <w:tcPr>
            <w:tcW w:type="dxa" w:w="1860"/>
          </w:tcPr>
          <w:p>
            <w:pPr>
              <w:spacing w:after="0"/>
              <w:jc w:val="left"/>
            </w:pPr>
            <w:r>
              <w:rPr>
                <w:sz w:val="16"/>
              </w:rPr>
              <w:t>Reese Creek Fire</w:t>
            </w:r>
          </w:p>
        </w:tc>
        <w:tc>
          <w:tcPr>
            <w:tcW w:type="dxa" w:w="3233"/>
          </w:tcPr>
          <w:p>
            <w:pPr>
              <w:spacing w:after="0"/>
              <w:jc w:val="left"/>
            </w:pPr>
            <w:r>
              <w:rPr>
                <w:sz w:val="16"/>
              </w:rPr>
              <w:t>Wildfire</w:t>
            </w:r>
          </w:p>
        </w:tc>
        <w:tc>
          <w:tcPr>
            <w:tcW w:type="dxa" w:w="2194"/>
          </w:tcPr>
          <w:p>
            <w:pPr>
              <w:spacing w:after="0"/>
              <w:jc w:val="right"/>
            </w:pPr>
            <w:r>
              <w:rPr>
                <w:sz w:val="16"/>
              </w:rPr>
              <w:t>no Public Assistance recorded</w:t>
            </w:r>
          </w:p>
        </w:tc>
        <w:tc>
          <w:tcPr>
            <w:tcW w:type="dxa" w:w="1575"/>
          </w:tcPr>
          <w:p>
            <w:pPr>
              <w:spacing w:after="0"/>
              <w:jc w:val="left"/>
            </w:pPr>
          </w:p>
        </w:tc>
        <w:tc>
          <w:tcPr>
            <w:tcW w:type="dxa" w:w="880"/>
          </w:tcPr>
          <w:p>
            <w:pPr>
              <w:spacing w:after="0"/>
              <w:jc w:val="left"/>
            </w:pPr>
            <w:r>
              <w:rPr>
                <w:sz w:val="16"/>
              </w:rPr>
              <w:t>same incident as EM-3142</w:t>
            </w: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59"/>
          </w:tcPr>
          <w:p>
            <w:pPr>
              <w:spacing w:after="0"/>
              <w:jc w:val="left"/>
            </w:pPr>
            <w:r>
              <w:rPr>
                <w:sz w:val="16"/>
              </w:rPr>
              <w:t>Major disaster</w:t>
            </w:r>
          </w:p>
        </w:tc>
        <w:tc>
          <w:tcPr>
            <w:tcW w:type="dxa" w:w="1860"/>
          </w:tcPr>
          <w:p>
            <w:pPr>
              <w:spacing w:after="0"/>
              <w:jc w:val="left"/>
            </w:pPr>
            <w:r>
              <w:rPr>
                <w:sz w:val="16"/>
              </w:rPr>
              <w:t>Tropical Storm Charley</w:t>
            </w:r>
          </w:p>
        </w:tc>
        <w:tc>
          <w:tcPr>
            <w:tcW w:type="dxa" w:w="3233"/>
          </w:tcPr>
          <w:p>
            <w:pPr>
              <w:spacing w:after="0"/>
              <w:jc w:val="left"/>
            </w:pPr>
            <w:r>
              <w:rPr>
                <w:sz w:val="16"/>
              </w:rPr>
              <w:t>Hurricane; Inland Flooding: designated for Hazard Mitigation only (no Public or Individual Assistance for this county); not counted</w:t>
            </w:r>
          </w:p>
        </w:tc>
        <w:tc>
          <w:tcPr>
            <w:tcW w:type="dxa" w:w="2194"/>
          </w:tcPr>
          <w:p>
            <w:pPr>
              <w:spacing w:after="0"/>
              <w:jc w:val="right"/>
            </w:pPr>
            <w:r>
              <w:rPr>
                <w:sz w:val="16"/>
              </w:rPr>
              <w:t>PA not declared for this county</w:t>
            </w:r>
          </w:p>
        </w:tc>
        <w:tc>
          <w:tcPr>
            <w:tcW w:type="dxa" w:w="157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1996-02-23</w:t>
            </w:r>
          </w:p>
        </w:tc>
        <w:tc>
          <w:tcPr>
            <w:tcW w:type="dxa" w:w="1037"/>
          </w:tcPr>
          <w:p>
            <w:pPr>
              <w:spacing w:after="0"/>
              <w:jc w:val="left"/>
            </w:pPr>
            <w:r>
              <w:rPr>
                <w:sz w:val="16"/>
              </w:rPr>
              <w:t>EM-3117-TX</w:t>
            </w:r>
          </w:p>
        </w:tc>
        <w:tc>
          <w:tcPr>
            <w:tcW w:type="dxa" w:w="1259"/>
          </w:tcPr>
          <w:p>
            <w:pPr>
              <w:spacing w:after="0"/>
              <w:jc w:val="left"/>
            </w:pPr>
            <w:r>
              <w:rPr>
                <w:sz w:val="16"/>
              </w:rPr>
              <w:t>Emergency</w:t>
            </w:r>
          </w:p>
        </w:tc>
        <w:tc>
          <w:tcPr>
            <w:tcW w:type="dxa" w:w="1860"/>
          </w:tcPr>
          <w:p>
            <w:pPr>
              <w:spacing w:after="0"/>
              <w:jc w:val="left"/>
            </w:pPr>
            <w:r>
              <w:rPr>
                <w:sz w:val="16"/>
              </w:rPr>
              <w:t>Extreme  Fire Hazard</w:t>
            </w:r>
          </w:p>
        </w:tc>
        <w:tc>
          <w:tcPr>
            <w:tcW w:type="dxa" w:w="3233"/>
          </w:tcPr>
          <w:p>
            <w:pPr>
              <w:spacing w:after="0"/>
              <w:jc w:val="left"/>
            </w:pPr>
            <w:r>
              <w:rPr>
                <w:sz w:val="16"/>
              </w:rPr>
              <w:t>Wildfire</w:t>
            </w:r>
          </w:p>
        </w:tc>
        <w:tc>
          <w:tcPr>
            <w:tcW w:type="dxa" w:w="2194"/>
          </w:tcPr>
          <w:p>
            <w:pPr>
              <w:spacing w:after="0"/>
              <w:jc w:val="right"/>
            </w:pPr>
            <w:r>
              <w:rPr>
                <w:sz w:val="16"/>
              </w:rPr>
              <w:t>no Public Assistance recorded</w:t>
            </w:r>
          </w:p>
        </w:tc>
        <w:tc>
          <w:tcPr>
            <w:tcW w:type="dxa" w:w="157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59"/>
          </w:tcPr>
          <w:p>
            <w:pPr>
              <w:spacing w:after="0"/>
              <w:jc w:val="left"/>
            </w:pPr>
            <w:r>
              <w:rPr>
                <w:sz w:val="16"/>
              </w:rPr>
              <w:t>Emergency</w:t>
            </w:r>
          </w:p>
        </w:tc>
        <w:tc>
          <w:tcPr>
            <w:tcW w:type="dxa" w:w="1860"/>
          </w:tcPr>
          <w:p>
            <w:pPr>
              <w:spacing w:after="0"/>
              <w:jc w:val="left"/>
            </w:pPr>
            <w:r>
              <w:rPr>
                <w:sz w:val="16"/>
              </w:rPr>
              <w:t>Extreme Fire Hazard</w:t>
            </w:r>
          </w:p>
        </w:tc>
        <w:tc>
          <w:tcPr>
            <w:tcW w:type="dxa" w:w="3233"/>
          </w:tcPr>
          <w:p>
            <w:pPr>
              <w:spacing w:after="0"/>
              <w:jc w:val="left"/>
            </w:pPr>
            <w:r>
              <w:rPr>
                <w:sz w:val="16"/>
              </w:rPr>
              <w:t>Drought (primary); also designated: Wildfire</w:t>
            </w:r>
          </w:p>
        </w:tc>
        <w:tc>
          <w:tcPr>
            <w:tcW w:type="dxa" w:w="2194"/>
          </w:tcPr>
          <w:p>
            <w:pPr>
              <w:spacing w:after="0"/>
              <w:jc w:val="right"/>
            </w:pPr>
            <w:r>
              <w:rPr>
                <w:sz w:val="16"/>
              </w:rPr>
              <w:t>no Public Assistance recorded</w:t>
            </w:r>
          </w:p>
        </w:tc>
        <w:tc>
          <w:tcPr>
            <w:tcW w:type="dxa" w:w="157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1991-12-20</w:t>
            </w:r>
          </w:p>
        </w:tc>
        <w:tc>
          <w:tcPr>
            <w:tcW w:type="dxa" w:w="1037"/>
          </w:tcPr>
          <w:p>
            <w:pPr>
              <w:spacing w:after="0"/>
              <w:jc w:val="left"/>
            </w:pPr>
            <w:r>
              <w:rPr>
                <w:sz w:val="16"/>
              </w:rPr>
              <w:t>DR-930-TX</w:t>
            </w:r>
          </w:p>
        </w:tc>
        <w:tc>
          <w:tcPr>
            <w:tcW w:type="dxa" w:w="1259"/>
          </w:tcPr>
          <w:p>
            <w:pPr>
              <w:spacing w:after="0"/>
              <w:jc w:val="left"/>
            </w:pPr>
            <w:r>
              <w:rPr>
                <w:sz w:val="16"/>
              </w:rPr>
              <w:t>Major disaster</w:t>
            </w:r>
          </w:p>
        </w:tc>
        <w:tc>
          <w:tcPr>
            <w:tcW w:type="dxa" w:w="1860"/>
          </w:tcPr>
          <w:p>
            <w:pPr>
              <w:spacing w:after="0"/>
              <w:jc w:val="left"/>
            </w:pPr>
            <w:r>
              <w:rPr>
                <w:sz w:val="16"/>
              </w:rPr>
              <w:t>Severe Thunderstorms</w:t>
            </w:r>
          </w:p>
        </w:tc>
        <w:tc>
          <w:tcPr>
            <w:tcW w:type="dxa" w:w="3233"/>
          </w:tcPr>
          <w:p>
            <w:pPr>
              <w:spacing w:after="0"/>
              <w:jc w:val="left"/>
            </w:pPr>
            <w:r>
              <w:rPr>
                <w:sz w:val="16"/>
              </w:rPr>
              <w:t>Inland Flooding</w:t>
            </w:r>
          </w:p>
        </w:tc>
        <w:tc>
          <w:tcPr>
            <w:tcW w:type="dxa" w:w="2194"/>
          </w:tcPr>
          <w:p>
            <w:pPr>
              <w:spacing w:after="0"/>
              <w:jc w:val="right"/>
            </w:pPr>
            <w:r>
              <w:rPr>
                <w:sz w:val="16"/>
              </w:rPr>
              <w:t>no Public Assistance recorded</w:t>
            </w:r>
          </w:p>
        </w:tc>
        <w:tc>
          <w:tcPr>
            <w:tcW w:type="dxa" w:w="157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259"/>
          </w:tcPr>
          <w:p>
            <w:pPr>
              <w:spacing w:after="0"/>
              <w:jc w:val="left"/>
            </w:pPr>
            <w:r>
              <w:rPr>
                <w:sz w:val="16"/>
              </w:rPr>
              <w:t>Major disaster</w:t>
            </w:r>
          </w:p>
        </w:tc>
        <w:tc>
          <w:tcPr>
            <w:tcW w:type="dxa" w:w="1860"/>
          </w:tcPr>
          <w:p>
            <w:pPr>
              <w:spacing w:after="0"/>
              <w:jc w:val="left"/>
            </w:pPr>
            <w:r>
              <w:rPr>
                <w:sz w:val="16"/>
              </w:rPr>
              <w:t>Severe Storms, Tornadoes &amp; Flooding</w:t>
            </w:r>
          </w:p>
        </w:tc>
        <w:tc>
          <w:tcPr>
            <w:tcW w:type="dxa" w:w="3233"/>
          </w:tcPr>
          <w:p>
            <w:pPr>
              <w:spacing w:after="0"/>
              <w:jc w:val="left"/>
            </w:pPr>
            <w:r>
              <w:rPr>
                <w:sz w:val="16"/>
              </w:rPr>
              <w:t>Inland Flooding; Tornado</w:t>
            </w:r>
          </w:p>
        </w:tc>
        <w:tc>
          <w:tcPr>
            <w:tcW w:type="dxa" w:w="2194"/>
          </w:tcPr>
          <w:p>
            <w:pPr>
              <w:spacing w:after="0"/>
              <w:jc w:val="right"/>
            </w:pPr>
            <w:r>
              <w:rPr>
                <w:sz w:val="16"/>
              </w:rPr>
              <w:t>no Public Assistance recorded</w:t>
            </w:r>
          </w:p>
        </w:tc>
        <w:tc>
          <w:tcPr>
            <w:tcW w:type="dxa" w:w="157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1974-11-30</w:t>
            </w:r>
          </w:p>
        </w:tc>
        <w:tc>
          <w:tcPr>
            <w:tcW w:type="dxa" w:w="1037"/>
          </w:tcPr>
          <w:p>
            <w:pPr>
              <w:spacing w:after="0"/>
              <w:jc w:val="left"/>
            </w:pPr>
            <w:r>
              <w:rPr>
                <w:sz w:val="16"/>
              </w:rPr>
              <w:t>1974-11-30</w:t>
            </w:r>
          </w:p>
        </w:tc>
        <w:tc>
          <w:tcPr>
            <w:tcW w:type="dxa" w:w="1037"/>
          </w:tcPr>
          <w:p>
            <w:pPr>
              <w:spacing w:after="0"/>
              <w:jc w:val="left"/>
            </w:pPr>
            <w:r>
              <w:rPr>
                <w:sz w:val="16"/>
              </w:rPr>
              <w:t>DR-454-TX</w:t>
            </w:r>
          </w:p>
        </w:tc>
        <w:tc>
          <w:tcPr>
            <w:tcW w:type="dxa" w:w="1259"/>
          </w:tcPr>
          <w:p>
            <w:pPr>
              <w:spacing w:after="0"/>
              <w:jc w:val="left"/>
            </w:pPr>
            <w:r>
              <w:rPr>
                <w:sz w:val="16"/>
              </w:rPr>
              <w:t>Major disaster</w:t>
            </w:r>
          </w:p>
        </w:tc>
        <w:tc>
          <w:tcPr>
            <w:tcW w:type="dxa" w:w="1860"/>
          </w:tcPr>
          <w:p>
            <w:pPr>
              <w:spacing w:after="0"/>
              <w:jc w:val="left"/>
            </w:pPr>
            <w:r>
              <w:rPr>
                <w:sz w:val="16"/>
              </w:rPr>
              <w:t>Severe Storms &amp; Flooding</w:t>
            </w:r>
          </w:p>
        </w:tc>
        <w:tc>
          <w:tcPr>
            <w:tcW w:type="dxa" w:w="3233"/>
          </w:tcPr>
          <w:p>
            <w:pPr>
              <w:spacing w:after="0"/>
              <w:jc w:val="left"/>
            </w:pPr>
            <w:r>
              <w:rPr>
                <w:sz w:val="16"/>
              </w:rPr>
              <w:t>Inland Flooding</w:t>
            </w:r>
          </w:p>
        </w:tc>
        <w:tc>
          <w:tcPr>
            <w:tcW w:type="dxa" w:w="2194"/>
          </w:tcPr>
          <w:p>
            <w:pPr>
              <w:spacing w:after="0"/>
              <w:jc w:val="right"/>
            </w:pPr>
            <w:r>
              <w:rPr>
                <w:sz w:val="16"/>
              </w:rPr>
              <w:t>no Public Assistance recorded</w:t>
            </w:r>
          </w:p>
        </w:tc>
        <w:tc>
          <w:tcPr>
            <w:tcW w:type="dxa" w:w="1575"/>
          </w:tcPr>
          <w:p>
            <w:pPr>
              <w:spacing w:after="0"/>
              <w:jc w:val="left"/>
            </w:pPr>
          </w:p>
        </w:tc>
        <w:tc>
          <w:tcPr>
            <w:tcW w:type="dxa" w:w="8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$690,013.39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690,013.39"/>
        <w:tblDescription w:val="Hazard Plain table b1d_pa_other"/>
      </w:tblPr>
      <w:tblGrid>
        <w:gridCol w:w="1780"/>
        <w:gridCol w:w="1780"/>
        <w:gridCol w:w="3160"/>
        <w:gridCol w:w="5459"/>
        <w:gridCol w:w="1933"/>
      </w:tblGrid>
      <w:tr>
        <w:trPr>
          <w:cantSplit/>
          <w:tblHeader/>
        </w:trPr>
        <w:tc>
          <w:tcPr>
            <w:tcW w:type="dxa" w:w="1780"/>
            <w:shd w:val="clear" w:color="auto" w:fill="E8E8E8"/>
          </w:tcPr>
          <w:p>
            <w:pPr>
              <w:spacing w:after="0"/>
              <w:jc w:val="left"/>
            </w:pPr>
            <w:r>
              <w:rPr>
                <w:b/>
                <w:sz w:val="16"/>
              </w:rPr>
              <w:t>FEMA number</w:t>
            </w:r>
          </w:p>
        </w:tc>
        <w:tc>
          <w:tcPr>
            <w:tcW w:type="dxa" w:w="1780"/>
            <w:shd w:val="clear" w:color="auto" w:fill="E8E8E8"/>
          </w:tcPr>
          <w:p>
            <w:pPr>
              <w:spacing w:after="0"/>
              <w:jc w:val="left"/>
            </w:pPr>
            <w:r>
              <w:rPr>
                <w:b/>
                <w:sz w:val="16"/>
              </w:rPr>
              <w:t>Declared</w:t>
            </w:r>
          </w:p>
        </w:tc>
        <w:tc>
          <w:tcPr>
            <w:tcW w:type="dxa" w:w="3160"/>
            <w:shd w:val="clear" w:color="auto" w:fill="E8E8E8"/>
          </w:tcPr>
          <w:p>
            <w:pPr>
              <w:spacing w:after="0"/>
              <w:jc w:val="left"/>
            </w:pPr>
            <w:r>
              <w:rPr>
                <w:b/>
                <w:sz w:val="16"/>
              </w:rPr>
              <w:t>Title</w:t>
            </w:r>
          </w:p>
        </w:tc>
        <w:tc>
          <w:tcPr>
            <w:tcW w:type="dxa" w:w="5459"/>
            <w:shd w:val="clear" w:color="auto" w:fill="E8E8E8"/>
          </w:tcPr>
          <w:p>
            <w:pPr>
              <w:spacing w:after="0"/>
              <w:jc w:val="left"/>
            </w:pPr>
            <w:r>
              <w:rPr>
                <w:b/>
                <w:sz w:val="16"/>
              </w:rPr>
              <w:t>Applicant</w:t>
            </w:r>
          </w:p>
        </w:tc>
        <w:tc>
          <w:tcPr>
            <w:tcW w:type="dxa" w:w="193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80"/>
          </w:tcPr>
          <w:p>
            <w:pPr>
              <w:spacing w:after="0"/>
              <w:jc w:val="left"/>
            </w:pPr>
            <w:r>
              <w:rPr>
                <w:sz w:val="16"/>
              </w:rPr>
              <w:t>DR-4705-TX</w:t>
            </w:r>
          </w:p>
        </w:tc>
        <w:tc>
          <w:tcPr>
            <w:tcW w:type="dxa" w:w="1780"/>
          </w:tcPr>
          <w:p>
            <w:pPr>
              <w:spacing w:after="0"/>
              <w:jc w:val="left"/>
            </w:pPr>
            <w:r>
              <w:rPr>
                <w:sz w:val="16"/>
              </w:rPr>
              <w:t>2023-04-21</w:t>
            </w:r>
          </w:p>
        </w:tc>
        <w:tc>
          <w:tcPr>
            <w:tcW w:type="dxa" w:w="3160"/>
          </w:tcPr>
          <w:p>
            <w:pPr>
              <w:spacing w:after="0"/>
              <w:jc w:val="left"/>
            </w:pPr>
            <w:r>
              <w:rPr>
                <w:sz w:val="16"/>
              </w:rPr>
              <w:t>Severe Winter Storm</w:t>
            </w:r>
          </w:p>
        </w:tc>
        <w:tc>
          <w:tcPr>
            <w:tcW w:type="dxa" w:w="5459"/>
          </w:tcPr>
          <w:p>
            <w:pPr>
              <w:spacing w:after="0"/>
              <w:jc w:val="left"/>
            </w:pPr>
            <w:r>
              <w:rPr>
                <w:sz w:val="16"/>
              </w:rPr>
              <w:t>Bartlett Electric Cooperative, Inc</w:t>
            </w:r>
          </w:p>
        </w:tc>
        <w:tc>
          <w:tcPr>
            <w:tcW w:type="dxa" w:w="1933"/>
          </w:tcPr>
          <w:p>
            <w:pPr>
              <w:spacing w:after="0"/>
              <w:jc w:val="right"/>
            </w:pPr>
            <w:r>
              <w:rPr>
                <w:sz w:val="16"/>
              </w:rPr>
              <w:t>$690,013.39</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9</w:t>
            </w:r>
          </w:p>
        </w:tc>
        <w:tc>
          <w:tcPr>
            <w:tcW w:type="dxa" w:w="1116"/>
          </w:tcPr>
          <w:p>
            <w:pPr>
              <w:spacing w:after="0"/>
              <w:jc w:val="right"/>
            </w:pPr>
            <w:r>
              <w:rPr>
                <w:sz w:val="16"/>
              </w:rPr>
              <w:t>2</w:t>
            </w:r>
          </w:p>
        </w:tc>
        <w:tc>
          <w:tcPr>
            <w:tcW w:type="dxa" w:w="1933"/>
          </w:tcPr>
          <w:p>
            <w:pPr>
              <w:spacing w:after="0"/>
              <w:jc w:val="right"/>
            </w:pPr>
            <w:r>
              <w:rPr>
                <w:sz w:val="16"/>
              </w:rPr>
              <w:t>4</w:t>
            </w:r>
          </w:p>
        </w:tc>
        <w:tc>
          <w:tcPr>
            <w:tcW w:type="dxa" w:w="775"/>
          </w:tcPr>
          <w:p>
            <w:pPr>
              <w:spacing w:after="0"/>
              <w:jc w:val="right"/>
            </w:pPr>
            <w:r>
              <w:rPr>
                <w:sz w:val="16"/>
              </w:rPr>
              <w:t>6</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24"/>
          </w:tcPr>
          <w:p>
            <w:pPr>
              <w:spacing w:after="0"/>
              <w:jc w:val="right"/>
            </w:pPr>
            <w:r>
              <w:rPr>
                <w:sz w:val="16"/>
              </w:rPr>
              <w:t>113</w:t>
            </w:r>
          </w:p>
        </w:tc>
        <w:tc>
          <w:tcPr>
            <w:tcW w:type="dxa" w:w="1116"/>
          </w:tcPr>
          <w:p>
            <w:pPr>
              <w:spacing w:after="0"/>
              <w:jc w:val="right"/>
            </w:pPr>
            <w:r>
              <w:rPr>
                <w:sz w:val="16"/>
              </w:rPr>
              <w:t>2</w:t>
            </w:r>
          </w:p>
        </w:tc>
        <w:tc>
          <w:tcPr>
            <w:tcW w:type="dxa" w:w="1933"/>
          </w:tcPr>
          <w:p>
            <w:pPr>
              <w:spacing w:after="0"/>
              <w:jc w:val="right"/>
            </w:pPr>
            <w:r>
              <w:rPr>
                <w:sz w:val="16"/>
              </w:rPr>
              <w:t>6</w:t>
            </w:r>
          </w:p>
        </w:tc>
        <w:tc>
          <w:tcPr>
            <w:tcW w:type="dxa" w:w="775"/>
          </w:tcPr>
          <w:p>
            <w:pPr>
              <w:spacing w:after="0"/>
              <w:jc w:val="right"/>
            </w:pPr>
            <w:r>
              <w:rPr>
                <w:sz w:val="16"/>
              </w:rPr>
              <w:t>29</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395</w:t>
            </w:r>
          </w:p>
        </w:tc>
        <w:tc>
          <w:tcPr>
            <w:tcW w:type="dxa" w:w="1116"/>
          </w:tcPr>
          <w:p>
            <w:pPr>
              <w:spacing w:after="0"/>
              <w:jc w:val="right"/>
            </w:pPr>
            <w:r>
              <w:rPr>
                <w:sz w:val="16"/>
              </w:rPr>
              <w:t>1</w:t>
            </w:r>
          </w:p>
        </w:tc>
        <w:tc>
          <w:tcPr>
            <w:tcW w:type="dxa" w:w="1933"/>
          </w:tcPr>
          <w:p>
            <w:pPr>
              <w:spacing w:after="0"/>
              <w:jc w:val="right"/>
            </w:pPr>
            <w:r>
              <w:rPr>
                <w:sz w:val="16"/>
              </w:rPr>
              <w:t>21</w:t>
            </w:r>
          </w:p>
        </w:tc>
        <w:tc>
          <w:tcPr>
            <w:tcW w:type="dxa" w:w="775"/>
          </w:tcPr>
          <w:p>
            <w:pPr>
              <w:spacing w:after="0"/>
              <w:jc w:val="right"/>
            </w:pPr>
            <w:r>
              <w:rPr>
                <w:sz w:val="16"/>
              </w:rPr>
              <w:t>79</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55</w:t>
            </w:r>
          </w:p>
        </w:tc>
        <w:tc>
          <w:tcPr>
            <w:tcW w:type="dxa" w:w="1116"/>
          </w:tcPr>
          <w:p>
            <w:pPr>
              <w:spacing w:after="0"/>
              <w:jc w:val="right"/>
            </w:pPr>
            <w:r>
              <w:rPr>
                <w:sz w:val="16"/>
              </w:rPr>
              <w:t>3</w:t>
            </w:r>
          </w:p>
        </w:tc>
        <w:tc>
          <w:tcPr>
            <w:tcW w:type="dxa" w:w="1933"/>
          </w:tcPr>
          <w:p>
            <w:pPr>
              <w:spacing w:after="0"/>
              <w:jc w:val="right"/>
            </w:pPr>
            <w:r>
              <w:rPr>
                <w:sz w:val="16"/>
              </w:rPr>
              <w:t>9</w:t>
            </w:r>
          </w:p>
        </w:tc>
        <w:tc>
          <w:tcPr>
            <w:tcW w:type="dxa" w:w="775"/>
          </w:tcPr>
          <w:p>
            <w:pPr>
              <w:spacing w:after="0"/>
              <w:jc w:val="right"/>
            </w:pPr>
            <w:r>
              <w:rPr>
                <w:sz w:val="16"/>
              </w:rPr>
              <w:t>32</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024"/>
          </w:tcPr>
          <w:p>
            <w:pPr>
              <w:spacing w:after="0"/>
              <w:jc w:val="right"/>
            </w:pPr>
            <w:r>
              <w:rPr>
                <w:sz w:val="16"/>
              </w:rPr>
              <w:t>7</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193</w:t>
            </w:r>
          </w:p>
        </w:tc>
        <w:tc>
          <w:tcPr>
            <w:tcW w:type="dxa" w:w="1116"/>
          </w:tcPr>
          <w:p>
            <w:pPr>
              <w:spacing w:after="0"/>
              <w:jc w:val="right"/>
            </w:pPr>
            <w:r>
              <w:rPr>
                <w:sz w:val="16"/>
              </w:rPr>
              <w:t>13</w:t>
            </w:r>
          </w:p>
        </w:tc>
        <w:tc>
          <w:tcPr>
            <w:tcW w:type="dxa" w:w="1933"/>
          </w:tcPr>
          <w:p>
            <w:pPr>
              <w:spacing w:after="0"/>
              <w:jc w:val="right"/>
            </w:pPr>
            <w:r>
              <w:rPr>
                <w:sz w:val="16"/>
              </w:rPr>
              <w:t>22</w:t>
            </w:r>
          </w:p>
        </w:tc>
        <w:tc>
          <w:tcPr>
            <w:tcW w:type="dxa" w:w="775"/>
          </w:tcPr>
          <w:p>
            <w:pPr>
              <w:spacing w:after="0"/>
              <w:jc w:val="right"/>
            </w:pPr>
            <w:r>
              <w:rPr>
                <w:sz w:val="16"/>
              </w:rPr>
              <w:t>51</w:t>
            </w:r>
          </w:p>
        </w:tc>
        <w:tc>
          <w:tcPr>
            <w:tcW w:type="dxa" w:w="1597"/>
          </w:tcPr>
          <w:p>
            <w:pPr>
              <w:spacing w:after="0"/>
              <w:jc w:val="right"/>
            </w:pPr>
            <w:r>
              <w:rPr>
                <w:sz w:val="16"/>
              </w:rPr>
              <w:t>5</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24"/>
          </w:tcPr>
          <w:p>
            <w:pPr>
              <w:spacing w:after="0"/>
              <w:jc w:val="right"/>
            </w:pPr>
            <w:r>
              <w:rPr>
                <w:sz w:val="16"/>
              </w:rPr>
              <w:t>13</w:t>
            </w:r>
          </w:p>
        </w:tc>
        <w:tc>
          <w:tcPr>
            <w:tcW w:type="dxa" w:w="1116"/>
          </w:tcPr>
          <w:p>
            <w:pPr>
              <w:spacing w:after="0"/>
              <w:jc w:val="right"/>
            </w:pPr>
            <w:r>
              <w:rPr>
                <w:sz w:val="16"/>
              </w:rPr>
              <w:t>1</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311</w:t>
            </w:r>
          </w:p>
        </w:tc>
        <w:tc>
          <w:tcPr>
            <w:tcW w:type="dxa" w:w="1116"/>
          </w:tcPr>
          <w:p>
            <w:pPr>
              <w:spacing w:after="0"/>
              <w:jc w:val="right"/>
            </w:pPr>
            <w:r>
              <w:rPr>
                <w:sz w:val="16"/>
              </w:rPr>
              <w:t>12</w:t>
            </w:r>
          </w:p>
        </w:tc>
        <w:tc>
          <w:tcPr>
            <w:tcW w:type="dxa" w:w="1933"/>
          </w:tcPr>
          <w:p>
            <w:pPr>
              <w:spacing w:after="0"/>
              <w:jc w:val="right"/>
            </w:pPr>
            <w:r>
              <w:rPr>
                <w:sz w:val="16"/>
              </w:rPr>
              <w:t>7</w:t>
            </w:r>
          </w:p>
        </w:tc>
        <w:tc>
          <w:tcPr>
            <w:tcW w:type="dxa" w:w="775"/>
          </w:tcPr>
          <w:p>
            <w:pPr>
              <w:spacing w:after="0"/>
              <w:jc w:val="right"/>
            </w:pPr>
            <w:r>
              <w:rPr>
                <w:sz w:val="16"/>
              </w:rPr>
              <w:t>36</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r>
              <w:rPr>
                <w:sz w:val="16"/>
              </w:rPr>
              <w:t>Includes 1 High Wind and 8 Strong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72</w:t>
            </w:r>
          </w:p>
        </w:tc>
        <w:tc>
          <w:tcPr>
            <w:tcW w:type="dxa" w:w="1116"/>
          </w:tcPr>
          <w:p>
            <w:pPr>
              <w:spacing w:after="0"/>
              <w:jc w:val="right"/>
            </w:pPr>
            <w:r>
              <w:rPr>
                <w:sz w:val="16"/>
              </w:rPr>
              <w:t>0</w:t>
            </w:r>
          </w:p>
        </w:tc>
        <w:tc>
          <w:tcPr>
            <w:tcW w:type="dxa" w:w="1933"/>
          </w:tcPr>
          <w:p>
            <w:pPr>
              <w:spacing w:after="0"/>
              <w:jc w:val="right"/>
            </w:pPr>
            <w:r>
              <w:rPr>
                <w:sz w:val="16"/>
              </w:rPr>
              <w:t>3</w:t>
            </w:r>
          </w:p>
        </w:tc>
        <w:tc>
          <w:tcPr>
            <w:tcW w:type="dxa" w:w="775"/>
          </w:tcPr>
          <w:p>
            <w:pPr>
              <w:spacing w:after="0"/>
              <w:jc w:val="right"/>
            </w:pPr>
            <w:r>
              <w:rPr>
                <w:sz w:val="16"/>
              </w:rPr>
              <w:t>8</w:t>
            </w:r>
          </w:p>
        </w:tc>
        <w:tc>
          <w:tcPr>
            <w:tcW w:type="dxa" w:w="1597"/>
          </w:tcPr>
          <w:p>
            <w:pPr>
              <w:spacing w:after="0"/>
              <w:jc w:val="right"/>
            </w:pPr>
            <w:r>
              <w:rPr>
                <w:sz w:val="16"/>
              </w:rPr>
              <w:t>3</w:t>
            </w:r>
          </w:p>
        </w:tc>
        <w:tc>
          <w:tcPr>
            <w:tcW w:type="dxa" w:w="1299"/>
          </w:tcPr>
          <w:p>
            <w:pPr>
              <w:spacing w:after="0"/>
              <w:jc w:val="right"/>
            </w:pPr>
            <w:r>
              <w:rPr>
                <w:sz w:val="16"/>
              </w:rPr>
              <w:t>0</w:t>
            </w: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9</w:t>
            </w:r>
          </w:p>
        </w:tc>
        <w:tc>
          <w:tcPr>
            <w:tcW w:type="dxa" w:w="1116"/>
          </w:tcPr>
          <w:p>
            <w:pPr>
              <w:spacing w:after="0"/>
              <w:jc w:val="right"/>
            </w:pPr>
            <w:r>
              <w:rPr>
                <w:sz w:val="16"/>
              </w:rPr>
              <w:t>0</w:t>
            </w:r>
          </w:p>
        </w:tc>
        <w:tc>
          <w:tcPr>
            <w:tcW w:type="dxa" w:w="1933"/>
          </w:tcPr>
          <w:p>
            <w:pPr>
              <w:spacing w:after="0"/>
              <w:jc w:val="right"/>
            </w:pPr>
            <w:r>
              <w:rPr>
                <w:sz w:val="16"/>
              </w:rPr>
              <w:t>1</w:t>
            </w:r>
          </w:p>
        </w:tc>
        <w:tc>
          <w:tcPr>
            <w:tcW w:type="dxa" w:w="775"/>
          </w:tcPr>
          <w:p>
            <w:pPr>
              <w:spacing w:after="0"/>
              <w:jc w:val="right"/>
            </w:pPr>
            <w:r>
              <w:rPr>
                <w:sz w:val="16"/>
              </w:rPr>
              <w:t>1</w:t>
            </w:r>
          </w:p>
        </w:tc>
        <w:tc>
          <w:tcPr>
            <w:tcW w:type="dxa" w:w="1597"/>
          </w:tcPr>
          <w:p>
            <w:pPr>
              <w:spacing w:after="0"/>
              <w:jc w:val="right"/>
            </w:pPr>
            <w:r>
              <w:rPr>
                <w:sz w:val="16"/>
              </w:rPr>
              <w:t>5</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28</w:t>
            </w:r>
          </w:p>
        </w:tc>
        <w:tc>
          <w:tcPr>
            <w:tcW w:type="dxa" w:w="1116"/>
          </w:tcPr>
          <w:p>
            <w:pPr>
              <w:spacing w:after="0"/>
              <w:jc w:val="right"/>
            </w:pPr>
            <w:r>
              <w:rPr>
                <w:sz w:val="16"/>
              </w:rPr>
              <w:t>1</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17"/>
        <w:gridCol w:w="2883"/>
        <w:gridCol w:w="936"/>
        <w:gridCol w:w="2203"/>
        <w:gridCol w:w="1497"/>
        <w:gridCol w:w="262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17"/>
            <w:shd w:val="clear" w:color="auto" w:fill="E8E8E8"/>
          </w:tcPr>
          <w:p>
            <w:pPr>
              <w:spacing w:after="0"/>
              <w:jc w:val="left"/>
            </w:pPr>
            <w:r>
              <w:rPr>
                <w:b/>
                <w:sz w:val="16"/>
              </w:rPr>
              <w:t>Magnitude or extent</w:t>
            </w:r>
          </w:p>
        </w:tc>
        <w:tc>
          <w:tcPr>
            <w:tcW w:type="dxa" w:w="2883"/>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03"/>
            <w:shd w:val="clear" w:color="auto" w:fill="E8E8E8"/>
          </w:tcPr>
          <w:p>
            <w:pPr>
              <w:spacing w:after="0"/>
              <w:jc w:val="left"/>
            </w:pPr>
            <w:r>
              <w:rPr>
                <w:b/>
                <w:sz w:val="16"/>
              </w:rPr>
              <w:t>Location</w:t>
            </w:r>
          </w:p>
        </w:tc>
        <w:tc>
          <w:tcPr>
            <w:tcW w:type="dxa" w:w="1497"/>
            <w:shd w:val="clear" w:color="auto" w:fill="E8E8E8"/>
          </w:tcPr>
          <w:p>
            <w:pPr>
              <w:spacing w:after="0"/>
              <w:jc w:val="left"/>
            </w:pPr>
            <w:r>
              <w:rPr>
                <w:b/>
                <w:sz w:val="16"/>
              </w:rPr>
              <w:t>Flags</w:t>
            </w:r>
          </w:p>
        </w:tc>
        <w:tc>
          <w:tcPr>
            <w:tcW w:type="dxa" w:w="262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215"/>
          </w:tcPr>
          <w:p>
            <w:pPr>
              <w:spacing w:after="0"/>
              <w:jc w:val="left"/>
            </w:pPr>
            <w:r>
              <w:rPr>
                <w:sz w:val="16"/>
              </w:rPr>
              <w:t>Extreme Cold/Wind Chill</w:t>
            </w:r>
          </w:p>
        </w:tc>
        <w:tc>
          <w:tcPr>
            <w:tcW w:type="dxa" w:w="1717"/>
          </w:tcPr>
          <w:p>
            <w:pPr>
              <w:spacing w:after="0"/>
              <w:jc w:val="left"/>
            </w:pPr>
          </w:p>
        </w:tc>
        <w:tc>
          <w:tcPr>
            <w:tcW w:type="dxa" w:w="2883"/>
          </w:tcPr>
          <w:p>
            <w:pPr>
              <w:spacing w:after="0"/>
              <w:jc w:val="left"/>
            </w:pPr>
            <w:r>
              <w:rPr>
                <w:sz w:val="16"/>
              </w:rPr>
              <w:t>$0 property; $0 crops (zone total, 2026 dollars)</w:t>
            </w:r>
          </w:p>
        </w:tc>
        <w:tc>
          <w:tcPr>
            <w:tcW w:type="dxa" w:w="936"/>
          </w:tcPr>
          <w:p>
            <w:pPr>
              <w:spacing w:after="0"/>
              <w:jc w:val="right"/>
            </w:pPr>
            <w:r>
              <w:rPr>
                <w:sz w:val="16"/>
              </w:rPr>
              <w:t>0, 0</w:t>
            </w:r>
          </w:p>
        </w:tc>
        <w:tc>
          <w:tcPr>
            <w:tcW w:type="dxa" w:w="2203"/>
          </w:tcPr>
          <w:p>
            <w:pPr>
              <w:spacing w:after="0"/>
              <w:jc w:val="left"/>
            </w:pPr>
            <w:r>
              <w:rPr>
                <w:sz w:val="16"/>
              </w:rPr>
              <w:t>NWS zone TXZ158 (BELL), zone-level</w:t>
            </w:r>
          </w:p>
        </w:tc>
        <w:tc>
          <w:tcPr>
            <w:tcW w:type="dxa" w:w="1497"/>
          </w:tcPr>
          <w:p>
            <w:pPr>
              <w:spacing w:after="0"/>
              <w:jc w:val="left"/>
            </w:pPr>
            <w:r>
              <w:rPr>
                <w:sz w:val="16"/>
              </w:rPr>
              <w:t>new since last plan; within last 5 years</w:t>
            </w:r>
          </w:p>
        </w:tc>
        <w:tc>
          <w:tcPr>
            <w:tcW w:type="dxa" w:w="262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2025-03-02</w:t>
            </w:r>
          </w:p>
        </w:tc>
        <w:tc>
          <w:tcPr>
            <w:tcW w:type="dxa" w:w="1215"/>
          </w:tcPr>
          <w:p>
            <w:pPr>
              <w:spacing w:after="0"/>
              <w:jc w:val="left"/>
            </w:pPr>
            <w:r>
              <w:rPr>
                <w:sz w:val="16"/>
              </w:rPr>
              <w:t>Wildfire</w:t>
            </w:r>
          </w:p>
        </w:tc>
        <w:tc>
          <w:tcPr>
            <w:tcW w:type="dxa" w:w="1717"/>
          </w:tcPr>
          <w:p>
            <w:pPr>
              <w:spacing w:after="0"/>
              <w:jc w:val="left"/>
            </w:pPr>
          </w:p>
        </w:tc>
        <w:tc>
          <w:tcPr>
            <w:tcW w:type="dxa" w:w="2883"/>
          </w:tcPr>
          <w:p>
            <w:pPr>
              <w:spacing w:after="0"/>
              <w:jc w:val="left"/>
            </w:pPr>
            <w:r>
              <w:rPr>
                <w:sz w:val="16"/>
              </w:rPr>
              <w:t>$1,500,000 property; $0 crops (zone total, 2025 dollars)</w:t>
            </w:r>
          </w:p>
        </w:tc>
        <w:tc>
          <w:tcPr>
            <w:tcW w:type="dxa" w:w="936"/>
          </w:tcPr>
          <w:p>
            <w:pPr>
              <w:spacing w:after="0"/>
              <w:jc w:val="right"/>
            </w:pPr>
            <w:r>
              <w:rPr>
                <w:sz w:val="16"/>
              </w:rPr>
              <w:t>0, 0</w:t>
            </w:r>
          </w:p>
        </w:tc>
        <w:tc>
          <w:tcPr>
            <w:tcW w:type="dxa" w:w="2203"/>
          </w:tcPr>
          <w:p>
            <w:pPr>
              <w:spacing w:after="0"/>
              <w:jc w:val="left"/>
            </w:pPr>
            <w:r>
              <w:rPr>
                <w:sz w:val="16"/>
              </w:rPr>
              <w:t>NWS zone TXZ158 (BELL), zone-level</w:t>
            </w:r>
          </w:p>
        </w:tc>
        <w:tc>
          <w:tcPr>
            <w:tcW w:type="dxa" w:w="1497"/>
          </w:tcPr>
          <w:p>
            <w:pPr>
              <w:spacing w:after="0"/>
              <w:jc w:val="left"/>
            </w:pPr>
            <w:r>
              <w:rPr>
                <w:sz w:val="16"/>
              </w:rPr>
              <w:t>in the 12 months before plan approval; within last 5 years</w:t>
            </w:r>
          </w:p>
        </w:tc>
        <w:tc>
          <w:tcPr>
            <w:tcW w:type="dxa" w:w="2624"/>
          </w:tcPr>
          <w:p>
            <w:pPr>
              <w:spacing w:after="0"/>
              <w:jc w:val="left"/>
            </w:pPr>
            <w:r>
              <w:rPr>
                <w:sz w:val="16"/>
              </w:rPr>
              <w:t>B1-c worst recorded: Wildfire</w:t>
            </w:r>
          </w:p>
        </w:tc>
      </w:tr>
      <w:tr>
        <w:trPr>
          <w:cantSplit/>
        </w:trPr>
        <w:tc>
          <w:tcPr>
            <w:tcW w:type="dxa" w:w="1037"/>
          </w:tcPr>
          <w:p>
            <w:pPr>
              <w:spacing w:after="0"/>
              <w:jc w:val="left"/>
            </w:pPr>
            <w:r>
              <w:rPr>
                <w:sz w:val="16"/>
              </w:rPr>
              <w:t>2022-04-12</w:t>
            </w:r>
          </w:p>
        </w:tc>
        <w:tc>
          <w:tcPr>
            <w:tcW w:type="dxa" w:w="1215"/>
          </w:tcPr>
          <w:p>
            <w:pPr>
              <w:spacing w:after="0"/>
              <w:jc w:val="left"/>
            </w:pPr>
            <w:r>
              <w:rPr>
                <w:sz w:val="16"/>
              </w:rPr>
              <w:t>Tornado</w:t>
            </w:r>
          </w:p>
        </w:tc>
        <w:tc>
          <w:tcPr>
            <w:tcW w:type="dxa" w:w="1717"/>
          </w:tcPr>
          <w:p>
            <w:pPr>
              <w:spacing w:after="0"/>
              <w:jc w:val="left"/>
            </w:pPr>
            <w:r>
              <w:rPr>
                <w:sz w:val="16"/>
              </w:rPr>
              <w:t>EF3, 13.01 mi within this county, 770 yd wide</w:t>
            </w:r>
          </w:p>
        </w:tc>
        <w:tc>
          <w:tcPr>
            <w:tcW w:type="dxa" w:w="2883"/>
          </w:tcPr>
          <w:p>
            <w:pPr>
              <w:spacing w:after="0"/>
              <w:jc w:val="left"/>
            </w:pPr>
            <w:r>
              <w:rPr>
                <w:sz w:val="16"/>
              </w:rPr>
              <w:t>property not reported; $0 crops (2022 dollars)</w:t>
            </w:r>
          </w:p>
        </w:tc>
        <w:tc>
          <w:tcPr>
            <w:tcW w:type="dxa" w:w="936"/>
          </w:tcPr>
          <w:p>
            <w:pPr>
              <w:spacing w:after="0"/>
              <w:jc w:val="right"/>
            </w:pPr>
            <w:r>
              <w:rPr>
                <w:sz w:val="16"/>
              </w:rPr>
              <w:t>0, 23</w:t>
            </w:r>
          </w:p>
        </w:tc>
        <w:tc>
          <w:tcPr>
            <w:tcW w:type="dxa" w:w="2203"/>
          </w:tcPr>
          <w:p>
            <w:pPr>
              <w:spacing w:after="0"/>
              <w:jc w:val="left"/>
            </w:pPr>
            <w:r>
              <w:rPr>
                <w:sz w:val="16"/>
              </w:rPr>
              <w:t>YOUNGSPORT to UNION GROVE</w:t>
            </w:r>
          </w:p>
        </w:tc>
        <w:tc>
          <w:tcPr>
            <w:tcW w:type="dxa" w:w="1497"/>
          </w:tcPr>
          <w:p>
            <w:pPr>
              <w:spacing w:after="0"/>
              <w:jc w:val="left"/>
            </w:pPr>
            <w:r>
              <w:rPr>
                <w:sz w:val="16"/>
              </w:rPr>
              <w:t>within last 5 years</w:t>
            </w:r>
          </w:p>
        </w:tc>
        <w:tc>
          <w:tcPr>
            <w:tcW w:type="dxa" w:w="2624"/>
          </w:tcPr>
          <w:p>
            <w:pPr>
              <w:spacing w:after="0"/>
              <w:jc w:val="left"/>
            </w:pPr>
            <w:r>
              <w:rPr>
                <w:sz w:val="16"/>
              </w:rPr>
              <w:t>B1-c worst recorded: Tornado</w:t>
            </w:r>
          </w:p>
        </w:tc>
      </w:tr>
      <w:tr>
        <w:trPr>
          <w:cantSplit/>
        </w:trPr>
        <w:tc>
          <w:tcPr>
            <w:tcW w:type="dxa" w:w="1037"/>
          </w:tcPr>
          <w:p>
            <w:pPr>
              <w:spacing w:after="0"/>
              <w:jc w:val="left"/>
            </w:pPr>
            <w:r>
              <w:rPr>
                <w:sz w:val="16"/>
              </w:rPr>
              <w:t>2022-04-12</w:t>
            </w:r>
          </w:p>
        </w:tc>
        <w:tc>
          <w:tcPr>
            <w:tcW w:type="dxa" w:w="1215"/>
          </w:tcPr>
          <w:p>
            <w:pPr>
              <w:spacing w:after="0"/>
              <w:jc w:val="left"/>
            </w:pPr>
            <w:r>
              <w:rPr>
                <w:sz w:val="16"/>
              </w:rPr>
              <w:t>Hail</w:t>
            </w:r>
          </w:p>
        </w:tc>
        <w:tc>
          <w:tcPr>
            <w:tcW w:type="dxa" w:w="1717"/>
          </w:tcPr>
          <w:p>
            <w:pPr>
              <w:spacing w:after="0"/>
              <w:jc w:val="left"/>
            </w:pPr>
            <w:r>
              <w:rPr>
                <w:sz w:val="16"/>
              </w:rPr>
              <w:t>5.68 in</w:t>
            </w:r>
          </w:p>
        </w:tc>
        <w:tc>
          <w:tcPr>
            <w:tcW w:type="dxa" w:w="2883"/>
          </w:tcPr>
          <w:p>
            <w:pPr>
              <w:spacing w:after="0"/>
              <w:jc w:val="left"/>
            </w:pPr>
            <w:r>
              <w:rPr>
                <w:sz w:val="16"/>
              </w:rPr>
              <w:t>$500,000 property; $0 crops (2022 dollars)</w:t>
            </w:r>
          </w:p>
        </w:tc>
        <w:tc>
          <w:tcPr>
            <w:tcW w:type="dxa" w:w="936"/>
          </w:tcPr>
          <w:p>
            <w:pPr>
              <w:spacing w:after="0"/>
              <w:jc w:val="right"/>
            </w:pPr>
            <w:r>
              <w:rPr>
                <w:sz w:val="16"/>
              </w:rPr>
              <w:t>0, 0</w:t>
            </w:r>
          </w:p>
        </w:tc>
        <w:tc>
          <w:tcPr>
            <w:tcW w:type="dxa" w:w="2203"/>
          </w:tcPr>
          <w:p>
            <w:pPr>
              <w:spacing w:after="0"/>
              <w:jc w:val="left"/>
            </w:pPr>
            <w:r>
              <w:rPr>
                <w:sz w:val="16"/>
              </w:rPr>
              <w:t>SALADO</w:t>
            </w:r>
          </w:p>
        </w:tc>
        <w:tc>
          <w:tcPr>
            <w:tcW w:type="dxa" w:w="1497"/>
          </w:tcPr>
          <w:p>
            <w:pPr>
              <w:spacing w:after="0"/>
              <w:jc w:val="left"/>
            </w:pPr>
            <w:r>
              <w:rPr>
                <w:sz w:val="16"/>
              </w:rPr>
              <w:t>within last 5 years</w:t>
            </w:r>
          </w:p>
        </w:tc>
        <w:tc>
          <w:tcPr>
            <w:tcW w:type="dxa" w:w="2624"/>
          </w:tcPr>
          <w:p>
            <w:pPr>
              <w:spacing w:after="0"/>
              <w:jc w:val="left"/>
            </w:pPr>
            <w:r>
              <w:rPr>
                <w:sz w:val="16"/>
              </w:rPr>
              <w:t>B1-c worst recorded: Hail</w:t>
            </w:r>
          </w:p>
        </w:tc>
      </w:tr>
      <w:tr>
        <w:trPr>
          <w:cantSplit/>
        </w:trPr>
        <w:tc>
          <w:tcPr>
            <w:tcW w:type="dxa" w:w="1037"/>
          </w:tcPr>
          <w:p>
            <w:pPr>
              <w:spacing w:after="0"/>
              <w:jc w:val="left"/>
            </w:pPr>
            <w:r>
              <w:rPr>
                <w:sz w:val="16"/>
              </w:rPr>
              <w:t>2010-09-07</w:t>
            </w:r>
          </w:p>
        </w:tc>
        <w:tc>
          <w:tcPr>
            <w:tcW w:type="dxa" w:w="1215"/>
          </w:tcPr>
          <w:p>
            <w:pPr>
              <w:spacing w:after="0"/>
              <w:jc w:val="left"/>
            </w:pPr>
            <w:r>
              <w:rPr>
                <w:sz w:val="16"/>
              </w:rPr>
              <w:t>Flash Flood</w:t>
            </w:r>
          </w:p>
        </w:tc>
        <w:tc>
          <w:tcPr>
            <w:tcW w:type="dxa" w:w="1717"/>
          </w:tcPr>
          <w:p>
            <w:pPr>
              <w:spacing w:after="0"/>
              <w:jc w:val="left"/>
            </w:pPr>
          </w:p>
        </w:tc>
        <w:tc>
          <w:tcPr>
            <w:tcW w:type="dxa" w:w="2883"/>
          </w:tcPr>
          <w:p>
            <w:pPr>
              <w:spacing w:after="0"/>
              <w:jc w:val="left"/>
            </w:pPr>
            <w:r>
              <w:rPr>
                <w:sz w:val="16"/>
              </w:rPr>
              <w:t>$3,000,000 property; $0 crops (2010 dollars)</w:t>
            </w:r>
          </w:p>
        </w:tc>
        <w:tc>
          <w:tcPr>
            <w:tcW w:type="dxa" w:w="936"/>
          </w:tcPr>
          <w:p>
            <w:pPr>
              <w:spacing w:after="0"/>
              <w:jc w:val="right"/>
            </w:pPr>
            <w:r>
              <w:rPr>
                <w:sz w:val="16"/>
              </w:rPr>
              <w:t>1, 0</w:t>
            </w:r>
          </w:p>
        </w:tc>
        <w:tc>
          <w:tcPr>
            <w:tcW w:type="dxa" w:w="2203"/>
          </w:tcPr>
          <w:p>
            <w:pPr>
              <w:spacing w:after="0"/>
              <w:jc w:val="left"/>
            </w:pPr>
            <w:r>
              <w:rPr>
                <w:sz w:val="16"/>
              </w:rPr>
              <w:t>(GRK)GRAY AAF FT HOO to STAMPEDE</w:t>
            </w:r>
          </w:p>
        </w:tc>
        <w:tc>
          <w:tcPr>
            <w:tcW w:type="dxa" w:w="1497"/>
          </w:tcPr>
          <w:p>
            <w:pPr>
              <w:spacing w:after="0"/>
              <w:jc w:val="left"/>
            </w:pPr>
          </w:p>
        </w:tc>
        <w:tc>
          <w:tcPr>
            <w:tcW w:type="dxa" w:w="262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2009-07-31</w:t>
            </w:r>
          </w:p>
        </w:tc>
        <w:tc>
          <w:tcPr>
            <w:tcW w:type="dxa" w:w="1215"/>
          </w:tcPr>
          <w:p>
            <w:pPr>
              <w:spacing w:after="0"/>
              <w:jc w:val="left"/>
            </w:pPr>
            <w:r>
              <w:rPr>
                <w:sz w:val="16"/>
              </w:rPr>
              <w:t>Lightning</w:t>
            </w:r>
          </w:p>
        </w:tc>
        <w:tc>
          <w:tcPr>
            <w:tcW w:type="dxa" w:w="1717"/>
          </w:tcPr>
          <w:p>
            <w:pPr>
              <w:spacing w:after="0"/>
              <w:jc w:val="left"/>
            </w:pPr>
          </w:p>
        </w:tc>
        <w:tc>
          <w:tcPr>
            <w:tcW w:type="dxa" w:w="2883"/>
          </w:tcPr>
          <w:p>
            <w:pPr>
              <w:spacing w:after="0"/>
              <w:jc w:val="left"/>
            </w:pPr>
            <w:r>
              <w:rPr>
                <w:sz w:val="16"/>
              </w:rPr>
              <w:t>$400,000 property; $0 crops (2009 dollars)</w:t>
            </w:r>
          </w:p>
        </w:tc>
        <w:tc>
          <w:tcPr>
            <w:tcW w:type="dxa" w:w="936"/>
          </w:tcPr>
          <w:p>
            <w:pPr>
              <w:spacing w:after="0"/>
              <w:jc w:val="right"/>
            </w:pPr>
            <w:r>
              <w:rPr>
                <w:sz w:val="16"/>
              </w:rPr>
              <w:t>0, 0</w:t>
            </w:r>
          </w:p>
        </w:tc>
        <w:tc>
          <w:tcPr>
            <w:tcW w:type="dxa" w:w="2203"/>
          </w:tcPr>
          <w:p>
            <w:pPr>
              <w:spacing w:after="0"/>
              <w:jc w:val="left"/>
            </w:pPr>
            <w:r>
              <w:rPr>
                <w:sz w:val="16"/>
              </w:rPr>
              <w:t>UNION GROVE</w:t>
            </w:r>
          </w:p>
        </w:tc>
        <w:tc>
          <w:tcPr>
            <w:tcW w:type="dxa" w:w="1497"/>
          </w:tcPr>
          <w:p>
            <w:pPr>
              <w:spacing w:after="0"/>
              <w:jc w:val="left"/>
            </w:pPr>
          </w:p>
        </w:tc>
        <w:tc>
          <w:tcPr>
            <w:tcW w:type="dxa" w:w="2624"/>
          </w:tcPr>
          <w:p>
            <w:pPr>
              <w:spacing w:after="0"/>
              <w:jc w:val="left"/>
            </w:pPr>
            <w:r>
              <w:rPr>
                <w:sz w:val="16"/>
              </w:rPr>
              <w:t>B1-c worst recorded: Lightning</w:t>
            </w:r>
          </w:p>
        </w:tc>
      </w:tr>
      <w:tr>
        <w:trPr>
          <w:cantSplit/>
        </w:trPr>
        <w:tc>
          <w:tcPr>
            <w:tcW w:type="dxa" w:w="1037"/>
          </w:tcPr>
          <w:p>
            <w:pPr>
              <w:spacing w:after="0"/>
              <w:jc w:val="left"/>
            </w:pPr>
            <w:r>
              <w:rPr>
                <w:sz w:val="16"/>
              </w:rPr>
              <w:t>2007-05-24</w:t>
            </w:r>
          </w:p>
        </w:tc>
        <w:tc>
          <w:tcPr>
            <w:tcW w:type="dxa" w:w="1215"/>
          </w:tcPr>
          <w:p>
            <w:pPr>
              <w:spacing w:after="0"/>
              <w:jc w:val="left"/>
            </w:pPr>
            <w:r>
              <w:rPr>
                <w:sz w:val="16"/>
              </w:rPr>
              <w:t>Flash Flood</w:t>
            </w:r>
          </w:p>
        </w:tc>
        <w:tc>
          <w:tcPr>
            <w:tcW w:type="dxa" w:w="1717"/>
          </w:tcPr>
          <w:p>
            <w:pPr>
              <w:spacing w:after="0"/>
              <w:jc w:val="left"/>
            </w:pPr>
          </w:p>
        </w:tc>
        <w:tc>
          <w:tcPr>
            <w:tcW w:type="dxa" w:w="2883"/>
          </w:tcPr>
          <w:p>
            <w:pPr>
              <w:spacing w:after="0"/>
              <w:jc w:val="left"/>
            </w:pPr>
            <w:r>
              <w:rPr>
                <w:sz w:val="16"/>
              </w:rPr>
              <w:t>$110,000 property; $0 crops (2007 dollars)</w:t>
            </w:r>
          </w:p>
        </w:tc>
        <w:tc>
          <w:tcPr>
            <w:tcW w:type="dxa" w:w="936"/>
          </w:tcPr>
          <w:p>
            <w:pPr>
              <w:spacing w:after="0"/>
              <w:jc w:val="right"/>
            </w:pPr>
            <w:r>
              <w:rPr>
                <w:sz w:val="16"/>
              </w:rPr>
              <w:t>4, 0</w:t>
            </w:r>
          </w:p>
        </w:tc>
        <w:tc>
          <w:tcPr>
            <w:tcW w:type="dxa" w:w="2203"/>
          </w:tcPr>
          <w:p>
            <w:pPr>
              <w:spacing w:after="0"/>
              <w:jc w:val="left"/>
            </w:pPr>
            <w:r>
              <w:rPr>
                <w:sz w:val="16"/>
              </w:rPr>
              <w:t>KILLEEN</w:t>
            </w:r>
          </w:p>
        </w:tc>
        <w:tc>
          <w:tcPr>
            <w:tcW w:type="dxa" w:w="1497"/>
          </w:tcPr>
          <w:p>
            <w:pPr>
              <w:spacing w:after="0"/>
              <w:jc w:val="left"/>
            </w:pPr>
          </w:p>
        </w:tc>
        <w:tc>
          <w:tcPr>
            <w:tcW w:type="dxa" w:w="2624"/>
          </w:tcPr>
          <w:p>
            <w:pPr>
              <w:spacing w:after="0"/>
              <w:jc w:val="left"/>
            </w:pPr>
            <w:r>
              <w:rPr>
                <w:sz w:val="16"/>
              </w:rPr>
              <w:t>deaths or injuries recorded</w:t>
            </w:r>
          </w:p>
        </w:tc>
      </w:tr>
      <w:tr>
        <w:trPr>
          <w:cantSplit/>
        </w:trPr>
        <w:tc>
          <w:tcPr>
            <w:tcW w:type="dxa" w:w="1037"/>
          </w:tcPr>
          <w:p>
            <w:pPr>
              <w:spacing w:after="0"/>
              <w:jc w:val="left"/>
            </w:pPr>
            <w:r>
              <w:rPr>
                <w:sz w:val="16"/>
              </w:rPr>
              <w:t>2006-04-18</w:t>
            </w:r>
          </w:p>
        </w:tc>
        <w:tc>
          <w:tcPr>
            <w:tcW w:type="dxa" w:w="1215"/>
          </w:tcPr>
          <w:p>
            <w:pPr>
              <w:spacing w:after="0"/>
              <w:jc w:val="left"/>
            </w:pPr>
            <w:r>
              <w:rPr>
                <w:sz w:val="16"/>
              </w:rPr>
              <w:t>High Wind</w:t>
            </w:r>
          </w:p>
        </w:tc>
        <w:tc>
          <w:tcPr>
            <w:tcW w:type="dxa" w:w="1717"/>
          </w:tcPr>
          <w:p>
            <w:pPr>
              <w:spacing w:after="0"/>
              <w:jc w:val="left"/>
            </w:pPr>
            <w:r>
              <w:rPr>
                <w:sz w:val="16"/>
              </w:rPr>
              <w:t>50 kt (58 mph) estimated sustained</w:t>
            </w:r>
          </w:p>
        </w:tc>
        <w:tc>
          <w:tcPr>
            <w:tcW w:type="dxa" w:w="2883"/>
          </w:tcPr>
          <w:p>
            <w:pPr>
              <w:spacing w:after="0"/>
              <w:jc w:val="left"/>
            </w:pPr>
            <w:r>
              <w:rPr>
                <w:sz w:val="16"/>
              </w:rPr>
              <w:t>$10,000 property; crops not reported (zone total, 2006 dollars)</w:t>
            </w:r>
          </w:p>
        </w:tc>
        <w:tc>
          <w:tcPr>
            <w:tcW w:type="dxa" w:w="936"/>
          </w:tcPr>
          <w:p>
            <w:pPr>
              <w:spacing w:after="0"/>
              <w:jc w:val="right"/>
            </w:pPr>
            <w:r>
              <w:rPr>
                <w:sz w:val="16"/>
              </w:rPr>
              <w:t>0, 0</w:t>
            </w:r>
          </w:p>
        </w:tc>
        <w:tc>
          <w:tcPr>
            <w:tcW w:type="dxa" w:w="2203"/>
          </w:tcPr>
          <w:p>
            <w:pPr>
              <w:spacing w:after="0"/>
              <w:jc w:val="left"/>
            </w:pPr>
            <w:r>
              <w:rPr>
                <w:sz w:val="16"/>
              </w:rPr>
              <w:t>NWS zone TXZ158 (BELL), zone-level</w:t>
            </w:r>
          </w:p>
        </w:tc>
        <w:tc>
          <w:tcPr>
            <w:tcW w:type="dxa" w:w="1497"/>
          </w:tcPr>
          <w:p>
            <w:pPr>
              <w:spacing w:after="0"/>
              <w:jc w:val="left"/>
            </w:pPr>
          </w:p>
        </w:tc>
        <w:tc>
          <w:tcPr>
            <w:tcW w:type="dxa" w:w="2624"/>
          </w:tcPr>
          <w:p>
            <w:pPr>
              <w:spacing w:after="0"/>
              <w:jc w:val="left"/>
            </w:pPr>
            <w:r>
              <w:rPr>
                <w:sz w:val="16"/>
              </w:rPr>
              <w:t>B1-c worst recorded: High Wind and Strong Wind</w:t>
            </w:r>
          </w:p>
        </w:tc>
      </w:tr>
      <w:tr>
        <w:trPr>
          <w:cantSplit/>
        </w:trPr>
        <w:tc>
          <w:tcPr>
            <w:tcW w:type="dxa" w:w="1037"/>
          </w:tcPr>
          <w:p>
            <w:pPr>
              <w:spacing w:after="0"/>
              <w:jc w:val="left"/>
            </w:pPr>
            <w:r>
              <w:rPr>
                <w:sz w:val="16"/>
              </w:rPr>
              <w:t>2002-03-19</w:t>
            </w:r>
          </w:p>
        </w:tc>
        <w:tc>
          <w:tcPr>
            <w:tcW w:type="dxa" w:w="1215"/>
          </w:tcPr>
          <w:p>
            <w:pPr>
              <w:spacing w:after="0"/>
              <w:jc w:val="left"/>
            </w:pPr>
            <w:r>
              <w:rPr>
                <w:sz w:val="16"/>
              </w:rPr>
              <w:t>Thunderstorm Wind</w:t>
            </w:r>
          </w:p>
        </w:tc>
        <w:tc>
          <w:tcPr>
            <w:tcW w:type="dxa" w:w="1717"/>
          </w:tcPr>
          <w:p>
            <w:pPr>
              <w:spacing w:after="0"/>
              <w:jc w:val="left"/>
            </w:pPr>
            <w:r>
              <w:rPr>
                <w:sz w:val="16"/>
              </w:rPr>
              <w:t>89 kt (102 mph) measured</w:t>
            </w:r>
          </w:p>
        </w:tc>
        <w:tc>
          <w:tcPr>
            <w:tcW w:type="dxa" w:w="2883"/>
          </w:tcPr>
          <w:p>
            <w:pPr>
              <w:spacing w:after="0"/>
              <w:jc w:val="left"/>
            </w:pPr>
            <w:r>
              <w:rPr>
                <w:sz w:val="16"/>
              </w:rPr>
              <w:t>damage not reported</w:t>
            </w:r>
          </w:p>
        </w:tc>
        <w:tc>
          <w:tcPr>
            <w:tcW w:type="dxa" w:w="936"/>
          </w:tcPr>
          <w:p>
            <w:pPr>
              <w:spacing w:after="0"/>
              <w:jc w:val="right"/>
            </w:pPr>
            <w:r>
              <w:rPr>
                <w:sz w:val="16"/>
              </w:rPr>
              <w:t>0, 0</w:t>
            </w:r>
          </w:p>
        </w:tc>
        <w:tc>
          <w:tcPr>
            <w:tcW w:type="dxa" w:w="2203"/>
          </w:tcPr>
          <w:p>
            <w:pPr>
              <w:spacing w:after="0"/>
              <w:jc w:val="left"/>
            </w:pPr>
            <w:r>
              <w:rPr>
                <w:sz w:val="16"/>
              </w:rPr>
              <w:t>HOOD AFB</w:t>
            </w:r>
          </w:p>
        </w:tc>
        <w:tc>
          <w:tcPr>
            <w:tcW w:type="dxa" w:w="1497"/>
          </w:tcPr>
          <w:p>
            <w:pPr>
              <w:spacing w:after="0"/>
              <w:jc w:val="left"/>
            </w:pPr>
          </w:p>
        </w:tc>
        <w:tc>
          <w:tcPr>
            <w:tcW w:type="dxa" w:w="2624"/>
          </w:tcPr>
          <w:p>
            <w:pPr>
              <w:spacing w:after="0"/>
              <w:jc w:val="left"/>
            </w:pPr>
            <w:r>
              <w:rPr>
                <w:sz w:val="16"/>
              </w:rPr>
              <w:t>B1-c worst recorded: Thunderstorm Wind</w:t>
            </w:r>
          </w:p>
        </w:tc>
      </w:tr>
      <w:tr>
        <w:trPr>
          <w:cantSplit/>
        </w:trPr>
        <w:tc>
          <w:tcPr>
            <w:tcW w:type="dxa" w:w="1037"/>
          </w:tcPr>
          <w:p>
            <w:pPr>
              <w:spacing w:after="0"/>
              <w:jc w:val="left"/>
            </w:pPr>
            <w:r>
              <w:rPr>
                <w:sz w:val="16"/>
              </w:rPr>
              <w:t>2000-07-01</w:t>
            </w:r>
          </w:p>
        </w:tc>
        <w:tc>
          <w:tcPr>
            <w:tcW w:type="dxa" w:w="1215"/>
          </w:tcPr>
          <w:p>
            <w:pPr>
              <w:spacing w:after="0"/>
              <w:jc w:val="left"/>
            </w:pPr>
            <w:r>
              <w:rPr>
                <w:sz w:val="16"/>
              </w:rPr>
              <w:t>Heat</w:t>
            </w:r>
          </w:p>
        </w:tc>
        <w:tc>
          <w:tcPr>
            <w:tcW w:type="dxa" w:w="1717"/>
          </w:tcPr>
          <w:p>
            <w:pPr>
              <w:spacing w:after="0"/>
              <w:jc w:val="left"/>
            </w:pPr>
          </w:p>
        </w:tc>
        <w:tc>
          <w:tcPr>
            <w:tcW w:type="dxa" w:w="2883"/>
          </w:tcPr>
          <w:p>
            <w:pPr>
              <w:spacing w:after="0"/>
              <w:jc w:val="left"/>
            </w:pPr>
            <w:r>
              <w:rPr>
                <w:sz w:val="16"/>
              </w:rPr>
              <w:t>damage not reported</w:t>
            </w:r>
          </w:p>
        </w:tc>
        <w:tc>
          <w:tcPr>
            <w:tcW w:type="dxa" w:w="936"/>
          </w:tcPr>
          <w:p>
            <w:pPr>
              <w:spacing w:after="0"/>
              <w:jc w:val="right"/>
            </w:pPr>
            <w:r>
              <w:rPr>
                <w:sz w:val="16"/>
              </w:rPr>
              <w:t>0, 0</w:t>
            </w:r>
          </w:p>
        </w:tc>
        <w:tc>
          <w:tcPr>
            <w:tcW w:type="dxa" w:w="2203"/>
          </w:tcPr>
          <w:p>
            <w:pPr>
              <w:spacing w:after="0"/>
              <w:jc w:val="left"/>
            </w:pPr>
            <w:r>
              <w:rPr>
                <w:sz w:val="16"/>
              </w:rPr>
              <w:t>NWS zone TXZ158 (BELL), zone-level</w:t>
            </w:r>
          </w:p>
        </w:tc>
        <w:tc>
          <w:tcPr>
            <w:tcW w:type="dxa" w:w="1497"/>
          </w:tcPr>
          <w:p>
            <w:pPr>
              <w:spacing w:after="0"/>
              <w:jc w:val="left"/>
            </w:pPr>
          </w:p>
        </w:tc>
        <w:tc>
          <w:tcPr>
            <w:tcW w:type="dxa" w:w="2624"/>
          </w:tcPr>
          <w:p>
            <w:pPr>
              <w:spacing w:after="0"/>
              <w:jc w:val="left"/>
            </w:pPr>
            <w:r>
              <w:rPr>
                <w:sz w:val="16"/>
              </w:rPr>
              <w:t>B1-c worst recorded: Excessive Heat, Heat</w:t>
            </w:r>
          </w:p>
        </w:tc>
      </w:tr>
      <w:tr>
        <w:trPr>
          <w:cantSplit/>
        </w:trPr>
        <w:tc>
          <w:tcPr>
            <w:tcW w:type="dxa" w:w="1037"/>
          </w:tcPr>
          <w:p>
            <w:pPr>
              <w:spacing w:after="0"/>
              <w:jc w:val="left"/>
            </w:pPr>
            <w:r>
              <w:rPr>
                <w:sz w:val="16"/>
              </w:rPr>
              <w:t>1997-12-20</w:t>
            </w:r>
          </w:p>
        </w:tc>
        <w:tc>
          <w:tcPr>
            <w:tcW w:type="dxa" w:w="1215"/>
          </w:tcPr>
          <w:p>
            <w:pPr>
              <w:spacing w:after="0"/>
              <w:jc w:val="left"/>
            </w:pPr>
            <w:r>
              <w:rPr>
                <w:sz w:val="16"/>
              </w:rPr>
              <w:t>Flash Flood</w:t>
            </w:r>
          </w:p>
        </w:tc>
        <w:tc>
          <w:tcPr>
            <w:tcW w:type="dxa" w:w="1717"/>
          </w:tcPr>
          <w:p>
            <w:pPr>
              <w:spacing w:after="0"/>
              <w:jc w:val="left"/>
            </w:pPr>
          </w:p>
        </w:tc>
        <w:tc>
          <w:tcPr>
            <w:tcW w:type="dxa" w:w="2883"/>
          </w:tcPr>
          <w:p>
            <w:pPr>
              <w:spacing w:after="0"/>
              <w:jc w:val="left"/>
            </w:pPr>
            <w:r>
              <w:rPr>
                <w:sz w:val="16"/>
              </w:rPr>
              <w:t>damage not reported</w:t>
            </w:r>
          </w:p>
        </w:tc>
        <w:tc>
          <w:tcPr>
            <w:tcW w:type="dxa" w:w="936"/>
          </w:tcPr>
          <w:p>
            <w:pPr>
              <w:spacing w:after="0"/>
              <w:jc w:val="right"/>
            </w:pPr>
            <w:r>
              <w:rPr>
                <w:sz w:val="16"/>
              </w:rPr>
              <w:t>2, 1</w:t>
            </w:r>
          </w:p>
        </w:tc>
        <w:tc>
          <w:tcPr>
            <w:tcW w:type="dxa" w:w="2203"/>
          </w:tcPr>
          <w:p>
            <w:pPr>
              <w:spacing w:after="0"/>
              <w:jc w:val="left"/>
            </w:pPr>
            <w:r>
              <w:rPr>
                <w:sz w:val="16"/>
              </w:rPr>
              <w:t>KILLEEN</w:t>
            </w:r>
          </w:p>
        </w:tc>
        <w:tc>
          <w:tcPr>
            <w:tcW w:type="dxa" w:w="1497"/>
          </w:tcPr>
          <w:p>
            <w:pPr>
              <w:spacing w:after="0"/>
              <w:jc w:val="left"/>
            </w:pPr>
          </w:p>
        </w:tc>
        <w:tc>
          <w:tcPr>
            <w:tcW w:type="dxa" w:w="2624"/>
          </w:tcPr>
          <w:p>
            <w:pPr>
              <w:spacing w:after="0"/>
              <w:jc w:val="left"/>
            </w:pPr>
            <w:r>
              <w:rPr>
                <w:sz w:val="16"/>
              </w:rPr>
              <w:t>deaths or injuries recorded</w:t>
            </w:r>
          </w:p>
        </w:tc>
      </w:tr>
      <w:tr>
        <w:trPr>
          <w:cantSplit/>
        </w:trPr>
        <w:tc>
          <w:tcPr>
            <w:tcW w:type="dxa" w:w="1037"/>
          </w:tcPr>
          <w:p>
            <w:pPr>
              <w:spacing w:after="0"/>
              <w:jc w:val="left"/>
            </w:pPr>
            <w:r>
              <w:rPr>
                <w:sz w:val="16"/>
              </w:rPr>
              <w:t>1976-05-26</w:t>
            </w:r>
          </w:p>
        </w:tc>
        <w:tc>
          <w:tcPr>
            <w:tcW w:type="dxa" w:w="1215"/>
          </w:tcPr>
          <w:p>
            <w:pPr>
              <w:spacing w:after="0"/>
              <w:jc w:val="left"/>
            </w:pPr>
            <w:r>
              <w:rPr>
                <w:sz w:val="16"/>
              </w:rPr>
              <w:t>Tornado</w:t>
            </w:r>
          </w:p>
        </w:tc>
        <w:tc>
          <w:tcPr>
            <w:tcW w:type="dxa" w:w="1717"/>
          </w:tcPr>
          <w:p>
            <w:pPr>
              <w:spacing w:after="0"/>
              <w:jc w:val="left"/>
            </w:pPr>
            <w:r>
              <w:rPr>
                <w:sz w:val="16"/>
              </w:rPr>
              <w:t>F3, 2 mi path length (whole path, pre-1996), 100 yd wide</w:t>
            </w:r>
          </w:p>
        </w:tc>
        <w:tc>
          <w:tcPr>
            <w:tcW w:type="dxa" w:w="2883"/>
          </w:tcPr>
          <w:p>
            <w:pPr>
              <w:spacing w:after="0"/>
              <w:jc w:val="left"/>
            </w:pPr>
            <w:r>
              <w:rPr>
                <w:sz w:val="16"/>
              </w:rPr>
              <w:t>$2,500,000 property; crops not recorded (1976 dollars)</w:t>
            </w:r>
          </w:p>
        </w:tc>
        <w:tc>
          <w:tcPr>
            <w:tcW w:type="dxa" w:w="936"/>
          </w:tcPr>
          <w:p>
            <w:pPr>
              <w:spacing w:after="0"/>
              <w:jc w:val="right"/>
            </w:pPr>
            <w:r>
              <w:rPr>
                <w:sz w:val="16"/>
              </w:rPr>
              <w:t>2, 7</w:t>
            </w:r>
          </w:p>
        </w:tc>
        <w:tc>
          <w:tcPr>
            <w:tcW w:type="dxa" w:w="2203"/>
          </w:tcPr>
          <w:p>
            <w:pPr>
              <w:spacing w:after="0"/>
              <w:jc w:val="left"/>
            </w:pPr>
            <w:r>
              <w:rPr>
                <w:sz w:val="16"/>
              </w:rPr>
              <w:t>location not recorded</w:t>
            </w:r>
          </w:p>
        </w:tc>
        <w:tc>
          <w:tcPr>
            <w:tcW w:type="dxa" w:w="1497"/>
          </w:tcPr>
          <w:p>
            <w:pPr>
              <w:spacing w:after="0"/>
              <w:jc w:val="left"/>
            </w:pPr>
          </w:p>
        </w:tc>
        <w:tc>
          <w:tcPr>
            <w:tcW w:type="dxa" w:w="262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(1,205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9"/>
        <w:gridCol w:w="1037"/>
        <w:gridCol w:w="1994"/>
        <w:gridCol w:w="1524"/>
        <w:gridCol w:w="1515"/>
        <w:gridCol w:w="1037"/>
        <w:gridCol w:w="185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4"/>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0.526</w:t>
            </w:r>
          </w:p>
        </w:tc>
        <w:tc>
          <w:tcPr>
            <w:tcW w:type="dxa" w:w="1279"/>
          </w:tcPr>
          <w:p>
            <w:pPr>
              <w:spacing w:after="0"/>
              <w:jc w:val="left"/>
            </w:pPr>
            <w:r>
              <w:rPr>
                <w:sz w:val="16"/>
              </w:rPr>
              <w:t>event-days per year</w:t>
            </w:r>
          </w:p>
        </w:tc>
        <w:tc>
          <w:tcPr>
            <w:tcW w:type="dxa" w:w="1589"/>
          </w:tcPr>
          <w:p>
            <w:pPr>
              <w:spacing w:after="0"/>
              <w:jc w:val="left"/>
            </w:pPr>
            <w:r>
              <w:rPr>
                <w:sz w:val="16"/>
              </w:rPr>
              <w:t>about 0.526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3 of 30 years, 1996 to 2025 (10%)</w:t>
            </w:r>
          </w:p>
        </w:tc>
        <w:tc>
          <w:tcPr>
            <w:tcW w:type="dxa" w:w="1524"/>
          </w:tcPr>
          <w:p>
            <w:pPr>
              <w:spacing w:after="0"/>
              <w:jc w:val="right"/>
            </w:pPr>
            <w:r>
              <w:rPr>
                <w:sz w:val="16"/>
              </w:rPr>
              <w:t>10</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50.8</w:t>
            </w:r>
          </w:p>
        </w:tc>
        <w:tc>
          <w:tcPr>
            <w:tcW w:type="dxa" w:w="1279"/>
          </w:tcPr>
          <w:p>
            <w:pPr>
              <w:spacing w:after="0"/>
              <w:jc w:val="left"/>
            </w:pPr>
            <w:r>
              <w:rPr>
                <w:sz w:val="16"/>
              </w:rPr>
              <w:t>event-days per year</w:t>
            </w:r>
          </w:p>
        </w:tc>
        <w:tc>
          <w:tcPr>
            <w:tcW w:type="dxa" w:w="1589"/>
          </w:tcPr>
          <w:p>
            <w:pPr>
              <w:spacing w:after="0"/>
              <w:jc w:val="left"/>
            </w:pPr>
            <w:r>
              <w:rPr>
                <w:sz w:val="16"/>
              </w:rPr>
              <w:t>about 50.8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22 of 30 years, 1996 to 2025 (73.3%)</w:t>
            </w:r>
          </w:p>
        </w:tc>
        <w:tc>
          <w:tcPr>
            <w:tcW w:type="dxa" w:w="1524"/>
          </w:tcPr>
          <w:p>
            <w:pPr>
              <w:spacing w:after="0"/>
              <w:jc w:val="right"/>
            </w:pPr>
            <w:r>
              <w:rPr>
                <w:sz w:val="16"/>
              </w:rPr>
              <w:t>2,261</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0.000497</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0.0497%</w:t>
            </w:r>
          </w:p>
        </w:tc>
        <w:tc>
          <w:tcPr>
            <w:tcW w:type="dxa" w:w="1037"/>
          </w:tcPr>
          <w:p>
            <w:pPr>
              <w:spacing w:after="0"/>
              <w:jc w:val="left"/>
            </w:pPr>
          </w:p>
        </w:tc>
        <w:tc>
          <w:tcPr>
            <w:tcW w:type="dxa" w:w="1994"/>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4.16</w:t>
            </w:r>
          </w:p>
        </w:tc>
        <w:tc>
          <w:tcPr>
            <w:tcW w:type="dxa" w:w="1279"/>
          </w:tcPr>
          <w:p>
            <w:pPr>
              <w:spacing w:after="0"/>
              <w:jc w:val="left"/>
            </w:pPr>
            <w:r>
              <w:rPr>
                <w:sz w:val="16"/>
              </w:rPr>
              <w:t>events per year</w:t>
            </w:r>
          </w:p>
        </w:tc>
        <w:tc>
          <w:tcPr>
            <w:tcW w:type="dxa" w:w="1589"/>
          </w:tcPr>
          <w:p>
            <w:pPr>
              <w:spacing w:after="0"/>
              <w:jc w:val="left"/>
            </w:pPr>
            <w:r>
              <w:rPr>
                <w:sz w:val="16"/>
              </w:rPr>
              <w:t>about 4.16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158.2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15.4</w:t>
            </w:r>
          </w:p>
        </w:tc>
        <w:tc>
          <w:tcPr>
            <w:tcW w:type="dxa" w:w="1279"/>
          </w:tcPr>
          <w:p>
            <w:pPr>
              <w:spacing w:after="0"/>
              <w:jc w:val="left"/>
            </w:pPr>
            <w:r>
              <w:rPr>
                <w:sz w:val="16"/>
              </w:rPr>
              <w:t>event-days per year</w:t>
            </w:r>
          </w:p>
        </w:tc>
        <w:tc>
          <w:tcPr>
            <w:tcW w:type="dxa" w:w="1589"/>
          </w:tcPr>
          <w:p>
            <w:pPr>
              <w:spacing w:after="0"/>
              <w:jc w:val="left"/>
            </w:pPr>
            <w:r>
              <w:rPr>
                <w:sz w:val="16"/>
              </w:rPr>
              <w:t>about 15.4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13 of 30 years, 1996 to 2025 (43.3%)</w:t>
            </w:r>
          </w:p>
        </w:tc>
        <w:tc>
          <w:tcPr>
            <w:tcW w:type="dxa" w:w="1524"/>
          </w:tcPr>
          <w:p>
            <w:pPr>
              <w:spacing w:after="0"/>
              <w:jc w:val="right"/>
            </w:pPr>
            <w:r>
              <w:rPr>
                <w:sz w:val="16"/>
              </w:rPr>
              <w:t>256</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Hurricane</w:t>
            </w:r>
          </w:p>
        </w:tc>
        <w:tc>
          <w:tcPr>
            <w:tcW w:type="dxa" w:w="1247"/>
          </w:tcPr>
          <w:p>
            <w:pPr>
              <w:spacing w:after="0"/>
              <w:jc w:val="right"/>
            </w:pPr>
            <w:r>
              <w:rPr>
                <w:sz w:val="16"/>
              </w:rPr>
              <w:t>0.0412</w:t>
            </w:r>
          </w:p>
        </w:tc>
        <w:tc>
          <w:tcPr>
            <w:tcW w:type="dxa" w:w="1279"/>
          </w:tcPr>
          <w:p>
            <w:pPr>
              <w:spacing w:after="0"/>
              <w:jc w:val="left"/>
            </w:pPr>
            <w:r>
              <w:rPr>
                <w:sz w:val="16"/>
              </w:rPr>
              <w:t>events per year</w:t>
            </w:r>
          </w:p>
        </w:tc>
        <w:tc>
          <w:tcPr>
            <w:tcW w:type="dxa" w:w="1589"/>
          </w:tcPr>
          <w:p>
            <w:pPr>
              <w:spacing w:after="0"/>
              <w:jc w:val="left"/>
            </w:pPr>
            <w:r>
              <w:rPr>
                <w:sz w:val="16"/>
              </w:rPr>
              <w:t>about 1 in 24 years</w:t>
            </w:r>
          </w:p>
        </w:tc>
        <w:tc>
          <w:tcPr>
            <w:tcW w:type="dxa" w:w="1037"/>
          </w:tcPr>
          <w:p>
            <w:pPr>
              <w:spacing w:after="0"/>
              <w:jc w:val="left"/>
            </w:pPr>
            <w:r>
              <w:rPr>
                <w:sz w:val="16"/>
              </w:rPr>
              <w:t>Possible</w:t>
            </w:r>
          </w:p>
        </w:tc>
        <w:tc>
          <w:tcPr>
            <w:tcW w:type="dxa" w:w="1994"/>
          </w:tcPr>
          <w:p>
            <w:pPr>
              <w:spacing w:after="0"/>
              <w:jc w:val="left"/>
            </w:pPr>
            <w:r>
              <w:rPr>
                <w:sz w:val="16"/>
              </w:rPr>
              <w:t>FEMA annualized frequency (modeled)</w:t>
            </w:r>
          </w:p>
        </w:tc>
        <w:tc>
          <w:tcPr>
            <w:tcW w:type="dxa" w:w="1524"/>
          </w:tcPr>
          <w:p>
            <w:pPr>
              <w:spacing w:after="0"/>
              <w:jc w:val="right"/>
            </w:pPr>
            <w:r>
              <w:rPr>
                <w:sz w:val="16"/>
              </w:rPr>
              <w:t>14</w:t>
            </w: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85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0.817</w:t>
            </w:r>
          </w:p>
        </w:tc>
        <w:tc>
          <w:tcPr>
            <w:tcW w:type="dxa" w:w="1279"/>
          </w:tcPr>
          <w:p>
            <w:pPr>
              <w:spacing w:after="0"/>
              <w:jc w:val="left"/>
            </w:pPr>
            <w:r>
              <w:rPr>
                <w:sz w:val="16"/>
              </w:rPr>
              <w:t>event-days per year</w:t>
            </w:r>
          </w:p>
        </w:tc>
        <w:tc>
          <w:tcPr>
            <w:tcW w:type="dxa" w:w="1589"/>
          </w:tcPr>
          <w:p>
            <w:pPr>
              <w:spacing w:after="0"/>
              <w:jc w:val="left"/>
            </w:pPr>
            <w:r>
              <w:rPr>
                <w:sz w:val="16"/>
              </w:rPr>
              <w:t>about 0.817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6 of 30 years, 1996 to 2025 (20%)</w:t>
            </w:r>
          </w:p>
        </w:tc>
        <w:tc>
          <w:tcPr>
            <w:tcW w:type="dxa" w:w="1524"/>
          </w:tcPr>
          <w:p>
            <w:pPr>
              <w:spacing w:after="0"/>
              <w:jc w:val="right"/>
            </w:pPr>
            <w:r>
              <w:rPr>
                <w:sz w:val="16"/>
              </w:rPr>
              <w:t>55</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3.07</w:t>
            </w:r>
          </w:p>
        </w:tc>
        <w:tc>
          <w:tcPr>
            <w:tcW w:type="dxa" w:w="1279"/>
          </w:tcPr>
          <w:p>
            <w:pPr>
              <w:spacing w:after="0"/>
              <w:jc w:val="left"/>
            </w:pPr>
            <w:r>
              <w:rPr>
                <w:sz w:val="16"/>
              </w:rPr>
              <w:t>event-days per year</w:t>
            </w:r>
          </w:p>
        </w:tc>
        <w:tc>
          <w:tcPr>
            <w:tcW w:type="dxa" w:w="1589"/>
          </w:tcPr>
          <w:p>
            <w:pPr>
              <w:spacing w:after="0"/>
              <w:jc w:val="left"/>
            </w:pPr>
            <w:r>
              <w:rPr>
                <w:sz w:val="16"/>
              </w:rPr>
              <w:t>about 3.07 days per year</w:t>
            </w:r>
          </w:p>
        </w:tc>
        <w:tc>
          <w:tcPr>
            <w:tcW w:type="dxa" w:w="1037"/>
          </w:tcPr>
          <w:p>
            <w:pPr>
              <w:spacing w:after="0"/>
              <w:jc w:val="left"/>
            </w:pPr>
            <w:r>
              <w:rPr>
                <w:sz w:val="16"/>
              </w:rPr>
              <w:t>Highly likely</w:t>
            </w:r>
          </w:p>
        </w:tc>
        <w:tc>
          <w:tcPr>
            <w:tcW w:type="dxa" w:w="1994"/>
          </w:tcPr>
          <w:p>
            <w:pPr>
              <w:spacing w:after="0"/>
              <w:jc w:val="left"/>
            </w:pPr>
            <w:r>
              <w:rPr>
                <w:sz w:val="16"/>
              </w:rPr>
              <w:t>Storm Events event-days in 27 of 30 years, 1996 to 2025 (90%)</w:t>
            </w:r>
          </w:p>
        </w:tc>
        <w:tc>
          <w:tcPr>
            <w:tcW w:type="dxa" w:w="1524"/>
          </w:tcPr>
          <w:p>
            <w:pPr>
              <w:spacing w:after="0"/>
              <w:jc w:val="right"/>
            </w:pPr>
            <w:r>
              <w:rPr>
                <w:sz w:val="16"/>
              </w:rPr>
              <w:t>86</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0.184</w:t>
            </w:r>
          </w:p>
        </w:tc>
        <w:tc>
          <w:tcPr>
            <w:tcW w:type="dxa" w:w="1279"/>
          </w:tcPr>
          <w:p>
            <w:pPr>
              <w:spacing w:after="0"/>
              <w:jc w:val="left"/>
            </w:pPr>
            <w:r>
              <w:rPr>
                <w:sz w:val="16"/>
              </w:rPr>
              <w:t>events per year (modeled)</w:t>
            </w:r>
          </w:p>
        </w:tc>
        <w:tc>
          <w:tcPr>
            <w:tcW w:type="dxa" w:w="1589"/>
          </w:tcPr>
          <w:p>
            <w:pPr>
              <w:spacing w:after="0"/>
              <w:jc w:val="left"/>
            </w:pPr>
            <w:r>
              <w:rPr>
                <w:sz w:val="16"/>
              </w:rPr>
              <w:t>about 1 in 5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49.1</w:t>
            </w:r>
          </w:p>
        </w:tc>
        <w:tc>
          <w:tcPr>
            <w:tcW w:type="dxa" w:w="1279"/>
          </w:tcPr>
          <w:p>
            <w:pPr>
              <w:spacing w:after="0"/>
              <w:jc w:val="left"/>
            </w:pPr>
            <w:r>
              <w:rPr>
                <w:sz w:val="16"/>
              </w:rPr>
              <w:t>days per year with a strike</w:t>
            </w:r>
          </w:p>
        </w:tc>
        <w:tc>
          <w:tcPr>
            <w:tcW w:type="dxa" w:w="1589"/>
          </w:tcPr>
          <w:p>
            <w:pPr>
              <w:spacing w:after="0"/>
              <w:jc w:val="left"/>
            </w:pPr>
            <w:r>
              <w:rPr>
                <w:sz w:val="16"/>
              </w:rPr>
              <w:t>about 49.1 days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1.76</w:t>
            </w:r>
          </w:p>
        </w:tc>
        <w:tc>
          <w:tcPr>
            <w:tcW w:type="dxa" w:w="1279"/>
          </w:tcPr>
          <w:p>
            <w:pPr>
              <w:spacing w:after="0"/>
              <w:jc w:val="left"/>
            </w:pPr>
            <w:r>
              <w:rPr>
                <w:sz w:val="16"/>
              </w:rPr>
              <w:t>events per year</w:t>
            </w:r>
          </w:p>
        </w:tc>
        <w:tc>
          <w:tcPr>
            <w:tcW w:type="dxa" w:w="1589"/>
          </w:tcPr>
          <w:p>
            <w:pPr>
              <w:spacing w:after="0"/>
              <w:jc w:val="left"/>
            </w:pPr>
            <w:r>
              <w:rPr>
                <w:sz w:val="16"/>
              </w:rPr>
              <w:t>about 1.76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68</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0.622</w:t>
            </w:r>
          </w:p>
        </w:tc>
        <w:tc>
          <w:tcPr>
            <w:tcW w:type="dxa" w:w="1279"/>
          </w:tcPr>
          <w:p>
            <w:pPr>
              <w:spacing w:after="0"/>
              <w:jc w:val="left"/>
            </w:pPr>
            <w:r>
              <w:rPr>
                <w:sz w:val="16"/>
              </w:rPr>
              <w:t>events per year</w:t>
            </w:r>
          </w:p>
        </w:tc>
        <w:tc>
          <w:tcPr>
            <w:tcW w:type="dxa" w:w="1589"/>
          </w:tcPr>
          <w:p>
            <w:pPr>
              <w:spacing w:after="0"/>
              <w:jc w:val="left"/>
            </w:pPr>
            <w:r>
              <w:rPr>
                <w:sz w:val="16"/>
              </w:rPr>
              <w:t>about 0.62 per year</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0.0013</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0.13%</w:t>
            </w:r>
          </w:p>
        </w:tc>
        <w:tc>
          <w:tcPr>
            <w:tcW w:type="dxa" w:w="1037"/>
          </w:tcPr>
          <w:p>
            <w:pPr>
              <w:spacing w:after="0"/>
              <w:jc w:val="left"/>
            </w:pPr>
            <w:r>
              <w:rPr>
                <w:sz w:val="16"/>
              </w:rPr>
              <w:t>Likely</w:t>
            </w:r>
          </w:p>
        </w:tc>
        <w:tc>
          <w:tcPr>
            <w:tcW w:type="dxa" w:w="1994"/>
          </w:tcPr>
          <w:p>
            <w:pPr>
              <w:spacing w:after="0"/>
              <w:jc w:val="left"/>
            </w:pPr>
            <w:r>
              <w:rPr>
                <w:sz w:val="16"/>
              </w:rPr>
              <w:t>Storm Events records in 6 of 30 years, 1996 to 2025 (20%)</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3.21</w:t>
            </w:r>
          </w:p>
        </w:tc>
        <w:tc>
          <w:tcPr>
            <w:tcW w:type="dxa" w:w="1279"/>
          </w:tcPr>
          <w:p>
            <w:pPr>
              <w:spacing w:after="0"/>
              <w:jc w:val="left"/>
            </w:pPr>
            <w:r>
              <w:rPr>
                <w:sz w:val="16"/>
              </w:rPr>
              <w:t>event-days per year</w:t>
            </w:r>
          </w:p>
        </w:tc>
        <w:tc>
          <w:tcPr>
            <w:tcW w:type="dxa" w:w="1589"/>
          </w:tcPr>
          <w:p>
            <w:pPr>
              <w:spacing w:after="0"/>
              <w:jc w:val="left"/>
            </w:pPr>
            <w:r>
              <w:rPr>
                <w:sz w:val="16"/>
              </w:rPr>
              <w:t>about 3.21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18 of 30 years, 1996 to 2025 (60%)</w:t>
            </w:r>
          </w:p>
        </w:tc>
        <w:tc>
          <w:tcPr>
            <w:tcW w:type="dxa" w:w="1524"/>
          </w:tcPr>
          <w:p>
            <w:pPr>
              <w:spacing w:after="0"/>
              <w:jc w:val="right"/>
            </w:pPr>
            <w:r>
              <w:rPr>
                <w:sz w:val="16"/>
              </w:rPr>
              <w:t>61</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180</w:t>
            </w:r>
          </w:p>
        </w:tc>
        <w:tc>
          <w:tcPr>
            <w:tcW w:type="dxa" w:w="1381"/>
          </w:tcPr>
          <w:p>
            <w:pPr>
              <w:spacing w:after="0"/>
              <w:jc w:val="right"/>
            </w:pPr>
            <w:r>
              <w:rPr>
                <w:sz w:val="16"/>
              </w:rPr>
              <w:t>30</w:t>
            </w:r>
          </w:p>
        </w:tc>
        <w:tc>
          <w:tcPr>
            <w:tcW w:type="dxa" w:w="1381"/>
          </w:tcPr>
          <w:p>
            <w:pPr>
              <w:spacing w:after="0"/>
              <w:jc w:val="right"/>
            </w:pPr>
            <w:r>
              <w:rPr>
                <w:sz w:val="16"/>
              </w:rPr>
              <w:t>6</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28</w:t>
            </w:r>
          </w:p>
        </w:tc>
        <w:tc>
          <w:tcPr>
            <w:tcW w:type="dxa" w:w="1381"/>
          </w:tcPr>
          <w:p>
            <w:pPr>
              <w:spacing w:after="0"/>
              <w:jc w:val="right"/>
            </w:pPr>
            <w:r>
              <w:rPr>
                <w:sz w:val="16"/>
              </w:rPr>
              <w:t>30</w:t>
            </w:r>
          </w:p>
        </w:tc>
        <w:tc>
          <w:tcPr>
            <w:tcW w:type="dxa" w:w="1381"/>
          </w:tcPr>
          <w:p>
            <w:pPr>
              <w:spacing w:after="0"/>
              <w:jc w:val="right"/>
            </w:pPr>
            <w:r>
              <w:rPr>
                <w:sz w:val="16"/>
              </w:rPr>
              <w:t>0.933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139</w:t>
            </w:r>
          </w:p>
        </w:tc>
        <w:tc>
          <w:tcPr>
            <w:tcW w:type="dxa" w:w="1381"/>
          </w:tcPr>
          <w:p>
            <w:pPr>
              <w:spacing w:after="0"/>
              <w:jc w:val="right"/>
            </w:pPr>
            <w:r>
              <w:rPr>
                <w:sz w:val="16"/>
              </w:rPr>
              <w:t>30</w:t>
            </w:r>
          </w:p>
        </w:tc>
        <w:tc>
          <w:tcPr>
            <w:tcW w:type="dxa" w:w="1381"/>
          </w:tcPr>
          <w:p>
            <w:pPr>
              <w:spacing w:after="0"/>
              <w:jc w:val="right"/>
            </w:pPr>
            <w:r>
              <w:rPr>
                <w:sz w:val="16"/>
              </w:rPr>
              <w:t>4.63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41</w:t>
            </w:r>
          </w:p>
        </w:tc>
        <w:tc>
          <w:tcPr>
            <w:tcW w:type="dxa" w:w="1381"/>
          </w:tcPr>
          <w:p>
            <w:pPr>
              <w:spacing w:after="0"/>
              <w:jc w:val="right"/>
            </w:pPr>
            <w:r>
              <w:rPr>
                <w:sz w:val="16"/>
              </w:rPr>
              <w:t>30</w:t>
            </w:r>
          </w:p>
        </w:tc>
        <w:tc>
          <w:tcPr>
            <w:tcW w:type="dxa" w:w="1381"/>
          </w:tcPr>
          <w:p>
            <w:pPr>
              <w:spacing w:after="0"/>
              <w:jc w:val="right"/>
            </w:pPr>
            <w:r>
              <w:rPr>
                <w:sz w:val="16"/>
              </w:rPr>
              <w:t>1.37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76"/>
        <w:gridCol w:w="1967"/>
        <w:gridCol w:w="1485"/>
        <w:gridCol w:w="1558"/>
        <w:gridCol w:w="1485"/>
        <w:gridCol w:w="5241"/>
      </w:tblGrid>
      <w:tr>
        <w:trPr>
          <w:cantSplit/>
          <w:tblHeader/>
        </w:trPr>
        <w:tc>
          <w:tcPr>
            <w:tcW w:type="dxa" w:w="2376"/>
            <w:vMerge w:val="restart"/>
            <w:shd w:val="clear" w:color="auto" w:fill="E8E8E8"/>
          </w:tcPr>
          <w:p>
            <w:pPr>
              <w:spacing w:after="0"/>
              <w:jc w:val="left"/>
            </w:pPr>
            <w:r>
              <w:rPr>
                <w:b/>
                <w:sz w:val="16"/>
              </w:rPr>
              <w:t>Hazard</w:t>
            </w:r>
          </w:p>
        </w:tc>
        <w:tc>
          <w:tcPr>
            <w:tcW w:type="dxa" w:w="196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24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85"/>
            <w:shd w:val="clear" w:color="auto" w:fill="E8E8E8"/>
          </w:tcPr>
          <w:p>
            <w:pPr>
              <w:spacing w:after="0"/>
              <w:jc w:val="right"/>
            </w:pPr>
            <w:r>
              <w:rPr>
                <w:b/>
                <w:sz w:val="16"/>
              </w:rPr>
              <w:t>Min</w:t>
            </w:r>
          </w:p>
        </w:tc>
        <w:tc>
          <w:tcPr>
            <w:tcW w:type="dxa" w:w="1558"/>
            <w:shd w:val="clear" w:color="auto" w:fill="E8E8E8"/>
          </w:tcPr>
          <w:p>
            <w:pPr>
              <w:spacing w:after="0"/>
              <w:jc w:val="right"/>
            </w:pPr>
            <w:r>
              <w:rPr>
                <w:b/>
                <w:sz w:val="16"/>
              </w:rPr>
              <w:t>Median</w:t>
            </w:r>
          </w:p>
        </w:tc>
        <w:tc>
          <w:tcPr>
            <w:tcW w:type="dxa" w:w="1485"/>
            <w:shd w:val="clear" w:color="auto" w:fill="E8E8E8"/>
          </w:tcPr>
          <w:p>
            <w:pPr>
              <w:spacing w:after="0"/>
              <w:jc w:val="right"/>
            </w:pPr>
            <w:r>
              <w:rPr>
                <w:b/>
                <w:sz w:val="16"/>
              </w:rPr>
              <w:t>Max</w:t>
            </w:r>
          </w:p>
        </w:tc>
        <w:tc>
          <w:tcPr>
            <w:tcW w:type="dxa" w:w="2352"/>
            <w:vMerge/>
          </w:tcPr>
          <w:p/>
        </w:tc>
      </w:tr>
      <w:tr>
        <w:trPr>
          <w:cantSplit/>
        </w:trPr>
        <w:tc>
          <w:tcPr>
            <w:tcW w:type="dxa" w:w="2376"/>
          </w:tcPr>
          <w:p>
            <w:pPr>
              <w:spacing w:after="0"/>
              <w:jc w:val="left"/>
            </w:pPr>
            <w:r>
              <w:rPr>
                <w:sz w:val="16"/>
              </w:rPr>
              <w:t>Cold Wave</w:t>
            </w:r>
          </w:p>
        </w:tc>
        <w:tc>
          <w:tcPr>
            <w:tcW w:type="dxa" w:w="1967"/>
          </w:tcPr>
          <w:p>
            <w:pPr>
              <w:spacing w:after="0"/>
              <w:jc w:val="right"/>
            </w:pPr>
            <w:r>
              <w:rPr>
                <w:sz w:val="16"/>
              </w:rPr>
              <w:t>87 of 87</w:t>
            </w:r>
          </w:p>
        </w:tc>
        <w:tc>
          <w:tcPr>
            <w:tcW w:type="dxa" w:w="1485"/>
          </w:tcPr>
          <w:p>
            <w:pPr>
              <w:spacing w:after="0"/>
              <w:jc w:val="right"/>
            </w:pPr>
            <w:r>
              <w:rPr>
                <w:sz w:val="16"/>
              </w:rPr>
              <w:t>15.6</w:t>
            </w:r>
          </w:p>
        </w:tc>
        <w:tc>
          <w:tcPr>
            <w:tcW w:type="dxa" w:w="1558"/>
          </w:tcPr>
          <w:p>
            <w:pPr>
              <w:spacing w:after="0"/>
              <w:jc w:val="right"/>
            </w:pPr>
            <w:r>
              <w:rPr>
                <w:sz w:val="16"/>
              </w:rPr>
              <w:t>75.3</w:t>
            </w:r>
          </w:p>
        </w:tc>
        <w:tc>
          <w:tcPr>
            <w:tcW w:type="dxa" w:w="1485"/>
          </w:tcPr>
          <w:p>
            <w:pPr>
              <w:spacing w:after="0"/>
              <w:jc w:val="right"/>
            </w:pPr>
            <w:r>
              <w:rPr>
                <w:sz w:val="16"/>
              </w:rPr>
              <w:t>88.3</w:t>
            </w:r>
          </w:p>
        </w:tc>
        <w:tc>
          <w:tcPr>
            <w:tcW w:type="dxa" w:w="5241"/>
          </w:tcPr>
          <w:p>
            <w:pPr>
              <w:spacing w:after="0"/>
              <w:jc w:val="left"/>
            </w:pPr>
            <w:r>
              <w:rPr>
                <w:sz w:val="16"/>
              </w:rPr>
              <w:t>Relatively High 36, Relatively Moderate 47, Relatively Low 2, Very Low 2</w:t>
            </w:r>
          </w:p>
        </w:tc>
      </w:tr>
      <w:tr>
        <w:trPr>
          <w:cantSplit/>
        </w:trPr>
        <w:tc>
          <w:tcPr>
            <w:tcW w:type="dxa" w:w="2376"/>
          </w:tcPr>
          <w:p>
            <w:pPr>
              <w:spacing w:after="0"/>
              <w:jc w:val="left"/>
            </w:pPr>
            <w:r>
              <w:rPr>
                <w:sz w:val="16"/>
              </w:rPr>
              <w:t>Drought</w:t>
            </w:r>
          </w:p>
        </w:tc>
        <w:tc>
          <w:tcPr>
            <w:tcW w:type="dxa" w:w="1967"/>
          </w:tcPr>
          <w:p>
            <w:pPr>
              <w:spacing w:after="0"/>
              <w:jc w:val="right"/>
            </w:pPr>
            <w:r>
              <w:rPr>
                <w:sz w:val="16"/>
              </w:rPr>
              <w:t>33 of 87</w:t>
            </w:r>
          </w:p>
        </w:tc>
        <w:tc>
          <w:tcPr>
            <w:tcW w:type="dxa" w:w="1485"/>
          </w:tcPr>
          <w:p>
            <w:pPr>
              <w:spacing w:after="0"/>
              <w:jc w:val="right"/>
            </w:pPr>
            <w:r>
              <w:rPr>
                <w:sz w:val="16"/>
              </w:rPr>
              <w:t>67.7</w:t>
            </w:r>
          </w:p>
        </w:tc>
        <w:tc>
          <w:tcPr>
            <w:tcW w:type="dxa" w:w="1558"/>
          </w:tcPr>
          <w:p>
            <w:pPr>
              <w:spacing w:after="0"/>
              <w:jc w:val="right"/>
            </w:pPr>
            <w:r>
              <w:rPr>
                <w:sz w:val="16"/>
              </w:rPr>
              <w:t>80.7</w:t>
            </w:r>
          </w:p>
        </w:tc>
        <w:tc>
          <w:tcPr>
            <w:tcW w:type="dxa" w:w="1485"/>
          </w:tcPr>
          <w:p>
            <w:pPr>
              <w:spacing w:after="0"/>
              <w:jc w:val="right"/>
            </w:pPr>
            <w:r>
              <w:rPr>
                <w:sz w:val="16"/>
              </w:rPr>
              <w:t>95.5</w:t>
            </w:r>
          </w:p>
        </w:tc>
        <w:tc>
          <w:tcPr>
            <w:tcW w:type="dxa" w:w="5241"/>
          </w:tcPr>
          <w:p>
            <w:pPr>
              <w:spacing w:after="0"/>
              <w:jc w:val="left"/>
            </w:pPr>
            <w:r>
              <w:rPr>
                <w:sz w:val="16"/>
              </w:rPr>
              <w:t>Relatively Moderate 3, Relatively Low 15, Very Low 15, No Rating 54</w:t>
            </w:r>
          </w:p>
        </w:tc>
      </w:tr>
      <w:tr>
        <w:trPr>
          <w:cantSplit/>
        </w:trPr>
        <w:tc>
          <w:tcPr>
            <w:tcW w:type="dxa" w:w="2376"/>
          </w:tcPr>
          <w:p>
            <w:pPr>
              <w:spacing w:after="0"/>
              <w:jc w:val="left"/>
            </w:pPr>
            <w:r>
              <w:rPr>
                <w:sz w:val="16"/>
              </w:rPr>
              <w:t>Earthquake</w:t>
            </w:r>
          </w:p>
        </w:tc>
        <w:tc>
          <w:tcPr>
            <w:tcW w:type="dxa" w:w="1967"/>
          </w:tcPr>
          <w:p>
            <w:pPr>
              <w:spacing w:after="0"/>
              <w:jc w:val="right"/>
            </w:pPr>
            <w:r>
              <w:rPr>
                <w:sz w:val="16"/>
              </w:rPr>
              <w:t>86 of 87</w:t>
            </w:r>
          </w:p>
        </w:tc>
        <w:tc>
          <w:tcPr>
            <w:tcW w:type="dxa" w:w="1485"/>
          </w:tcPr>
          <w:p>
            <w:pPr>
              <w:spacing w:after="0"/>
              <w:jc w:val="right"/>
            </w:pPr>
            <w:r>
              <w:rPr>
                <w:sz w:val="16"/>
              </w:rPr>
              <w:t>0.2</w:t>
            </w:r>
          </w:p>
        </w:tc>
        <w:tc>
          <w:tcPr>
            <w:tcW w:type="dxa" w:w="1558"/>
          </w:tcPr>
          <w:p>
            <w:pPr>
              <w:spacing w:after="0"/>
              <w:jc w:val="right"/>
            </w:pPr>
            <w:r>
              <w:rPr>
                <w:sz w:val="16"/>
              </w:rPr>
              <w:t>7.7</w:t>
            </w:r>
          </w:p>
        </w:tc>
        <w:tc>
          <w:tcPr>
            <w:tcW w:type="dxa" w:w="1485"/>
          </w:tcPr>
          <w:p>
            <w:pPr>
              <w:spacing w:after="0"/>
              <w:jc w:val="right"/>
            </w:pPr>
            <w:r>
              <w:rPr>
                <w:sz w:val="16"/>
              </w:rPr>
              <w:t>29.1</w:t>
            </w:r>
          </w:p>
        </w:tc>
        <w:tc>
          <w:tcPr>
            <w:tcW w:type="dxa" w:w="5241"/>
          </w:tcPr>
          <w:p>
            <w:pPr>
              <w:spacing w:after="0"/>
              <w:jc w:val="left"/>
            </w:pPr>
            <w:r>
              <w:rPr>
                <w:sz w:val="16"/>
              </w:rPr>
              <w:t>Very Low 86, No Rating 1</w:t>
            </w:r>
          </w:p>
        </w:tc>
      </w:tr>
      <w:tr>
        <w:trPr>
          <w:cantSplit/>
        </w:trPr>
        <w:tc>
          <w:tcPr>
            <w:tcW w:type="dxa" w:w="2376"/>
          </w:tcPr>
          <w:p>
            <w:pPr>
              <w:spacing w:after="0"/>
              <w:jc w:val="left"/>
            </w:pPr>
            <w:r>
              <w:rPr>
                <w:sz w:val="16"/>
              </w:rPr>
              <w:t>Hail</w:t>
            </w:r>
          </w:p>
        </w:tc>
        <w:tc>
          <w:tcPr>
            <w:tcW w:type="dxa" w:w="1967"/>
          </w:tcPr>
          <w:p>
            <w:pPr>
              <w:spacing w:after="0"/>
              <w:jc w:val="right"/>
            </w:pPr>
            <w:r>
              <w:rPr>
                <w:sz w:val="16"/>
              </w:rPr>
              <w:t>87 of 87</w:t>
            </w:r>
          </w:p>
        </w:tc>
        <w:tc>
          <w:tcPr>
            <w:tcW w:type="dxa" w:w="1485"/>
          </w:tcPr>
          <w:p>
            <w:pPr>
              <w:spacing w:after="0"/>
              <w:jc w:val="right"/>
            </w:pPr>
            <w:r>
              <w:rPr>
                <w:sz w:val="16"/>
              </w:rPr>
              <w:t>1.0</w:t>
            </w:r>
          </w:p>
        </w:tc>
        <w:tc>
          <w:tcPr>
            <w:tcW w:type="dxa" w:w="1558"/>
          </w:tcPr>
          <w:p>
            <w:pPr>
              <w:spacing w:after="0"/>
              <w:jc w:val="right"/>
            </w:pPr>
            <w:r>
              <w:rPr>
                <w:sz w:val="16"/>
              </w:rPr>
              <w:t>91.2</w:t>
            </w:r>
          </w:p>
        </w:tc>
        <w:tc>
          <w:tcPr>
            <w:tcW w:type="dxa" w:w="1485"/>
          </w:tcPr>
          <w:p>
            <w:pPr>
              <w:spacing w:after="0"/>
              <w:jc w:val="right"/>
            </w:pPr>
            <w:r>
              <w:rPr>
                <w:sz w:val="16"/>
              </w:rPr>
              <w:t>98.5</w:t>
            </w:r>
          </w:p>
        </w:tc>
        <w:tc>
          <w:tcPr>
            <w:tcW w:type="dxa" w:w="5241"/>
          </w:tcPr>
          <w:p>
            <w:pPr>
              <w:spacing w:after="0"/>
              <w:jc w:val="left"/>
            </w:pPr>
            <w:r>
              <w:rPr>
                <w:sz w:val="16"/>
              </w:rPr>
              <w:t>Very High 1, Relatively High 63, Relatively Moderate 21, Very Low 2</w:t>
            </w:r>
          </w:p>
        </w:tc>
      </w:tr>
      <w:tr>
        <w:trPr>
          <w:cantSplit/>
        </w:trPr>
        <w:tc>
          <w:tcPr>
            <w:tcW w:type="dxa" w:w="2376"/>
          </w:tcPr>
          <w:p>
            <w:pPr>
              <w:spacing w:after="0"/>
              <w:jc w:val="left"/>
            </w:pPr>
            <w:r>
              <w:rPr>
                <w:sz w:val="16"/>
              </w:rPr>
              <w:t>Heat Wave</w:t>
            </w:r>
          </w:p>
        </w:tc>
        <w:tc>
          <w:tcPr>
            <w:tcW w:type="dxa" w:w="1967"/>
          </w:tcPr>
          <w:p>
            <w:pPr>
              <w:spacing w:after="0"/>
              <w:jc w:val="right"/>
            </w:pPr>
            <w:r>
              <w:rPr>
                <w:sz w:val="16"/>
              </w:rPr>
              <w:t>87 of 87</w:t>
            </w:r>
          </w:p>
        </w:tc>
        <w:tc>
          <w:tcPr>
            <w:tcW w:type="dxa" w:w="1485"/>
          </w:tcPr>
          <w:p>
            <w:pPr>
              <w:spacing w:after="0"/>
              <w:jc w:val="right"/>
            </w:pPr>
            <w:r>
              <w:rPr>
                <w:sz w:val="16"/>
              </w:rPr>
              <w:t>1.4</w:t>
            </w:r>
          </w:p>
        </w:tc>
        <w:tc>
          <w:tcPr>
            <w:tcW w:type="dxa" w:w="1558"/>
          </w:tcPr>
          <w:p>
            <w:pPr>
              <w:spacing w:after="0"/>
              <w:jc w:val="right"/>
            </w:pPr>
            <w:r>
              <w:rPr>
                <w:sz w:val="16"/>
              </w:rPr>
              <w:t>69.1</w:t>
            </w:r>
          </w:p>
        </w:tc>
        <w:tc>
          <w:tcPr>
            <w:tcW w:type="dxa" w:w="1485"/>
          </w:tcPr>
          <w:p>
            <w:pPr>
              <w:spacing w:after="0"/>
              <w:jc w:val="right"/>
            </w:pPr>
            <w:r>
              <w:rPr>
                <w:sz w:val="16"/>
              </w:rPr>
              <w:t>85.6</w:t>
            </w:r>
          </w:p>
        </w:tc>
        <w:tc>
          <w:tcPr>
            <w:tcW w:type="dxa" w:w="5241"/>
          </w:tcPr>
          <w:p>
            <w:pPr>
              <w:spacing w:after="0"/>
              <w:jc w:val="left"/>
            </w:pPr>
            <w:r>
              <w:rPr>
                <w:sz w:val="16"/>
              </w:rPr>
              <w:t>Relatively High 2, Relatively Moderate 72, Relatively Low 10, Very Low 3</w:t>
            </w:r>
          </w:p>
        </w:tc>
      </w:tr>
      <w:tr>
        <w:trPr>
          <w:cantSplit/>
        </w:trPr>
        <w:tc>
          <w:tcPr>
            <w:tcW w:type="dxa" w:w="2376"/>
          </w:tcPr>
          <w:p>
            <w:pPr>
              <w:spacing w:after="0"/>
              <w:jc w:val="left"/>
            </w:pPr>
            <w:r>
              <w:rPr>
                <w:sz w:val="16"/>
              </w:rPr>
              <w:t>Hurricane</w:t>
            </w:r>
          </w:p>
        </w:tc>
        <w:tc>
          <w:tcPr>
            <w:tcW w:type="dxa" w:w="1967"/>
          </w:tcPr>
          <w:p>
            <w:pPr>
              <w:spacing w:after="0"/>
              <w:jc w:val="right"/>
            </w:pPr>
            <w:r>
              <w:rPr>
                <w:sz w:val="16"/>
              </w:rPr>
              <w:t>87 of 87</w:t>
            </w:r>
          </w:p>
        </w:tc>
        <w:tc>
          <w:tcPr>
            <w:tcW w:type="dxa" w:w="1485"/>
          </w:tcPr>
          <w:p>
            <w:pPr>
              <w:spacing w:after="0"/>
              <w:jc w:val="right"/>
            </w:pPr>
            <w:r>
              <w:rPr>
                <w:sz w:val="16"/>
              </w:rPr>
              <w:t>12.5</w:t>
            </w:r>
          </w:p>
        </w:tc>
        <w:tc>
          <w:tcPr>
            <w:tcW w:type="dxa" w:w="1558"/>
          </w:tcPr>
          <w:p>
            <w:pPr>
              <w:spacing w:after="0"/>
              <w:jc w:val="right"/>
            </w:pPr>
            <w:r>
              <w:rPr>
                <w:sz w:val="16"/>
              </w:rPr>
              <w:t>56.1</w:t>
            </w:r>
          </w:p>
        </w:tc>
        <w:tc>
          <w:tcPr>
            <w:tcW w:type="dxa" w:w="1485"/>
          </w:tcPr>
          <w:p>
            <w:pPr>
              <w:spacing w:after="0"/>
              <w:jc w:val="right"/>
            </w:pPr>
            <w:r>
              <w:rPr>
                <w:sz w:val="16"/>
              </w:rPr>
              <w:t>76.6</w:t>
            </w:r>
          </w:p>
        </w:tc>
        <w:tc>
          <w:tcPr>
            <w:tcW w:type="dxa" w:w="5241"/>
          </w:tcPr>
          <w:p>
            <w:pPr>
              <w:spacing w:after="0"/>
              <w:jc w:val="left"/>
            </w:pPr>
            <w:r>
              <w:rPr>
                <w:sz w:val="16"/>
              </w:rPr>
              <w:t>Relatively Low 75, Very Low 12</w:t>
            </w:r>
          </w:p>
        </w:tc>
      </w:tr>
      <w:tr>
        <w:trPr>
          <w:cantSplit/>
        </w:trPr>
        <w:tc>
          <w:tcPr>
            <w:tcW w:type="dxa" w:w="2376"/>
          </w:tcPr>
          <w:p>
            <w:pPr>
              <w:spacing w:after="0"/>
              <w:jc w:val="left"/>
            </w:pPr>
            <w:r>
              <w:rPr>
                <w:sz w:val="16"/>
              </w:rPr>
              <w:t>Ice Storm</w:t>
            </w:r>
          </w:p>
        </w:tc>
        <w:tc>
          <w:tcPr>
            <w:tcW w:type="dxa" w:w="1967"/>
          </w:tcPr>
          <w:p>
            <w:pPr>
              <w:spacing w:after="0"/>
              <w:jc w:val="right"/>
            </w:pPr>
            <w:r>
              <w:rPr>
                <w:sz w:val="16"/>
              </w:rPr>
              <w:t>86 of 87</w:t>
            </w:r>
          </w:p>
        </w:tc>
        <w:tc>
          <w:tcPr>
            <w:tcW w:type="dxa" w:w="1485"/>
          </w:tcPr>
          <w:p>
            <w:pPr>
              <w:spacing w:after="0"/>
              <w:jc w:val="right"/>
            </w:pPr>
            <w:r>
              <w:rPr>
                <w:sz w:val="16"/>
              </w:rPr>
              <w:t>0.1</w:t>
            </w:r>
          </w:p>
        </w:tc>
        <w:tc>
          <w:tcPr>
            <w:tcW w:type="dxa" w:w="1558"/>
          </w:tcPr>
          <w:p>
            <w:pPr>
              <w:spacing w:after="0"/>
              <w:jc w:val="right"/>
            </w:pPr>
            <w:r>
              <w:rPr>
                <w:sz w:val="16"/>
              </w:rPr>
              <w:t>42.6</w:t>
            </w:r>
          </w:p>
        </w:tc>
        <w:tc>
          <w:tcPr>
            <w:tcW w:type="dxa" w:w="1485"/>
          </w:tcPr>
          <w:p>
            <w:pPr>
              <w:spacing w:after="0"/>
              <w:jc w:val="right"/>
            </w:pPr>
            <w:r>
              <w:rPr>
                <w:sz w:val="16"/>
              </w:rPr>
              <w:t>61.3</w:t>
            </w:r>
          </w:p>
        </w:tc>
        <w:tc>
          <w:tcPr>
            <w:tcW w:type="dxa" w:w="5241"/>
          </w:tcPr>
          <w:p>
            <w:pPr>
              <w:spacing w:after="0"/>
              <w:jc w:val="left"/>
            </w:pPr>
            <w:r>
              <w:rPr>
                <w:sz w:val="16"/>
              </w:rPr>
              <w:t>Relatively Low 72, Very Low 14, No Rating 1</w:t>
            </w:r>
          </w:p>
        </w:tc>
      </w:tr>
      <w:tr>
        <w:trPr>
          <w:cantSplit/>
        </w:trPr>
        <w:tc>
          <w:tcPr>
            <w:tcW w:type="dxa" w:w="2376"/>
          </w:tcPr>
          <w:p>
            <w:pPr>
              <w:spacing w:after="0"/>
              <w:jc w:val="left"/>
            </w:pPr>
            <w:r>
              <w:rPr>
                <w:sz w:val="16"/>
              </w:rPr>
              <w:t>Inland Flooding</w:t>
            </w:r>
          </w:p>
        </w:tc>
        <w:tc>
          <w:tcPr>
            <w:tcW w:type="dxa" w:w="1967"/>
          </w:tcPr>
          <w:p>
            <w:pPr>
              <w:spacing w:after="0"/>
              <w:jc w:val="right"/>
            </w:pPr>
            <w:r>
              <w:rPr>
                <w:sz w:val="16"/>
              </w:rPr>
              <w:t>86 of 87</w:t>
            </w:r>
          </w:p>
        </w:tc>
        <w:tc>
          <w:tcPr>
            <w:tcW w:type="dxa" w:w="1485"/>
          </w:tcPr>
          <w:p>
            <w:pPr>
              <w:spacing w:after="0"/>
              <w:jc w:val="right"/>
            </w:pPr>
            <w:r>
              <w:rPr>
                <w:sz w:val="16"/>
              </w:rPr>
              <w:t>0.2</w:t>
            </w:r>
          </w:p>
        </w:tc>
        <w:tc>
          <w:tcPr>
            <w:tcW w:type="dxa" w:w="1558"/>
          </w:tcPr>
          <w:p>
            <w:pPr>
              <w:spacing w:after="0"/>
              <w:jc w:val="right"/>
            </w:pPr>
            <w:r>
              <w:rPr>
                <w:sz w:val="16"/>
              </w:rPr>
              <w:t>28.5</w:t>
            </w:r>
          </w:p>
        </w:tc>
        <w:tc>
          <w:tcPr>
            <w:tcW w:type="dxa" w:w="1485"/>
          </w:tcPr>
          <w:p>
            <w:pPr>
              <w:spacing w:after="0"/>
              <w:jc w:val="right"/>
            </w:pPr>
            <w:r>
              <w:rPr>
                <w:sz w:val="16"/>
              </w:rPr>
              <w:t>85.8</w:t>
            </w:r>
          </w:p>
        </w:tc>
        <w:tc>
          <w:tcPr>
            <w:tcW w:type="dxa" w:w="5241"/>
          </w:tcPr>
          <w:p>
            <w:pPr>
              <w:spacing w:after="0"/>
              <w:jc w:val="left"/>
            </w:pPr>
            <w:r>
              <w:rPr>
                <w:sz w:val="16"/>
              </w:rPr>
              <w:t>Relatively High 5, Relatively Moderate 17, Relatively Low 43, Very Low 21, No Rating 1</w:t>
            </w:r>
          </w:p>
        </w:tc>
      </w:tr>
      <w:tr>
        <w:trPr>
          <w:cantSplit/>
        </w:trPr>
        <w:tc>
          <w:tcPr>
            <w:tcW w:type="dxa" w:w="2376"/>
          </w:tcPr>
          <w:p>
            <w:pPr>
              <w:spacing w:after="0"/>
              <w:jc w:val="left"/>
            </w:pPr>
            <w:r>
              <w:rPr>
                <w:sz w:val="16"/>
              </w:rPr>
              <w:t>Landslide</w:t>
            </w:r>
          </w:p>
        </w:tc>
        <w:tc>
          <w:tcPr>
            <w:tcW w:type="dxa" w:w="1967"/>
          </w:tcPr>
          <w:p>
            <w:pPr>
              <w:spacing w:after="0"/>
              <w:jc w:val="right"/>
            </w:pPr>
            <w:r>
              <w:rPr>
                <w:sz w:val="16"/>
              </w:rPr>
              <w:t>86 of 87</w:t>
            </w:r>
          </w:p>
        </w:tc>
        <w:tc>
          <w:tcPr>
            <w:tcW w:type="dxa" w:w="1485"/>
          </w:tcPr>
          <w:p>
            <w:pPr>
              <w:spacing w:after="0"/>
              <w:jc w:val="right"/>
            </w:pPr>
            <w:r>
              <w:rPr>
                <w:sz w:val="16"/>
              </w:rPr>
              <w:t>9.4</w:t>
            </w:r>
          </w:p>
        </w:tc>
        <w:tc>
          <w:tcPr>
            <w:tcW w:type="dxa" w:w="1558"/>
          </w:tcPr>
          <w:p>
            <w:pPr>
              <w:spacing w:after="0"/>
              <w:jc w:val="right"/>
            </w:pPr>
            <w:r>
              <w:rPr>
                <w:sz w:val="16"/>
              </w:rPr>
              <w:t>29.8</w:t>
            </w:r>
          </w:p>
        </w:tc>
        <w:tc>
          <w:tcPr>
            <w:tcW w:type="dxa" w:w="1485"/>
          </w:tcPr>
          <w:p>
            <w:pPr>
              <w:spacing w:after="0"/>
              <w:jc w:val="right"/>
            </w:pPr>
            <w:r>
              <w:rPr>
                <w:sz w:val="16"/>
              </w:rPr>
              <w:t>85.5</w:t>
            </w:r>
          </w:p>
        </w:tc>
        <w:tc>
          <w:tcPr>
            <w:tcW w:type="dxa" w:w="5241"/>
          </w:tcPr>
          <w:p>
            <w:pPr>
              <w:spacing w:after="0"/>
              <w:jc w:val="left"/>
            </w:pPr>
            <w:r>
              <w:rPr>
                <w:sz w:val="16"/>
              </w:rPr>
              <w:t>Relatively Low 3, Very Low 83, No Rating 1</w:t>
            </w:r>
          </w:p>
        </w:tc>
      </w:tr>
      <w:tr>
        <w:trPr>
          <w:cantSplit/>
        </w:trPr>
        <w:tc>
          <w:tcPr>
            <w:tcW w:type="dxa" w:w="2376"/>
          </w:tcPr>
          <w:p>
            <w:pPr>
              <w:spacing w:after="0"/>
              <w:jc w:val="left"/>
            </w:pPr>
            <w:r>
              <w:rPr>
                <w:sz w:val="16"/>
              </w:rPr>
              <w:t>Lightning</w:t>
            </w:r>
          </w:p>
        </w:tc>
        <w:tc>
          <w:tcPr>
            <w:tcW w:type="dxa" w:w="1967"/>
          </w:tcPr>
          <w:p>
            <w:pPr>
              <w:spacing w:after="0"/>
              <w:jc w:val="right"/>
            </w:pPr>
            <w:r>
              <w:rPr>
                <w:sz w:val="16"/>
              </w:rPr>
              <w:t>86 of 87</w:t>
            </w:r>
          </w:p>
        </w:tc>
        <w:tc>
          <w:tcPr>
            <w:tcW w:type="dxa" w:w="1485"/>
          </w:tcPr>
          <w:p>
            <w:pPr>
              <w:spacing w:after="0"/>
              <w:jc w:val="right"/>
            </w:pPr>
            <w:r>
              <w:rPr>
                <w:sz w:val="16"/>
              </w:rPr>
              <w:t>0.1</w:t>
            </w:r>
          </w:p>
        </w:tc>
        <w:tc>
          <w:tcPr>
            <w:tcW w:type="dxa" w:w="1558"/>
          </w:tcPr>
          <w:p>
            <w:pPr>
              <w:spacing w:after="0"/>
              <w:jc w:val="right"/>
            </w:pPr>
            <w:r>
              <w:rPr>
                <w:sz w:val="16"/>
              </w:rPr>
              <w:t>82.0</w:t>
            </w:r>
          </w:p>
        </w:tc>
        <w:tc>
          <w:tcPr>
            <w:tcW w:type="dxa" w:w="1485"/>
          </w:tcPr>
          <w:p>
            <w:pPr>
              <w:spacing w:after="0"/>
              <w:jc w:val="right"/>
            </w:pPr>
            <w:r>
              <w:rPr>
                <w:sz w:val="16"/>
              </w:rPr>
              <w:t>95.0</w:t>
            </w:r>
          </w:p>
        </w:tc>
        <w:tc>
          <w:tcPr>
            <w:tcW w:type="dxa" w:w="5241"/>
          </w:tcPr>
          <w:p>
            <w:pPr>
              <w:spacing w:after="0"/>
              <w:jc w:val="left"/>
            </w:pPr>
            <w:r>
              <w:rPr>
                <w:sz w:val="16"/>
              </w:rPr>
              <w:t>Relatively High 59, Relatively Moderate 24, Relatively Low 1, Very Low 2, No Rating 1</w:t>
            </w:r>
          </w:p>
        </w:tc>
      </w:tr>
      <w:tr>
        <w:trPr>
          <w:cantSplit/>
        </w:trPr>
        <w:tc>
          <w:tcPr>
            <w:tcW w:type="dxa" w:w="2376"/>
          </w:tcPr>
          <w:p>
            <w:pPr>
              <w:spacing w:after="0"/>
              <w:jc w:val="left"/>
            </w:pPr>
            <w:r>
              <w:rPr>
                <w:sz w:val="16"/>
              </w:rPr>
              <w:t>Strong Wind</w:t>
            </w:r>
          </w:p>
        </w:tc>
        <w:tc>
          <w:tcPr>
            <w:tcW w:type="dxa" w:w="1967"/>
          </w:tcPr>
          <w:p>
            <w:pPr>
              <w:spacing w:after="0"/>
              <w:jc w:val="right"/>
            </w:pPr>
            <w:r>
              <w:rPr>
                <w:sz w:val="16"/>
              </w:rPr>
              <w:t>87 of 87</w:t>
            </w:r>
          </w:p>
        </w:tc>
        <w:tc>
          <w:tcPr>
            <w:tcW w:type="dxa" w:w="1485"/>
          </w:tcPr>
          <w:p>
            <w:pPr>
              <w:spacing w:after="0"/>
              <w:jc w:val="right"/>
            </w:pPr>
            <w:r>
              <w:rPr>
                <w:sz w:val="16"/>
              </w:rPr>
              <w:t>0.2</w:t>
            </w:r>
          </w:p>
        </w:tc>
        <w:tc>
          <w:tcPr>
            <w:tcW w:type="dxa" w:w="1558"/>
          </w:tcPr>
          <w:p>
            <w:pPr>
              <w:spacing w:after="0"/>
              <w:jc w:val="right"/>
            </w:pPr>
            <w:r>
              <w:rPr>
                <w:sz w:val="16"/>
              </w:rPr>
              <w:t>45.1</w:t>
            </w:r>
          </w:p>
        </w:tc>
        <w:tc>
          <w:tcPr>
            <w:tcW w:type="dxa" w:w="1485"/>
          </w:tcPr>
          <w:p>
            <w:pPr>
              <w:spacing w:after="0"/>
              <w:jc w:val="right"/>
            </w:pPr>
            <w:r>
              <w:rPr>
                <w:sz w:val="16"/>
              </w:rPr>
              <w:t>70.3</w:t>
            </w:r>
          </w:p>
        </w:tc>
        <w:tc>
          <w:tcPr>
            <w:tcW w:type="dxa" w:w="5241"/>
          </w:tcPr>
          <w:p>
            <w:pPr>
              <w:spacing w:after="0"/>
              <w:jc w:val="left"/>
            </w:pPr>
            <w:r>
              <w:rPr>
                <w:sz w:val="16"/>
              </w:rPr>
              <w:t>Relatively Moderate 16, Relatively Low 67, Very Low 4</w:t>
            </w:r>
          </w:p>
        </w:tc>
      </w:tr>
      <w:tr>
        <w:trPr>
          <w:cantSplit/>
        </w:trPr>
        <w:tc>
          <w:tcPr>
            <w:tcW w:type="dxa" w:w="2376"/>
          </w:tcPr>
          <w:p>
            <w:pPr>
              <w:spacing w:after="0"/>
              <w:jc w:val="left"/>
            </w:pPr>
            <w:r>
              <w:rPr>
                <w:sz w:val="16"/>
              </w:rPr>
              <w:t>Tornado</w:t>
            </w:r>
          </w:p>
        </w:tc>
        <w:tc>
          <w:tcPr>
            <w:tcW w:type="dxa" w:w="1967"/>
          </w:tcPr>
          <w:p>
            <w:pPr>
              <w:spacing w:after="0"/>
              <w:jc w:val="right"/>
            </w:pPr>
            <w:r>
              <w:rPr>
                <w:sz w:val="16"/>
              </w:rPr>
              <w:t>87 of 87</w:t>
            </w:r>
          </w:p>
        </w:tc>
        <w:tc>
          <w:tcPr>
            <w:tcW w:type="dxa" w:w="1485"/>
          </w:tcPr>
          <w:p>
            <w:pPr>
              <w:spacing w:after="0"/>
              <w:jc w:val="right"/>
            </w:pPr>
            <w:r>
              <w:rPr>
                <w:sz w:val="16"/>
              </w:rPr>
              <w:t>0.2</w:t>
            </w:r>
          </w:p>
        </w:tc>
        <w:tc>
          <w:tcPr>
            <w:tcW w:type="dxa" w:w="1558"/>
          </w:tcPr>
          <w:p>
            <w:pPr>
              <w:spacing w:after="0"/>
              <w:jc w:val="right"/>
            </w:pPr>
            <w:r>
              <w:rPr>
                <w:sz w:val="16"/>
              </w:rPr>
              <w:t>89.6</w:t>
            </w:r>
          </w:p>
        </w:tc>
        <w:tc>
          <w:tcPr>
            <w:tcW w:type="dxa" w:w="1485"/>
          </w:tcPr>
          <w:p>
            <w:pPr>
              <w:spacing w:after="0"/>
              <w:jc w:val="right"/>
            </w:pPr>
            <w:r>
              <w:rPr>
                <w:sz w:val="16"/>
              </w:rPr>
              <w:t>98.4</w:t>
            </w:r>
          </w:p>
        </w:tc>
        <w:tc>
          <w:tcPr>
            <w:tcW w:type="dxa" w:w="5241"/>
          </w:tcPr>
          <w:p>
            <w:pPr>
              <w:spacing w:after="0"/>
              <w:jc w:val="left"/>
            </w:pPr>
            <w:r>
              <w:rPr>
                <w:sz w:val="16"/>
              </w:rPr>
              <w:t>Very High 22, Relatively High 58, Relatively Moderate 4, Relatively Low 1, Very Low 2</w:t>
            </w:r>
          </w:p>
        </w:tc>
      </w:tr>
      <w:tr>
        <w:trPr>
          <w:cantSplit/>
        </w:trPr>
        <w:tc>
          <w:tcPr>
            <w:tcW w:type="dxa" w:w="2376"/>
          </w:tcPr>
          <w:p>
            <w:pPr>
              <w:spacing w:after="0"/>
              <w:jc w:val="left"/>
            </w:pPr>
            <w:r>
              <w:rPr>
                <w:sz w:val="16"/>
              </w:rPr>
              <w:t>Wildfire</w:t>
            </w:r>
          </w:p>
        </w:tc>
        <w:tc>
          <w:tcPr>
            <w:tcW w:type="dxa" w:w="1967"/>
          </w:tcPr>
          <w:p>
            <w:pPr>
              <w:spacing w:after="0"/>
              <w:jc w:val="right"/>
            </w:pPr>
            <w:r>
              <w:rPr>
                <w:sz w:val="16"/>
              </w:rPr>
              <w:t>85 of 87</w:t>
            </w:r>
          </w:p>
        </w:tc>
        <w:tc>
          <w:tcPr>
            <w:tcW w:type="dxa" w:w="1485"/>
          </w:tcPr>
          <w:p>
            <w:pPr>
              <w:spacing w:after="0"/>
              <w:jc w:val="right"/>
            </w:pPr>
            <w:r>
              <w:rPr>
                <w:sz w:val="16"/>
              </w:rPr>
              <w:t>19.3</w:t>
            </w:r>
          </w:p>
        </w:tc>
        <w:tc>
          <w:tcPr>
            <w:tcW w:type="dxa" w:w="1558"/>
          </w:tcPr>
          <w:p>
            <w:pPr>
              <w:spacing w:after="0"/>
              <w:jc w:val="right"/>
            </w:pPr>
            <w:r>
              <w:rPr>
                <w:sz w:val="16"/>
              </w:rPr>
              <w:t>75.7</w:t>
            </w:r>
          </w:p>
        </w:tc>
        <w:tc>
          <w:tcPr>
            <w:tcW w:type="dxa" w:w="1485"/>
          </w:tcPr>
          <w:p>
            <w:pPr>
              <w:spacing w:after="0"/>
              <w:jc w:val="right"/>
            </w:pPr>
            <w:r>
              <w:rPr>
                <w:sz w:val="16"/>
              </w:rPr>
              <w:t>96.4</w:t>
            </w:r>
          </w:p>
        </w:tc>
        <w:tc>
          <w:tcPr>
            <w:tcW w:type="dxa" w:w="5241"/>
          </w:tcPr>
          <w:p>
            <w:pPr>
              <w:spacing w:after="0"/>
              <w:jc w:val="left"/>
            </w:pPr>
            <w:r>
              <w:rPr>
                <w:sz w:val="16"/>
              </w:rPr>
              <w:t>Relatively High 1, Relatively Moderate 20, Relatively Low 32, Very Low 32, No Rating 2</w:t>
            </w:r>
          </w:p>
        </w:tc>
      </w:tr>
      <w:tr>
        <w:trPr>
          <w:cantSplit/>
        </w:trPr>
        <w:tc>
          <w:tcPr>
            <w:tcW w:type="dxa" w:w="2376"/>
          </w:tcPr>
          <w:p>
            <w:pPr>
              <w:spacing w:after="0"/>
              <w:jc w:val="left"/>
            </w:pPr>
            <w:r>
              <w:rPr>
                <w:sz w:val="16"/>
              </w:rPr>
              <w:t>Winter Weather</w:t>
            </w:r>
          </w:p>
        </w:tc>
        <w:tc>
          <w:tcPr>
            <w:tcW w:type="dxa" w:w="1967"/>
          </w:tcPr>
          <w:p>
            <w:pPr>
              <w:spacing w:after="0"/>
              <w:jc w:val="right"/>
            </w:pPr>
            <w:r>
              <w:rPr>
                <w:sz w:val="16"/>
              </w:rPr>
              <w:t>87 of 87</w:t>
            </w:r>
          </w:p>
        </w:tc>
        <w:tc>
          <w:tcPr>
            <w:tcW w:type="dxa" w:w="1485"/>
          </w:tcPr>
          <w:p>
            <w:pPr>
              <w:spacing w:after="0"/>
              <w:jc w:val="right"/>
            </w:pPr>
            <w:r>
              <w:rPr>
                <w:sz w:val="16"/>
              </w:rPr>
              <w:t>10.6</w:t>
            </w:r>
          </w:p>
        </w:tc>
        <w:tc>
          <w:tcPr>
            <w:tcW w:type="dxa" w:w="1558"/>
          </w:tcPr>
          <w:p>
            <w:pPr>
              <w:spacing w:after="0"/>
              <w:jc w:val="right"/>
            </w:pPr>
            <w:r>
              <w:rPr>
                <w:sz w:val="16"/>
              </w:rPr>
              <w:t>80.3</w:t>
            </w:r>
          </w:p>
        </w:tc>
        <w:tc>
          <w:tcPr>
            <w:tcW w:type="dxa" w:w="1485"/>
          </w:tcPr>
          <w:p>
            <w:pPr>
              <w:spacing w:after="0"/>
              <w:jc w:val="right"/>
            </w:pPr>
            <w:r>
              <w:rPr>
                <w:sz w:val="16"/>
              </w:rPr>
              <w:t>90.9</w:t>
            </w:r>
          </w:p>
        </w:tc>
        <w:tc>
          <w:tcPr>
            <w:tcW w:type="dxa" w:w="5241"/>
          </w:tcPr>
          <w:p>
            <w:pPr>
              <w:spacing w:after="0"/>
              <w:jc w:val="left"/>
            </w:pPr>
            <w:r>
              <w:rPr>
                <w:sz w:val="16"/>
              </w:rPr>
              <w:t>Relatively High 55, Relatively Moderate 29, Relatively Low 1, Very Low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59"/>
        <w:gridCol w:w="769"/>
        <w:gridCol w:w="2422"/>
        <w:gridCol w:w="1981"/>
        <w:gridCol w:w="2536"/>
        <w:gridCol w:w="2231"/>
        <w:gridCol w:w="2715"/>
      </w:tblGrid>
      <w:tr>
        <w:trPr>
          <w:cantSplit/>
          <w:tblHeader/>
        </w:trPr>
        <w:tc>
          <w:tcPr>
            <w:tcW w:type="dxa" w:w="1459"/>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422"/>
            <w:shd w:val="clear" w:color="auto" w:fill="E8E8E8"/>
          </w:tcPr>
          <w:p>
            <w:pPr>
              <w:spacing w:after="0"/>
              <w:jc w:val="left"/>
            </w:pPr>
            <w:r>
              <w:rPr>
                <w:b/>
                <w:sz w:val="16"/>
              </w:rPr>
              <w:t>Plan status</w:t>
            </w:r>
          </w:p>
        </w:tc>
        <w:tc>
          <w:tcPr>
            <w:tcW w:type="dxa" w:w="198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3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3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15"/>
            <w:shd w:val="clear" w:color="auto" w:fill="E8E8E8"/>
          </w:tcPr>
          <w:p>
            <w:pPr>
              <w:spacing w:after="0"/>
              <w:jc w:val="left"/>
            </w:pPr>
            <w:r>
              <w:rPr>
                <w:b/>
                <w:sz w:val="16"/>
              </w:rPr>
              <w:t>Notes</w:t>
            </w:r>
          </w:p>
        </w:tc>
      </w:tr>
      <w:tr>
        <w:trPr>
          <w:cantSplit/>
        </w:trPr>
        <w:tc>
          <w:tcPr>
            <w:tcW w:type="dxa" w:w="1459"/>
          </w:tcPr>
          <w:p>
            <w:pPr>
              <w:spacing w:after="0"/>
              <w:jc w:val="left"/>
            </w:pPr>
            <w:r>
              <w:rPr>
                <w:sz w:val="16"/>
              </w:rPr>
              <w:t>Bell County</w:t>
            </w:r>
          </w:p>
        </w:tc>
        <w:tc>
          <w:tcPr>
            <w:tcW w:type="dxa" w:w="769"/>
          </w:tcPr>
          <w:p>
            <w:pPr>
              <w:spacing w:after="0"/>
              <w:jc w:val="left"/>
            </w:pPr>
            <w:r>
              <w:rPr>
                <w:sz w:val="16"/>
              </w:rPr>
              <w:t>County</w:t>
            </w:r>
          </w:p>
        </w:tc>
        <w:tc>
          <w:tcPr>
            <w:tcW w:type="dxa" w:w="2422"/>
          </w:tcPr>
          <w:p>
            <w:pPr>
              <w:spacing w:after="0"/>
              <w:jc w:val="left"/>
            </w:pPr>
            <w:r>
              <w:rPr>
                <w:sz w:val="16"/>
              </w:rPr>
              <w:t>Approved, expires 2030-05-05</w:t>
            </w:r>
          </w:p>
        </w:tc>
        <w:tc>
          <w:tcPr>
            <w:tcW w:type="dxa" w:w="1981"/>
          </w:tcPr>
          <w:p>
            <w:pPr>
              <w:spacing w:after="0"/>
              <w:jc w:val="right"/>
            </w:pPr>
            <w:r>
              <w:rPr>
                <w:sz w:val="16"/>
              </w:rPr>
              <w:t>FMA RL 2, SRL 1; any 19</w:t>
            </w:r>
          </w:p>
        </w:tc>
        <w:tc>
          <w:tcPr>
            <w:tcW w:type="dxa" w:w="2536"/>
          </w:tcPr>
          <w:p>
            <w:pPr>
              <w:spacing w:after="0"/>
              <w:jc w:val="right"/>
            </w:pPr>
            <w:r>
              <w:rPr>
                <w:sz w:val="16"/>
              </w:rPr>
              <w:t>$8,977,416.13</w:t>
            </w:r>
          </w:p>
        </w:tc>
        <w:tc>
          <w:tcPr>
            <w:tcW w:type="dxa" w:w="2231"/>
          </w:tcPr>
          <w:p>
            <w:pPr>
              <w:spacing w:after="0"/>
              <w:jc w:val="right"/>
            </w:pPr>
            <w:r>
              <w:rPr>
                <w:sz w:val="16"/>
              </w:rPr>
              <w:t>0 total; 0 since its plan</w:t>
            </w:r>
          </w:p>
        </w:tc>
        <w:tc>
          <w:tcPr>
            <w:tcW w:type="dxa" w:w="2715"/>
          </w:tcPr>
          <w:p>
            <w:pPr>
              <w:spacing w:after="0"/>
              <w:jc w:val="left"/>
            </w:pPr>
            <w:r>
              <w:rPr>
                <w:sz w:val="16"/>
              </w:rPr>
              <w:t>Includes $7,921,788.36 for declarations not counted as hazard incidents (DR-4485-TX, EM-3216-TX).</w:t>
            </w:r>
          </w:p>
        </w:tc>
      </w:tr>
      <w:tr>
        <w:trPr>
          <w:cantSplit/>
        </w:trPr>
        <w:tc>
          <w:tcPr>
            <w:tcW w:type="dxa" w:w="1459"/>
          </w:tcPr>
          <w:p>
            <w:pPr>
              <w:spacing w:after="0"/>
              <w:jc w:val="left"/>
            </w:pPr>
            <w:r>
              <w:rPr>
                <w:sz w:val="16"/>
              </w:rPr>
              <w:t>Bartlett city</w:t>
            </w:r>
          </w:p>
        </w:tc>
        <w:tc>
          <w:tcPr>
            <w:tcW w:type="dxa" w:w="769"/>
          </w:tcPr>
          <w:p>
            <w:pPr>
              <w:spacing w:after="0"/>
              <w:jc w:val="left"/>
            </w:pPr>
            <w:r>
              <w:rPr>
                <w:sz w:val="16"/>
              </w:rPr>
              <w:t>City</w:t>
            </w:r>
          </w:p>
        </w:tc>
        <w:tc>
          <w:tcPr>
            <w:tcW w:type="dxa" w:w="2422"/>
          </w:tcPr>
          <w:p>
            <w:pPr>
              <w:spacing w:after="0"/>
              <w:jc w:val="left"/>
            </w:pPr>
            <w:r>
              <w:rPr>
                <w:sz w:val="16"/>
              </w:rPr>
              <w:t>Approved, expires 2030-05-05</w:t>
            </w:r>
          </w:p>
        </w:tc>
        <w:tc>
          <w:tcPr>
            <w:tcW w:type="dxa" w:w="1981"/>
          </w:tcPr>
          <w:p>
            <w:pPr>
              <w:spacing w:after="0"/>
              <w:jc w:val="right"/>
            </w:pPr>
            <w:r>
              <w:rPr>
                <w:sz w:val="16"/>
              </w:rPr>
              <w:t>FMA RL 0, SRL 0; any 0</w:t>
            </w:r>
          </w:p>
        </w:tc>
        <w:tc>
          <w:tcPr>
            <w:tcW w:type="dxa" w:w="2536"/>
          </w:tcPr>
          <w:p>
            <w:pPr>
              <w:spacing w:after="0"/>
              <w:jc w:val="right"/>
            </w:pPr>
            <w:r>
              <w:rPr>
                <w:sz w:val="16"/>
              </w:rPr>
              <w:t>no Public Assistance recorded</w:t>
            </w:r>
          </w:p>
        </w:tc>
        <w:tc>
          <w:tcPr>
            <w:tcW w:type="dxa" w:w="2231"/>
          </w:tcPr>
          <w:p>
            <w:pPr>
              <w:spacing w:after="0"/>
              <w:jc w:val="right"/>
            </w:pPr>
            <w:r>
              <w:rPr>
                <w:sz w:val="16"/>
              </w:rPr>
              <w:t>11 total; 0 since its plan</w:t>
            </w:r>
          </w:p>
        </w:tc>
        <w:tc>
          <w:tcPr>
            <w:tcW w:type="dxa" w:w="2715"/>
          </w:tcPr>
          <w:p>
            <w:pPr>
              <w:spacing w:after="0"/>
              <w:jc w:val="left"/>
            </w:pPr>
          </w:p>
        </w:tc>
      </w:tr>
      <w:tr>
        <w:trPr>
          <w:cantSplit/>
        </w:trPr>
        <w:tc>
          <w:tcPr>
            <w:tcW w:type="dxa" w:w="1459"/>
          </w:tcPr>
          <w:p>
            <w:pPr>
              <w:spacing w:after="0"/>
              <w:jc w:val="left"/>
            </w:pPr>
            <w:r>
              <w:rPr>
                <w:sz w:val="16"/>
              </w:rPr>
              <w:t>Belton city</w:t>
            </w:r>
          </w:p>
        </w:tc>
        <w:tc>
          <w:tcPr>
            <w:tcW w:type="dxa" w:w="769"/>
          </w:tcPr>
          <w:p>
            <w:pPr>
              <w:spacing w:after="0"/>
              <w:jc w:val="left"/>
            </w:pPr>
            <w:r>
              <w:rPr>
                <w:sz w:val="16"/>
              </w:rPr>
              <w:t>City</w:t>
            </w:r>
          </w:p>
        </w:tc>
        <w:tc>
          <w:tcPr>
            <w:tcW w:type="dxa" w:w="2422"/>
          </w:tcPr>
          <w:p>
            <w:pPr>
              <w:spacing w:after="0"/>
              <w:jc w:val="left"/>
            </w:pPr>
            <w:r>
              <w:rPr>
                <w:sz w:val="16"/>
              </w:rPr>
              <w:t>Approved, expires 2030-05-05</w:t>
            </w:r>
          </w:p>
        </w:tc>
        <w:tc>
          <w:tcPr>
            <w:tcW w:type="dxa" w:w="1981"/>
          </w:tcPr>
          <w:p>
            <w:pPr>
              <w:spacing w:after="0"/>
              <w:jc w:val="right"/>
            </w:pPr>
            <w:r>
              <w:rPr>
                <w:sz w:val="16"/>
              </w:rPr>
              <w:t>FMA RL 0, SRL 1; any 3</w:t>
            </w:r>
          </w:p>
        </w:tc>
        <w:tc>
          <w:tcPr>
            <w:tcW w:type="dxa" w:w="2536"/>
          </w:tcPr>
          <w:p>
            <w:pPr>
              <w:spacing w:after="0"/>
              <w:jc w:val="right"/>
            </w:pPr>
            <w:r>
              <w:rPr>
                <w:sz w:val="16"/>
              </w:rPr>
              <w:t>$404,379.34</w:t>
            </w:r>
          </w:p>
        </w:tc>
        <w:tc>
          <w:tcPr>
            <w:tcW w:type="dxa" w:w="2231"/>
          </w:tcPr>
          <w:p>
            <w:pPr>
              <w:spacing w:after="0"/>
              <w:jc w:val="right"/>
            </w:pPr>
            <w:r>
              <w:rPr>
                <w:sz w:val="16"/>
              </w:rPr>
              <w:t>104 total; 2 since its plan</w:t>
            </w:r>
          </w:p>
        </w:tc>
        <w:tc>
          <w:tcPr>
            <w:tcW w:type="dxa" w:w="2715"/>
          </w:tcPr>
          <w:p>
            <w:pPr>
              <w:spacing w:after="0"/>
              <w:jc w:val="left"/>
            </w:pPr>
            <w:r>
              <w:rPr>
                <w:sz w:val="16"/>
              </w:rPr>
              <w:t>Includes $3,335.60 for declarations not counted as hazard incidents (EM-3216-TX).</w:t>
            </w:r>
          </w:p>
        </w:tc>
      </w:tr>
      <w:tr>
        <w:trPr>
          <w:cantSplit/>
        </w:trPr>
        <w:tc>
          <w:tcPr>
            <w:tcW w:type="dxa" w:w="1459"/>
          </w:tcPr>
          <w:p>
            <w:pPr>
              <w:spacing w:after="0"/>
              <w:jc w:val="left"/>
            </w:pPr>
            <w:r>
              <w:rPr>
                <w:sz w:val="16"/>
              </w:rPr>
              <w:t>Harker Heights city</w:t>
            </w:r>
          </w:p>
        </w:tc>
        <w:tc>
          <w:tcPr>
            <w:tcW w:type="dxa" w:w="769"/>
          </w:tcPr>
          <w:p>
            <w:pPr>
              <w:spacing w:after="0"/>
              <w:jc w:val="left"/>
            </w:pPr>
            <w:r>
              <w:rPr>
                <w:sz w:val="16"/>
              </w:rPr>
              <w:t>City</w:t>
            </w:r>
          </w:p>
        </w:tc>
        <w:tc>
          <w:tcPr>
            <w:tcW w:type="dxa" w:w="2422"/>
          </w:tcPr>
          <w:p>
            <w:pPr>
              <w:spacing w:after="0"/>
              <w:jc w:val="left"/>
            </w:pPr>
            <w:r>
              <w:rPr>
                <w:sz w:val="16"/>
              </w:rPr>
              <w:t>Approved, expires 2030-05-05</w:t>
            </w:r>
          </w:p>
        </w:tc>
        <w:tc>
          <w:tcPr>
            <w:tcW w:type="dxa" w:w="1981"/>
          </w:tcPr>
          <w:p>
            <w:pPr>
              <w:spacing w:after="0"/>
              <w:jc w:val="right"/>
            </w:pPr>
            <w:r>
              <w:rPr>
                <w:sz w:val="16"/>
              </w:rPr>
              <w:t>FMA RL 1, SRL 1; any 9</w:t>
            </w:r>
          </w:p>
        </w:tc>
        <w:tc>
          <w:tcPr>
            <w:tcW w:type="dxa" w:w="2536"/>
          </w:tcPr>
          <w:p>
            <w:pPr>
              <w:spacing w:after="0"/>
              <w:jc w:val="right"/>
            </w:pPr>
            <w:r>
              <w:rPr>
                <w:sz w:val="16"/>
              </w:rPr>
              <w:t>$234,906.80</w:t>
            </w:r>
          </w:p>
        </w:tc>
        <w:tc>
          <w:tcPr>
            <w:tcW w:type="dxa" w:w="2231"/>
          </w:tcPr>
          <w:p>
            <w:pPr>
              <w:spacing w:after="0"/>
              <w:jc w:val="right"/>
            </w:pPr>
            <w:r>
              <w:rPr>
                <w:sz w:val="16"/>
              </w:rPr>
              <w:t>1 total; 0 since its plan</w:t>
            </w:r>
          </w:p>
        </w:tc>
        <w:tc>
          <w:tcPr>
            <w:tcW w:type="dxa" w:w="2715"/>
          </w:tcPr>
          <w:p>
            <w:pPr>
              <w:spacing w:after="0"/>
              <w:jc w:val="left"/>
            </w:pPr>
            <w:r>
              <w:rPr>
                <w:sz w:val="16"/>
              </w:rPr>
              <w:t>Includes $41,971.58 for declarations not counted as hazard incidents (DR-1606-TX, EM-3216-TX).</w:t>
            </w:r>
          </w:p>
        </w:tc>
      </w:tr>
      <w:tr>
        <w:trPr>
          <w:cantSplit/>
        </w:trPr>
        <w:tc>
          <w:tcPr>
            <w:tcW w:type="dxa" w:w="1459"/>
          </w:tcPr>
          <w:p>
            <w:pPr>
              <w:spacing w:after="0"/>
              <w:jc w:val="left"/>
            </w:pPr>
            <w:r>
              <w:rPr>
                <w:sz w:val="16"/>
              </w:rPr>
              <w:t>Holland town</w:t>
            </w:r>
          </w:p>
        </w:tc>
        <w:tc>
          <w:tcPr>
            <w:tcW w:type="dxa" w:w="769"/>
          </w:tcPr>
          <w:p>
            <w:pPr>
              <w:spacing w:after="0"/>
              <w:jc w:val="left"/>
            </w:pPr>
            <w:r>
              <w:rPr>
                <w:sz w:val="16"/>
              </w:rPr>
              <w:t>Town</w:t>
            </w:r>
          </w:p>
        </w:tc>
        <w:tc>
          <w:tcPr>
            <w:tcW w:type="dxa" w:w="2422"/>
          </w:tcPr>
          <w:p>
            <w:pPr>
              <w:spacing w:after="0"/>
              <w:jc w:val="left"/>
            </w:pPr>
            <w:r>
              <w:rPr>
                <w:sz w:val="16"/>
              </w:rPr>
              <w:t>Approved, expires 2030-05-05</w:t>
            </w:r>
          </w:p>
        </w:tc>
        <w:tc>
          <w:tcPr>
            <w:tcW w:type="dxa" w:w="1981"/>
          </w:tcPr>
          <w:p>
            <w:pPr>
              <w:spacing w:after="0"/>
              <w:jc w:val="right"/>
            </w:pPr>
            <w:r>
              <w:rPr>
                <w:sz w:val="16"/>
              </w:rPr>
              <w:t>FMA RL 0, SRL 0; any 0</w:t>
            </w:r>
          </w:p>
        </w:tc>
        <w:tc>
          <w:tcPr>
            <w:tcW w:type="dxa" w:w="2536"/>
          </w:tcPr>
          <w:p>
            <w:pPr>
              <w:spacing w:after="0"/>
              <w:jc w:val="right"/>
            </w:pPr>
            <w:r>
              <w:rPr>
                <w:sz w:val="16"/>
              </w:rPr>
              <w:t>no Public Assistance recorded</w:t>
            </w:r>
          </w:p>
        </w:tc>
        <w:tc>
          <w:tcPr>
            <w:tcW w:type="dxa" w:w="2231"/>
          </w:tcPr>
          <w:p>
            <w:pPr>
              <w:spacing w:after="0"/>
              <w:jc w:val="right"/>
            </w:pPr>
            <w:r>
              <w:rPr>
                <w:sz w:val="16"/>
              </w:rPr>
              <w:t>27 total; 2 since its plan</w:t>
            </w:r>
          </w:p>
        </w:tc>
        <w:tc>
          <w:tcPr>
            <w:tcW w:type="dxa" w:w="2715"/>
          </w:tcPr>
          <w:p>
            <w:pPr>
              <w:spacing w:after="0"/>
              <w:jc w:val="left"/>
            </w:pPr>
          </w:p>
        </w:tc>
      </w:tr>
      <w:tr>
        <w:trPr>
          <w:cantSplit/>
        </w:trPr>
        <w:tc>
          <w:tcPr>
            <w:tcW w:type="dxa" w:w="1459"/>
          </w:tcPr>
          <w:p>
            <w:pPr>
              <w:spacing w:after="0"/>
              <w:jc w:val="left"/>
            </w:pPr>
            <w:r>
              <w:rPr>
                <w:sz w:val="16"/>
              </w:rPr>
              <w:t>Killeen city</w:t>
            </w:r>
          </w:p>
        </w:tc>
        <w:tc>
          <w:tcPr>
            <w:tcW w:type="dxa" w:w="769"/>
          </w:tcPr>
          <w:p>
            <w:pPr>
              <w:spacing w:after="0"/>
              <w:jc w:val="left"/>
            </w:pPr>
            <w:r>
              <w:rPr>
                <w:sz w:val="16"/>
              </w:rPr>
              <w:t>City</w:t>
            </w:r>
          </w:p>
        </w:tc>
        <w:tc>
          <w:tcPr>
            <w:tcW w:type="dxa" w:w="2422"/>
          </w:tcPr>
          <w:p>
            <w:pPr>
              <w:spacing w:after="0"/>
              <w:jc w:val="left"/>
            </w:pPr>
            <w:r>
              <w:rPr>
                <w:sz w:val="16"/>
              </w:rPr>
              <w:t>Approved, expires 2030-05-05</w:t>
            </w:r>
          </w:p>
        </w:tc>
        <w:tc>
          <w:tcPr>
            <w:tcW w:type="dxa" w:w="1981"/>
          </w:tcPr>
          <w:p>
            <w:pPr>
              <w:spacing w:after="0"/>
              <w:jc w:val="right"/>
            </w:pPr>
            <w:r>
              <w:rPr>
                <w:sz w:val="16"/>
              </w:rPr>
              <w:t>FMA RL 1, SRL 0; any 14</w:t>
            </w:r>
          </w:p>
        </w:tc>
        <w:tc>
          <w:tcPr>
            <w:tcW w:type="dxa" w:w="2536"/>
          </w:tcPr>
          <w:p>
            <w:pPr>
              <w:spacing w:after="0"/>
              <w:jc w:val="right"/>
            </w:pPr>
            <w:r>
              <w:rPr>
                <w:sz w:val="16"/>
              </w:rPr>
              <w:t>$970,841.61</w:t>
            </w:r>
          </w:p>
        </w:tc>
        <w:tc>
          <w:tcPr>
            <w:tcW w:type="dxa" w:w="2231"/>
          </w:tcPr>
          <w:p>
            <w:pPr>
              <w:spacing w:after="0"/>
              <w:jc w:val="right"/>
            </w:pPr>
            <w:r>
              <w:rPr>
                <w:sz w:val="16"/>
              </w:rPr>
              <w:t>89 total; 0 since its plan</w:t>
            </w:r>
          </w:p>
        </w:tc>
        <w:tc>
          <w:tcPr>
            <w:tcW w:type="dxa" w:w="2715"/>
          </w:tcPr>
          <w:p>
            <w:pPr>
              <w:spacing w:after="0"/>
              <w:jc w:val="left"/>
            </w:pPr>
            <w:r>
              <w:rPr>
                <w:sz w:val="16"/>
              </w:rPr>
              <w:t>Includes $665,208.07 for declarations not counted as hazard incidents (DR-4485-TX, EM-3216-TX).</w:t>
            </w:r>
          </w:p>
        </w:tc>
      </w:tr>
      <w:tr>
        <w:trPr>
          <w:cantSplit/>
        </w:trPr>
        <w:tc>
          <w:tcPr>
            <w:tcW w:type="dxa" w:w="1459"/>
          </w:tcPr>
          <w:p>
            <w:pPr>
              <w:spacing w:after="0"/>
              <w:jc w:val="left"/>
            </w:pPr>
            <w:r>
              <w:rPr>
                <w:sz w:val="16"/>
              </w:rPr>
              <w:t>Little River-Academy city</w:t>
            </w:r>
          </w:p>
        </w:tc>
        <w:tc>
          <w:tcPr>
            <w:tcW w:type="dxa" w:w="769"/>
          </w:tcPr>
          <w:p>
            <w:pPr>
              <w:spacing w:after="0"/>
              <w:jc w:val="left"/>
            </w:pPr>
            <w:r>
              <w:rPr>
                <w:sz w:val="16"/>
              </w:rPr>
              <w:t>City</w:t>
            </w:r>
          </w:p>
        </w:tc>
        <w:tc>
          <w:tcPr>
            <w:tcW w:type="dxa" w:w="2422"/>
          </w:tcPr>
          <w:p>
            <w:pPr>
              <w:spacing w:after="0"/>
              <w:jc w:val="left"/>
            </w:pPr>
            <w:r>
              <w:rPr>
                <w:sz w:val="16"/>
              </w:rPr>
              <w:t>Approved, expires 2030-05-05</w:t>
            </w:r>
          </w:p>
        </w:tc>
        <w:tc>
          <w:tcPr>
            <w:tcW w:type="dxa" w:w="1981"/>
          </w:tcPr>
          <w:p>
            <w:pPr>
              <w:spacing w:after="0"/>
              <w:jc w:val="right"/>
            </w:pPr>
            <w:r>
              <w:rPr>
                <w:sz w:val="16"/>
              </w:rPr>
              <w:t>FMA RL 0, SRL 0; any 0</w:t>
            </w:r>
          </w:p>
        </w:tc>
        <w:tc>
          <w:tcPr>
            <w:tcW w:type="dxa" w:w="2536"/>
          </w:tcPr>
          <w:p>
            <w:pPr>
              <w:spacing w:after="0"/>
              <w:jc w:val="right"/>
            </w:pPr>
            <w:r>
              <w:rPr>
                <w:sz w:val="16"/>
              </w:rPr>
              <w:t>no Public Assistance recorded</w:t>
            </w:r>
          </w:p>
        </w:tc>
        <w:tc>
          <w:tcPr>
            <w:tcW w:type="dxa" w:w="2231"/>
          </w:tcPr>
          <w:p>
            <w:pPr>
              <w:spacing w:after="0"/>
              <w:jc w:val="right"/>
            </w:pPr>
            <w:r>
              <w:rPr>
                <w:sz w:val="16"/>
              </w:rPr>
              <w:t>9 total; 0 since its plan</w:t>
            </w:r>
          </w:p>
        </w:tc>
        <w:tc>
          <w:tcPr>
            <w:tcW w:type="dxa" w:w="2715"/>
          </w:tcPr>
          <w:p>
            <w:pPr>
              <w:spacing w:after="0"/>
              <w:jc w:val="left"/>
            </w:pPr>
          </w:p>
        </w:tc>
      </w:tr>
      <w:tr>
        <w:trPr>
          <w:cantSplit/>
        </w:trPr>
        <w:tc>
          <w:tcPr>
            <w:tcW w:type="dxa" w:w="1459"/>
          </w:tcPr>
          <w:p>
            <w:pPr>
              <w:spacing w:after="0"/>
              <w:jc w:val="left"/>
            </w:pPr>
            <w:r>
              <w:rPr>
                <w:sz w:val="16"/>
              </w:rPr>
              <w:t>Morgan's Point Resort city</w:t>
            </w:r>
          </w:p>
        </w:tc>
        <w:tc>
          <w:tcPr>
            <w:tcW w:type="dxa" w:w="769"/>
          </w:tcPr>
          <w:p>
            <w:pPr>
              <w:spacing w:after="0"/>
              <w:jc w:val="left"/>
            </w:pPr>
            <w:r>
              <w:rPr>
                <w:sz w:val="16"/>
              </w:rPr>
              <w:t>City</w:t>
            </w:r>
          </w:p>
        </w:tc>
        <w:tc>
          <w:tcPr>
            <w:tcW w:type="dxa" w:w="2422"/>
          </w:tcPr>
          <w:p>
            <w:pPr>
              <w:spacing w:after="0"/>
              <w:jc w:val="left"/>
            </w:pPr>
            <w:r>
              <w:rPr>
                <w:sz w:val="16"/>
              </w:rPr>
              <w:t>Approved, expires 2030-05-05</w:t>
            </w:r>
          </w:p>
        </w:tc>
        <w:tc>
          <w:tcPr>
            <w:tcW w:type="dxa" w:w="1981"/>
          </w:tcPr>
          <w:p>
            <w:pPr>
              <w:spacing w:after="0"/>
              <w:jc w:val="right"/>
            </w:pPr>
            <w:r>
              <w:rPr>
                <w:sz w:val="16"/>
              </w:rPr>
              <w:t>FMA RL 0, SRL 0; any 1</w:t>
            </w:r>
          </w:p>
        </w:tc>
        <w:tc>
          <w:tcPr>
            <w:tcW w:type="dxa" w:w="2536"/>
          </w:tcPr>
          <w:p>
            <w:pPr>
              <w:spacing w:after="0"/>
              <w:jc w:val="right"/>
            </w:pPr>
            <w:r>
              <w:rPr>
                <w:sz w:val="16"/>
              </w:rPr>
              <w:t>$519,055.44</w:t>
            </w:r>
          </w:p>
        </w:tc>
        <w:tc>
          <w:tcPr>
            <w:tcW w:type="dxa" w:w="2231"/>
          </w:tcPr>
          <w:p>
            <w:pPr>
              <w:spacing w:after="0"/>
              <w:jc w:val="right"/>
            </w:pPr>
            <w:r>
              <w:rPr>
                <w:sz w:val="16"/>
              </w:rPr>
              <w:t>0 total; 0 since its plan</w:t>
            </w:r>
          </w:p>
        </w:tc>
        <w:tc>
          <w:tcPr>
            <w:tcW w:type="dxa" w:w="2715"/>
          </w:tcPr>
          <w:p>
            <w:pPr>
              <w:spacing w:after="0"/>
              <w:jc w:val="left"/>
            </w:pPr>
          </w:p>
        </w:tc>
      </w:tr>
      <w:tr>
        <w:trPr>
          <w:cantSplit/>
        </w:trPr>
        <w:tc>
          <w:tcPr>
            <w:tcW w:type="dxa" w:w="1459"/>
          </w:tcPr>
          <w:p>
            <w:pPr>
              <w:spacing w:after="0"/>
              <w:jc w:val="left"/>
            </w:pPr>
            <w:r>
              <w:rPr>
                <w:sz w:val="16"/>
              </w:rPr>
              <w:t>Nolanville city</w:t>
            </w:r>
          </w:p>
        </w:tc>
        <w:tc>
          <w:tcPr>
            <w:tcW w:type="dxa" w:w="769"/>
          </w:tcPr>
          <w:p>
            <w:pPr>
              <w:spacing w:after="0"/>
              <w:jc w:val="left"/>
            </w:pPr>
            <w:r>
              <w:rPr>
                <w:sz w:val="16"/>
              </w:rPr>
              <w:t>City</w:t>
            </w:r>
          </w:p>
        </w:tc>
        <w:tc>
          <w:tcPr>
            <w:tcW w:type="dxa" w:w="2422"/>
          </w:tcPr>
          <w:p>
            <w:pPr>
              <w:spacing w:after="0"/>
              <w:jc w:val="left"/>
            </w:pPr>
            <w:r>
              <w:rPr>
                <w:sz w:val="16"/>
              </w:rPr>
              <w:t>Approved, expires 2030-05-05</w:t>
            </w:r>
          </w:p>
        </w:tc>
        <w:tc>
          <w:tcPr>
            <w:tcW w:type="dxa" w:w="1981"/>
          </w:tcPr>
          <w:p>
            <w:pPr>
              <w:spacing w:after="0"/>
              <w:jc w:val="right"/>
            </w:pPr>
            <w:r>
              <w:rPr>
                <w:sz w:val="16"/>
              </w:rPr>
              <w:t>FMA RL 0, SRL 0; any 0</w:t>
            </w:r>
          </w:p>
        </w:tc>
        <w:tc>
          <w:tcPr>
            <w:tcW w:type="dxa" w:w="2536"/>
          </w:tcPr>
          <w:p>
            <w:pPr>
              <w:spacing w:after="0"/>
              <w:jc w:val="right"/>
            </w:pPr>
            <w:r>
              <w:rPr>
                <w:sz w:val="16"/>
              </w:rPr>
              <w:t>no Public Assistance recorded</w:t>
            </w:r>
          </w:p>
        </w:tc>
        <w:tc>
          <w:tcPr>
            <w:tcW w:type="dxa" w:w="2231"/>
          </w:tcPr>
          <w:p>
            <w:pPr>
              <w:spacing w:after="0"/>
              <w:jc w:val="right"/>
            </w:pPr>
            <w:r>
              <w:rPr>
                <w:sz w:val="16"/>
              </w:rPr>
              <w:t>32 total; 1 since its plan</w:t>
            </w:r>
          </w:p>
        </w:tc>
        <w:tc>
          <w:tcPr>
            <w:tcW w:type="dxa" w:w="2715"/>
          </w:tcPr>
          <w:p>
            <w:pPr>
              <w:spacing w:after="0"/>
              <w:jc w:val="left"/>
            </w:pPr>
          </w:p>
        </w:tc>
      </w:tr>
      <w:tr>
        <w:trPr>
          <w:cantSplit/>
        </w:trPr>
        <w:tc>
          <w:tcPr>
            <w:tcW w:type="dxa" w:w="1459"/>
          </w:tcPr>
          <w:p>
            <w:pPr>
              <w:spacing w:after="0"/>
              <w:jc w:val="left"/>
            </w:pPr>
            <w:r>
              <w:rPr>
                <w:sz w:val="16"/>
              </w:rPr>
              <w:t>Rogers town</w:t>
            </w:r>
          </w:p>
        </w:tc>
        <w:tc>
          <w:tcPr>
            <w:tcW w:type="dxa" w:w="769"/>
          </w:tcPr>
          <w:p>
            <w:pPr>
              <w:spacing w:after="0"/>
              <w:jc w:val="left"/>
            </w:pPr>
            <w:r>
              <w:rPr>
                <w:sz w:val="16"/>
              </w:rPr>
              <w:t>Town</w:t>
            </w:r>
          </w:p>
        </w:tc>
        <w:tc>
          <w:tcPr>
            <w:tcW w:type="dxa" w:w="2422"/>
          </w:tcPr>
          <w:p>
            <w:pPr>
              <w:spacing w:after="0"/>
              <w:jc w:val="left"/>
            </w:pPr>
            <w:r>
              <w:rPr>
                <w:sz w:val="16"/>
              </w:rPr>
              <w:t>Approved, expires 2030-05-05</w:t>
            </w:r>
          </w:p>
        </w:tc>
        <w:tc>
          <w:tcPr>
            <w:tcW w:type="dxa" w:w="1981"/>
          </w:tcPr>
          <w:p>
            <w:pPr>
              <w:spacing w:after="0"/>
              <w:jc w:val="right"/>
            </w:pPr>
            <w:r>
              <w:rPr>
                <w:sz w:val="16"/>
              </w:rPr>
              <w:t>FMA RL 0, SRL 0; any 0</w:t>
            </w:r>
          </w:p>
        </w:tc>
        <w:tc>
          <w:tcPr>
            <w:tcW w:type="dxa" w:w="2536"/>
          </w:tcPr>
          <w:p>
            <w:pPr>
              <w:spacing w:after="0"/>
              <w:jc w:val="right"/>
            </w:pPr>
            <w:r>
              <w:rPr>
                <w:sz w:val="16"/>
              </w:rPr>
              <w:t>$197,438.34</w:t>
            </w:r>
          </w:p>
        </w:tc>
        <w:tc>
          <w:tcPr>
            <w:tcW w:type="dxa" w:w="2231"/>
          </w:tcPr>
          <w:p>
            <w:pPr>
              <w:spacing w:after="0"/>
              <w:jc w:val="right"/>
            </w:pPr>
            <w:r>
              <w:rPr>
                <w:sz w:val="16"/>
              </w:rPr>
              <w:t>21 total; 2 since its plan</w:t>
            </w:r>
          </w:p>
        </w:tc>
        <w:tc>
          <w:tcPr>
            <w:tcW w:type="dxa" w:w="2715"/>
          </w:tcPr>
          <w:p>
            <w:pPr>
              <w:spacing w:after="0"/>
              <w:jc w:val="left"/>
            </w:pPr>
          </w:p>
        </w:tc>
      </w:tr>
      <w:tr>
        <w:trPr>
          <w:cantSplit/>
        </w:trPr>
        <w:tc>
          <w:tcPr>
            <w:tcW w:type="dxa" w:w="1459"/>
          </w:tcPr>
          <w:p>
            <w:pPr>
              <w:spacing w:after="0"/>
              <w:jc w:val="left"/>
            </w:pPr>
            <w:r>
              <w:rPr>
                <w:sz w:val="16"/>
              </w:rPr>
              <w:t>Salado village</w:t>
            </w:r>
          </w:p>
        </w:tc>
        <w:tc>
          <w:tcPr>
            <w:tcW w:type="dxa" w:w="769"/>
          </w:tcPr>
          <w:p>
            <w:pPr>
              <w:spacing w:after="0"/>
              <w:jc w:val="left"/>
            </w:pPr>
            <w:r>
              <w:rPr>
                <w:sz w:val="16"/>
              </w:rPr>
              <w:t>Village</w:t>
            </w:r>
          </w:p>
        </w:tc>
        <w:tc>
          <w:tcPr>
            <w:tcW w:type="dxa" w:w="2422"/>
          </w:tcPr>
          <w:p>
            <w:pPr>
              <w:spacing w:after="0"/>
              <w:jc w:val="left"/>
            </w:pPr>
            <w:r>
              <w:rPr>
                <w:sz w:val="16"/>
              </w:rPr>
              <w:t>Approved, expires 2030-05-05</w:t>
            </w:r>
          </w:p>
        </w:tc>
        <w:tc>
          <w:tcPr>
            <w:tcW w:type="dxa" w:w="1981"/>
          </w:tcPr>
          <w:p>
            <w:pPr>
              <w:spacing w:after="0"/>
              <w:jc w:val="right"/>
            </w:pPr>
            <w:r>
              <w:rPr>
                <w:sz w:val="16"/>
              </w:rPr>
              <w:t>FMA RL 1, SRL 1; any 5</w:t>
            </w:r>
          </w:p>
        </w:tc>
        <w:tc>
          <w:tcPr>
            <w:tcW w:type="dxa" w:w="2536"/>
          </w:tcPr>
          <w:p>
            <w:pPr>
              <w:spacing w:after="0"/>
              <w:jc w:val="right"/>
            </w:pPr>
            <w:r>
              <w:rPr>
                <w:sz w:val="16"/>
              </w:rPr>
              <w:t>no Public Assistance recorded</w:t>
            </w:r>
          </w:p>
        </w:tc>
        <w:tc>
          <w:tcPr>
            <w:tcW w:type="dxa" w:w="2231"/>
          </w:tcPr>
          <w:p>
            <w:pPr>
              <w:spacing w:after="0"/>
              <w:jc w:val="right"/>
            </w:pPr>
            <w:r>
              <w:rPr>
                <w:sz w:val="16"/>
              </w:rPr>
              <w:t>48 total; 2 since its plan</w:t>
            </w:r>
          </w:p>
        </w:tc>
        <w:tc>
          <w:tcPr>
            <w:tcW w:type="dxa" w:w="2715"/>
          </w:tcPr>
          <w:p>
            <w:pPr>
              <w:spacing w:after="0"/>
              <w:jc w:val="left"/>
            </w:pPr>
          </w:p>
        </w:tc>
      </w:tr>
      <w:tr>
        <w:trPr>
          <w:cantSplit/>
        </w:trPr>
        <w:tc>
          <w:tcPr>
            <w:tcW w:type="dxa" w:w="1459"/>
          </w:tcPr>
          <w:p>
            <w:pPr>
              <w:spacing w:after="0"/>
              <w:jc w:val="left"/>
            </w:pPr>
            <w:r>
              <w:rPr>
                <w:sz w:val="16"/>
              </w:rPr>
              <w:t>Temple city</w:t>
            </w:r>
          </w:p>
        </w:tc>
        <w:tc>
          <w:tcPr>
            <w:tcW w:type="dxa" w:w="769"/>
          </w:tcPr>
          <w:p>
            <w:pPr>
              <w:spacing w:after="0"/>
              <w:jc w:val="left"/>
            </w:pPr>
            <w:r>
              <w:rPr>
                <w:sz w:val="16"/>
              </w:rPr>
              <w:t>City</w:t>
            </w:r>
          </w:p>
        </w:tc>
        <w:tc>
          <w:tcPr>
            <w:tcW w:type="dxa" w:w="2422"/>
          </w:tcPr>
          <w:p>
            <w:pPr>
              <w:spacing w:after="0"/>
              <w:jc w:val="left"/>
            </w:pPr>
            <w:r>
              <w:rPr>
                <w:sz w:val="16"/>
              </w:rPr>
              <w:t>Approved, expires 2030-05-05</w:t>
            </w:r>
          </w:p>
        </w:tc>
        <w:tc>
          <w:tcPr>
            <w:tcW w:type="dxa" w:w="1981"/>
          </w:tcPr>
          <w:p>
            <w:pPr>
              <w:spacing w:after="0"/>
              <w:jc w:val="right"/>
            </w:pPr>
            <w:r>
              <w:rPr>
                <w:sz w:val="16"/>
              </w:rPr>
              <w:t>FMA RL 0, SRL 0; any 9</w:t>
            </w:r>
          </w:p>
        </w:tc>
        <w:tc>
          <w:tcPr>
            <w:tcW w:type="dxa" w:w="2536"/>
          </w:tcPr>
          <w:p>
            <w:pPr>
              <w:spacing w:after="0"/>
              <w:jc w:val="right"/>
            </w:pPr>
            <w:r>
              <w:rPr>
                <w:sz w:val="16"/>
              </w:rPr>
              <w:t>$5,078,922.13</w:t>
            </w:r>
          </w:p>
        </w:tc>
        <w:tc>
          <w:tcPr>
            <w:tcW w:type="dxa" w:w="2231"/>
          </w:tcPr>
          <w:p>
            <w:pPr>
              <w:spacing w:after="0"/>
              <w:jc w:val="right"/>
            </w:pPr>
            <w:r>
              <w:rPr>
                <w:sz w:val="16"/>
              </w:rPr>
              <w:t>111 total; 2 since its plan</w:t>
            </w:r>
          </w:p>
        </w:tc>
        <w:tc>
          <w:tcPr>
            <w:tcW w:type="dxa" w:w="2715"/>
          </w:tcPr>
          <w:p>
            <w:pPr>
              <w:spacing w:after="0"/>
              <w:jc w:val="left"/>
            </w:pPr>
            <w:r>
              <w:rPr>
                <w:sz w:val="16"/>
              </w:rPr>
              <w:t>Includes $126,442.93 for declarations not counted as hazard incidents (DR-1606-TX, DR-4485-TX, EM-3216-TX).</w:t>
            </w:r>
          </w:p>
        </w:tc>
      </w:tr>
      <w:tr>
        <w:trPr>
          <w:cantSplit/>
        </w:trPr>
        <w:tc>
          <w:tcPr>
            <w:tcW w:type="dxa" w:w="1459"/>
          </w:tcPr>
          <w:p>
            <w:pPr>
              <w:spacing w:after="0"/>
              <w:jc w:val="left"/>
            </w:pPr>
            <w:r>
              <w:rPr>
                <w:sz w:val="16"/>
              </w:rPr>
              <w:t>Troy city</w:t>
            </w:r>
          </w:p>
        </w:tc>
        <w:tc>
          <w:tcPr>
            <w:tcW w:type="dxa" w:w="769"/>
          </w:tcPr>
          <w:p>
            <w:pPr>
              <w:spacing w:after="0"/>
              <w:jc w:val="left"/>
            </w:pPr>
            <w:r>
              <w:rPr>
                <w:sz w:val="16"/>
              </w:rPr>
              <w:t>City</w:t>
            </w:r>
          </w:p>
        </w:tc>
        <w:tc>
          <w:tcPr>
            <w:tcW w:type="dxa" w:w="2422"/>
          </w:tcPr>
          <w:p>
            <w:pPr>
              <w:spacing w:after="0"/>
              <w:jc w:val="left"/>
            </w:pPr>
            <w:r>
              <w:rPr>
                <w:sz w:val="16"/>
              </w:rPr>
              <w:t>Approved, expires 2030-05-05</w:t>
            </w:r>
          </w:p>
        </w:tc>
        <w:tc>
          <w:tcPr>
            <w:tcW w:type="dxa" w:w="1981"/>
          </w:tcPr>
          <w:p>
            <w:pPr>
              <w:spacing w:after="0"/>
              <w:jc w:val="right"/>
            </w:pPr>
            <w:r>
              <w:rPr>
                <w:sz w:val="16"/>
              </w:rPr>
              <w:t>FMA RL 0, SRL 0; any 1</w:t>
            </w:r>
          </w:p>
        </w:tc>
        <w:tc>
          <w:tcPr>
            <w:tcW w:type="dxa" w:w="2536"/>
          </w:tcPr>
          <w:p>
            <w:pPr>
              <w:spacing w:after="0"/>
              <w:jc w:val="right"/>
            </w:pPr>
            <w:r>
              <w:rPr>
                <w:sz w:val="16"/>
              </w:rPr>
              <w:t>no Public Assistance recorded</w:t>
            </w:r>
          </w:p>
        </w:tc>
        <w:tc>
          <w:tcPr>
            <w:tcW w:type="dxa" w:w="2231"/>
          </w:tcPr>
          <w:p>
            <w:pPr>
              <w:spacing w:after="0"/>
              <w:jc w:val="right"/>
            </w:pPr>
            <w:r>
              <w:rPr>
                <w:sz w:val="16"/>
              </w:rPr>
              <w:t>39 total; 3 since its plan</w:t>
            </w:r>
          </w:p>
        </w:tc>
        <w:tc>
          <w:tcPr>
            <w:tcW w:type="dxa" w:w="271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0"/>
        <w:gridCol w:w="1040"/>
        <w:gridCol w:w="1126"/>
        <w:gridCol w:w="1126"/>
        <w:gridCol w:w="1170"/>
        <w:gridCol w:w="1305"/>
        <w:gridCol w:w="1153"/>
        <w:gridCol w:w="1065"/>
        <w:gridCol w:w="1065"/>
        <w:gridCol w:w="1324"/>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3"/>
            <w:shd w:val="clear" w:color="auto" w:fill="E8E8E8"/>
          </w:tcPr>
          <w:p>
            <w:pPr>
              <w:spacing w:after="0"/>
              <w:jc w:val="right"/>
            </w:pPr>
            <w:r>
              <w:rPr>
                <w:b/>
                <w:sz w:val="16"/>
              </w:rPr>
              <w:t>Storm Events damage since 2025-05-06</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6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572"/>
          </w:tcPr>
          <w:p>
            <w:pPr>
              <w:spacing w:after="0"/>
              <w:jc w:val="right"/>
            </w:pPr>
            <w:r>
              <w:rPr>
                <w:sz w:val="16"/>
              </w:rPr>
              <w:t>$62,242,034,130</w:t>
            </w:r>
          </w:p>
        </w:tc>
        <w:tc>
          <w:tcPr>
            <w:tcW w:type="dxa" w:w="1130"/>
          </w:tcPr>
          <w:p>
            <w:pPr>
              <w:spacing w:after="0"/>
              <w:jc w:val="right"/>
            </w:pPr>
            <w:r>
              <w:rPr>
                <w:sz w:val="16"/>
              </w:rPr>
              <w:t>$99,199,727</w:t>
            </w:r>
          </w:p>
        </w:tc>
        <w:tc>
          <w:tcPr>
            <w:tcW w:type="dxa" w:w="1040"/>
          </w:tcPr>
          <w:p>
            <w:pPr>
              <w:spacing w:after="0"/>
              <w:jc w:val="right"/>
            </w:pPr>
            <w:r>
              <w:rPr>
                <w:sz w:val="16"/>
              </w:rPr>
              <w:t>369,846</w:t>
            </w:r>
          </w:p>
        </w:tc>
        <w:tc>
          <w:tcPr>
            <w:tcW w:type="dxa" w:w="1126"/>
          </w:tcPr>
          <w:p>
            <w:pPr>
              <w:spacing w:after="0"/>
              <w:jc w:val="right"/>
            </w:pPr>
            <w:r>
              <w:rPr>
                <w:sz w:val="16"/>
              </w:rPr>
              <w:t>$1,188,315</w:t>
            </w:r>
          </w:p>
        </w:tc>
        <w:tc>
          <w:tcPr>
            <w:tcW w:type="dxa" w:w="1126"/>
          </w:tcPr>
          <w:p>
            <w:pPr>
              <w:spacing w:after="0"/>
              <w:jc w:val="right"/>
            </w:pPr>
            <w:r>
              <w:rPr>
                <w:sz w:val="16"/>
              </w:rPr>
              <w:t>$40,636</w:t>
            </w:r>
          </w:p>
        </w:tc>
        <w:tc>
          <w:tcPr>
            <w:tcW w:type="dxa" w:w="1170"/>
          </w:tcPr>
          <w:p>
            <w:pPr>
              <w:spacing w:after="0"/>
              <w:jc w:val="right"/>
            </w:pPr>
            <w:r>
              <w:rPr>
                <w:sz w:val="16"/>
              </w:rPr>
              <w:t>$11,262,315</w:t>
            </w:r>
          </w:p>
        </w:tc>
        <w:tc>
          <w:tcPr>
            <w:tcW w:type="dxa" w:w="1305"/>
          </w:tcPr>
          <w:p>
            <w:pPr>
              <w:spacing w:after="0"/>
              <w:jc w:val="right"/>
            </w:pPr>
            <w:r>
              <w:rPr>
                <w:sz w:val="16"/>
              </w:rPr>
              <w:t>0.00191%</w:t>
            </w:r>
          </w:p>
        </w:tc>
        <w:tc>
          <w:tcPr>
            <w:tcW w:type="dxa" w:w="1153"/>
          </w:tcPr>
          <w:p>
            <w:pPr>
              <w:spacing w:after="0"/>
              <w:jc w:val="right"/>
            </w:pPr>
          </w:p>
        </w:tc>
        <w:tc>
          <w:tcPr>
            <w:tcW w:type="dxa" w:w="1065"/>
          </w:tcPr>
          <w:p>
            <w:pPr>
              <w:spacing w:after="0"/>
              <w:jc w:val="right"/>
            </w:pPr>
            <w:r>
              <w:rPr>
                <w:sz w:val="16"/>
              </w:rPr>
              <w:t>$0</w:t>
            </w: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130"/>
          </w:tcPr>
          <w:p>
            <w:pPr>
              <w:spacing w:after="0"/>
              <w:jc w:val="right"/>
            </w:pPr>
            <w:r>
              <w:rPr>
                <w:sz w:val="16"/>
              </w:rPr>
              <w:t>$34,074,201</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$338,590</w:t>
            </w:r>
          </w:p>
        </w:tc>
        <w:tc>
          <w:tcPr>
            <w:tcW w:type="dxa" w:w="1170"/>
          </w:tcPr>
          <w:p>
            <w:pPr>
              <w:spacing w:after="0"/>
              <w:jc w:val="right"/>
            </w:pPr>
            <w:r>
              <w:rPr>
                <w:sz w:val="16"/>
              </w:rPr>
              <w:t>n/a</w:t>
            </w:r>
          </w:p>
        </w:tc>
        <w:tc>
          <w:tcPr>
            <w:tcW w:type="dxa" w:w="1305"/>
          </w:tcPr>
          <w:p>
            <w:pPr>
              <w:spacing w:after="0"/>
              <w:jc w:val="right"/>
            </w:pPr>
            <w:r>
              <w:rPr>
                <w:sz w:val="16"/>
              </w:rPr>
              <w:t>0.994% (agriculture)</w:t>
            </w:r>
          </w:p>
        </w:tc>
        <w:tc>
          <w:tcPr>
            <w:tcW w:type="dxa" w:w="1153"/>
          </w:tcPr>
          <w:p>
            <w:pPr>
              <w:spacing w:after="0"/>
              <w:jc w:val="right"/>
            </w:pPr>
          </w:p>
        </w:tc>
        <w:tc>
          <w:tcPr>
            <w:tcW w:type="dxa" w:w="1065"/>
          </w:tcPr>
          <w:p>
            <w:pPr>
              <w:spacing w:after="0"/>
              <w:jc w:val="right"/>
            </w:pPr>
            <w:r>
              <w:rPr>
                <w:sz w:val="16"/>
              </w:rPr>
              <w:t>$0</w:t>
            </w:r>
          </w:p>
        </w:tc>
        <w:tc>
          <w:tcPr>
            <w:tcW w:type="dxa" w:w="1065"/>
          </w:tcPr>
          <w:p>
            <w:pPr>
              <w:spacing w:after="0"/>
              <w:jc w:val="right"/>
            </w:pPr>
          </w:p>
        </w:tc>
        <w:tc>
          <w:tcPr>
            <w:tcW w:type="dxa" w:w="132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$108,279,250,969</w:t>
            </w:r>
          </w:p>
        </w:tc>
        <w:tc>
          <w:tcPr>
            <w:tcW w:type="dxa" w:w="1130"/>
          </w:tcPr>
          <w:p>
            <w:pPr>
              <w:spacing w:after="0"/>
              <w:jc w:val="right"/>
            </w:pPr>
            <w:r>
              <w:rPr>
                <w:sz w:val="16"/>
              </w:rPr>
              <w:t>n/a</w:t>
            </w:r>
          </w:p>
        </w:tc>
        <w:tc>
          <w:tcPr>
            <w:tcW w:type="dxa" w:w="1040"/>
          </w:tcPr>
          <w:p>
            <w:pPr>
              <w:spacing w:after="0"/>
              <w:jc w:val="right"/>
            </w:pPr>
            <w:r>
              <w:rPr>
                <w:sz w:val="16"/>
              </w:rPr>
              <w:t>370,647</w:t>
            </w:r>
          </w:p>
        </w:tc>
        <w:tc>
          <w:tcPr>
            <w:tcW w:type="dxa" w:w="1126"/>
          </w:tcPr>
          <w:p>
            <w:pPr>
              <w:spacing w:after="0"/>
              <w:jc w:val="right"/>
            </w:pPr>
            <w:r>
              <w:rPr>
                <w:sz w:val="16"/>
              </w:rPr>
              <w:t>$109,351</w:t>
            </w:r>
          </w:p>
        </w:tc>
        <w:tc>
          <w:tcPr>
            <w:tcW w:type="dxa" w:w="1126"/>
          </w:tcPr>
          <w:p>
            <w:pPr>
              <w:spacing w:after="0"/>
              <w:jc w:val="right"/>
            </w:pPr>
            <w:r>
              <w:rPr>
                <w:sz w:val="16"/>
              </w:rPr>
              <w:t>n/a</w:t>
            </w:r>
          </w:p>
        </w:tc>
        <w:tc>
          <w:tcPr>
            <w:tcW w:type="dxa" w:w="1170"/>
          </w:tcPr>
          <w:p>
            <w:pPr>
              <w:spacing w:after="0"/>
              <w:jc w:val="right"/>
            </w:pPr>
            <w:r>
              <w:rPr>
                <w:sz w:val="16"/>
              </w:rPr>
              <w:t>$38,703</w:t>
            </w:r>
          </w:p>
        </w:tc>
        <w:tc>
          <w:tcPr>
            <w:tcW w:type="dxa" w:w="1305"/>
          </w:tcPr>
          <w:p>
            <w:pPr>
              <w:spacing w:after="0"/>
              <w:jc w:val="right"/>
            </w:pPr>
            <w:r>
              <w:rPr>
                <w:sz w:val="16"/>
              </w:rPr>
              <w:t>0.000101%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$62,242,034,130</w:t>
            </w:r>
          </w:p>
        </w:tc>
        <w:tc>
          <w:tcPr>
            <w:tcW w:type="dxa" w:w="1130"/>
          </w:tcPr>
          <w:p>
            <w:pPr>
              <w:spacing w:after="0"/>
              <w:jc w:val="right"/>
            </w:pPr>
            <w:r>
              <w:rPr>
                <w:sz w:val="16"/>
              </w:rPr>
              <w:t>$99,199,727</w:t>
            </w:r>
          </w:p>
        </w:tc>
        <w:tc>
          <w:tcPr>
            <w:tcW w:type="dxa" w:w="1040"/>
          </w:tcPr>
          <w:p>
            <w:pPr>
              <w:spacing w:after="0"/>
              <w:jc w:val="right"/>
            </w:pPr>
            <w:r>
              <w:rPr>
                <w:sz w:val="16"/>
              </w:rPr>
              <w:t>369,846</w:t>
            </w:r>
          </w:p>
        </w:tc>
        <w:tc>
          <w:tcPr>
            <w:tcW w:type="dxa" w:w="1126"/>
          </w:tcPr>
          <w:p>
            <w:pPr>
              <w:spacing w:after="0"/>
              <w:jc w:val="right"/>
            </w:pPr>
            <w:r>
              <w:rPr>
                <w:sz w:val="16"/>
              </w:rPr>
              <w:t>$8,945,567</w:t>
            </w:r>
          </w:p>
        </w:tc>
        <w:tc>
          <w:tcPr>
            <w:tcW w:type="dxa" w:w="1126"/>
          </w:tcPr>
          <w:p>
            <w:pPr>
              <w:spacing w:after="0"/>
              <w:jc w:val="right"/>
            </w:pPr>
            <w:r>
              <w:rPr>
                <w:sz w:val="16"/>
              </w:rPr>
              <w:t>$51,310</w:t>
            </w:r>
          </w:p>
        </w:tc>
        <w:tc>
          <w:tcPr>
            <w:tcW w:type="dxa" w:w="1170"/>
          </w:tcPr>
          <w:p>
            <w:pPr>
              <w:spacing w:after="0"/>
              <w:jc w:val="right"/>
            </w:pPr>
            <w:r>
              <w:rPr>
                <w:sz w:val="16"/>
              </w:rPr>
              <w:t>$367,922</w:t>
            </w:r>
          </w:p>
        </w:tc>
        <w:tc>
          <w:tcPr>
            <w:tcW w:type="dxa" w:w="1305"/>
          </w:tcPr>
          <w:p>
            <w:pPr>
              <w:spacing w:after="0"/>
              <w:jc w:val="right"/>
            </w:pPr>
            <w:r>
              <w:rPr>
                <w:sz w:val="16"/>
              </w:rPr>
              <w:t>0.0144%</w:t>
            </w:r>
          </w:p>
        </w:tc>
        <w:tc>
          <w:tcPr>
            <w:tcW w:type="dxa" w:w="1153"/>
          </w:tcPr>
          <w:p>
            <w:pPr>
              <w:spacing w:after="0"/>
              <w:jc w:val="right"/>
            </w:pPr>
            <w:r>
              <w:rPr>
                <w:sz w:val="16"/>
              </w:rPr>
              <w:t>$0</w:t>
            </w: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$62,242,034,130</w:t>
            </w:r>
          </w:p>
        </w:tc>
        <w:tc>
          <w:tcPr>
            <w:tcW w:type="dxa" w:w="1130"/>
          </w:tcPr>
          <w:p>
            <w:pPr>
              <w:spacing w:after="0"/>
              <w:jc w:val="right"/>
            </w:pPr>
            <w:r>
              <w:rPr>
                <w:sz w:val="16"/>
              </w:rPr>
              <w:t>$99,199,727</w:t>
            </w:r>
          </w:p>
        </w:tc>
        <w:tc>
          <w:tcPr>
            <w:tcW w:type="dxa" w:w="1040"/>
          </w:tcPr>
          <w:p>
            <w:pPr>
              <w:spacing w:after="0"/>
              <w:jc w:val="right"/>
            </w:pPr>
            <w:r>
              <w:rPr>
                <w:sz w:val="16"/>
              </w:rPr>
              <w:t>369,846</w:t>
            </w:r>
          </w:p>
        </w:tc>
        <w:tc>
          <w:tcPr>
            <w:tcW w:type="dxa" w:w="1126"/>
          </w:tcPr>
          <w:p>
            <w:pPr>
              <w:spacing w:after="0"/>
              <w:jc w:val="right"/>
            </w:pPr>
            <w:r>
              <w:rPr>
                <w:sz w:val="16"/>
              </w:rPr>
              <w:t>$646</w:t>
            </w:r>
          </w:p>
        </w:tc>
        <w:tc>
          <w:tcPr>
            <w:tcW w:type="dxa" w:w="1126"/>
          </w:tcPr>
          <w:p>
            <w:pPr>
              <w:spacing w:after="0"/>
              <w:jc w:val="right"/>
            </w:pPr>
            <w:r>
              <w:rPr>
                <w:sz w:val="16"/>
              </w:rPr>
              <w:t>$415</w:t>
            </w:r>
          </w:p>
        </w:tc>
        <w:tc>
          <w:tcPr>
            <w:tcW w:type="dxa" w:w="1170"/>
          </w:tcPr>
          <w:p>
            <w:pPr>
              <w:spacing w:after="0"/>
              <w:jc w:val="right"/>
            </w:pPr>
            <w:r>
              <w:rPr>
                <w:sz w:val="16"/>
              </w:rPr>
              <w:t>$5,993,584</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r>
              <w:rPr>
                <w:sz w:val="16"/>
              </w:rPr>
              <w:t>$0</w:t>
            </w: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$62,210,393,570</w:t>
            </w:r>
          </w:p>
        </w:tc>
        <w:tc>
          <w:tcPr>
            <w:tcW w:type="dxa" w:w="1130"/>
          </w:tcPr>
          <w:p>
            <w:pPr>
              <w:spacing w:after="0"/>
              <w:jc w:val="right"/>
            </w:pPr>
            <w:r>
              <w:rPr>
                <w:sz w:val="16"/>
              </w:rPr>
              <w:t>$99,108,417</w:t>
            </w:r>
          </w:p>
        </w:tc>
        <w:tc>
          <w:tcPr>
            <w:tcW w:type="dxa" w:w="1040"/>
          </w:tcPr>
          <w:p>
            <w:pPr>
              <w:spacing w:after="0"/>
              <w:jc w:val="right"/>
            </w:pPr>
            <w:r>
              <w:rPr>
                <w:sz w:val="16"/>
              </w:rPr>
              <w:t>369,615</w:t>
            </w:r>
          </w:p>
        </w:tc>
        <w:tc>
          <w:tcPr>
            <w:tcW w:type="dxa" w:w="1126"/>
          </w:tcPr>
          <w:p>
            <w:pPr>
              <w:spacing w:after="0"/>
              <w:jc w:val="right"/>
            </w:pPr>
            <w:r>
              <w:rPr>
                <w:sz w:val="16"/>
              </w:rPr>
              <w:t>$1,592,576</w:t>
            </w:r>
          </w:p>
        </w:tc>
        <w:tc>
          <w:tcPr>
            <w:tcW w:type="dxa" w:w="1126"/>
          </w:tcPr>
          <w:p>
            <w:pPr>
              <w:spacing w:after="0"/>
              <w:jc w:val="right"/>
            </w:pPr>
            <w:r>
              <w:rPr>
                <w:sz w:val="16"/>
              </w:rPr>
              <w:t>$88,255</w:t>
            </w:r>
          </w:p>
        </w:tc>
        <w:tc>
          <w:tcPr>
            <w:tcW w:type="dxa" w:w="1170"/>
          </w:tcPr>
          <w:p>
            <w:pPr>
              <w:spacing w:after="0"/>
              <w:jc w:val="right"/>
            </w:pPr>
            <w:r>
              <w:rPr>
                <w:sz w:val="16"/>
              </w:rPr>
              <w:t>$101,359</w:t>
            </w:r>
          </w:p>
        </w:tc>
        <w:tc>
          <w:tcPr>
            <w:tcW w:type="dxa" w:w="1305"/>
          </w:tcPr>
          <w:p>
            <w:pPr>
              <w:spacing w:after="0"/>
              <w:jc w:val="right"/>
            </w:pPr>
            <w:r>
              <w:rPr>
                <w:sz w:val="16"/>
              </w:rPr>
              <w:t>0.00256%</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$62,241,206,059</w:t>
            </w:r>
          </w:p>
        </w:tc>
        <w:tc>
          <w:tcPr>
            <w:tcW w:type="dxa" w:w="1130"/>
          </w:tcPr>
          <w:p>
            <w:pPr>
              <w:spacing w:after="0"/>
              <w:jc w:val="right"/>
            </w:pPr>
            <w:r>
              <w:rPr>
                <w:sz w:val="16"/>
              </w:rPr>
              <w:t>n/a</w:t>
            </w:r>
          </w:p>
        </w:tc>
        <w:tc>
          <w:tcPr>
            <w:tcW w:type="dxa" w:w="1040"/>
          </w:tcPr>
          <w:p>
            <w:pPr>
              <w:spacing w:after="0"/>
              <w:jc w:val="right"/>
            </w:pPr>
            <w:r>
              <w:rPr>
                <w:sz w:val="16"/>
              </w:rPr>
              <w:t>369,836</w:t>
            </w:r>
          </w:p>
        </w:tc>
        <w:tc>
          <w:tcPr>
            <w:tcW w:type="dxa" w:w="1126"/>
          </w:tcPr>
          <w:p>
            <w:pPr>
              <w:spacing w:after="0"/>
              <w:jc w:val="right"/>
            </w:pPr>
            <w:r>
              <w:rPr>
                <w:sz w:val="16"/>
              </w:rPr>
              <w:t>$50,663</w:t>
            </w:r>
          </w:p>
        </w:tc>
        <w:tc>
          <w:tcPr>
            <w:tcW w:type="dxa" w:w="1126"/>
          </w:tcPr>
          <w:p>
            <w:pPr>
              <w:spacing w:after="0"/>
              <w:jc w:val="right"/>
            </w:pPr>
            <w:r>
              <w:rPr>
                <w:sz w:val="16"/>
              </w:rPr>
              <w:t>n/a</w:t>
            </w:r>
          </w:p>
        </w:tc>
        <w:tc>
          <w:tcPr>
            <w:tcW w:type="dxa" w:w="1170"/>
          </w:tcPr>
          <w:p>
            <w:pPr>
              <w:spacing w:after="0"/>
              <w:jc w:val="right"/>
            </w:pPr>
            <w:r>
              <w:rPr>
                <w:sz w:val="16"/>
              </w:rPr>
              <w:t>$270,476</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$62,217,492,998</w:t>
            </w:r>
          </w:p>
        </w:tc>
        <w:tc>
          <w:tcPr>
            <w:tcW w:type="dxa" w:w="1130"/>
          </w:tcPr>
          <w:p>
            <w:pPr>
              <w:spacing w:after="0"/>
              <w:jc w:val="right"/>
            </w:pPr>
            <w:r>
              <w:rPr>
                <w:sz w:val="16"/>
              </w:rPr>
              <w:t>$15,019,151</w:t>
            </w:r>
          </w:p>
        </w:tc>
        <w:tc>
          <w:tcPr>
            <w:tcW w:type="dxa" w:w="1040"/>
          </w:tcPr>
          <w:p>
            <w:pPr>
              <w:spacing w:after="0"/>
              <w:jc w:val="right"/>
            </w:pPr>
            <w:r>
              <w:rPr>
                <w:sz w:val="16"/>
              </w:rPr>
              <w:t>7,102</w:t>
            </w:r>
          </w:p>
        </w:tc>
        <w:tc>
          <w:tcPr>
            <w:tcW w:type="dxa" w:w="1126"/>
          </w:tcPr>
          <w:p>
            <w:pPr>
              <w:spacing w:after="0"/>
              <w:jc w:val="right"/>
            </w:pPr>
            <w:r>
              <w:rPr>
                <w:sz w:val="16"/>
              </w:rPr>
              <w:t>$31,579,512</w:t>
            </w:r>
          </w:p>
        </w:tc>
        <w:tc>
          <w:tcPr>
            <w:tcW w:type="dxa" w:w="1126"/>
          </w:tcPr>
          <w:p>
            <w:pPr>
              <w:spacing w:after="0"/>
              <w:jc w:val="right"/>
            </w:pPr>
            <w:r>
              <w:rPr>
                <w:sz w:val="16"/>
              </w:rPr>
              <w:t>$611,200</w:t>
            </w:r>
          </w:p>
        </w:tc>
        <w:tc>
          <w:tcPr>
            <w:tcW w:type="dxa" w:w="1170"/>
          </w:tcPr>
          <w:p>
            <w:pPr>
              <w:spacing w:after="0"/>
              <w:jc w:val="right"/>
            </w:pPr>
            <w:r>
              <w:rPr>
                <w:sz w:val="16"/>
              </w:rPr>
              <w:t>$5,732,069</w:t>
            </w:r>
          </w:p>
        </w:tc>
        <w:tc>
          <w:tcPr>
            <w:tcW w:type="dxa" w:w="1305"/>
          </w:tcPr>
          <w:p>
            <w:pPr>
              <w:spacing w:after="0"/>
              <w:jc w:val="right"/>
            </w:pPr>
            <w:r>
              <w:rPr>
                <w:sz w:val="16"/>
              </w:rPr>
              <w:t>n/a (see note)</w:t>
            </w:r>
          </w:p>
        </w:tc>
        <w:tc>
          <w:tcPr>
            <w:tcW w:type="dxa" w:w="1153"/>
          </w:tcPr>
          <w:p>
            <w:pPr>
              <w:spacing w:after="0"/>
              <w:jc w:val="right"/>
            </w:pPr>
            <w:r>
              <w:rPr>
                <w:sz w:val="16"/>
              </w:rPr>
              <w:t>$27,000</w:t>
            </w:r>
          </w:p>
        </w:tc>
        <w:tc>
          <w:tcPr>
            <w:tcW w:type="dxa" w:w="1065"/>
          </w:tcPr>
          <w:p>
            <w:pPr>
              <w:spacing w:after="0"/>
              <w:jc w:val="right"/>
            </w:pPr>
          </w:p>
        </w:tc>
        <w:tc>
          <w:tcPr>
            <w:tcW w:type="dxa" w:w="1065"/>
          </w:tcPr>
          <w:p>
            <w:pPr>
              <w:spacing w:after="0"/>
              <w:jc w:val="right"/>
            </w:pPr>
          </w:p>
        </w:tc>
        <w:tc>
          <w:tcPr>
            <w:tcW w:type="dxa" w:w="132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$426,317,467</w:t>
            </w:r>
          </w:p>
        </w:tc>
        <w:tc>
          <w:tcPr>
            <w:tcW w:type="dxa" w:w="1130"/>
          </w:tcPr>
          <w:p>
            <w:pPr>
              <w:spacing w:after="0"/>
              <w:jc w:val="right"/>
            </w:pPr>
            <w:r>
              <w:rPr>
                <w:sz w:val="16"/>
              </w:rPr>
              <w:t>n/a</w:t>
            </w:r>
          </w:p>
        </w:tc>
        <w:tc>
          <w:tcPr>
            <w:tcW w:type="dxa" w:w="1040"/>
          </w:tcPr>
          <w:p>
            <w:pPr>
              <w:spacing w:after="0"/>
              <w:jc w:val="right"/>
            </w:pPr>
            <w:r>
              <w:rPr>
                <w:sz w:val="16"/>
              </w:rPr>
              <w:t>2,088</w:t>
            </w:r>
          </w:p>
        </w:tc>
        <w:tc>
          <w:tcPr>
            <w:tcW w:type="dxa" w:w="1126"/>
          </w:tcPr>
          <w:p>
            <w:pPr>
              <w:spacing w:after="0"/>
              <w:jc w:val="right"/>
            </w:pPr>
            <w:r>
              <w:rPr>
                <w:sz w:val="16"/>
              </w:rPr>
              <w:t>$743</w:t>
            </w:r>
          </w:p>
        </w:tc>
        <w:tc>
          <w:tcPr>
            <w:tcW w:type="dxa" w:w="1126"/>
          </w:tcPr>
          <w:p>
            <w:pPr>
              <w:spacing w:after="0"/>
              <w:jc w:val="right"/>
            </w:pPr>
            <w:r>
              <w:rPr>
                <w:sz w:val="16"/>
              </w:rPr>
              <w:t>n/a</w:t>
            </w:r>
          </w:p>
        </w:tc>
        <w:tc>
          <w:tcPr>
            <w:tcW w:type="dxa" w:w="1170"/>
          </w:tcPr>
          <w:p>
            <w:pPr>
              <w:spacing w:after="0"/>
              <w:jc w:val="right"/>
            </w:pPr>
            <w:r>
              <w:rPr>
                <w:sz w:val="16"/>
              </w:rPr>
              <w:t>$31</w:t>
            </w:r>
          </w:p>
        </w:tc>
        <w:tc>
          <w:tcPr>
            <w:tcW w:type="dxa" w:w="1305"/>
          </w:tcPr>
          <w:p>
            <w:pPr>
              <w:spacing w:after="0"/>
              <w:jc w:val="right"/>
            </w:pPr>
            <w:r>
              <w:rPr>
                <w:sz w:val="16"/>
              </w:rPr>
              <w:t>0.000174%</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$62,242,034,130</w:t>
            </w:r>
          </w:p>
        </w:tc>
        <w:tc>
          <w:tcPr>
            <w:tcW w:type="dxa" w:w="1130"/>
          </w:tcPr>
          <w:p>
            <w:pPr>
              <w:spacing w:after="0"/>
              <w:jc w:val="right"/>
            </w:pPr>
            <w:r>
              <w:rPr>
                <w:sz w:val="16"/>
              </w:rPr>
              <w:t>n/a</w:t>
            </w:r>
          </w:p>
        </w:tc>
        <w:tc>
          <w:tcPr>
            <w:tcW w:type="dxa" w:w="1040"/>
          </w:tcPr>
          <w:p>
            <w:pPr>
              <w:spacing w:after="0"/>
              <w:jc w:val="right"/>
            </w:pPr>
            <w:r>
              <w:rPr>
                <w:sz w:val="16"/>
              </w:rPr>
              <w:t>369,846</w:t>
            </w:r>
          </w:p>
        </w:tc>
        <w:tc>
          <w:tcPr>
            <w:tcW w:type="dxa" w:w="1126"/>
          </w:tcPr>
          <w:p>
            <w:pPr>
              <w:spacing w:after="0"/>
              <w:jc w:val="right"/>
            </w:pPr>
            <w:r>
              <w:rPr>
                <w:sz w:val="16"/>
              </w:rPr>
              <w:t>$48,470</w:t>
            </w:r>
          </w:p>
        </w:tc>
        <w:tc>
          <w:tcPr>
            <w:tcW w:type="dxa" w:w="1126"/>
          </w:tcPr>
          <w:p>
            <w:pPr>
              <w:spacing w:after="0"/>
              <w:jc w:val="right"/>
            </w:pPr>
            <w:r>
              <w:rPr>
                <w:sz w:val="16"/>
              </w:rPr>
              <w:t>n/a</w:t>
            </w:r>
          </w:p>
        </w:tc>
        <w:tc>
          <w:tcPr>
            <w:tcW w:type="dxa" w:w="1170"/>
          </w:tcPr>
          <w:p>
            <w:pPr>
              <w:spacing w:after="0"/>
              <w:jc w:val="right"/>
            </w:pPr>
            <w:r>
              <w:rPr>
                <w:sz w:val="16"/>
              </w:rPr>
              <w:t>$2,730,516</w:t>
            </w:r>
          </w:p>
        </w:tc>
        <w:tc>
          <w:tcPr>
            <w:tcW w:type="dxa" w:w="1305"/>
          </w:tcPr>
          <w:p>
            <w:pPr>
              <w:spacing w:after="0"/>
              <w:jc w:val="right"/>
            </w:pPr>
            <w:r>
              <w:rPr>
                <w:sz w:val="16"/>
              </w:rPr>
              <w:t>under 0.0001%</w:t>
            </w:r>
          </w:p>
        </w:tc>
        <w:tc>
          <w:tcPr>
            <w:tcW w:type="dxa" w:w="1153"/>
          </w:tcPr>
          <w:p>
            <w:pPr>
              <w:spacing w:after="0"/>
              <w:jc w:val="right"/>
            </w:pPr>
            <w:r>
              <w:rPr>
                <w:sz w:val="16"/>
              </w:rPr>
              <w:t>$200,000</w:t>
            </w: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$62,242,034,130</w:t>
            </w:r>
          </w:p>
        </w:tc>
        <w:tc>
          <w:tcPr>
            <w:tcW w:type="dxa" w:w="1130"/>
          </w:tcPr>
          <w:p>
            <w:pPr>
              <w:spacing w:after="0"/>
              <w:jc w:val="right"/>
            </w:pPr>
            <w:r>
              <w:rPr>
                <w:sz w:val="16"/>
              </w:rPr>
              <w:t>$99,199,727</w:t>
            </w:r>
          </w:p>
        </w:tc>
        <w:tc>
          <w:tcPr>
            <w:tcW w:type="dxa" w:w="1040"/>
          </w:tcPr>
          <w:p>
            <w:pPr>
              <w:spacing w:after="0"/>
              <w:jc w:val="right"/>
            </w:pPr>
            <w:r>
              <w:rPr>
                <w:sz w:val="16"/>
              </w:rPr>
              <w:t>369,846</w:t>
            </w:r>
          </w:p>
        </w:tc>
        <w:tc>
          <w:tcPr>
            <w:tcW w:type="dxa" w:w="1126"/>
          </w:tcPr>
          <w:p>
            <w:pPr>
              <w:spacing w:after="0"/>
              <w:jc w:val="right"/>
            </w:pPr>
            <w:r>
              <w:rPr>
                <w:sz w:val="16"/>
              </w:rPr>
              <w:t>$572,451</w:t>
            </w:r>
          </w:p>
        </w:tc>
        <w:tc>
          <w:tcPr>
            <w:tcW w:type="dxa" w:w="1126"/>
          </w:tcPr>
          <w:p>
            <w:pPr>
              <w:spacing w:after="0"/>
              <w:jc w:val="right"/>
            </w:pPr>
            <w:r>
              <w:rPr>
                <w:sz w:val="16"/>
              </w:rPr>
              <w:t>$5,821</w:t>
            </w:r>
          </w:p>
        </w:tc>
        <w:tc>
          <w:tcPr>
            <w:tcW w:type="dxa" w:w="1170"/>
          </w:tcPr>
          <w:p>
            <w:pPr>
              <w:spacing w:after="0"/>
              <w:jc w:val="right"/>
            </w:pPr>
            <w:r>
              <w:rPr>
                <w:sz w:val="16"/>
              </w:rPr>
              <w:t>$689,755</w:t>
            </w:r>
          </w:p>
        </w:tc>
        <w:tc>
          <w:tcPr>
            <w:tcW w:type="dxa" w:w="1305"/>
          </w:tcPr>
          <w:p>
            <w:pPr>
              <w:spacing w:after="0"/>
              <w:jc w:val="right"/>
            </w:pPr>
            <w:r>
              <w:rPr>
                <w:sz w:val="16"/>
              </w:rPr>
              <w:t>0.00092%</w:t>
            </w:r>
          </w:p>
        </w:tc>
        <w:tc>
          <w:tcPr>
            <w:tcW w:type="dxa" w:w="1153"/>
          </w:tcPr>
          <w:p>
            <w:pPr>
              <w:spacing w:after="0"/>
              <w:jc w:val="right"/>
            </w:pPr>
            <w:r>
              <w:rPr>
                <w:sz w:val="16"/>
              </w:rPr>
              <w:t>$43,000</w:t>
            </w: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$62,242,034,130</w:t>
            </w:r>
          </w:p>
        </w:tc>
        <w:tc>
          <w:tcPr>
            <w:tcW w:type="dxa" w:w="1130"/>
          </w:tcPr>
          <w:p>
            <w:pPr>
              <w:spacing w:after="0"/>
              <w:jc w:val="right"/>
            </w:pPr>
            <w:r>
              <w:rPr>
                <w:sz w:val="16"/>
              </w:rPr>
              <w:t>$99,199,727</w:t>
            </w:r>
          </w:p>
        </w:tc>
        <w:tc>
          <w:tcPr>
            <w:tcW w:type="dxa" w:w="1040"/>
          </w:tcPr>
          <w:p>
            <w:pPr>
              <w:spacing w:after="0"/>
              <w:jc w:val="right"/>
            </w:pPr>
            <w:r>
              <w:rPr>
                <w:sz w:val="16"/>
              </w:rPr>
              <w:t>369,846</w:t>
            </w:r>
          </w:p>
        </w:tc>
        <w:tc>
          <w:tcPr>
            <w:tcW w:type="dxa" w:w="1126"/>
          </w:tcPr>
          <w:p>
            <w:pPr>
              <w:spacing w:after="0"/>
              <w:jc w:val="right"/>
            </w:pPr>
            <w:r>
              <w:rPr>
                <w:sz w:val="16"/>
              </w:rPr>
              <w:t>$8,859,272</w:t>
            </w:r>
          </w:p>
        </w:tc>
        <w:tc>
          <w:tcPr>
            <w:tcW w:type="dxa" w:w="1126"/>
          </w:tcPr>
          <w:p>
            <w:pPr>
              <w:spacing w:after="0"/>
              <w:jc w:val="right"/>
            </w:pPr>
            <w:r>
              <w:rPr>
                <w:sz w:val="16"/>
              </w:rPr>
              <w:t>$2,597</w:t>
            </w:r>
          </w:p>
        </w:tc>
        <w:tc>
          <w:tcPr>
            <w:tcW w:type="dxa" w:w="1170"/>
          </w:tcPr>
          <w:p>
            <w:pPr>
              <w:spacing w:after="0"/>
              <w:jc w:val="right"/>
            </w:pPr>
            <w:r>
              <w:rPr>
                <w:sz w:val="16"/>
              </w:rPr>
              <w:t>$23,500,386</w:t>
            </w:r>
          </w:p>
        </w:tc>
        <w:tc>
          <w:tcPr>
            <w:tcW w:type="dxa" w:w="1305"/>
          </w:tcPr>
          <w:p>
            <w:pPr>
              <w:spacing w:after="0"/>
              <w:jc w:val="right"/>
            </w:pPr>
            <w:r>
              <w:rPr>
                <w:sz w:val="16"/>
              </w:rPr>
              <w:t>0.0142%</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Wildfire</w:t>
            </w:r>
          </w:p>
        </w:tc>
        <w:tc>
          <w:tcPr>
            <w:tcW w:type="dxa" w:w="1572"/>
          </w:tcPr>
          <w:p>
            <w:pPr>
              <w:spacing w:after="0"/>
              <w:jc w:val="right"/>
            </w:pPr>
            <w:r>
              <w:rPr>
                <w:sz w:val="16"/>
              </w:rPr>
              <w:t>$10,205,597,564</w:t>
            </w:r>
          </w:p>
        </w:tc>
        <w:tc>
          <w:tcPr>
            <w:tcW w:type="dxa" w:w="1130"/>
          </w:tcPr>
          <w:p>
            <w:pPr>
              <w:spacing w:after="0"/>
              <w:jc w:val="right"/>
            </w:pPr>
            <w:r>
              <w:rPr>
                <w:sz w:val="16"/>
              </w:rPr>
              <w:t>$27,935,140</w:t>
            </w:r>
          </w:p>
        </w:tc>
        <w:tc>
          <w:tcPr>
            <w:tcW w:type="dxa" w:w="1040"/>
          </w:tcPr>
          <w:p>
            <w:pPr>
              <w:spacing w:after="0"/>
              <w:jc w:val="right"/>
            </w:pPr>
            <w:r>
              <w:rPr>
                <w:sz w:val="16"/>
              </w:rPr>
              <w:t>83,686</w:t>
            </w:r>
          </w:p>
        </w:tc>
        <w:tc>
          <w:tcPr>
            <w:tcW w:type="dxa" w:w="1126"/>
          </w:tcPr>
          <w:p>
            <w:pPr>
              <w:spacing w:after="0"/>
              <w:jc w:val="right"/>
            </w:pPr>
            <w:r>
              <w:rPr>
                <w:sz w:val="16"/>
              </w:rPr>
              <w:t>$1,242,671</w:t>
            </w:r>
          </w:p>
        </w:tc>
        <w:tc>
          <w:tcPr>
            <w:tcW w:type="dxa" w:w="1126"/>
          </w:tcPr>
          <w:p>
            <w:pPr>
              <w:spacing w:after="0"/>
              <w:jc w:val="right"/>
            </w:pPr>
            <w:r>
              <w:rPr>
                <w:sz w:val="16"/>
              </w:rPr>
              <w:t>$244</w:t>
            </w:r>
          </w:p>
        </w:tc>
        <w:tc>
          <w:tcPr>
            <w:tcW w:type="dxa" w:w="1170"/>
          </w:tcPr>
          <w:p>
            <w:pPr>
              <w:spacing w:after="0"/>
              <w:jc w:val="right"/>
            </w:pPr>
            <w:r>
              <w:rPr>
                <w:sz w:val="16"/>
              </w:rPr>
              <w:t>$170,411</w:t>
            </w:r>
          </w:p>
        </w:tc>
        <w:tc>
          <w:tcPr>
            <w:tcW w:type="dxa" w:w="1305"/>
          </w:tcPr>
          <w:p>
            <w:pPr>
              <w:spacing w:after="0"/>
              <w:jc w:val="right"/>
            </w:pPr>
            <w:r>
              <w:rPr>
                <w:sz w:val="16"/>
              </w:rPr>
              <w:t>0.0122%</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$62,242,034,130</w:t>
            </w:r>
          </w:p>
        </w:tc>
        <w:tc>
          <w:tcPr>
            <w:tcW w:type="dxa" w:w="1130"/>
          </w:tcPr>
          <w:p>
            <w:pPr>
              <w:spacing w:after="0"/>
              <w:jc w:val="right"/>
            </w:pPr>
            <w:r>
              <w:rPr>
                <w:sz w:val="16"/>
              </w:rPr>
              <w:t>$99,199,727</w:t>
            </w:r>
          </w:p>
        </w:tc>
        <w:tc>
          <w:tcPr>
            <w:tcW w:type="dxa" w:w="1040"/>
          </w:tcPr>
          <w:p>
            <w:pPr>
              <w:spacing w:after="0"/>
              <w:jc w:val="right"/>
            </w:pPr>
            <w:r>
              <w:rPr>
                <w:sz w:val="16"/>
              </w:rPr>
              <w:t>369,846</w:t>
            </w:r>
          </w:p>
        </w:tc>
        <w:tc>
          <w:tcPr>
            <w:tcW w:type="dxa" w:w="1126"/>
          </w:tcPr>
          <w:p>
            <w:pPr>
              <w:spacing w:after="0"/>
              <w:jc w:val="right"/>
            </w:pPr>
            <w:r>
              <w:rPr>
                <w:sz w:val="16"/>
              </w:rPr>
              <w:t>$185,659</w:t>
            </w:r>
          </w:p>
        </w:tc>
        <w:tc>
          <w:tcPr>
            <w:tcW w:type="dxa" w:w="1126"/>
          </w:tcPr>
          <w:p>
            <w:pPr>
              <w:spacing w:after="0"/>
              <w:jc w:val="right"/>
            </w:pPr>
            <w:r>
              <w:rPr>
                <w:sz w:val="16"/>
              </w:rPr>
              <w:t>$567</w:t>
            </w:r>
          </w:p>
        </w:tc>
        <w:tc>
          <w:tcPr>
            <w:tcW w:type="dxa" w:w="1170"/>
          </w:tcPr>
          <w:p>
            <w:pPr>
              <w:spacing w:after="0"/>
              <w:jc w:val="right"/>
            </w:pPr>
            <w:r>
              <w:rPr>
                <w:sz w:val="16"/>
              </w:rPr>
              <w:t>$642,689</w:t>
            </w:r>
          </w:p>
        </w:tc>
        <w:tc>
          <w:tcPr>
            <w:tcW w:type="dxa" w:w="1305"/>
          </w:tcPr>
          <w:p>
            <w:pPr>
              <w:spacing w:after="0"/>
              <w:jc w:val="right"/>
            </w:pPr>
            <w:r>
              <w:rPr>
                <w:sz w:val="16"/>
              </w:rPr>
              <w:t>0.000298%</w:t>
            </w:r>
          </w:p>
        </w:tc>
        <w:tc>
          <w:tcPr>
            <w:tcW w:type="dxa" w:w="1153"/>
          </w:tcPr>
          <w:p>
            <w:pPr>
              <w:spacing w:after="0"/>
              <w:jc w:val="right"/>
            </w:pPr>
          </w:p>
        </w:tc>
        <w:tc>
          <w:tcPr>
            <w:tcW w:type="dxa" w:w="1065"/>
          </w:tcPr>
          <w:p>
            <w:pPr>
              <w:spacing w:after="0"/>
              <w:jc w:val="right"/>
            </w:pPr>
            <w:r>
              <w:rPr>
                <w:sz w:val="16"/>
              </w:rPr>
              <w:t>$0</w:t>
            </w:r>
          </w:p>
        </w:tc>
        <w:tc>
          <w:tcPr>
            <w:tcW w:type="dxa" w:w="1065"/>
          </w:tcPr>
          <w:p>
            <w:pPr>
              <w:spacing w:after="0"/>
              <w:jc w:val="right"/>
            </w:pPr>
          </w:p>
        </w:tc>
        <w:tc>
          <w:tcPr>
            <w:tcW w:type="dxa" w:w="132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2025-05-06 (Storm Events through 2026-06-30): 27 county-coded records, 27 with a damage value recorded (including $0), $270,000; 8 zone-level records, 8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369,846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$62,242,034,130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$99,199,727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$55,515,531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$51,500,215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072"/>
        <w:gridCol w:w="1412"/>
        <w:gridCol w:w="1412"/>
        <w:gridCol w:w="1412"/>
        <w:gridCol w:w="1412"/>
        <w:gridCol w:w="1412"/>
        <w:gridCol w:w="1412"/>
        <w:gridCol w:w="1571"/>
      </w:tblGrid>
      <w:tr>
        <w:trPr>
          <w:cantSplit/>
          <w:tblHeader/>
        </w:trPr>
        <w:tc>
          <w:tcPr>
            <w:tcW w:type="dxa" w:w="4072"/>
            <w:shd w:val="clear" w:color="auto" w:fill="E8E8E8"/>
          </w:tcPr>
          <w:p>
            <w:pPr>
              <w:spacing w:after="0"/>
              <w:jc w:val="left"/>
            </w:pPr>
            <w:r>
              <w:rPr>
                <w:b/>
                <w:sz w:val="16"/>
              </w:rPr>
              <w:t>Scope</w:t>
            </w:r>
          </w:p>
        </w:tc>
        <w:tc>
          <w:tcPr>
            <w:tcW w:type="dxa" w:w="1412"/>
            <w:shd w:val="clear" w:color="auto" w:fill="E8E8E8"/>
          </w:tcPr>
          <w:p>
            <w:pPr>
              <w:spacing w:after="0"/>
              <w:jc w:val="right"/>
            </w:pPr>
            <w:r>
              <w:rPr>
                <w:b/>
                <w:sz w:val="16"/>
              </w:rPr>
              <w:t>RL, FMA</w:t>
            </w:r>
          </w:p>
          <w:p>
            <w:pPr>
              <w:spacing w:after="0"/>
              <w:jc w:val="right"/>
            </w:pPr>
            <w:r>
              <w:rPr>
                <w:i/>
                <w:color w:val="555555"/>
                <w:sz w:val="14"/>
              </w:rPr>
              <w:t>properties</w:t>
            </w:r>
          </w:p>
        </w:tc>
        <w:tc>
          <w:tcPr>
            <w:tcW w:type="dxa" w:w="1412"/>
            <w:shd w:val="clear" w:color="auto" w:fill="E8E8E8"/>
          </w:tcPr>
          <w:p>
            <w:pPr>
              <w:spacing w:after="0"/>
              <w:jc w:val="right"/>
            </w:pPr>
            <w:r>
              <w:rPr>
                <w:b/>
                <w:sz w:val="16"/>
              </w:rPr>
              <w:t>SRL, FMA</w:t>
            </w:r>
          </w:p>
          <w:p>
            <w:pPr>
              <w:spacing w:after="0"/>
              <w:jc w:val="right"/>
            </w:pPr>
            <w:r>
              <w:rPr>
                <w:i/>
                <w:color w:val="555555"/>
                <w:sz w:val="14"/>
              </w:rPr>
              <w:t>properties</w:t>
            </w:r>
          </w:p>
        </w:tc>
        <w:tc>
          <w:tcPr>
            <w:tcW w:type="dxa" w:w="1412"/>
            <w:shd w:val="clear" w:color="auto" w:fill="E8E8E8"/>
          </w:tcPr>
          <w:p>
            <w:pPr>
              <w:spacing w:after="0"/>
              <w:jc w:val="right"/>
            </w:pPr>
            <w:r>
              <w:rPr>
                <w:b/>
                <w:sz w:val="16"/>
              </w:rPr>
              <w:t>RL, NFIP</w:t>
            </w:r>
          </w:p>
          <w:p>
            <w:pPr>
              <w:spacing w:after="0"/>
              <w:jc w:val="right"/>
            </w:pPr>
            <w:r>
              <w:rPr>
                <w:i/>
                <w:color w:val="555555"/>
                <w:sz w:val="14"/>
              </w:rPr>
              <w:t>properties</w:t>
            </w:r>
          </w:p>
        </w:tc>
        <w:tc>
          <w:tcPr>
            <w:tcW w:type="dxa" w:w="1412"/>
            <w:shd w:val="clear" w:color="auto" w:fill="E8E8E8"/>
          </w:tcPr>
          <w:p>
            <w:pPr>
              <w:spacing w:after="0"/>
              <w:jc w:val="right"/>
            </w:pPr>
            <w:r>
              <w:rPr>
                <w:b/>
                <w:sz w:val="16"/>
              </w:rPr>
              <w:t>SRL, NFIP</w:t>
            </w:r>
          </w:p>
          <w:p>
            <w:pPr>
              <w:spacing w:after="0"/>
              <w:jc w:val="right"/>
            </w:pPr>
            <w:r>
              <w:rPr>
                <w:i/>
                <w:color w:val="555555"/>
                <w:sz w:val="14"/>
              </w:rPr>
              <w:t>properties</w:t>
            </w:r>
          </w:p>
        </w:tc>
        <w:tc>
          <w:tcPr>
            <w:tcW w:type="dxa" w:w="14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2"/>
            <w:shd w:val="clear" w:color="auto" w:fill="E8E8E8"/>
          </w:tcPr>
          <w:p>
            <w:pPr>
              <w:spacing w:after="0"/>
              <w:jc w:val="right"/>
            </w:pPr>
            <w:r>
              <w:rPr>
                <w:b/>
                <w:sz w:val="16"/>
              </w:rPr>
              <w:t>Mitigated</w:t>
            </w:r>
          </w:p>
          <w:p>
            <w:pPr>
              <w:spacing w:after="0"/>
              <w:jc w:val="right"/>
            </w:pPr>
            <w:r>
              <w:rPr>
                <w:i/>
                <w:color w:val="555555"/>
                <w:sz w:val="14"/>
              </w:rPr>
              <w:t>properties</w:t>
            </w:r>
          </w:p>
        </w:tc>
        <w:tc>
          <w:tcPr>
            <w:tcW w:type="dxa" w:w="15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072"/>
          </w:tcPr>
          <w:p>
            <w:pPr>
              <w:spacing w:after="0"/>
              <w:jc w:val="left"/>
            </w:pPr>
            <w:r>
              <w:rPr>
                <w:sz w:val="16"/>
              </w:rPr>
              <w:t>County total</w:t>
            </w:r>
          </w:p>
        </w:tc>
        <w:tc>
          <w:tcPr>
            <w:tcW w:type="dxa" w:w="1412"/>
          </w:tcPr>
          <w:p>
            <w:pPr>
              <w:spacing w:after="0"/>
              <w:jc w:val="right"/>
            </w:pPr>
            <w:r>
              <w:rPr>
                <w:sz w:val="16"/>
              </w:rPr>
              <w:t>5</w:t>
            </w:r>
          </w:p>
        </w:tc>
        <w:tc>
          <w:tcPr>
            <w:tcW w:type="dxa" w:w="1412"/>
          </w:tcPr>
          <w:p>
            <w:pPr>
              <w:spacing w:after="0"/>
              <w:jc w:val="right"/>
            </w:pPr>
            <w:r>
              <w:rPr>
                <w:sz w:val="16"/>
              </w:rPr>
              <w:t>4</w:t>
            </w:r>
          </w:p>
        </w:tc>
        <w:tc>
          <w:tcPr>
            <w:tcW w:type="dxa" w:w="1412"/>
          </w:tcPr>
          <w:p>
            <w:pPr>
              <w:spacing w:after="0"/>
              <w:jc w:val="right"/>
            </w:pPr>
            <w:r>
              <w:rPr>
                <w:sz w:val="16"/>
              </w:rPr>
              <w:t>60</w:t>
            </w:r>
          </w:p>
        </w:tc>
        <w:tc>
          <w:tcPr>
            <w:tcW w:type="dxa" w:w="1412"/>
          </w:tcPr>
          <w:p>
            <w:pPr>
              <w:spacing w:after="0"/>
              <w:jc w:val="right"/>
            </w:pPr>
            <w:r>
              <w:rPr>
                <w:sz w:val="16"/>
              </w:rPr>
              <w:t>4</w:t>
            </w:r>
          </w:p>
        </w:tc>
        <w:tc>
          <w:tcPr>
            <w:tcW w:type="dxa" w:w="1412"/>
          </w:tcPr>
          <w:p>
            <w:pPr>
              <w:spacing w:after="0"/>
              <w:jc w:val="right"/>
            </w:pPr>
            <w:r>
              <w:rPr>
                <w:sz w:val="16"/>
              </w:rPr>
              <w:t>61</w:t>
            </w:r>
          </w:p>
        </w:tc>
        <w:tc>
          <w:tcPr>
            <w:tcW w:type="dxa" w:w="1412"/>
          </w:tcPr>
          <w:p>
            <w:pPr>
              <w:spacing w:after="0"/>
              <w:jc w:val="right"/>
            </w:pPr>
            <w:r>
              <w:rPr>
                <w:sz w:val="16"/>
              </w:rPr>
              <w:t>0</w:t>
            </w:r>
          </w:p>
        </w:tc>
        <w:tc>
          <w:tcPr>
            <w:tcW w:type="dxa" w:w="1571"/>
          </w:tcPr>
          <w:p>
            <w:pPr>
              <w:spacing w:after="0"/>
              <w:jc w:val="right"/>
            </w:pPr>
            <w:r>
              <w:rPr>
                <w:sz w:val="16"/>
              </w:rPr>
              <w:t>11</w:t>
            </w:r>
          </w:p>
        </w:tc>
      </w:tr>
      <w:tr>
        <w:trPr>
          <w:cantSplit/>
        </w:trPr>
        <w:tc>
          <w:tcPr>
            <w:tcW w:type="dxa" w:w="4072"/>
          </w:tcPr>
          <w:p>
            <w:pPr>
              <w:spacing w:after="0"/>
              <w:jc w:val="left"/>
            </w:pPr>
            <w:r>
              <w:rPr>
                <w:sz w:val="16"/>
              </w:rPr>
              <w:t>of which: Belton city</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3</w:t>
            </w:r>
          </w:p>
        </w:tc>
        <w:tc>
          <w:tcPr>
            <w:tcW w:type="dxa" w:w="1412"/>
          </w:tcPr>
          <w:p>
            <w:pPr>
              <w:spacing w:after="0"/>
              <w:jc w:val="right"/>
            </w:pPr>
            <w:r>
              <w:rPr>
                <w:sz w:val="16"/>
              </w:rPr>
              <w:t>1</w:t>
            </w:r>
          </w:p>
        </w:tc>
        <w:tc>
          <w:tcPr>
            <w:tcW w:type="dxa" w:w="1412"/>
          </w:tcPr>
          <w:p>
            <w:pPr>
              <w:spacing w:after="0"/>
              <w:jc w:val="right"/>
            </w:pPr>
            <w:r>
              <w:rPr>
                <w:sz w:val="16"/>
              </w:rPr>
              <w:t>3</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Harker Heights city</w:t>
            </w:r>
          </w:p>
        </w:tc>
        <w:tc>
          <w:tcPr>
            <w:tcW w:type="dxa" w:w="1412"/>
          </w:tcPr>
          <w:p>
            <w:pPr>
              <w:spacing w:after="0"/>
              <w:jc w:val="right"/>
            </w:pPr>
            <w:r>
              <w:rPr>
                <w:sz w:val="16"/>
              </w:rPr>
              <w:t>1</w:t>
            </w:r>
          </w:p>
        </w:tc>
        <w:tc>
          <w:tcPr>
            <w:tcW w:type="dxa" w:w="1412"/>
          </w:tcPr>
          <w:p>
            <w:pPr>
              <w:spacing w:after="0"/>
              <w:jc w:val="right"/>
            </w:pPr>
            <w:r>
              <w:rPr>
                <w:sz w:val="16"/>
              </w:rPr>
              <w:t>1</w:t>
            </w:r>
          </w:p>
        </w:tc>
        <w:tc>
          <w:tcPr>
            <w:tcW w:type="dxa" w:w="1412"/>
          </w:tcPr>
          <w:p>
            <w:pPr>
              <w:spacing w:after="0"/>
              <w:jc w:val="right"/>
            </w:pPr>
            <w:r>
              <w:rPr>
                <w:sz w:val="16"/>
              </w:rPr>
              <w:t>8</w:t>
            </w:r>
          </w:p>
        </w:tc>
        <w:tc>
          <w:tcPr>
            <w:tcW w:type="dxa" w:w="1412"/>
          </w:tcPr>
          <w:p>
            <w:pPr>
              <w:spacing w:after="0"/>
              <w:jc w:val="right"/>
            </w:pPr>
            <w:r>
              <w:rPr>
                <w:sz w:val="16"/>
              </w:rPr>
              <w:t>1</w:t>
            </w:r>
          </w:p>
        </w:tc>
        <w:tc>
          <w:tcPr>
            <w:tcW w:type="dxa" w:w="1412"/>
          </w:tcPr>
          <w:p>
            <w:pPr>
              <w:spacing w:after="0"/>
              <w:jc w:val="right"/>
            </w:pPr>
            <w:r>
              <w:rPr>
                <w:sz w:val="16"/>
              </w:rPr>
              <w:t>9</w:t>
            </w:r>
          </w:p>
        </w:tc>
        <w:tc>
          <w:tcPr>
            <w:tcW w:type="dxa" w:w="1412"/>
          </w:tcPr>
          <w:p>
            <w:pPr>
              <w:spacing w:after="0"/>
              <w:jc w:val="right"/>
            </w:pPr>
            <w:r>
              <w:rPr>
                <w:sz w:val="16"/>
              </w:rPr>
              <w:t>0</w:t>
            </w:r>
          </w:p>
        </w:tc>
        <w:tc>
          <w:tcPr>
            <w:tcW w:type="dxa" w:w="1571"/>
          </w:tcPr>
          <w:p>
            <w:pPr>
              <w:spacing w:after="0"/>
              <w:jc w:val="right"/>
            </w:pPr>
            <w:r>
              <w:rPr>
                <w:sz w:val="16"/>
              </w:rPr>
              <w:t>2</w:t>
            </w:r>
          </w:p>
        </w:tc>
      </w:tr>
      <w:tr>
        <w:trPr>
          <w:cantSplit/>
        </w:trPr>
        <w:tc>
          <w:tcPr>
            <w:tcW w:type="dxa" w:w="4072"/>
          </w:tcPr>
          <w:p>
            <w:pPr>
              <w:spacing w:after="0"/>
              <w:jc w:val="left"/>
            </w:pPr>
            <w:r>
              <w:rPr>
                <w:sz w:val="16"/>
              </w:rPr>
              <w:t>of which: Killeen city</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14</w:t>
            </w:r>
          </w:p>
        </w:tc>
        <w:tc>
          <w:tcPr>
            <w:tcW w:type="dxa" w:w="1412"/>
          </w:tcPr>
          <w:p>
            <w:pPr>
              <w:spacing w:after="0"/>
              <w:jc w:val="right"/>
            </w:pPr>
            <w:r>
              <w:rPr>
                <w:sz w:val="16"/>
              </w:rPr>
              <w:t>0</w:t>
            </w:r>
          </w:p>
        </w:tc>
        <w:tc>
          <w:tcPr>
            <w:tcW w:type="dxa" w:w="1412"/>
          </w:tcPr>
          <w:p>
            <w:pPr>
              <w:spacing w:after="0"/>
              <w:jc w:val="right"/>
            </w:pPr>
            <w:r>
              <w:rPr>
                <w:sz w:val="16"/>
              </w:rPr>
              <w:t>14</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Salado village</w:t>
            </w:r>
          </w:p>
        </w:tc>
        <w:tc>
          <w:tcPr>
            <w:tcW w:type="dxa" w:w="1412"/>
          </w:tcPr>
          <w:p>
            <w:pPr>
              <w:spacing w:after="0"/>
              <w:jc w:val="right"/>
            </w:pPr>
            <w:r>
              <w:rPr>
                <w:sz w:val="16"/>
              </w:rPr>
              <w:t>1</w:t>
            </w:r>
          </w:p>
        </w:tc>
        <w:tc>
          <w:tcPr>
            <w:tcW w:type="dxa" w:w="1412"/>
          </w:tcPr>
          <w:p>
            <w:pPr>
              <w:spacing w:after="0"/>
              <w:jc w:val="right"/>
            </w:pPr>
            <w:r>
              <w:rPr>
                <w:sz w:val="16"/>
              </w:rPr>
              <w:t>1</w:t>
            </w:r>
          </w:p>
        </w:tc>
        <w:tc>
          <w:tcPr>
            <w:tcW w:type="dxa" w:w="1412"/>
          </w:tcPr>
          <w:p>
            <w:pPr>
              <w:spacing w:after="0"/>
              <w:jc w:val="right"/>
            </w:pPr>
            <w:r>
              <w:rPr>
                <w:sz w:val="16"/>
              </w:rPr>
              <w:t>5</w:t>
            </w:r>
          </w:p>
        </w:tc>
        <w:tc>
          <w:tcPr>
            <w:tcW w:type="dxa" w:w="1412"/>
          </w:tcPr>
          <w:p>
            <w:pPr>
              <w:spacing w:after="0"/>
              <w:jc w:val="right"/>
            </w:pPr>
            <w:r>
              <w:rPr>
                <w:sz w:val="16"/>
              </w:rPr>
              <w:t>1</w:t>
            </w:r>
          </w:p>
        </w:tc>
        <w:tc>
          <w:tcPr>
            <w:tcW w:type="dxa" w:w="1412"/>
          </w:tcPr>
          <w:p>
            <w:pPr>
              <w:spacing w:after="0"/>
              <w:jc w:val="right"/>
            </w:pPr>
            <w:r>
              <w:rPr>
                <w:sz w:val="16"/>
              </w:rPr>
              <w:t>5</w:t>
            </w:r>
          </w:p>
        </w:tc>
        <w:tc>
          <w:tcPr>
            <w:tcW w:type="dxa" w:w="1412"/>
          </w:tcPr>
          <w:p>
            <w:pPr>
              <w:spacing w:after="0"/>
              <w:jc w:val="right"/>
            </w:pPr>
            <w:r>
              <w:rPr>
                <w:sz w:val="16"/>
              </w:rPr>
              <w:t>0</w:t>
            </w:r>
          </w:p>
        </w:tc>
        <w:tc>
          <w:tcPr>
            <w:tcW w:type="dxa" w:w="1571"/>
          </w:tcPr>
          <w:p>
            <w:pPr>
              <w:spacing w:after="0"/>
              <w:jc w:val="right"/>
            </w:pPr>
            <w:r>
              <w:rPr>
                <w:sz w:val="16"/>
              </w:rPr>
              <w:t>2</w:t>
            </w:r>
          </w:p>
        </w:tc>
      </w:tr>
      <w:tr>
        <w:trPr>
          <w:cantSplit/>
        </w:trPr>
        <w:tc>
          <w:tcPr>
            <w:tcW w:type="dxa" w:w="4072"/>
          </w:tcPr>
          <w:p>
            <w:pPr>
              <w:spacing w:after="0"/>
              <w:jc w:val="left"/>
            </w:pPr>
            <w:r>
              <w:rPr>
                <w:sz w:val="16"/>
              </w:rPr>
              <w:t>of which: Temple city</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9</w:t>
            </w:r>
          </w:p>
        </w:tc>
        <w:tc>
          <w:tcPr>
            <w:tcW w:type="dxa" w:w="1412"/>
          </w:tcPr>
          <w:p>
            <w:pPr>
              <w:spacing w:after="0"/>
              <w:jc w:val="right"/>
            </w:pPr>
            <w:r>
              <w:rPr>
                <w:sz w:val="16"/>
              </w:rPr>
              <w:t>0</w:t>
            </w:r>
          </w:p>
        </w:tc>
        <w:tc>
          <w:tcPr>
            <w:tcW w:type="dxa" w:w="1412"/>
          </w:tcPr>
          <w:p>
            <w:pPr>
              <w:spacing w:after="0"/>
              <w:jc w:val="right"/>
            </w:pPr>
            <w:r>
              <w:rPr>
                <w:sz w:val="16"/>
              </w:rPr>
              <w:t>9</w:t>
            </w:r>
          </w:p>
        </w:tc>
        <w:tc>
          <w:tcPr>
            <w:tcW w:type="dxa" w:w="1412"/>
          </w:tcPr>
          <w:p>
            <w:pPr>
              <w:spacing w:after="0"/>
              <w:jc w:val="right"/>
            </w:pPr>
            <w:r>
              <w:rPr>
                <w:sz w:val="16"/>
              </w:rPr>
              <w:t>0</w:t>
            </w:r>
          </w:p>
        </w:tc>
        <w:tc>
          <w:tcPr>
            <w:tcW w:type="dxa" w:w="1571"/>
          </w:tcPr>
          <w:p>
            <w:pPr>
              <w:spacing w:after="0"/>
              <w:jc w:val="right"/>
            </w:pPr>
            <w:r>
              <w:rPr>
                <w:sz w:val="16"/>
              </w:rPr>
              <w:t>2</w:t>
            </w:r>
          </w:p>
        </w:tc>
      </w:tr>
      <w:tr>
        <w:trPr>
          <w:cantSplit/>
        </w:trPr>
        <w:tc>
          <w:tcPr>
            <w:tcW w:type="dxa" w:w="4072"/>
          </w:tcPr>
          <w:p>
            <w:pPr>
              <w:spacing w:after="0"/>
              <w:jc w:val="left"/>
            </w:pPr>
            <w:r>
              <w:rPr>
                <w:sz w:val="16"/>
              </w:rPr>
              <w:t>of which: Bell County (unincorporated area)</w:t>
            </w:r>
          </w:p>
        </w:tc>
        <w:tc>
          <w:tcPr>
            <w:tcW w:type="dxa" w:w="1412"/>
          </w:tcPr>
          <w:p>
            <w:pPr>
              <w:spacing w:after="0"/>
              <w:jc w:val="right"/>
            </w:pPr>
            <w:r>
              <w:rPr>
                <w:sz w:val="16"/>
              </w:rPr>
              <w:t>2</w:t>
            </w:r>
          </w:p>
        </w:tc>
        <w:tc>
          <w:tcPr>
            <w:tcW w:type="dxa" w:w="1412"/>
          </w:tcPr>
          <w:p>
            <w:pPr>
              <w:spacing w:after="0"/>
              <w:jc w:val="right"/>
            </w:pPr>
            <w:r>
              <w:rPr>
                <w:sz w:val="16"/>
              </w:rPr>
              <w:t>1</w:t>
            </w:r>
          </w:p>
        </w:tc>
        <w:tc>
          <w:tcPr>
            <w:tcW w:type="dxa" w:w="1412"/>
          </w:tcPr>
          <w:p>
            <w:pPr>
              <w:spacing w:after="0"/>
              <w:jc w:val="right"/>
            </w:pPr>
            <w:r>
              <w:rPr>
                <w:sz w:val="16"/>
              </w:rPr>
              <w:t>19</w:t>
            </w:r>
          </w:p>
        </w:tc>
        <w:tc>
          <w:tcPr>
            <w:tcW w:type="dxa" w:w="1412"/>
          </w:tcPr>
          <w:p>
            <w:pPr>
              <w:spacing w:after="0"/>
              <w:jc w:val="right"/>
            </w:pPr>
            <w:r>
              <w:rPr>
                <w:sz w:val="16"/>
              </w:rPr>
              <w:t>1</w:t>
            </w:r>
          </w:p>
        </w:tc>
        <w:tc>
          <w:tcPr>
            <w:tcW w:type="dxa" w:w="1412"/>
          </w:tcPr>
          <w:p>
            <w:pPr>
              <w:spacing w:after="0"/>
              <w:jc w:val="right"/>
            </w:pPr>
            <w:r>
              <w:rPr>
                <w:sz w:val="16"/>
              </w:rPr>
              <w:t>19</w:t>
            </w:r>
          </w:p>
        </w:tc>
        <w:tc>
          <w:tcPr>
            <w:tcW w:type="dxa" w:w="1412"/>
          </w:tcPr>
          <w:p>
            <w:pPr>
              <w:spacing w:after="0"/>
              <w:jc w:val="right"/>
            </w:pPr>
            <w:r>
              <w:rPr>
                <w:sz w:val="16"/>
              </w:rPr>
              <w:t>0</w:t>
            </w:r>
          </w:p>
        </w:tc>
        <w:tc>
          <w:tcPr>
            <w:tcW w:type="dxa" w:w="1571"/>
          </w:tcPr>
          <w:p>
            <w:pPr>
              <w:spacing w:after="0"/>
              <w:jc w:val="right"/>
            </w:pPr>
            <w:r>
              <w:rPr>
                <w:sz w:val="16"/>
              </w:rPr>
              <w:t>3</w:t>
            </w:r>
          </w:p>
        </w:tc>
      </w:tr>
      <w:tr>
        <w:trPr>
          <w:cantSplit/>
        </w:trPr>
        <w:tc>
          <w:tcPr>
            <w:tcW w:type="dxa" w:w="4072"/>
          </w:tcPr>
          <w:p>
            <w:pPr>
              <w:spacing w:after="0"/>
              <w:jc w:val="left"/>
            </w:pPr>
            <w:r>
              <w:rPr>
                <w:sz w:val="16"/>
              </w:rPr>
              <w:t>of which: Troy city</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Morgan's Point Resort city</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Statewide, no county in FEMA's file</w:t>
            </w:r>
          </w:p>
        </w:tc>
        <w:tc>
          <w:tcPr>
            <w:tcW w:type="dxa" w:w="1412"/>
          </w:tcPr>
          <w:p>
            <w:pPr>
              <w:spacing w:after="0"/>
              <w:jc w:val="right"/>
            </w:pPr>
            <w:r>
              <w:rPr>
                <w:sz w:val="16"/>
              </w:rPr>
              <w:t>3</w:t>
            </w:r>
          </w:p>
        </w:tc>
        <w:tc>
          <w:tcPr>
            <w:tcW w:type="dxa" w:w="1412"/>
          </w:tcPr>
          <w:p>
            <w:pPr>
              <w:spacing w:after="0"/>
              <w:jc w:val="right"/>
            </w:pPr>
            <w:r>
              <w:rPr>
                <w:sz w:val="16"/>
              </w:rPr>
              <w:t>8</w:t>
            </w:r>
          </w:p>
        </w:tc>
        <w:tc>
          <w:tcPr>
            <w:tcW w:type="dxa" w:w="1412"/>
          </w:tcPr>
          <w:p>
            <w:pPr>
              <w:spacing w:after="0"/>
              <w:jc w:val="right"/>
            </w:pPr>
            <w:r>
              <w:rPr>
                <w:sz w:val="16"/>
              </w:rPr>
              <w:t>12</w:t>
            </w:r>
          </w:p>
        </w:tc>
        <w:tc>
          <w:tcPr>
            <w:tcW w:type="dxa" w:w="1412"/>
          </w:tcPr>
          <w:p>
            <w:pPr>
              <w:spacing w:after="0"/>
              <w:jc w:val="right"/>
            </w:pPr>
            <w:r>
              <w:rPr>
                <w:sz w:val="16"/>
              </w:rPr>
              <w:t>7</w:t>
            </w:r>
          </w:p>
        </w:tc>
        <w:tc>
          <w:tcPr>
            <w:tcW w:type="dxa" w:w="1412"/>
          </w:tcPr>
          <w:p>
            <w:pPr>
              <w:spacing w:after="0"/>
              <w:jc w:val="right"/>
            </w:pPr>
            <w:r>
              <w:rPr>
                <w:sz w:val="16"/>
              </w:rPr>
              <w:t>13</w:t>
            </w:r>
          </w:p>
        </w:tc>
        <w:tc>
          <w:tcPr>
            <w:tcW w:type="dxa" w:w="1412"/>
          </w:tcPr>
          <w:p>
            <w:pPr>
              <w:spacing w:after="0"/>
              <w:jc w:val="right"/>
            </w:pPr>
            <w:r>
              <w:rPr>
                <w:sz w:val="16"/>
              </w:rPr>
              <w:t>1</w:t>
            </w:r>
          </w:p>
        </w:tc>
        <w:tc>
          <w:tcPr>
            <w:tcW w:type="dxa" w:w="1571"/>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Bell County</w:t>
            </w:r>
          </w:p>
        </w:tc>
        <w:tc>
          <w:tcPr>
            <w:tcW w:type="dxa" w:w="1604"/>
          </w:tcPr>
          <w:p>
            <w:pPr>
              <w:spacing w:after="0"/>
              <w:jc w:val="left"/>
            </w:pPr>
            <w:r>
              <w:rPr>
                <w:sz w:val="16"/>
              </w:rPr>
              <w:t>480706</w:t>
            </w:r>
          </w:p>
        </w:tc>
        <w:tc>
          <w:tcPr>
            <w:tcW w:type="dxa" w:w="1441"/>
          </w:tcPr>
          <w:p>
            <w:pPr>
              <w:spacing w:after="0"/>
              <w:jc w:val="right"/>
            </w:pPr>
            <w:r>
              <w:rPr>
                <w:sz w:val="16"/>
              </w:rPr>
              <w:t>2</w:t>
            </w:r>
          </w:p>
        </w:tc>
        <w:tc>
          <w:tcPr>
            <w:tcW w:type="dxa" w:w="1441"/>
          </w:tcPr>
          <w:p>
            <w:pPr>
              <w:spacing w:after="0"/>
              <w:jc w:val="right"/>
            </w:pPr>
            <w:r>
              <w:rPr>
                <w:sz w:val="16"/>
              </w:rPr>
              <w:t>1</w:t>
            </w:r>
          </w:p>
        </w:tc>
        <w:tc>
          <w:tcPr>
            <w:tcW w:type="dxa" w:w="1441"/>
          </w:tcPr>
          <w:p>
            <w:pPr>
              <w:spacing w:after="0"/>
              <w:jc w:val="right"/>
            </w:pPr>
            <w:r>
              <w:rPr>
                <w:sz w:val="16"/>
              </w:rPr>
              <w:t>19</w:t>
            </w:r>
          </w:p>
        </w:tc>
        <w:tc>
          <w:tcPr>
            <w:tcW w:type="dxa" w:w="1441"/>
          </w:tcPr>
          <w:p>
            <w:pPr>
              <w:spacing w:after="0"/>
              <w:jc w:val="right"/>
            </w:pPr>
            <w:r>
              <w:rPr>
                <w:sz w:val="16"/>
              </w:rPr>
              <w:t>1</w:t>
            </w:r>
          </w:p>
        </w:tc>
        <w:tc>
          <w:tcPr>
            <w:tcW w:type="dxa" w:w="1441"/>
          </w:tcPr>
          <w:p>
            <w:pPr>
              <w:spacing w:after="0"/>
              <w:jc w:val="right"/>
            </w:pPr>
            <w:r>
              <w:rPr>
                <w:sz w:val="16"/>
              </w:rPr>
              <w:t>19</w:t>
            </w:r>
          </w:p>
        </w:tc>
        <w:tc>
          <w:tcPr>
            <w:tcW w:type="dxa" w:w="1441"/>
          </w:tcPr>
          <w:p>
            <w:pPr>
              <w:spacing w:after="0"/>
              <w:jc w:val="right"/>
            </w:pPr>
            <w:r>
              <w:rPr>
                <w:sz w:val="16"/>
              </w:rPr>
              <w:t>0</w:t>
            </w:r>
          </w:p>
        </w:tc>
        <w:tc>
          <w:tcPr>
            <w:tcW w:type="dxa" w:w="1604"/>
          </w:tcPr>
          <w:p>
            <w:pPr>
              <w:spacing w:after="0"/>
              <w:jc w:val="right"/>
            </w:pPr>
            <w:r>
              <w:rPr>
                <w:sz w:val="16"/>
              </w:rPr>
              <w:t>3</w:t>
            </w:r>
          </w:p>
        </w:tc>
      </w:tr>
      <w:tr>
        <w:trPr>
          <w:cantSplit/>
        </w:trPr>
        <w:tc>
          <w:tcPr>
            <w:tcW w:type="dxa" w:w="2256"/>
          </w:tcPr>
          <w:p>
            <w:pPr>
              <w:spacing w:after="0"/>
              <w:jc w:val="left"/>
            </w:pPr>
            <w:r>
              <w:rPr>
                <w:sz w:val="16"/>
              </w:rPr>
              <w:t>Bartlett city</w:t>
            </w:r>
          </w:p>
        </w:tc>
        <w:tc>
          <w:tcPr>
            <w:tcW w:type="dxa" w:w="1604"/>
          </w:tcPr>
          <w:p>
            <w:pPr>
              <w:spacing w:after="0"/>
              <w:jc w:val="left"/>
            </w:pPr>
            <w:r>
              <w:rPr>
                <w:sz w:val="16"/>
              </w:rPr>
              <w:t>480707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Belton city</w:t>
            </w:r>
          </w:p>
        </w:tc>
        <w:tc>
          <w:tcPr>
            <w:tcW w:type="dxa" w:w="1604"/>
          </w:tcPr>
          <w:p>
            <w:pPr>
              <w:spacing w:after="0"/>
              <w:jc w:val="left"/>
            </w:pPr>
            <w:r>
              <w:rPr>
                <w:sz w:val="16"/>
              </w:rPr>
              <w:t>480028</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3</w:t>
            </w:r>
          </w:p>
        </w:tc>
        <w:tc>
          <w:tcPr>
            <w:tcW w:type="dxa" w:w="1441"/>
          </w:tcPr>
          <w:p>
            <w:pPr>
              <w:spacing w:after="0"/>
              <w:jc w:val="right"/>
            </w:pPr>
            <w:r>
              <w:rPr>
                <w:sz w:val="16"/>
              </w:rPr>
              <w:t>1</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Harker Heights city</w:t>
            </w:r>
          </w:p>
        </w:tc>
        <w:tc>
          <w:tcPr>
            <w:tcW w:type="dxa" w:w="1604"/>
          </w:tcPr>
          <w:p>
            <w:pPr>
              <w:spacing w:after="0"/>
              <w:jc w:val="left"/>
            </w:pPr>
            <w:r>
              <w:rPr>
                <w:sz w:val="16"/>
              </w:rPr>
              <w:t>480029</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8</w:t>
            </w:r>
          </w:p>
        </w:tc>
        <w:tc>
          <w:tcPr>
            <w:tcW w:type="dxa" w:w="1441"/>
          </w:tcPr>
          <w:p>
            <w:pPr>
              <w:spacing w:after="0"/>
              <w:jc w:val="right"/>
            </w:pPr>
            <w:r>
              <w:rPr>
                <w:sz w:val="16"/>
              </w:rPr>
              <w:t>1</w:t>
            </w:r>
          </w:p>
        </w:tc>
        <w:tc>
          <w:tcPr>
            <w:tcW w:type="dxa" w:w="1441"/>
          </w:tcPr>
          <w:p>
            <w:pPr>
              <w:spacing w:after="0"/>
              <w:jc w:val="right"/>
            </w:pPr>
            <w:r>
              <w:rPr>
                <w:sz w:val="16"/>
              </w:rPr>
              <w:t>9</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Holland town</w:t>
            </w:r>
          </w:p>
        </w:tc>
        <w:tc>
          <w:tcPr>
            <w:tcW w:type="dxa" w:w="1604"/>
          </w:tcPr>
          <w:p>
            <w:pPr>
              <w:spacing w:after="0"/>
              <w:jc w:val="left"/>
            </w:pPr>
            <w:r>
              <w:rPr>
                <w:sz w:val="16"/>
              </w:rPr>
              <w:t>480030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Killeen city</w:t>
            </w:r>
          </w:p>
        </w:tc>
        <w:tc>
          <w:tcPr>
            <w:tcW w:type="dxa" w:w="1604"/>
          </w:tcPr>
          <w:p>
            <w:pPr>
              <w:spacing w:after="0"/>
              <w:jc w:val="left"/>
            </w:pPr>
            <w:r>
              <w:rPr>
                <w:sz w:val="16"/>
              </w:rPr>
              <w:t>480031</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14</w:t>
            </w:r>
          </w:p>
        </w:tc>
        <w:tc>
          <w:tcPr>
            <w:tcW w:type="dxa" w:w="1441"/>
          </w:tcPr>
          <w:p>
            <w:pPr>
              <w:spacing w:after="0"/>
              <w:jc w:val="right"/>
            </w:pPr>
            <w:r>
              <w:rPr>
                <w:sz w:val="16"/>
              </w:rPr>
              <w:t>0</w:t>
            </w:r>
          </w:p>
        </w:tc>
        <w:tc>
          <w:tcPr>
            <w:tcW w:type="dxa" w:w="1441"/>
          </w:tcPr>
          <w:p>
            <w:pPr>
              <w:spacing w:after="0"/>
              <w:jc w:val="right"/>
            </w:pPr>
            <w:r>
              <w:rPr>
                <w:sz w:val="16"/>
              </w:rPr>
              <w:t>14</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Little River-Academy city</w:t>
            </w:r>
          </w:p>
        </w:tc>
        <w:tc>
          <w:tcPr>
            <w:tcW w:type="dxa" w:w="1604"/>
          </w:tcPr>
          <w:p>
            <w:pPr>
              <w:spacing w:after="0"/>
              <w:jc w:val="left"/>
            </w:pPr>
            <w:r>
              <w:rPr>
                <w:sz w:val="16"/>
              </w:rPr>
              <w:t>481579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Morgan's Point Resort city</w:t>
            </w:r>
          </w:p>
        </w:tc>
        <w:tc>
          <w:tcPr>
            <w:tcW w:type="dxa" w:w="1604"/>
          </w:tcPr>
          <w:p>
            <w:pPr>
              <w:spacing w:after="0"/>
              <w:jc w:val="left"/>
            </w:pPr>
            <w:r>
              <w:rPr>
                <w:sz w:val="16"/>
              </w:rPr>
              <w:t>481525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Nolanville city</w:t>
            </w:r>
          </w:p>
        </w:tc>
        <w:tc>
          <w:tcPr>
            <w:tcW w:type="dxa" w:w="1604"/>
          </w:tcPr>
          <w:p>
            <w:pPr>
              <w:spacing w:after="0"/>
              <w:jc w:val="left"/>
            </w:pPr>
            <w:r>
              <w:rPr>
                <w:sz w:val="16"/>
              </w:rPr>
              <w:t>480032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Rogers town</w:t>
            </w:r>
          </w:p>
        </w:tc>
        <w:tc>
          <w:tcPr>
            <w:tcW w:type="dxa" w:w="1604"/>
          </w:tcPr>
          <w:p>
            <w:pPr>
              <w:spacing w:after="0"/>
              <w:jc w:val="left"/>
            </w:pPr>
            <w:r>
              <w:rPr>
                <w:sz w:val="16"/>
              </w:rPr>
              <w:t>480708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Salado village</w:t>
            </w:r>
          </w:p>
        </w:tc>
        <w:tc>
          <w:tcPr>
            <w:tcW w:type="dxa" w:w="1604"/>
          </w:tcPr>
          <w:p>
            <w:pPr>
              <w:spacing w:after="0"/>
              <w:jc w:val="left"/>
            </w:pPr>
            <w:r>
              <w:rPr>
                <w:sz w:val="16"/>
              </w:rPr>
              <w:t>480033</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5</w:t>
            </w:r>
          </w:p>
        </w:tc>
        <w:tc>
          <w:tcPr>
            <w:tcW w:type="dxa" w:w="1441"/>
          </w:tcPr>
          <w:p>
            <w:pPr>
              <w:spacing w:after="0"/>
              <w:jc w:val="right"/>
            </w:pPr>
            <w:r>
              <w:rPr>
                <w:sz w:val="16"/>
              </w:rPr>
              <w:t>1</w:t>
            </w:r>
          </w:p>
        </w:tc>
        <w:tc>
          <w:tcPr>
            <w:tcW w:type="dxa" w:w="1441"/>
          </w:tcPr>
          <w:p>
            <w:pPr>
              <w:spacing w:after="0"/>
              <w:jc w:val="right"/>
            </w:pPr>
            <w:r>
              <w:rPr>
                <w:sz w:val="16"/>
              </w:rPr>
              <w:t>5</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Temple city</w:t>
            </w:r>
          </w:p>
        </w:tc>
        <w:tc>
          <w:tcPr>
            <w:tcW w:type="dxa" w:w="1604"/>
          </w:tcPr>
          <w:p>
            <w:pPr>
              <w:spacing w:after="0"/>
              <w:jc w:val="left"/>
            </w:pPr>
            <w:r>
              <w:rPr>
                <w:sz w:val="16"/>
              </w:rPr>
              <w:t>480034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9</w:t>
            </w:r>
          </w:p>
        </w:tc>
        <w:tc>
          <w:tcPr>
            <w:tcW w:type="dxa" w:w="1441"/>
          </w:tcPr>
          <w:p>
            <w:pPr>
              <w:spacing w:after="0"/>
              <w:jc w:val="right"/>
            </w:pPr>
            <w:r>
              <w:rPr>
                <w:sz w:val="16"/>
              </w:rPr>
              <w:t>0</w:t>
            </w:r>
          </w:p>
        </w:tc>
        <w:tc>
          <w:tcPr>
            <w:tcW w:type="dxa" w:w="1441"/>
          </w:tcPr>
          <w:p>
            <w:pPr>
              <w:spacing w:after="0"/>
              <w:jc w:val="right"/>
            </w:pPr>
            <w:r>
              <w:rPr>
                <w:sz w:val="16"/>
              </w:rPr>
              <w:t>9</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Troy city</w:t>
            </w:r>
          </w:p>
        </w:tc>
        <w:tc>
          <w:tcPr>
            <w:tcW w:type="dxa" w:w="1604"/>
          </w:tcPr>
          <w:p>
            <w:pPr>
              <w:spacing w:after="0"/>
              <w:jc w:val="left"/>
            </w:pPr>
            <w:r>
              <w:rPr>
                <w:sz w:val="16"/>
              </w:rPr>
              <w:t>480709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4</w:t>
            </w:r>
          </w:p>
        </w:tc>
        <w:tc>
          <w:tcPr>
            <w:tcW w:type="dxa" w:w="1496"/>
          </w:tcPr>
          <w:p>
            <w:pPr>
              <w:spacing w:after="0"/>
              <w:jc w:val="right"/>
            </w:pPr>
            <w:r>
              <w:rPr>
                <w:sz w:val="16"/>
              </w:rPr>
              <w:t>48</w:t>
            </w:r>
          </w:p>
        </w:tc>
        <w:tc>
          <w:tcPr>
            <w:tcW w:type="dxa" w:w="1496"/>
          </w:tcPr>
          <w:p>
            <w:pPr>
              <w:spacing w:after="0"/>
              <w:jc w:val="right"/>
            </w:pPr>
            <w:r>
              <w:rPr>
                <w:sz w:val="16"/>
              </w:rPr>
              <w:t>4</w:t>
            </w:r>
          </w:p>
        </w:tc>
        <w:tc>
          <w:tcPr>
            <w:tcW w:type="dxa" w:w="1496"/>
          </w:tcPr>
          <w:p>
            <w:pPr>
              <w:spacing w:after="0"/>
              <w:jc w:val="right"/>
            </w:pPr>
            <w:r>
              <w:rPr>
                <w:sz w:val="16"/>
              </w:rPr>
              <w:t>49</w:t>
            </w:r>
          </w:p>
        </w:tc>
        <w:tc>
          <w:tcPr>
            <w:tcW w:type="dxa" w:w="1496"/>
          </w:tcPr>
          <w:p>
            <w:pPr>
              <w:spacing w:after="0"/>
              <w:jc w:val="right"/>
            </w:pPr>
            <w:r>
              <w:rPr>
                <w:sz w:val="16"/>
              </w:rPr>
              <w:t>0</w:t>
            </w:r>
          </w:p>
        </w:tc>
        <w:tc>
          <w:tcPr>
            <w:tcW w:type="dxa" w:w="1665"/>
          </w:tcPr>
          <w:p>
            <w:pPr>
              <w:spacing w:after="0"/>
              <w:jc w:val="right"/>
            </w:pPr>
            <w:r>
              <w:rPr>
                <w:sz w:val="16"/>
              </w:rPr>
              <w:t>10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56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Bell County, TX: risk-assessment baseline packet, release 2026-10 (data as of 2026-09-30; County FIPS 48027). Automated baseline. </w:t>
      </w:r>
      <w:hyperlink r:id="rId15">
        <w:r>
          <w:rPr>
            <w:color w:val="1F4E99"/>
            <w:sz w:val="17"/>
            <w:u w:val="single"/>
          </w:rPr>
          <w:t>https://hazardplain.org/tx/48027/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hazard-plain_2026-10_TX_48027.docx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Bell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02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Bell County, TX: Risk-assessment baseline packet</dc:title>
  <dc:subject>Hazard Plain release 2026-10, as of 2026-09-30. Automated baseline</dc:subject>
  <dc:creator>Hazard Plain</dc:creator>
  <cp:keywords>Hazard Plain; hazard mitigation; risk assessment; 48027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