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Atascosa County, TX</w:t>
      </w:r>
    </w:p>
    <w:p>
      <w:pPr>
        <w:spacing w:after="120" w:before="0"/>
      </w:pPr>
      <w:r>
        <w:rPr>
          <w:color w:val="555555"/>
          <w:sz w:val="24"/>
        </w:rPr>
        <w:t>Risk-assessment baseline packet</w:t>
      </w:r>
    </w:p>
    <w:p>
      <w:pPr>
        <w:spacing w:after="120" w:before="0"/>
      </w:pPr>
      <w:r>
        <w:rPr>
          <w:b/>
          <w:sz w:val="18"/>
        </w:rPr>
        <w:t xml:space="preserve">County FIPS: </w:t>
      </w:r>
      <w:r>
        <w:rPr>
          <w:sz w:val="18"/>
        </w:rPr>
        <w:t>48013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2026-02-02. Plan: Atascosa and McMullen Counties (FEMA plan 104806), approved 2021-02-03.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2021-02-03: 4 new hazard declarations (3 incidents) and 81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($5,997,685 a year), Tornado ($2,784,502) and Drought ($1,269,480).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48013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2026-02-02</w:t>
      </w:r>
    </w:p>
    <w:p>
      <w:pPr>
        <w:keepNext/>
        <w:spacing w:after="40" w:before="0"/>
      </w:pPr>
      <w:r>
        <w:rPr>
          <w:b/>
        </w:rPr>
        <w:t xml:space="preserve">Plan: </w:t>
      </w:r>
      <w:r>
        <w:rPr/>
        <w:t>Atascosa and McMullen Counties (FEMA plan 104806)</w:t>
      </w:r>
    </w:p>
    <w:p>
      <w:pPr>
        <w:keepNext/>
        <w:spacing w:after="40" w:before="0"/>
      </w:pPr>
      <w:r>
        <w:rPr>
          <w:b/>
        </w:rPr>
        <w:t xml:space="preserve">Approved: </w:t>
      </w:r>
      <w:r>
        <w:rPr/>
        <w:t>2021-02-03</w:t>
      </w:r>
    </w:p>
    <w:p>
      <w:pPr>
        <w:keepNext/>
        <w:spacing w:after="40" w:before="0"/>
      </w:pPr>
      <w:r>
        <w:rPr>
          <w:b/>
        </w:rPr>
        <w:t xml:space="preserve">Days since expiry: </w:t>
      </w:r>
      <w:r>
        <w:rPr/>
        <w:t>240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(3 incidents): EM-3554-TX (Severe Winter Storm), DR-4586-TX (Severe Winter Storms), FM-5553-TX (Duke Fire), EM-3649-TX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7"/>
        <w:gridCol w:w="1497"/>
        <w:gridCol w:w="2317"/>
        <w:gridCol w:w="5185"/>
        <w:gridCol w:w="1190"/>
        <w:gridCol w:w="1190"/>
        <w:gridCol w:w="1026"/>
      </w:tblGrid>
      <w:tr>
        <w:trPr>
          <w:cantSplit/>
          <w:tblHeader/>
        </w:trPr>
        <w:tc>
          <w:tcPr>
            <w:tcW w:type="dxa" w:w="1707"/>
            <w:shd w:val="clear" w:color="auto" w:fill="E8E8E8"/>
          </w:tcPr>
          <w:p>
            <w:pPr>
              <w:spacing w:after="0"/>
              <w:jc w:val="left"/>
            </w:pPr>
            <w:r>
              <w:rPr>
                <w:b/>
                <w:sz w:val="16"/>
              </w:rPr>
              <w:t>Jurisdiction</w:t>
            </w:r>
          </w:p>
        </w:tc>
        <w:tc>
          <w:tcPr>
            <w:tcW w:type="dxa" w:w="1497"/>
            <w:shd w:val="clear" w:color="auto" w:fill="E8E8E8"/>
          </w:tcPr>
          <w:p>
            <w:pPr>
              <w:spacing w:after="0"/>
              <w:jc w:val="left"/>
            </w:pPr>
            <w:r>
              <w:rPr>
                <w:b/>
                <w:sz w:val="16"/>
              </w:rPr>
              <w:t>Type</w:t>
            </w:r>
          </w:p>
        </w:tc>
        <w:tc>
          <w:tcPr>
            <w:tcW w:type="dxa" w:w="2317"/>
            <w:shd w:val="clear" w:color="auto" w:fill="E8E8E8"/>
          </w:tcPr>
          <w:p>
            <w:pPr>
              <w:spacing w:after="0"/>
              <w:jc w:val="left"/>
            </w:pPr>
            <w:r>
              <w:rPr>
                <w:b/>
                <w:sz w:val="16"/>
              </w:rPr>
              <w:t>Status</w:t>
            </w:r>
          </w:p>
        </w:tc>
        <w:tc>
          <w:tcPr>
            <w:tcW w:type="dxa" w:w="5185"/>
            <w:shd w:val="clear" w:color="auto" w:fill="E8E8E8"/>
          </w:tcPr>
          <w:p>
            <w:pPr>
              <w:spacing w:after="0"/>
              <w:jc w:val="left"/>
            </w:pPr>
            <w:r>
              <w:rPr>
                <w:b/>
                <w:sz w:val="16"/>
              </w:rPr>
              <w:t>Plan</w:t>
            </w:r>
          </w:p>
        </w:tc>
        <w:tc>
          <w:tcPr>
            <w:tcW w:type="dxa" w:w="1190"/>
            <w:shd w:val="clear" w:color="auto" w:fill="E8E8E8"/>
          </w:tcPr>
          <w:p>
            <w:pPr>
              <w:spacing w:after="0"/>
              <w:jc w:val="left"/>
            </w:pPr>
            <w:r>
              <w:rPr>
                <w:b/>
                <w:sz w:val="16"/>
              </w:rPr>
              <w:t>Approved</w:t>
            </w:r>
          </w:p>
        </w:tc>
        <w:tc>
          <w:tcPr>
            <w:tcW w:type="dxa" w:w="1190"/>
            <w:shd w:val="clear" w:color="auto" w:fill="E8E8E8"/>
          </w:tcPr>
          <w:p>
            <w:pPr>
              <w:spacing w:after="0"/>
              <w:jc w:val="left"/>
            </w:pPr>
            <w:r>
              <w:rPr>
                <w:b/>
                <w:sz w:val="16"/>
              </w:rPr>
              <w:t>Expires</w:t>
            </w:r>
          </w:p>
        </w:tc>
        <w:tc>
          <w:tcPr>
            <w:tcW w:type="dxa" w:w="102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07"/>
          </w:tcPr>
          <w:p>
            <w:pPr>
              <w:spacing w:after="0"/>
              <w:jc w:val="left"/>
            </w:pPr>
            <w:r>
              <w:rPr>
                <w:sz w:val="16"/>
              </w:rPr>
              <w:t>Atascosa County</w:t>
            </w:r>
          </w:p>
        </w:tc>
        <w:tc>
          <w:tcPr>
            <w:tcW w:type="dxa" w:w="1497"/>
          </w:tcPr>
          <w:p>
            <w:pPr>
              <w:spacing w:after="0"/>
              <w:jc w:val="left"/>
            </w:pPr>
            <w:r>
              <w:rPr>
                <w:sz w:val="16"/>
              </w:rPr>
              <w:t>County</w:t>
            </w:r>
          </w:p>
        </w:tc>
        <w:tc>
          <w:tcPr>
            <w:tcW w:type="dxa" w:w="2317"/>
          </w:tcPr>
          <w:p>
            <w:pPr>
              <w:spacing w:after="0"/>
              <w:jc w:val="left"/>
            </w:pPr>
            <w:r>
              <w:rPr>
                <w:sz w:val="16"/>
              </w:rPr>
              <w:t>Expired on 2026-02-02</w:t>
            </w:r>
          </w:p>
        </w:tc>
        <w:tc>
          <w:tcPr>
            <w:tcW w:type="dxa" w:w="5185"/>
          </w:tcPr>
          <w:p>
            <w:pPr>
              <w:spacing w:after="0"/>
              <w:jc w:val="left"/>
            </w:pPr>
            <w:r>
              <w:rPr>
                <w:sz w:val="16"/>
              </w:rPr>
              <w:t>Atascosa and McMullen Counties (FEMA plan 104806)</w:t>
            </w:r>
          </w:p>
        </w:tc>
        <w:tc>
          <w:tcPr>
            <w:tcW w:type="dxa" w:w="1190"/>
          </w:tcPr>
          <w:p>
            <w:pPr>
              <w:spacing w:after="0"/>
              <w:jc w:val="left"/>
            </w:pPr>
            <w:r>
              <w:rPr>
                <w:sz w:val="16"/>
              </w:rPr>
              <w:t>2021-02-03</w:t>
            </w:r>
          </w:p>
        </w:tc>
        <w:tc>
          <w:tcPr>
            <w:tcW w:type="dxa" w:w="1190"/>
          </w:tcPr>
          <w:p>
            <w:pPr>
              <w:spacing w:after="0"/>
              <w:jc w:val="left"/>
            </w:pPr>
            <w:r>
              <w:rPr>
                <w:sz w:val="16"/>
              </w:rPr>
              <w:t>2026-02-02</w:t>
            </w:r>
          </w:p>
        </w:tc>
        <w:tc>
          <w:tcPr>
            <w:tcW w:type="dxa" w:w="1026"/>
          </w:tcPr>
          <w:p>
            <w:pPr>
              <w:spacing w:after="0"/>
              <w:jc w:val="right"/>
            </w:pPr>
            <w:r>
              <w:rPr>
                <w:sz w:val="16"/>
              </w:rPr>
              <w:t>-240</w:t>
            </w:r>
          </w:p>
        </w:tc>
      </w:tr>
      <w:tr>
        <w:trPr>
          <w:cantSplit/>
        </w:trPr>
        <w:tc>
          <w:tcPr>
            <w:tcW w:type="dxa" w:w="1707"/>
          </w:tcPr>
          <w:p>
            <w:pPr>
              <w:spacing w:after="0"/>
              <w:jc w:val="left"/>
            </w:pPr>
            <w:r>
              <w:rPr>
                <w:sz w:val="16"/>
              </w:rPr>
              <w:t>Charlotte city</w:t>
            </w:r>
          </w:p>
        </w:tc>
        <w:tc>
          <w:tcPr>
            <w:tcW w:type="dxa" w:w="1497"/>
          </w:tcPr>
          <w:p>
            <w:pPr>
              <w:spacing w:after="0"/>
              <w:jc w:val="left"/>
            </w:pPr>
            <w:r>
              <w:rPr>
                <w:sz w:val="16"/>
              </w:rPr>
              <w:t>City</w:t>
            </w:r>
          </w:p>
        </w:tc>
        <w:tc>
          <w:tcPr>
            <w:tcW w:type="dxa" w:w="2317"/>
          </w:tcPr>
          <w:p>
            <w:pPr>
              <w:spacing w:after="0"/>
              <w:jc w:val="left"/>
            </w:pPr>
            <w:r>
              <w:rPr>
                <w:sz w:val="16"/>
              </w:rPr>
              <w:t>Expired on 2026-02-02</w:t>
            </w:r>
          </w:p>
        </w:tc>
        <w:tc>
          <w:tcPr>
            <w:tcW w:type="dxa" w:w="5185"/>
          </w:tcPr>
          <w:p>
            <w:pPr>
              <w:spacing w:after="0"/>
              <w:jc w:val="left"/>
            </w:pPr>
            <w:r>
              <w:rPr>
                <w:sz w:val="16"/>
              </w:rPr>
              <w:t>Atascosa and McMullen Counties (FEMA plan 104806)</w:t>
            </w:r>
          </w:p>
        </w:tc>
        <w:tc>
          <w:tcPr>
            <w:tcW w:type="dxa" w:w="1190"/>
          </w:tcPr>
          <w:p>
            <w:pPr>
              <w:spacing w:after="0"/>
              <w:jc w:val="left"/>
            </w:pPr>
            <w:r>
              <w:rPr>
                <w:sz w:val="16"/>
              </w:rPr>
              <w:t>2021-02-03</w:t>
            </w:r>
          </w:p>
        </w:tc>
        <w:tc>
          <w:tcPr>
            <w:tcW w:type="dxa" w:w="1190"/>
          </w:tcPr>
          <w:p>
            <w:pPr>
              <w:spacing w:after="0"/>
              <w:jc w:val="left"/>
            </w:pPr>
            <w:r>
              <w:rPr>
                <w:sz w:val="16"/>
              </w:rPr>
              <w:t>2026-02-02</w:t>
            </w:r>
          </w:p>
        </w:tc>
        <w:tc>
          <w:tcPr>
            <w:tcW w:type="dxa" w:w="1026"/>
          </w:tcPr>
          <w:p>
            <w:pPr>
              <w:spacing w:after="0"/>
              <w:jc w:val="right"/>
            </w:pPr>
            <w:r>
              <w:rPr>
                <w:sz w:val="16"/>
              </w:rPr>
              <w:t>-240</w:t>
            </w:r>
          </w:p>
        </w:tc>
      </w:tr>
      <w:tr>
        <w:trPr>
          <w:cantSplit/>
        </w:trPr>
        <w:tc>
          <w:tcPr>
            <w:tcW w:type="dxa" w:w="1707"/>
          </w:tcPr>
          <w:p>
            <w:pPr>
              <w:spacing w:after="0"/>
              <w:jc w:val="left"/>
            </w:pPr>
            <w:r>
              <w:rPr>
                <w:sz w:val="16"/>
              </w:rPr>
              <w:t>Christine town</w:t>
            </w:r>
          </w:p>
        </w:tc>
        <w:tc>
          <w:tcPr>
            <w:tcW w:type="dxa" w:w="1497"/>
          </w:tcPr>
          <w:p>
            <w:pPr>
              <w:spacing w:after="0"/>
              <w:jc w:val="left"/>
            </w:pPr>
            <w:r>
              <w:rPr>
                <w:sz w:val="16"/>
              </w:rPr>
              <w:t>Town</w:t>
            </w:r>
          </w:p>
        </w:tc>
        <w:tc>
          <w:tcPr>
            <w:tcW w:type="dxa" w:w="2317"/>
          </w:tcPr>
          <w:p>
            <w:pPr>
              <w:spacing w:after="0"/>
              <w:jc w:val="left"/>
            </w:pPr>
            <w:r>
              <w:rPr>
                <w:sz w:val="16"/>
              </w:rPr>
              <w:t>Expired on 2026-02-02</w:t>
            </w:r>
          </w:p>
        </w:tc>
        <w:tc>
          <w:tcPr>
            <w:tcW w:type="dxa" w:w="5185"/>
          </w:tcPr>
          <w:p>
            <w:pPr>
              <w:spacing w:after="0"/>
              <w:jc w:val="left"/>
            </w:pPr>
            <w:r>
              <w:rPr>
                <w:sz w:val="16"/>
              </w:rPr>
              <w:t>Atascosa and McMullen Counties (FEMA plan 104806)</w:t>
            </w:r>
          </w:p>
        </w:tc>
        <w:tc>
          <w:tcPr>
            <w:tcW w:type="dxa" w:w="1190"/>
          </w:tcPr>
          <w:p>
            <w:pPr>
              <w:spacing w:after="0"/>
              <w:jc w:val="left"/>
            </w:pPr>
            <w:r>
              <w:rPr>
                <w:sz w:val="16"/>
              </w:rPr>
              <w:t>2021-02-03</w:t>
            </w:r>
          </w:p>
        </w:tc>
        <w:tc>
          <w:tcPr>
            <w:tcW w:type="dxa" w:w="1190"/>
          </w:tcPr>
          <w:p>
            <w:pPr>
              <w:spacing w:after="0"/>
              <w:jc w:val="left"/>
            </w:pPr>
            <w:r>
              <w:rPr>
                <w:sz w:val="16"/>
              </w:rPr>
              <w:t>2026-02-02</w:t>
            </w:r>
          </w:p>
        </w:tc>
        <w:tc>
          <w:tcPr>
            <w:tcW w:type="dxa" w:w="1026"/>
          </w:tcPr>
          <w:p>
            <w:pPr>
              <w:spacing w:after="0"/>
              <w:jc w:val="right"/>
            </w:pPr>
            <w:r>
              <w:rPr>
                <w:sz w:val="16"/>
              </w:rPr>
              <w:t>-240</w:t>
            </w:r>
          </w:p>
        </w:tc>
      </w:tr>
      <w:tr>
        <w:trPr>
          <w:cantSplit/>
        </w:trPr>
        <w:tc>
          <w:tcPr>
            <w:tcW w:type="dxa" w:w="1707"/>
          </w:tcPr>
          <w:p>
            <w:pPr>
              <w:spacing w:after="0"/>
              <w:jc w:val="left"/>
            </w:pPr>
            <w:r>
              <w:rPr>
                <w:sz w:val="16"/>
              </w:rPr>
              <w:t>Jourdanton city</w:t>
            </w:r>
          </w:p>
        </w:tc>
        <w:tc>
          <w:tcPr>
            <w:tcW w:type="dxa" w:w="1497"/>
          </w:tcPr>
          <w:p>
            <w:pPr>
              <w:spacing w:after="0"/>
              <w:jc w:val="left"/>
            </w:pPr>
            <w:r>
              <w:rPr>
                <w:sz w:val="16"/>
              </w:rPr>
              <w:t>City</w:t>
            </w:r>
          </w:p>
        </w:tc>
        <w:tc>
          <w:tcPr>
            <w:tcW w:type="dxa" w:w="2317"/>
          </w:tcPr>
          <w:p>
            <w:pPr>
              <w:spacing w:after="0"/>
              <w:jc w:val="left"/>
            </w:pPr>
            <w:r>
              <w:rPr>
                <w:sz w:val="16"/>
              </w:rPr>
              <w:t>Expired on 2026-02-02</w:t>
            </w:r>
          </w:p>
        </w:tc>
        <w:tc>
          <w:tcPr>
            <w:tcW w:type="dxa" w:w="5185"/>
          </w:tcPr>
          <w:p>
            <w:pPr>
              <w:spacing w:after="0"/>
              <w:jc w:val="left"/>
            </w:pPr>
            <w:r>
              <w:rPr>
                <w:sz w:val="16"/>
              </w:rPr>
              <w:t>Atascosa and McMullen Counties (FEMA plan 104806)</w:t>
            </w:r>
          </w:p>
        </w:tc>
        <w:tc>
          <w:tcPr>
            <w:tcW w:type="dxa" w:w="1190"/>
          </w:tcPr>
          <w:p>
            <w:pPr>
              <w:spacing w:after="0"/>
              <w:jc w:val="left"/>
            </w:pPr>
            <w:r>
              <w:rPr>
                <w:sz w:val="16"/>
              </w:rPr>
              <w:t>2021-02-03</w:t>
            </w:r>
          </w:p>
        </w:tc>
        <w:tc>
          <w:tcPr>
            <w:tcW w:type="dxa" w:w="1190"/>
          </w:tcPr>
          <w:p>
            <w:pPr>
              <w:spacing w:after="0"/>
              <w:jc w:val="left"/>
            </w:pPr>
            <w:r>
              <w:rPr>
                <w:sz w:val="16"/>
              </w:rPr>
              <w:t>2026-02-02</w:t>
            </w:r>
          </w:p>
        </w:tc>
        <w:tc>
          <w:tcPr>
            <w:tcW w:type="dxa" w:w="1026"/>
          </w:tcPr>
          <w:p>
            <w:pPr>
              <w:spacing w:after="0"/>
              <w:jc w:val="right"/>
            </w:pPr>
            <w:r>
              <w:rPr>
                <w:sz w:val="16"/>
              </w:rPr>
              <w:t>-240</w:t>
            </w:r>
          </w:p>
        </w:tc>
      </w:tr>
      <w:tr>
        <w:trPr>
          <w:cantSplit/>
        </w:trPr>
        <w:tc>
          <w:tcPr>
            <w:tcW w:type="dxa" w:w="1707"/>
          </w:tcPr>
          <w:p>
            <w:pPr>
              <w:spacing w:after="0"/>
              <w:jc w:val="left"/>
            </w:pPr>
            <w:r>
              <w:rPr>
                <w:sz w:val="16"/>
              </w:rPr>
              <w:t>Lytle city</w:t>
            </w:r>
          </w:p>
        </w:tc>
        <w:tc>
          <w:tcPr>
            <w:tcW w:type="dxa" w:w="1497"/>
          </w:tcPr>
          <w:p>
            <w:pPr>
              <w:spacing w:after="0"/>
              <w:jc w:val="left"/>
            </w:pPr>
            <w:r>
              <w:rPr>
                <w:sz w:val="16"/>
              </w:rPr>
              <w:t>City</w:t>
            </w:r>
          </w:p>
        </w:tc>
        <w:tc>
          <w:tcPr>
            <w:tcW w:type="dxa" w:w="2317"/>
          </w:tcPr>
          <w:p>
            <w:pPr>
              <w:spacing w:after="0"/>
              <w:jc w:val="left"/>
            </w:pPr>
            <w:r>
              <w:rPr>
                <w:sz w:val="16"/>
              </w:rPr>
              <w:t>Expired on 2026-02-02</w:t>
            </w:r>
          </w:p>
        </w:tc>
        <w:tc>
          <w:tcPr>
            <w:tcW w:type="dxa" w:w="5185"/>
          </w:tcPr>
          <w:p>
            <w:pPr>
              <w:spacing w:after="0"/>
              <w:jc w:val="left"/>
            </w:pPr>
            <w:r>
              <w:rPr>
                <w:sz w:val="16"/>
              </w:rPr>
              <w:t>Atascosa and McMullen Counties (FEMA plan 104806)</w:t>
            </w:r>
          </w:p>
        </w:tc>
        <w:tc>
          <w:tcPr>
            <w:tcW w:type="dxa" w:w="1190"/>
          </w:tcPr>
          <w:p>
            <w:pPr>
              <w:spacing w:after="0"/>
              <w:jc w:val="left"/>
            </w:pPr>
            <w:r>
              <w:rPr>
                <w:sz w:val="16"/>
              </w:rPr>
              <w:t>2021-02-03</w:t>
            </w:r>
          </w:p>
        </w:tc>
        <w:tc>
          <w:tcPr>
            <w:tcW w:type="dxa" w:w="1190"/>
          </w:tcPr>
          <w:p>
            <w:pPr>
              <w:spacing w:after="0"/>
              <w:jc w:val="left"/>
            </w:pPr>
            <w:r>
              <w:rPr>
                <w:sz w:val="16"/>
              </w:rPr>
              <w:t>2026-02-02</w:t>
            </w:r>
          </w:p>
        </w:tc>
        <w:tc>
          <w:tcPr>
            <w:tcW w:type="dxa" w:w="1026"/>
          </w:tcPr>
          <w:p>
            <w:pPr>
              <w:spacing w:after="0"/>
              <w:jc w:val="right"/>
            </w:pPr>
            <w:r>
              <w:rPr>
                <w:sz w:val="16"/>
              </w:rPr>
              <w:t>-240</w:t>
            </w:r>
          </w:p>
        </w:tc>
      </w:tr>
      <w:tr>
        <w:trPr>
          <w:cantSplit/>
        </w:trPr>
        <w:tc>
          <w:tcPr>
            <w:tcW w:type="dxa" w:w="1707"/>
          </w:tcPr>
          <w:p>
            <w:pPr>
              <w:spacing w:after="0"/>
              <w:jc w:val="left"/>
            </w:pPr>
            <w:r>
              <w:rPr>
                <w:sz w:val="16"/>
              </w:rPr>
              <w:t>Pleasanton city</w:t>
            </w:r>
          </w:p>
        </w:tc>
        <w:tc>
          <w:tcPr>
            <w:tcW w:type="dxa" w:w="1497"/>
          </w:tcPr>
          <w:p>
            <w:pPr>
              <w:spacing w:after="0"/>
              <w:jc w:val="left"/>
            </w:pPr>
            <w:r>
              <w:rPr>
                <w:sz w:val="16"/>
              </w:rPr>
              <w:t>City</w:t>
            </w:r>
          </w:p>
        </w:tc>
        <w:tc>
          <w:tcPr>
            <w:tcW w:type="dxa" w:w="2317"/>
          </w:tcPr>
          <w:p>
            <w:pPr>
              <w:spacing w:after="0"/>
              <w:jc w:val="left"/>
            </w:pPr>
            <w:r>
              <w:rPr>
                <w:sz w:val="16"/>
              </w:rPr>
              <w:t>Expired on 2026-02-02</w:t>
            </w:r>
          </w:p>
        </w:tc>
        <w:tc>
          <w:tcPr>
            <w:tcW w:type="dxa" w:w="5185"/>
          </w:tcPr>
          <w:p>
            <w:pPr>
              <w:spacing w:after="0"/>
              <w:jc w:val="left"/>
            </w:pPr>
            <w:r>
              <w:rPr>
                <w:sz w:val="16"/>
              </w:rPr>
              <w:t>Atascosa and McMullen Counties (FEMA plan 104806)</w:t>
            </w:r>
          </w:p>
        </w:tc>
        <w:tc>
          <w:tcPr>
            <w:tcW w:type="dxa" w:w="1190"/>
          </w:tcPr>
          <w:p>
            <w:pPr>
              <w:spacing w:after="0"/>
              <w:jc w:val="left"/>
            </w:pPr>
            <w:r>
              <w:rPr>
                <w:sz w:val="16"/>
              </w:rPr>
              <w:t>2021-02-03</w:t>
            </w:r>
          </w:p>
        </w:tc>
        <w:tc>
          <w:tcPr>
            <w:tcW w:type="dxa" w:w="1190"/>
          </w:tcPr>
          <w:p>
            <w:pPr>
              <w:spacing w:after="0"/>
              <w:jc w:val="left"/>
            </w:pPr>
            <w:r>
              <w:rPr>
                <w:sz w:val="16"/>
              </w:rPr>
              <w:t>2026-02-02</w:t>
            </w:r>
          </w:p>
        </w:tc>
        <w:tc>
          <w:tcPr>
            <w:tcW w:type="dxa" w:w="1026"/>
          </w:tcPr>
          <w:p>
            <w:pPr>
              <w:spacing w:after="0"/>
              <w:jc w:val="right"/>
            </w:pPr>
            <w:r>
              <w:rPr>
                <w:sz w:val="16"/>
              </w:rPr>
              <w:t>-240</w:t>
            </w:r>
          </w:p>
        </w:tc>
      </w:tr>
      <w:tr>
        <w:trPr>
          <w:cantSplit/>
        </w:trPr>
        <w:tc>
          <w:tcPr>
            <w:tcW w:type="dxa" w:w="1707"/>
          </w:tcPr>
          <w:p>
            <w:pPr>
              <w:spacing w:after="0"/>
              <w:jc w:val="left"/>
            </w:pPr>
            <w:r>
              <w:rPr>
                <w:sz w:val="16"/>
              </w:rPr>
              <w:t>Poteet city</w:t>
            </w:r>
          </w:p>
        </w:tc>
        <w:tc>
          <w:tcPr>
            <w:tcW w:type="dxa" w:w="1497"/>
          </w:tcPr>
          <w:p>
            <w:pPr>
              <w:spacing w:after="0"/>
              <w:jc w:val="left"/>
            </w:pPr>
            <w:r>
              <w:rPr>
                <w:sz w:val="16"/>
              </w:rPr>
              <w:t>City</w:t>
            </w:r>
          </w:p>
        </w:tc>
        <w:tc>
          <w:tcPr>
            <w:tcW w:type="dxa" w:w="2317"/>
          </w:tcPr>
          <w:p>
            <w:pPr>
              <w:spacing w:after="0"/>
              <w:jc w:val="left"/>
            </w:pPr>
            <w:r>
              <w:rPr>
                <w:sz w:val="16"/>
              </w:rPr>
              <w:t>Expired on 2026-02-02</w:t>
            </w:r>
          </w:p>
        </w:tc>
        <w:tc>
          <w:tcPr>
            <w:tcW w:type="dxa" w:w="5185"/>
          </w:tcPr>
          <w:p>
            <w:pPr>
              <w:spacing w:after="0"/>
              <w:jc w:val="left"/>
            </w:pPr>
            <w:r>
              <w:rPr>
                <w:sz w:val="16"/>
              </w:rPr>
              <w:t>Atascosa and McMullen Counties (FEMA plan 104806)</w:t>
            </w:r>
          </w:p>
        </w:tc>
        <w:tc>
          <w:tcPr>
            <w:tcW w:type="dxa" w:w="1190"/>
          </w:tcPr>
          <w:p>
            <w:pPr>
              <w:spacing w:after="0"/>
              <w:jc w:val="left"/>
            </w:pPr>
            <w:r>
              <w:rPr>
                <w:sz w:val="16"/>
              </w:rPr>
              <w:t>2021-02-03</w:t>
            </w:r>
          </w:p>
        </w:tc>
        <w:tc>
          <w:tcPr>
            <w:tcW w:type="dxa" w:w="1190"/>
          </w:tcPr>
          <w:p>
            <w:pPr>
              <w:spacing w:after="0"/>
              <w:jc w:val="left"/>
            </w:pPr>
            <w:r>
              <w:rPr>
                <w:sz w:val="16"/>
              </w:rPr>
              <w:t>2026-02-02</w:t>
            </w:r>
          </w:p>
        </w:tc>
        <w:tc>
          <w:tcPr>
            <w:tcW w:type="dxa" w:w="1026"/>
          </w:tcPr>
          <w:p>
            <w:pPr>
              <w:spacing w:after="0"/>
              <w:jc w:val="right"/>
            </w:pPr>
            <w:r>
              <w:rPr>
                <w:sz w:val="16"/>
              </w:rPr>
              <w:t>-240</w:t>
            </w:r>
          </w:p>
        </w:tc>
      </w:tr>
      <w:tr>
        <w:trPr>
          <w:cantSplit/>
        </w:trPr>
        <w:tc>
          <w:tcPr>
            <w:tcW w:type="dxa" w:w="1707"/>
          </w:tcPr>
          <w:p>
            <w:pPr>
              <w:spacing w:after="0"/>
              <w:jc w:val="left"/>
            </w:pPr>
            <w:r>
              <w:rPr>
                <w:sz w:val="16"/>
              </w:rPr>
              <w:t>Name not given in FEMA data (ID R06_205317)</w:t>
            </w:r>
          </w:p>
        </w:tc>
        <w:tc>
          <w:tcPr>
            <w:tcW w:type="dxa" w:w="1497"/>
          </w:tcPr>
          <w:p>
            <w:pPr>
              <w:spacing w:after="0"/>
              <w:jc w:val="left"/>
            </w:pPr>
            <w:r>
              <w:rPr>
                <w:sz w:val="16"/>
              </w:rPr>
              <w:t>School/School District</w:t>
            </w:r>
          </w:p>
        </w:tc>
        <w:tc>
          <w:tcPr>
            <w:tcW w:type="dxa" w:w="2317"/>
          </w:tcPr>
          <w:p>
            <w:pPr>
              <w:spacing w:after="0"/>
              <w:jc w:val="left"/>
            </w:pPr>
            <w:r>
              <w:rPr>
                <w:sz w:val="16"/>
              </w:rPr>
              <w:t>Expired on 2026-02-02</w:t>
            </w:r>
          </w:p>
        </w:tc>
        <w:tc>
          <w:tcPr>
            <w:tcW w:type="dxa" w:w="5185"/>
          </w:tcPr>
          <w:p>
            <w:pPr>
              <w:spacing w:after="0"/>
              <w:jc w:val="left"/>
            </w:pPr>
            <w:r>
              <w:rPr>
                <w:sz w:val="16"/>
              </w:rPr>
              <w:t>Atascosa and McMullen Counties (FEMA plan 104806)</w:t>
            </w:r>
          </w:p>
        </w:tc>
        <w:tc>
          <w:tcPr>
            <w:tcW w:type="dxa" w:w="1190"/>
          </w:tcPr>
          <w:p>
            <w:pPr>
              <w:spacing w:after="0"/>
              <w:jc w:val="left"/>
            </w:pPr>
            <w:r>
              <w:rPr>
                <w:sz w:val="16"/>
              </w:rPr>
              <w:t>2021-02-03</w:t>
            </w:r>
          </w:p>
        </w:tc>
        <w:tc>
          <w:tcPr>
            <w:tcW w:type="dxa" w:w="1190"/>
          </w:tcPr>
          <w:p>
            <w:pPr>
              <w:spacing w:after="0"/>
              <w:jc w:val="left"/>
            </w:pPr>
            <w:r>
              <w:rPr>
                <w:sz w:val="16"/>
              </w:rPr>
              <w:t>2026-02-02</w:t>
            </w:r>
          </w:p>
        </w:tc>
        <w:tc>
          <w:tcPr>
            <w:tcW w:type="dxa" w:w="1026"/>
          </w:tcPr>
          <w:p>
            <w:pPr>
              <w:spacing w:after="0"/>
              <w:jc w:val="right"/>
            </w:pPr>
            <w:r>
              <w:rPr>
                <w:sz w:val="16"/>
              </w:rPr>
              <w:t>-240</w:t>
            </w:r>
          </w:p>
        </w:tc>
      </w:tr>
      <w:tr>
        <w:trPr>
          <w:cantSplit/>
        </w:trPr>
        <w:tc>
          <w:tcPr>
            <w:tcW w:type="dxa" w:w="1707"/>
          </w:tcPr>
          <w:p>
            <w:pPr>
              <w:spacing w:after="0"/>
              <w:jc w:val="left"/>
            </w:pPr>
            <w:r>
              <w:rPr>
                <w:sz w:val="16"/>
              </w:rPr>
              <w:t>Name not given in FEMA data (ID R06_205318)</w:t>
            </w:r>
          </w:p>
        </w:tc>
        <w:tc>
          <w:tcPr>
            <w:tcW w:type="dxa" w:w="1497"/>
          </w:tcPr>
          <w:p>
            <w:pPr>
              <w:spacing w:after="0"/>
              <w:jc w:val="left"/>
            </w:pPr>
            <w:r>
              <w:rPr>
                <w:sz w:val="16"/>
              </w:rPr>
              <w:t>School/School District</w:t>
            </w:r>
          </w:p>
        </w:tc>
        <w:tc>
          <w:tcPr>
            <w:tcW w:type="dxa" w:w="2317"/>
          </w:tcPr>
          <w:p>
            <w:pPr>
              <w:spacing w:after="0"/>
              <w:jc w:val="left"/>
            </w:pPr>
            <w:r>
              <w:rPr>
                <w:sz w:val="16"/>
              </w:rPr>
              <w:t>Expired on 2026-02-02</w:t>
            </w:r>
          </w:p>
        </w:tc>
        <w:tc>
          <w:tcPr>
            <w:tcW w:type="dxa" w:w="5185"/>
          </w:tcPr>
          <w:p>
            <w:pPr>
              <w:spacing w:after="0"/>
              <w:jc w:val="left"/>
            </w:pPr>
            <w:r>
              <w:rPr>
                <w:sz w:val="16"/>
              </w:rPr>
              <w:t>Atascosa and McMullen Counties (FEMA plan 104806)</w:t>
            </w:r>
          </w:p>
        </w:tc>
        <w:tc>
          <w:tcPr>
            <w:tcW w:type="dxa" w:w="1190"/>
          </w:tcPr>
          <w:p>
            <w:pPr>
              <w:spacing w:after="0"/>
              <w:jc w:val="left"/>
            </w:pPr>
            <w:r>
              <w:rPr>
                <w:sz w:val="16"/>
              </w:rPr>
              <w:t>2021-02-03</w:t>
            </w:r>
          </w:p>
        </w:tc>
        <w:tc>
          <w:tcPr>
            <w:tcW w:type="dxa" w:w="1190"/>
          </w:tcPr>
          <w:p>
            <w:pPr>
              <w:spacing w:after="0"/>
              <w:jc w:val="left"/>
            </w:pPr>
            <w:r>
              <w:rPr>
                <w:sz w:val="16"/>
              </w:rPr>
              <w:t>2026-02-02</w:t>
            </w:r>
          </w:p>
        </w:tc>
        <w:tc>
          <w:tcPr>
            <w:tcW w:type="dxa" w:w="1026"/>
          </w:tcPr>
          <w:p>
            <w:pPr>
              <w:spacing w:after="0"/>
              <w:jc w:val="right"/>
            </w:pPr>
            <w:r>
              <w:rPr>
                <w:sz w:val="16"/>
              </w:rPr>
              <w:t>-240</w:t>
            </w:r>
          </w:p>
        </w:tc>
      </w:tr>
      <w:tr>
        <w:trPr>
          <w:cantSplit/>
        </w:trPr>
        <w:tc>
          <w:tcPr>
            <w:tcW w:type="dxa" w:w="1707"/>
          </w:tcPr>
          <w:p>
            <w:pPr>
              <w:spacing w:after="0"/>
              <w:jc w:val="left"/>
            </w:pPr>
            <w:r>
              <w:rPr>
                <w:sz w:val="16"/>
              </w:rPr>
              <w:t>McCoy Water Supply Corporation</w:t>
            </w:r>
          </w:p>
        </w:tc>
        <w:tc>
          <w:tcPr>
            <w:tcW w:type="dxa" w:w="1497"/>
          </w:tcPr>
          <w:p>
            <w:pPr>
              <w:spacing w:after="0"/>
              <w:jc w:val="left"/>
            </w:pPr>
            <w:r>
              <w:rPr>
                <w:sz w:val="16"/>
              </w:rPr>
              <w:t>Water/Sewer Authority</w:t>
            </w:r>
          </w:p>
        </w:tc>
        <w:tc>
          <w:tcPr>
            <w:tcW w:type="dxa" w:w="2317"/>
          </w:tcPr>
          <w:p>
            <w:pPr>
              <w:spacing w:after="0"/>
              <w:jc w:val="left"/>
            </w:pPr>
            <w:r>
              <w:rPr>
                <w:sz w:val="16"/>
              </w:rPr>
              <w:t>Expired on 2026-02-02</w:t>
            </w:r>
          </w:p>
        </w:tc>
        <w:tc>
          <w:tcPr>
            <w:tcW w:type="dxa" w:w="5185"/>
          </w:tcPr>
          <w:p>
            <w:pPr>
              <w:spacing w:after="0"/>
              <w:jc w:val="left"/>
            </w:pPr>
            <w:r>
              <w:rPr>
                <w:sz w:val="16"/>
              </w:rPr>
              <w:t>Atascosa and McMullen Counties (FEMA plan 104806)</w:t>
            </w:r>
          </w:p>
        </w:tc>
        <w:tc>
          <w:tcPr>
            <w:tcW w:type="dxa" w:w="1190"/>
          </w:tcPr>
          <w:p>
            <w:pPr>
              <w:spacing w:after="0"/>
              <w:jc w:val="left"/>
            </w:pPr>
            <w:r>
              <w:rPr>
                <w:sz w:val="16"/>
              </w:rPr>
              <w:t>2021-02-03</w:t>
            </w:r>
          </w:p>
        </w:tc>
        <w:tc>
          <w:tcPr>
            <w:tcW w:type="dxa" w:w="1190"/>
          </w:tcPr>
          <w:p>
            <w:pPr>
              <w:spacing w:after="0"/>
              <w:jc w:val="left"/>
            </w:pPr>
            <w:r>
              <w:rPr>
                <w:sz w:val="16"/>
              </w:rPr>
              <w:t>2026-02-02</w:t>
            </w:r>
          </w:p>
        </w:tc>
        <w:tc>
          <w:tcPr>
            <w:tcW w:type="dxa" w:w="1026"/>
          </w:tcPr>
          <w:p>
            <w:pPr>
              <w:spacing w:after="0"/>
              <w:jc w:val="right"/>
            </w:pPr>
            <w:r>
              <w:rPr>
                <w:sz w:val="16"/>
              </w:rPr>
              <w:t>-240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104806 lists 2 other participants: McCoy Water Supply Corporation (McMullen County); McMullen County.</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343"/>
        <w:gridCol w:w="1282"/>
        <w:gridCol w:w="1037"/>
        <w:gridCol w:w="1126"/>
        <w:gridCol w:w="1748"/>
        <w:gridCol w:w="1159"/>
        <w:gridCol w:w="1895"/>
        <w:gridCol w:w="2779"/>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3"/>
            <w:shd w:val="clear" w:color="auto" w:fill="E8E8E8"/>
          </w:tcPr>
          <w:p>
            <w:pPr>
              <w:spacing w:after="0"/>
              <w:jc w:val="left"/>
            </w:pPr>
            <w:r>
              <w:rPr>
                <w:b/>
                <w:sz w:val="16"/>
              </w:rPr>
              <w:t>NRI risk rating</w:t>
            </w:r>
          </w:p>
        </w:tc>
        <w:tc>
          <w:tcPr>
            <w:tcW w:type="dxa" w:w="128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4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79"/>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Inland Flooding</w:t>
            </w:r>
          </w:p>
        </w:tc>
        <w:tc>
          <w:tcPr>
            <w:tcW w:type="dxa" w:w="1343"/>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$5,494,466</w:t>
            </w:r>
          </w:p>
        </w:tc>
        <w:tc>
          <w:tcPr>
            <w:tcW w:type="dxa" w:w="1126"/>
          </w:tcPr>
          <w:p>
            <w:pPr>
              <w:spacing w:after="0"/>
              <w:jc w:val="right"/>
            </w:pPr>
            <w:r>
              <w:rPr>
                <w:sz w:val="16"/>
              </w:rPr>
              <w:t>$66,978</w:t>
            </w:r>
          </w:p>
        </w:tc>
        <w:tc>
          <w:tcPr>
            <w:tcW w:type="dxa" w:w="1748"/>
          </w:tcPr>
          <w:p>
            <w:pPr>
              <w:spacing w:after="0"/>
              <w:jc w:val="right"/>
            </w:pPr>
            <w:r>
              <w:rPr>
                <w:sz w:val="16"/>
              </w:rPr>
              <w:t>$436,240</w:t>
            </w:r>
          </w:p>
        </w:tc>
        <w:tc>
          <w:tcPr>
            <w:tcW w:type="dxa" w:w="1159"/>
          </w:tcPr>
          <w:p>
            <w:pPr>
              <w:spacing w:after="0"/>
              <w:jc w:val="right"/>
            </w:pPr>
            <w:r>
              <w:rPr>
                <w:sz w:val="16"/>
              </w:rPr>
              <w:t>$5,997,685</w:t>
            </w:r>
          </w:p>
        </w:tc>
        <w:tc>
          <w:tcPr>
            <w:tcW w:type="dxa" w:w="1895"/>
          </w:tcPr>
          <w:p>
            <w:pPr>
              <w:spacing w:after="0"/>
              <w:jc w:val="right"/>
            </w:pPr>
            <w:r>
              <w:rPr>
                <w:sz w:val="16"/>
              </w:rPr>
              <w:t>78</w:t>
            </w:r>
          </w:p>
        </w:tc>
        <w:tc>
          <w:tcPr>
            <w:tcW w:type="dxa" w:w="2779"/>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Tornado</w:t>
            </w:r>
          </w:p>
        </w:tc>
        <w:tc>
          <w:tcPr>
            <w:tcW w:type="dxa" w:w="1343"/>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r>
              <w:rPr>
                <w:sz w:val="16"/>
              </w:rPr>
              <w:t>$562,316</w:t>
            </w:r>
          </w:p>
        </w:tc>
        <w:tc>
          <w:tcPr>
            <w:tcW w:type="dxa" w:w="1126"/>
          </w:tcPr>
          <w:p>
            <w:pPr>
              <w:spacing w:after="0"/>
              <w:jc w:val="right"/>
            </w:pPr>
            <w:r>
              <w:rPr>
                <w:sz w:val="16"/>
              </w:rPr>
              <w:t>$1,636</w:t>
            </w:r>
          </w:p>
        </w:tc>
        <w:tc>
          <w:tcPr>
            <w:tcW w:type="dxa" w:w="1748"/>
          </w:tcPr>
          <w:p>
            <w:pPr>
              <w:spacing w:after="0"/>
              <w:jc w:val="right"/>
            </w:pPr>
            <w:r>
              <w:rPr>
                <w:sz w:val="16"/>
              </w:rPr>
              <w:t>$2,220,550</w:t>
            </w:r>
          </w:p>
        </w:tc>
        <w:tc>
          <w:tcPr>
            <w:tcW w:type="dxa" w:w="1159"/>
          </w:tcPr>
          <w:p>
            <w:pPr>
              <w:spacing w:after="0"/>
              <w:jc w:val="right"/>
            </w:pPr>
            <w:r>
              <w:rPr>
                <w:sz w:val="16"/>
              </w:rPr>
              <w:t>$2,784,502</w:t>
            </w:r>
          </w:p>
        </w:tc>
        <w:tc>
          <w:tcPr>
            <w:tcW w:type="dxa" w:w="1895"/>
          </w:tcPr>
          <w:p>
            <w:pPr>
              <w:spacing w:after="0"/>
              <w:jc w:val="right"/>
            </w:pPr>
            <w:r>
              <w:rPr>
                <w:sz w:val="16"/>
              </w:rPr>
              <w:t>3</w:t>
            </w:r>
          </w:p>
        </w:tc>
        <w:tc>
          <w:tcPr>
            <w:tcW w:type="dxa" w:w="2779"/>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Drought</w:t>
            </w:r>
          </w:p>
        </w:tc>
        <w:tc>
          <w:tcPr>
            <w:tcW w:type="dxa" w:w="1343"/>
          </w:tcPr>
          <w:p>
            <w:pPr>
              <w:spacing w:after="0"/>
              <w:jc w:val="left"/>
            </w:pPr>
            <w:r>
              <w:rPr>
                <w:sz w:val="16"/>
              </w:rPr>
              <w:t>Relatively High</w:t>
            </w:r>
          </w:p>
        </w:tc>
        <w:tc>
          <w:tcPr>
            <w:tcW w:type="dxa" w:w="1282"/>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$1,269,480</w:t>
            </w:r>
          </w:p>
        </w:tc>
        <w:tc>
          <w:tcPr>
            <w:tcW w:type="dxa" w:w="1748"/>
          </w:tcPr>
          <w:p>
            <w:pPr>
              <w:spacing w:after="0"/>
              <w:jc w:val="right"/>
            </w:pPr>
            <w:r>
              <w:rPr>
                <w:sz w:val="16"/>
              </w:rPr>
              <w:t>n/a</w:t>
            </w:r>
          </w:p>
        </w:tc>
        <w:tc>
          <w:tcPr>
            <w:tcW w:type="dxa" w:w="1159"/>
          </w:tcPr>
          <w:p>
            <w:pPr>
              <w:spacing w:after="0"/>
              <w:jc w:val="right"/>
            </w:pPr>
            <w:r>
              <w:rPr>
                <w:sz w:val="16"/>
              </w:rPr>
              <w:t>$1,269,480</w:t>
            </w:r>
          </w:p>
        </w:tc>
        <w:tc>
          <w:tcPr>
            <w:tcW w:type="dxa" w:w="1895"/>
          </w:tcPr>
          <w:p>
            <w:pPr>
              <w:spacing w:after="0"/>
              <w:jc w:val="right"/>
            </w:pPr>
            <w:r>
              <w:rPr>
                <w:sz w:val="16"/>
              </w:rPr>
              <w:t>75</w:t>
            </w:r>
          </w:p>
        </w:tc>
        <w:tc>
          <w:tcPr>
            <w:tcW w:type="dxa" w:w="2779"/>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Heat Wave</w:t>
            </w:r>
          </w:p>
        </w:tc>
        <w:tc>
          <w:tcPr>
            <w:tcW w:type="dxa" w:w="1343"/>
          </w:tcPr>
          <w:p>
            <w:pPr>
              <w:spacing w:after="0"/>
              <w:jc w:val="left"/>
            </w:pPr>
            <w:r>
              <w:rPr>
                <w:sz w:val="16"/>
              </w:rPr>
              <w:t>Relatively Moderate</w:t>
            </w:r>
          </w:p>
        </w:tc>
        <w:tc>
          <w:tcPr>
            <w:tcW w:type="dxa" w:w="1282"/>
          </w:tcPr>
          <w:p>
            <w:pPr>
              <w:spacing w:after="0"/>
              <w:jc w:val="left"/>
            </w:pPr>
            <w:r>
              <w:rPr>
                <w:sz w:val="16"/>
              </w:rPr>
              <w:t>Relatively Low</w:t>
            </w:r>
          </w:p>
        </w:tc>
        <w:tc>
          <w:tcPr>
            <w:tcW w:type="dxa" w:w="1037"/>
          </w:tcPr>
          <w:p>
            <w:pPr>
              <w:spacing w:after="0"/>
              <w:jc w:val="right"/>
            </w:pPr>
            <w:r>
              <w:rPr>
                <w:sz w:val="16"/>
              </w:rPr>
              <w:t>$66</w:t>
            </w:r>
          </w:p>
        </w:tc>
        <w:tc>
          <w:tcPr>
            <w:tcW w:type="dxa" w:w="1126"/>
          </w:tcPr>
          <w:p>
            <w:pPr>
              <w:spacing w:after="0"/>
              <w:jc w:val="right"/>
            </w:pPr>
            <w:r>
              <w:rPr>
                <w:sz w:val="16"/>
              </w:rPr>
              <w:t>$289</w:t>
            </w:r>
          </w:p>
        </w:tc>
        <w:tc>
          <w:tcPr>
            <w:tcW w:type="dxa" w:w="1748"/>
          </w:tcPr>
          <w:p>
            <w:pPr>
              <w:spacing w:after="0"/>
              <w:jc w:val="right"/>
            </w:pPr>
            <w:r>
              <w:rPr>
                <w:sz w:val="16"/>
              </w:rPr>
              <w:t>$994,439</w:t>
            </w:r>
          </w:p>
        </w:tc>
        <w:tc>
          <w:tcPr>
            <w:tcW w:type="dxa" w:w="1159"/>
          </w:tcPr>
          <w:p>
            <w:pPr>
              <w:spacing w:after="0"/>
              <w:jc w:val="right"/>
            </w:pPr>
            <w:r>
              <w:rPr>
                <w:sz w:val="16"/>
              </w:rPr>
              <w:t>$994,794</w:t>
            </w:r>
          </w:p>
        </w:tc>
        <w:tc>
          <w:tcPr>
            <w:tcW w:type="dxa" w:w="1895"/>
          </w:tcPr>
          <w:p>
            <w:pPr>
              <w:spacing w:after="0"/>
              <w:jc w:val="right"/>
            </w:pPr>
            <w:r>
              <w:rPr>
                <w:sz w:val="16"/>
              </w:rPr>
              <w:t>9</w:t>
            </w:r>
          </w:p>
        </w:tc>
        <w:tc>
          <w:tcPr>
            <w:tcW w:type="dxa" w:w="2779"/>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Hail</w:t>
            </w:r>
          </w:p>
        </w:tc>
        <w:tc>
          <w:tcPr>
            <w:tcW w:type="dxa" w:w="1343"/>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r>
              <w:rPr>
                <w:sz w:val="16"/>
              </w:rPr>
              <w:t>$586,165</w:t>
            </w:r>
          </w:p>
        </w:tc>
        <w:tc>
          <w:tcPr>
            <w:tcW w:type="dxa" w:w="1126"/>
          </w:tcPr>
          <w:p>
            <w:pPr>
              <w:spacing w:after="0"/>
              <w:jc w:val="right"/>
            </w:pPr>
            <w:r>
              <w:rPr>
                <w:sz w:val="16"/>
              </w:rPr>
              <w:t>$201,635</w:t>
            </w:r>
          </w:p>
        </w:tc>
        <w:tc>
          <w:tcPr>
            <w:tcW w:type="dxa" w:w="1748"/>
          </w:tcPr>
          <w:p>
            <w:pPr>
              <w:spacing w:after="0"/>
              <w:jc w:val="right"/>
            </w:pPr>
            <w:r>
              <w:rPr>
                <w:sz w:val="16"/>
              </w:rPr>
              <w:t>$145,772</w:t>
            </w:r>
          </w:p>
        </w:tc>
        <w:tc>
          <w:tcPr>
            <w:tcW w:type="dxa" w:w="1159"/>
          </w:tcPr>
          <w:p>
            <w:pPr>
              <w:spacing w:after="0"/>
              <w:jc w:val="right"/>
            </w:pPr>
            <w:r>
              <w:rPr>
                <w:sz w:val="16"/>
              </w:rPr>
              <w:t>$933,572</w:t>
            </w:r>
          </w:p>
        </w:tc>
        <w:tc>
          <w:tcPr>
            <w:tcW w:type="dxa" w:w="1895"/>
          </w:tcPr>
          <w:p>
            <w:pPr>
              <w:spacing w:after="0"/>
              <w:jc w:val="right"/>
            </w:pPr>
            <w:r>
              <w:rPr>
                <w:sz w:val="16"/>
              </w:rPr>
              <w:t>76</w:t>
            </w:r>
          </w:p>
        </w:tc>
        <w:tc>
          <w:tcPr>
            <w:tcW w:type="dxa" w:w="2779"/>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Cold Wave</w:t>
            </w:r>
          </w:p>
        </w:tc>
        <w:tc>
          <w:tcPr>
            <w:tcW w:type="dxa" w:w="1343"/>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$4,732</w:t>
            </w:r>
          </w:p>
        </w:tc>
        <w:tc>
          <w:tcPr>
            <w:tcW w:type="dxa" w:w="1126"/>
          </w:tcPr>
          <w:p>
            <w:pPr>
              <w:spacing w:after="0"/>
              <w:jc w:val="right"/>
            </w:pPr>
            <w:r>
              <w:rPr>
                <w:sz w:val="16"/>
              </w:rPr>
              <w:t>$31,343</w:t>
            </w:r>
          </w:p>
        </w:tc>
        <w:tc>
          <w:tcPr>
            <w:tcW w:type="dxa" w:w="1748"/>
          </w:tcPr>
          <w:p>
            <w:pPr>
              <w:spacing w:after="0"/>
              <w:jc w:val="right"/>
            </w:pPr>
            <w:r>
              <w:rPr>
                <w:sz w:val="16"/>
              </w:rPr>
              <w:t>$498,895</w:t>
            </w:r>
          </w:p>
        </w:tc>
        <w:tc>
          <w:tcPr>
            <w:tcW w:type="dxa" w:w="1159"/>
          </w:tcPr>
          <w:p>
            <w:pPr>
              <w:spacing w:after="0"/>
              <w:jc w:val="right"/>
            </w:pPr>
            <w:r>
              <w:rPr>
                <w:sz w:val="16"/>
              </w:rPr>
              <w:t>$534,969</w:t>
            </w:r>
          </w:p>
        </w:tc>
        <w:tc>
          <w:tcPr>
            <w:tcW w:type="dxa" w:w="1895"/>
          </w:tcPr>
          <w:p>
            <w:pPr>
              <w:spacing w:after="0"/>
              <w:jc w:val="right"/>
            </w:pPr>
            <w:r>
              <w:rPr>
                <w:sz w:val="16"/>
              </w:rPr>
              <w:t>2</w:t>
            </w:r>
          </w:p>
        </w:tc>
        <w:tc>
          <w:tcPr>
            <w:tcW w:type="dxa" w:w="2779"/>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Lightning</w:t>
            </w:r>
          </w:p>
        </w:tc>
        <w:tc>
          <w:tcPr>
            <w:tcW w:type="dxa" w:w="1343"/>
          </w:tcPr>
          <w:p>
            <w:pPr>
              <w:spacing w:after="0"/>
              <w:jc w:val="left"/>
            </w:pPr>
            <w:r>
              <w:rPr>
                <w:sz w:val="16"/>
              </w:rPr>
              <w:t>Relatively Moderate</w:t>
            </w:r>
          </w:p>
        </w:tc>
        <w:tc>
          <w:tcPr>
            <w:tcW w:type="dxa" w:w="1282"/>
          </w:tcPr>
          <w:p>
            <w:pPr>
              <w:spacing w:after="0"/>
              <w:jc w:val="left"/>
            </w:pPr>
            <w:r>
              <w:rPr>
                <w:sz w:val="16"/>
              </w:rPr>
              <w:t>Relatively Moderate</w:t>
            </w:r>
          </w:p>
        </w:tc>
        <w:tc>
          <w:tcPr>
            <w:tcW w:type="dxa" w:w="1037"/>
          </w:tcPr>
          <w:p>
            <w:pPr>
              <w:spacing w:after="0"/>
              <w:jc w:val="right"/>
            </w:pPr>
            <w:r>
              <w:rPr>
                <w:sz w:val="16"/>
              </w:rPr>
              <w:t>$11,681</w:t>
            </w:r>
          </w:p>
        </w:tc>
        <w:tc>
          <w:tcPr>
            <w:tcW w:type="dxa" w:w="1126"/>
          </w:tcPr>
          <w:p>
            <w:pPr>
              <w:spacing w:after="0"/>
              <w:jc w:val="right"/>
            </w:pPr>
            <w:r>
              <w:rPr>
                <w:sz w:val="16"/>
              </w:rPr>
              <w:t>n/a</w:t>
            </w:r>
          </w:p>
        </w:tc>
        <w:tc>
          <w:tcPr>
            <w:tcW w:type="dxa" w:w="1748"/>
          </w:tcPr>
          <w:p>
            <w:pPr>
              <w:spacing w:after="0"/>
              <w:jc w:val="right"/>
            </w:pPr>
            <w:r>
              <w:rPr>
                <w:sz w:val="16"/>
              </w:rPr>
              <w:t>$448,213</w:t>
            </w:r>
          </w:p>
        </w:tc>
        <w:tc>
          <w:tcPr>
            <w:tcW w:type="dxa" w:w="1159"/>
          </w:tcPr>
          <w:p>
            <w:pPr>
              <w:spacing w:after="0"/>
              <w:jc w:val="right"/>
            </w:pPr>
            <w:r>
              <w:rPr>
                <w:sz w:val="16"/>
              </w:rPr>
              <w:t>$459,894</w:t>
            </w:r>
          </w:p>
        </w:tc>
        <w:tc>
          <w:tcPr>
            <w:tcW w:type="dxa" w:w="1895"/>
          </w:tcPr>
          <w:p>
            <w:pPr>
              <w:spacing w:after="0"/>
              <w:jc w:val="right"/>
            </w:pPr>
            <w:r>
              <w:rPr>
                <w:sz w:val="16"/>
              </w:rPr>
              <w:t>1</w:t>
            </w:r>
          </w:p>
        </w:tc>
        <w:tc>
          <w:tcPr>
            <w:tcW w:type="dxa" w:w="2779"/>
          </w:tcPr>
          <w:p>
            <w:pPr>
              <w:spacing w:after="0"/>
              <w:jc w:val="left"/>
            </w:pPr>
          </w:p>
        </w:tc>
      </w:tr>
      <w:tr>
        <w:trPr>
          <w:cantSplit/>
        </w:trPr>
        <w:tc>
          <w:tcPr>
            <w:tcW w:type="dxa" w:w="706"/>
          </w:tcPr>
          <w:p>
            <w:pPr>
              <w:spacing w:after="0"/>
              <w:jc w:val="right"/>
            </w:pPr>
            <w:r>
              <w:rPr>
                <w:sz w:val="16"/>
              </w:rPr>
              <w:t>8</w:t>
            </w:r>
          </w:p>
        </w:tc>
        <w:tc>
          <w:tcPr>
            <w:tcW w:type="dxa" w:w="1037"/>
          </w:tcPr>
          <w:p>
            <w:pPr>
              <w:spacing w:after="0"/>
              <w:jc w:val="left"/>
            </w:pPr>
            <w:r>
              <w:rPr>
                <w:sz w:val="16"/>
              </w:rPr>
              <w:t>Strong Wind</w:t>
            </w:r>
          </w:p>
        </w:tc>
        <w:tc>
          <w:tcPr>
            <w:tcW w:type="dxa" w:w="1343"/>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$187,260</w:t>
            </w:r>
          </w:p>
        </w:tc>
        <w:tc>
          <w:tcPr>
            <w:tcW w:type="dxa" w:w="1126"/>
          </w:tcPr>
          <w:p>
            <w:pPr>
              <w:spacing w:after="0"/>
              <w:jc w:val="right"/>
            </w:pPr>
            <w:r>
              <w:rPr>
                <w:sz w:val="16"/>
              </w:rPr>
              <w:t>$9,804</w:t>
            </w:r>
          </w:p>
        </w:tc>
        <w:tc>
          <w:tcPr>
            <w:tcW w:type="dxa" w:w="1748"/>
          </w:tcPr>
          <w:p>
            <w:pPr>
              <w:spacing w:after="0"/>
              <w:jc w:val="right"/>
            </w:pPr>
            <w:r>
              <w:rPr>
                <w:sz w:val="16"/>
              </w:rPr>
              <w:t>$172,111</w:t>
            </w:r>
          </w:p>
        </w:tc>
        <w:tc>
          <w:tcPr>
            <w:tcW w:type="dxa" w:w="1159"/>
          </w:tcPr>
          <w:p>
            <w:pPr>
              <w:spacing w:after="0"/>
              <w:jc w:val="right"/>
            </w:pPr>
            <w:r>
              <w:rPr>
                <w:sz w:val="16"/>
              </w:rPr>
              <w:t>$369,175</w:t>
            </w:r>
          </w:p>
        </w:tc>
        <w:tc>
          <w:tcPr>
            <w:tcW w:type="dxa" w:w="1895"/>
          </w:tcPr>
          <w:p>
            <w:pPr>
              <w:spacing w:after="0"/>
              <w:jc w:val="right"/>
            </w:pPr>
            <w:r>
              <w:rPr>
                <w:sz w:val="16"/>
              </w:rPr>
              <w:t>45</w:t>
            </w:r>
          </w:p>
        </w:tc>
        <w:tc>
          <w:tcPr>
            <w:tcW w:type="dxa" w:w="2779"/>
          </w:tcPr>
          <w:p>
            <w:pPr>
              <w:spacing w:after="0"/>
              <w:jc w:val="left"/>
            </w:pPr>
            <w:r>
              <w:rPr>
                <w:sz w:val="16"/>
              </w:rPr>
              <w:t>Includes 1 High Wind record (a NOAA non-thunderstorm wind type, outside NRI's Strong Wind definition).</w:t>
            </w:r>
          </w:p>
        </w:tc>
      </w:tr>
      <w:tr>
        <w:trPr>
          <w:cantSplit/>
        </w:trPr>
        <w:tc>
          <w:tcPr>
            <w:tcW w:type="dxa" w:w="706"/>
          </w:tcPr>
          <w:p>
            <w:pPr>
              <w:spacing w:after="0"/>
              <w:jc w:val="right"/>
            </w:pPr>
            <w:r>
              <w:rPr>
                <w:sz w:val="16"/>
              </w:rPr>
              <w:t>9</w:t>
            </w:r>
          </w:p>
        </w:tc>
        <w:tc>
          <w:tcPr>
            <w:tcW w:type="dxa" w:w="1037"/>
          </w:tcPr>
          <w:p>
            <w:pPr>
              <w:spacing w:after="0"/>
              <w:jc w:val="left"/>
            </w:pPr>
            <w:r>
              <w:rPr>
                <w:sz w:val="16"/>
              </w:rPr>
              <w:t>Hurricane</w:t>
            </w:r>
          </w:p>
        </w:tc>
        <w:tc>
          <w:tcPr>
            <w:tcW w:type="dxa" w:w="1343"/>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$123,085</w:t>
            </w:r>
          </w:p>
        </w:tc>
        <w:tc>
          <w:tcPr>
            <w:tcW w:type="dxa" w:w="1126"/>
          </w:tcPr>
          <w:p>
            <w:pPr>
              <w:spacing w:after="0"/>
              <w:jc w:val="right"/>
            </w:pPr>
            <w:r>
              <w:rPr>
                <w:sz w:val="16"/>
              </w:rPr>
              <w:t>$147,576</w:t>
            </w:r>
          </w:p>
        </w:tc>
        <w:tc>
          <w:tcPr>
            <w:tcW w:type="dxa" w:w="1748"/>
          </w:tcPr>
          <w:p>
            <w:pPr>
              <w:spacing w:after="0"/>
              <w:jc w:val="right"/>
            </w:pPr>
            <w:r>
              <w:rPr>
                <w:sz w:val="16"/>
              </w:rPr>
              <w:t>$6,889</w:t>
            </w:r>
          </w:p>
        </w:tc>
        <w:tc>
          <w:tcPr>
            <w:tcW w:type="dxa" w:w="1159"/>
          </w:tcPr>
          <w:p>
            <w:pPr>
              <w:spacing w:after="0"/>
              <w:jc w:val="right"/>
            </w:pPr>
            <w:r>
              <w:rPr>
                <w:sz w:val="16"/>
              </w:rPr>
              <w:t>$277,550</w:t>
            </w:r>
          </w:p>
        </w:tc>
        <w:tc>
          <w:tcPr>
            <w:tcW w:type="dxa" w:w="1895"/>
          </w:tcPr>
          <w:p>
            <w:pPr>
              <w:spacing w:after="0"/>
              <w:jc w:val="right"/>
            </w:pPr>
            <w:r>
              <w:rPr>
                <w:sz w:val="16"/>
              </w:rPr>
              <w:t>1</w:t>
            </w:r>
          </w:p>
        </w:tc>
        <w:tc>
          <w:tcPr>
            <w:tcW w:type="dxa" w:w="2779"/>
          </w:tcPr>
          <w:p>
            <w:pPr>
              <w:spacing w:after="0"/>
              <w:jc w:val="left"/>
            </w:pPr>
          </w:p>
        </w:tc>
      </w:tr>
      <w:tr>
        <w:trPr>
          <w:cantSplit/>
        </w:trPr>
        <w:tc>
          <w:tcPr>
            <w:tcW w:type="dxa" w:w="706"/>
          </w:tcPr>
          <w:p>
            <w:pPr>
              <w:spacing w:after="0"/>
              <w:jc w:val="right"/>
            </w:pPr>
            <w:r>
              <w:rPr>
                <w:sz w:val="16"/>
              </w:rPr>
              <w:t>10</w:t>
            </w:r>
          </w:p>
        </w:tc>
        <w:tc>
          <w:tcPr>
            <w:tcW w:type="dxa" w:w="1037"/>
          </w:tcPr>
          <w:p>
            <w:pPr>
              <w:spacing w:after="0"/>
              <w:jc w:val="left"/>
            </w:pPr>
            <w:r>
              <w:rPr>
                <w:sz w:val="16"/>
              </w:rPr>
              <w:t>Wildfire</w:t>
            </w:r>
          </w:p>
        </w:tc>
        <w:tc>
          <w:tcPr>
            <w:tcW w:type="dxa" w:w="1343"/>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$130,366</w:t>
            </w:r>
          </w:p>
        </w:tc>
        <w:tc>
          <w:tcPr>
            <w:tcW w:type="dxa" w:w="1126"/>
          </w:tcPr>
          <w:p>
            <w:pPr>
              <w:spacing w:after="0"/>
              <w:jc w:val="right"/>
            </w:pPr>
            <w:r>
              <w:rPr>
                <w:sz w:val="16"/>
              </w:rPr>
              <w:t>$748</w:t>
            </w:r>
          </w:p>
        </w:tc>
        <w:tc>
          <w:tcPr>
            <w:tcW w:type="dxa" w:w="1748"/>
          </w:tcPr>
          <w:p>
            <w:pPr>
              <w:spacing w:after="0"/>
              <w:jc w:val="right"/>
            </w:pPr>
            <w:r>
              <w:rPr>
                <w:sz w:val="16"/>
              </w:rPr>
              <w:t>$34,999</w:t>
            </w:r>
          </w:p>
        </w:tc>
        <w:tc>
          <w:tcPr>
            <w:tcW w:type="dxa" w:w="1159"/>
          </w:tcPr>
          <w:p>
            <w:pPr>
              <w:spacing w:after="0"/>
              <w:jc w:val="right"/>
            </w:pPr>
            <w:r>
              <w:rPr>
                <w:sz w:val="16"/>
              </w:rPr>
              <w:t>$166,113</w:t>
            </w:r>
          </w:p>
        </w:tc>
        <w:tc>
          <w:tcPr>
            <w:tcW w:type="dxa" w:w="1895"/>
          </w:tcPr>
          <w:p>
            <w:pPr>
              <w:spacing w:after="0"/>
              <w:jc w:val="right"/>
            </w:pPr>
            <w:r>
              <w:rPr>
                <w:sz w:val="16"/>
              </w:rPr>
              <w:t>6</w:t>
            </w:r>
          </w:p>
        </w:tc>
        <w:tc>
          <w:tcPr>
            <w:tcW w:type="dxa" w:w="2779"/>
          </w:tcPr>
          <w:p>
            <w:pPr>
              <w:spacing w:after="0"/>
              <w:jc w:val="left"/>
            </w:pPr>
          </w:p>
        </w:tc>
      </w:tr>
      <w:tr>
        <w:trPr>
          <w:cantSplit/>
        </w:trPr>
        <w:tc>
          <w:tcPr>
            <w:tcW w:type="dxa" w:w="706"/>
          </w:tcPr>
          <w:p>
            <w:pPr>
              <w:spacing w:after="0"/>
              <w:jc w:val="right"/>
            </w:pPr>
            <w:r>
              <w:rPr>
                <w:sz w:val="16"/>
              </w:rPr>
              <w:t>11</w:t>
            </w:r>
          </w:p>
        </w:tc>
        <w:tc>
          <w:tcPr>
            <w:tcW w:type="dxa" w:w="1037"/>
          </w:tcPr>
          <w:p>
            <w:pPr>
              <w:spacing w:after="0"/>
              <w:jc w:val="left"/>
            </w:pPr>
            <w:r>
              <w:rPr>
                <w:sz w:val="16"/>
              </w:rPr>
              <w:t>Winter Weather</w:t>
            </w:r>
          </w:p>
        </w:tc>
        <w:tc>
          <w:tcPr>
            <w:tcW w:type="dxa" w:w="1343"/>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$6,180</w:t>
            </w:r>
          </w:p>
        </w:tc>
        <w:tc>
          <w:tcPr>
            <w:tcW w:type="dxa" w:w="1126"/>
          </w:tcPr>
          <w:p>
            <w:pPr>
              <w:spacing w:after="0"/>
              <w:jc w:val="right"/>
            </w:pPr>
            <w:r>
              <w:rPr>
                <w:sz w:val="16"/>
              </w:rPr>
              <w:t>$624</w:t>
            </w:r>
          </w:p>
        </w:tc>
        <w:tc>
          <w:tcPr>
            <w:tcW w:type="dxa" w:w="1748"/>
          </w:tcPr>
          <w:p>
            <w:pPr>
              <w:spacing w:after="0"/>
              <w:jc w:val="right"/>
            </w:pPr>
            <w:r>
              <w:rPr>
                <w:sz w:val="16"/>
              </w:rPr>
              <w:t>$43,107</w:t>
            </w:r>
          </w:p>
        </w:tc>
        <w:tc>
          <w:tcPr>
            <w:tcW w:type="dxa" w:w="1159"/>
          </w:tcPr>
          <w:p>
            <w:pPr>
              <w:spacing w:after="0"/>
              <w:jc w:val="right"/>
            </w:pPr>
            <w:r>
              <w:rPr>
                <w:sz w:val="16"/>
              </w:rPr>
              <w:t>$49,911</w:t>
            </w:r>
          </w:p>
        </w:tc>
        <w:tc>
          <w:tcPr>
            <w:tcW w:type="dxa" w:w="1895"/>
          </w:tcPr>
          <w:p>
            <w:pPr>
              <w:spacing w:after="0"/>
              <w:jc w:val="right"/>
            </w:pPr>
            <w:r>
              <w:rPr>
                <w:sz w:val="16"/>
              </w:rPr>
              <w:t>9</w:t>
            </w:r>
          </w:p>
        </w:tc>
        <w:tc>
          <w:tcPr>
            <w:tcW w:type="dxa" w:w="2779"/>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Ice Storm</w:t>
            </w:r>
          </w:p>
        </w:tc>
        <w:tc>
          <w:tcPr>
            <w:tcW w:type="dxa" w:w="1343"/>
          </w:tcPr>
          <w:p>
            <w:pPr>
              <w:spacing w:after="0"/>
              <w:jc w:val="left"/>
            </w:pPr>
            <w:r>
              <w:rPr>
                <w:sz w:val="16"/>
              </w:rPr>
              <w:t>Relatively Low</w:t>
            </w:r>
          </w:p>
        </w:tc>
        <w:tc>
          <w:tcPr>
            <w:tcW w:type="dxa" w:w="1282"/>
          </w:tcPr>
          <w:p>
            <w:pPr>
              <w:spacing w:after="0"/>
              <w:jc w:val="left"/>
            </w:pPr>
            <w:r>
              <w:rPr>
                <w:sz w:val="16"/>
              </w:rPr>
              <w:t>Relatively Low</w:t>
            </w:r>
          </w:p>
        </w:tc>
        <w:tc>
          <w:tcPr>
            <w:tcW w:type="dxa" w:w="1037"/>
          </w:tcPr>
          <w:p>
            <w:pPr>
              <w:spacing w:after="0"/>
              <w:jc w:val="right"/>
            </w:pPr>
            <w:r>
              <w:rPr>
                <w:sz w:val="16"/>
              </w:rPr>
              <w:t>$2,684</w:t>
            </w:r>
          </w:p>
        </w:tc>
        <w:tc>
          <w:tcPr>
            <w:tcW w:type="dxa" w:w="1126"/>
          </w:tcPr>
          <w:p>
            <w:pPr>
              <w:spacing w:after="0"/>
              <w:jc w:val="right"/>
            </w:pPr>
            <w:r>
              <w:rPr>
                <w:sz w:val="16"/>
              </w:rPr>
              <w:t>n/a</w:t>
            </w:r>
          </w:p>
        </w:tc>
        <w:tc>
          <w:tcPr>
            <w:tcW w:type="dxa" w:w="1748"/>
          </w:tcPr>
          <w:p>
            <w:pPr>
              <w:spacing w:after="0"/>
              <w:jc w:val="right"/>
            </w:pPr>
            <w:r>
              <w:rPr>
                <w:sz w:val="16"/>
              </w:rPr>
              <w:t>$25,712</w:t>
            </w:r>
          </w:p>
        </w:tc>
        <w:tc>
          <w:tcPr>
            <w:tcW w:type="dxa" w:w="1159"/>
          </w:tcPr>
          <w:p>
            <w:pPr>
              <w:spacing w:after="0"/>
              <w:jc w:val="right"/>
            </w:pPr>
            <w:r>
              <w:rPr>
                <w:sz w:val="16"/>
              </w:rPr>
              <w:t>$28,396</w:t>
            </w:r>
          </w:p>
        </w:tc>
        <w:tc>
          <w:tcPr>
            <w:tcW w:type="dxa" w:w="1895"/>
          </w:tcPr>
          <w:p>
            <w:pPr>
              <w:spacing w:after="0"/>
              <w:jc w:val="right"/>
            </w:pPr>
            <w:r>
              <w:rPr>
                <w:sz w:val="16"/>
              </w:rPr>
              <w:t>1</w:t>
            </w:r>
          </w:p>
        </w:tc>
        <w:tc>
          <w:tcPr>
            <w:tcW w:type="dxa" w:w="2779"/>
          </w:tcPr>
          <w:p>
            <w:pPr>
              <w:spacing w:after="0"/>
              <w:jc w:val="left"/>
            </w:pPr>
          </w:p>
        </w:tc>
      </w:tr>
      <w:tr>
        <w:trPr>
          <w:cantSplit/>
        </w:trPr>
        <w:tc>
          <w:tcPr>
            <w:tcW w:type="dxa" w:w="706"/>
          </w:tcPr>
          <w:p>
            <w:pPr>
              <w:spacing w:after="0"/>
              <w:jc w:val="right"/>
            </w:pPr>
            <w:r>
              <w:rPr>
                <w:sz w:val="16"/>
              </w:rPr>
              <w:t>13</w:t>
            </w:r>
          </w:p>
        </w:tc>
        <w:tc>
          <w:tcPr>
            <w:tcW w:type="dxa" w:w="1037"/>
          </w:tcPr>
          <w:p>
            <w:pPr>
              <w:spacing w:after="0"/>
              <w:jc w:val="left"/>
            </w:pPr>
            <w:r>
              <w:rPr>
                <w:sz w:val="16"/>
              </w:rPr>
              <w:t>Earthquake</w:t>
            </w:r>
          </w:p>
        </w:tc>
        <w:tc>
          <w:tcPr>
            <w:tcW w:type="dxa" w:w="1343"/>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$11,602</w:t>
            </w:r>
          </w:p>
        </w:tc>
        <w:tc>
          <w:tcPr>
            <w:tcW w:type="dxa" w:w="1126"/>
          </w:tcPr>
          <w:p>
            <w:pPr>
              <w:spacing w:after="0"/>
              <w:jc w:val="right"/>
            </w:pPr>
            <w:r>
              <w:rPr>
                <w:sz w:val="16"/>
              </w:rPr>
              <w:t>n/a</w:t>
            </w:r>
          </w:p>
        </w:tc>
        <w:tc>
          <w:tcPr>
            <w:tcW w:type="dxa" w:w="1748"/>
          </w:tcPr>
          <w:p>
            <w:pPr>
              <w:spacing w:after="0"/>
              <w:jc w:val="right"/>
            </w:pPr>
            <w:r>
              <w:rPr>
                <w:sz w:val="16"/>
              </w:rPr>
              <w:t>$3,694</w:t>
            </w:r>
          </w:p>
        </w:tc>
        <w:tc>
          <w:tcPr>
            <w:tcW w:type="dxa" w:w="1159"/>
          </w:tcPr>
          <w:p>
            <w:pPr>
              <w:spacing w:after="0"/>
              <w:jc w:val="right"/>
            </w:pPr>
            <w:r>
              <w:rPr>
                <w:sz w:val="16"/>
              </w:rPr>
              <w:t>$15,295</w:t>
            </w:r>
          </w:p>
        </w:tc>
        <w:tc>
          <w:tcPr>
            <w:tcW w:type="dxa" w:w="1895"/>
          </w:tcPr>
          <w:p>
            <w:pPr>
              <w:spacing w:after="0"/>
              <w:jc w:val="right"/>
            </w:pPr>
          </w:p>
        </w:tc>
        <w:tc>
          <w:tcPr>
            <w:tcW w:type="dxa" w:w="2779"/>
          </w:tcPr>
          <w:p>
            <w:pPr>
              <w:spacing w:after="0"/>
              <w:jc w:val="left"/>
            </w:pPr>
            <w:r>
              <w:rPr>
                <w:sz w:val="16"/>
              </w:rPr>
              <w:t>Storm Events does not record earthquakes.</w:t>
            </w:r>
          </w:p>
        </w:tc>
      </w:tr>
      <w:tr>
        <w:trPr>
          <w:cantSplit/>
        </w:trPr>
        <w:tc>
          <w:tcPr>
            <w:tcW w:type="dxa" w:w="706"/>
          </w:tcPr>
          <w:p>
            <w:pPr>
              <w:spacing w:after="0"/>
              <w:jc w:val="right"/>
            </w:pPr>
            <w:r>
              <w:rPr>
                <w:sz w:val="16"/>
              </w:rPr>
              <w:t>14</w:t>
            </w:r>
          </w:p>
        </w:tc>
        <w:tc>
          <w:tcPr>
            <w:tcW w:type="dxa" w:w="1037"/>
          </w:tcPr>
          <w:p>
            <w:pPr>
              <w:spacing w:after="0"/>
              <w:jc w:val="left"/>
            </w:pPr>
            <w:r>
              <w:rPr>
                <w:sz w:val="16"/>
              </w:rPr>
              <w:t>Landslide</w:t>
            </w:r>
          </w:p>
        </w:tc>
        <w:tc>
          <w:tcPr>
            <w:tcW w:type="dxa" w:w="1343"/>
          </w:tcPr>
          <w:p>
            <w:pPr>
              <w:spacing w:after="0"/>
              <w:jc w:val="left"/>
            </w:pPr>
            <w:r>
              <w:rPr>
                <w:sz w:val="16"/>
              </w:rPr>
              <w:t>Very Low</w:t>
            </w:r>
          </w:p>
        </w:tc>
        <w:tc>
          <w:tcPr>
            <w:tcW w:type="dxa" w:w="1282"/>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748"/>
          </w:tcPr>
          <w:p>
            <w:pPr>
              <w:spacing w:after="0"/>
              <w:jc w:val="right"/>
            </w:pPr>
            <w:r>
              <w:rPr>
                <w:sz w:val="16"/>
              </w:rPr>
              <w:t>under $1</w:t>
            </w:r>
          </w:p>
        </w:tc>
        <w:tc>
          <w:tcPr>
            <w:tcW w:type="dxa" w:w="1159"/>
          </w:tcPr>
          <w:p>
            <w:pPr>
              <w:spacing w:after="0"/>
              <w:jc w:val="right"/>
            </w:pPr>
            <w:r>
              <w:rPr>
                <w:sz w:val="16"/>
              </w:rPr>
              <w:t>$13</w:t>
            </w:r>
          </w:p>
        </w:tc>
        <w:tc>
          <w:tcPr>
            <w:tcW w:type="dxa" w:w="1895"/>
          </w:tcPr>
          <w:p>
            <w:pPr>
              <w:spacing w:after="0"/>
              <w:jc w:val="right"/>
            </w:pPr>
            <w:r>
              <w:rPr>
                <w:sz w:val="16"/>
              </w:rPr>
              <w:t>0</w:t>
            </w:r>
          </w:p>
        </w:tc>
        <w:tc>
          <w:tcPr>
            <w:tcW w:type="dxa" w:w="277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79"/>
        <w:gridCol w:w="10933"/>
      </w:tblGrid>
      <w:tr>
        <w:trPr>
          <w:cantSplit/>
          <w:tblHeader/>
        </w:trPr>
        <w:tc>
          <w:tcPr>
            <w:tcW w:type="dxa" w:w="3179"/>
            <w:shd w:val="clear" w:color="auto" w:fill="E8E8E8"/>
          </w:tcPr>
          <w:p>
            <w:pPr>
              <w:spacing w:after="0"/>
              <w:jc w:val="left"/>
            </w:pPr>
            <w:r>
              <w:rPr>
                <w:b/>
                <w:sz w:val="16"/>
              </w:rPr>
              <w:t>Hazard</w:t>
            </w:r>
          </w:p>
        </w:tc>
        <w:tc>
          <w:tcPr>
            <w:tcW w:type="dxa" w:w="1093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79"/>
          </w:tcPr>
          <w:p>
            <w:pPr>
              <w:spacing w:after="0"/>
              <w:jc w:val="left"/>
            </w:pPr>
            <w:r>
              <w:rPr>
                <w:sz w:val="16"/>
              </w:rPr>
              <w:t>Earthquake</w:t>
            </w:r>
          </w:p>
        </w:tc>
        <w:tc>
          <w:tcPr>
            <w:tcW w:type="dxa" w:w="10933"/>
          </w:tcPr>
          <w:p>
            <w:pPr>
              <w:spacing w:after="0"/>
              <w:jc w:val="left"/>
            </w:pPr>
            <w:r>
              <w:rPr>
                <w:sz w:val="16"/>
              </w:rPr>
              <w:t>tract 9601.02 (Very Low, 12.4); tract 9604.03 (Very Low, 11.5); tract 9603 (Very Low, 10.3)</w:t>
            </w:r>
          </w:p>
        </w:tc>
      </w:tr>
      <w:tr>
        <w:trPr>
          <w:cantSplit/>
        </w:trPr>
        <w:tc>
          <w:tcPr>
            <w:tcW w:type="dxa" w:w="3179"/>
          </w:tcPr>
          <w:p>
            <w:pPr>
              <w:spacing w:after="0"/>
              <w:jc w:val="left"/>
            </w:pPr>
            <w:r>
              <w:rPr>
                <w:sz w:val="16"/>
              </w:rPr>
              <w:t>Hurricane</w:t>
            </w:r>
          </w:p>
        </w:tc>
        <w:tc>
          <w:tcPr>
            <w:tcW w:type="dxa" w:w="10933"/>
          </w:tcPr>
          <w:p>
            <w:pPr>
              <w:spacing w:after="0"/>
              <w:jc w:val="left"/>
            </w:pPr>
            <w:r>
              <w:rPr>
                <w:sz w:val="16"/>
              </w:rPr>
              <w:t>tract 9601.02 (Relatively Low, 76.6); tract 9605 (Relatively Low, 72.0); tract 9606.02 (Relatively Low, 67.2)</w:t>
            </w:r>
          </w:p>
        </w:tc>
      </w:tr>
      <w:tr>
        <w:trPr>
          <w:cantSplit/>
        </w:trPr>
        <w:tc>
          <w:tcPr>
            <w:tcW w:type="dxa" w:w="3179"/>
          </w:tcPr>
          <w:p>
            <w:pPr>
              <w:spacing w:after="0"/>
              <w:jc w:val="left"/>
            </w:pPr>
            <w:r>
              <w:rPr>
                <w:sz w:val="16"/>
              </w:rPr>
              <w:t>Landslide</w:t>
            </w:r>
          </w:p>
        </w:tc>
        <w:tc>
          <w:tcPr>
            <w:tcW w:type="dxa" w:w="10933"/>
          </w:tcPr>
          <w:p>
            <w:pPr>
              <w:spacing w:after="0"/>
              <w:jc w:val="left"/>
            </w:pPr>
            <w:r>
              <w:rPr>
                <w:sz w:val="16"/>
              </w:rPr>
              <w:t>tract 9601.02 (Very Low, 63.2); tract 9605 (Very Low, 47.7); tract 9602.06 (Very Low, 42.0)</w:t>
            </w:r>
          </w:p>
        </w:tc>
      </w:tr>
      <w:tr>
        <w:trPr>
          <w:cantSplit/>
        </w:trPr>
        <w:tc>
          <w:tcPr>
            <w:tcW w:type="dxa" w:w="3179"/>
          </w:tcPr>
          <w:p>
            <w:pPr>
              <w:spacing w:after="0"/>
              <w:jc w:val="left"/>
            </w:pPr>
            <w:r>
              <w:rPr>
                <w:sz w:val="16"/>
              </w:rPr>
              <w:t>Tornado</w:t>
            </w:r>
          </w:p>
        </w:tc>
        <w:tc>
          <w:tcPr>
            <w:tcW w:type="dxa" w:w="10933"/>
          </w:tcPr>
          <w:p>
            <w:pPr>
              <w:spacing w:after="0"/>
              <w:jc w:val="left"/>
            </w:pPr>
            <w:r>
              <w:rPr>
                <w:sz w:val="16"/>
              </w:rPr>
              <w:t>tract 9602.06 (Relatively High, 92.3); tract 9604.03 (Relatively High, 91.2); tract 9601.02 (Relatively High, 90.7)</w:t>
            </w:r>
          </w:p>
        </w:tc>
      </w:tr>
      <w:tr>
        <w:trPr>
          <w:cantSplit/>
        </w:trPr>
        <w:tc>
          <w:tcPr>
            <w:tcW w:type="dxa" w:w="3179"/>
          </w:tcPr>
          <w:p>
            <w:pPr>
              <w:spacing w:after="0"/>
              <w:jc w:val="left"/>
            </w:pPr>
            <w:r>
              <w:rPr>
                <w:sz w:val="16"/>
              </w:rPr>
              <w:t>Wildfire</w:t>
            </w:r>
          </w:p>
        </w:tc>
        <w:tc>
          <w:tcPr>
            <w:tcW w:type="dxa" w:w="10933"/>
          </w:tcPr>
          <w:p>
            <w:pPr>
              <w:spacing w:after="0"/>
              <w:jc w:val="left"/>
            </w:pPr>
            <w:r>
              <w:rPr>
                <w:sz w:val="16"/>
              </w:rPr>
              <w:t>tract 9601.02 (Relatively Moderate, 91.5); tract 9605 (Relatively Moderate, 91.0); tract 9606.02 (Relatively Moderate, 90.5)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9601.02 is Census Tract 9601.02).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19"/>
        <w:gridCol w:w="1921"/>
        <w:gridCol w:w="1804"/>
        <w:gridCol w:w="2039"/>
        <w:gridCol w:w="1550"/>
        <w:gridCol w:w="1661"/>
        <w:gridCol w:w="1599"/>
        <w:gridCol w:w="1617"/>
      </w:tblGrid>
      <w:tr>
        <w:trPr>
          <w:cantSplit/>
          <w:tblHeader/>
        </w:trPr>
        <w:tc>
          <w:tcPr>
            <w:tcW w:type="dxa" w:w="1919"/>
            <w:shd w:val="clear" w:color="auto" w:fill="E8E8E8"/>
          </w:tcPr>
          <w:p>
            <w:pPr>
              <w:spacing w:after="0"/>
              <w:jc w:val="left"/>
            </w:pPr>
            <w:r>
              <w:rPr>
                <w:b/>
                <w:sz w:val="16"/>
              </w:rPr>
              <w:t>Hazard</w:t>
            </w:r>
          </w:p>
        </w:tc>
        <w:tc>
          <w:tcPr>
            <w:tcW w:type="dxa" w:w="1921"/>
            <w:shd w:val="clear" w:color="auto" w:fill="E8E8E8"/>
          </w:tcPr>
          <w:p>
            <w:pPr>
              <w:spacing w:after="0"/>
              <w:jc w:val="left"/>
            </w:pPr>
            <w:r>
              <w:rPr>
                <w:b/>
                <w:sz w:val="16"/>
              </w:rPr>
              <w:t>Scale</w:t>
            </w:r>
          </w:p>
        </w:tc>
        <w:tc>
          <w:tcPr>
            <w:tcW w:type="dxa" w:w="180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39"/>
            <w:shd w:val="clear" w:color="auto" w:fill="E8E8E8"/>
          </w:tcPr>
          <w:p>
            <w:pPr>
              <w:spacing w:after="0"/>
              <w:jc w:val="left"/>
            </w:pPr>
            <w:r>
              <w:rPr>
                <w:b/>
                <w:sz w:val="16"/>
              </w:rPr>
              <w:t>Observed range</w:t>
            </w:r>
          </w:p>
        </w:tc>
        <w:tc>
          <w:tcPr>
            <w:tcW w:type="dxa" w:w="1550"/>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599"/>
            <w:shd w:val="clear" w:color="auto" w:fill="E8E8E8"/>
          </w:tcPr>
          <w:p>
            <w:pPr>
              <w:spacing w:after="0"/>
              <w:jc w:val="left"/>
            </w:pPr>
            <w:r>
              <w:rPr>
                <w:b/>
                <w:sz w:val="16"/>
              </w:rPr>
              <w:t>How it applies to jurisdictions</w:t>
            </w:r>
          </w:p>
        </w:tc>
        <w:tc>
          <w:tcPr>
            <w:tcW w:type="dxa" w:w="1617"/>
            <w:shd w:val="clear" w:color="auto" w:fill="E8E8E8"/>
          </w:tcPr>
          <w:p>
            <w:pPr>
              <w:spacing w:after="0"/>
              <w:jc w:val="left"/>
            </w:pPr>
            <w:r>
              <w:rPr>
                <w:b/>
                <w:sz w:val="16"/>
              </w:rPr>
              <w:t>Note</w:t>
            </w:r>
          </w:p>
        </w:tc>
      </w:tr>
      <w:tr>
        <w:trPr>
          <w:cantSplit/>
        </w:trPr>
        <w:tc>
          <w:tcPr>
            <w:tcW w:type="dxa" w:w="1919"/>
          </w:tcPr>
          <w:p>
            <w:pPr>
              <w:spacing w:after="0"/>
              <w:jc w:val="left"/>
            </w:pPr>
            <w:r>
              <w:rPr>
                <w:sz w:val="16"/>
              </w:rPr>
              <w:t>Cold/Wind Chill, Extreme Cold/Wind Chill</w:t>
            </w:r>
          </w:p>
        </w:tc>
        <w:tc>
          <w:tcPr>
            <w:tcW w:type="dxa" w:w="1921"/>
          </w:tcPr>
          <w:p>
            <w:pPr>
              <w:spacing w:after="0"/>
              <w:jc w:val="left"/>
            </w:pPr>
            <w:r>
              <w:rPr>
                <w:sz w:val="16"/>
              </w:rPr>
              <w:t>wind chill</w:t>
            </w:r>
          </w:p>
        </w:tc>
        <w:tc>
          <w:tcPr>
            <w:tcW w:type="dxa" w:w="1804"/>
          </w:tcPr>
          <w:p>
            <w:pPr>
              <w:spacing w:after="0"/>
              <w:jc w:val="right"/>
            </w:pPr>
            <w:r>
              <w:rPr>
                <w:sz w:val="16"/>
              </w:rPr>
              <w:t>2 records, 2021 to 2022 (2 zone-level)</w:t>
            </w:r>
          </w:p>
        </w:tc>
        <w:tc>
          <w:tcPr>
            <w:tcW w:type="dxa" w:w="2039"/>
          </w:tcPr>
          <w:p>
            <w:pPr>
              <w:spacing w:after="0"/>
              <w:jc w:val="left"/>
            </w:pPr>
            <w:r>
              <w:rPr>
                <w:sz w:val="16"/>
              </w:rPr>
              <w:t>1 day; 2 with a recorded value</w:t>
            </w:r>
          </w:p>
        </w:tc>
        <w:tc>
          <w:tcPr>
            <w:tcW w:type="dxa" w:w="1550"/>
          </w:tcPr>
          <w:p>
            <w:pPr>
              <w:spacing w:after="0"/>
              <w:jc w:val="left"/>
            </w:pPr>
            <w:r>
              <w:rPr>
                <w:sz w:val="16"/>
              </w:rPr>
              <w:t>1 consecutive day, 2022-12-23, zone-level</w:t>
            </w:r>
          </w:p>
        </w:tc>
        <w:tc>
          <w:tcPr>
            <w:tcW w:type="dxa" w:w="1661"/>
          </w:tcPr>
          <w:p>
            <w:pPr>
              <w:spacing w:after="0"/>
              <w:jc w:val="left"/>
            </w:pPr>
          </w:p>
        </w:tc>
        <w:tc>
          <w:tcPr>
            <w:tcW w:type="dxa" w:w="1599"/>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Frost/Freeze (outside NRI's Cold Wave definition)</w:t>
            </w:r>
          </w:p>
        </w:tc>
        <w:tc>
          <w:tcPr>
            <w:tcW w:type="dxa" w:w="1921"/>
          </w:tcPr>
          <w:p>
            <w:pPr>
              <w:spacing w:after="0"/>
              <w:jc w:val="left"/>
            </w:pPr>
            <w:r>
              <w:rPr>
                <w:sz w:val="16"/>
              </w:rPr>
              <w:t>crop damage</w:t>
            </w:r>
          </w:p>
        </w:tc>
        <w:tc>
          <w:tcPr>
            <w:tcW w:type="dxa" w:w="1804"/>
          </w:tcPr>
          <w:p>
            <w:pPr>
              <w:spacing w:after="0"/>
              <w:jc w:val="right"/>
            </w:pPr>
            <w:r>
              <w:rPr>
                <w:sz w:val="16"/>
              </w:rPr>
              <w:t>0</w:t>
            </w:r>
          </w:p>
        </w:tc>
        <w:tc>
          <w:tcPr>
            <w:tcW w:type="dxa" w:w="2039"/>
          </w:tcPr>
          <w:p>
            <w:pPr>
              <w:spacing w:after="0"/>
              <w:jc w:val="left"/>
            </w:pPr>
          </w:p>
        </w:tc>
        <w:tc>
          <w:tcPr>
            <w:tcW w:type="dxa" w:w="1550"/>
          </w:tcPr>
          <w:p>
            <w:pPr>
              <w:spacing w:after="0"/>
              <w:jc w:val="left"/>
            </w:pPr>
          </w:p>
        </w:tc>
        <w:tc>
          <w:tcPr>
            <w:tcW w:type="dxa" w:w="1661"/>
          </w:tcPr>
          <w:p>
            <w:pPr>
              <w:spacing w:after="0"/>
              <w:jc w:val="left"/>
            </w:pPr>
          </w:p>
        </w:tc>
        <w:tc>
          <w:tcPr>
            <w:tcW w:type="dxa" w:w="1599"/>
          </w:tcPr>
          <w:p>
            <w:pPr>
              <w:spacing w:after="0"/>
              <w:jc w:val="left"/>
            </w:pPr>
          </w:p>
        </w:tc>
        <w:tc>
          <w:tcPr>
            <w:tcW w:type="dxa" w:w="1617"/>
          </w:tcPr>
          <w:p>
            <w:pPr>
              <w:spacing w:after="0"/>
              <w:jc w:val="left"/>
            </w:pPr>
          </w:p>
        </w:tc>
      </w:tr>
      <w:tr>
        <w:trPr>
          <w:cantSplit/>
        </w:trPr>
        <w:tc>
          <w:tcPr>
            <w:tcW w:type="dxa" w:w="1919"/>
          </w:tcPr>
          <w:p>
            <w:pPr>
              <w:spacing w:after="0"/>
              <w:jc w:val="left"/>
            </w:pPr>
            <w:r>
              <w:rPr>
                <w:sz w:val="16"/>
              </w:rPr>
              <w:t>Drought</w:t>
            </w:r>
          </w:p>
        </w:tc>
        <w:tc>
          <w:tcPr>
            <w:tcW w:type="dxa" w:w="1921"/>
          </w:tcPr>
          <w:p>
            <w:pPr>
              <w:spacing w:after="0"/>
              <w:jc w:val="left"/>
            </w:pPr>
            <w:r>
              <w:rPr>
                <w:sz w:val="16"/>
              </w:rPr>
              <w:t>U.S. Drought Monitor scale (D0 to D4)</w:t>
            </w:r>
          </w:p>
        </w:tc>
        <w:tc>
          <w:tcPr>
            <w:tcW w:type="dxa" w:w="1804"/>
          </w:tcPr>
          <w:p>
            <w:pPr>
              <w:spacing w:after="0"/>
              <w:jc w:val="right"/>
            </w:pPr>
            <w:r>
              <w:rPr>
                <w:sz w:val="16"/>
              </w:rPr>
              <w:t>75 records, 1996 to 2026 (75 zone-level)</w:t>
            </w:r>
          </w:p>
        </w:tc>
        <w:tc>
          <w:tcPr>
            <w:tcW w:type="dxa" w:w="2039"/>
          </w:tcPr>
          <w:p>
            <w:pPr>
              <w:spacing w:after="0"/>
              <w:jc w:val="left"/>
            </w:pPr>
            <w:r>
              <w:rPr>
                <w:sz w:val="16"/>
              </w:rPr>
              <w:t>6 days to 596 days (median 76 days); 16 with a recorded value</w:t>
            </w:r>
          </w:p>
        </w:tc>
        <w:tc>
          <w:tcPr>
            <w:tcW w:type="dxa" w:w="1550"/>
          </w:tcPr>
          <w:p>
            <w:pPr>
              <w:spacing w:after="0"/>
              <w:jc w:val="left"/>
            </w:pPr>
            <w:r>
              <w:rPr>
                <w:sz w:val="16"/>
              </w:rPr>
              <w:t>596 days (about 19.6 months), 2024-10-15 to 2026-06-02, a run of 21 consecutive Storm Events drought records, zone-level</w:t>
            </w:r>
          </w:p>
        </w:tc>
        <w:tc>
          <w:tcPr>
            <w:tcW w:type="dxa" w:w="1661"/>
          </w:tcPr>
          <w:p>
            <w:pPr>
              <w:spacing w:after="0"/>
              <w:jc w:val="left"/>
            </w:pPr>
            <w:r>
              <w:rPr>
                <w:sz w:val="16"/>
              </w:rPr>
              <w:t>Drought, 1997-05-01, $2,000,000 property; $6,000,000 crops (zone total, 1997 dollars)</w:t>
            </w:r>
          </w:p>
        </w:tc>
        <w:tc>
          <w:tcPr>
            <w:tcW w:type="dxa" w:w="1599"/>
          </w:tcPr>
          <w:p>
            <w:pPr>
              <w:spacing w:after="0"/>
              <w:jc w:val="left"/>
            </w:pPr>
            <w:r>
              <w:rPr>
                <w:sz w:val="16"/>
              </w:rPr>
              <w:t>Countywide (zone-level records).</w:t>
            </w:r>
          </w:p>
        </w:tc>
        <w:tc>
          <w:tcPr>
            <w:tcW w:type="dxa" w:w="161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19"/>
          </w:tcPr>
          <w:p>
            <w:pPr>
              <w:spacing w:after="0"/>
              <w:jc w:val="left"/>
            </w:pPr>
            <w:r>
              <w:rPr>
                <w:sz w:val="16"/>
              </w:rPr>
              <w:t>Earthquake</w:t>
            </w:r>
          </w:p>
        </w:tc>
        <w:tc>
          <w:tcPr>
            <w:tcW w:type="dxa" w:w="1921"/>
          </w:tcPr>
          <w:p>
            <w:pPr>
              <w:spacing w:after="0"/>
              <w:jc w:val="left"/>
            </w:pPr>
            <w:r>
              <w:rPr>
                <w:sz w:val="16"/>
              </w:rPr>
              <w:t>Modified Mercalli (local data)</w:t>
            </w:r>
          </w:p>
        </w:tc>
        <w:tc>
          <w:tcPr>
            <w:tcW w:type="dxa" w:w="1804"/>
          </w:tcPr>
          <w:p>
            <w:pPr>
              <w:spacing w:after="0"/>
              <w:jc w:val="right"/>
            </w:pPr>
            <w:r>
              <w:rPr>
                <w:sz w:val="16"/>
              </w:rPr>
              <w:t>0</w:t>
            </w:r>
          </w:p>
        </w:tc>
        <w:tc>
          <w:tcPr>
            <w:tcW w:type="dxa" w:w="2039"/>
          </w:tcPr>
          <w:p>
            <w:pPr>
              <w:spacing w:after="0"/>
              <w:jc w:val="left"/>
            </w:pPr>
          </w:p>
        </w:tc>
        <w:tc>
          <w:tcPr>
            <w:tcW w:type="dxa" w:w="1550"/>
          </w:tcPr>
          <w:p>
            <w:pPr>
              <w:spacing w:after="0"/>
              <w:jc w:val="left"/>
            </w:pPr>
          </w:p>
        </w:tc>
        <w:tc>
          <w:tcPr>
            <w:tcW w:type="dxa" w:w="1661"/>
          </w:tcPr>
          <w:p>
            <w:pPr>
              <w:spacing w:after="0"/>
              <w:jc w:val="left"/>
            </w:pPr>
          </w:p>
        </w:tc>
        <w:tc>
          <w:tcPr>
            <w:tcW w:type="dxa" w:w="1599"/>
          </w:tcPr>
          <w:p>
            <w:pPr>
              <w:spacing w:after="0"/>
              <w:jc w:val="left"/>
            </w:pPr>
          </w:p>
        </w:tc>
        <w:tc>
          <w:tcPr>
            <w:tcW w:type="dxa" w:w="1617"/>
          </w:tcPr>
          <w:p>
            <w:pPr>
              <w:spacing w:after="0"/>
              <w:jc w:val="left"/>
            </w:pPr>
            <w:r>
              <w:rPr>
                <w:sz w:val="16"/>
              </w:rPr>
              <w:t>Storm Events does not record earthquakes; the USGS earthquake catalog is the source.</w:t>
            </w:r>
          </w:p>
        </w:tc>
      </w:tr>
      <w:tr>
        <w:trPr>
          <w:cantSplit/>
        </w:trPr>
        <w:tc>
          <w:tcPr>
            <w:tcW w:type="dxa" w:w="1919"/>
          </w:tcPr>
          <w:p>
            <w:pPr>
              <w:spacing w:after="0"/>
              <w:jc w:val="left"/>
            </w:pPr>
            <w:r>
              <w:rPr>
                <w:sz w:val="16"/>
              </w:rPr>
              <w:t>Hail</w:t>
            </w:r>
          </w:p>
        </w:tc>
        <w:tc>
          <w:tcPr>
            <w:tcW w:type="dxa" w:w="1921"/>
          </w:tcPr>
          <w:p>
            <w:pPr>
              <w:spacing w:after="0"/>
              <w:jc w:val="left"/>
            </w:pPr>
            <w:r>
              <w:rPr>
                <w:sz w:val="16"/>
              </w:rPr>
              <w:t>hail size (inches)</w:t>
            </w:r>
          </w:p>
        </w:tc>
        <w:tc>
          <w:tcPr>
            <w:tcW w:type="dxa" w:w="1804"/>
          </w:tcPr>
          <w:p>
            <w:pPr>
              <w:spacing w:after="0"/>
              <w:jc w:val="right"/>
            </w:pPr>
            <w:r>
              <w:rPr>
                <w:sz w:val="16"/>
              </w:rPr>
              <w:t>110 records, 1968 to 2026</w:t>
            </w:r>
          </w:p>
        </w:tc>
        <w:tc>
          <w:tcPr>
            <w:tcW w:type="dxa" w:w="2039"/>
          </w:tcPr>
          <w:p>
            <w:pPr>
              <w:spacing w:after="0"/>
              <w:jc w:val="left"/>
            </w:pPr>
            <w:r>
              <w:rPr>
                <w:sz w:val="16"/>
              </w:rPr>
              <w:t>0.75 in to 3 in (median 1 in); 110 with a recorded value</w:t>
            </w:r>
          </w:p>
        </w:tc>
        <w:tc>
          <w:tcPr>
            <w:tcW w:type="dxa" w:w="1550"/>
          </w:tcPr>
          <w:p>
            <w:pPr>
              <w:spacing w:after="0"/>
              <w:jc w:val="left"/>
            </w:pPr>
            <w:r>
              <w:rPr>
                <w:sz w:val="16"/>
              </w:rPr>
              <w:t>3 in hail, 2025-04-30; same size also recorded on 2023-03-01</w:t>
            </w:r>
          </w:p>
        </w:tc>
        <w:tc>
          <w:tcPr>
            <w:tcW w:type="dxa" w:w="1661"/>
          </w:tcPr>
          <w:p>
            <w:pPr>
              <w:spacing w:after="0"/>
              <w:jc w:val="left"/>
            </w:pPr>
            <w:r>
              <w:rPr>
                <w:sz w:val="16"/>
              </w:rPr>
              <w:t>Hail, 2002-04-07, $100,000 property; $0 crops (2002 dollars)</w:t>
            </w:r>
          </w:p>
        </w:tc>
        <w:tc>
          <w:tcPr>
            <w:tcW w:type="dxa" w:w="1599"/>
          </w:tcPr>
          <w:p>
            <w:pPr>
              <w:spacing w:after="0"/>
              <w:jc w:val="left"/>
            </w:pPr>
            <w:r>
              <w:rPr>
                <w:sz w:val="16"/>
              </w:rPr>
              <w:t>Event records naming jurisdictions in the plan: Jourdanton city (13 records), Poteet city (10 records), Charlotte city (8 records), Pleasanton city (8 records), Lytle city (5 records), Christine town (3 records).</w:t>
            </w:r>
          </w:p>
        </w:tc>
        <w:tc>
          <w:tcPr>
            <w:tcW w:type="dxa" w:w="1617"/>
          </w:tcPr>
          <w:p>
            <w:pPr>
              <w:spacing w:after="0"/>
              <w:jc w:val="left"/>
            </w:pPr>
          </w:p>
        </w:tc>
      </w:tr>
      <w:tr>
        <w:trPr>
          <w:cantSplit/>
        </w:trPr>
        <w:tc>
          <w:tcPr>
            <w:tcW w:type="dxa" w:w="1919"/>
          </w:tcPr>
          <w:p>
            <w:pPr>
              <w:spacing w:after="0"/>
              <w:jc w:val="left"/>
            </w:pPr>
            <w:r>
              <w:rPr>
                <w:sz w:val="16"/>
              </w:rPr>
              <w:t>Excessive Heat, Heat</w:t>
            </w:r>
          </w:p>
        </w:tc>
        <w:tc>
          <w:tcPr>
            <w:tcW w:type="dxa" w:w="1921"/>
          </w:tcPr>
          <w:p>
            <w:pPr>
              <w:spacing w:after="0"/>
              <w:jc w:val="left"/>
            </w:pPr>
            <w:r>
              <w:rPr>
                <w:sz w:val="16"/>
              </w:rPr>
              <w:t>heat index (in event narratives)</w:t>
            </w:r>
          </w:p>
        </w:tc>
        <w:tc>
          <w:tcPr>
            <w:tcW w:type="dxa" w:w="1804"/>
          </w:tcPr>
          <w:p>
            <w:pPr>
              <w:spacing w:after="0"/>
              <w:jc w:val="right"/>
            </w:pPr>
            <w:r>
              <w:rPr>
                <w:sz w:val="16"/>
              </w:rPr>
              <w:t>9 records, 2018 to 2025 (9 zone-level)</w:t>
            </w:r>
          </w:p>
        </w:tc>
        <w:tc>
          <w:tcPr>
            <w:tcW w:type="dxa" w:w="2039"/>
          </w:tcPr>
          <w:p>
            <w:pPr>
              <w:spacing w:after="0"/>
              <w:jc w:val="left"/>
            </w:pPr>
            <w:r>
              <w:rPr>
                <w:sz w:val="16"/>
              </w:rPr>
              <w:t>1 day to 24 days (median 3 days); 9 with a recorded value</w:t>
            </w:r>
          </w:p>
        </w:tc>
        <w:tc>
          <w:tcPr>
            <w:tcW w:type="dxa" w:w="1550"/>
          </w:tcPr>
          <w:p>
            <w:pPr>
              <w:spacing w:after="0"/>
              <w:jc w:val="left"/>
            </w:pPr>
            <w:r>
              <w:rPr>
                <w:sz w:val="16"/>
              </w:rPr>
              <w:t>August 2023 (1 monthly summary record), zone-level</w:t>
            </w:r>
          </w:p>
        </w:tc>
        <w:tc>
          <w:tcPr>
            <w:tcW w:type="dxa" w:w="1661"/>
          </w:tcPr>
          <w:p>
            <w:pPr>
              <w:spacing w:after="0"/>
              <w:jc w:val="left"/>
            </w:pPr>
          </w:p>
        </w:tc>
        <w:tc>
          <w:tcPr>
            <w:tcW w:type="dxa" w:w="1599"/>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Hurricane, Tropical Storm, Tropical Depression</w:t>
            </w:r>
          </w:p>
        </w:tc>
        <w:tc>
          <w:tcPr>
            <w:tcW w:type="dxa" w:w="1921"/>
          </w:tcPr>
          <w:p>
            <w:pPr>
              <w:spacing w:after="0"/>
              <w:jc w:val="left"/>
            </w:pPr>
            <w:r>
              <w:rPr>
                <w:sz w:val="16"/>
              </w:rPr>
              <w:t>Saffir-Simpson</w:t>
            </w:r>
          </w:p>
        </w:tc>
        <w:tc>
          <w:tcPr>
            <w:tcW w:type="dxa" w:w="1804"/>
          </w:tcPr>
          <w:p>
            <w:pPr>
              <w:spacing w:after="0"/>
              <w:jc w:val="right"/>
            </w:pPr>
            <w:r>
              <w:rPr>
                <w:sz w:val="16"/>
              </w:rPr>
              <w:t>1 record, 2003 (1 zone-level)</w:t>
            </w:r>
          </w:p>
        </w:tc>
        <w:tc>
          <w:tcPr>
            <w:tcW w:type="dxa" w:w="2039"/>
          </w:tcPr>
          <w:p>
            <w:pPr>
              <w:spacing w:after="0"/>
              <w:jc w:val="left"/>
            </w:pPr>
          </w:p>
        </w:tc>
        <w:tc>
          <w:tcPr>
            <w:tcW w:type="dxa" w:w="1550"/>
          </w:tcPr>
          <w:p>
            <w:pPr>
              <w:spacing w:after="0"/>
              <w:jc w:val="left"/>
            </w:pPr>
            <w:r>
              <w:rPr>
                <w:sz w:val="16"/>
              </w:rPr>
              <w:t>Strongest recorded: Tropical Storm record, 2003-07-15, $700,000 property; $100,000 crops (2003 dollars), 1 direct death (reported for the zone); NWS zone TXZ220</w:t>
            </w:r>
          </w:p>
        </w:tc>
        <w:tc>
          <w:tcPr>
            <w:tcW w:type="dxa" w:w="1661"/>
          </w:tcPr>
          <w:p>
            <w:pPr>
              <w:spacing w:after="0"/>
              <w:jc w:val="left"/>
            </w:pPr>
          </w:p>
        </w:tc>
        <w:tc>
          <w:tcPr>
            <w:tcW w:type="dxa" w:w="1599"/>
          </w:tcPr>
          <w:p>
            <w:pPr>
              <w:spacing w:after="0"/>
              <w:jc w:val="left"/>
            </w:pPr>
            <w:r>
              <w:rPr>
                <w:sz w:val="16"/>
              </w:rPr>
              <w:t>Countywide (zone-level records).</w:t>
            </w:r>
          </w:p>
        </w:tc>
        <w:tc>
          <w:tcPr>
            <w:tcW w:type="dxa" w:w="161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19"/>
          </w:tcPr>
          <w:p>
            <w:pPr>
              <w:spacing w:after="0"/>
              <w:jc w:val="left"/>
            </w:pPr>
            <w:r>
              <w:rPr>
                <w:sz w:val="16"/>
              </w:rPr>
              <w:t>Ice Storm</w:t>
            </w:r>
          </w:p>
        </w:tc>
        <w:tc>
          <w:tcPr>
            <w:tcW w:type="dxa" w:w="1921"/>
          </w:tcPr>
          <w:p>
            <w:pPr>
              <w:spacing w:after="0"/>
              <w:jc w:val="left"/>
            </w:pPr>
            <w:r>
              <w:rPr>
                <w:sz w:val="16"/>
              </w:rPr>
              <w:t>Sperry-Piltz ice scale (local data)</w:t>
            </w:r>
          </w:p>
        </w:tc>
        <w:tc>
          <w:tcPr>
            <w:tcW w:type="dxa" w:w="1804"/>
          </w:tcPr>
          <w:p>
            <w:pPr>
              <w:spacing w:after="0"/>
              <w:jc w:val="right"/>
            </w:pPr>
            <w:r>
              <w:rPr>
                <w:sz w:val="16"/>
              </w:rPr>
              <w:t>1 record, 2026 (1 zone-level)</w:t>
            </w:r>
          </w:p>
        </w:tc>
        <w:tc>
          <w:tcPr>
            <w:tcW w:type="dxa" w:w="2039"/>
          </w:tcPr>
          <w:p>
            <w:pPr>
              <w:spacing w:after="0"/>
              <w:jc w:val="left"/>
            </w:pPr>
          </w:p>
        </w:tc>
        <w:tc>
          <w:tcPr>
            <w:tcW w:type="dxa" w:w="1550"/>
          </w:tcPr>
          <w:p>
            <w:pPr>
              <w:spacing w:after="0"/>
              <w:jc w:val="left"/>
            </w:pPr>
            <w:r>
              <w:rPr>
                <w:sz w:val="16"/>
              </w:rPr>
              <w:t>No damage reported in 1 record.</w:t>
            </w:r>
          </w:p>
        </w:tc>
        <w:tc>
          <w:tcPr>
            <w:tcW w:type="dxa" w:w="1661"/>
          </w:tcPr>
          <w:p>
            <w:pPr>
              <w:spacing w:after="0"/>
              <w:jc w:val="left"/>
            </w:pPr>
          </w:p>
        </w:tc>
        <w:tc>
          <w:tcPr>
            <w:tcW w:type="dxa" w:w="1599"/>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Flash Flood, Flood, Lakeshore Flood</w:t>
            </w:r>
          </w:p>
        </w:tc>
        <w:tc>
          <w:tcPr>
            <w:tcW w:type="dxa" w:w="1921"/>
          </w:tcPr>
          <w:p>
            <w:pPr>
              <w:spacing w:after="0"/>
              <w:jc w:val="left"/>
            </w:pPr>
            <w:r>
              <w:rPr>
                <w:sz w:val="16"/>
              </w:rPr>
              <w:t>damage and flood days (flood depth: FIRM)</w:t>
            </w:r>
          </w:p>
        </w:tc>
        <w:tc>
          <w:tcPr>
            <w:tcW w:type="dxa" w:w="1804"/>
          </w:tcPr>
          <w:p>
            <w:pPr>
              <w:spacing w:after="0"/>
              <w:jc w:val="right"/>
            </w:pPr>
            <w:r>
              <w:rPr>
                <w:sz w:val="16"/>
              </w:rPr>
              <w:t>78 records, 1996 to 2026</w:t>
            </w:r>
          </w:p>
        </w:tc>
        <w:tc>
          <w:tcPr>
            <w:tcW w:type="dxa" w:w="2039"/>
          </w:tcPr>
          <w:p>
            <w:pPr>
              <w:spacing w:after="0"/>
              <w:jc w:val="left"/>
            </w:pPr>
          </w:p>
        </w:tc>
        <w:tc>
          <w:tcPr>
            <w:tcW w:type="dxa" w:w="1550"/>
          </w:tcPr>
          <w:p>
            <w:pPr>
              <w:spacing w:after="0"/>
              <w:jc w:val="left"/>
            </w:pPr>
            <w:r>
              <w:rPr>
                <w:sz w:val="16"/>
              </w:rPr>
              <w:t>Flash Flood, 2002-04-07, $50,000 property; $200,000 crops (2002 dollars)</w:t>
            </w:r>
          </w:p>
        </w:tc>
        <w:tc>
          <w:tcPr>
            <w:tcW w:type="dxa" w:w="1661"/>
          </w:tcPr>
          <w:p>
            <w:pPr>
              <w:spacing w:after="0"/>
              <w:jc w:val="left"/>
            </w:pPr>
          </w:p>
        </w:tc>
        <w:tc>
          <w:tcPr>
            <w:tcW w:type="dxa" w:w="1599"/>
          </w:tcPr>
          <w:p>
            <w:pPr>
              <w:spacing w:after="0"/>
              <w:jc w:val="left"/>
            </w:pPr>
            <w:r>
              <w:rPr>
                <w:sz w:val="16"/>
              </w:rPr>
              <w:t>Event records naming jurisdictions in the plan: Lytle city (7 records), Pleasanton city (5 records), Charlotte city (4 records), Jourdanton city (3 records), Christine town (1 record), Poteet city (1 record).</w:t>
            </w:r>
          </w:p>
        </w:tc>
        <w:tc>
          <w:tcPr>
            <w:tcW w:type="dxa" w:w="161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19"/>
          </w:tcPr>
          <w:p>
            <w:pPr>
              <w:spacing w:after="0"/>
              <w:jc w:val="left"/>
            </w:pPr>
            <w:r>
              <w:rPr>
                <w:sz w:val="16"/>
              </w:rPr>
              <w:t>Debris Flow</w:t>
            </w:r>
          </w:p>
        </w:tc>
        <w:tc>
          <w:tcPr>
            <w:tcW w:type="dxa" w:w="1921"/>
          </w:tcPr>
          <w:p>
            <w:pPr>
              <w:spacing w:after="0"/>
              <w:jc w:val="left"/>
            </w:pPr>
            <w:r>
              <w:rPr>
                <w:sz w:val="16"/>
              </w:rPr>
              <w:t>none (count and damage only)</w:t>
            </w:r>
          </w:p>
        </w:tc>
        <w:tc>
          <w:tcPr>
            <w:tcW w:type="dxa" w:w="1804"/>
          </w:tcPr>
          <w:p>
            <w:pPr>
              <w:spacing w:after="0"/>
              <w:jc w:val="right"/>
            </w:pPr>
            <w:r>
              <w:rPr>
                <w:sz w:val="16"/>
              </w:rPr>
              <w:t>0</w:t>
            </w:r>
          </w:p>
        </w:tc>
        <w:tc>
          <w:tcPr>
            <w:tcW w:type="dxa" w:w="2039"/>
          </w:tcPr>
          <w:p>
            <w:pPr>
              <w:spacing w:after="0"/>
              <w:jc w:val="left"/>
            </w:pPr>
          </w:p>
        </w:tc>
        <w:tc>
          <w:tcPr>
            <w:tcW w:type="dxa" w:w="1550"/>
          </w:tcPr>
          <w:p>
            <w:pPr>
              <w:spacing w:after="0"/>
              <w:jc w:val="left"/>
            </w:pPr>
          </w:p>
        </w:tc>
        <w:tc>
          <w:tcPr>
            <w:tcW w:type="dxa" w:w="1661"/>
          </w:tcPr>
          <w:p>
            <w:pPr>
              <w:spacing w:after="0"/>
              <w:jc w:val="left"/>
            </w:pPr>
          </w:p>
        </w:tc>
        <w:tc>
          <w:tcPr>
            <w:tcW w:type="dxa" w:w="1599"/>
          </w:tcPr>
          <w:p>
            <w:pPr>
              <w:spacing w:after="0"/>
              <w:jc w:val="left"/>
            </w:pPr>
          </w:p>
        </w:tc>
        <w:tc>
          <w:tcPr>
            <w:tcW w:type="dxa" w:w="1617"/>
          </w:tcPr>
          <w:p>
            <w:pPr>
              <w:spacing w:after="0"/>
              <w:jc w:val="left"/>
            </w:pPr>
          </w:p>
        </w:tc>
      </w:tr>
      <w:tr>
        <w:trPr>
          <w:cantSplit/>
        </w:trPr>
        <w:tc>
          <w:tcPr>
            <w:tcW w:type="dxa" w:w="1919"/>
          </w:tcPr>
          <w:p>
            <w:pPr>
              <w:spacing w:after="0"/>
              <w:jc w:val="left"/>
            </w:pPr>
            <w:r>
              <w:rPr>
                <w:sz w:val="16"/>
              </w:rPr>
              <w:t>Lightning</w:t>
            </w:r>
          </w:p>
        </w:tc>
        <w:tc>
          <w:tcPr>
            <w:tcW w:type="dxa" w:w="1921"/>
          </w:tcPr>
          <w:p>
            <w:pPr>
              <w:spacing w:after="0"/>
              <w:jc w:val="left"/>
            </w:pPr>
            <w:r>
              <w:rPr>
                <w:sz w:val="16"/>
              </w:rPr>
              <w:t>annualized frequency (the measure FEMA's Local Mitigation Planning Handbook names)</w:t>
            </w:r>
          </w:p>
        </w:tc>
        <w:tc>
          <w:tcPr>
            <w:tcW w:type="dxa" w:w="1804"/>
          </w:tcPr>
          <w:p>
            <w:pPr>
              <w:spacing w:after="0"/>
              <w:jc w:val="right"/>
            </w:pPr>
            <w:r>
              <w:rPr>
                <w:sz w:val="16"/>
              </w:rPr>
              <w:t>1 record, 2008</w:t>
            </w:r>
          </w:p>
        </w:tc>
        <w:tc>
          <w:tcPr>
            <w:tcW w:type="dxa" w:w="2039"/>
          </w:tcPr>
          <w:p>
            <w:pPr>
              <w:spacing w:after="0"/>
              <w:jc w:val="left"/>
            </w:pPr>
          </w:p>
        </w:tc>
        <w:tc>
          <w:tcPr>
            <w:tcW w:type="dxa" w:w="1550"/>
          </w:tcPr>
          <w:p>
            <w:pPr>
              <w:spacing w:after="0"/>
              <w:jc w:val="left"/>
            </w:pPr>
            <w:r>
              <w:rPr>
                <w:sz w:val="16"/>
              </w:rPr>
              <w:t>Lightning, 2008-07-08, $150,000 property; $0 crops (2008 dollars)</w:t>
            </w:r>
          </w:p>
        </w:tc>
        <w:tc>
          <w:tcPr>
            <w:tcW w:type="dxa" w:w="1661"/>
          </w:tcPr>
          <w:p>
            <w:pPr>
              <w:spacing w:after="0"/>
              <w:jc w:val="left"/>
            </w:pPr>
          </w:p>
        </w:tc>
        <w:tc>
          <w:tcPr>
            <w:tcW w:type="dxa" w:w="1599"/>
          </w:tcPr>
          <w:p>
            <w:pPr>
              <w:spacing w:after="0"/>
              <w:jc w:val="left"/>
            </w:pPr>
            <w:r>
              <w:rPr>
                <w:sz w:val="16"/>
              </w:rPr>
              <w:t>No event record names a jurisdiction in the plan.</w:t>
            </w:r>
          </w:p>
        </w:tc>
        <w:tc>
          <w:tcPr>
            <w:tcW w:type="dxa" w:w="1617"/>
          </w:tcPr>
          <w:p>
            <w:pPr>
              <w:spacing w:after="0"/>
              <w:jc w:val="left"/>
            </w:pPr>
            <w:r>
              <w:rPr>
                <w:sz w:val="16"/>
              </w:rPr>
              <w:t>Storm Events lists lightning with damage or casualties.</w:t>
            </w:r>
          </w:p>
        </w:tc>
      </w:tr>
      <w:tr>
        <w:trPr>
          <w:cantSplit/>
        </w:trPr>
        <w:tc>
          <w:tcPr>
            <w:tcW w:type="dxa" w:w="1919"/>
          </w:tcPr>
          <w:p>
            <w:pPr>
              <w:spacing w:after="0"/>
              <w:jc w:val="left"/>
            </w:pPr>
            <w:r>
              <w:rPr>
                <w:sz w:val="16"/>
              </w:rPr>
              <w:t>High Wind and Strong Wind (outside NRI's Strong Wind definition)</w:t>
            </w:r>
          </w:p>
        </w:tc>
        <w:tc>
          <w:tcPr>
            <w:tcW w:type="dxa" w:w="1921"/>
          </w:tcPr>
          <w:p>
            <w:pPr>
              <w:spacing w:after="0"/>
              <w:jc w:val="left"/>
            </w:pPr>
            <w:r>
              <w:rPr>
                <w:sz w:val="16"/>
              </w:rPr>
              <w:t>wind speed (kt and mph)</w:t>
            </w:r>
          </w:p>
        </w:tc>
        <w:tc>
          <w:tcPr>
            <w:tcW w:type="dxa" w:w="1804"/>
          </w:tcPr>
          <w:p>
            <w:pPr>
              <w:spacing w:after="0"/>
              <w:jc w:val="right"/>
            </w:pPr>
            <w:r>
              <w:rPr>
                <w:sz w:val="16"/>
              </w:rPr>
              <w:t>1 record, 2009 (1 zone-level)</w:t>
            </w:r>
          </w:p>
        </w:tc>
        <w:tc>
          <w:tcPr>
            <w:tcW w:type="dxa" w:w="2039"/>
          </w:tcPr>
          <w:p>
            <w:pPr>
              <w:spacing w:after="0"/>
              <w:jc w:val="left"/>
            </w:pPr>
            <w:r>
              <w:rPr>
                <w:sz w:val="16"/>
              </w:rPr>
              <w:t>50 kt (58 mph); 1 with a recorded value</w:t>
            </w:r>
          </w:p>
        </w:tc>
        <w:tc>
          <w:tcPr>
            <w:tcW w:type="dxa" w:w="1550"/>
          </w:tcPr>
          <w:p>
            <w:pPr>
              <w:spacing w:after="0"/>
              <w:jc w:val="left"/>
            </w:pPr>
            <w:r>
              <w:rPr>
                <w:sz w:val="16"/>
              </w:rPr>
              <w:t>50 kt (58 mph) estimated gust, High Wind, 2009-04-30; NWS zone TXZ220</w:t>
            </w:r>
          </w:p>
        </w:tc>
        <w:tc>
          <w:tcPr>
            <w:tcW w:type="dxa" w:w="1661"/>
          </w:tcPr>
          <w:p>
            <w:pPr>
              <w:spacing w:after="0"/>
              <w:jc w:val="left"/>
            </w:pPr>
          </w:p>
        </w:tc>
        <w:tc>
          <w:tcPr>
            <w:tcW w:type="dxa" w:w="1599"/>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Thunderstorm Wind</w:t>
            </w:r>
          </w:p>
        </w:tc>
        <w:tc>
          <w:tcPr>
            <w:tcW w:type="dxa" w:w="1921"/>
          </w:tcPr>
          <w:p>
            <w:pPr>
              <w:spacing w:after="0"/>
              <w:jc w:val="left"/>
            </w:pPr>
            <w:r>
              <w:rPr>
                <w:sz w:val="16"/>
              </w:rPr>
              <w:t>wind speed (kt and mph)</w:t>
            </w:r>
          </w:p>
        </w:tc>
        <w:tc>
          <w:tcPr>
            <w:tcW w:type="dxa" w:w="1804"/>
          </w:tcPr>
          <w:p>
            <w:pPr>
              <w:spacing w:after="0"/>
              <w:jc w:val="right"/>
            </w:pPr>
            <w:r>
              <w:rPr>
                <w:sz w:val="16"/>
              </w:rPr>
              <w:t>76 records, 1963 to 2026</w:t>
            </w:r>
          </w:p>
        </w:tc>
        <w:tc>
          <w:tcPr>
            <w:tcW w:type="dxa" w:w="2039"/>
          </w:tcPr>
          <w:p>
            <w:pPr>
              <w:spacing w:after="0"/>
              <w:jc w:val="left"/>
            </w:pPr>
            <w:r>
              <w:rPr>
                <w:sz w:val="16"/>
              </w:rPr>
              <w:t>39 kt (45 mph) to 71 kt (82 mph) (median 55.5 kt (64 mph)); 34 with a recorded value</w:t>
            </w:r>
          </w:p>
        </w:tc>
        <w:tc>
          <w:tcPr>
            <w:tcW w:type="dxa" w:w="1550"/>
          </w:tcPr>
          <w:p>
            <w:pPr>
              <w:spacing w:after="0"/>
              <w:jc w:val="left"/>
            </w:pPr>
            <w:r>
              <w:rPr>
                <w:sz w:val="16"/>
              </w:rPr>
              <w:t>71 kt (82 mph), measurement type not recorded, Thunderstorm Wind, 1995-05-18</w:t>
            </w:r>
          </w:p>
        </w:tc>
        <w:tc>
          <w:tcPr>
            <w:tcW w:type="dxa" w:w="1661"/>
          </w:tcPr>
          <w:p>
            <w:pPr>
              <w:spacing w:after="0"/>
              <w:jc w:val="left"/>
            </w:pPr>
            <w:r>
              <w:rPr>
                <w:sz w:val="16"/>
              </w:rPr>
              <w:t>Thunderstorm Wind, 2002-03-19, $500,000 property; $100,000 crops (2002 dollars)</w:t>
            </w:r>
          </w:p>
        </w:tc>
        <w:tc>
          <w:tcPr>
            <w:tcW w:type="dxa" w:w="1599"/>
          </w:tcPr>
          <w:p>
            <w:pPr>
              <w:spacing w:after="0"/>
              <w:jc w:val="left"/>
            </w:pPr>
            <w:r>
              <w:rPr>
                <w:sz w:val="16"/>
              </w:rPr>
              <w:t>Event records naming jurisdictions in the plan: Poteet city (11 records), Lytle city (7 records), Charlotte city (6 records), Pleasanton city (5 records), Christine town (4 records), Jourdanton city (4 records).</w:t>
            </w:r>
          </w:p>
        </w:tc>
        <w:tc>
          <w:tcPr>
            <w:tcW w:type="dxa" w:w="1617"/>
          </w:tcPr>
          <w:p>
            <w:pPr>
              <w:spacing w:after="0"/>
              <w:jc w:val="left"/>
            </w:pPr>
          </w:p>
        </w:tc>
      </w:tr>
      <w:tr>
        <w:trPr>
          <w:cantSplit/>
        </w:trPr>
        <w:tc>
          <w:tcPr>
            <w:tcW w:type="dxa" w:w="1919"/>
          </w:tcPr>
          <w:p>
            <w:pPr>
              <w:spacing w:after="0"/>
              <w:jc w:val="left"/>
            </w:pPr>
            <w:r>
              <w:rPr>
                <w:sz w:val="16"/>
              </w:rPr>
              <w:t>Tornado</w:t>
            </w:r>
          </w:p>
        </w:tc>
        <w:tc>
          <w:tcPr>
            <w:tcW w:type="dxa" w:w="1921"/>
          </w:tcPr>
          <w:p>
            <w:pPr>
              <w:spacing w:after="0"/>
              <w:jc w:val="left"/>
            </w:pPr>
            <w:r>
              <w:rPr>
                <w:sz w:val="16"/>
              </w:rPr>
              <w:t>Enhanced Fujita (Fujita before Feb 2007)</w:t>
            </w:r>
          </w:p>
        </w:tc>
        <w:tc>
          <w:tcPr>
            <w:tcW w:type="dxa" w:w="1804"/>
          </w:tcPr>
          <w:p>
            <w:pPr>
              <w:spacing w:after="0"/>
              <w:jc w:val="right"/>
            </w:pPr>
            <w:r>
              <w:rPr>
                <w:sz w:val="16"/>
              </w:rPr>
              <w:t>16 records, 1968 to 2003</w:t>
            </w:r>
          </w:p>
        </w:tc>
        <w:tc>
          <w:tcPr>
            <w:tcW w:type="dxa" w:w="2039"/>
          </w:tcPr>
          <w:p>
            <w:pPr>
              <w:spacing w:after="0"/>
              <w:jc w:val="left"/>
            </w:pPr>
            <w:r>
              <w:rPr>
                <w:sz w:val="16"/>
              </w:rPr>
              <w:t>F/EF0 to F/EF1 (median F/EF0); 16 with a recorded value</w:t>
            </w:r>
          </w:p>
        </w:tc>
        <w:tc>
          <w:tcPr>
            <w:tcW w:type="dxa" w:w="1550"/>
          </w:tcPr>
          <w:p>
            <w:pPr>
              <w:spacing w:after="0"/>
              <w:jc w:val="left"/>
            </w:pPr>
            <w:r>
              <w:rPr>
                <w:sz w:val="16"/>
              </w:rPr>
              <w:t>F1 tornado, 1972-05-06, 13.1 mi path length (whole path, pre-1996), 33 yd wide, $2,500 property; crops not recorded (1972 dollars), 1 direct injury</w:t>
            </w:r>
          </w:p>
        </w:tc>
        <w:tc>
          <w:tcPr>
            <w:tcW w:type="dxa" w:w="1661"/>
          </w:tcPr>
          <w:p>
            <w:pPr>
              <w:spacing w:after="0"/>
              <w:jc w:val="left"/>
            </w:pPr>
            <w:r>
              <w:rPr>
                <w:sz w:val="16"/>
              </w:rPr>
              <w:t>Tornado, 1980-05-15, $250,000 property; crops not recorded (1980 dollars)</w:t>
            </w:r>
          </w:p>
        </w:tc>
        <w:tc>
          <w:tcPr>
            <w:tcW w:type="dxa" w:w="1599"/>
          </w:tcPr>
          <w:p>
            <w:pPr>
              <w:spacing w:after="0"/>
              <w:jc w:val="left"/>
            </w:pPr>
            <w:r>
              <w:rPr>
                <w:sz w:val="16"/>
              </w:rPr>
              <w:t>Event records naming jurisdictions in the plan: Jourdanton city (1 record), Lytle city (1 record), Pleasanton city (1 record), Poteet city (1 record).</w:t>
            </w:r>
          </w:p>
        </w:tc>
        <w:tc>
          <w:tcPr>
            <w:tcW w:type="dxa" w:w="161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19"/>
          </w:tcPr>
          <w:p>
            <w:pPr>
              <w:spacing w:after="0"/>
              <w:jc w:val="left"/>
            </w:pPr>
            <w:r>
              <w:rPr>
                <w:sz w:val="16"/>
              </w:rPr>
              <w:t>Wildfire</w:t>
            </w:r>
          </w:p>
        </w:tc>
        <w:tc>
          <w:tcPr>
            <w:tcW w:type="dxa" w:w="1921"/>
          </w:tcPr>
          <w:p>
            <w:pPr>
              <w:spacing w:after="0"/>
              <w:jc w:val="left"/>
            </w:pPr>
            <w:r>
              <w:rPr>
                <w:sz w:val="16"/>
              </w:rPr>
              <w:t>acres burned (local data)</w:t>
            </w:r>
          </w:p>
        </w:tc>
        <w:tc>
          <w:tcPr>
            <w:tcW w:type="dxa" w:w="1804"/>
          </w:tcPr>
          <w:p>
            <w:pPr>
              <w:spacing w:after="0"/>
              <w:jc w:val="right"/>
            </w:pPr>
            <w:r>
              <w:rPr>
                <w:sz w:val="16"/>
              </w:rPr>
              <w:t>6 records, 2011 to 2023 (6 zone-level)</w:t>
            </w:r>
          </w:p>
        </w:tc>
        <w:tc>
          <w:tcPr>
            <w:tcW w:type="dxa" w:w="2039"/>
          </w:tcPr>
          <w:p>
            <w:pPr>
              <w:spacing w:after="0"/>
              <w:jc w:val="left"/>
            </w:pPr>
          </w:p>
        </w:tc>
        <w:tc>
          <w:tcPr>
            <w:tcW w:type="dxa" w:w="1550"/>
          </w:tcPr>
          <w:p>
            <w:pPr>
              <w:spacing w:after="0"/>
              <w:jc w:val="left"/>
            </w:pPr>
            <w:r>
              <w:rPr>
                <w:sz w:val="16"/>
              </w:rPr>
              <w:t>Wildfire, 2019-03-14, $150,000 property; $0 crops (2019 dollars); NWS zone TXZ220</w:t>
            </w:r>
          </w:p>
        </w:tc>
        <w:tc>
          <w:tcPr>
            <w:tcW w:type="dxa" w:w="1661"/>
          </w:tcPr>
          <w:p>
            <w:pPr>
              <w:spacing w:after="0"/>
              <w:jc w:val="left"/>
            </w:pPr>
          </w:p>
        </w:tc>
        <w:tc>
          <w:tcPr>
            <w:tcW w:type="dxa" w:w="1599"/>
          </w:tcPr>
          <w:p>
            <w:pPr>
              <w:spacing w:after="0"/>
              <w:jc w:val="left"/>
            </w:pPr>
            <w:r>
              <w:rPr>
                <w:sz w:val="16"/>
              </w:rPr>
              <w:t>Countywide (zone-level records).</w:t>
            </w:r>
          </w:p>
        </w:tc>
        <w:tc>
          <w:tcPr>
            <w:tcW w:type="dxa" w:w="1617"/>
          </w:tcPr>
          <w:p>
            <w:pPr>
              <w:spacing w:after="0"/>
              <w:jc w:val="left"/>
            </w:pPr>
          </w:p>
        </w:tc>
      </w:tr>
      <w:tr>
        <w:trPr>
          <w:cantSplit/>
        </w:trPr>
        <w:tc>
          <w:tcPr>
            <w:tcW w:type="dxa" w:w="1919"/>
          </w:tcPr>
          <w:p>
            <w:pPr>
              <w:spacing w:after="0"/>
              <w:jc w:val="left"/>
            </w:pPr>
            <w:r>
              <w:rPr>
                <w:sz w:val="16"/>
              </w:rPr>
              <w:t>Winter Storm, Heavy Snow, Blizzard, Lake-Effect Snow, Winter Weather, Sleet</w:t>
            </w:r>
          </w:p>
        </w:tc>
        <w:tc>
          <w:tcPr>
            <w:tcW w:type="dxa" w:w="1921"/>
          </w:tcPr>
          <w:p>
            <w:pPr>
              <w:spacing w:after="0"/>
              <w:jc w:val="left"/>
            </w:pPr>
            <w:r>
              <w:rPr>
                <w:sz w:val="16"/>
              </w:rPr>
              <w:t>none in data (snowfall: local data)</w:t>
            </w:r>
          </w:p>
        </w:tc>
        <w:tc>
          <w:tcPr>
            <w:tcW w:type="dxa" w:w="1804"/>
          </w:tcPr>
          <w:p>
            <w:pPr>
              <w:spacing w:after="0"/>
              <w:jc w:val="right"/>
            </w:pPr>
            <w:r>
              <w:rPr>
                <w:sz w:val="16"/>
              </w:rPr>
              <w:t>9 records, 1997 to 2025 (9 zone-level)</w:t>
            </w:r>
          </w:p>
        </w:tc>
        <w:tc>
          <w:tcPr>
            <w:tcW w:type="dxa" w:w="2039"/>
          </w:tcPr>
          <w:p>
            <w:pPr>
              <w:spacing w:after="0"/>
              <w:jc w:val="left"/>
            </w:pPr>
          </w:p>
        </w:tc>
        <w:tc>
          <w:tcPr>
            <w:tcW w:type="dxa" w:w="1550"/>
          </w:tcPr>
          <w:p>
            <w:pPr>
              <w:spacing w:after="0"/>
              <w:jc w:val="left"/>
            </w:pPr>
            <w:r>
              <w:rPr>
                <w:sz w:val="16"/>
              </w:rPr>
              <w:t>No damage reported in 9 records.</w:t>
            </w:r>
          </w:p>
        </w:tc>
        <w:tc>
          <w:tcPr>
            <w:tcW w:type="dxa" w:w="1661"/>
          </w:tcPr>
          <w:p>
            <w:pPr>
              <w:spacing w:after="0"/>
              <w:jc w:val="left"/>
            </w:pPr>
          </w:p>
        </w:tc>
        <w:tc>
          <w:tcPr>
            <w:tcW w:type="dxa" w:w="1599"/>
          </w:tcPr>
          <w:p>
            <w:pPr>
              <w:spacing w:after="0"/>
              <w:jc w:val="left"/>
            </w:pPr>
            <w:r>
              <w:rPr>
                <w:sz w:val="16"/>
              </w:rPr>
              <w:t>Countywide (zone-level records).</w:t>
            </w:r>
          </w:p>
        </w:tc>
        <w:tc>
          <w:tcPr>
            <w:tcW w:type="dxa" w:w="161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3"/>
        <w:gridCol w:w="1846"/>
        <w:gridCol w:w="3434"/>
        <w:gridCol w:w="2135"/>
        <w:gridCol w:w="1453"/>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3"/>
            <w:shd w:val="clear" w:color="auto" w:fill="E8E8E8"/>
          </w:tcPr>
          <w:p>
            <w:pPr>
              <w:spacing w:after="0"/>
              <w:jc w:val="left"/>
            </w:pPr>
            <w:r>
              <w:rPr>
                <w:b/>
                <w:sz w:val="16"/>
              </w:rPr>
              <w:t>Type</w:t>
            </w:r>
          </w:p>
        </w:tc>
        <w:tc>
          <w:tcPr>
            <w:tcW w:type="dxa" w:w="1846"/>
            <w:shd w:val="clear" w:color="auto" w:fill="E8E8E8"/>
          </w:tcPr>
          <w:p>
            <w:pPr>
              <w:spacing w:after="0"/>
              <w:jc w:val="left"/>
            </w:pPr>
            <w:r>
              <w:rPr>
                <w:b/>
                <w:sz w:val="16"/>
              </w:rPr>
              <w:t>Title</w:t>
            </w:r>
          </w:p>
        </w:tc>
        <w:tc>
          <w:tcPr>
            <w:tcW w:type="dxa" w:w="3434"/>
            <w:shd w:val="clear" w:color="auto" w:fill="E8E8E8"/>
          </w:tcPr>
          <w:p>
            <w:pPr>
              <w:spacing w:after="0"/>
              <w:jc w:val="left"/>
            </w:pPr>
            <w:r>
              <w:rPr>
                <w:b/>
                <w:sz w:val="16"/>
              </w:rPr>
              <w:t>Mapped hazard</w:t>
            </w:r>
          </w:p>
        </w:tc>
        <w:tc>
          <w:tcPr>
            <w:tcW w:type="dxa" w:w="213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3"/>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2026-07-18</w:t>
            </w:r>
          </w:p>
        </w:tc>
        <w:tc>
          <w:tcPr>
            <w:tcW w:type="dxa" w:w="1037"/>
          </w:tcPr>
          <w:p>
            <w:pPr>
              <w:spacing w:after="0"/>
              <w:jc w:val="left"/>
            </w:pPr>
            <w:r>
              <w:rPr>
                <w:sz w:val="16"/>
              </w:rPr>
              <w:t>2026-07-12</w:t>
            </w:r>
          </w:p>
        </w:tc>
        <w:tc>
          <w:tcPr>
            <w:tcW w:type="dxa" w:w="1037"/>
          </w:tcPr>
          <w:p>
            <w:pPr>
              <w:spacing w:after="0"/>
              <w:jc w:val="left"/>
            </w:pPr>
            <w:r>
              <w:rPr>
                <w:sz w:val="16"/>
              </w:rPr>
              <w:t>EM-3649-TX</w:t>
            </w:r>
          </w:p>
        </w:tc>
        <w:tc>
          <w:tcPr>
            <w:tcW w:type="dxa" w:w="1253"/>
          </w:tcPr>
          <w:p>
            <w:pPr>
              <w:spacing w:after="0"/>
              <w:jc w:val="left"/>
            </w:pPr>
            <w:r>
              <w:rPr>
                <w:sz w:val="16"/>
              </w:rPr>
              <w:t>Emergency</w:t>
            </w:r>
          </w:p>
        </w:tc>
        <w:tc>
          <w:tcPr>
            <w:tcW w:type="dxa" w:w="1846"/>
          </w:tcPr>
          <w:p>
            <w:pPr>
              <w:spacing w:after="0"/>
              <w:jc w:val="left"/>
            </w:pPr>
            <w:r>
              <w:rPr>
                <w:sz w:val="16"/>
              </w:rPr>
              <w:t>Flooding</w:t>
            </w:r>
          </w:p>
        </w:tc>
        <w:tc>
          <w:tcPr>
            <w:tcW w:type="dxa" w:w="3434"/>
          </w:tcPr>
          <w:p>
            <w:pPr>
              <w:spacing w:after="0"/>
              <w:jc w:val="left"/>
            </w:pPr>
            <w:r>
              <w:rPr>
                <w:sz w:val="16"/>
              </w:rPr>
              <w:t>Inland Flooding (primary); also designated: Strong Wind, Tornado</w:t>
            </w:r>
          </w:p>
        </w:tc>
        <w:tc>
          <w:tcPr>
            <w:tcW w:type="dxa" w:w="2135"/>
          </w:tcPr>
          <w:p>
            <w:pPr>
              <w:spacing w:after="0"/>
              <w:jc w:val="right"/>
            </w:pPr>
            <w:r>
              <w:rPr>
                <w:sz w:val="16"/>
              </w:rPr>
              <w:t>not yet in FEMA's PA summaries (they cover declarations through 2026-06-30)</w:t>
            </w:r>
          </w:p>
        </w:tc>
        <w:tc>
          <w:tcPr>
            <w:tcW w:type="dxa" w:w="1453"/>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2025-03-05</w:t>
            </w:r>
          </w:p>
        </w:tc>
        <w:tc>
          <w:tcPr>
            <w:tcW w:type="dxa" w:w="1037"/>
          </w:tcPr>
          <w:p>
            <w:pPr>
              <w:spacing w:after="0"/>
              <w:jc w:val="left"/>
            </w:pPr>
            <w:r>
              <w:rPr>
                <w:sz w:val="16"/>
              </w:rPr>
              <w:t>2025-03-04</w:t>
            </w:r>
          </w:p>
        </w:tc>
        <w:tc>
          <w:tcPr>
            <w:tcW w:type="dxa" w:w="1037"/>
          </w:tcPr>
          <w:p>
            <w:pPr>
              <w:spacing w:after="0"/>
              <w:jc w:val="left"/>
            </w:pPr>
            <w:r>
              <w:rPr>
                <w:sz w:val="16"/>
              </w:rPr>
              <w:t>FM-5553-TX</w:t>
            </w:r>
          </w:p>
        </w:tc>
        <w:tc>
          <w:tcPr>
            <w:tcW w:type="dxa" w:w="1253"/>
          </w:tcPr>
          <w:p>
            <w:pPr>
              <w:spacing w:after="0"/>
              <w:jc w:val="left"/>
            </w:pPr>
            <w:r>
              <w:rPr>
                <w:sz w:val="16"/>
              </w:rPr>
              <w:t>Fire management</w:t>
            </w:r>
          </w:p>
        </w:tc>
        <w:tc>
          <w:tcPr>
            <w:tcW w:type="dxa" w:w="1846"/>
          </w:tcPr>
          <w:p>
            <w:pPr>
              <w:spacing w:after="0"/>
              <w:jc w:val="left"/>
            </w:pPr>
            <w:r>
              <w:rPr>
                <w:sz w:val="16"/>
              </w:rPr>
              <w:t>Duke Fire</w:t>
            </w:r>
          </w:p>
        </w:tc>
        <w:tc>
          <w:tcPr>
            <w:tcW w:type="dxa" w:w="3434"/>
          </w:tcPr>
          <w:p>
            <w:pPr>
              <w:spacing w:after="0"/>
              <w:jc w:val="left"/>
            </w:pPr>
            <w:r>
              <w:rPr>
                <w:sz w:val="16"/>
              </w:rPr>
              <w:t>Wildfire</w:t>
            </w:r>
          </w:p>
        </w:tc>
        <w:tc>
          <w:tcPr>
            <w:tcW w:type="dxa" w:w="2135"/>
          </w:tcPr>
          <w:p>
            <w:pPr>
              <w:spacing w:after="0"/>
              <w:jc w:val="right"/>
            </w:pPr>
            <w:r>
              <w:rPr>
                <w:sz w:val="16"/>
              </w:rPr>
              <w:t>no Public Assistance recorded</w:t>
            </w:r>
          </w:p>
        </w:tc>
        <w:tc>
          <w:tcPr>
            <w:tcW w:type="dxa" w:w="1453"/>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3"/>
          </w:tcPr>
          <w:p>
            <w:pPr>
              <w:spacing w:after="0"/>
              <w:jc w:val="left"/>
            </w:pPr>
            <w:r>
              <w:rPr>
                <w:sz w:val="16"/>
              </w:rPr>
              <w:t>Major disaster</w:t>
            </w:r>
          </w:p>
        </w:tc>
        <w:tc>
          <w:tcPr>
            <w:tcW w:type="dxa" w:w="1846"/>
          </w:tcPr>
          <w:p>
            <w:pPr>
              <w:spacing w:after="0"/>
              <w:jc w:val="left"/>
            </w:pPr>
            <w:r>
              <w:rPr>
                <w:sz w:val="16"/>
              </w:rPr>
              <w:t>Severe Winter Storms</w:t>
            </w:r>
          </w:p>
        </w:tc>
        <w:tc>
          <w:tcPr>
            <w:tcW w:type="dxa" w:w="3434"/>
          </w:tcPr>
          <w:p>
            <w:pPr>
              <w:spacing w:after="0"/>
              <w:jc w:val="left"/>
            </w:pPr>
            <w:r>
              <w:rPr>
                <w:sz w:val="16"/>
              </w:rPr>
              <w:t>Ice Storm</w:t>
            </w:r>
          </w:p>
        </w:tc>
        <w:tc>
          <w:tcPr>
            <w:tcW w:type="dxa" w:w="2135"/>
          </w:tcPr>
          <w:p>
            <w:pPr>
              <w:spacing w:after="0"/>
              <w:jc w:val="right"/>
            </w:pPr>
            <w:r>
              <w:rPr>
                <w:sz w:val="16"/>
              </w:rPr>
              <w:t>$40,916.16</w:t>
            </w:r>
          </w:p>
        </w:tc>
        <w:tc>
          <w:tcPr>
            <w:tcW w:type="dxa" w:w="1453"/>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3"/>
          </w:tcPr>
          <w:p>
            <w:pPr>
              <w:spacing w:after="0"/>
              <w:jc w:val="left"/>
            </w:pPr>
            <w:r>
              <w:rPr>
                <w:sz w:val="16"/>
              </w:rPr>
              <w:t>Emergency</w:t>
            </w:r>
          </w:p>
        </w:tc>
        <w:tc>
          <w:tcPr>
            <w:tcW w:type="dxa" w:w="1846"/>
          </w:tcPr>
          <w:p>
            <w:pPr>
              <w:spacing w:after="0"/>
              <w:jc w:val="left"/>
            </w:pPr>
            <w:r>
              <w:rPr>
                <w:sz w:val="16"/>
              </w:rPr>
              <w:t>Severe Winter Storm</w:t>
            </w:r>
          </w:p>
        </w:tc>
        <w:tc>
          <w:tcPr>
            <w:tcW w:type="dxa" w:w="3434"/>
          </w:tcPr>
          <w:p>
            <w:pPr>
              <w:spacing w:after="0"/>
              <w:jc w:val="left"/>
            </w:pPr>
            <w:r>
              <w:rPr>
                <w:sz w:val="16"/>
              </w:rPr>
              <w:t>Ice Storm</w:t>
            </w:r>
          </w:p>
        </w:tc>
        <w:tc>
          <w:tcPr>
            <w:tcW w:type="dxa" w:w="2135"/>
          </w:tcPr>
          <w:p>
            <w:pPr>
              <w:spacing w:after="0"/>
              <w:jc w:val="right"/>
            </w:pPr>
            <w:r>
              <w:rPr>
                <w:sz w:val="16"/>
              </w:rPr>
              <w:t>no Public Assistance recorded</w:t>
            </w:r>
          </w:p>
        </w:tc>
        <w:tc>
          <w:tcPr>
            <w:tcW w:type="dxa" w:w="1453"/>
          </w:tcPr>
          <w:p>
            <w:pPr>
              <w:spacing w:after="0"/>
              <w:jc w:val="left"/>
            </w:pPr>
            <w:r>
              <w:rPr>
                <w:sz w:val="16"/>
              </w:rPr>
              <w:t>new since last plan</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3"/>
          </w:tcPr>
          <w:p>
            <w:pPr>
              <w:spacing w:after="0"/>
              <w:jc w:val="left"/>
            </w:pPr>
            <w:r>
              <w:rPr>
                <w:sz w:val="16"/>
              </w:rPr>
              <w:t>Major disaster</w:t>
            </w:r>
          </w:p>
        </w:tc>
        <w:tc>
          <w:tcPr>
            <w:tcW w:type="dxa" w:w="1846"/>
          </w:tcPr>
          <w:p>
            <w:pPr>
              <w:spacing w:after="0"/>
              <w:jc w:val="left"/>
            </w:pPr>
            <w:r>
              <w:rPr>
                <w:sz w:val="16"/>
              </w:rPr>
              <w:t>COVID-19 Pandemic</w:t>
            </w:r>
          </w:p>
        </w:tc>
        <w:tc>
          <w:tcPr>
            <w:tcW w:type="dxa" w:w="3434"/>
          </w:tcPr>
          <w:p>
            <w:pPr>
              <w:spacing w:after="0"/>
              <w:jc w:val="left"/>
            </w:pPr>
            <w:r>
              <w:rPr>
                <w:sz w:val="16"/>
              </w:rPr>
              <w:t>Non-natural, not counted</w:t>
            </w:r>
          </w:p>
        </w:tc>
        <w:tc>
          <w:tcPr>
            <w:tcW w:type="dxa" w:w="2135"/>
          </w:tcPr>
          <w:p>
            <w:pPr>
              <w:spacing w:after="0"/>
              <w:jc w:val="right"/>
            </w:pPr>
            <w:r>
              <w:rPr>
                <w:sz w:val="16"/>
              </w:rPr>
              <w:t>$379,730.70</w:t>
            </w:r>
          </w:p>
        </w:tc>
        <w:tc>
          <w:tcPr>
            <w:tcW w:type="dxa" w:w="1453"/>
          </w:tcPr>
          <w:p>
            <w:pPr>
              <w:spacing w:after="0"/>
              <w:jc w:val="left"/>
            </w:pPr>
            <w:r>
              <w:rPr>
                <w:sz w:val="16"/>
              </w:rPr>
              <w:t>in the 12 months before plan approval</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3"/>
          </w:tcPr>
          <w:p>
            <w:pPr>
              <w:spacing w:after="0"/>
              <w:jc w:val="left"/>
            </w:pPr>
            <w:r>
              <w:rPr>
                <w:sz w:val="16"/>
              </w:rPr>
              <w:t>Emergency</w:t>
            </w:r>
          </w:p>
        </w:tc>
        <w:tc>
          <w:tcPr>
            <w:tcW w:type="dxa" w:w="1846"/>
          </w:tcPr>
          <w:p>
            <w:pPr>
              <w:spacing w:after="0"/>
              <w:jc w:val="left"/>
            </w:pPr>
            <w:r>
              <w:rPr>
                <w:sz w:val="16"/>
              </w:rPr>
              <w:t>COVID-19</w:t>
            </w:r>
          </w:p>
        </w:tc>
        <w:tc>
          <w:tcPr>
            <w:tcW w:type="dxa" w:w="3434"/>
          </w:tcPr>
          <w:p>
            <w:pPr>
              <w:spacing w:after="0"/>
              <w:jc w:val="left"/>
            </w:pPr>
            <w:r>
              <w:rPr>
                <w:sz w:val="16"/>
              </w:rPr>
              <w:t>Non-natural, not counted</w:t>
            </w:r>
          </w:p>
        </w:tc>
        <w:tc>
          <w:tcPr>
            <w:tcW w:type="dxa" w:w="2135"/>
          </w:tcPr>
          <w:p>
            <w:pPr>
              <w:spacing w:after="0"/>
              <w:jc w:val="right"/>
            </w:pPr>
            <w:r>
              <w:rPr>
                <w:sz w:val="16"/>
              </w:rPr>
              <w:t>no Public Assistance recorded</w:t>
            </w:r>
          </w:p>
        </w:tc>
        <w:tc>
          <w:tcPr>
            <w:tcW w:type="dxa" w:w="1453"/>
          </w:tcPr>
          <w:p>
            <w:pPr>
              <w:spacing w:after="0"/>
              <w:jc w:val="left"/>
            </w:pPr>
            <w:r>
              <w:rPr>
                <w:sz w:val="16"/>
              </w:rPr>
              <w:t>in the 12 months before plan approval</w:t>
            </w: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3"/>
          </w:tcPr>
          <w:p>
            <w:pPr>
              <w:spacing w:after="0"/>
              <w:jc w:val="left"/>
            </w:pPr>
            <w:r>
              <w:rPr>
                <w:sz w:val="16"/>
              </w:rPr>
              <w:t>Major disaster</w:t>
            </w:r>
          </w:p>
        </w:tc>
        <w:tc>
          <w:tcPr>
            <w:tcW w:type="dxa" w:w="1846"/>
          </w:tcPr>
          <w:p>
            <w:pPr>
              <w:spacing w:after="0"/>
              <w:jc w:val="left"/>
            </w:pPr>
            <w:r>
              <w:rPr>
                <w:sz w:val="16"/>
              </w:rPr>
              <w:t>Severe Storms, Tornadoes, Straight-Line Winds and Flooding</w:t>
            </w:r>
          </w:p>
        </w:tc>
        <w:tc>
          <w:tcPr>
            <w:tcW w:type="dxa" w:w="3434"/>
          </w:tcPr>
          <w:p>
            <w:pPr>
              <w:spacing w:after="0"/>
              <w:jc w:val="left"/>
            </w:pPr>
            <w:r>
              <w:rPr>
                <w:sz w:val="16"/>
              </w:rPr>
              <w:t>Inland Flooding; Strong Wind; Tornado</w:t>
            </w:r>
          </w:p>
        </w:tc>
        <w:tc>
          <w:tcPr>
            <w:tcW w:type="dxa" w:w="2135"/>
          </w:tcPr>
          <w:p>
            <w:pPr>
              <w:spacing w:after="0"/>
              <w:jc w:val="right"/>
            </w:pPr>
            <w:r>
              <w:rPr>
                <w:sz w:val="16"/>
              </w:rPr>
              <w:t>no Public Assistance recorded</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2010-06-29</w:t>
            </w:r>
          </w:p>
        </w:tc>
        <w:tc>
          <w:tcPr>
            <w:tcW w:type="dxa" w:w="1037"/>
          </w:tcPr>
          <w:p>
            <w:pPr>
              <w:spacing w:after="0"/>
              <w:jc w:val="left"/>
            </w:pPr>
            <w:r>
              <w:rPr>
                <w:sz w:val="16"/>
              </w:rPr>
              <w:t>2010-06-27</w:t>
            </w:r>
          </w:p>
        </w:tc>
        <w:tc>
          <w:tcPr>
            <w:tcW w:type="dxa" w:w="1037"/>
          </w:tcPr>
          <w:p>
            <w:pPr>
              <w:spacing w:after="0"/>
              <w:jc w:val="left"/>
            </w:pPr>
            <w:r>
              <w:rPr>
                <w:sz w:val="16"/>
              </w:rPr>
              <w:t>EM-3313-TX</w:t>
            </w:r>
          </w:p>
        </w:tc>
        <w:tc>
          <w:tcPr>
            <w:tcW w:type="dxa" w:w="1253"/>
          </w:tcPr>
          <w:p>
            <w:pPr>
              <w:spacing w:after="0"/>
              <w:jc w:val="left"/>
            </w:pPr>
            <w:r>
              <w:rPr>
                <w:sz w:val="16"/>
              </w:rPr>
              <w:t>Emergency</w:t>
            </w:r>
          </w:p>
        </w:tc>
        <w:tc>
          <w:tcPr>
            <w:tcW w:type="dxa" w:w="1846"/>
          </w:tcPr>
          <w:p>
            <w:pPr>
              <w:spacing w:after="0"/>
              <w:jc w:val="left"/>
            </w:pPr>
            <w:r>
              <w:rPr>
                <w:sz w:val="16"/>
              </w:rPr>
              <w:t>Tropical Storm Alex</w:t>
            </w:r>
          </w:p>
        </w:tc>
        <w:tc>
          <w:tcPr>
            <w:tcW w:type="dxa" w:w="3434"/>
          </w:tcPr>
          <w:p>
            <w:pPr>
              <w:spacing w:after="0"/>
              <w:jc w:val="left"/>
            </w:pPr>
            <w:r>
              <w:rPr>
                <w:sz w:val="16"/>
              </w:rPr>
              <w:t>Hurricane</w:t>
            </w:r>
          </w:p>
        </w:tc>
        <w:tc>
          <w:tcPr>
            <w:tcW w:type="dxa" w:w="2135"/>
          </w:tcPr>
          <w:p>
            <w:pPr>
              <w:spacing w:after="0"/>
              <w:jc w:val="right"/>
            </w:pPr>
            <w:r>
              <w:rPr>
                <w:sz w:val="16"/>
              </w:rPr>
              <w:t>no Public Assistance recorded</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53"/>
          </w:tcPr>
          <w:p>
            <w:pPr>
              <w:spacing w:after="0"/>
              <w:jc w:val="left"/>
            </w:pPr>
            <w:r>
              <w:rPr>
                <w:sz w:val="16"/>
              </w:rPr>
              <w:t>Emergency</w:t>
            </w:r>
          </w:p>
        </w:tc>
        <w:tc>
          <w:tcPr>
            <w:tcW w:type="dxa" w:w="1846"/>
          </w:tcPr>
          <w:p>
            <w:pPr>
              <w:spacing w:after="0"/>
              <w:jc w:val="left"/>
            </w:pPr>
            <w:r>
              <w:rPr>
                <w:sz w:val="16"/>
              </w:rPr>
              <w:t>Wildfires</w:t>
            </w:r>
          </w:p>
        </w:tc>
        <w:tc>
          <w:tcPr>
            <w:tcW w:type="dxa" w:w="3434"/>
          </w:tcPr>
          <w:p>
            <w:pPr>
              <w:spacing w:after="0"/>
              <w:jc w:val="left"/>
            </w:pPr>
            <w:r>
              <w:rPr>
                <w:sz w:val="16"/>
              </w:rPr>
              <w:t>Wildfire</w:t>
            </w:r>
          </w:p>
        </w:tc>
        <w:tc>
          <w:tcPr>
            <w:tcW w:type="dxa" w:w="2135"/>
          </w:tcPr>
          <w:p>
            <w:pPr>
              <w:spacing w:after="0"/>
              <w:jc w:val="right"/>
            </w:pPr>
            <w:r>
              <w:rPr>
                <w:sz w:val="16"/>
              </w:rPr>
              <w:t>no Public Assistance recorded</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2007-06-29</w:t>
            </w:r>
          </w:p>
        </w:tc>
        <w:tc>
          <w:tcPr>
            <w:tcW w:type="dxa" w:w="1037"/>
          </w:tcPr>
          <w:p>
            <w:pPr>
              <w:spacing w:after="0"/>
              <w:jc w:val="left"/>
            </w:pPr>
            <w:r>
              <w:rPr>
                <w:sz w:val="16"/>
              </w:rPr>
              <w:t>2007-06-16</w:t>
            </w:r>
          </w:p>
        </w:tc>
        <w:tc>
          <w:tcPr>
            <w:tcW w:type="dxa" w:w="1037"/>
          </w:tcPr>
          <w:p>
            <w:pPr>
              <w:spacing w:after="0"/>
              <w:jc w:val="left"/>
            </w:pPr>
            <w:r>
              <w:rPr>
                <w:sz w:val="16"/>
              </w:rPr>
              <w:t>DR-1709-TX</w:t>
            </w:r>
          </w:p>
        </w:tc>
        <w:tc>
          <w:tcPr>
            <w:tcW w:type="dxa" w:w="1253"/>
          </w:tcPr>
          <w:p>
            <w:pPr>
              <w:spacing w:after="0"/>
              <w:jc w:val="left"/>
            </w:pPr>
            <w:r>
              <w:rPr>
                <w:sz w:val="16"/>
              </w:rPr>
              <w:t>Major disaster</w:t>
            </w:r>
          </w:p>
        </w:tc>
        <w:tc>
          <w:tcPr>
            <w:tcW w:type="dxa" w:w="1846"/>
          </w:tcPr>
          <w:p>
            <w:pPr>
              <w:spacing w:after="0"/>
              <w:jc w:val="left"/>
            </w:pPr>
            <w:r>
              <w:rPr>
                <w:sz w:val="16"/>
              </w:rPr>
              <w:t>Severe Storms, Tornadoes, and Flooding</w:t>
            </w:r>
          </w:p>
        </w:tc>
        <w:tc>
          <w:tcPr>
            <w:tcW w:type="dxa" w:w="3434"/>
          </w:tcPr>
          <w:p>
            <w:pPr>
              <w:spacing w:after="0"/>
              <w:jc w:val="left"/>
            </w:pPr>
            <w:r>
              <w:rPr>
                <w:sz w:val="16"/>
              </w:rPr>
              <w:t>Inland Flooding; Tornado</w:t>
            </w:r>
          </w:p>
        </w:tc>
        <w:tc>
          <w:tcPr>
            <w:tcW w:type="dxa" w:w="2135"/>
          </w:tcPr>
          <w:p>
            <w:pPr>
              <w:spacing w:after="0"/>
              <w:jc w:val="right"/>
            </w:pPr>
            <w:r>
              <w:rPr>
                <w:sz w:val="16"/>
              </w:rPr>
              <w:t>$322,951.96</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2007-05-01</w:t>
            </w:r>
          </w:p>
        </w:tc>
        <w:tc>
          <w:tcPr>
            <w:tcW w:type="dxa" w:w="1037"/>
          </w:tcPr>
          <w:p>
            <w:pPr>
              <w:spacing w:after="0"/>
              <w:jc w:val="left"/>
            </w:pPr>
            <w:r>
              <w:rPr>
                <w:sz w:val="16"/>
              </w:rPr>
              <w:t>2007-04-21</w:t>
            </w:r>
          </w:p>
        </w:tc>
        <w:tc>
          <w:tcPr>
            <w:tcW w:type="dxa" w:w="1037"/>
          </w:tcPr>
          <w:p>
            <w:pPr>
              <w:spacing w:after="0"/>
              <w:jc w:val="left"/>
            </w:pPr>
            <w:r>
              <w:rPr>
                <w:sz w:val="16"/>
              </w:rPr>
              <w:t>DR-1697-TX</w:t>
            </w:r>
          </w:p>
        </w:tc>
        <w:tc>
          <w:tcPr>
            <w:tcW w:type="dxa" w:w="1253"/>
          </w:tcPr>
          <w:p>
            <w:pPr>
              <w:spacing w:after="0"/>
              <w:jc w:val="left"/>
            </w:pPr>
            <w:r>
              <w:rPr>
                <w:sz w:val="16"/>
              </w:rPr>
              <w:t>Major disaster</w:t>
            </w:r>
          </w:p>
        </w:tc>
        <w:tc>
          <w:tcPr>
            <w:tcW w:type="dxa" w:w="1846"/>
          </w:tcPr>
          <w:p>
            <w:pPr>
              <w:spacing w:after="0"/>
              <w:jc w:val="left"/>
            </w:pPr>
            <w:r>
              <w:rPr>
                <w:sz w:val="16"/>
              </w:rPr>
              <w:t>Severe Storms and Tornadoes</w:t>
            </w:r>
          </w:p>
        </w:tc>
        <w:tc>
          <w:tcPr>
            <w:tcW w:type="dxa" w:w="3434"/>
          </w:tcPr>
          <w:p>
            <w:pPr>
              <w:spacing w:after="0"/>
              <w:jc w:val="left"/>
            </w:pPr>
            <w:r>
              <w:rPr>
                <w:sz w:val="16"/>
              </w:rPr>
              <w:t>Tornado</w:t>
            </w:r>
          </w:p>
        </w:tc>
        <w:tc>
          <w:tcPr>
            <w:tcW w:type="dxa" w:w="2135"/>
          </w:tcPr>
          <w:p>
            <w:pPr>
              <w:spacing w:after="0"/>
              <w:jc w:val="right"/>
            </w:pPr>
            <w:r>
              <w:rPr>
                <w:sz w:val="16"/>
              </w:rPr>
              <w:t>PA not declared for this county</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3"/>
          </w:tcPr>
          <w:p>
            <w:pPr>
              <w:spacing w:after="0"/>
              <w:jc w:val="left"/>
            </w:pPr>
            <w:r>
              <w:rPr>
                <w:sz w:val="16"/>
              </w:rPr>
              <w:t>Major disaster</w:t>
            </w:r>
          </w:p>
        </w:tc>
        <w:tc>
          <w:tcPr>
            <w:tcW w:type="dxa" w:w="1846"/>
          </w:tcPr>
          <w:p>
            <w:pPr>
              <w:spacing w:after="0"/>
              <w:jc w:val="left"/>
            </w:pPr>
            <w:r>
              <w:rPr>
                <w:sz w:val="16"/>
              </w:rPr>
              <w:t>Extreme Wildfire Threat</w:t>
            </w:r>
          </w:p>
        </w:tc>
        <w:tc>
          <w:tcPr>
            <w:tcW w:type="dxa" w:w="3434"/>
          </w:tcPr>
          <w:p>
            <w:pPr>
              <w:spacing w:after="0"/>
              <w:jc w:val="left"/>
            </w:pPr>
            <w:r>
              <w:rPr>
                <w:sz w:val="16"/>
              </w:rPr>
              <w:t>Wildfire</w:t>
            </w:r>
          </w:p>
        </w:tc>
        <w:tc>
          <w:tcPr>
            <w:tcW w:type="dxa" w:w="2135"/>
          </w:tcPr>
          <w:p>
            <w:pPr>
              <w:spacing w:after="0"/>
              <w:jc w:val="right"/>
            </w:pPr>
            <w:r>
              <w:rPr>
                <w:sz w:val="16"/>
              </w:rPr>
              <w:t>$90,138.40</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3"/>
          </w:tcPr>
          <w:p>
            <w:pPr>
              <w:spacing w:after="0"/>
              <w:jc w:val="left"/>
            </w:pPr>
            <w:r>
              <w:rPr>
                <w:sz w:val="16"/>
              </w:rPr>
              <w:t>Major disaster</w:t>
            </w:r>
          </w:p>
        </w:tc>
        <w:tc>
          <w:tcPr>
            <w:tcW w:type="dxa" w:w="1846"/>
          </w:tcPr>
          <w:p>
            <w:pPr>
              <w:spacing w:after="0"/>
              <w:jc w:val="left"/>
            </w:pPr>
            <w:r>
              <w:rPr>
                <w:sz w:val="16"/>
              </w:rPr>
              <w:t>Hurricane Rita</w:t>
            </w:r>
          </w:p>
        </w:tc>
        <w:tc>
          <w:tcPr>
            <w:tcW w:type="dxa" w:w="3434"/>
          </w:tcPr>
          <w:p>
            <w:pPr>
              <w:spacing w:after="0"/>
              <w:jc w:val="left"/>
            </w:pPr>
            <w:r>
              <w:rPr>
                <w:sz w:val="16"/>
              </w:rPr>
              <w:t>Hurricane: evacuation support (county designated for sheltering evacuees, no Individual Assistance), not a local hazard event; not counted</w:t>
            </w:r>
          </w:p>
        </w:tc>
        <w:tc>
          <w:tcPr>
            <w:tcW w:type="dxa" w:w="2135"/>
          </w:tcPr>
          <w:p>
            <w:pPr>
              <w:spacing w:after="0"/>
              <w:jc w:val="right"/>
            </w:pPr>
            <w:r>
              <w:rPr>
                <w:sz w:val="16"/>
              </w:rPr>
              <w:t>no Public Assistance recorded</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3"/>
          </w:tcPr>
          <w:p>
            <w:pPr>
              <w:spacing w:after="0"/>
              <w:jc w:val="left"/>
            </w:pPr>
            <w:r>
              <w:rPr>
                <w:sz w:val="16"/>
              </w:rPr>
              <w:t>Emergency</w:t>
            </w:r>
          </w:p>
        </w:tc>
        <w:tc>
          <w:tcPr>
            <w:tcW w:type="dxa" w:w="1846"/>
          </w:tcPr>
          <w:p>
            <w:pPr>
              <w:spacing w:after="0"/>
              <w:jc w:val="left"/>
            </w:pPr>
            <w:r>
              <w:rPr>
                <w:sz w:val="16"/>
              </w:rPr>
              <w:t>Hurricane Rita</w:t>
            </w:r>
          </w:p>
        </w:tc>
        <w:tc>
          <w:tcPr>
            <w:tcW w:type="dxa" w:w="3434"/>
          </w:tcPr>
          <w:p>
            <w:pPr>
              <w:spacing w:after="0"/>
              <w:jc w:val="left"/>
            </w:pPr>
            <w:r>
              <w:rPr>
                <w:sz w:val="16"/>
              </w:rPr>
              <w:t>Hurricane: evacuation support (county designated for sheltering evacuees, no Individual Assistance), not a local hazard event; not counted</w:t>
            </w:r>
          </w:p>
        </w:tc>
        <w:tc>
          <w:tcPr>
            <w:tcW w:type="dxa" w:w="2135"/>
          </w:tcPr>
          <w:p>
            <w:pPr>
              <w:spacing w:after="0"/>
              <w:jc w:val="right"/>
            </w:pPr>
            <w:r>
              <w:rPr>
                <w:sz w:val="16"/>
              </w:rPr>
              <w:t>no Public Assistance recorded</w:t>
            </w:r>
          </w:p>
        </w:tc>
        <w:tc>
          <w:tcPr>
            <w:tcW w:type="dxa" w:w="1453"/>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3"/>
          </w:tcPr>
          <w:p>
            <w:pPr>
              <w:spacing w:after="0"/>
              <w:jc w:val="left"/>
            </w:pPr>
            <w:r>
              <w:rPr>
                <w:sz w:val="16"/>
              </w:rPr>
              <w:t>Emergency</w:t>
            </w:r>
          </w:p>
        </w:tc>
        <w:tc>
          <w:tcPr>
            <w:tcW w:type="dxa" w:w="1846"/>
          </w:tcPr>
          <w:p>
            <w:pPr>
              <w:spacing w:after="0"/>
              <w:jc w:val="left"/>
            </w:pPr>
            <w:r>
              <w:rPr>
                <w:sz w:val="16"/>
              </w:rPr>
              <w:t>Hurricane Katrina Evacuation</w:t>
            </w:r>
          </w:p>
        </w:tc>
        <w:tc>
          <w:tcPr>
            <w:tcW w:type="dxa" w:w="3434"/>
          </w:tcPr>
          <w:p>
            <w:pPr>
              <w:spacing w:after="0"/>
              <w:jc w:val="left"/>
            </w:pPr>
            <w:r>
              <w:rPr>
                <w:sz w:val="16"/>
              </w:rPr>
              <w:t>Hurricane: evacuation support, not a local hazard event; not counted</w:t>
            </w:r>
          </w:p>
        </w:tc>
        <w:tc>
          <w:tcPr>
            <w:tcW w:type="dxa" w:w="2135"/>
          </w:tcPr>
          <w:p>
            <w:pPr>
              <w:spacing w:after="0"/>
              <w:jc w:val="right"/>
            </w:pPr>
            <w:r>
              <w:rPr>
                <w:sz w:val="16"/>
              </w:rPr>
              <w:t>no Public Assistance recorded</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2003-07-17</w:t>
            </w:r>
          </w:p>
        </w:tc>
        <w:tc>
          <w:tcPr>
            <w:tcW w:type="dxa" w:w="1037"/>
          </w:tcPr>
          <w:p>
            <w:pPr>
              <w:spacing w:after="0"/>
              <w:jc w:val="left"/>
            </w:pPr>
            <w:r>
              <w:rPr>
                <w:sz w:val="16"/>
              </w:rPr>
              <w:t>2003-07-15</w:t>
            </w:r>
          </w:p>
        </w:tc>
        <w:tc>
          <w:tcPr>
            <w:tcW w:type="dxa" w:w="1037"/>
          </w:tcPr>
          <w:p>
            <w:pPr>
              <w:spacing w:after="0"/>
              <w:jc w:val="left"/>
            </w:pPr>
            <w:r>
              <w:rPr>
                <w:sz w:val="16"/>
              </w:rPr>
              <w:t>DR-1479-TX</w:t>
            </w:r>
          </w:p>
        </w:tc>
        <w:tc>
          <w:tcPr>
            <w:tcW w:type="dxa" w:w="1253"/>
          </w:tcPr>
          <w:p>
            <w:pPr>
              <w:spacing w:after="0"/>
              <w:jc w:val="left"/>
            </w:pPr>
            <w:r>
              <w:rPr>
                <w:sz w:val="16"/>
              </w:rPr>
              <w:t>Major disaster</w:t>
            </w:r>
          </w:p>
        </w:tc>
        <w:tc>
          <w:tcPr>
            <w:tcW w:type="dxa" w:w="1846"/>
          </w:tcPr>
          <w:p>
            <w:pPr>
              <w:spacing w:after="0"/>
              <w:jc w:val="left"/>
            </w:pPr>
            <w:r>
              <w:rPr>
                <w:sz w:val="16"/>
              </w:rPr>
              <w:t>Hurricane Claudette</w:t>
            </w:r>
          </w:p>
        </w:tc>
        <w:tc>
          <w:tcPr>
            <w:tcW w:type="dxa" w:w="3434"/>
          </w:tcPr>
          <w:p>
            <w:pPr>
              <w:spacing w:after="0"/>
              <w:jc w:val="left"/>
            </w:pPr>
            <w:r>
              <w:rPr>
                <w:sz w:val="16"/>
              </w:rPr>
              <w:t>Hurricane</w:t>
            </w:r>
          </w:p>
        </w:tc>
        <w:tc>
          <w:tcPr>
            <w:tcW w:type="dxa" w:w="2135"/>
          </w:tcPr>
          <w:p>
            <w:pPr>
              <w:spacing w:after="0"/>
              <w:jc w:val="right"/>
            </w:pPr>
            <w:r>
              <w:rPr>
                <w:sz w:val="16"/>
              </w:rPr>
              <w:t>$381,677.93</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2002-07-04</w:t>
            </w:r>
          </w:p>
        </w:tc>
        <w:tc>
          <w:tcPr>
            <w:tcW w:type="dxa" w:w="1037"/>
          </w:tcPr>
          <w:p>
            <w:pPr>
              <w:spacing w:after="0"/>
              <w:jc w:val="left"/>
            </w:pPr>
            <w:r>
              <w:rPr>
                <w:sz w:val="16"/>
              </w:rPr>
              <w:t>2002-06-29</w:t>
            </w:r>
          </w:p>
        </w:tc>
        <w:tc>
          <w:tcPr>
            <w:tcW w:type="dxa" w:w="1037"/>
          </w:tcPr>
          <w:p>
            <w:pPr>
              <w:spacing w:after="0"/>
              <w:jc w:val="left"/>
            </w:pPr>
            <w:r>
              <w:rPr>
                <w:sz w:val="16"/>
              </w:rPr>
              <w:t>DR-1425-TX</w:t>
            </w:r>
          </w:p>
        </w:tc>
        <w:tc>
          <w:tcPr>
            <w:tcW w:type="dxa" w:w="1253"/>
          </w:tcPr>
          <w:p>
            <w:pPr>
              <w:spacing w:after="0"/>
              <w:jc w:val="left"/>
            </w:pPr>
            <w:r>
              <w:rPr>
                <w:sz w:val="16"/>
              </w:rPr>
              <w:t>Major disaster</w:t>
            </w:r>
          </w:p>
        </w:tc>
        <w:tc>
          <w:tcPr>
            <w:tcW w:type="dxa" w:w="1846"/>
          </w:tcPr>
          <w:p>
            <w:pPr>
              <w:spacing w:after="0"/>
              <w:jc w:val="left"/>
            </w:pPr>
            <w:r>
              <w:rPr>
                <w:sz w:val="16"/>
              </w:rPr>
              <w:t>Severe Storms and Flooding</w:t>
            </w:r>
          </w:p>
        </w:tc>
        <w:tc>
          <w:tcPr>
            <w:tcW w:type="dxa" w:w="3434"/>
          </w:tcPr>
          <w:p>
            <w:pPr>
              <w:spacing w:after="0"/>
              <w:jc w:val="left"/>
            </w:pPr>
            <w:r>
              <w:rPr>
                <w:sz w:val="16"/>
              </w:rPr>
              <w:t>Inland Flooding</w:t>
            </w:r>
          </w:p>
        </w:tc>
        <w:tc>
          <w:tcPr>
            <w:tcW w:type="dxa" w:w="2135"/>
          </w:tcPr>
          <w:p>
            <w:pPr>
              <w:spacing w:after="0"/>
              <w:jc w:val="right"/>
            </w:pPr>
            <w:r>
              <w:rPr>
                <w:sz w:val="16"/>
              </w:rPr>
              <w:t>$829,472.61</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53"/>
          </w:tcPr>
          <w:p>
            <w:pPr>
              <w:spacing w:after="0"/>
              <w:jc w:val="left"/>
            </w:pPr>
            <w:r>
              <w:rPr>
                <w:sz w:val="16"/>
              </w:rPr>
              <w:t>Major disaster</w:t>
            </w:r>
          </w:p>
        </w:tc>
        <w:tc>
          <w:tcPr>
            <w:tcW w:type="dxa" w:w="1846"/>
          </w:tcPr>
          <w:p>
            <w:pPr>
              <w:spacing w:after="0"/>
              <w:jc w:val="left"/>
            </w:pPr>
            <w:r>
              <w:rPr>
                <w:sz w:val="16"/>
              </w:rPr>
              <w:t>Tx-Flooding 10/18/98</w:t>
            </w:r>
          </w:p>
        </w:tc>
        <w:tc>
          <w:tcPr>
            <w:tcW w:type="dxa" w:w="3434"/>
          </w:tcPr>
          <w:p>
            <w:pPr>
              <w:spacing w:after="0"/>
              <w:jc w:val="left"/>
            </w:pPr>
            <w:r>
              <w:rPr>
                <w:sz w:val="16"/>
              </w:rPr>
              <w:t>Inland Flooding (primary); also designated: Tornado</w:t>
            </w:r>
          </w:p>
        </w:tc>
        <w:tc>
          <w:tcPr>
            <w:tcW w:type="dxa" w:w="2135"/>
          </w:tcPr>
          <w:p>
            <w:pPr>
              <w:spacing w:after="0"/>
              <w:jc w:val="right"/>
            </w:pPr>
            <w:r>
              <w:rPr>
                <w:sz w:val="16"/>
              </w:rPr>
              <w:t>PA not declared for this county</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3"/>
          </w:tcPr>
          <w:p>
            <w:pPr>
              <w:spacing w:after="0"/>
              <w:jc w:val="left"/>
            </w:pPr>
            <w:r>
              <w:rPr>
                <w:sz w:val="16"/>
              </w:rPr>
              <w:t>Major disaster</w:t>
            </w:r>
          </w:p>
        </w:tc>
        <w:tc>
          <w:tcPr>
            <w:tcW w:type="dxa" w:w="1846"/>
          </w:tcPr>
          <w:p>
            <w:pPr>
              <w:spacing w:after="0"/>
              <w:jc w:val="left"/>
            </w:pPr>
            <w:r>
              <w:rPr>
                <w:sz w:val="16"/>
              </w:rPr>
              <w:t>Tropical Storm Charley</w:t>
            </w:r>
          </w:p>
        </w:tc>
        <w:tc>
          <w:tcPr>
            <w:tcW w:type="dxa" w:w="3434"/>
          </w:tcPr>
          <w:p>
            <w:pPr>
              <w:spacing w:after="0"/>
              <w:jc w:val="left"/>
            </w:pPr>
            <w:r>
              <w:rPr>
                <w:sz w:val="16"/>
              </w:rPr>
              <w:t>Hurricane; Inland Flooding: designated for Hazard Mitigation only (no Public or Individual Assistance for this county); not counted</w:t>
            </w:r>
          </w:p>
        </w:tc>
        <w:tc>
          <w:tcPr>
            <w:tcW w:type="dxa" w:w="2135"/>
          </w:tcPr>
          <w:p>
            <w:pPr>
              <w:spacing w:after="0"/>
              <w:jc w:val="right"/>
            </w:pPr>
            <w:r>
              <w:rPr>
                <w:sz w:val="16"/>
              </w:rPr>
              <w:t>PA not declared for this county</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53"/>
          </w:tcPr>
          <w:p>
            <w:pPr>
              <w:spacing w:after="0"/>
              <w:jc w:val="left"/>
            </w:pPr>
            <w:r>
              <w:rPr>
                <w:sz w:val="16"/>
              </w:rPr>
              <w:t>Emergency</w:t>
            </w:r>
          </w:p>
        </w:tc>
        <w:tc>
          <w:tcPr>
            <w:tcW w:type="dxa" w:w="1846"/>
          </w:tcPr>
          <w:p>
            <w:pPr>
              <w:spacing w:after="0"/>
              <w:jc w:val="left"/>
            </w:pPr>
            <w:r>
              <w:rPr>
                <w:sz w:val="16"/>
              </w:rPr>
              <w:t>Extreme Fire Hazard</w:t>
            </w:r>
          </w:p>
        </w:tc>
        <w:tc>
          <w:tcPr>
            <w:tcW w:type="dxa" w:w="3434"/>
          </w:tcPr>
          <w:p>
            <w:pPr>
              <w:spacing w:after="0"/>
              <w:jc w:val="left"/>
            </w:pPr>
            <w:r>
              <w:rPr>
                <w:sz w:val="16"/>
              </w:rPr>
              <w:t>Drought (primary); also designated: Wildfire</w:t>
            </w:r>
          </w:p>
        </w:tc>
        <w:tc>
          <w:tcPr>
            <w:tcW w:type="dxa" w:w="2135"/>
          </w:tcPr>
          <w:p>
            <w:pPr>
              <w:spacing w:after="0"/>
              <w:jc w:val="right"/>
            </w:pPr>
            <w:r>
              <w:rPr>
                <w:sz w:val="16"/>
              </w:rPr>
              <w:t>no Public Assistance recorded</w:t>
            </w:r>
          </w:p>
        </w:tc>
        <w:tc>
          <w:tcPr>
            <w:tcW w:type="dxa" w:w="1453"/>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1967-09-28</w:t>
            </w:r>
          </w:p>
        </w:tc>
        <w:tc>
          <w:tcPr>
            <w:tcW w:type="dxa" w:w="1037"/>
          </w:tcPr>
          <w:p>
            <w:pPr>
              <w:spacing w:after="0"/>
              <w:jc w:val="left"/>
            </w:pPr>
            <w:r>
              <w:rPr>
                <w:sz w:val="16"/>
              </w:rPr>
              <w:t>1967-09-28</w:t>
            </w:r>
          </w:p>
        </w:tc>
        <w:tc>
          <w:tcPr>
            <w:tcW w:type="dxa" w:w="1037"/>
          </w:tcPr>
          <w:p>
            <w:pPr>
              <w:spacing w:after="0"/>
              <w:jc w:val="left"/>
            </w:pPr>
            <w:r>
              <w:rPr>
                <w:sz w:val="16"/>
              </w:rPr>
              <w:t>DR-232-TX</w:t>
            </w:r>
          </w:p>
        </w:tc>
        <w:tc>
          <w:tcPr>
            <w:tcW w:type="dxa" w:w="1253"/>
          </w:tcPr>
          <w:p>
            <w:pPr>
              <w:spacing w:after="0"/>
              <w:jc w:val="left"/>
            </w:pPr>
            <w:r>
              <w:rPr>
                <w:sz w:val="16"/>
              </w:rPr>
              <w:t>Major disaster</w:t>
            </w:r>
          </w:p>
        </w:tc>
        <w:tc>
          <w:tcPr>
            <w:tcW w:type="dxa" w:w="1846"/>
          </w:tcPr>
          <w:p>
            <w:pPr>
              <w:spacing w:after="0"/>
              <w:jc w:val="left"/>
            </w:pPr>
            <w:r>
              <w:rPr>
                <w:sz w:val="16"/>
              </w:rPr>
              <w:t>Hurricane Beulah</w:t>
            </w:r>
          </w:p>
        </w:tc>
        <w:tc>
          <w:tcPr>
            <w:tcW w:type="dxa" w:w="3434"/>
          </w:tcPr>
          <w:p>
            <w:pPr>
              <w:spacing w:after="0"/>
              <w:jc w:val="left"/>
            </w:pPr>
            <w:r>
              <w:rPr>
                <w:sz w:val="16"/>
              </w:rPr>
              <w:t>Hurricane (primary); also designated: Inland Flooding</w:t>
            </w:r>
          </w:p>
        </w:tc>
        <w:tc>
          <w:tcPr>
            <w:tcW w:type="dxa" w:w="2135"/>
          </w:tcPr>
          <w:p>
            <w:pPr>
              <w:spacing w:after="0"/>
              <w:jc w:val="right"/>
            </w:pPr>
            <w:r>
              <w:rPr>
                <w:sz w:val="16"/>
              </w:rPr>
              <w:t>no Public Assistance recorded</w:t>
            </w:r>
          </w:p>
        </w:tc>
        <w:tc>
          <w:tcPr>
            <w:tcW w:type="dxa" w:w="1453"/>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75</w:t>
            </w:r>
          </w:p>
        </w:tc>
        <w:tc>
          <w:tcPr>
            <w:tcW w:type="dxa" w:w="1123"/>
          </w:tcPr>
          <w:p>
            <w:pPr>
              <w:spacing w:after="0"/>
              <w:jc w:val="right"/>
            </w:pPr>
            <w:r>
              <w:rPr>
                <w:sz w:val="16"/>
              </w:rPr>
              <w:t>38</w:t>
            </w:r>
          </w:p>
        </w:tc>
        <w:tc>
          <w:tcPr>
            <w:tcW w:type="dxa" w:w="1964"/>
          </w:tcPr>
          <w:p>
            <w:pPr>
              <w:spacing w:after="0"/>
              <w:jc w:val="right"/>
            </w:pPr>
            <w:r>
              <w:rPr>
                <w:sz w:val="16"/>
              </w:rPr>
              <w:t>2</w:t>
            </w:r>
          </w:p>
        </w:tc>
        <w:tc>
          <w:tcPr>
            <w:tcW w:type="dxa" w:w="777"/>
          </w:tcPr>
          <w:p>
            <w:pPr>
              <w:spacing w:after="0"/>
              <w:jc w:val="right"/>
            </w:pPr>
            <w:r>
              <w:rPr>
                <w:sz w:val="16"/>
              </w:rPr>
              <w:t>38</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110</w:t>
            </w:r>
          </w:p>
        </w:tc>
        <w:tc>
          <w:tcPr>
            <w:tcW w:type="dxa" w:w="1123"/>
          </w:tcPr>
          <w:p>
            <w:pPr>
              <w:spacing w:after="0"/>
              <w:jc w:val="right"/>
            </w:pPr>
            <w:r>
              <w:rPr>
                <w:sz w:val="16"/>
              </w:rPr>
              <w:t>20</w:t>
            </w:r>
          </w:p>
        </w:tc>
        <w:tc>
          <w:tcPr>
            <w:tcW w:type="dxa" w:w="1964"/>
          </w:tcPr>
          <w:p>
            <w:pPr>
              <w:spacing w:after="0"/>
              <w:jc w:val="right"/>
            </w:pPr>
            <w:r>
              <w:rPr>
                <w:sz w:val="16"/>
              </w:rPr>
              <w:t>0</w:t>
            </w:r>
          </w:p>
        </w:tc>
        <w:tc>
          <w:tcPr>
            <w:tcW w:type="dxa" w:w="777"/>
          </w:tcPr>
          <w:p>
            <w:pPr>
              <w:spacing w:after="0"/>
              <w:jc w:val="right"/>
            </w:pPr>
            <w:r>
              <w:rPr>
                <w:sz w:val="16"/>
              </w:rPr>
              <w:t>18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7</w:t>
            </w:r>
          </w:p>
        </w:tc>
        <w:tc>
          <w:tcPr>
            <w:tcW w:type="dxa" w:w="1964"/>
          </w:tcPr>
          <w:p>
            <w:pPr>
              <w:spacing w:after="0"/>
              <w:jc w:val="right"/>
            </w:pPr>
            <w:r>
              <w:rPr>
                <w:sz w:val="16"/>
              </w:rPr>
              <w:t>1</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1</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78</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6</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77</w:t>
            </w:r>
          </w:p>
        </w:tc>
        <w:tc>
          <w:tcPr>
            <w:tcW w:type="dxa" w:w="1123"/>
          </w:tcPr>
          <w:p>
            <w:pPr>
              <w:spacing w:after="0"/>
              <w:jc w:val="right"/>
            </w:pPr>
            <w:r>
              <w:rPr>
                <w:sz w:val="16"/>
              </w:rPr>
              <w:t>4</w:t>
            </w:r>
          </w:p>
        </w:tc>
        <w:tc>
          <w:tcPr>
            <w:tcW w:type="dxa" w:w="1964"/>
          </w:tcPr>
          <w:p>
            <w:pPr>
              <w:spacing w:after="0"/>
              <w:jc w:val="right"/>
            </w:pPr>
            <w:r>
              <w:rPr>
                <w:sz w:val="16"/>
              </w:rPr>
              <w:t>2</w:t>
            </w:r>
          </w:p>
        </w:tc>
        <w:tc>
          <w:tcPr>
            <w:tcW w:type="dxa" w:w="777"/>
          </w:tcPr>
          <w:p>
            <w:pPr>
              <w:spacing w:after="0"/>
              <w:jc w:val="right"/>
            </w:pPr>
            <w:r>
              <w:rPr>
                <w:sz w:val="16"/>
              </w:rPr>
              <w:t>3</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1 High Wind record.</w:t>
            </w:r>
          </w:p>
        </w:tc>
      </w:tr>
      <w:tr>
        <w:trPr>
          <w:cantSplit/>
        </w:trPr>
        <w:tc>
          <w:tcPr>
            <w:tcW w:type="dxa" w:w="1037"/>
          </w:tcPr>
          <w:p>
            <w:pPr>
              <w:spacing w:after="0"/>
              <w:jc w:val="left"/>
            </w:pPr>
            <w:r>
              <w:rPr>
                <w:sz w:val="16"/>
              </w:rPr>
              <w:t>Tornado</w:t>
            </w:r>
          </w:p>
        </w:tc>
        <w:tc>
          <w:tcPr>
            <w:tcW w:type="dxa" w:w="2057"/>
          </w:tcPr>
          <w:p>
            <w:pPr>
              <w:spacing w:after="0"/>
              <w:jc w:val="right"/>
            </w:pPr>
            <w:r>
              <w:rPr>
                <w:sz w:val="16"/>
              </w:rPr>
              <w:t>16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5</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6</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9</w:t>
            </w:r>
          </w:p>
        </w:tc>
        <w:tc>
          <w:tcPr>
            <w:tcW w:type="dxa" w:w="1123"/>
          </w:tcPr>
          <w:p>
            <w:pPr>
              <w:spacing w:after="0"/>
              <w:jc w:val="right"/>
            </w:pPr>
            <w:r>
              <w:rPr>
                <w:sz w:val="16"/>
              </w:rPr>
              <w:t>2</w:t>
            </w:r>
          </w:p>
        </w:tc>
        <w:tc>
          <w:tcPr>
            <w:tcW w:type="dxa" w:w="1964"/>
          </w:tcPr>
          <w:p>
            <w:pPr>
              <w:spacing w:after="0"/>
              <w:jc w:val="right"/>
            </w:pPr>
            <w:r>
              <w:rPr>
                <w:sz w:val="16"/>
              </w:rPr>
              <w:t>2</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97"/>
        <w:gridCol w:w="1508"/>
        <w:gridCol w:w="2631"/>
        <w:gridCol w:w="924"/>
        <w:gridCol w:w="2234"/>
        <w:gridCol w:w="2075"/>
        <w:gridCol w:w="2406"/>
      </w:tblGrid>
      <w:tr>
        <w:trPr>
          <w:cantSplit/>
          <w:tblHeader/>
        </w:trPr>
        <w:tc>
          <w:tcPr>
            <w:tcW w:type="dxa" w:w="1037"/>
            <w:shd w:val="clear" w:color="auto" w:fill="E8E8E8"/>
          </w:tcPr>
          <w:p>
            <w:pPr>
              <w:spacing w:after="0"/>
              <w:jc w:val="left"/>
            </w:pPr>
            <w:r>
              <w:rPr>
                <w:b/>
                <w:sz w:val="16"/>
              </w:rPr>
              <w:t>Date</w:t>
            </w:r>
          </w:p>
        </w:tc>
        <w:tc>
          <w:tcPr>
            <w:tcW w:type="dxa" w:w="1297"/>
            <w:shd w:val="clear" w:color="auto" w:fill="E8E8E8"/>
          </w:tcPr>
          <w:p>
            <w:pPr>
              <w:spacing w:after="0"/>
              <w:jc w:val="left"/>
            </w:pPr>
            <w:r>
              <w:rPr>
                <w:b/>
                <w:sz w:val="16"/>
              </w:rPr>
              <w:t>Event type</w:t>
            </w:r>
          </w:p>
        </w:tc>
        <w:tc>
          <w:tcPr>
            <w:tcW w:type="dxa" w:w="1508"/>
            <w:shd w:val="clear" w:color="auto" w:fill="E8E8E8"/>
          </w:tcPr>
          <w:p>
            <w:pPr>
              <w:spacing w:after="0"/>
              <w:jc w:val="left"/>
            </w:pPr>
            <w:r>
              <w:rPr>
                <w:b/>
                <w:sz w:val="16"/>
              </w:rPr>
              <w:t>Magnitude or extent</w:t>
            </w:r>
          </w:p>
        </w:tc>
        <w:tc>
          <w:tcPr>
            <w:tcW w:type="dxa" w:w="2631"/>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34"/>
            <w:shd w:val="clear" w:color="auto" w:fill="E8E8E8"/>
          </w:tcPr>
          <w:p>
            <w:pPr>
              <w:spacing w:after="0"/>
              <w:jc w:val="left"/>
            </w:pPr>
            <w:r>
              <w:rPr>
                <w:b/>
                <w:sz w:val="16"/>
              </w:rPr>
              <w:t>Location</w:t>
            </w:r>
          </w:p>
        </w:tc>
        <w:tc>
          <w:tcPr>
            <w:tcW w:type="dxa" w:w="2075"/>
            <w:shd w:val="clear" w:color="auto" w:fill="E8E8E8"/>
          </w:tcPr>
          <w:p>
            <w:pPr>
              <w:spacing w:after="0"/>
              <w:jc w:val="left"/>
            </w:pPr>
            <w:r>
              <w:rPr>
                <w:b/>
                <w:sz w:val="16"/>
              </w:rPr>
              <w:t>Flags</w:t>
            </w:r>
          </w:p>
        </w:tc>
        <w:tc>
          <w:tcPr>
            <w:tcW w:type="dxa" w:w="240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2025-04-30</w:t>
            </w:r>
          </w:p>
        </w:tc>
        <w:tc>
          <w:tcPr>
            <w:tcW w:type="dxa" w:w="1297"/>
          </w:tcPr>
          <w:p>
            <w:pPr>
              <w:spacing w:after="0"/>
              <w:jc w:val="left"/>
            </w:pPr>
            <w:r>
              <w:rPr>
                <w:sz w:val="16"/>
              </w:rPr>
              <w:t>Hail</w:t>
            </w:r>
          </w:p>
        </w:tc>
        <w:tc>
          <w:tcPr>
            <w:tcW w:type="dxa" w:w="1508"/>
          </w:tcPr>
          <w:p>
            <w:pPr>
              <w:spacing w:after="0"/>
              <w:jc w:val="left"/>
            </w:pPr>
            <w:r>
              <w:rPr>
                <w:sz w:val="16"/>
              </w:rPr>
              <w:t>3 in</w:t>
            </w:r>
          </w:p>
        </w:tc>
        <w:tc>
          <w:tcPr>
            <w:tcW w:type="dxa" w:w="2631"/>
          </w:tcPr>
          <w:p>
            <w:pPr>
              <w:spacing w:after="0"/>
              <w:jc w:val="left"/>
            </w:pPr>
            <w:r>
              <w:rPr>
                <w:sz w:val="16"/>
              </w:rPr>
              <w:t>$0 property; $0 crops (2025 dollars)</w:t>
            </w:r>
          </w:p>
        </w:tc>
        <w:tc>
          <w:tcPr>
            <w:tcW w:type="dxa" w:w="924"/>
          </w:tcPr>
          <w:p>
            <w:pPr>
              <w:spacing w:after="0"/>
              <w:jc w:val="right"/>
            </w:pPr>
            <w:r>
              <w:rPr>
                <w:sz w:val="16"/>
              </w:rPr>
              <w:t>0, 0</w:t>
            </w:r>
          </w:p>
        </w:tc>
        <w:tc>
          <w:tcPr>
            <w:tcW w:type="dxa" w:w="2234"/>
          </w:tcPr>
          <w:p>
            <w:pPr>
              <w:spacing w:after="0"/>
              <w:jc w:val="left"/>
            </w:pPr>
            <w:r>
              <w:rPr>
                <w:sz w:val="16"/>
              </w:rPr>
              <w:t>JOURDANTON</w:t>
            </w:r>
          </w:p>
        </w:tc>
        <w:tc>
          <w:tcPr>
            <w:tcW w:type="dxa" w:w="2075"/>
          </w:tcPr>
          <w:p>
            <w:pPr>
              <w:spacing w:after="0"/>
              <w:jc w:val="left"/>
            </w:pPr>
            <w:r>
              <w:rPr>
                <w:sz w:val="16"/>
              </w:rPr>
              <w:t>new since last plan; within last 5 years</w:t>
            </w:r>
          </w:p>
        </w:tc>
        <w:tc>
          <w:tcPr>
            <w:tcW w:type="dxa" w:w="2406"/>
          </w:tcPr>
          <w:p>
            <w:pPr>
              <w:spacing w:after="0"/>
              <w:jc w:val="left"/>
            </w:pPr>
            <w:r>
              <w:rPr>
                <w:sz w:val="16"/>
              </w:rPr>
              <w:t>B1-c worst recorded: Hail</w:t>
            </w:r>
          </w:p>
        </w:tc>
      </w:tr>
      <w:tr>
        <w:trPr>
          <w:cantSplit/>
        </w:trPr>
        <w:tc>
          <w:tcPr>
            <w:tcW w:type="dxa" w:w="1037"/>
          </w:tcPr>
          <w:p>
            <w:pPr>
              <w:spacing w:after="0"/>
              <w:jc w:val="left"/>
            </w:pPr>
            <w:r>
              <w:rPr>
                <w:sz w:val="16"/>
              </w:rPr>
              <w:t>2024-10-15</w:t>
            </w:r>
          </w:p>
        </w:tc>
        <w:tc>
          <w:tcPr>
            <w:tcW w:type="dxa" w:w="1297"/>
          </w:tcPr>
          <w:p>
            <w:pPr>
              <w:spacing w:after="0"/>
              <w:jc w:val="left"/>
            </w:pPr>
            <w:r>
              <w:rPr>
                <w:sz w:val="16"/>
              </w:rPr>
              <w:t>Drought</w:t>
            </w:r>
          </w:p>
        </w:tc>
        <w:tc>
          <w:tcPr>
            <w:tcW w:type="dxa" w:w="1508"/>
          </w:tcPr>
          <w:p>
            <w:pPr>
              <w:spacing w:after="0"/>
              <w:jc w:val="left"/>
            </w:pPr>
          </w:p>
        </w:tc>
        <w:tc>
          <w:tcPr>
            <w:tcW w:type="dxa" w:w="2631"/>
          </w:tcPr>
          <w:p>
            <w:pPr>
              <w:spacing w:after="0"/>
              <w:jc w:val="left"/>
            </w:pPr>
            <w:r>
              <w:rPr>
                <w:sz w:val="16"/>
              </w:rPr>
              <w:t>$0 property; $0 crops (zone total, 2024 dollars)</w:t>
            </w:r>
          </w:p>
        </w:tc>
        <w:tc>
          <w:tcPr>
            <w:tcW w:type="dxa" w:w="924"/>
          </w:tcPr>
          <w:p>
            <w:pPr>
              <w:spacing w:after="0"/>
              <w:jc w:val="right"/>
            </w:pPr>
            <w:r>
              <w:rPr>
                <w:sz w:val="16"/>
              </w:rPr>
              <w:t>0, 0</w:t>
            </w:r>
          </w:p>
        </w:tc>
        <w:tc>
          <w:tcPr>
            <w:tcW w:type="dxa" w:w="2234"/>
          </w:tcPr>
          <w:p>
            <w:pPr>
              <w:spacing w:after="0"/>
              <w:jc w:val="left"/>
            </w:pPr>
            <w:r>
              <w:rPr>
                <w:sz w:val="16"/>
              </w:rPr>
              <w:t>NWS zone TXZ220 (ATASCOSA), zone-level</w:t>
            </w:r>
          </w:p>
        </w:tc>
        <w:tc>
          <w:tcPr>
            <w:tcW w:type="dxa" w:w="2075"/>
          </w:tcPr>
          <w:p>
            <w:pPr>
              <w:spacing w:after="0"/>
              <w:jc w:val="left"/>
            </w:pPr>
            <w:r>
              <w:rPr>
                <w:sz w:val="16"/>
              </w:rPr>
              <w:t>new since last plan; within last 5 years</w:t>
            </w:r>
          </w:p>
        </w:tc>
        <w:tc>
          <w:tcPr>
            <w:tcW w:type="dxa" w:w="2406"/>
          </w:tcPr>
          <w:p>
            <w:pPr>
              <w:spacing w:after="0"/>
              <w:jc w:val="left"/>
            </w:pPr>
            <w:r>
              <w:rPr>
                <w:sz w:val="16"/>
              </w:rPr>
              <w:t>B1-c worst recorded: Drought</w:t>
            </w:r>
          </w:p>
        </w:tc>
      </w:tr>
      <w:tr>
        <w:trPr>
          <w:cantSplit/>
        </w:trPr>
        <w:tc>
          <w:tcPr>
            <w:tcW w:type="dxa" w:w="1037"/>
          </w:tcPr>
          <w:p>
            <w:pPr>
              <w:spacing w:after="0"/>
              <w:jc w:val="left"/>
            </w:pPr>
            <w:r>
              <w:rPr>
                <w:sz w:val="16"/>
              </w:rPr>
              <w:t>2023-08-04</w:t>
            </w:r>
          </w:p>
        </w:tc>
        <w:tc>
          <w:tcPr>
            <w:tcW w:type="dxa" w:w="1297"/>
          </w:tcPr>
          <w:p>
            <w:pPr>
              <w:spacing w:after="0"/>
              <w:jc w:val="left"/>
            </w:pPr>
            <w:r>
              <w:rPr>
                <w:sz w:val="16"/>
              </w:rPr>
              <w:t>Excessive Heat</w:t>
            </w:r>
          </w:p>
        </w:tc>
        <w:tc>
          <w:tcPr>
            <w:tcW w:type="dxa" w:w="1508"/>
          </w:tcPr>
          <w:p>
            <w:pPr>
              <w:spacing w:after="0"/>
              <w:jc w:val="left"/>
            </w:pPr>
          </w:p>
        </w:tc>
        <w:tc>
          <w:tcPr>
            <w:tcW w:type="dxa" w:w="2631"/>
          </w:tcPr>
          <w:p>
            <w:pPr>
              <w:spacing w:after="0"/>
              <w:jc w:val="left"/>
            </w:pPr>
            <w:r>
              <w:rPr>
                <w:sz w:val="16"/>
              </w:rPr>
              <w:t>$0 property; $0 crops (zone total, 2023 dollars)</w:t>
            </w:r>
          </w:p>
        </w:tc>
        <w:tc>
          <w:tcPr>
            <w:tcW w:type="dxa" w:w="924"/>
          </w:tcPr>
          <w:p>
            <w:pPr>
              <w:spacing w:after="0"/>
              <w:jc w:val="right"/>
            </w:pPr>
            <w:r>
              <w:rPr>
                <w:sz w:val="16"/>
              </w:rPr>
              <w:t>0, 0</w:t>
            </w:r>
          </w:p>
        </w:tc>
        <w:tc>
          <w:tcPr>
            <w:tcW w:type="dxa" w:w="2234"/>
          </w:tcPr>
          <w:p>
            <w:pPr>
              <w:spacing w:after="0"/>
              <w:jc w:val="left"/>
            </w:pPr>
            <w:r>
              <w:rPr>
                <w:sz w:val="16"/>
              </w:rPr>
              <w:t>NWS zone TXZ220 (ATASCOSA), zone-level</w:t>
            </w:r>
          </w:p>
        </w:tc>
        <w:tc>
          <w:tcPr>
            <w:tcW w:type="dxa" w:w="2075"/>
          </w:tcPr>
          <w:p>
            <w:pPr>
              <w:spacing w:after="0"/>
              <w:jc w:val="left"/>
            </w:pPr>
            <w:r>
              <w:rPr>
                <w:sz w:val="16"/>
              </w:rPr>
              <w:t>new since last plan; within last 5 years</w:t>
            </w:r>
          </w:p>
        </w:tc>
        <w:tc>
          <w:tcPr>
            <w:tcW w:type="dxa" w:w="2406"/>
          </w:tcPr>
          <w:p>
            <w:pPr>
              <w:spacing w:after="0"/>
              <w:jc w:val="left"/>
            </w:pPr>
            <w:r>
              <w:rPr>
                <w:sz w:val="16"/>
              </w:rPr>
              <w:t>B1-c worst recorded: Excessive Heat, Heat</w:t>
            </w:r>
          </w:p>
        </w:tc>
      </w:tr>
      <w:tr>
        <w:trPr>
          <w:cantSplit/>
        </w:trPr>
        <w:tc>
          <w:tcPr>
            <w:tcW w:type="dxa" w:w="1037"/>
          </w:tcPr>
          <w:p>
            <w:pPr>
              <w:spacing w:after="0"/>
              <w:jc w:val="left"/>
            </w:pPr>
            <w:r>
              <w:rPr>
                <w:sz w:val="16"/>
              </w:rPr>
              <w:t>2022-12-23</w:t>
            </w:r>
          </w:p>
        </w:tc>
        <w:tc>
          <w:tcPr>
            <w:tcW w:type="dxa" w:w="1297"/>
          </w:tcPr>
          <w:p>
            <w:pPr>
              <w:spacing w:after="0"/>
              <w:jc w:val="left"/>
            </w:pPr>
            <w:r>
              <w:rPr>
                <w:sz w:val="16"/>
              </w:rPr>
              <w:t>Cold/Wind Chill</w:t>
            </w:r>
          </w:p>
        </w:tc>
        <w:tc>
          <w:tcPr>
            <w:tcW w:type="dxa" w:w="1508"/>
          </w:tcPr>
          <w:p>
            <w:pPr>
              <w:spacing w:after="0"/>
              <w:jc w:val="left"/>
            </w:pPr>
          </w:p>
        </w:tc>
        <w:tc>
          <w:tcPr>
            <w:tcW w:type="dxa" w:w="2631"/>
          </w:tcPr>
          <w:p>
            <w:pPr>
              <w:spacing w:after="0"/>
              <w:jc w:val="left"/>
            </w:pPr>
            <w:r>
              <w:rPr>
                <w:sz w:val="16"/>
              </w:rPr>
              <w:t>$0 property; $0 crops (zone total, 2022 dollars)</w:t>
            </w:r>
          </w:p>
        </w:tc>
        <w:tc>
          <w:tcPr>
            <w:tcW w:type="dxa" w:w="924"/>
          </w:tcPr>
          <w:p>
            <w:pPr>
              <w:spacing w:after="0"/>
              <w:jc w:val="right"/>
            </w:pPr>
            <w:r>
              <w:rPr>
                <w:sz w:val="16"/>
              </w:rPr>
              <w:t>0, 0</w:t>
            </w:r>
          </w:p>
        </w:tc>
        <w:tc>
          <w:tcPr>
            <w:tcW w:type="dxa" w:w="2234"/>
          </w:tcPr>
          <w:p>
            <w:pPr>
              <w:spacing w:after="0"/>
              <w:jc w:val="left"/>
            </w:pPr>
            <w:r>
              <w:rPr>
                <w:sz w:val="16"/>
              </w:rPr>
              <w:t>NWS zone TXZ220 (ATASCOSA), zone-level</w:t>
            </w:r>
          </w:p>
        </w:tc>
        <w:tc>
          <w:tcPr>
            <w:tcW w:type="dxa" w:w="2075"/>
          </w:tcPr>
          <w:p>
            <w:pPr>
              <w:spacing w:after="0"/>
              <w:jc w:val="left"/>
            </w:pPr>
            <w:r>
              <w:rPr>
                <w:sz w:val="16"/>
              </w:rPr>
              <w:t>new since last plan; within last 5 years</w:t>
            </w:r>
          </w:p>
        </w:tc>
        <w:tc>
          <w:tcPr>
            <w:tcW w:type="dxa" w:w="240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2019-03-14</w:t>
            </w:r>
          </w:p>
        </w:tc>
        <w:tc>
          <w:tcPr>
            <w:tcW w:type="dxa" w:w="1297"/>
          </w:tcPr>
          <w:p>
            <w:pPr>
              <w:spacing w:after="0"/>
              <w:jc w:val="left"/>
            </w:pPr>
            <w:r>
              <w:rPr>
                <w:sz w:val="16"/>
              </w:rPr>
              <w:t>Wildfire</w:t>
            </w:r>
          </w:p>
        </w:tc>
        <w:tc>
          <w:tcPr>
            <w:tcW w:type="dxa" w:w="1508"/>
          </w:tcPr>
          <w:p>
            <w:pPr>
              <w:spacing w:after="0"/>
              <w:jc w:val="left"/>
            </w:pPr>
          </w:p>
        </w:tc>
        <w:tc>
          <w:tcPr>
            <w:tcW w:type="dxa" w:w="2631"/>
          </w:tcPr>
          <w:p>
            <w:pPr>
              <w:spacing w:after="0"/>
              <w:jc w:val="left"/>
            </w:pPr>
            <w:r>
              <w:rPr>
                <w:sz w:val="16"/>
              </w:rPr>
              <w:t>$150,000 property; $0 crops (zone total, 2019 dollars)</w:t>
            </w:r>
          </w:p>
        </w:tc>
        <w:tc>
          <w:tcPr>
            <w:tcW w:type="dxa" w:w="924"/>
          </w:tcPr>
          <w:p>
            <w:pPr>
              <w:spacing w:after="0"/>
              <w:jc w:val="right"/>
            </w:pPr>
            <w:r>
              <w:rPr>
                <w:sz w:val="16"/>
              </w:rPr>
              <w:t>0, 0</w:t>
            </w:r>
          </w:p>
        </w:tc>
        <w:tc>
          <w:tcPr>
            <w:tcW w:type="dxa" w:w="2234"/>
          </w:tcPr>
          <w:p>
            <w:pPr>
              <w:spacing w:after="0"/>
              <w:jc w:val="left"/>
            </w:pPr>
            <w:r>
              <w:rPr>
                <w:sz w:val="16"/>
              </w:rPr>
              <w:t>NWS zone TXZ220 (ATASCOSA), zone-level</w:t>
            </w:r>
          </w:p>
        </w:tc>
        <w:tc>
          <w:tcPr>
            <w:tcW w:type="dxa" w:w="2075"/>
          </w:tcPr>
          <w:p>
            <w:pPr>
              <w:spacing w:after="0"/>
              <w:jc w:val="left"/>
            </w:pPr>
          </w:p>
        </w:tc>
        <w:tc>
          <w:tcPr>
            <w:tcW w:type="dxa" w:w="2406"/>
          </w:tcPr>
          <w:p>
            <w:pPr>
              <w:spacing w:after="0"/>
              <w:jc w:val="left"/>
            </w:pPr>
            <w:r>
              <w:rPr>
                <w:sz w:val="16"/>
              </w:rPr>
              <w:t>B1-c worst recorded: Wildfire</w:t>
            </w:r>
          </w:p>
        </w:tc>
      </w:tr>
      <w:tr>
        <w:trPr>
          <w:cantSplit/>
        </w:trPr>
        <w:tc>
          <w:tcPr>
            <w:tcW w:type="dxa" w:w="1037"/>
          </w:tcPr>
          <w:p>
            <w:pPr>
              <w:spacing w:after="0"/>
              <w:jc w:val="left"/>
            </w:pPr>
            <w:r>
              <w:rPr>
                <w:sz w:val="16"/>
              </w:rPr>
              <w:t>2009-04-30</w:t>
            </w:r>
          </w:p>
        </w:tc>
        <w:tc>
          <w:tcPr>
            <w:tcW w:type="dxa" w:w="1297"/>
          </w:tcPr>
          <w:p>
            <w:pPr>
              <w:spacing w:after="0"/>
              <w:jc w:val="left"/>
            </w:pPr>
            <w:r>
              <w:rPr>
                <w:sz w:val="16"/>
              </w:rPr>
              <w:t>High Wind</w:t>
            </w:r>
          </w:p>
        </w:tc>
        <w:tc>
          <w:tcPr>
            <w:tcW w:type="dxa" w:w="1508"/>
          </w:tcPr>
          <w:p>
            <w:pPr>
              <w:spacing w:after="0"/>
              <w:jc w:val="left"/>
            </w:pPr>
            <w:r>
              <w:rPr>
                <w:sz w:val="16"/>
              </w:rPr>
              <w:t>50 kt (58 mph) estimated gust</w:t>
            </w:r>
          </w:p>
        </w:tc>
        <w:tc>
          <w:tcPr>
            <w:tcW w:type="dxa" w:w="2631"/>
          </w:tcPr>
          <w:p>
            <w:pPr>
              <w:spacing w:after="0"/>
              <w:jc w:val="left"/>
            </w:pPr>
            <w:r>
              <w:rPr>
                <w:sz w:val="16"/>
              </w:rPr>
              <w:t>$20,000 property; $0 crops (zone total, 2009 dollars)</w:t>
            </w:r>
          </w:p>
        </w:tc>
        <w:tc>
          <w:tcPr>
            <w:tcW w:type="dxa" w:w="924"/>
          </w:tcPr>
          <w:p>
            <w:pPr>
              <w:spacing w:after="0"/>
              <w:jc w:val="right"/>
            </w:pPr>
            <w:r>
              <w:rPr>
                <w:sz w:val="16"/>
              </w:rPr>
              <w:t>0, 0</w:t>
            </w:r>
          </w:p>
        </w:tc>
        <w:tc>
          <w:tcPr>
            <w:tcW w:type="dxa" w:w="2234"/>
          </w:tcPr>
          <w:p>
            <w:pPr>
              <w:spacing w:after="0"/>
              <w:jc w:val="left"/>
            </w:pPr>
            <w:r>
              <w:rPr>
                <w:sz w:val="16"/>
              </w:rPr>
              <w:t>NWS zone TXZ220 (ATASCOSA), zone-level</w:t>
            </w:r>
          </w:p>
        </w:tc>
        <w:tc>
          <w:tcPr>
            <w:tcW w:type="dxa" w:w="2075"/>
          </w:tcPr>
          <w:p>
            <w:pPr>
              <w:spacing w:after="0"/>
              <w:jc w:val="left"/>
            </w:pPr>
          </w:p>
        </w:tc>
        <w:tc>
          <w:tcPr>
            <w:tcW w:type="dxa" w:w="2406"/>
          </w:tcPr>
          <w:p>
            <w:pPr>
              <w:spacing w:after="0"/>
              <w:jc w:val="left"/>
            </w:pPr>
            <w:r>
              <w:rPr>
                <w:sz w:val="16"/>
              </w:rPr>
              <w:t>B1-c worst recorded: High Wind and Strong Wind</w:t>
            </w:r>
          </w:p>
        </w:tc>
      </w:tr>
      <w:tr>
        <w:trPr>
          <w:cantSplit/>
        </w:trPr>
        <w:tc>
          <w:tcPr>
            <w:tcW w:type="dxa" w:w="1037"/>
          </w:tcPr>
          <w:p>
            <w:pPr>
              <w:spacing w:after="0"/>
              <w:jc w:val="left"/>
            </w:pPr>
            <w:r>
              <w:rPr>
                <w:sz w:val="16"/>
              </w:rPr>
              <w:t>2008-07-08</w:t>
            </w:r>
          </w:p>
        </w:tc>
        <w:tc>
          <w:tcPr>
            <w:tcW w:type="dxa" w:w="1297"/>
          </w:tcPr>
          <w:p>
            <w:pPr>
              <w:spacing w:after="0"/>
              <w:jc w:val="left"/>
            </w:pPr>
            <w:r>
              <w:rPr>
                <w:sz w:val="16"/>
              </w:rPr>
              <w:t>Lightning</w:t>
            </w:r>
          </w:p>
        </w:tc>
        <w:tc>
          <w:tcPr>
            <w:tcW w:type="dxa" w:w="1508"/>
          </w:tcPr>
          <w:p>
            <w:pPr>
              <w:spacing w:after="0"/>
              <w:jc w:val="left"/>
            </w:pPr>
          </w:p>
        </w:tc>
        <w:tc>
          <w:tcPr>
            <w:tcW w:type="dxa" w:w="2631"/>
          </w:tcPr>
          <w:p>
            <w:pPr>
              <w:spacing w:after="0"/>
              <w:jc w:val="left"/>
            </w:pPr>
            <w:r>
              <w:rPr>
                <w:sz w:val="16"/>
              </w:rPr>
              <w:t>$150,000 property; $0 crops (2008 dollars)</w:t>
            </w:r>
          </w:p>
        </w:tc>
        <w:tc>
          <w:tcPr>
            <w:tcW w:type="dxa" w:w="924"/>
          </w:tcPr>
          <w:p>
            <w:pPr>
              <w:spacing w:after="0"/>
              <w:jc w:val="right"/>
            </w:pPr>
            <w:r>
              <w:rPr>
                <w:sz w:val="16"/>
              </w:rPr>
              <w:t>0, 0</w:t>
            </w:r>
          </w:p>
        </w:tc>
        <w:tc>
          <w:tcPr>
            <w:tcW w:type="dxa" w:w="2234"/>
          </w:tcPr>
          <w:p>
            <w:pPr>
              <w:spacing w:after="0"/>
              <w:jc w:val="left"/>
            </w:pPr>
            <w:r>
              <w:rPr>
                <w:sz w:val="16"/>
              </w:rPr>
              <w:t>VERDI</w:t>
            </w:r>
          </w:p>
        </w:tc>
        <w:tc>
          <w:tcPr>
            <w:tcW w:type="dxa" w:w="2075"/>
          </w:tcPr>
          <w:p>
            <w:pPr>
              <w:spacing w:after="0"/>
              <w:jc w:val="left"/>
            </w:pPr>
          </w:p>
        </w:tc>
        <w:tc>
          <w:tcPr>
            <w:tcW w:type="dxa" w:w="2406"/>
          </w:tcPr>
          <w:p>
            <w:pPr>
              <w:spacing w:after="0"/>
              <w:jc w:val="left"/>
            </w:pPr>
            <w:r>
              <w:rPr>
                <w:sz w:val="16"/>
              </w:rPr>
              <w:t>B1-c worst recorded: Lightning</w:t>
            </w:r>
          </w:p>
        </w:tc>
      </w:tr>
      <w:tr>
        <w:trPr>
          <w:cantSplit/>
        </w:trPr>
        <w:tc>
          <w:tcPr>
            <w:tcW w:type="dxa" w:w="1037"/>
          </w:tcPr>
          <w:p>
            <w:pPr>
              <w:spacing w:after="0"/>
              <w:jc w:val="left"/>
            </w:pPr>
            <w:r>
              <w:rPr>
                <w:sz w:val="16"/>
              </w:rPr>
              <w:t>2003-07-15</w:t>
            </w:r>
          </w:p>
        </w:tc>
        <w:tc>
          <w:tcPr>
            <w:tcW w:type="dxa" w:w="1297"/>
          </w:tcPr>
          <w:p>
            <w:pPr>
              <w:spacing w:after="0"/>
              <w:jc w:val="left"/>
            </w:pPr>
            <w:r>
              <w:rPr>
                <w:sz w:val="16"/>
              </w:rPr>
              <w:t>Tropical Storm</w:t>
            </w:r>
          </w:p>
        </w:tc>
        <w:tc>
          <w:tcPr>
            <w:tcW w:type="dxa" w:w="1508"/>
          </w:tcPr>
          <w:p>
            <w:pPr>
              <w:spacing w:after="0"/>
              <w:jc w:val="left"/>
            </w:pPr>
          </w:p>
        </w:tc>
        <w:tc>
          <w:tcPr>
            <w:tcW w:type="dxa" w:w="2631"/>
          </w:tcPr>
          <w:p>
            <w:pPr>
              <w:spacing w:after="0"/>
              <w:jc w:val="left"/>
            </w:pPr>
            <w:r>
              <w:rPr>
                <w:sz w:val="16"/>
              </w:rPr>
              <w:t>$700,000 property; $100,000 crops (zone total, 2003 dollars)</w:t>
            </w:r>
          </w:p>
        </w:tc>
        <w:tc>
          <w:tcPr>
            <w:tcW w:type="dxa" w:w="924"/>
          </w:tcPr>
          <w:p>
            <w:pPr>
              <w:spacing w:after="0"/>
              <w:jc w:val="right"/>
            </w:pPr>
            <w:r>
              <w:rPr>
                <w:sz w:val="16"/>
              </w:rPr>
              <w:t>1, 0</w:t>
            </w:r>
          </w:p>
        </w:tc>
        <w:tc>
          <w:tcPr>
            <w:tcW w:type="dxa" w:w="2234"/>
          </w:tcPr>
          <w:p>
            <w:pPr>
              <w:spacing w:after="0"/>
              <w:jc w:val="left"/>
            </w:pPr>
            <w:r>
              <w:rPr>
                <w:sz w:val="16"/>
              </w:rPr>
              <w:t>NWS zone TXZ220 (ATASCOSA), zone-level</w:t>
            </w:r>
          </w:p>
        </w:tc>
        <w:tc>
          <w:tcPr>
            <w:tcW w:type="dxa" w:w="2075"/>
          </w:tcPr>
          <w:p>
            <w:pPr>
              <w:spacing w:after="0"/>
              <w:jc w:val="left"/>
            </w:pPr>
          </w:p>
        </w:tc>
        <w:tc>
          <w:tcPr>
            <w:tcW w:type="dxa" w:w="2406"/>
          </w:tcPr>
          <w:p>
            <w:pPr>
              <w:spacing w:after="0"/>
              <w:jc w:val="left"/>
            </w:pPr>
            <w:r>
              <w:rPr>
                <w:sz w:val="16"/>
              </w:rPr>
              <w:t>deaths or injuries recorded</w:t>
            </w:r>
          </w:p>
        </w:tc>
      </w:tr>
      <w:tr>
        <w:trPr>
          <w:cantSplit/>
        </w:trPr>
        <w:tc>
          <w:tcPr>
            <w:tcW w:type="dxa" w:w="1037"/>
          </w:tcPr>
          <w:p>
            <w:pPr>
              <w:spacing w:after="0"/>
              <w:jc w:val="left"/>
            </w:pPr>
            <w:r>
              <w:rPr>
                <w:sz w:val="16"/>
              </w:rPr>
              <w:t>2002-04-07</w:t>
            </w:r>
          </w:p>
        </w:tc>
        <w:tc>
          <w:tcPr>
            <w:tcW w:type="dxa" w:w="1297"/>
          </w:tcPr>
          <w:p>
            <w:pPr>
              <w:spacing w:after="0"/>
              <w:jc w:val="left"/>
            </w:pPr>
            <w:r>
              <w:rPr>
                <w:sz w:val="16"/>
              </w:rPr>
              <w:t>Flash Flood</w:t>
            </w:r>
          </w:p>
        </w:tc>
        <w:tc>
          <w:tcPr>
            <w:tcW w:type="dxa" w:w="1508"/>
          </w:tcPr>
          <w:p>
            <w:pPr>
              <w:spacing w:after="0"/>
              <w:jc w:val="left"/>
            </w:pPr>
          </w:p>
        </w:tc>
        <w:tc>
          <w:tcPr>
            <w:tcW w:type="dxa" w:w="2631"/>
          </w:tcPr>
          <w:p>
            <w:pPr>
              <w:spacing w:after="0"/>
              <w:jc w:val="left"/>
            </w:pPr>
            <w:r>
              <w:rPr>
                <w:sz w:val="16"/>
              </w:rPr>
              <w:t>$50,000 property; $200,000 crops (2002 dollars)</w:t>
            </w:r>
          </w:p>
        </w:tc>
        <w:tc>
          <w:tcPr>
            <w:tcW w:type="dxa" w:w="924"/>
          </w:tcPr>
          <w:p>
            <w:pPr>
              <w:spacing w:after="0"/>
              <w:jc w:val="right"/>
            </w:pPr>
            <w:r>
              <w:rPr>
                <w:sz w:val="16"/>
              </w:rPr>
              <w:t>0, 0</w:t>
            </w:r>
          </w:p>
        </w:tc>
        <w:tc>
          <w:tcPr>
            <w:tcW w:type="dxa" w:w="2234"/>
          </w:tcPr>
          <w:p>
            <w:pPr>
              <w:spacing w:after="0"/>
              <w:jc w:val="left"/>
            </w:pPr>
            <w:r>
              <w:rPr>
                <w:sz w:val="16"/>
              </w:rPr>
              <w:t>NORTH PORTION</w:t>
            </w:r>
          </w:p>
        </w:tc>
        <w:tc>
          <w:tcPr>
            <w:tcW w:type="dxa" w:w="2075"/>
          </w:tcPr>
          <w:p>
            <w:pPr>
              <w:spacing w:after="0"/>
              <w:jc w:val="left"/>
            </w:pPr>
          </w:p>
        </w:tc>
        <w:tc>
          <w:tcPr>
            <w:tcW w:type="dxa" w:w="240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1996-08-20</w:t>
            </w:r>
          </w:p>
        </w:tc>
        <w:tc>
          <w:tcPr>
            <w:tcW w:type="dxa" w:w="1297"/>
          </w:tcPr>
          <w:p>
            <w:pPr>
              <w:spacing w:after="0"/>
              <w:jc w:val="left"/>
            </w:pPr>
            <w:r>
              <w:rPr>
                <w:sz w:val="16"/>
              </w:rPr>
              <w:t>Thunderstorm Wind</w:t>
            </w:r>
          </w:p>
        </w:tc>
        <w:tc>
          <w:tcPr>
            <w:tcW w:type="dxa" w:w="1508"/>
          </w:tcPr>
          <w:p>
            <w:pPr>
              <w:spacing w:after="0"/>
              <w:jc w:val="left"/>
            </w:pPr>
            <w:r>
              <w:rPr>
                <w:sz w:val="16"/>
              </w:rPr>
              <w:t>speed not recorded</w:t>
            </w:r>
          </w:p>
        </w:tc>
        <w:tc>
          <w:tcPr>
            <w:tcW w:type="dxa" w:w="2631"/>
          </w:tcPr>
          <w:p>
            <w:pPr>
              <w:spacing w:after="0"/>
              <w:jc w:val="left"/>
            </w:pPr>
            <w:r>
              <w:rPr>
                <w:sz w:val="16"/>
              </w:rPr>
              <w:t>$30,000 property; $0 crops (1996 dollars)</w:t>
            </w:r>
          </w:p>
        </w:tc>
        <w:tc>
          <w:tcPr>
            <w:tcW w:type="dxa" w:w="924"/>
          </w:tcPr>
          <w:p>
            <w:pPr>
              <w:spacing w:after="0"/>
              <w:jc w:val="right"/>
            </w:pPr>
            <w:r>
              <w:rPr>
                <w:sz w:val="16"/>
              </w:rPr>
              <w:t>0, 1</w:t>
            </w:r>
          </w:p>
        </w:tc>
        <w:tc>
          <w:tcPr>
            <w:tcW w:type="dxa" w:w="2234"/>
          </w:tcPr>
          <w:p>
            <w:pPr>
              <w:spacing w:after="0"/>
              <w:jc w:val="left"/>
            </w:pPr>
            <w:r>
              <w:rPr>
                <w:sz w:val="16"/>
              </w:rPr>
              <w:t>CAMPBELLTON</w:t>
            </w:r>
          </w:p>
        </w:tc>
        <w:tc>
          <w:tcPr>
            <w:tcW w:type="dxa" w:w="2075"/>
          </w:tcPr>
          <w:p>
            <w:pPr>
              <w:spacing w:after="0"/>
              <w:jc w:val="left"/>
            </w:pPr>
          </w:p>
        </w:tc>
        <w:tc>
          <w:tcPr>
            <w:tcW w:type="dxa" w:w="2406"/>
          </w:tcPr>
          <w:p>
            <w:pPr>
              <w:spacing w:after="0"/>
              <w:jc w:val="left"/>
            </w:pPr>
            <w:r>
              <w:rPr>
                <w:sz w:val="16"/>
              </w:rPr>
              <w:t>deaths or injuries recorded</w:t>
            </w:r>
          </w:p>
        </w:tc>
      </w:tr>
      <w:tr>
        <w:trPr>
          <w:cantSplit/>
        </w:trPr>
        <w:tc>
          <w:tcPr>
            <w:tcW w:type="dxa" w:w="1037"/>
          </w:tcPr>
          <w:p>
            <w:pPr>
              <w:spacing w:after="0"/>
              <w:jc w:val="left"/>
            </w:pPr>
            <w:r>
              <w:rPr>
                <w:sz w:val="16"/>
              </w:rPr>
              <w:t>1995-05-18</w:t>
            </w:r>
          </w:p>
        </w:tc>
        <w:tc>
          <w:tcPr>
            <w:tcW w:type="dxa" w:w="1297"/>
          </w:tcPr>
          <w:p>
            <w:pPr>
              <w:spacing w:after="0"/>
              <w:jc w:val="left"/>
            </w:pPr>
            <w:r>
              <w:rPr>
                <w:sz w:val="16"/>
              </w:rPr>
              <w:t>Thunderstorm Wind</w:t>
            </w:r>
          </w:p>
        </w:tc>
        <w:tc>
          <w:tcPr>
            <w:tcW w:type="dxa" w:w="1508"/>
          </w:tcPr>
          <w:p>
            <w:pPr>
              <w:spacing w:after="0"/>
              <w:jc w:val="left"/>
            </w:pPr>
            <w:r>
              <w:rPr>
                <w:sz w:val="16"/>
              </w:rPr>
              <w:t>71 kt (82 mph), measurement type not recorded</w:t>
            </w:r>
          </w:p>
        </w:tc>
        <w:tc>
          <w:tcPr>
            <w:tcW w:type="dxa" w:w="2631"/>
          </w:tcPr>
          <w:p>
            <w:pPr>
              <w:spacing w:after="0"/>
              <w:jc w:val="left"/>
            </w:pPr>
            <w:r>
              <w:rPr>
                <w:sz w:val="16"/>
              </w:rPr>
              <w:t>$40,000 property; $5,000 crops (1995 dollars)</w:t>
            </w:r>
          </w:p>
        </w:tc>
        <w:tc>
          <w:tcPr>
            <w:tcW w:type="dxa" w:w="924"/>
          </w:tcPr>
          <w:p>
            <w:pPr>
              <w:spacing w:after="0"/>
              <w:jc w:val="right"/>
            </w:pPr>
            <w:r>
              <w:rPr>
                <w:sz w:val="16"/>
              </w:rPr>
              <w:t>0, 0</w:t>
            </w:r>
          </w:p>
        </w:tc>
        <w:tc>
          <w:tcPr>
            <w:tcW w:type="dxa" w:w="2234"/>
          </w:tcPr>
          <w:p>
            <w:pPr>
              <w:spacing w:after="0"/>
              <w:jc w:val="left"/>
            </w:pPr>
            <w:r>
              <w:rPr>
                <w:sz w:val="16"/>
              </w:rPr>
              <w:t>Pleasanton</w:t>
            </w:r>
          </w:p>
        </w:tc>
        <w:tc>
          <w:tcPr>
            <w:tcW w:type="dxa" w:w="2075"/>
          </w:tcPr>
          <w:p>
            <w:pPr>
              <w:spacing w:after="0"/>
              <w:jc w:val="left"/>
            </w:pPr>
          </w:p>
        </w:tc>
        <w:tc>
          <w:tcPr>
            <w:tcW w:type="dxa" w:w="2406"/>
          </w:tcPr>
          <w:p>
            <w:pPr>
              <w:spacing w:after="0"/>
              <w:jc w:val="left"/>
            </w:pPr>
            <w:r>
              <w:rPr>
                <w:sz w:val="16"/>
              </w:rPr>
              <w:t>B1-c worst recorded: Thunderstorm Wind</w:t>
            </w:r>
          </w:p>
        </w:tc>
      </w:tr>
      <w:tr>
        <w:trPr>
          <w:cantSplit/>
        </w:trPr>
        <w:tc>
          <w:tcPr>
            <w:tcW w:type="dxa" w:w="1037"/>
          </w:tcPr>
          <w:p>
            <w:pPr>
              <w:spacing w:after="0"/>
              <w:jc w:val="left"/>
            </w:pPr>
            <w:r>
              <w:rPr>
                <w:sz w:val="16"/>
              </w:rPr>
              <w:t>1972-05-06</w:t>
            </w:r>
          </w:p>
        </w:tc>
        <w:tc>
          <w:tcPr>
            <w:tcW w:type="dxa" w:w="1297"/>
          </w:tcPr>
          <w:p>
            <w:pPr>
              <w:spacing w:after="0"/>
              <w:jc w:val="left"/>
            </w:pPr>
            <w:r>
              <w:rPr>
                <w:sz w:val="16"/>
              </w:rPr>
              <w:t>Tornado</w:t>
            </w:r>
          </w:p>
        </w:tc>
        <w:tc>
          <w:tcPr>
            <w:tcW w:type="dxa" w:w="1508"/>
          </w:tcPr>
          <w:p>
            <w:pPr>
              <w:spacing w:after="0"/>
              <w:jc w:val="left"/>
            </w:pPr>
            <w:r>
              <w:rPr>
                <w:sz w:val="16"/>
              </w:rPr>
              <w:t>F1, 13.1 mi path length (whole path, pre-1996), 33 yd wide</w:t>
            </w:r>
          </w:p>
        </w:tc>
        <w:tc>
          <w:tcPr>
            <w:tcW w:type="dxa" w:w="2631"/>
          </w:tcPr>
          <w:p>
            <w:pPr>
              <w:spacing w:after="0"/>
              <w:jc w:val="left"/>
            </w:pPr>
            <w:r>
              <w:rPr>
                <w:sz w:val="16"/>
              </w:rPr>
              <w:t>$2,500 property; crops not recorded (1972 dollars)</w:t>
            </w:r>
          </w:p>
        </w:tc>
        <w:tc>
          <w:tcPr>
            <w:tcW w:type="dxa" w:w="924"/>
          </w:tcPr>
          <w:p>
            <w:pPr>
              <w:spacing w:after="0"/>
              <w:jc w:val="right"/>
            </w:pPr>
            <w:r>
              <w:rPr>
                <w:sz w:val="16"/>
              </w:rPr>
              <w:t>0, 1</w:t>
            </w:r>
          </w:p>
        </w:tc>
        <w:tc>
          <w:tcPr>
            <w:tcW w:type="dxa" w:w="2234"/>
          </w:tcPr>
          <w:p>
            <w:pPr>
              <w:spacing w:after="0"/>
              <w:jc w:val="left"/>
            </w:pPr>
            <w:r>
              <w:rPr>
                <w:sz w:val="16"/>
              </w:rPr>
              <w:t>location not recorded</w:t>
            </w:r>
          </w:p>
        </w:tc>
        <w:tc>
          <w:tcPr>
            <w:tcW w:type="dxa" w:w="2075"/>
          </w:tcPr>
          <w:p>
            <w:pPr>
              <w:spacing w:after="0"/>
              <w:jc w:val="left"/>
            </w:pPr>
          </w:p>
        </w:tc>
        <w:tc>
          <w:tcPr>
            <w:tcW w:type="dxa" w:w="2406"/>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(385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0.421</w:t>
            </w:r>
          </w:p>
        </w:tc>
        <w:tc>
          <w:tcPr>
            <w:tcW w:type="dxa" w:w="1335"/>
          </w:tcPr>
          <w:p>
            <w:pPr>
              <w:spacing w:after="0"/>
              <w:jc w:val="left"/>
            </w:pPr>
            <w:r>
              <w:rPr>
                <w:sz w:val="16"/>
              </w:rPr>
              <w:t>event-days per year</w:t>
            </w:r>
          </w:p>
        </w:tc>
        <w:tc>
          <w:tcPr>
            <w:tcW w:type="dxa" w:w="1724"/>
          </w:tcPr>
          <w:p>
            <w:pPr>
              <w:spacing w:after="0"/>
              <w:jc w:val="left"/>
            </w:pPr>
            <w:r>
              <w:rPr>
                <w:sz w:val="16"/>
              </w:rPr>
              <w:t>about 0.421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82.1</w:t>
            </w:r>
          </w:p>
        </w:tc>
        <w:tc>
          <w:tcPr>
            <w:tcW w:type="dxa" w:w="1335"/>
          </w:tcPr>
          <w:p>
            <w:pPr>
              <w:spacing w:after="0"/>
              <w:jc w:val="left"/>
            </w:pPr>
            <w:r>
              <w:rPr>
                <w:sz w:val="16"/>
              </w:rPr>
              <w:t>event-days per year</w:t>
            </w:r>
          </w:p>
        </w:tc>
        <w:tc>
          <w:tcPr>
            <w:tcW w:type="dxa" w:w="1724"/>
          </w:tcPr>
          <w:p>
            <w:pPr>
              <w:spacing w:after="0"/>
              <w:jc w:val="left"/>
            </w:pPr>
            <w:r>
              <w:rPr>
                <w:sz w:val="16"/>
              </w:rPr>
              <w:t>about 82.1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12 of 30 years, 1996 to 2025 (40%)</w:t>
            </w:r>
          </w:p>
        </w:tc>
        <w:tc>
          <w:tcPr>
            <w:tcW w:type="dxa" w:w="1571"/>
          </w:tcPr>
          <w:p>
            <w:pPr>
              <w:spacing w:after="0"/>
              <w:jc w:val="right"/>
            </w:pPr>
            <w:r>
              <w:rPr>
                <w:sz w:val="16"/>
              </w:rPr>
              <w:t>3,024</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0.000183</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0.0183%</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2.1</w:t>
            </w:r>
          </w:p>
        </w:tc>
        <w:tc>
          <w:tcPr>
            <w:tcW w:type="dxa" w:w="1335"/>
          </w:tcPr>
          <w:p>
            <w:pPr>
              <w:spacing w:after="0"/>
              <w:jc w:val="left"/>
            </w:pPr>
            <w:r>
              <w:rPr>
                <w:sz w:val="16"/>
              </w:rPr>
              <w:t>events per year</w:t>
            </w:r>
          </w:p>
        </w:tc>
        <w:tc>
          <w:tcPr>
            <w:tcW w:type="dxa" w:w="1724"/>
          </w:tcPr>
          <w:p>
            <w:pPr>
              <w:spacing w:after="0"/>
              <w:jc w:val="left"/>
            </w:pPr>
            <w:r>
              <w:rPr>
                <w:sz w:val="16"/>
              </w:rPr>
              <w:t>about 2.1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79.6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11.1</w:t>
            </w:r>
          </w:p>
        </w:tc>
        <w:tc>
          <w:tcPr>
            <w:tcW w:type="dxa" w:w="1335"/>
          </w:tcPr>
          <w:p>
            <w:pPr>
              <w:spacing w:after="0"/>
              <w:jc w:val="left"/>
            </w:pPr>
            <w:r>
              <w:rPr>
                <w:sz w:val="16"/>
              </w:rPr>
              <w:t>event-days per year</w:t>
            </w:r>
          </w:p>
        </w:tc>
        <w:tc>
          <w:tcPr>
            <w:tcW w:type="dxa" w:w="1724"/>
          </w:tcPr>
          <w:p>
            <w:pPr>
              <w:spacing w:after="0"/>
              <w:jc w:val="left"/>
            </w:pPr>
            <w:r>
              <w:rPr>
                <w:sz w:val="16"/>
              </w:rPr>
              <w:t>about 11.1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186</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0.058</w:t>
            </w:r>
          </w:p>
        </w:tc>
        <w:tc>
          <w:tcPr>
            <w:tcW w:type="dxa" w:w="1335"/>
          </w:tcPr>
          <w:p>
            <w:pPr>
              <w:spacing w:after="0"/>
              <w:jc w:val="left"/>
            </w:pPr>
            <w:r>
              <w:rPr>
                <w:sz w:val="16"/>
              </w:rPr>
              <w:t>events per year</w:t>
            </w:r>
          </w:p>
        </w:tc>
        <w:tc>
          <w:tcPr>
            <w:tcW w:type="dxa" w:w="1724"/>
          </w:tcPr>
          <w:p>
            <w:pPr>
              <w:spacing w:after="0"/>
              <w:jc w:val="left"/>
            </w:pPr>
            <w:r>
              <w:rPr>
                <w:sz w:val="16"/>
              </w:rPr>
              <w:t>about 1 in 17 years</w:t>
            </w:r>
          </w:p>
        </w:tc>
        <w:tc>
          <w:tcPr>
            <w:tcW w:type="dxa" w:w="1037"/>
          </w:tcPr>
          <w:p>
            <w:pPr>
              <w:spacing w:after="0"/>
              <w:jc w:val="left"/>
            </w:pPr>
            <w:r>
              <w:rPr>
                <w:sz w:val="16"/>
              </w:rPr>
              <w:t>Possible</w:t>
            </w:r>
          </w:p>
        </w:tc>
        <w:tc>
          <w:tcPr>
            <w:tcW w:type="dxa" w:w="1306"/>
          </w:tcPr>
          <w:p>
            <w:pPr>
              <w:spacing w:after="0"/>
              <w:jc w:val="left"/>
            </w:pPr>
            <w:r>
              <w:rPr>
                <w:sz w:val="16"/>
              </w:rPr>
              <w:t>FEMA annualized frequency (modeled)</w:t>
            </w:r>
          </w:p>
        </w:tc>
        <w:tc>
          <w:tcPr>
            <w:tcW w:type="dxa" w:w="1571"/>
          </w:tcPr>
          <w:p>
            <w:pPr>
              <w:spacing w:after="0"/>
              <w:jc w:val="right"/>
            </w:pPr>
            <w:r>
              <w:rPr>
                <w:sz w:val="16"/>
              </w:rPr>
              <w:t>22</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0.156</w:t>
            </w:r>
          </w:p>
        </w:tc>
        <w:tc>
          <w:tcPr>
            <w:tcW w:type="dxa" w:w="1335"/>
          </w:tcPr>
          <w:p>
            <w:pPr>
              <w:spacing w:after="0"/>
              <w:jc w:val="left"/>
            </w:pPr>
            <w:r>
              <w:rPr>
                <w:sz w:val="16"/>
              </w:rPr>
              <w:t>event-days per year</w:t>
            </w:r>
          </w:p>
        </w:tc>
        <w:tc>
          <w:tcPr>
            <w:tcW w:type="dxa" w:w="1724"/>
          </w:tcPr>
          <w:p>
            <w:pPr>
              <w:spacing w:after="0"/>
              <w:jc w:val="left"/>
            </w:pPr>
            <w:r>
              <w:rPr>
                <w:sz w:val="16"/>
              </w:rPr>
              <w:t>about 0.156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11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2.57</w:t>
            </w:r>
          </w:p>
        </w:tc>
        <w:tc>
          <w:tcPr>
            <w:tcW w:type="dxa" w:w="1335"/>
          </w:tcPr>
          <w:p>
            <w:pPr>
              <w:spacing w:after="0"/>
              <w:jc w:val="left"/>
            </w:pPr>
            <w:r>
              <w:rPr>
                <w:sz w:val="16"/>
              </w:rPr>
              <w:t>event-days per year</w:t>
            </w:r>
          </w:p>
        </w:tc>
        <w:tc>
          <w:tcPr>
            <w:tcW w:type="dxa" w:w="1724"/>
          </w:tcPr>
          <w:p>
            <w:pPr>
              <w:spacing w:after="0"/>
              <w:jc w:val="left"/>
            </w:pPr>
            <w:r>
              <w:rPr>
                <w:sz w:val="16"/>
              </w:rPr>
              <w:t>about 2.57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20 of 30 years, 1996 to 2025 (66.7%)</w:t>
            </w:r>
          </w:p>
        </w:tc>
        <w:tc>
          <w:tcPr>
            <w:tcW w:type="dxa" w:w="1571"/>
          </w:tcPr>
          <w:p>
            <w:pPr>
              <w:spacing w:after="0"/>
              <w:jc w:val="right"/>
            </w:pPr>
            <w:r>
              <w:rPr>
                <w:sz w:val="16"/>
              </w:rPr>
              <w:t>72</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0.109</w:t>
            </w:r>
          </w:p>
        </w:tc>
        <w:tc>
          <w:tcPr>
            <w:tcW w:type="dxa" w:w="1335"/>
          </w:tcPr>
          <w:p>
            <w:pPr>
              <w:spacing w:after="0"/>
              <w:jc w:val="left"/>
            </w:pPr>
            <w:r>
              <w:rPr>
                <w:sz w:val="16"/>
              </w:rPr>
              <w:t>events per year (modeled)</w:t>
            </w:r>
          </w:p>
        </w:tc>
        <w:tc>
          <w:tcPr>
            <w:tcW w:type="dxa" w:w="1724"/>
          </w:tcPr>
          <w:p>
            <w:pPr>
              <w:spacing w:after="0"/>
              <w:jc w:val="left"/>
            </w:pPr>
            <w:r>
              <w:rPr>
                <w:sz w:val="16"/>
              </w:rPr>
              <w:t>about 1 in 9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43.4</w:t>
            </w:r>
          </w:p>
        </w:tc>
        <w:tc>
          <w:tcPr>
            <w:tcW w:type="dxa" w:w="1335"/>
          </w:tcPr>
          <w:p>
            <w:pPr>
              <w:spacing w:after="0"/>
              <w:jc w:val="left"/>
            </w:pPr>
            <w:r>
              <w:rPr>
                <w:sz w:val="16"/>
              </w:rPr>
              <w:t>days per year with a strike</w:t>
            </w:r>
          </w:p>
        </w:tc>
        <w:tc>
          <w:tcPr>
            <w:tcW w:type="dxa" w:w="1724"/>
          </w:tcPr>
          <w:p>
            <w:pPr>
              <w:spacing w:after="0"/>
              <w:jc w:val="left"/>
            </w:pPr>
            <w:r>
              <w:rPr>
                <w:sz w:val="16"/>
              </w:rPr>
              <w:t>about 43.4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0.76</w:t>
            </w:r>
          </w:p>
        </w:tc>
        <w:tc>
          <w:tcPr>
            <w:tcW w:type="dxa" w:w="1335"/>
          </w:tcPr>
          <w:p>
            <w:pPr>
              <w:spacing w:after="0"/>
              <w:jc w:val="left"/>
            </w:pPr>
            <w:r>
              <w:rPr>
                <w:sz w:val="16"/>
              </w:rPr>
              <w:t>events per year</w:t>
            </w:r>
          </w:p>
        </w:tc>
        <w:tc>
          <w:tcPr>
            <w:tcW w:type="dxa" w:w="1724"/>
          </w:tcPr>
          <w:p>
            <w:pPr>
              <w:spacing w:after="0"/>
              <w:jc w:val="left"/>
            </w:pPr>
            <w:r>
              <w:rPr>
                <w:sz w:val="16"/>
              </w:rPr>
              <w:t>about 0.76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29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0.375</w:t>
            </w:r>
          </w:p>
        </w:tc>
        <w:tc>
          <w:tcPr>
            <w:tcW w:type="dxa" w:w="1335"/>
          </w:tcPr>
          <w:p>
            <w:pPr>
              <w:spacing w:after="0"/>
              <w:jc w:val="left"/>
            </w:pPr>
            <w:r>
              <w:rPr>
                <w:sz w:val="16"/>
              </w:rPr>
              <w:t>events per year</w:t>
            </w:r>
          </w:p>
        </w:tc>
        <w:tc>
          <w:tcPr>
            <w:tcW w:type="dxa" w:w="1724"/>
          </w:tcPr>
          <w:p>
            <w:pPr>
              <w:spacing w:after="0"/>
              <w:jc w:val="left"/>
            </w:pPr>
            <w:r>
              <w:rPr>
                <w:sz w:val="16"/>
              </w:rPr>
              <w:t>about 1 in 3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0.00273</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0.273%</w:t>
            </w:r>
          </w:p>
        </w:tc>
        <w:tc>
          <w:tcPr>
            <w:tcW w:type="dxa" w:w="1037"/>
          </w:tcPr>
          <w:p>
            <w:pPr>
              <w:spacing w:after="0"/>
              <w:jc w:val="left"/>
            </w:pPr>
            <w:r>
              <w:rPr>
                <w:sz w:val="16"/>
              </w:rPr>
              <w:t>Likely</w:t>
            </w:r>
          </w:p>
        </w:tc>
        <w:tc>
          <w:tcPr>
            <w:tcW w:type="dxa" w:w="1306"/>
          </w:tcPr>
          <w:p>
            <w:pPr>
              <w:spacing w:after="0"/>
              <w:jc w:val="left"/>
            </w:pPr>
            <w:r>
              <w:rPr>
                <w:sz w:val="16"/>
              </w:rPr>
              <w:t>Storm Events records in 6 of 30 years, 1996 to 2025 (20%)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1.63</w:t>
            </w:r>
          </w:p>
        </w:tc>
        <w:tc>
          <w:tcPr>
            <w:tcW w:type="dxa" w:w="1335"/>
          </w:tcPr>
          <w:p>
            <w:pPr>
              <w:spacing w:after="0"/>
              <w:jc w:val="left"/>
            </w:pPr>
            <w:r>
              <w:rPr>
                <w:sz w:val="16"/>
              </w:rPr>
              <w:t>event-days per year</w:t>
            </w:r>
          </w:p>
        </w:tc>
        <w:tc>
          <w:tcPr>
            <w:tcW w:type="dxa" w:w="1724"/>
          </w:tcPr>
          <w:p>
            <w:pPr>
              <w:spacing w:after="0"/>
              <w:jc w:val="left"/>
            </w:pPr>
            <w:r>
              <w:rPr>
                <w:sz w:val="16"/>
              </w:rPr>
              <w:t>about 1.63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8 of 30 years, 1996 to 2025 (26.7%)</w:t>
            </w:r>
          </w:p>
        </w:tc>
        <w:tc>
          <w:tcPr>
            <w:tcW w:type="dxa" w:w="1571"/>
          </w:tcPr>
          <w:p>
            <w:pPr>
              <w:spacing w:after="0"/>
              <w:jc w:val="right"/>
            </w:pPr>
            <w:r>
              <w:rPr>
                <w:sz w:val="16"/>
              </w:rPr>
              <w:t>31</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45</w:t>
            </w:r>
          </w:p>
        </w:tc>
        <w:tc>
          <w:tcPr>
            <w:tcW w:type="dxa" w:w="1381"/>
          </w:tcPr>
          <w:p>
            <w:pPr>
              <w:spacing w:after="0"/>
              <w:jc w:val="right"/>
            </w:pPr>
            <w:r>
              <w:rPr>
                <w:sz w:val="16"/>
              </w:rPr>
              <w:t>30</w:t>
            </w:r>
          </w:p>
        </w:tc>
        <w:tc>
          <w:tcPr>
            <w:tcW w:type="dxa" w:w="1381"/>
          </w:tcPr>
          <w:p>
            <w:pPr>
              <w:spacing w:after="0"/>
              <w:jc w:val="right"/>
            </w:pPr>
            <w:r>
              <w:rPr>
                <w:sz w:val="16"/>
              </w:rPr>
              <w:t>1.5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13 of 13</w:t>
            </w:r>
          </w:p>
        </w:tc>
        <w:tc>
          <w:tcPr>
            <w:tcW w:type="dxa" w:w="1191"/>
          </w:tcPr>
          <w:p>
            <w:pPr>
              <w:spacing w:after="0"/>
              <w:jc w:val="right"/>
            </w:pPr>
            <w:r>
              <w:rPr>
                <w:sz w:val="16"/>
              </w:rPr>
              <w:t>38.7</w:t>
            </w:r>
          </w:p>
        </w:tc>
        <w:tc>
          <w:tcPr>
            <w:tcW w:type="dxa" w:w="1250"/>
          </w:tcPr>
          <w:p>
            <w:pPr>
              <w:spacing w:after="0"/>
              <w:jc w:val="right"/>
            </w:pPr>
            <w:r>
              <w:rPr>
                <w:sz w:val="16"/>
              </w:rPr>
              <w:t>52.6</w:t>
            </w:r>
          </w:p>
        </w:tc>
        <w:tc>
          <w:tcPr>
            <w:tcW w:type="dxa" w:w="1191"/>
          </w:tcPr>
          <w:p>
            <w:pPr>
              <w:spacing w:after="0"/>
              <w:jc w:val="right"/>
            </w:pPr>
            <w:r>
              <w:rPr>
                <w:sz w:val="16"/>
              </w:rPr>
              <w:t>64.9</w:t>
            </w:r>
          </w:p>
        </w:tc>
        <w:tc>
          <w:tcPr>
            <w:tcW w:type="dxa" w:w="6995"/>
          </w:tcPr>
          <w:p>
            <w:pPr>
              <w:spacing w:after="0"/>
              <w:jc w:val="left"/>
            </w:pPr>
            <w:r>
              <w:rPr>
                <w:sz w:val="16"/>
              </w:rPr>
              <w:t>Relatively Moderate 9, Relatively Low 4</w:t>
            </w:r>
          </w:p>
        </w:tc>
      </w:tr>
      <w:tr>
        <w:trPr>
          <w:cantSplit/>
        </w:trPr>
        <w:tc>
          <w:tcPr>
            <w:tcW w:type="dxa" w:w="1906"/>
          </w:tcPr>
          <w:p>
            <w:pPr>
              <w:spacing w:after="0"/>
              <w:jc w:val="left"/>
            </w:pPr>
            <w:r>
              <w:rPr>
                <w:sz w:val="16"/>
              </w:rPr>
              <w:t>Drought</w:t>
            </w:r>
          </w:p>
        </w:tc>
        <w:tc>
          <w:tcPr>
            <w:tcW w:type="dxa" w:w="1578"/>
          </w:tcPr>
          <w:p>
            <w:pPr>
              <w:spacing w:after="0"/>
              <w:jc w:val="right"/>
            </w:pPr>
            <w:r>
              <w:rPr>
                <w:sz w:val="16"/>
              </w:rPr>
              <w:t>13 of 13</w:t>
            </w:r>
          </w:p>
        </w:tc>
        <w:tc>
          <w:tcPr>
            <w:tcW w:type="dxa" w:w="1191"/>
          </w:tcPr>
          <w:p>
            <w:pPr>
              <w:spacing w:after="0"/>
              <w:jc w:val="right"/>
            </w:pPr>
            <w:r>
              <w:rPr>
                <w:sz w:val="16"/>
              </w:rPr>
              <w:t>74.1</w:t>
            </w:r>
          </w:p>
        </w:tc>
        <w:tc>
          <w:tcPr>
            <w:tcW w:type="dxa" w:w="1250"/>
          </w:tcPr>
          <w:p>
            <w:pPr>
              <w:spacing w:after="0"/>
              <w:jc w:val="right"/>
            </w:pPr>
            <w:r>
              <w:rPr>
                <w:sz w:val="16"/>
              </w:rPr>
              <w:t>95.9</w:t>
            </w:r>
          </w:p>
        </w:tc>
        <w:tc>
          <w:tcPr>
            <w:tcW w:type="dxa" w:w="1191"/>
          </w:tcPr>
          <w:p>
            <w:pPr>
              <w:spacing w:after="0"/>
              <w:jc w:val="right"/>
            </w:pPr>
            <w:r>
              <w:rPr>
                <w:sz w:val="16"/>
              </w:rPr>
              <w:t>98.8</w:t>
            </w:r>
          </w:p>
        </w:tc>
        <w:tc>
          <w:tcPr>
            <w:tcW w:type="dxa" w:w="6995"/>
          </w:tcPr>
          <w:p>
            <w:pPr>
              <w:spacing w:after="0"/>
              <w:jc w:val="left"/>
            </w:pPr>
            <w:r>
              <w:rPr>
                <w:sz w:val="16"/>
              </w:rPr>
              <w:t>Relatively High 2, Relatively Moderate 7, Relatively Low 3, Very Low 1</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13 of 13</w:t>
            </w:r>
          </w:p>
        </w:tc>
        <w:tc>
          <w:tcPr>
            <w:tcW w:type="dxa" w:w="1191"/>
          </w:tcPr>
          <w:p>
            <w:pPr>
              <w:spacing w:after="0"/>
              <w:jc w:val="right"/>
            </w:pPr>
            <w:r>
              <w:rPr>
                <w:sz w:val="16"/>
              </w:rPr>
              <w:t>6.1</w:t>
            </w:r>
          </w:p>
        </w:tc>
        <w:tc>
          <w:tcPr>
            <w:tcW w:type="dxa" w:w="1250"/>
          </w:tcPr>
          <w:p>
            <w:pPr>
              <w:spacing w:after="0"/>
              <w:jc w:val="right"/>
            </w:pPr>
            <w:r>
              <w:rPr>
                <w:sz w:val="16"/>
              </w:rPr>
              <w:t>7.6</w:t>
            </w:r>
          </w:p>
        </w:tc>
        <w:tc>
          <w:tcPr>
            <w:tcW w:type="dxa" w:w="1191"/>
          </w:tcPr>
          <w:p>
            <w:pPr>
              <w:spacing w:after="0"/>
              <w:jc w:val="right"/>
            </w:pPr>
            <w:r>
              <w:rPr>
                <w:sz w:val="16"/>
              </w:rPr>
              <w:t>12.4</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Hail</w:t>
            </w:r>
          </w:p>
        </w:tc>
        <w:tc>
          <w:tcPr>
            <w:tcW w:type="dxa" w:w="1578"/>
          </w:tcPr>
          <w:p>
            <w:pPr>
              <w:spacing w:after="0"/>
              <w:jc w:val="right"/>
            </w:pPr>
            <w:r>
              <w:rPr>
                <w:sz w:val="16"/>
              </w:rPr>
              <w:t>13 of 13</w:t>
            </w:r>
          </w:p>
        </w:tc>
        <w:tc>
          <w:tcPr>
            <w:tcW w:type="dxa" w:w="1191"/>
          </w:tcPr>
          <w:p>
            <w:pPr>
              <w:spacing w:after="0"/>
              <w:jc w:val="right"/>
            </w:pPr>
            <w:r>
              <w:rPr>
                <w:sz w:val="16"/>
              </w:rPr>
              <w:t>84.1</w:t>
            </w:r>
          </w:p>
        </w:tc>
        <w:tc>
          <w:tcPr>
            <w:tcW w:type="dxa" w:w="1250"/>
          </w:tcPr>
          <w:p>
            <w:pPr>
              <w:spacing w:after="0"/>
              <w:jc w:val="right"/>
            </w:pPr>
            <w:r>
              <w:rPr>
                <w:sz w:val="16"/>
              </w:rPr>
              <w:t>89.8</w:t>
            </w:r>
          </w:p>
        </w:tc>
        <w:tc>
          <w:tcPr>
            <w:tcW w:type="dxa" w:w="1191"/>
          </w:tcPr>
          <w:p>
            <w:pPr>
              <w:spacing w:after="0"/>
              <w:jc w:val="right"/>
            </w:pPr>
            <w:r>
              <w:rPr>
                <w:sz w:val="16"/>
              </w:rPr>
              <w:t>96.1</w:t>
            </w:r>
          </w:p>
        </w:tc>
        <w:tc>
          <w:tcPr>
            <w:tcW w:type="dxa" w:w="6995"/>
          </w:tcPr>
          <w:p>
            <w:pPr>
              <w:spacing w:after="0"/>
              <w:jc w:val="left"/>
            </w:pPr>
            <w:r>
              <w:rPr>
                <w:sz w:val="16"/>
              </w:rPr>
              <w:t>Relatively High 9, Relatively Moderate 4</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13 of 13</w:t>
            </w:r>
          </w:p>
        </w:tc>
        <w:tc>
          <w:tcPr>
            <w:tcW w:type="dxa" w:w="1191"/>
          </w:tcPr>
          <w:p>
            <w:pPr>
              <w:spacing w:after="0"/>
              <w:jc w:val="right"/>
            </w:pPr>
            <w:r>
              <w:rPr>
                <w:sz w:val="16"/>
              </w:rPr>
              <w:t>62.9</w:t>
            </w:r>
          </w:p>
        </w:tc>
        <w:tc>
          <w:tcPr>
            <w:tcW w:type="dxa" w:w="1250"/>
          </w:tcPr>
          <w:p>
            <w:pPr>
              <w:spacing w:after="0"/>
              <w:jc w:val="right"/>
            </w:pPr>
            <w:r>
              <w:rPr>
                <w:sz w:val="16"/>
              </w:rPr>
              <w:t>79.6</w:t>
            </w:r>
          </w:p>
        </w:tc>
        <w:tc>
          <w:tcPr>
            <w:tcW w:type="dxa" w:w="1191"/>
          </w:tcPr>
          <w:p>
            <w:pPr>
              <w:spacing w:after="0"/>
              <w:jc w:val="right"/>
            </w:pPr>
            <w:r>
              <w:rPr>
                <w:sz w:val="16"/>
              </w:rPr>
              <w:t>89.6</w:t>
            </w:r>
          </w:p>
        </w:tc>
        <w:tc>
          <w:tcPr>
            <w:tcW w:type="dxa" w:w="6995"/>
          </w:tcPr>
          <w:p>
            <w:pPr>
              <w:spacing w:after="0"/>
              <w:jc w:val="left"/>
            </w:pPr>
            <w:r>
              <w:rPr>
                <w:sz w:val="16"/>
              </w:rPr>
              <w:t>Relatively High 3, Relatively Moderate 10</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13 of 13</w:t>
            </w:r>
          </w:p>
        </w:tc>
        <w:tc>
          <w:tcPr>
            <w:tcW w:type="dxa" w:w="1191"/>
          </w:tcPr>
          <w:p>
            <w:pPr>
              <w:spacing w:after="0"/>
              <w:jc w:val="right"/>
            </w:pPr>
            <w:r>
              <w:rPr>
                <w:sz w:val="16"/>
              </w:rPr>
              <w:t>50.0</w:t>
            </w:r>
          </w:p>
        </w:tc>
        <w:tc>
          <w:tcPr>
            <w:tcW w:type="dxa" w:w="1250"/>
          </w:tcPr>
          <w:p>
            <w:pPr>
              <w:spacing w:after="0"/>
              <w:jc w:val="right"/>
            </w:pPr>
            <w:r>
              <w:rPr>
                <w:sz w:val="16"/>
              </w:rPr>
              <w:t>57.9</w:t>
            </w:r>
          </w:p>
        </w:tc>
        <w:tc>
          <w:tcPr>
            <w:tcW w:type="dxa" w:w="1191"/>
          </w:tcPr>
          <w:p>
            <w:pPr>
              <w:spacing w:after="0"/>
              <w:jc w:val="right"/>
            </w:pPr>
            <w:r>
              <w:rPr>
                <w:sz w:val="16"/>
              </w:rPr>
              <w:t>76.6</w:t>
            </w:r>
          </w:p>
        </w:tc>
        <w:tc>
          <w:tcPr>
            <w:tcW w:type="dxa" w:w="6995"/>
          </w:tcPr>
          <w:p>
            <w:pPr>
              <w:spacing w:after="0"/>
              <w:jc w:val="left"/>
            </w:pPr>
            <w:r>
              <w:rPr>
                <w:sz w:val="16"/>
              </w:rPr>
              <w:t>Relatively Low 12, Very Low 1</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13 of 13</w:t>
            </w:r>
          </w:p>
        </w:tc>
        <w:tc>
          <w:tcPr>
            <w:tcW w:type="dxa" w:w="1191"/>
          </w:tcPr>
          <w:p>
            <w:pPr>
              <w:spacing w:after="0"/>
              <w:jc w:val="right"/>
            </w:pPr>
            <w:r>
              <w:rPr>
                <w:sz w:val="16"/>
              </w:rPr>
              <w:t>14.7</w:t>
            </w:r>
          </w:p>
        </w:tc>
        <w:tc>
          <w:tcPr>
            <w:tcW w:type="dxa" w:w="1250"/>
          </w:tcPr>
          <w:p>
            <w:pPr>
              <w:spacing w:after="0"/>
              <w:jc w:val="right"/>
            </w:pPr>
            <w:r>
              <w:rPr>
                <w:sz w:val="16"/>
              </w:rPr>
              <w:t>34.0</w:t>
            </w:r>
          </w:p>
        </w:tc>
        <w:tc>
          <w:tcPr>
            <w:tcW w:type="dxa" w:w="1191"/>
          </w:tcPr>
          <w:p>
            <w:pPr>
              <w:spacing w:after="0"/>
              <w:jc w:val="right"/>
            </w:pPr>
            <w:r>
              <w:rPr>
                <w:sz w:val="16"/>
              </w:rPr>
              <w:t>53.6</w:t>
            </w:r>
          </w:p>
        </w:tc>
        <w:tc>
          <w:tcPr>
            <w:tcW w:type="dxa" w:w="6995"/>
          </w:tcPr>
          <w:p>
            <w:pPr>
              <w:spacing w:after="0"/>
              <w:jc w:val="left"/>
            </w:pPr>
            <w:r>
              <w:rPr>
                <w:sz w:val="16"/>
              </w:rPr>
              <w:t>Relatively Low 8, Very Low 5</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13 of 13</w:t>
            </w:r>
          </w:p>
        </w:tc>
        <w:tc>
          <w:tcPr>
            <w:tcW w:type="dxa" w:w="1191"/>
          </w:tcPr>
          <w:p>
            <w:pPr>
              <w:spacing w:after="0"/>
              <w:jc w:val="right"/>
            </w:pPr>
            <w:r>
              <w:rPr>
                <w:sz w:val="16"/>
              </w:rPr>
              <w:t>9.8</w:t>
            </w:r>
          </w:p>
        </w:tc>
        <w:tc>
          <w:tcPr>
            <w:tcW w:type="dxa" w:w="1250"/>
          </w:tcPr>
          <w:p>
            <w:pPr>
              <w:spacing w:after="0"/>
              <w:jc w:val="right"/>
            </w:pPr>
            <w:r>
              <w:rPr>
                <w:sz w:val="16"/>
              </w:rPr>
              <w:t>48.8</w:t>
            </w:r>
          </w:p>
        </w:tc>
        <w:tc>
          <w:tcPr>
            <w:tcW w:type="dxa" w:w="1191"/>
          </w:tcPr>
          <w:p>
            <w:pPr>
              <w:spacing w:after="0"/>
              <w:jc w:val="right"/>
            </w:pPr>
            <w:r>
              <w:rPr>
                <w:sz w:val="16"/>
              </w:rPr>
              <w:t>83.2</w:t>
            </w:r>
          </w:p>
        </w:tc>
        <w:tc>
          <w:tcPr>
            <w:tcW w:type="dxa" w:w="6995"/>
          </w:tcPr>
          <w:p>
            <w:pPr>
              <w:spacing w:after="0"/>
              <w:jc w:val="left"/>
            </w:pPr>
            <w:r>
              <w:rPr>
                <w:sz w:val="16"/>
              </w:rPr>
              <w:t>Relatively High 1, Relatively Moderate 6, Relatively Low 5, Very Low 1</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13 of 13</w:t>
            </w:r>
          </w:p>
        </w:tc>
        <w:tc>
          <w:tcPr>
            <w:tcW w:type="dxa" w:w="1191"/>
          </w:tcPr>
          <w:p>
            <w:pPr>
              <w:spacing w:after="0"/>
              <w:jc w:val="right"/>
            </w:pPr>
            <w:r>
              <w:rPr>
                <w:sz w:val="16"/>
              </w:rPr>
              <w:t>14.9</w:t>
            </w:r>
          </w:p>
        </w:tc>
        <w:tc>
          <w:tcPr>
            <w:tcW w:type="dxa" w:w="1250"/>
          </w:tcPr>
          <w:p>
            <w:pPr>
              <w:spacing w:after="0"/>
              <w:jc w:val="right"/>
            </w:pPr>
            <w:r>
              <w:rPr>
                <w:sz w:val="16"/>
              </w:rPr>
              <w:t>28.2</w:t>
            </w:r>
          </w:p>
        </w:tc>
        <w:tc>
          <w:tcPr>
            <w:tcW w:type="dxa" w:w="1191"/>
          </w:tcPr>
          <w:p>
            <w:pPr>
              <w:spacing w:after="0"/>
              <w:jc w:val="right"/>
            </w:pPr>
            <w:r>
              <w:rPr>
                <w:sz w:val="16"/>
              </w:rPr>
              <w:t>63.2</w:t>
            </w:r>
          </w:p>
        </w:tc>
        <w:tc>
          <w:tcPr>
            <w:tcW w:type="dxa" w:w="6995"/>
          </w:tcPr>
          <w:p>
            <w:pPr>
              <w:spacing w:after="0"/>
              <w:jc w:val="left"/>
            </w:pPr>
            <w:r>
              <w:rPr>
                <w:sz w:val="16"/>
              </w:rPr>
              <w:t>Very Low 13</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13 of 13</w:t>
            </w:r>
          </w:p>
        </w:tc>
        <w:tc>
          <w:tcPr>
            <w:tcW w:type="dxa" w:w="1191"/>
          </w:tcPr>
          <w:p>
            <w:pPr>
              <w:spacing w:after="0"/>
              <w:jc w:val="right"/>
            </w:pPr>
            <w:r>
              <w:rPr>
                <w:sz w:val="16"/>
              </w:rPr>
              <w:t>73.6</w:t>
            </w:r>
          </w:p>
        </w:tc>
        <w:tc>
          <w:tcPr>
            <w:tcW w:type="dxa" w:w="1250"/>
          </w:tcPr>
          <w:p>
            <w:pPr>
              <w:spacing w:after="0"/>
              <w:jc w:val="right"/>
            </w:pPr>
            <w:r>
              <w:rPr>
                <w:sz w:val="16"/>
              </w:rPr>
              <w:t>91.0</w:t>
            </w:r>
          </w:p>
        </w:tc>
        <w:tc>
          <w:tcPr>
            <w:tcW w:type="dxa" w:w="1191"/>
          </w:tcPr>
          <w:p>
            <w:pPr>
              <w:spacing w:after="0"/>
              <w:jc w:val="right"/>
            </w:pPr>
            <w:r>
              <w:rPr>
                <w:sz w:val="16"/>
              </w:rPr>
              <w:t>97.2</w:t>
            </w:r>
          </w:p>
        </w:tc>
        <w:tc>
          <w:tcPr>
            <w:tcW w:type="dxa" w:w="6995"/>
          </w:tcPr>
          <w:p>
            <w:pPr>
              <w:spacing w:after="0"/>
              <w:jc w:val="left"/>
            </w:pPr>
            <w:r>
              <w:rPr>
                <w:sz w:val="16"/>
              </w:rPr>
              <w:t>Very High 2, Relatively High 10, Relatively Moderate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13 of 13</w:t>
            </w:r>
          </w:p>
        </w:tc>
        <w:tc>
          <w:tcPr>
            <w:tcW w:type="dxa" w:w="1191"/>
          </w:tcPr>
          <w:p>
            <w:pPr>
              <w:spacing w:after="0"/>
              <w:jc w:val="right"/>
            </w:pPr>
            <w:r>
              <w:rPr>
                <w:sz w:val="16"/>
              </w:rPr>
              <w:t>57.6</w:t>
            </w:r>
          </w:p>
        </w:tc>
        <w:tc>
          <w:tcPr>
            <w:tcW w:type="dxa" w:w="1250"/>
          </w:tcPr>
          <w:p>
            <w:pPr>
              <w:spacing w:after="0"/>
              <w:jc w:val="right"/>
            </w:pPr>
            <w:r>
              <w:rPr>
                <w:sz w:val="16"/>
              </w:rPr>
              <w:t>72.0</w:t>
            </w:r>
          </w:p>
        </w:tc>
        <w:tc>
          <w:tcPr>
            <w:tcW w:type="dxa" w:w="1191"/>
          </w:tcPr>
          <w:p>
            <w:pPr>
              <w:spacing w:after="0"/>
              <w:jc w:val="right"/>
            </w:pPr>
            <w:r>
              <w:rPr>
                <w:sz w:val="16"/>
              </w:rPr>
              <w:t>83.9</w:t>
            </w:r>
          </w:p>
        </w:tc>
        <w:tc>
          <w:tcPr>
            <w:tcW w:type="dxa" w:w="6995"/>
          </w:tcPr>
          <w:p>
            <w:pPr>
              <w:spacing w:after="0"/>
              <w:jc w:val="left"/>
            </w:pPr>
            <w:r>
              <w:rPr>
                <w:sz w:val="16"/>
              </w:rPr>
              <w:t>Relatively High 1, Relatively Moderate 12</w:t>
            </w:r>
          </w:p>
        </w:tc>
      </w:tr>
      <w:tr>
        <w:trPr>
          <w:cantSplit/>
        </w:trPr>
        <w:tc>
          <w:tcPr>
            <w:tcW w:type="dxa" w:w="1906"/>
          </w:tcPr>
          <w:p>
            <w:pPr>
              <w:spacing w:after="0"/>
              <w:jc w:val="left"/>
            </w:pPr>
            <w:r>
              <w:rPr>
                <w:sz w:val="16"/>
              </w:rPr>
              <w:t>Tornado</w:t>
            </w:r>
          </w:p>
        </w:tc>
        <w:tc>
          <w:tcPr>
            <w:tcW w:type="dxa" w:w="1578"/>
          </w:tcPr>
          <w:p>
            <w:pPr>
              <w:spacing w:after="0"/>
              <w:jc w:val="right"/>
            </w:pPr>
            <w:r>
              <w:rPr>
                <w:sz w:val="16"/>
              </w:rPr>
              <w:t>13 of 13</w:t>
            </w:r>
          </w:p>
        </w:tc>
        <w:tc>
          <w:tcPr>
            <w:tcW w:type="dxa" w:w="1191"/>
          </w:tcPr>
          <w:p>
            <w:pPr>
              <w:spacing w:after="0"/>
              <w:jc w:val="right"/>
            </w:pPr>
            <w:r>
              <w:rPr>
                <w:sz w:val="16"/>
              </w:rPr>
              <w:t>68.6</w:t>
            </w:r>
          </w:p>
        </w:tc>
        <w:tc>
          <w:tcPr>
            <w:tcW w:type="dxa" w:w="1250"/>
          </w:tcPr>
          <w:p>
            <w:pPr>
              <w:spacing w:after="0"/>
              <w:jc w:val="right"/>
            </w:pPr>
            <w:r>
              <w:rPr>
                <w:sz w:val="16"/>
              </w:rPr>
              <w:t>83.2</w:t>
            </w:r>
          </w:p>
        </w:tc>
        <w:tc>
          <w:tcPr>
            <w:tcW w:type="dxa" w:w="1191"/>
          </w:tcPr>
          <w:p>
            <w:pPr>
              <w:spacing w:after="0"/>
              <w:jc w:val="right"/>
            </w:pPr>
            <w:r>
              <w:rPr>
                <w:sz w:val="16"/>
              </w:rPr>
              <w:t>92.3</w:t>
            </w:r>
          </w:p>
        </w:tc>
        <w:tc>
          <w:tcPr>
            <w:tcW w:type="dxa" w:w="6995"/>
          </w:tcPr>
          <w:p>
            <w:pPr>
              <w:spacing w:after="0"/>
              <w:jc w:val="left"/>
            </w:pPr>
            <w:r>
              <w:rPr>
                <w:sz w:val="16"/>
              </w:rPr>
              <w:t>Relatively High 12, Relatively Moderate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13 of 13</w:t>
            </w:r>
          </w:p>
        </w:tc>
        <w:tc>
          <w:tcPr>
            <w:tcW w:type="dxa" w:w="1191"/>
          </w:tcPr>
          <w:p>
            <w:pPr>
              <w:spacing w:after="0"/>
              <w:jc w:val="right"/>
            </w:pPr>
            <w:r>
              <w:rPr>
                <w:sz w:val="16"/>
              </w:rPr>
              <w:t>73.5</w:t>
            </w:r>
          </w:p>
        </w:tc>
        <w:tc>
          <w:tcPr>
            <w:tcW w:type="dxa" w:w="1250"/>
          </w:tcPr>
          <w:p>
            <w:pPr>
              <w:spacing w:after="0"/>
              <w:jc w:val="right"/>
            </w:pPr>
            <w:r>
              <w:rPr>
                <w:sz w:val="16"/>
              </w:rPr>
              <w:t>85.9</w:t>
            </w:r>
          </w:p>
        </w:tc>
        <w:tc>
          <w:tcPr>
            <w:tcW w:type="dxa" w:w="1191"/>
          </w:tcPr>
          <w:p>
            <w:pPr>
              <w:spacing w:after="0"/>
              <w:jc w:val="right"/>
            </w:pPr>
            <w:r>
              <w:rPr>
                <w:sz w:val="16"/>
              </w:rPr>
              <w:t>91.5</w:t>
            </w:r>
          </w:p>
        </w:tc>
        <w:tc>
          <w:tcPr>
            <w:tcW w:type="dxa" w:w="6995"/>
          </w:tcPr>
          <w:p>
            <w:pPr>
              <w:spacing w:after="0"/>
              <w:jc w:val="left"/>
            </w:pPr>
            <w:r>
              <w:rPr>
                <w:sz w:val="16"/>
              </w:rPr>
              <w:t>Relatively Moderate 4, Relatively Low 9</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13 of 13</w:t>
            </w:r>
          </w:p>
        </w:tc>
        <w:tc>
          <w:tcPr>
            <w:tcW w:type="dxa" w:w="1191"/>
          </w:tcPr>
          <w:p>
            <w:pPr>
              <w:spacing w:after="0"/>
              <w:jc w:val="right"/>
            </w:pPr>
            <w:r>
              <w:rPr>
                <w:sz w:val="16"/>
              </w:rPr>
              <w:t>53.1</w:t>
            </w:r>
          </w:p>
        </w:tc>
        <w:tc>
          <w:tcPr>
            <w:tcW w:type="dxa" w:w="1250"/>
          </w:tcPr>
          <w:p>
            <w:pPr>
              <w:spacing w:after="0"/>
              <w:jc w:val="right"/>
            </w:pPr>
            <w:r>
              <w:rPr>
                <w:sz w:val="16"/>
              </w:rPr>
              <w:t>67.0</w:t>
            </w:r>
          </w:p>
        </w:tc>
        <w:tc>
          <w:tcPr>
            <w:tcW w:type="dxa" w:w="1191"/>
          </w:tcPr>
          <w:p>
            <w:pPr>
              <w:spacing w:after="0"/>
              <w:jc w:val="right"/>
            </w:pPr>
            <w:r>
              <w:rPr>
                <w:sz w:val="16"/>
              </w:rPr>
              <w:t>77.8</w:t>
            </w:r>
          </w:p>
        </w:tc>
        <w:tc>
          <w:tcPr>
            <w:tcW w:type="dxa" w:w="6995"/>
          </w:tcPr>
          <w:p>
            <w:pPr>
              <w:spacing w:after="0"/>
              <w:jc w:val="left"/>
            </w:pPr>
            <w:r>
              <w:rPr>
                <w:sz w:val="16"/>
              </w:rPr>
              <w:t>Relatively Moderate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14"/>
        <w:gridCol w:w="877"/>
        <w:gridCol w:w="2605"/>
        <w:gridCol w:w="2721"/>
        <w:gridCol w:w="2813"/>
        <w:gridCol w:w="3182"/>
      </w:tblGrid>
      <w:tr>
        <w:trPr>
          <w:cantSplit/>
          <w:tblHeader/>
        </w:trPr>
        <w:tc>
          <w:tcPr>
            <w:tcW w:type="dxa" w:w="1914"/>
            <w:shd w:val="clear" w:color="auto" w:fill="E8E8E8"/>
          </w:tcPr>
          <w:p>
            <w:pPr>
              <w:spacing w:after="0"/>
              <w:jc w:val="left"/>
            </w:pPr>
            <w:r>
              <w:rPr>
                <w:b/>
                <w:sz w:val="16"/>
              </w:rPr>
              <w:t>Jurisdiction</w:t>
            </w:r>
          </w:p>
        </w:tc>
        <w:tc>
          <w:tcPr>
            <w:tcW w:type="dxa" w:w="877"/>
            <w:shd w:val="clear" w:color="auto" w:fill="E8E8E8"/>
          </w:tcPr>
          <w:p>
            <w:pPr>
              <w:spacing w:after="0"/>
              <w:jc w:val="left"/>
            </w:pPr>
            <w:r>
              <w:rPr>
                <w:b/>
                <w:sz w:val="16"/>
              </w:rPr>
              <w:t>Type</w:t>
            </w:r>
          </w:p>
        </w:tc>
        <w:tc>
          <w:tcPr>
            <w:tcW w:type="dxa" w:w="2605"/>
            <w:shd w:val="clear" w:color="auto" w:fill="E8E8E8"/>
          </w:tcPr>
          <w:p>
            <w:pPr>
              <w:spacing w:after="0"/>
              <w:jc w:val="left"/>
            </w:pPr>
            <w:r>
              <w:rPr>
                <w:b/>
                <w:sz w:val="16"/>
              </w:rPr>
              <w:t>Plan status</w:t>
            </w:r>
          </w:p>
        </w:tc>
        <w:tc>
          <w:tcPr>
            <w:tcW w:type="dxa" w:w="27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1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8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14"/>
          </w:tcPr>
          <w:p>
            <w:pPr>
              <w:spacing w:after="0"/>
              <w:jc w:val="left"/>
            </w:pPr>
            <w:r>
              <w:rPr>
                <w:sz w:val="16"/>
              </w:rPr>
              <w:t>Atascosa County</w:t>
            </w:r>
          </w:p>
        </w:tc>
        <w:tc>
          <w:tcPr>
            <w:tcW w:type="dxa" w:w="877"/>
          </w:tcPr>
          <w:p>
            <w:pPr>
              <w:spacing w:after="0"/>
              <w:jc w:val="left"/>
            </w:pPr>
            <w:r>
              <w:rPr>
                <w:sz w:val="16"/>
              </w:rPr>
              <w:t>County</w:t>
            </w:r>
          </w:p>
        </w:tc>
        <w:tc>
          <w:tcPr>
            <w:tcW w:type="dxa" w:w="2605"/>
          </w:tcPr>
          <w:p>
            <w:pPr>
              <w:spacing w:after="0"/>
              <w:jc w:val="left"/>
            </w:pPr>
            <w:r>
              <w:rPr>
                <w:sz w:val="16"/>
              </w:rPr>
              <w:t>Expired on 2026-02-02</w:t>
            </w:r>
          </w:p>
        </w:tc>
        <w:tc>
          <w:tcPr>
            <w:tcW w:type="dxa" w:w="2721"/>
          </w:tcPr>
          <w:p>
            <w:pPr>
              <w:spacing w:after="0"/>
              <w:jc w:val="right"/>
            </w:pPr>
            <w:r>
              <w:rPr>
                <w:sz w:val="16"/>
              </w:rPr>
              <w:t>FMA RL 0, SRL 1; any 1</w:t>
            </w:r>
          </w:p>
        </w:tc>
        <w:tc>
          <w:tcPr>
            <w:tcW w:type="dxa" w:w="2813"/>
          </w:tcPr>
          <w:p>
            <w:pPr>
              <w:spacing w:after="0"/>
              <w:jc w:val="right"/>
            </w:pPr>
            <w:r>
              <w:rPr>
                <w:sz w:val="16"/>
              </w:rPr>
              <w:t>$872,400.12</w:t>
            </w:r>
          </w:p>
        </w:tc>
        <w:tc>
          <w:tcPr>
            <w:tcW w:type="dxa" w:w="3182"/>
          </w:tcPr>
          <w:p>
            <w:pPr>
              <w:spacing w:after="0"/>
              <w:jc w:val="right"/>
            </w:pPr>
            <w:r>
              <w:rPr>
                <w:sz w:val="16"/>
              </w:rPr>
              <w:t>0 total; 0 since its plan</w:t>
            </w:r>
          </w:p>
        </w:tc>
      </w:tr>
      <w:tr>
        <w:trPr>
          <w:cantSplit/>
        </w:trPr>
        <w:tc>
          <w:tcPr>
            <w:tcW w:type="dxa" w:w="1914"/>
          </w:tcPr>
          <w:p>
            <w:pPr>
              <w:spacing w:after="0"/>
              <w:jc w:val="left"/>
            </w:pPr>
            <w:r>
              <w:rPr>
                <w:sz w:val="16"/>
              </w:rPr>
              <w:t>Charlotte city</w:t>
            </w:r>
          </w:p>
        </w:tc>
        <w:tc>
          <w:tcPr>
            <w:tcW w:type="dxa" w:w="877"/>
          </w:tcPr>
          <w:p>
            <w:pPr>
              <w:spacing w:after="0"/>
              <w:jc w:val="left"/>
            </w:pPr>
            <w:r>
              <w:rPr>
                <w:sz w:val="16"/>
              </w:rPr>
              <w:t>City</w:t>
            </w:r>
          </w:p>
        </w:tc>
        <w:tc>
          <w:tcPr>
            <w:tcW w:type="dxa" w:w="2605"/>
          </w:tcPr>
          <w:p>
            <w:pPr>
              <w:spacing w:after="0"/>
              <w:jc w:val="left"/>
            </w:pPr>
            <w:r>
              <w:rPr>
                <w:sz w:val="16"/>
              </w:rPr>
              <w:t>Expired on 2026-02-02</w:t>
            </w:r>
          </w:p>
        </w:tc>
        <w:tc>
          <w:tcPr>
            <w:tcW w:type="dxa" w:w="2721"/>
          </w:tcPr>
          <w:p>
            <w:pPr>
              <w:spacing w:after="0"/>
              <w:jc w:val="right"/>
            </w:pPr>
            <w:r>
              <w:rPr>
                <w:sz w:val="16"/>
              </w:rPr>
              <w:t>FMA RL 0, SRL 0; any 0</w:t>
            </w:r>
          </w:p>
        </w:tc>
        <w:tc>
          <w:tcPr>
            <w:tcW w:type="dxa" w:w="2813"/>
          </w:tcPr>
          <w:p>
            <w:pPr>
              <w:spacing w:after="0"/>
              <w:jc w:val="right"/>
            </w:pPr>
            <w:r>
              <w:rPr>
                <w:sz w:val="16"/>
              </w:rPr>
              <w:t>$13,465.10</w:t>
            </w:r>
          </w:p>
        </w:tc>
        <w:tc>
          <w:tcPr>
            <w:tcW w:type="dxa" w:w="3182"/>
          </w:tcPr>
          <w:p>
            <w:pPr>
              <w:spacing w:after="0"/>
              <w:jc w:val="right"/>
            </w:pPr>
            <w:r>
              <w:rPr>
                <w:sz w:val="16"/>
              </w:rPr>
              <w:t>18 total; 3 since its plan</w:t>
            </w:r>
          </w:p>
        </w:tc>
      </w:tr>
      <w:tr>
        <w:trPr>
          <w:cantSplit/>
        </w:trPr>
        <w:tc>
          <w:tcPr>
            <w:tcW w:type="dxa" w:w="1914"/>
          </w:tcPr>
          <w:p>
            <w:pPr>
              <w:spacing w:after="0"/>
              <w:jc w:val="left"/>
            </w:pPr>
            <w:r>
              <w:rPr>
                <w:sz w:val="16"/>
              </w:rPr>
              <w:t>Christine town</w:t>
            </w:r>
          </w:p>
        </w:tc>
        <w:tc>
          <w:tcPr>
            <w:tcW w:type="dxa" w:w="877"/>
          </w:tcPr>
          <w:p>
            <w:pPr>
              <w:spacing w:after="0"/>
              <w:jc w:val="left"/>
            </w:pPr>
            <w:r>
              <w:rPr>
                <w:sz w:val="16"/>
              </w:rPr>
              <w:t>Town</w:t>
            </w:r>
          </w:p>
        </w:tc>
        <w:tc>
          <w:tcPr>
            <w:tcW w:type="dxa" w:w="2605"/>
          </w:tcPr>
          <w:p>
            <w:pPr>
              <w:spacing w:after="0"/>
              <w:jc w:val="left"/>
            </w:pPr>
            <w:r>
              <w:rPr>
                <w:sz w:val="16"/>
              </w:rPr>
              <w:t>Expired on 2026-02-02</w:t>
            </w:r>
          </w:p>
        </w:tc>
        <w:tc>
          <w:tcPr>
            <w:tcW w:type="dxa" w:w="2721"/>
          </w:tcPr>
          <w:p>
            <w:pPr>
              <w:spacing w:after="0"/>
              <w:jc w:val="right"/>
            </w:pPr>
            <w:r>
              <w:rPr>
                <w:sz w:val="16"/>
              </w:rPr>
              <w:t>FMA RL 0, SRL 0; any 0</w:t>
            </w:r>
          </w:p>
        </w:tc>
        <w:tc>
          <w:tcPr>
            <w:tcW w:type="dxa" w:w="2813"/>
          </w:tcPr>
          <w:p>
            <w:pPr>
              <w:spacing w:after="0"/>
              <w:jc w:val="right"/>
            </w:pPr>
            <w:r>
              <w:rPr>
                <w:sz w:val="16"/>
              </w:rPr>
              <w:t>$75,610.59</w:t>
            </w:r>
          </w:p>
        </w:tc>
        <w:tc>
          <w:tcPr>
            <w:tcW w:type="dxa" w:w="3182"/>
          </w:tcPr>
          <w:p>
            <w:pPr>
              <w:spacing w:after="0"/>
              <w:jc w:val="right"/>
            </w:pPr>
            <w:r>
              <w:rPr>
                <w:sz w:val="16"/>
              </w:rPr>
              <w:t>8 total; 0 since its plan</w:t>
            </w:r>
          </w:p>
        </w:tc>
      </w:tr>
      <w:tr>
        <w:trPr>
          <w:cantSplit/>
        </w:trPr>
        <w:tc>
          <w:tcPr>
            <w:tcW w:type="dxa" w:w="1914"/>
          </w:tcPr>
          <w:p>
            <w:pPr>
              <w:spacing w:after="0"/>
              <w:jc w:val="left"/>
            </w:pPr>
            <w:r>
              <w:rPr>
                <w:sz w:val="16"/>
              </w:rPr>
              <w:t>Jourdanton city</w:t>
            </w:r>
          </w:p>
        </w:tc>
        <w:tc>
          <w:tcPr>
            <w:tcW w:type="dxa" w:w="877"/>
          </w:tcPr>
          <w:p>
            <w:pPr>
              <w:spacing w:after="0"/>
              <w:jc w:val="left"/>
            </w:pPr>
            <w:r>
              <w:rPr>
                <w:sz w:val="16"/>
              </w:rPr>
              <w:t>City</w:t>
            </w:r>
          </w:p>
        </w:tc>
        <w:tc>
          <w:tcPr>
            <w:tcW w:type="dxa" w:w="2605"/>
          </w:tcPr>
          <w:p>
            <w:pPr>
              <w:spacing w:after="0"/>
              <w:jc w:val="left"/>
            </w:pPr>
            <w:r>
              <w:rPr>
                <w:sz w:val="16"/>
              </w:rPr>
              <w:t>Expired on 2026-02-02</w:t>
            </w:r>
          </w:p>
        </w:tc>
        <w:tc>
          <w:tcPr>
            <w:tcW w:type="dxa" w:w="2721"/>
          </w:tcPr>
          <w:p>
            <w:pPr>
              <w:spacing w:after="0"/>
              <w:jc w:val="right"/>
            </w:pPr>
            <w:r>
              <w:rPr>
                <w:sz w:val="16"/>
              </w:rPr>
              <w:t>FMA RL 0, SRL 0; any 0</w:t>
            </w:r>
          </w:p>
        </w:tc>
        <w:tc>
          <w:tcPr>
            <w:tcW w:type="dxa" w:w="2813"/>
          </w:tcPr>
          <w:p>
            <w:pPr>
              <w:spacing w:after="0"/>
              <w:jc w:val="right"/>
            </w:pPr>
            <w:r>
              <w:rPr>
                <w:sz w:val="16"/>
              </w:rPr>
              <w:t>$43,800.27</w:t>
            </w:r>
          </w:p>
        </w:tc>
        <w:tc>
          <w:tcPr>
            <w:tcW w:type="dxa" w:w="3182"/>
          </w:tcPr>
          <w:p>
            <w:pPr>
              <w:spacing w:after="0"/>
              <w:jc w:val="right"/>
            </w:pPr>
            <w:r>
              <w:rPr>
                <w:sz w:val="16"/>
              </w:rPr>
              <w:t>21 total; 4 since its plan</w:t>
            </w:r>
          </w:p>
        </w:tc>
      </w:tr>
      <w:tr>
        <w:trPr>
          <w:cantSplit/>
        </w:trPr>
        <w:tc>
          <w:tcPr>
            <w:tcW w:type="dxa" w:w="1914"/>
          </w:tcPr>
          <w:p>
            <w:pPr>
              <w:spacing w:after="0"/>
              <w:jc w:val="left"/>
            </w:pPr>
            <w:r>
              <w:rPr>
                <w:sz w:val="16"/>
              </w:rPr>
              <w:t>Lytle city</w:t>
            </w:r>
          </w:p>
        </w:tc>
        <w:tc>
          <w:tcPr>
            <w:tcW w:type="dxa" w:w="877"/>
          </w:tcPr>
          <w:p>
            <w:pPr>
              <w:spacing w:after="0"/>
              <w:jc w:val="left"/>
            </w:pPr>
            <w:r>
              <w:rPr>
                <w:sz w:val="16"/>
              </w:rPr>
              <w:t>City</w:t>
            </w:r>
          </w:p>
        </w:tc>
        <w:tc>
          <w:tcPr>
            <w:tcW w:type="dxa" w:w="2605"/>
          </w:tcPr>
          <w:p>
            <w:pPr>
              <w:spacing w:after="0"/>
              <w:jc w:val="left"/>
            </w:pPr>
            <w:r>
              <w:rPr>
                <w:sz w:val="16"/>
              </w:rPr>
              <w:t>Expired on 2026-02-02</w:t>
            </w:r>
          </w:p>
        </w:tc>
        <w:tc>
          <w:tcPr>
            <w:tcW w:type="dxa" w:w="2721"/>
          </w:tcPr>
          <w:p>
            <w:pPr>
              <w:spacing w:after="0"/>
              <w:jc w:val="right"/>
            </w:pPr>
            <w:r>
              <w:rPr>
                <w:sz w:val="16"/>
              </w:rPr>
              <w:t>FMA RL 0, SRL 0; any 0</w:t>
            </w:r>
          </w:p>
        </w:tc>
        <w:tc>
          <w:tcPr>
            <w:tcW w:type="dxa" w:w="2813"/>
          </w:tcPr>
          <w:p>
            <w:pPr>
              <w:spacing w:after="0"/>
              <w:jc w:val="right"/>
            </w:pPr>
            <w:r>
              <w:rPr>
                <w:sz w:val="16"/>
              </w:rPr>
              <w:t>$13,215.96</w:t>
            </w:r>
          </w:p>
        </w:tc>
        <w:tc>
          <w:tcPr>
            <w:tcW w:type="dxa" w:w="3182"/>
          </w:tcPr>
          <w:p>
            <w:pPr>
              <w:spacing w:after="0"/>
              <w:jc w:val="right"/>
            </w:pPr>
            <w:r>
              <w:rPr>
                <w:sz w:val="16"/>
              </w:rPr>
              <w:t>20 total; 2 since its plan</w:t>
            </w:r>
          </w:p>
        </w:tc>
      </w:tr>
      <w:tr>
        <w:trPr>
          <w:cantSplit/>
        </w:trPr>
        <w:tc>
          <w:tcPr>
            <w:tcW w:type="dxa" w:w="1914"/>
          </w:tcPr>
          <w:p>
            <w:pPr>
              <w:spacing w:after="0"/>
              <w:jc w:val="left"/>
            </w:pPr>
            <w:r>
              <w:rPr>
                <w:sz w:val="16"/>
              </w:rPr>
              <w:t>Pleasanton city</w:t>
            </w:r>
          </w:p>
        </w:tc>
        <w:tc>
          <w:tcPr>
            <w:tcW w:type="dxa" w:w="877"/>
          </w:tcPr>
          <w:p>
            <w:pPr>
              <w:spacing w:after="0"/>
              <w:jc w:val="left"/>
            </w:pPr>
            <w:r>
              <w:rPr>
                <w:sz w:val="16"/>
              </w:rPr>
              <w:t>City</w:t>
            </w:r>
          </w:p>
        </w:tc>
        <w:tc>
          <w:tcPr>
            <w:tcW w:type="dxa" w:w="2605"/>
          </w:tcPr>
          <w:p>
            <w:pPr>
              <w:spacing w:after="0"/>
              <w:jc w:val="left"/>
            </w:pPr>
            <w:r>
              <w:rPr>
                <w:sz w:val="16"/>
              </w:rPr>
              <w:t>Expired on 2026-02-02</w:t>
            </w:r>
          </w:p>
        </w:tc>
        <w:tc>
          <w:tcPr>
            <w:tcW w:type="dxa" w:w="2721"/>
          </w:tcPr>
          <w:p>
            <w:pPr>
              <w:spacing w:after="0"/>
              <w:jc w:val="right"/>
            </w:pPr>
            <w:r>
              <w:rPr>
                <w:sz w:val="16"/>
              </w:rPr>
              <w:t>FMA RL 0, SRL 0; any 0</w:t>
            </w:r>
          </w:p>
        </w:tc>
        <w:tc>
          <w:tcPr>
            <w:tcW w:type="dxa" w:w="2813"/>
          </w:tcPr>
          <w:p>
            <w:pPr>
              <w:spacing w:after="0"/>
              <w:jc w:val="right"/>
            </w:pPr>
            <w:r>
              <w:rPr>
                <w:sz w:val="16"/>
              </w:rPr>
              <w:t>$259,683.79</w:t>
            </w:r>
          </w:p>
        </w:tc>
        <w:tc>
          <w:tcPr>
            <w:tcW w:type="dxa" w:w="3182"/>
          </w:tcPr>
          <w:p>
            <w:pPr>
              <w:spacing w:after="0"/>
              <w:jc w:val="right"/>
            </w:pPr>
            <w:r>
              <w:rPr>
                <w:sz w:val="16"/>
              </w:rPr>
              <w:t>19 total; 1 since its plan</w:t>
            </w:r>
          </w:p>
        </w:tc>
      </w:tr>
      <w:tr>
        <w:trPr>
          <w:cantSplit/>
        </w:trPr>
        <w:tc>
          <w:tcPr>
            <w:tcW w:type="dxa" w:w="1914"/>
          </w:tcPr>
          <w:p>
            <w:pPr>
              <w:spacing w:after="0"/>
              <w:jc w:val="left"/>
            </w:pPr>
            <w:r>
              <w:rPr>
                <w:sz w:val="16"/>
              </w:rPr>
              <w:t>Poteet city</w:t>
            </w:r>
          </w:p>
        </w:tc>
        <w:tc>
          <w:tcPr>
            <w:tcW w:type="dxa" w:w="877"/>
          </w:tcPr>
          <w:p>
            <w:pPr>
              <w:spacing w:after="0"/>
              <w:jc w:val="left"/>
            </w:pPr>
            <w:r>
              <w:rPr>
                <w:sz w:val="16"/>
              </w:rPr>
              <w:t>City</w:t>
            </w:r>
          </w:p>
        </w:tc>
        <w:tc>
          <w:tcPr>
            <w:tcW w:type="dxa" w:w="2605"/>
          </w:tcPr>
          <w:p>
            <w:pPr>
              <w:spacing w:after="0"/>
              <w:jc w:val="left"/>
            </w:pPr>
            <w:r>
              <w:rPr>
                <w:sz w:val="16"/>
              </w:rPr>
              <w:t>Expired on 2026-02-02</w:t>
            </w:r>
          </w:p>
        </w:tc>
        <w:tc>
          <w:tcPr>
            <w:tcW w:type="dxa" w:w="2721"/>
          </w:tcPr>
          <w:p>
            <w:pPr>
              <w:spacing w:after="0"/>
              <w:jc w:val="right"/>
            </w:pPr>
            <w:r>
              <w:rPr>
                <w:sz w:val="16"/>
              </w:rPr>
              <w:t>FMA RL 0, SRL 0; any 0</w:t>
            </w:r>
          </w:p>
        </w:tc>
        <w:tc>
          <w:tcPr>
            <w:tcW w:type="dxa" w:w="2813"/>
          </w:tcPr>
          <w:p>
            <w:pPr>
              <w:spacing w:after="0"/>
              <w:jc w:val="right"/>
            </w:pPr>
            <w:r>
              <w:rPr>
                <w:sz w:val="16"/>
              </w:rPr>
              <w:t>$25,350</w:t>
            </w:r>
          </w:p>
        </w:tc>
        <w:tc>
          <w:tcPr>
            <w:tcW w:type="dxa" w:w="3182"/>
          </w:tcPr>
          <w:p>
            <w:pPr>
              <w:spacing w:after="0"/>
              <w:jc w:val="right"/>
            </w:pPr>
            <w:r>
              <w:rPr>
                <w:sz w:val="16"/>
              </w:rPr>
              <w:t>23 total; 4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037"/>
        <w:gridCol w:w="1126"/>
        <w:gridCol w:w="1097"/>
        <w:gridCol w:w="1305"/>
        <w:gridCol w:w="1165"/>
        <w:gridCol w:w="1072"/>
        <w:gridCol w:w="1240"/>
        <w:gridCol w:w="137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2021-02-03</w:t>
            </w:r>
          </w:p>
          <w:p>
            <w:pPr>
              <w:spacing w:after="0"/>
              <w:jc w:val="right"/>
            </w:pPr>
            <w:r>
              <w:rPr>
                <w:i/>
                <w:color w:val="555555"/>
                <w:sz w:val="14"/>
              </w:rPr>
              <w:t>county-coded records, property plus crops, nominal dollars</w:t>
            </w:r>
          </w:p>
        </w:tc>
        <w:tc>
          <w:tcPr>
            <w:tcW w:type="dxa" w:w="107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$8,786,976,750</w:t>
            </w:r>
          </w:p>
        </w:tc>
        <w:tc>
          <w:tcPr>
            <w:tcW w:type="dxa" w:w="1131"/>
          </w:tcPr>
          <w:p>
            <w:pPr>
              <w:spacing w:after="0"/>
              <w:jc w:val="right"/>
            </w:pPr>
            <w:r>
              <w:rPr>
                <w:sz w:val="16"/>
              </w:rPr>
              <w:t>$95,641,143</w:t>
            </w:r>
          </w:p>
        </w:tc>
        <w:tc>
          <w:tcPr>
            <w:tcW w:type="dxa" w:w="1041"/>
          </w:tcPr>
          <w:p>
            <w:pPr>
              <w:spacing w:after="0"/>
              <w:jc w:val="right"/>
            </w:pPr>
            <w:r>
              <w:rPr>
                <w:sz w:val="16"/>
              </w:rPr>
              <w:t>48,813</w:t>
            </w:r>
          </w:p>
        </w:tc>
        <w:tc>
          <w:tcPr>
            <w:tcW w:type="dxa" w:w="1037"/>
          </w:tcPr>
          <w:p>
            <w:pPr>
              <w:spacing w:after="0"/>
              <w:jc w:val="right"/>
            </w:pPr>
            <w:r>
              <w:rPr>
                <w:sz w:val="16"/>
              </w:rPr>
              <w:t>$4,732</w:t>
            </w:r>
          </w:p>
        </w:tc>
        <w:tc>
          <w:tcPr>
            <w:tcW w:type="dxa" w:w="1126"/>
          </w:tcPr>
          <w:p>
            <w:pPr>
              <w:spacing w:after="0"/>
              <w:jc w:val="right"/>
            </w:pPr>
            <w:r>
              <w:rPr>
                <w:sz w:val="16"/>
              </w:rPr>
              <w:t>$31,343</w:t>
            </w:r>
          </w:p>
        </w:tc>
        <w:tc>
          <w:tcPr>
            <w:tcW w:type="dxa" w:w="1097"/>
          </w:tcPr>
          <w:p>
            <w:pPr>
              <w:spacing w:after="0"/>
              <w:jc w:val="right"/>
            </w:pPr>
            <w:r>
              <w:rPr>
                <w:sz w:val="16"/>
              </w:rPr>
              <w:t>$498,895</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$18,044,482</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$1,269,480</w:t>
            </w:r>
          </w:p>
        </w:tc>
        <w:tc>
          <w:tcPr>
            <w:tcW w:type="dxa" w:w="1097"/>
          </w:tcPr>
          <w:p>
            <w:pPr>
              <w:spacing w:after="0"/>
              <w:jc w:val="right"/>
            </w:pPr>
            <w:r>
              <w:rPr>
                <w:sz w:val="16"/>
              </w:rPr>
              <w:t>n/a</w:t>
            </w:r>
          </w:p>
        </w:tc>
        <w:tc>
          <w:tcPr>
            <w:tcW w:type="dxa" w:w="1305"/>
          </w:tcPr>
          <w:p>
            <w:pPr>
              <w:spacing w:after="0"/>
              <w:jc w:val="right"/>
            </w:pPr>
            <w:r>
              <w:rPr>
                <w:sz w:val="16"/>
              </w:rPr>
              <w:t>7.04% (agriculture)</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$15,731,795,897</w:t>
            </w:r>
          </w:p>
        </w:tc>
        <w:tc>
          <w:tcPr>
            <w:tcW w:type="dxa" w:w="1131"/>
          </w:tcPr>
          <w:p>
            <w:pPr>
              <w:spacing w:after="0"/>
              <w:jc w:val="right"/>
            </w:pPr>
            <w:r>
              <w:rPr>
                <w:sz w:val="16"/>
              </w:rPr>
              <w:t>n/a</w:t>
            </w:r>
          </w:p>
        </w:tc>
        <w:tc>
          <w:tcPr>
            <w:tcW w:type="dxa" w:w="1041"/>
          </w:tcPr>
          <w:p>
            <w:pPr>
              <w:spacing w:after="0"/>
              <w:jc w:val="right"/>
            </w:pPr>
            <w:r>
              <w:rPr>
                <w:sz w:val="16"/>
              </w:rPr>
              <w:t>48,981</w:t>
            </w:r>
          </w:p>
        </w:tc>
        <w:tc>
          <w:tcPr>
            <w:tcW w:type="dxa" w:w="1037"/>
          </w:tcPr>
          <w:p>
            <w:pPr>
              <w:spacing w:after="0"/>
              <w:jc w:val="right"/>
            </w:pPr>
            <w:r>
              <w:rPr>
                <w:sz w:val="16"/>
              </w:rPr>
              <w:t>$11,602</w:t>
            </w:r>
          </w:p>
        </w:tc>
        <w:tc>
          <w:tcPr>
            <w:tcW w:type="dxa" w:w="1126"/>
          </w:tcPr>
          <w:p>
            <w:pPr>
              <w:spacing w:after="0"/>
              <w:jc w:val="right"/>
            </w:pPr>
            <w:r>
              <w:rPr>
                <w:sz w:val="16"/>
              </w:rPr>
              <w:t>n/a</w:t>
            </w:r>
          </w:p>
        </w:tc>
        <w:tc>
          <w:tcPr>
            <w:tcW w:type="dxa" w:w="1097"/>
          </w:tcPr>
          <w:p>
            <w:pPr>
              <w:spacing w:after="0"/>
              <w:jc w:val="right"/>
            </w:pPr>
            <w:r>
              <w:rPr>
                <w:sz w:val="16"/>
              </w:rPr>
              <w:t>$3,694</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$8,786,976,750</w:t>
            </w:r>
          </w:p>
        </w:tc>
        <w:tc>
          <w:tcPr>
            <w:tcW w:type="dxa" w:w="1131"/>
          </w:tcPr>
          <w:p>
            <w:pPr>
              <w:spacing w:after="0"/>
              <w:jc w:val="right"/>
            </w:pPr>
            <w:r>
              <w:rPr>
                <w:sz w:val="16"/>
              </w:rPr>
              <w:t>$95,641,143</w:t>
            </w:r>
          </w:p>
        </w:tc>
        <w:tc>
          <w:tcPr>
            <w:tcW w:type="dxa" w:w="1041"/>
          </w:tcPr>
          <w:p>
            <w:pPr>
              <w:spacing w:after="0"/>
              <w:jc w:val="right"/>
            </w:pPr>
            <w:r>
              <w:rPr>
                <w:sz w:val="16"/>
              </w:rPr>
              <w:t>48,813</w:t>
            </w:r>
          </w:p>
        </w:tc>
        <w:tc>
          <w:tcPr>
            <w:tcW w:type="dxa" w:w="1037"/>
          </w:tcPr>
          <w:p>
            <w:pPr>
              <w:spacing w:after="0"/>
              <w:jc w:val="right"/>
            </w:pPr>
            <w:r>
              <w:rPr>
                <w:sz w:val="16"/>
              </w:rPr>
              <w:t>$586,165</w:t>
            </w:r>
          </w:p>
        </w:tc>
        <w:tc>
          <w:tcPr>
            <w:tcW w:type="dxa" w:w="1126"/>
          </w:tcPr>
          <w:p>
            <w:pPr>
              <w:spacing w:after="0"/>
              <w:jc w:val="right"/>
            </w:pPr>
            <w:r>
              <w:rPr>
                <w:sz w:val="16"/>
              </w:rPr>
              <w:t>$201,635</w:t>
            </w:r>
          </w:p>
        </w:tc>
        <w:tc>
          <w:tcPr>
            <w:tcW w:type="dxa" w:w="1097"/>
          </w:tcPr>
          <w:p>
            <w:pPr>
              <w:spacing w:after="0"/>
              <w:jc w:val="right"/>
            </w:pPr>
            <w:r>
              <w:rPr>
                <w:sz w:val="16"/>
              </w:rPr>
              <w:t>$145,772</w:t>
            </w:r>
          </w:p>
        </w:tc>
        <w:tc>
          <w:tcPr>
            <w:tcW w:type="dxa" w:w="1305"/>
          </w:tcPr>
          <w:p>
            <w:pPr>
              <w:spacing w:after="0"/>
              <w:jc w:val="right"/>
            </w:pPr>
            <w:r>
              <w:rPr>
                <w:sz w:val="16"/>
              </w:rPr>
              <w:t>0.00667%</w:t>
            </w:r>
          </w:p>
        </w:tc>
        <w:tc>
          <w:tcPr>
            <w:tcW w:type="dxa" w:w="1165"/>
          </w:tcPr>
          <w:p>
            <w:pPr>
              <w:spacing w:after="0"/>
              <w:jc w:val="right"/>
            </w:pPr>
            <w:r>
              <w:rPr>
                <w:sz w:val="16"/>
              </w:rPr>
              <w:t>$500</w:t>
            </w: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$8,786,976,750</w:t>
            </w:r>
          </w:p>
        </w:tc>
        <w:tc>
          <w:tcPr>
            <w:tcW w:type="dxa" w:w="1131"/>
          </w:tcPr>
          <w:p>
            <w:pPr>
              <w:spacing w:after="0"/>
              <w:jc w:val="right"/>
            </w:pPr>
            <w:r>
              <w:rPr>
                <w:sz w:val="16"/>
              </w:rPr>
              <w:t>$95,641,143</w:t>
            </w:r>
          </w:p>
        </w:tc>
        <w:tc>
          <w:tcPr>
            <w:tcW w:type="dxa" w:w="1041"/>
          </w:tcPr>
          <w:p>
            <w:pPr>
              <w:spacing w:after="0"/>
              <w:jc w:val="right"/>
            </w:pPr>
            <w:r>
              <w:rPr>
                <w:sz w:val="16"/>
              </w:rPr>
              <w:t>48,813</w:t>
            </w:r>
          </w:p>
        </w:tc>
        <w:tc>
          <w:tcPr>
            <w:tcW w:type="dxa" w:w="1037"/>
          </w:tcPr>
          <w:p>
            <w:pPr>
              <w:spacing w:after="0"/>
              <w:jc w:val="right"/>
            </w:pPr>
            <w:r>
              <w:rPr>
                <w:sz w:val="16"/>
              </w:rPr>
              <w:t>$66</w:t>
            </w:r>
          </w:p>
        </w:tc>
        <w:tc>
          <w:tcPr>
            <w:tcW w:type="dxa" w:w="1126"/>
          </w:tcPr>
          <w:p>
            <w:pPr>
              <w:spacing w:after="0"/>
              <w:jc w:val="right"/>
            </w:pPr>
            <w:r>
              <w:rPr>
                <w:sz w:val="16"/>
              </w:rPr>
              <w:t>$289</w:t>
            </w:r>
          </w:p>
        </w:tc>
        <w:tc>
          <w:tcPr>
            <w:tcW w:type="dxa" w:w="1097"/>
          </w:tcPr>
          <w:p>
            <w:pPr>
              <w:spacing w:after="0"/>
              <w:jc w:val="right"/>
            </w:pPr>
            <w:r>
              <w:rPr>
                <w:sz w:val="16"/>
              </w:rPr>
              <w:t>$994,439</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$8,786,864,838</w:t>
            </w:r>
          </w:p>
        </w:tc>
        <w:tc>
          <w:tcPr>
            <w:tcW w:type="dxa" w:w="1131"/>
          </w:tcPr>
          <w:p>
            <w:pPr>
              <w:spacing w:after="0"/>
              <w:jc w:val="right"/>
            </w:pPr>
            <w:r>
              <w:rPr>
                <w:sz w:val="16"/>
              </w:rPr>
              <w:t>$95,310,319</w:t>
            </w:r>
          </w:p>
        </w:tc>
        <w:tc>
          <w:tcPr>
            <w:tcW w:type="dxa" w:w="1041"/>
          </w:tcPr>
          <w:p>
            <w:pPr>
              <w:spacing w:after="0"/>
              <w:jc w:val="right"/>
            </w:pPr>
            <w:r>
              <w:rPr>
                <w:sz w:val="16"/>
              </w:rPr>
              <w:t>48,811</w:t>
            </w:r>
          </w:p>
        </w:tc>
        <w:tc>
          <w:tcPr>
            <w:tcW w:type="dxa" w:w="1037"/>
          </w:tcPr>
          <w:p>
            <w:pPr>
              <w:spacing w:after="0"/>
              <w:jc w:val="right"/>
            </w:pPr>
            <w:r>
              <w:rPr>
                <w:sz w:val="16"/>
              </w:rPr>
              <w:t>$123,085</w:t>
            </w:r>
          </w:p>
        </w:tc>
        <w:tc>
          <w:tcPr>
            <w:tcW w:type="dxa" w:w="1126"/>
          </w:tcPr>
          <w:p>
            <w:pPr>
              <w:spacing w:after="0"/>
              <w:jc w:val="right"/>
            </w:pPr>
            <w:r>
              <w:rPr>
                <w:sz w:val="16"/>
              </w:rPr>
              <w:t>$147,576</w:t>
            </w:r>
          </w:p>
        </w:tc>
        <w:tc>
          <w:tcPr>
            <w:tcW w:type="dxa" w:w="1097"/>
          </w:tcPr>
          <w:p>
            <w:pPr>
              <w:spacing w:after="0"/>
              <w:jc w:val="right"/>
            </w:pPr>
            <w:r>
              <w:rPr>
                <w:sz w:val="16"/>
              </w:rPr>
              <w:t>$6,889</w:t>
            </w:r>
          </w:p>
        </w:tc>
        <w:tc>
          <w:tcPr>
            <w:tcW w:type="dxa" w:w="1305"/>
          </w:tcPr>
          <w:p>
            <w:pPr>
              <w:spacing w:after="0"/>
              <w:jc w:val="right"/>
            </w:pPr>
            <w:r>
              <w:rPr>
                <w:sz w:val="16"/>
              </w:rPr>
              <w:t>0.0014%</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$8,786,976,750</w:t>
            </w:r>
          </w:p>
        </w:tc>
        <w:tc>
          <w:tcPr>
            <w:tcW w:type="dxa" w:w="1131"/>
          </w:tcPr>
          <w:p>
            <w:pPr>
              <w:spacing w:after="0"/>
              <w:jc w:val="right"/>
            </w:pPr>
            <w:r>
              <w:rPr>
                <w:sz w:val="16"/>
              </w:rPr>
              <w:t>n/a</w:t>
            </w:r>
          </w:p>
        </w:tc>
        <w:tc>
          <w:tcPr>
            <w:tcW w:type="dxa" w:w="1041"/>
          </w:tcPr>
          <w:p>
            <w:pPr>
              <w:spacing w:after="0"/>
              <w:jc w:val="right"/>
            </w:pPr>
            <w:r>
              <w:rPr>
                <w:sz w:val="16"/>
              </w:rPr>
              <w:t>48,813</w:t>
            </w:r>
          </w:p>
        </w:tc>
        <w:tc>
          <w:tcPr>
            <w:tcW w:type="dxa" w:w="1037"/>
          </w:tcPr>
          <w:p>
            <w:pPr>
              <w:spacing w:after="0"/>
              <w:jc w:val="right"/>
            </w:pPr>
            <w:r>
              <w:rPr>
                <w:sz w:val="16"/>
              </w:rPr>
              <w:t>$2,684</w:t>
            </w:r>
          </w:p>
        </w:tc>
        <w:tc>
          <w:tcPr>
            <w:tcW w:type="dxa" w:w="1126"/>
          </w:tcPr>
          <w:p>
            <w:pPr>
              <w:spacing w:after="0"/>
              <w:jc w:val="right"/>
            </w:pPr>
            <w:r>
              <w:rPr>
                <w:sz w:val="16"/>
              </w:rPr>
              <w:t>n/a</w:t>
            </w:r>
          </w:p>
        </w:tc>
        <w:tc>
          <w:tcPr>
            <w:tcW w:type="dxa" w:w="1097"/>
          </w:tcPr>
          <w:p>
            <w:pPr>
              <w:spacing w:after="0"/>
              <w:jc w:val="right"/>
            </w:pPr>
            <w:r>
              <w:rPr>
                <w:sz w:val="16"/>
              </w:rPr>
              <w:t>$25,712</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r>
              <w:rPr>
                <w:sz w:val="16"/>
              </w:rPr>
              <w:t>$40,916.16</w:t>
            </w:r>
          </w:p>
        </w:tc>
        <w:tc>
          <w:tcPr>
            <w:tcW w:type="dxa" w:w="137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$8,784,802,319</w:t>
            </w:r>
          </w:p>
        </w:tc>
        <w:tc>
          <w:tcPr>
            <w:tcW w:type="dxa" w:w="1131"/>
          </w:tcPr>
          <w:p>
            <w:pPr>
              <w:spacing w:after="0"/>
              <w:jc w:val="right"/>
            </w:pPr>
            <w:r>
              <w:rPr>
                <w:sz w:val="16"/>
              </w:rPr>
              <w:t>$7,232,429</w:t>
            </w:r>
          </w:p>
        </w:tc>
        <w:tc>
          <w:tcPr>
            <w:tcW w:type="dxa" w:w="1041"/>
          </w:tcPr>
          <w:p>
            <w:pPr>
              <w:spacing w:after="0"/>
              <w:jc w:val="right"/>
            </w:pPr>
            <w:r>
              <w:rPr>
                <w:sz w:val="16"/>
              </w:rPr>
              <w:t>2,548</w:t>
            </w:r>
          </w:p>
        </w:tc>
        <w:tc>
          <w:tcPr>
            <w:tcW w:type="dxa" w:w="1037"/>
          </w:tcPr>
          <w:p>
            <w:pPr>
              <w:spacing w:after="0"/>
              <w:jc w:val="right"/>
            </w:pPr>
            <w:r>
              <w:rPr>
                <w:sz w:val="16"/>
              </w:rPr>
              <w:t>$5,494,466</w:t>
            </w:r>
          </w:p>
        </w:tc>
        <w:tc>
          <w:tcPr>
            <w:tcW w:type="dxa" w:w="1126"/>
          </w:tcPr>
          <w:p>
            <w:pPr>
              <w:spacing w:after="0"/>
              <w:jc w:val="right"/>
            </w:pPr>
            <w:r>
              <w:rPr>
                <w:sz w:val="16"/>
              </w:rPr>
              <w:t>$66,978</w:t>
            </w:r>
          </w:p>
        </w:tc>
        <w:tc>
          <w:tcPr>
            <w:tcW w:type="dxa" w:w="1097"/>
          </w:tcPr>
          <w:p>
            <w:pPr>
              <w:spacing w:after="0"/>
              <w:jc w:val="right"/>
            </w:pPr>
            <w:r>
              <w:rPr>
                <w:sz w:val="16"/>
              </w:rPr>
              <w:t>$436,240</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2"/>
          </w:tcPr>
          <w:p>
            <w:pPr>
              <w:spacing w:after="0"/>
              <w:jc w:val="right"/>
            </w:pPr>
          </w:p>
        </w:tc>
        <w:tc>
          <w:tcPr>
            <w:tcW w:type="dxa" w:w="1240"/>
          </w:tcPr>
          <w:p>
            <w:pPr>
              <w:spacing w:after="0"/>
              <w:jc w:val="right"/>
            </w:pPr>
            <w:r>
              <w:rPr>
                <w:sz w:val="16"/>
              </w:rPr>
              <w:t>no Public Assistance recorded (1 declaration)</w:t>
            </w:r>
          </w:p>
        </w:tc>
        <w:tc>
          <w:tcPr>
            <w:tcW w:type="dxa" w:w="137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$2,034,274</w:t>
            </w:r>
          </w:p>
        </w:tc>
        <w:tc>
          <w:tcPr>
            <w:tcW w:type="dxa" w:w="1131"/>
          </w:tcPr>
          <w:p>
            <w:pPr>
              <w:spacing w:after="0"/>
              <w:jc w:val="right"/>
            </w:pPr>
            <w:r>
              <w:rPr>
                <w:sz w:val="16"/>
              </w:rPr>
              <w:t>n/a</w:t>
            </w:r>
          </w:p>
        </w:tc>
        <w:tc>
          <w:tcPr>
            <w:tcW w:type="dxa" w:w="1041"/>
          </w:tcPr>
          <w:p>
            <w:pPr>
              <w:spacing w:after="0"/>
              <w:jc w:val="right"/>
            </w:pPr>
            <w:r>
              <w:rPr>
                <w:sz w:val="16"/>
              </w:rPr>
              <w:t>12</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097"/>
          </w:tcPr>
          <w:p>
            <w:pPr>
              <w:spacing w:after="0"/>
              <w:jc w:val="right"/>
            </w:pPr>
            <w:r>
              <w:rPr>
                <w:sz w:val="16"/>
              </w:rPr>
              <w:t>under $1</w:t>
            </w:r>
          </w:p>
        </w:tc>
        <w:tc>
          <w:tcPr>
            <w:tcW w:type="dxa" w:w="1305"/>
          </w:tcPr>
          <w:p>
            <w:pPr>
              <w:spacing w:after="0"/>
              <w:jc w:val="right"/>
            </w:pPr>
            <w:r>
              <w:rPr>
                <w:sz w:val="16"/>
              </w:rPr>
              <w:t>0.000596%</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$8,786,976,750</w:t>
            </w:r>
          </w:p>
        </w:tc>
        <w:tc>
          <w:tcPr>
            <w:tcW w:type="dxa" w:w="1131"/>
          </w:tcPr>
          <w:p>
            <w:pPr>
              <w:spacing w:after="0"/>
              <w:jc w:val="right"/>
            </w:pPr>
            <w:r>
              <w:rPr>
                <w:sz w:val="16"/>
              </w:rPr>
              <w:t>n/a</w:t>
            </w:r>
          </w:p>
        </w:tc>
        <w:tc>
          <w:tcPr>
            <w:tcW w:type="dxa" w:w="1041"/>
          </w:tcPr>
          <w:p>
            <w:pPr>
              <w:spacing w:after="0"/>
              <w:jc w:val="right"/>
            </w:pPr>
            <w:r>
              <w:rPr>
                <w:sz w:val="16"/>
              </w:rPr>
              <w:t>48,813</w:t>
            </w:r>
          </w:p>
        </w:tc>
        <w:tc>
          <w:tcPr>
            <w:tcW w:type="dxa" w:w="1037"/>
          </w:tcPr>
          <w:p>
            <w:pPr>
              <w:spacing w:after="0"/>
              <w:jc w:val="right"/>
            </w:pPr>
            <w:r>
              <w:rPr>
                <w:sz w:val="16"/>
              </w:rPr>
              <w:t>$11,681</w:t>
            </w:r>
          </w:p>
        </w:tc>
        <w:tc>
          <w:tcPr>
            <w:tcW w:type="dxa" w:w="1126"/>
          </w:tcPr>
          <w:p>
            <w:pPr>
              <w:spacing w:after="0"/>
              <w:jc w:val="right"/>
            </w:pPr>
            <w:r>
              <w:rPr>
                <w:sz w:val="16"/>
              </w:rPr>
              <w:t>n/a</w:t>
            </w:r>
          </w:p>
        </w:tc>
        <w:tc>
          <w:tcPr>
            <w:tcW w:type="dxa" w:w="1097"/>
          </w:tcPr>
          <w:p>
            <w:pPr>
              <w:spacing w:after="0"/>
              <w:jc w:val="right"/>
            </w:pPr>
            <w:r>
              <w:rPr>
                <w:sz w:val="16"/>
              </w:rPr>
              <w:t>$448,213</w:t>
            </w:r>
          </w:p>
        </w:tc>
        <w:tc>
          <w:tcPr>
            <w:tcW w:type="dxa" w:w="1305"/>
          </w:tcPr>
          <w:p>
            <w:pPr>
              <w:spacing w:after="0"/>
              <w:jc w:val="right"/>
            </w:pPr>
            <w:r>
              <w:rPr>
                <w:sz w:val="16"/>
              </w:rPr>
              <w:t>0.000133%</w:t>
            </w:r>
          </w:p>
        </w:tc>
        <w:tc>
          <w:tcPr>
            <w:tcW w:type="dxa" w:w="1165"/>
          </w:tcPr>
          <w:p>
            <w:pPr>
              <w:spacing w:after="0"/>
              <w:jc w:val="right"/>
            </w:pPr>
          </w:p>
        </w:tc>
        <w:tc>
          <w:tcPr>
            <w:tcW w:type="dxa" w:w="1072"/>
          </w:tcPr>
          <w:p>
            <w:pPr>
              <w:spacing w:after="0"/>
              <w:jc w:val="right"/>
            </w:pPr>
          </w:p>
        </w:tc>
        <w:tc>
          <w:tcPr>
            <w:tcW w:type="dxa" w:w="1240"/>
          </w:tcPr>
          <w:p>
            <w:pPr>
              <w:spacing w:after="0"/>
              <w:jc w:val="right"/>
            </w:pPr>
          </w:p>
        </w:tc>
        <w:tc>
          <w:tcPr>
            <w:tcW w:type="dxa" w:w="137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$8,786,976,750</w:t>
            </w:r>
          </w:p>
        </w:tc>
        <w:tc>
          <w:tcPr>
            <w:tcW w:type="dxa" w:w="1131"/>
          </w:tcPr>
          <w:p>
            <w:pPr>
              <w:spacing w:after="0"/>
              <w:jc w:val="right"/>
            </w:pPr>
            <w:r>
              <w:rPr>
                <w:sz w:val="16"/>
              </w:rPr>
              <w:t>$95,641,143</w:t>
            </w:r>
          </w:p>
        </w:tc>
        <w:tc>
          <w:tcPr>
            <w:tcW w:type="dxa" w:w="1041"/>
          </w:tcPr>
          <w:p>
            <w:pPr>
              <w:spacing w:after="0"/>
              <w:jc w:val="right"/>
            </w:pPr>
            <w:r>
              <w:rPr>
                <w:sz w:val="16"/>
              </w:rPr>
              <w:t>48,813</w:t>
            </w:r>
          </w:p>
        </w:tc>
        <w:tc>
          <w:tcPr>
            <w:tcW w:type="dxa" w:w="1037"/>
          </w:tcPr>
          <w:p>
            <w:pPr>
              <w:spacing w:after="0"/>
              <w:jc w:val="right"/>
            </w:pPr>
            <w:r>
              <w:rPr>
                <w:sz w:val="16"/>
              </w:rPr>
              <w:t>$187,260</w:t>
            </w:r>
          </w:p>
        </w:tc>
        <w:tc>
          <w:tcPr>
            <w:tcW w:type="dxa" w:w="1126"/>
          </w:tcPr>
          <w:p>
            <w:pPr>
              <w:spacing w:after="0"/>
              <w:jc w:val="right"/>
            </w:pPr>
            <w:r>
              <w:rPr>
                <w:sz w:val="16"/>
              </w:rPr>
              <w:t>$9,804</w:t>
            </w:r>
          </w:p>
        </w:tc>
        <w:tc>
          <w:tcPr>
            <w:tcW w:type="dxa" w:w="1097"/>
          </w:tcPr>
          <w:p>
            <w:pPr>
              <w:spacing w:after="0"/>
              <w:jc w:val="right"/>
            </w:pPr>
            <w:r>
              <w:rPr>
                <w:sz w:val="16"/>
              </w:rPr>
              <w:t>$172,111</w:t>
            </w:r>
          </w:p>
        </w:tc>
        <w:tc>
          <w:tcPr>
            <w:tcW w:type="dxa" w:w="1305"/>
          </w:tcPr>
          <w:p>
            <w:pPr>
              <w:spacing w:after="0"/>
              <w:jc w:val="right"/>
            </w:pPr>
            <w:r>
              <w:rPr>
                <w:sz w:val="16"/>
              </w:rPr>
              <w:t>0.00213%</w:t>
            </w:r>
          </w:p>
        </w:tc>
        <w:tc>
          <w:tcPr>
            <w:tcW w:type="dxa" w:w="1165"/>
          </w:tcPr>
          <w:p>
            <w:pPr>
              <w:spacing w:after="0"/>
              <w:jc w:val="right"/>
            </w:pPr>
            <w:r>
              <w:rPr>
                <w:sz w:val="16"/>
              </w:rPr>
              <w:t>$1,200</w:t>
            </w:r>
          </w:p>
        </w:tc>
        <w:tc>
          <w:tcPr>
            <w:tcW w:type="dxa" w:w="1072"/>
          </w:tcPr>
          <w:p>
            <w:pPr>
              <w:spacing w:after="0"/>
              <w:jc w:val="right"/>
            </w:pPr>
          </w:p>
        </w:tc>
        <w:tc>
          <w:tcPr>
            <w:tcW w:type="dxa" w:w="1240"/>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$8,786,976,750</w:t>
            </w:r>
          </w:p>
        </w:tc>
        <w:tc>
          <w:tcPr>
            <w:tcW w:type="dxa" w:w="1131"/>
          </w:tcPr>
          <w:p>
            <w:pPr>
              <w:spacing w:after="0"/>
              <w:jc w:val="right"/>
            </w:pPr>
            <w:r>
              <w:rPr>
                <w:sz w:val="16"/>
              </w:rPr>
              <w:t>$95,641,143</w:t>
            </w:r>
          </w:p>
        </w:tc>
        <w:tc>
          <w:tcPr>
            <w:tcW w:type="dxa" w:w="1041"/>
          </w:tcPr>
          <w:p>
            <w:pPr>
              <w:spacing w:after="0"/>
              <w:jc w:val="right"/>
            </w:pPr>
            <w:r>
              <w:rPr>
                <w:sz w:val="16"/>
              </w:rPr>
              <w:t>48,813</w:t>
            </w:r>
          </w:p>
        </w:tc>
        <w:tc>
          <w:tcPr>
            <w:tcW w:type="dxa" w:w="1037"/>
          </w:tcPr>
          <w:p>
            <w:pPr>
              <w:spacing w:after="0"/>
              <w:jc w:val="right"/>
            </w:pPr>
            <w:r>
              <w:rPr>
                <w:sz w:val="16"/>
              </w:rPr>
              <w:t>$562,316</w:t>
            </w:r>
          </w:p>
        </w:tc>
        <w:tc>
          <w:tcPr>
            <w:tcW w:type="dxa" w:w="1126"/>
          </w:tcPr>
          <w:p>
            <w:pPr>
              <w:spacing w:after="0"/>
              <w:jc w:val="right"/>
            </w:pPr>
            <w:r>
              <w:rPr>
                <w:sz w:val="16"/>
              </w:rPr>
              <w:t>$1,636</w:t>
            </w:r>
          </w:p>
        </w:tc>
        <w:tc>
          <w:tcPr>
            <w:tcW w:type="dxa" w:w="1097"/>
          </w:tcPr>
          <w:p>
            <w:pPr>
              <w:spacing w:after="0"/>
              <w:jc w:val="right"/>
            </w:pPr>
            <w:r>
              <w:rPr>
                <w:sz w:val="16"/>
              </w:rPr>
              <w:t>$2,220,550</w:t>
            </w:r>
          </w:p>
        </w:tc>
        <w:tc>
          <w:tcPr>
            <w:tcW w:type="dxa" w:w="1305"/>
          </w:tcPr>
          <w:p>
            <w:pPr>
              <w:spacing w:after="0"/>
              <w:jc w:val="right"/>
            </w:pPr>
            <w:r>
              <w:rPr>
                <w:sz w:val="16"/>
              </w:rPr>
              <w:t>0.0064%</w:t>
            </w:r>
          </w:p>
        </w:tc>
        <w:tc>
          <w:tcPr>
            <w:tcW w:type="dxa" w:w="1165"/>
          </w:tcPr>
          <w:p>
            <w:pPr>
              <w:spacing w:after="0"/>
              <w:jc w:val="right"/>
            </w:pPr>
          </w:p>
        </w:tc>
        <w:tc>
          <w:tcPr>
            <w:tcW w:type="dxa" w:w="1072"/>
          </w:tcPr>
          <w:p>
            <w:pPr>
              <w:spacing w:after="0"/>
              <w:jc w:val="right"/>
            </w:pPr>
          </w:p>
        </w:tc>
        <w:tc>
          <w:tcPr>
            <w:tcW w:type="dxa" w:w="1240"/>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$827,122,976</w:t>
            </w:r>
          </w:p>
        </w:tc>
        <w:tc>
          <w:tcPr>
            <w:tcW w:type="dxa" w:w="1131"/>
          </w:tcPr>
          <w:p>
            <w:pPr>
              <w:spacing w:after="0"/>
              <w:jc w:val="right"/>
            </w:pPr>
            <w:r>
              <w:rPr>
                <w:sz w:val="16"/>
              </w:rPr>
              <w:t>$37,589,742</w:t>
            </w:r>
          </w:p>
        </w:tc>
        <w:tc>
          <w:tcPr>
            <w:tcW w:type="dxa" w:w="1041"/>
          </w:tcPr>
          <w:p>
            <w:pPr>
              <w:spacing w:after="0"/>
              <w:jc w:val="right"/>
            </w:pPr>
            <w:r>
              <w:rPr>
                <w:sz w:val="16"/>
              </w:rPr>
              <w:t>14,215</w:t>
            </w:r>
          </w:p>
        </w:tc>
        <w:tc>
          <w:tcPr>
            <w:tcW w:type="dxa" w:w="1037"/>
          </w:tcPr>
          <w:p>
            <w:pPr>
              <w:spacing w:after="0"/>
              <w:jc w:val="right"/>
            </w:pPr>
            <w:r>
              <w:rPr>
                <w:sz w:val="16"/>
              </w:rPr>
              <w:t>$130,366</w:t>
            </w:r>
          </w:p>
        </w:tc>
        <w:tc>
          <w:tcPr>
            <w:tcW w:type="dxa" w:w="1126"/>
          </w:tcPr>
          <w:p>
            <w:pPr>
              <w:spacing w:after="0"/>
              <w:jc w:val="right"/>
            </w:pPr>
            <w:r>
              <w:rPr>
                <w:sz w:val="16"/>
              </w:rPr>
              <w:t>$748</w:t>
            </w:r>
          </w:p>
        </w:tc>
        <w:tc>
          <w:tcPr>
            <w:tcW w:type="dxa" w:w="1097"/>
          </w:tcPr>
          <w:p>
            <w:pPr>
              <w:spacing w:after="0"/>
              <w:jc w:val="right"/>
            </w:pPr>
            <w:r>
              <w:rPr>
                <w:sz w:val="16"/>
              </w:rPr>
              <w:t>$34,999</w:t>
            </w:r>
          </w:p>
        </w:tc>
        <w:tc>
          <w:tcPr>
            <w:tcW w:type="dxa" w:w="1305"/>
          </w:tcPr>
          <w:p>
            <w:pPr>
              <w:spacing w:after="0"/>
              <w:jc w:val="right"/>
            </w:pPr>
            <w:r>
              <w:rPr>
                <w:sz w:val="16"/>
              </w:rPr>
              <w:t>0.0158%</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r>
              <w:rPr>
                <w:sz w:val="16"/>
              </w:rPr>
              <w:t>no Public Assistance recorded (1 declaration)</w:t>
            </w:r>
          </w:p>
        </w:tc>
        <w:tc>
          <w:tcPr>
            <w:tcW w:type="dxa" w:w="137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$8,786,976,750</w:t>
            </w:r>
          </w:p>
        </w:tc>
        <w:tc>
          <w:tcPr>
            <w:tcW w:type="dxa" w:w="1131"/>
          </w:tcPr>
          <w:p>
            <w:pPr>
              <w:spacing w:after="0"/>
              <w:jc w:val="right"/>
            </w:pPr>
            <w:r>
              <w:rPr>
                <w:sz w:val="16"/>
              </w:rPr>
              <w:t>$95,641,143</w:t>
            </w:r>
          </w:p>
        </w:tc>
        <w:tc>
          <w:tcPr>
            <w:tcW w:type="dxa" w:w="1041"/>
          </w:tcPr>
          <w:p>
            <w:pPr>
              <w:spacing w:after="0"/>
              <w:jc w:val="right"/>
            </w:pPr>
            <w:r>
              <w:rPr>
                <w:sz w:val="16"/>
              </w:rPr>
              <w:t>48,813</w:t>
            </w:r>
          </w:p>
        </w:tc>
        <w:tc>
          <w:tcPr>
            <w:tcW w:type="dxa" w:w="1037"/>
          </w:tcPr>
          <w:p>
            <w:pPr>
              <w:spacing w:after="0"/>
              <w:jc w:val="right"/>
            </w:pPr>
            <w:r>
              <w:rPr>
                <w:sz w:val="16"/>
              </w:rPr>
              <w:t>$6,180</w:t>
            </w:r>
          </w:p>
        </w:tc>
        <w:tc>
          <w:tcPr>
            <w:tcW w:type="dxa" w:w="1126"/>
          </w:tcPr>
          <w:p>
            <w:pPr>
              <w:spacing w:after="0"/>
              <w:jc w:val="right"/>
            </w:pPr>
            <w:r>
              <w:rPr>
                <w:sz w:val="16"/>
              </w:rPr>
              <w:t>$624</w:t>
            </w:r>
          </w:p>
        </w:tc>
        <w:tc>
          <w:tcPr>
            <w:tcW w:type="dxa" w:w="1097"/>
          </w:tcPr>
          <w:p>
            <w:pPr>
              <w:spacing w:after="0"/>
              <w:jc w:val="right"/>
            </w:pPr>
            <w:r>
              <w:rPr>
                <w:sz w:val="16"/>
              </w:rPr>
              <w:t>$43,107</w:t>
            </w:r>
          </w:p>
        </w:tc>
        <w:tc>
          <w:tcPr>
            <w:tcW w:type="dxa" w:w="1305"/>
          </w:tcPr>
          <w:p>
            <w:pPr>
              <w:spacing w:after="0"/>
              <w:jc w:val="right"/>
            </w:pPr>
            <w:r>
              <w:rPr>
                <w:sz w:val="16"/>
              </w:rPr>
              <w:t>under 0.0001%</w:t>
            </w:r>
          </w:p>
        </w:tc>
        <w:tc>
          <w:tcPr>
            <w:tcW w:type="dxa" w:w="1165"/>
          </w:tcPr>
          <w:p>
            <w:pPr>
              <w:spacing w:after="0"/>
              <w:jc w:val="right"/>
            </w:pPr>
          </w:p>
        </w:tc>
        <w:tc>
          <w:tcPr>
            <w:tcW w:type="dxa" w:w="1072"/>
          </w:tcPr>
          <w:p>
            <w:pPr>
              <w:spacing w:after="0"/>
              <w:jc w:val="right"/>
            </w:pPr>
            <w:r>
              <w:rPr>
                <w:sz w:val="16"/>
              </w:rPr>
              <w:t>$0</w:t>
            </w:r>
          </w:p>
        </w:tc>
        <w:tc>
          <w:tcPr>
            <w:tcW w:type="dxa" w:w="1240"/>
          </w:tcPr>
          <w:p>
            <w:pPr>
              <w:spacing w:after="0"/>
              <w:jc w:val="right"/>
            </w:pPr>
          </w:p>
        </w:tc>
        <w:tc>
          <w:tcPr>
            <w:tcW w:type="dxa" w:w="13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2021-02-03 (Storm Events through 2026-06-30): 29 county-coded records, 29 with a damage value recorded (including $0), $1,700; 52 zone-level records, 52 with a damage value recorded (including $0), $0 reported for the zone; Public Assistance: $40,916.16 on 4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48,813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$8,786,976,750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$95,641,143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$8,850,725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$5,030,622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of which: Atascosa County (unincorporated area)</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Atascosa County</w:t>
            </w:r>
          </w:p>
        </w:tc>
        <w:tc>
          <w:tcPr>
            <w:tcW w:type="dxa" w:w="1604"/>
          </w:tcPr>
          <w:p>
            <w:pPr>
              <w:spacing w:after="0"/>
              <w:jc w:val="left"/>
            </w:pPr>
            <w:r>
              <w:rPr>
                <w:sz w:val="16"/>
              </w:rPr>
              <w:t>480014</w:t>
            </w:r>
          </w:p>
        </w:tc>
        <w:tc>
          <w:tcPr>
            <w:tcW w:type="dxa" w:w="1441"/>
          </w:tcPr>
          <w:p>
            <w:pPr>
              <w:spacing w:after="0"/>
              <w:jc w:val="right"/>
            </w:pPr>
            <w:r>
              <w:rPr>
                <w:sz w:val="16"/>
              </w:rPr>
              <w:t>0</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1</w:t>
            </w:r>
          </w:p>
        </w:tc>
        <w:tc>
          <w:tcPr>
            <w:tcW w:type="dxa" w:w="1441"/>
          </w:tcPr>
          <w:p>
            <w:pPr>
              <w:spacing w:after="0"/>
              <w:jc w:val="right"/>
            </w:pPr>
            <w:r>
              <w:rPr>
                <w:sz w:val="16"/>
              </w:rPr>
              <w:t>0</w:t>
            </w:r>
          </w:p>
        </w:tc>
        <w:tc>
          <w:tcPr>
            <w:tcW w:type="dxa" w:w="1604"/>
          </w:tcPr>
          <w:p>
            <w:pPr>
              <w:spacing w:after="0"/>
              <w:jc w:val="right"/>
            </w:pPr>
            <w:r>
              <w:rPr>
                <w:sz w:val="16"/>
              </w:rPr>
              <w:t>1</w:t>
            </w:r>
          </w:p>
        </w:tc>
      </w:tr>
      <w:tr>
        <w:trPr>
          <w:cantSplit/>
        </w:trPr>
        <w:tc>
          <w:tcPr>
            <w:tcW w:type="dxa" w:w="2256"/>
          </w:tcPr>
          <w:p>
            <w:pPr>
              <w:spacing w:after="0"/>
              <w:jc w:val="left"/>
            </w:pPr>
            <w:r>
              <w:rPr>
                <w:sz w:val="16"/>
              </w:rPr>
              <w:t>Charlotte city</w:t>
            </w:r>
          </w:p>
        </w:tc>
        <w:tc>
          <w:tcPr>
            <w:tcW w:type="dxa" w:w="1604"/>
          </w:tcPr>
          <w:p>
            <w:pPr>
              <w:spacing w:after="0"/>
              <w:jc w:val="left"/>
            </w:pPr>
            <w:r>
              <w:rPr>
                <w:sz w:val="16"/>
              </w:rPr>
              <w:t>480701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Christine town</w:t>
            </w:r>
          </w:p>
        </w:tc>
        <w:tc>
          <w:tcPr>
            <w:tcW w:type="dxa" w:w="1604"/>
          </w:tcPr>
          <w:p>
            <w:pPr>
              <w:spacing w:after="0"/>
              <w:jc w:val="left"/>
            </w:pPr>
            <w:r>
              <w:rPr>
                <w:sz w:val="16"/>
              </w:rPr>
              <w:t>480702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Jourdanton city</w:t>
            </w:r>
          </w:p>
        </w:tc>
        <w:tc>
          <w:tcPr>
            <w:tcW w:type="dxa" w:w="1604"/>
          </w:tcPr>
          <w:p>
            <w:pPr>
              <w:spacing w:after="0"/>
              <w:jc w:val="left"/>
            </w:pPr>
            <w:r>
              <w:rPr>
                <w:sz w:val="16"/>
              </w:rPr>
              <w:t>480703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Lytle city</w:t>
            </w:r>
          </w:p>
        </w:tc>
        <w:tc>
          <w:tcPr>
            <w:tcW w:type="dxa" w:w="1604"/>
          </w:tcPr>
          <w:p>
            <w:pPr>
              <w:spacing w:after="0"/>
              <w:jc w:val="left"/>
            </w:pPr>
            <w:r>
              <w:rPr>
                <w:sz w:val="16"/>
              </w:rPr>
              <w:t>480692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Pleasanton city</w:t>
            </w:r>
          </w:p>
        </w:tc>
        <w:tc>
          <w:tcPr>
            <w:tcW w:type="dxa" w:w="1604"/>
          </w:tcPr>
          <w:p>
            <w:pPr>
              <w:spacing w:after="0"/>
              <w:jc w:val="left"/>
            </w:pPr>
            <w:r>
              <w:rPr>
                <w:sz w:val="16"/>
              </w:rPr>
              <w:t>480015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Poteet city</w:t>
            </w:r>
          </w:p>
        </w:tc>
        <w:tc>
          <w:tcPr>
            <w:tcW w:type="dxa" w:w="1604"/>
          </w:tcPr>
          <w:p>
            <w:pPr>
              <w:spacing w:after="0"/>
              <w:jc w:val="left"/>
            </w:pPr>
            <w:r>
              <w:rPr>
                <w:sz w:val="16"/>
              </w:rPr>
              <w:t>480016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Atascosa County, TX: risk-assessment baseline packet, release 2026-10 (data as of 2026-09-30; County FIPS 48013). Automated baseline. </w:t>
      </w:r>
      <w:hyperlink r:id="rId15">
        <w:r>
          <w:rPr>
            <w:color w:val="1F4E99"/>
            <w:sz w:val="17"/>
            <w:u w:val="single"/>
          </w:rPr>
          <w:t>https://hazardplain.org/tx/48013/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hazard-plain_2026-10_TX_48013.docx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Atascosa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01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Atascosa County, TX: Risk-assessment baseline packet</dc:title>
  <dc:subject>Hazard Plain release 2026-10, as of 2026-09-30. Automated baseline</dc:subject>
  <dc:creator>Hazard Plain</dc:creator>
  <cp:keywords>Hazard Plain; hazard mitigation; risk assessment; 48013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