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Sumner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47165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2028-12-19</w:t>
      </w:r>
    </w:p>
    <w:p>
      <w:pPr>
        <w:keepNext/>
        <w:spacing w:after="40" w:before="0"/>
      </w:pPr>
      <w:r>
        <w:rPr>
          <w:b/>
        </w:rPr>
        <w:t xml:space="preserve">Plan: </w:t>
      </w:r>
      <w:r>
        <w:rPr/>
        <w:t>Sumner County (FEMA plan 109121)</w:t>
      </w:r>
    </w:p>
    <w:p>
      <w:pPr>
        <w:keepNext/>
        <w:spacing w:after="40" w:before="0"/>
      </w:pPr>
      <w:r>
        <w:rPr>
          <w:b/>
        </w:rPr>
        <w:t xml:space="preserve">Approved: </w:t>
      </w:r>
      <w:r>
        <w:rPr/>
        <w:t>2023-12-20</w:t>
      </w:r>
    </w:p>
    <w:p>
      <w:pPr>
        <w:keepNext/>
        <w:spacing w:after="40" w:before="0"/>
      </w:pPr>
      <w:r>
        <w:rPr>
          <w:b/>
        </w:rPr>
        <w:t xml:space="preserve">Expires: </w:t>
      </w:r>
      <w:r>
        <w:rPr/>
        <w:t>2028-12-19</w:t>
      </w:r>
    </w:p>
    <w:p>
      <w:pPr>
        <w:keepNext/>
        <w:spacing w:after="40" w:before="0"/>
      </w:pPr>
      <w:r>
        <w:rPr>
          <w:b/>
        </w:rPr>
        <w:t xml:space="preserve">As of: </w:t>
      </w:r>
      <w:r>
        <w:rPr/>
        <w:t>2026-09-28</w:t>
      </w:r>
    </w:p>
    <w:p>
      <w:pPr>
        <w:keepNext/>
        <w:spacing w:after="40" w:before="0"/>
      </w:pPr>
      <w:r>
        <w:rPr>
          <w:b/>
        </w:rPr>
        <w:t xml:space="preserve">Days: </w:t>
      </w:r>
      <w:r>
        <w:rPr/>
        <w:t>813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DR-4792-TN, EM-3625-TN, EM-3635-TN, DR-4898-TN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13 (44 CFR 77.2); any definition: 90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7"/>
        <w:gridCol w:w="1751"/>
        <w:gridCol w:w="1367"/>
        <w:gridCol w:w="2435"/>
        <w:gridCol w:w="1592"/>
        <w:gridCol w:w="1277"/>
        <w:gridCol w:w="809"/>
        <w:gridCol w:w="1832"/>
        <w:gridCol w:w="1492"/>
      </w:tblGrid>
      <w:tr>
        <w:trPr>
          <w:cantSplit/>
          <w:tblHeader/>
        </w:trPr>
        <w:tc>
          <w:tcPr>
            <w:tcW w:type="dxa" w:w="155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367"/>
            <w:shd w:val="clear" w:color="auto" w:fill="E8E8E8"/>
          </w:tcPr>
          <w:p>
            <w:pPr>
              <w:spacing w:after="0"/>
              <w:jc w:val="left"/>
            </w:pPr>
            <w:r>
              <w:rPr>
                <w:b/>
                <w:sz w:val="16"/>
              </w:rPr>
              <w:t>Status</w:t>
            </w:r>
          </w:p>
        </w:tc>
        <w:tc>
          <w:tcPr>
            <w:tcW w:type="dxa" w:w="2435"/>
            <w:shd w:val="clear" w:color="auto" w:fill="E8E8E8"/>
          </w:tcPr>
          <w:p>
            <w:pPr>
              <w:spacing w:after="0"/>
              <w:jc w:val="left"/>
            </w:pPr>
            <w:r>
              <w:rPr>
                <w:b/>
                <w:sz w:val="16"/>
              </w:rPr>
              <w:t>Plan</w:t>
            </w:r>
          </w:p>
        </w:tc>
        <w:tc>
          <w:tcPr>
            <w:tcW w:type="dxa" w:w="1592"/>
            <w:shd w:val="clear" w:color="auto" w:fill="E8E8E8"/>
          </w:tcPr>
          <w:p>
            <w:pPr>
              <w:spacing w:after="0"/>
              <w:jc w:val="left"/>
            </w:pPr>
            <w:r>
              <w:rPr>
                <w:b/>
                <w:sz w:val="16"/>
              </w:rPr>
              <w:t>Approved</w:t>
            </w:r>
          </w:p>
        </w:tc>
        <w:tc>
          <w:tcPr>
            <w:tcW w:type="dxa" w:w="1277"/>
            <w:shd w:val="clear" w:color="auto" w:fill="E8E8E8"/>
          </w:tcPr>
          <w:p>
            <w:pPr>
              <w:spacing w:after="0"/>
              <w:jc w:val="left"/>
            </w:pPr>
            <w:r>
              <w:rPr>
                <w:b/>
                <w:sz w:val="16"/>
              </w:rPr>
              <w:t>Expires</w:t>
            </w:r>
          </w:p>
        </w:tc>
        <w:tc>
          <w:tcPr>
            <w:tcW w:type="dxa" w:w="80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32"/>
            <w:shd w:val="clear" w:color="auto" w:fill="E8E8E8"/>
          </w:tcPr>
          <w:p>
            <w:pPr>
              <w:spacing w:after="0"/>
              <w:jc w:val="left"/>
            </w:pPr>
            <w:r>
              <w:rPr>
                <w:b/>
                <w:sz w:val="16"/>
              </w:rPr>
              <w:t>Update underway</w:t>
            </w:r>
          </w:p>
        </w:tc>
        <w:tc>
          <w:tcPr>
            <w:tcW w:type="dxa" w:w="1492"/>
            <w:shd w:val="clear" w:color="auto" w:fill="E8E8E8"/>
          </w:tcPr>
          <w:p>
            <w:pPr>
              <w:spacing w:after="0"/>
              <w:jc w:val="left"/>
            </w:pPr>
            <w:r>
              <w:rPr>
                <w:b/>
                <w:sz w:val="16"/>
              </w:rPr>
              <w:t>Notes</w:t>
            </w:r>
          </w:p>
        </w:tc>
      </w:tr>
      <w:tr>
        <w:trPr>
          <w:cantSplit/>
        </w:trPr>
        <w:tc>
          <w:tcPr>
            <w:tcW w:type="dxa" w:w="1557"/>
          </w:tcPr>
          <w:p>
            <w:pPr>
              <w:spacing w:after="0"/>
              <w:jc w:val="left"/>
            </w:pPr>
            <w:r>
              <w:rPr>
                <w:sz w:val="16"/>
              </w:rPr>
              <w:t>Sumner County (unincorporated area)</w:t>
            </w:r>
          </w:p>
        </w:tc>
        <w:tc>
          <w:tcPr>
            <w:tcW w:type="dxa" w:w="1751"/>
          </w:tcPr>
          <w:p>
            <w:pPr>
              <w:spacing w:after="0"/>
              <w:jc w:val="left"/>
            </w:pPr>
            <w:r>
              <w:rPr>
                <w:sz w:val="16"/>
              </w:rPr>
              <w:t>Unincorporated</w:t>
            </w:r>
          </w:p>
        </w:tc>
        <w:tc>
          <w:tcPr>
            <w:tcW w:type="dxa" w:w="1367"/>
          </w:tcPr>
          <w:p>
            <w:pPr>
              <w:spacing w:after="0"/>
              <w:jc w:val="left"/>
            </w:pPr>
            <w:r>
              <w:rPr>
                <w:sz w:val="16"/>
              </w:rPr>
              <w:t>Approved, expires 2028-12-19</w:t>
            </w:r>
          </w:p>
        </w:tc>
        <w:tc>
          <w:tcPr>
            <w:tcW w:type="dxa" w:w="2435"/>
          </w:tcPr>
          <w:p>
            <w:pPr>
              <w:spacing w:after="0"/>
              <w:jc w:val="left"/>
            </w:pPr>
            <w:r>
              <w:rPr>
                <w:sz w:val="16"/>
              </w:rPr>
              <w:t>Sumner County (FEMA plan 109121)</w:t>
            </w:r>
          </w:p>
        </w:tc>
        <w:tc>
          <w:tcPr>
            <w:tcW w:type="dxa" w:w="1592"/>
          </w:tcPr>
          <w:p>
            <w:pPr>
              <w:spacing w:after="0"/>
              <w:jc w:val="left"/>
            </w:pPr>
            <w:r>
              <w:rPr>
                <w:sz w:val="16"/>
              </w:rPr>
              <w:t>2023-12-20</w:t>
            </w:r>
          </w:p>
        </w:tc>
        <w:tc>
          <w:tcPr>
            <w:tcW w:type="dxa" w:w="1277"/>
          </w:tcPr>
          <w:p>
            <w:pPr>
              <w:spacing w:after="0"/>
              <w:jc w:val="left"/>
            </w:pPr>
            <w:r>
              <w:rPr>
                <w:sz w:val="16"/>
              </w:rPr>
              <w:t>2028-12-19</w:t>
            </w:r>
          </w:p>
        </w:tc>
        <w:tc>
          <w:tcPr>
            <w:tcW w:type="dxa" w:w="809"/>
          </w:tcPr>
          <w:p>
            <w:pPr>
              <w:spacing w:after="0"/>
              <w:jc w:val="right"/>
            </w:pPr>
            <w:r>
              <w:rPr>
                <w:sz w:val="16"/>
              </w:rPr>
              <w:t>813</w:t>
            </w:r>
          </w:p>
        </w:tc>
        <w:tc>
          <w:tcPr>
            <w:tcW w:type="dxa" w:w="1832"/>
          </w:tcPr>
          <w:p>
            <w:pPr>
              <w:spacing w:after="0"/>
              <w:jc w:val="left"/>
            </w:pPr>
          </w:p>
        </w:tc>
        <w:tc>
          <w:tcPr>
            <w:tcW w:type="dxa" w:w="1492"/>
          </w:tcPr>
          <w:p>
            <w:pPr>
              <w:spacing w:after="0"/>
              <w:jc w:val="left"/>
            </w:pPr>
          </w:p>
        </w:tc>
      </w:tr>
      <w:tr>
        <w:trPr>
          <w:cantSplit/>
        </w:trPr>
        <w:tc>
          <w:tcPr>
            <w:tcW w:type="dxa" w:w="1557"/>
          </w:tcPr>
          <w:p>
            <w:pPr>
              <w:spacing w:after="0"/>
              <w:jc w:val="left"/>
            </w:pPr>
            <w:r>
              <w:rPr>
                <w:sz w:val="16"/>
              </w:rPr>
              <w:t>Gallatin city</w:t>
            </w:r>
          </w:p>
        </w:tc>
        <w:tc>
          <w:tcPr>
            <w:tcW w:type="dxa" w:w="1751"/>
          </w:tcPr>
          <w:p>
            <w:pPr>
              <w:spacing w:after="0"/>
              <w:jc w:val="left"/>
            </w:pPr>
            <w:r>
              <w:rPr>
                <w:sz w:val="16"/>
              </w:rPr>
              <w:t>City</w:t>
            </w:r>
          </w:p>
        </w:tc>
        <w:tc>
          <w:tcPr>
            <w:tcW w:type="dxa" w:w="1367"/>
          </w:tcPr>
          <w:p>
            <w:pPr>
              <w:spacing w:after="0"/>
              <w:jc w:val="left"/>
            </w:pPr>
            <w:r>
              <w:rPr>
                <w:sz w:val="16"/>
              </w:rPr>
              <w:t>Plan 109121 approved 2023-12-20, pending adoption here; not yet eligible</w:t>
            </w:r>
          </w:p>
        </w:tc>
        <w:tc>
          <w:tcPr>
            <w:tcW w:type="dxa" w:w="2435"/>
          </w:tcPr>
          <w:p>
            <w:pPr>
              <w:spacing w:after="0"/>
              <w:jc w:val="left"/>
            </w:pPr>
            <w:r>
              <w:rPr>
                <w:sz w:val="16"/>
              </w:rPr>
              <w:t>Sumner County (FEMA plan 109121), pending adoption here</w:t>
            </w:r>
          </w:p>
        </w:tc>
        <w:tc>
          <w:tcPr>
            <w:tcW w:type="dxa" w:w="1592"/>
          </w:tcPr>
          <w:p>
            <w:pPr>
              <w:spacing w:after="0"/>
              <w:jc w:val="left"/>
            </w:pPr>
            <w:r>
              <w:rPr>
                <w:sz w:val="16"/>
              </w:rPr>
              <w:t>2023-12-20 by FEMA; not yet adopted here</w:t>
            </w:r>
          </w:p>
        </w:tc>
        <w:tc>
          <w:tcPr>
            <w:tcW w:type="dxa" w:w="1277"/>
          </w:tcPr>
          <w:p>
            <w:pPr>
              <w:spacing w:after="0"/>
              <w:jc w:val="left"/>
            </w:pPr>
            <w:r>
              <w:rPr>
                <w:sz w:val="16"/>
              </w:rPr>
              <w:t>2028-12-19 once adopted</w:t>
            </w:r>
          </w:p>
        </w:tc>
        <w:tc>
          <w:tcPr>
            <w:tcW w:type="dxa" w:w="809"/>
          </w:tcPr>
          <w:p>
            <w:pPr>
              <w:spacing w:after="0"/>
              <w:jc w:val="right"/>
            </w:pPr>
          </w:p>
        </w:tc>
        <w:tc>
          <w:tcPr>
            <w:tcW w:type="dxa" w:w="1832"/>
          </w:tcPr>
          <w:p>
            <w:pPr>
              <w:spacing w:after="0"/>
              <w:jc w:val="left"/>
            </w:pPr>
            <w:r>
              <w:rPr>
                <w:sz w:val="16"/>
              </w:rPr>
              <w:t>FEMA tracker shows a plan approvable pending adoption</w:t>
            </w:r>
          </w:p>
        </w:tc>
        <w:tc>
          <w:tcPr>
            <w:tcW w:type="dxa" w:w="1492"/>
          </w:tcPr>
          <w:p>
            <w:pPr>
              <w:spacing w:after="0"/>
              <w:jc w:val="left"/>
            </w:pPr>
            <w:r>
              <w:rPr>
                <w:sz w:val="16"/>
              </w:rPr>
              <w:t>Not yet eligible: adopt the approved plan.</w:t>
            </w:r>
          </w:p>
        </w:tc>
      </w:tr>
      <w:tr>
        <w:trPr>
          <w:cantSplit/>
        </w:trPr>
        <w:tc>
          <w:tcPr>
            <w:tcW w:type="dxa" w:w="1557"/>
          </w:tcPr>
          <w:p>
            <w:pPr>
              <w:spacing w:after="0"/>
              <w:jc w:val="left"/>
            </w:pPr>
            <w:r>
              <w:rPr>
                <w:sz w:val="16"/>
              </w:rPr>
              <w:t>Goodlettsville city</w:t>
            </w:r>
          </w:p>
        </w:tc>
        <w:tc>
          <w:tcPr>
            <w:tcW w:type="dxa" w:w="1751"/>
          </w:tcPr>
          <w:p>
            <w:pPr>
              <w:spacing w:after="0"/>
              <w:jc w:val="left"/>
            </w:pPr>
            <w:r>
              <w:rPr>
                <w:sz w:val="16"/>
              </w:rPr>
              <w:t>City</w:t>
            </w:r>
          </w:p>
        </w:tc>
        <w:tc>
          <w:tcPr>
            <w:tcW w:type="dxa" w:w="1367"/>
          </w:tcPr>
          <w:p>
            <w:pPr>
              <w:spacing w:after="0"/>
              <w:jc w:val="left"/>
            </w:pPr>
            <w:r>
              <w:rPr>
                <w:sz w:val="16"/>
              </w:rPr>
              <w:t>Approved, expires 2031-06-03</w:t>
            </w:r>
          </w:p>
        </w:tc>
        <w:tc>
          <w:tcPr>
            <w:tcW w:type="dxa" w:w="2435"/>
          </w:tcPr>
          <w:p>
            <w:pPr>
              <w:spacing w:after="0"/>
              <w:jc w:val="left"/>
            </w:pPr>
            <w:r>
              <w:rPr>
                <w:sz w:val="16"/>
              </w:rPr>
              <w:t>Metropolitan Nashville-Davidson County Multi-Hazard Mitigation Plan (FEMA plan 111902)</w:t>
            </w:r>
          </w:p>
        </w:tc>
        <w:tc>
          <w:tcPr>
            <w:tcW w:type="dxa" w:w="1592"/>
          </w:tcPr>
          <w:p>
            <w:pPr>
              <w:spacing w:after="0"/>
              <w:jc w:val="left"/>
            </w:pPr>
            <w:r>
              <w:rPr>
                <w:sz w:val="16"/>
              </w:rPr>
              <w:t>2026-06-04</w:t>
            </w:r>
          </w:p>
        </w:tc>
        <w:tc>
          <w:tcPr>
            <w:tcW w:type="dxa" w:w="1277"/>
          </w:tcPr>
          <w:p>
            <w:pPr>
              <w:spacing w:after="0"/>
              <w:jc w:val="left"/>
            </w:pPr>
            <w:r>
              <w:rPr>
                <w:sz w:val="16"/>
              </w:rPr>
              <w:t>2031-06-03</w:t>
            </w:r>
          </w:p>
        </w:tc>
        <w:tc>
          <w:tcPr>
            <w:tcW w:type="dxa" w:w="809"/>
          </w:tcPr>
          <w:p>
            <w:pPr>
              <w:spacing w:after="0"/>
              <w:jc w:val="right"/>
            </w:pPr>
            <w:r>
              <w:rPr>
                <w:sz w:val="16"/>
              </w:rPr>
              <w:t>1,709</w:t>
            </w:r>
          </w:p>
        </w:tc>
        <w:tc>
          <w:tcPr>
            <w:tcW w:type="dxa" w:w="1832"/>
          </w:tcPr>
          <w:p>
            <w:pPr>
              <w:spacing w:after="0"/>
              <w:jc w:val="left"/>
            </w:pPr>
          </w:p>
        </w:tc>
        <w:tc>
          <w:tcPr>
            <w:tcW w:type="dxa" w:w="1492"/>
          </w:tcPr>
          <w:p>
            <w:pPr>
              <w:spacing w:after="0"/>
              <w:jc w:val="left"/>
            </w:pPr>
            <w:r>
              <w:rPr>
                <w:sz w:val="16"/>
              </w:rPr>
              <w:t>Also approved under plan 109121 (Sumner County, expires 2028-12-19). FEMA's plan status map shows one plan per jurisdiction and may show one of these; this packet uses the approved plan that expires last. member approved 2026-07-27</w:t>
            </w:r>
          </w:p>
        </w:tc>
      </w:tr>
      <w:tr>
        <w:trPr>
          <w:cantSplit/>
        </w:trPr>
        <w:tc>
          <w:tcPr>
            <w:tcW w:type="dxa" w:w="1557"/>
          </w:tcPr>
          <w:p>
            <w:pPr>
              <w:spacing w:after="0"/>
              <w:jc w:val="left"/>
            </w:pPr>
            <w:r>
              <w:rPr>
                <w:sz w:val="16"/>
              </w:rPr>
              <w:t>Hendersonville city</w:t>
            </w:r>
          </w:p>
        </w:tc>
        <w:tc>
          <w:tcPr>
            <w:tcW w:type="dxa" w:w="1751"/>
          </w:tcPr>
          <w:p>
            <w:pPr>
              <w:spacing w:after="0"/>
              <w:jc w:val="left"/>
            </w:pPr>
            <w:r>
              <w:rPr>
                <w:sz w:val="16"/>
              </w:rPr>
              <w:t>City</w:t>
            </w:r>
          </w:p>
        </w:tc>
        <w:tc>
          <w:tcPr>
            <w:tcW w:type="dxa" w:w="1367"/>
          </w:tcPr>
          <w:p>
            <w:pPr>
              <w:spacing w:after="0"/>
              <w:jc w:val="left"/>
            </w:pPr>
            <w:r>
              <w:rPr>
                <w:sz w:val="16"/>
              </w:rPr>
              <w:t>Approved, expires 2028-12-19</w:t>
            </w:r>
          </w:p>
        </w:tc>
        <w:tc>
          <w:tcPr>
            <w:tcW w:type="dxa" w:w="2435"/>
          </w:tcPr>
          <w:p>
            <w:pPr>
              <w:spacing w:after="0"/>
              <w:jc w:val="left"/>
            </w:pPr>
            <w:r>
              <w:rPr>
                <w:sz w:val="16"/>
              </w:rPr>
              <w:t>Sumner County (FEMA plan 109121)</w:t>
            </w:r>
          </w:p>
        </w:tc>
        <w:tc>
          <w:tcPr>
            <w:tcW w:type="dxa" w:w="1592"/>
          </w:tcPr>
          <w:p>
            <w:pPr>
              <w:spacing w:after="0"/>
              <w:jc w:val="left"/>
            </w:pPr>
            <w:r>
              <w:rPr>
                <w:sz w:val="16"/>
              </w:rPr>
              <w:t>2023-12-20</w:t>
            </w:r>
          </w:p>
        </w:tc>
        <w:tc>
          <w:tcPr>
            <w:tcW w:type="dxa" w:w="1277"/>
          </w:tcPr>
          <w:p>
            <w:pPr>
              <w:spacing w:after="0"/>
              <w:jc w:val="left"/>
            </w:pPr>
            <w:r>
              <w:rPr>
                <w:sz w:val="16"/>
              </w:rPr>
              <w:t>2028-12-19</w:t>
            </w:r>
          </w:p>
        </w:tc>
        <w:tc>
          <w:tcPr>
            <w:tcW w:type="dxa" w:w="809"/>
          </w:tcPr>
          <w:p>
            <w:pPr>
              <w:spacing w:after="0"/>
              <w:jc w:val="right"/>
            </w:pPr>
            <w:r>
              <w:rPr>
                <w:sz w:val="16"/>
              </w:rPr>
              <w:t>813</w:t>
            </w:r>
          </w:p>
        </w:tc>
        <w:tc>
          <w:tcPr>
            <w:tcW w:type="dxa" w:w="1832"/>
          </w:tcPr>
          <w:p>
            <w:pPr>
              <w:spacing w:after="0"/>
              <w:jc w:val="left"/>
            </w:pPr>
          </w:p>
        </w:tc>
        <w:tc>
          <w:tcPr>
            <w:tcW w:type="dxa" w:w="1492"/>
          </w:tcPr>
          <w:p>
            <w:pPr>
              <w:spacing w:after="0"/>
              <w:jc w:val="left"/>
            </w:pPr>
            <w:r>
              <w:rPr>
                <w:sz w:val="16"/>
              </w:rPr>
              <w:t>member approved 2024-04-01</w:t>
            </w:r>
          </w:p>
        </w:tc>
      </w:tr>
      <w:tr>
        <w:trPr>
          <w:cantSplit/>
        </w:trPr>
        <w:tc>
          <w:tcPr>
            <w:tcW w:type="dxa" w:w="1557"/>
          </w:tcPr>
          <w:p>
            <w:pPr>
              <w:spacing w:after="0"/>
              <w:jc w:val="left"/>
            </w:pPr>
            <w:r>
              <w:rPr>
                <w:sz w:val="16"/>
              </w:rPr>
              <w:t>Millersville city</w:t>
            </w:r>
          </w:p>
        </w:tc>
        <w:tc>
          <w:tcPr>
            <w:tcW w:type="dxa" w:w="1751"/>
          </w:tcPr>
          <w:p>
            <w:pPr>
              <w:spacing w:after="0"/>
              <w:jc w:val="left"/>
            </w:pPr>
            <w:r>
              <w:rPr>
                <w:sz w:val="16"/>
              </w:rPr>
              <w:t>City</w:t>
            </w:r>
          </w:p>
        </w:tc>
        <w:tc>
          <w:tcPr>
            <w:tcW w:type="dxa" w:w="1367"/>
          </w:tcPr>
          <w:p>
            <w:pPr>
              <w:spacing w:after="0"/>
              <w:jc w:val="left"/>
            </w:pPr>
            <w:r>
              <w:rPr>
                <w:sz w:val="16"/>
              </w:rPr>
              <w:t>Plan 109121 approved 2023-12-20, pending adoption here; not yet eligible</w:t>
            </w:r>
          </w:p>
        </w:tc>
        <w:tc>
          <w:tcPr>
            <w:tcW w:type="dxa" w:w="2435"/>
          </w:tcPr>
          <w:p>
            <w:pPr>
              <w:spacing w:after="0"/>
              <w:jc w:val="left"/>
            </w:pPr>
            <w:r>
              <w:rPr>
                <w:sz w:val="16"/>
              </w:rPr>
              <w:t>Sumner County (FEMA plan 109121), pending adoption here</w:t>
            </w:r>
          </w:p>
        </w:tc>
        <w:tc>
          <w:tcPr>
            <w:tcW w:type="dxa" w:w="1592"/>
          </w:tcPr>
          <w:p>
            <w:pPr>
              <w:spacing w:after="0"/>
              <w:jc w:val="left"/>
            </w:pPr>
            <w:r>
              <w:rPr>
                <w:sz w:val="16"/>
              </w:rPr>
              <w:t>2023-12-20 by FEMA; not yet adopted here</w:t>
            </w:r>
          </w:p>
        </w:tc>
        <w:tc>
          <w:tcPr>
            <w:tcW w:type="dxa" w:w="1277"/>
          </w:tcPr>
          <w:p>
            <w:pPr>
              <w:spacing w:after="0"/>
              <w:jc w:val="left"/>
            </w:pPr>
            <w:r>
              <w:rPr>
                <w:sz w:val="16"/>
              </w:rPr>
              <w:t>2028-12-19 once adopted</w:t>
            </w:r>
          </w:p>
        </w:tc>
        <w:tc>
          <w:tcPr>
            <w:tcW w:type="dxa" w:w="809"/>
          </w:tcPr>
          <w:p>
            <w:pPr>
              <w:spacing w:after="0"/>
              <w:jc w:val="right"/>
            </w:pPr>
          </w:p>
        </w:tc>
        <w:tc>
          <w:tcPr>
            <w:tcW w:type="dxa" w:w="1832"/>
          </w:tcPr>
          <w:p>
            <w:pPr>
              <w:spacing w:after="0"/>
              <w:jc w:val="left"/>
            </w:pPr>
            <w:r>
              <w:rPr>
                <w:sz w:val="16"/>
              </w:rPr>
              <w:t>FEMA tracker shows a plan approvable pending adoption</w:t>
            </w:r>
          </w:p>
        </w:tc>
        <w:tc>
          <w:tcPr>
            <w:tcW w:type="dxa" w:w="1492"/>
          </w:tcPr>
          <w:p>
            <w:pPr>
              <w:spacing w:after="0"/>
              <w:jc w:val="left"/>
            </w:pPr>
            <w:r>
              <w:rPr>
                <w:sz w:val="16"/>
              </w:rPr>
              <w:t>Not yet eligible: adopt the approved plan.</w:t>
            </w:r>
          </w:p>
        </w:tc>
      </w:tr>
      <w:tr>
        <w:trPr>
          <w:cantSplit/>
        </w:trPr>
        <w:tc>
          <w:tcPr>
            <w:tcW w:type="dxa" w:w="1557"/>
          </w:tcPr>
          <w:p>
            <w:pPr>
              <w:spacing w:after="0"/>
              <w:jc w:val="left"/>
            </w:pPr>
            <w:r>
              <w:rPr>
                <w:sz w:val="16"/>
              </w:rPr>
              <w:t>Mitchellville city</w:t>
            </w:r>
          </w:p>
        </w:tc>
        <w:tc>
          <w:tcPr>
            <w:tcW w:type="dxa" w:w="1751"/>
          </w:tcPr>
          <w:p>
            <w:pPr>
              <w:spacing w:after="0"/>
              <w:jc w:val="left"/>
            </w:pPr>
            <w:r>
              <w:rPr>
                <w:sz w:val="16"/>
              </w:rPr>
              <w:t>City</w:t>
            </w:r>
          </w:p>
        </w:tc>
        <w:tc>
          <w:tcPr>
            <w:tcW w:type="dxa" w:w="1367"/>
          </w:tcPr>
          <w:p>
            <w:pPr>
              <w:spacing w:after="0"/>
              <w:jc w:val="left"/>
            </w:pPr>
            <w:r>
              <w:rPr>
                <w:sz w:val="16"/>
              </w:rPr>
              <w:t>Plan 109121 approved 2023-12-20, pending adoption here; not yet eligible</w:t>
            </w:r>
          </w:p>
        </w:tc>
        <w:tc>
          <w:tcPr>
            <w:tcW w:type="dxa" w:w="2435"/>
          </w:tcPr>
          <w:p>
            <w:pPr>
              <w:spacing w:after="0"/>
              <w:jc w:val="left"/>
            </w:pPr>
            <w:r>
              <w:rPr>
                <w:sz w:val="16"/>
              </w:rPr>
              <w:t>Sumner County (FEMA plan 109121), pending adoption here</w:t>
            </w:r>
          </w:p>
        </w:tc>
        <w:tc>
          <w:tcPr>
            <w:tcW w:type="dxa" w:w="1592"/>
          </w:tcPr>
          <w:p>
            <w:pPr>
              <w:spacing w:after="0"/>
              <w:jc w:val="left"/>
            </w:pPr>
            <w:r>
              <w:rPr>
                <w:sz w:val="16"/>
              </w:rPr>
              <w:t>2023-12-20 by FEMA; not yet adopted here</w:t>
            </w:r>
          </w:p>
        </w:tc>
        <w:tc>
          <w:tcPr>
            <w:tcW w:type="dxa" w:w="1277"/>
          </w:tcPr>
          <w:p>
            <w:pPr>
              <w:spacing w:after="0"/>
              <w:jc w:val="left"/>
            </w:pPr>
            <w:r>
              <w:rPr>
                <w:sz w:val="16"/>
              </w:rPr>
              <w:t>2028-12-19 once adopted</w:t>
            </w:r>
          </w:p>
        </w:tc>
        <w:tc>
          <w:tcPr>
            <w:tcW w:type="dxa" w:w="809"/>
          </w:tcPr>
          <w:p>
            <w:pPr>
              <w:spacing w:after="0"/>
              <w:jc w:val="right"/>
            </w:pPr>
          </w:p>
        </w:tc>
        <w:tc>
          <w:tcPr>
            <w:tcW w:type="dxa" w:w="1832"/>
          </w:tcPr>
          <w:p>
            <w:pPr>
              <w:spacing w:after="0"/>
              <w:jc w:val="left"/>
            </w:pPr>
            <w:r>
              <w:rPr>
                <w:sz w:val="16"/>
              </w:rPr>
              <w:t>FEMA tracker shows a plan approvable pending adoption</w:t>
            </w:r>
          </w:p>
        </w:tc>
        <w:tc>
          <w:tcPr>
            <w:tcW w:type="dxa" w:w="1492"/>
          </w:tcPr>
          <w:p>
            <w:pPr>
              <w:spacing w:after="0"/>
              <w:jc w:val="left"/>
            </w:pPr>
            <w:r>
              <w:rPr>
                <w:sz w:val="16"/>
              </w:rPr>
              <w:t>Not yet eligible: adopt the approved plan.</w:t>
            </w:r>
          </w:p>
        </w:tc>
      </w:tr>
      <w:tr>
        <w:trPr>
          <w:cantSplit/>
        </w:trPr>
        <w:tc>
          <w:tcPr>
            <w:tcW w:type="dxa" w:w="1557"/>
          </w:tcPr>
          <w:p>
            <w:pPr>
              <w:spacing w:after="0"/>
              <w:jc w:val="left"/>
            </w:pPr>
            <w:r>
              <w:rPr>
                <w:sz w:val="16"/>
              </w:rPr>
              <w:t>Portland city</w:t>
            </w:r>
          </w:p>
        </w:tc>
        <w:tc>
          <w:tcPr>
            <w:tcW w:type="dxa" w:w="1751"/>
          </w:tcPr>
          <w:p>
            <w:pPr>
              <w:spacing w:after="0"/>
              <w:jc w:val="left"/>
            </w:pPr>
            <w:r>
              <w:rPr>
                <w:sz w:val="16"/>
              </w:rPr>
              <w:t>City</w:t>
            </w:r>
          </w:p>
        </w:tc>
        <w:tc>
          <w:tcPr>
            <w:tcW w:type="dxa" w:w="1367"/>
          </w:tcPr>
          <w:p>
            <w:pPr>
              <w:spacing w:after="0"/>
              <w:jc w:val="left"/>
            </w:pPr>
            <w:r>
              <w:rPr>
                <w:sz w:val="16"/>
              </w:rPr>
              <w:t>Approved, expires 2028-12-19</w:t>
            </w:r>
          </w:p>
        </w:tc>
        <w:tc>
          <w:tcPr>
            <w:tcW w:type="dxa" w:w="2435"/>
          </w:tcPr>
          <w:p>
            <w:pPr>
              <w:spacing w:after="0"/>
              <w:jc w:val="left"/>
            </w:pPr>
            <w:r>
              <w:rPr>
                <w:sz w:val="16"/>
              </w:rPr>
              <w:t>Sumner County (FEMA plan 109121)</w:t>
            </w:r>
          </w:p>
        </w:tc>
        <w:tc>
          <w:tcPr>
            <w:tcW w:type="dxa" w:w="1592"/>
          </w:tcPr>
          <w:p>
            <w:pPr>
              <w:spacing w:after="0"/>
              <w:jc w:val="left"/>
            </w:pPr>
            <w:r>
              <w:rPr>
                <w:sz w:val="16"/>
              </w:rPr>
              <w:t>2023-12-20</w:t>
            </w:r>
          </w:p>
        </w:tc>
        <w:tc>
          <w:tcPr>
            <w:tcW w:type="dxa" w:w="1277"/>
          </w:tcPr>
          <w:p>
            <w:pPr>
              <w:spacing w:after="0"/>
              <w:jc w:val="left"/>
            </w:pPr>
            <w:r>
              <w:rPr>
                <w:sz w:val="16"/>
              </w:rPr>
              <w:t>2028-12-19</w:t>
            </w:r>
          </w:p>
        </w:tc>
        <w:tc>
          <w:tcPr>
            <w:tcW w:type="dxa" w:w="809"/>
          </w:tcPr>
          <w:p>
            <w:pPr>
              <w:spacing w:after="0"/>
              <w:jc w:val="right"/>
            </w:pPr>
            <w:r>
              <w:rPr>
                <w:sz w:val="16"/>
              </w:rPr>
              <w:t>813</w:t>
            </w:r>
          </w:p>
        </w:tc>
        <w:tc>
          <w:tcPr>
            <w:tcW w:type="dxa" w:w="1832"/>
          </w:tcPr>
          <w:p>
            <w:pPr>
              <w:spacing w:after="0"/>
              <w:jc w:val="left"/>
            </w:pPr>
          </w:p>
        </w:tc>
        <w:tc>
          <w:tcPr>
            <w:tcW w:type="dxa" w:w="1492"/>
          </w:tcPr>
          <w:p>
            <w:pPr>
              <w:spacing w:after="0"/>
              <w:jc w:val="left"/>
            </w:pPr>
            <w:r>
              <w:rPr>
                <w:sz w:val="16"/>
              </w:rPr>
              <w:t>member approved 2024-03-11</w:t>
            </w:r>
          </w:p>
        </w:tc>
      </w:tr>
      <w:tr>
        <w:trPr>
          <w:cantSplit/>
        </w:trPr>
        <w:tc>
          <w:tcPr>
            <w:tcW w:type="dxa" w:w="1557"/>
          </w:tcPr>
          <w:p>
            <w:pPr>
              <w:spacing w:after="0"/>
              <w:jc w:val="left"/>
            </w:pPr>
            <w:r>
              <w:rPr>
                <w:sz w:val="16"/>
              </w:rPr>
              <w:t>Westmoreland town</w:t>
            </w:r>
          </w:p>
        </w:tc>
        <w:tc>
          <w:tcPr>
            <w:tcW w:type="dxa" w:w="1751"/>
          </w:tcPr>
          <w:p>
            <w:pPr>
              <w:spacing w:after="0"/>
              <w:jc w:val="left"/>
            </w:pPr>
            <w:r>
              <w:rPr>
                <w:sz w:val="16"/>
              </w:rPr>
              <w:t>Town</w:t>
            </w:r>
          </w:p>
        </w:tc>
        <w:tc>
          <w:tcPr>
            <w:tcW w:type="dxa" w:w="1367"/>
          </w:tcPr>
          <w:p>
            <w:pPr>
              <w:spacing w:after="0"/>
              <w:jc w:val="left"/>
            </w:pPr>
            <w:r>
              <w:rPr>
                <w:sz w:val="16"/>
              </w:rPr>
              <w:t>Approved, expires 2028-12-19</w:t>
            </w:r>
          </w:p>
        </w:tc>
        <w:tc>
          <w:tcPr>
            <w:tcW w:type="dxa" w:w="2435"/>
          </w:tcPr>
          <w:p>
            <w:pPr>
              <w:spacing w:after="0"/>
              <w:jc w:val="left"/>
            </w:pPr>
            <w:r>
              <w:rPr>
                <w:sz w:val="16"/>
              </w:rPr>
              <w:t>Sumner County (FEMA plan 109121)</w:t>
            </w:r>
          </w:p>
        </w:tc>
        <w:tc>
          <w:tcPr>
            <w:tcW w:type="dxa" w:w="1592"/>
          </w:tcPr>
          <w:p>
            <w:pPr>
              <w:spacing w:after="0"/>
              <w:jc w:val="left"/>
            </w:pPr>
            <w:r>
              <w:rPr>
                <w:sz w:val="16"/>
              </w:rPr>
              <w:t>2023-12-20</w:t>
            </w:r>
          </w:p>
        </w:tc>
        <w:tc>
          <w:tcPr>
            <w:tcW w:type="dxa" w:w="1277"/>
          </w:tcPr>
          <w:p>
            <w:pPr>
              <w:spacing w:after="0"/>
              <w:jc w:val="left"/>
            </w:pPr>
            <w:r>
              <w:rPr>
                <w:sz w:val="16"/>
              </w:rPr>
              <w:t>2028-12-19</w:t>
            </w:r>
          </w:p>
        </w:tc>
        <w:tc>
          <w:tcPr>
            <w:tcW w:type="dxa" w:w="809"/>
          </w:tcPr>
          <w:p>
            <w:pPr>
              <w:spacing w:after="0"/>
              <w:jc w:val="right"/>
            </w:pPr>
            <w:r>
              <w:rPr>
                <w:sz w:val="16"/>
              </w:rPr>
              <w:t>813</w:t>
            </w:r>
          </w:p>
        </w:tc>
        <w:tc>
          <w:tcPr>
            <w:tcW w:type="dxa" w:w="1832"/>
          </w:tcPr>
          <w:p>
            <w:pPr>
              <w:spacing w:after="0"/>
              <w:jc w:val="left"/>
            </w:pPr>
          </w:p>
        </w:tc>
        <w:tc>
          <w:tcPr>
            <w:tcW w:type="dxa" w:w="1492"/>
          </w:tcPr>
          <w:p>
            <w:pPr>
              <w:spacing w:after="0"/>
              <w:jc w:val="left"/>
            </w:pPr>
            <w:r>
              <w:rPr>
                <w:sz w:val="16"/>
              </w:rPr>
              <w:t>member approved 2024-11-27</w:t>
            </w:r>
          </w:p>
        </w:tc>
      </w:tr>
      <w:tr>
        <w:trPr>
          <w:cantSplit/>
        </w:trPr>
        <w:tc>
          <w:tcPr>
            <w:tcW w:type="dxa" w:w="1557"/>
          </w:tcPr>
          <w:p>
            <w:pPr>
              <w:spacing w:after="0"/>
              <w:jc w:val="left"/>
            </w:pPr>
            <w:r>
              <w:rPr>
                <w:sz w:val="16"/>
              </w:rPr>
              <w:t>White House city</w:t>
            </w:r>
          </w:p>
        </w:tc>
        <w:tc>
          <w:tcPr>
            <w:tcW w:type="dxa" w:w="1751"/>
          </w:tcPr>
          <w:p>
            <w:pPr>
              <w:spacing w:after="0"/>
              <w:jc w:val="left"/>
            </w:pPr>
            <w:r>
              <w:rPr>
                <w:sz w:val="16"/>
              </w:rPr>
              <w:t>City</w:t>
            </w:r>
          </w:p>
        </w:tc>
        <w:tc>
          <w:tcPr>
            <w:tcW w:type="dxa" w:w="1367"/>
          </w:tcPr>
          <w:p>
            <w:pPr>
              <w:spacing w:after="0"/>
              <w:jc w:val="left"/>
            </w:pPr>
            <w:r>
              <w:rPr>
                <w:sz w:val="16"/>
              </w:rPr>
              <w:t>Approved, expires 2028-12-19</w:t>
            </w:r>
          </w:p>
        </w:tc>
        <w:tc>
          <w:tcPr>
            <w:tcW w:type="dxa" w:w="2435"/>
          </w:tcPr>
          <w:p>
            <w:pPr>
              <w:spacing w:after="0"/>
              <w:jc w:val="left"/>
            </w:pPr>
            <w:r>
              <w:rPr>
                <w:sz w:val="16"/>
              </w:rPr>
              <w:t>Sumner County (FEMA plan 109121)</w:t>
            </w:r>
          </w:p>
        </w:tc>
        <w:tc>
          <w:tcPr>
            <w:tcW w:type="dxa" w:w="1592"/>
          </w:tcPr>
          <w:p>
            <w:pPr>
              <w:spacing w:after="0"/>
              <w:jc w:val="left"/>
            </w:pPr>
            <w:r>
              <w:rPr>
                <w:sz w:val="16"/>
              </w:rPr>
              <w:t>2023-12-20</w:t>
            </w:r>
          </w:p>
        </w:tc>
        <w:tc>
          <w:tcPr>
            <w:tcW w:type="dxa" w:w="1277"/>
          </w:tcPr>
          <w:p>
            <w:pPr>
              <w:spacing w:after="0"/>
              <w:jc w:val="left"/>
            </w:pPr>
            <w:r>
              <w:rPr>
                <w:sz w:val="16"/>
              </w:rPr>
              <w:t>2028-12-19</w:t>
            </w:r>
          </w:p>
        </w:tc>
        <w:tc>
          <w:tcPr>
            <w:tcW w:type="dxa" w:w="809"/>
          </w:tcPr>
          <w:p>
            <w:pPr>
              <w:spacing w:after="0"/>
              <w:jc w:val="right"/>
            </w:pPr>
            <w:r>
              <w:rPr>
                <w:sz w:val="16"/>
              </w:rPr>
              <w:t>813</w:t>
            </w:r>
          </w:p>
        </w:tc>
        <w:tc>
          <w:tcPr>
            <w:tcW w:type="dxa" w:w="1832"/>
          </w:tcPr>
          <w:p>
            <w:pPr>
              <w:spacing w:after="0"/>
              <w:jc w:val="left"/>
            </w:pPr>
          </w:p>
        </w:tc>
        <w:tc>
          <w:tcPr>
            <w:tcW w:type="dxa" w:w="1492"/>
          </w:tcPr>
          <w:p>
            <w:pPr>
              <w:spacing w:after="0"/>
              <w:jc w:val="left"/>
            </w:pPr>
            <w:r>
              <w:rPr>
                <w:sz w:val="16"/>
              </w:rPr>
              <w:t>member approved 2024-03-11</w:t>
            </w:r>
          </w:p>
        </w:tc>
      </w:tr>
      <w:tr>
        <w:trPr>
          <w:cantSplit/>
        </w:trPr>
        <w:tc>
          <w:tcPr>
            <w:tcW w:type="dxa" w:w="1557"/>
          </w:tcPr>
          <w:p>
            <w:pPr>
              <w:spacing w:after="0"/>
              <w:jc w:val="left"/>
            </w:pPr>
            <w:r>
              <w:rPr>
                <w:sz w:val="16"/>
              </w:rPr>
              <w:t>Sumner County School District</w:t>
            </w:r>
          </w:p>
        </w:tc>
        <w:tc>
          <w:tcPr>
            <w:tcW w:type="dxa" w:w="1751"/>
          </w:tcPr>
          <w:p>
            <w:pPr>
              <w:spacing w:after="0"/>
              <w:jc w:val="left"/>
            </w:pPr>
            <w:r>
              <w:rPr>
                <w:sz w:val="16"/>
              </w:rPr>
              <w:t>School/School District</w:t>
            </w:r>
          </w:p>
        </w:tc>
        <w:tc>
          <w:tcPr>
            <w:tcW w:type="dxa" w:w="1367"/>
          </w:tcPr>
          <w:p>
            <w:pPr>
              <w:spacing w:after="0"/>
              <w:jc w:val="left"/>
            </w:pPr>
            <w:r>
              <w:rPr>
                <w:sz w:val="16"/>
              </w:rPr>
              <w:t>Plan 109121 approved 2023-12-20, pending adoption here; not yet eligible</w:t>
            </w:r>
          </w:p>
        </w:tc>
        <w:tc>
          <w:tcPr>
            <w:tcW w:type="dxa" w:w="2435"/>
          </w:tcPr>
          <w:p>
            <w:pPr>
              <w:spacing w:after="0"/>
              <w:jc w:val="left"/>
            </w:pPr>
            <w:r>
              <w:rPr>
                <w:sz w:val="16"/>
              </w:rPr>
              <w:t>Sumner County (FEMA plan 109121), pending adoption here</w:t>
            </w:r>
          </w:p>
        </w:tc>
        <w:tc>
          <w:tcPr>
            <w:tcW w:type="dxa" w:w="1592"/>
          </w:tcPr>
          <w:p>
            <w:pPr>
              <w:spacing w:after="0"/>
              <w:jc w:val="left"/>
            </w:pPr>
            <w:r>
              <w:rPr>
                <w:sz w:val="16"/>
              </w:rPr>
              <w:t>2023-12-20 by FEMA; not yet adopted here</w:t>
            </w:r>
          </w:p>
        </w:tc>
        <w:tc>
          <w:tcPr>
            <w:tcW w:type="dxa" w:w="1277"/>
          </w:tcPr>
          <w:p>
            <w:pPr>
              <w:spacing w:after="0"/>
              <w:jc w:val="left"/>
            </w:pPr>
            <w:r>
              <w:rPr>
                <w:sz w:val="16"/>
              </w:rPr>
              <w:t>2028-12-19 once adopted</w:t>
            </w:r>
          </w:p>
        </w:tc>
        <w:tc>
          <w:tcPr>
            <w:tcW w:type="dxa" w:w="809"/>
          </w:tcPr>
          <w:p>
            <w:pPr>
              <w:spacing w:after="0"/>
              <w:jc w:val="right"/>
            </w:pPr>
          </w:p>
        </w:tc>
        <w:tc>
          <w:tcPr>
            <w:tcW w:type="dxa" w:w="1832"/>
          </w:tcPr>
          <w:p>
            <w:pPr>
              <w:spacing w:after="0"/>
              <w:jc w:val="left"/>
            </w:pPr>
            <w:r>
              <w:rPr>
                <w:sz w:val="16"/>
              </w:rPr>
              <w:t>FEMA tracker shows a plan approvable pending adoption</w:t>
            </w:r>
          </w:p>
        </w:tc>
        <w:tc>
          <w:tcPr>
            <w:tcW w:type="dxa" w:w="1492"/>
          </w:tcPr>
          <w:p>
            <w:pPr>
              <w:spacing w:after="0"/>
              <w:jc w:val="left"/>
            </w:pPr>
            <w:r>
              <w:rPr>
                <w:sz w:val="16"/>
              </w:rPr>
              <w:t>Not yet eligible: adopt the approved plan.</w:t>
            </w:r>
          </w:p>
        </w:tc>
      </w:tr>
      <w:tr>
        <w:trPr>
          <w:cantSplit/>
        </w:trPr>
        <w:tc>
          <w:tcPr>
            <w:tcW w:type="dxa" w:w="1557"/>
          </w:tcPr>
          <w:p>
            <w:pPr>
              <w:spacing w:after="0"/>
              <w:jc w:val="left"/>
            </w:pPr>
            <w:r>
              <w:rPr>
                <w:sz w:val="16"/>
              </w:rPr>
              <w:t>Volunteer State Community College</w:t>
            </w:r>
          </w:p>
        </w:tc>
        <w:tc>
          <w:tcPr>
            <w:tcW w:type="dxa" w:w="1751"/>
          </w:tcPr>
          <w:p>
            <w:pPr>
              <w:spacing w:after="0"/>
              <w:jc w:val="left"/>
            </w:pPr>
            <w:r>
              <w:rPr>
                <w:sz w:val="16"/>
              </w:rPr>
              <w:t>College/University</w:t>
            </w:r>
          </w:p>
        </w:tc>
        <w:tc>
          <w:tcPr>
            <w:tcW w:type="dxa" w:w="1367"/>
          </w:tcPr>
          <w:p>
            <w:pPr>
              <w:spacing w:after="0"/>
              <w:jc w:val="left"/>
            </w:pPr>
            <w:r>
              <w:rPr>
                <w:sz w:val="16"/>
              </w:rPr>
              <w:t>Plan 109121 approved 2023-12-20, pending adoption here; not yet eligible</w:t>
            </w:r>
          </w:p>
        </w:tc>
        <w:tc>
          <w:tcPr>
            <w:tcW w:type="dxa" w:w="2435"/>
          </w:tcPr>
          <w:p>
            <w:pPr>
              <w:spacing w:after="0"/>
              <w:jc w:val="left"/>
            </w:pPr>
            <w:r>
              <w:rPr>
                <w:sz w:val="16"/>
              </w:rPr>
              <w:t>Sumner County (FEMA plan 109121), pending adoption here</w:t>
            </w:r>
          </w:p>
        </w:tc>
        <w:tc>
          <w:tcPr>
            <w:tcW w:type="dxa" w:w="1592"/>
          </w:tcPr>
          <w:p>
            <w:pPr>
              <w:spacing w:after="0"/>
              <w:jc w:val="left"/>
            </w:pPr>
            <w:r>
              <w:rPr>
                <w:sz w:val="16"/>
              </w:rPr>
              <w:t>2023-12-20 by FEMA; not yet adopted here</w:t>
            </w:r>
          </w:p>
        </w:tc>
        <w:tc>
          <w:tcPr>
            <w:tcW w:type="dxa" w:w="1277"/>
          </w:tcPr>
          <w:p>
            <w:pPr>
              <w:spacing w:after="0"/>
              <w:jc w:val="left"/>
            </w:pPr>
            <w:r>
              <w:rPr>
                <w:sz w:val="16"/>
              </w:rPr>
              <w:t>2028-12-19 once adopted</w:t>
            </w:r>
          </w:p>
        </w:tc>
        <w:tc>
          <w:tcPr>
            <w:tcW w:type="dxa" w:w="809"/>
          </w:tcPr>
          <w:p>
            <w:pPr>
              <w:spacing w:after="0"/>
              <w:jc w:val="right"/>
            </w:pPr>
          </w:p>
        </w:tc>
        <w:tc>
          <w:tcPr>
            <w:tcW w:type="dxa" w:w="1832"/>
          </w:tcPr>
          <w:p>
            <w:pPr>
              <w:spacing w:after="0"/>
              <w:jc w:val="left"/>
            </w:pPr>
            <w:r>
              <w:rPr>
                <w:sz w:val="16"/>
              </w:rPr>
              <w:t>FEMA tracker shows a plan approvable pending adoption</w:t>
            </w:r>
          </w:p>
        </w:tc>
        <w:tc>
          <w:tcPr>
            <w:tcW w:type="dxa" w:w="1492"/>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$41,173,200</w:t>
            </w:r>
          </w:p>
        </w:tc>
        <w:tc>
          <w:tcPr>
            <w:tcW w:type="dxa" w:w="1126"/>
          </w:tcPr>
          <w:p>
            <w:pPr>
              <w:spacing w:after="0"/>
              <w:jc w:val="right"/>
            </w:pPr>
            <w:r>
              <w:rPr>
                <w:sz w:val="16"/>
              </w:rPr>
              <w:t>$274</w:t>
            </w:r>
          </w:p>
        </w:tc>
        <w:tc>
          <w:tcPr>
            <w:tcW w:type="dxa" w:w="1284"/>
          </w:tcPr>
          <w:p>
            <w:pPr>
              <w:spacing w:after="0"/>
              <w:jc w:val="right"/>
            </w:pPr>
            <w:r>
              <w:rPr>
                <w:sz w:val="16"/>
              </w:rPr>
              <w:t>$996,471</w:t>
            </w:r>
          </w:p>
        </w:tc>
        <w:tc>
          <w:tcPr>
            <w:tcW w:type="dxa" w:w="1160"/>
          </w:tcPr>
          <w:p>
            <w:pPr>
              <w:spacing w:after="0"/>
              <w:jc w:val="right"/>
            </w:pPr>
            <w:r>
              <w:rPr>
                <w:sz w:val="16"/>
              </w:rPr>
              <w:t>$42,169,945</w:t>
            </w:r>
          </w:p>
        </w:tc>
        <w:tc>
          <w:tcPr>
            <w:tcW w:type="dxa" w:w="1168"/>
          </w:tcPr>
          <w:p>
            <w:pPr>
              <w:spacing w:after="0"/>
              <w:jc w:val="right"/>
            </w:pPr>
            <w:r>
              <w:rPr>
                <w:sz w:val="16"/>
              </w:rPr>
              <w:t>84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$5,183,995</w:t>
            </w:r>
          </w:p>
        </w:tc>
        <w:tc>
          <w:tcPr>
            <w:tcW w:type="dxa" w:w="1126"/>
          </w:tcPr>
          <w:p>
            <w:pPr>
              <w:spacing w:after="0"/>
              <w:jc w:val="right"/>
            </w:pPr>
            <w:r>
              <w:rPr>
                <w:sz w:val="16"/>
              </w:rPr>
              <w:t>$3,288</w:t>
            </w:r>
          </w:p>
        </w:tc>
        <w:tc>
          <w:tcPr>
            <w:tcW w:type="dxa" w:w="1284"/>
          </w:tcPr>
          <w:p>
            <w:pPr>
              <w:spacing w:after="0"/>
              <w:jc w:val="right"/>
            </w:pPr>
            <w:r>
              <w:rPr>
                <w:sz w:val="16"/>
              </w:rPr>
              <w:t>$10,937,389</w:t>
            </w:r>
          </w:p>
        </w:tc>
        <w:tc>
          <w:tcPr>
            <w:tcW w:type="dxa" w:w="1160"/>
          </w:tcPr>
          <w:p>
            <w:pPr>
              <w:spacing w:after="0"/>
              <w:jc w:val="right"/>
            </w:pPr>
            <w:r>
              <w:rPr>
                <w:sz w:val="16"/>
              </w:rPr>
              <w:t>$16,124,672</w:t>
            </w:r>
          </w:p>
        </w:tc>
        <w:tc>
          <w:tcPr>
            <w:tcW w:type="dxa" w:w="1168"/>
          </w:tcPr>
          <w:p>
            <w:pPr>
              <w:spacing w:after="0"/>
              <w:jc w:val="right"/>
            </w:pPr>
            <w:r>
              <w:rPr>
                <w:sz w:val="16"/>
              </w:rPr>
              <w:t>28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$891</w:t>
            </w:r>
          </w:p>
        </w:tc>
        <w:tc>
          <w:tcPr>
            <w:tcW w:type="dxa" w:w="1126"/>
          </w:tcPr>
          <w:p>
            <w:pPr>
              <w:spacing w:after="0"/>
              <w:jc w:val="right"/>
            </w:pPr>
            <w:r>
              <w:rPr>
                <w:sz w:val="16"/>
              </w:rPr>
              <w:t>$17,429</w:t>
            </w:r>
          </w:p>
        </w:tc>
        <w:tc>
          <w:tcPr>
            <w:tcW w:type="dxa" w:w="1284"/>
          </w:tcPr>
          <w:p>
            <w:pPr>
              <w:spacing w:after="0"/>
              <w:jc w:val="right"/>
            </w:pPr>
            <w:r>
              <w:rPr>
                <w:sz w:val="16"/>
              </w:rPr>
              <w:t>$10,673,199</w:t>
            </w:r>
          </w:p>
        </w:tc>
        <w:tc>
          <w:tcPr>
            <w:tcW w:type="dxa" w:w="1160"/>
          </w:tcPr>
          <w:p>
            <w:pPr>
              <w:spacing w:after="0"/>
              <w:jc w:val="right"/>
            </w:pPr>
            <w:r>
              <w:rPr>
                <w:sz w:val="16"/>
              </w:rPr>
              <w:t>$10,691,520</w:t>
            </w:r>
          </w:p>
        </w:tc>
        <w:tc>
          <w:tcPr>
            <w:tcW w:type="dxa" w:w="1168"/>
          </w:tcPr>
          <w:p>
            <w:pPr>
              <w:spacing w:after="0"/>
              <w:jc w:val="right"/>
            </w:pPr>
            <w:r>
              <w:rPr>
                <w:sz w:val="16"/>
              </w:rPr>
              <w:t>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$5,509,561</w:t>
            </w:r>
          </w:p>
        </w:tc>
        <w:tc>
          <w:tcPr>
            <w:tcW w:type="dxa" w:w="1126"/>
          </w:tcPr>
          <w:p>
            <w:pPr>
              <w:spacing w:after="0"/>
              <w:jc w:val="right"/>
            </w:pPr>
          </w:p>
        </w:tc>
        <w:tc>
          <w:tcPr>
            <w:tcW w:type="dxa" w:w="1284"/>
          </w:tcPr>
          <w:p>
            <w:pPr>
              <w:spacing w:after="0"/>
              <w:jc w:val="right"/>
            </w:pPr>
            <w:r>
              <w:rPr>
                <w:sz w:val="16"/>
              </w:rPr>
              <w:t>$3,254,883</w:t>
            </w:r>
          </w:p>
        </w:tc>
        <w:tc>
          <w:tcPr>
            <w:tcW w:type="dxa" w:w="1160"/>
          </w:tcPr>
          <w:p>
            <w:pPr>
              <w:spacing w:after="0"/>
              <w:jc w:val="right"/>
            </w:pPr>
            <w:r>
              <w:rPr>
                <w:sz w:val="16"/>
              </w:rPr>
              <w:t>$8,764,444</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$569,631</w:t>
            </w:r>
          </w:p>
        </w:tc>
        <w:tc>
          <w:tcPr>
            <w:tcW w:type="dxa" w:w="1126"/>
          </w:tcPr>
          <w:p>
            <w:pPr>
              <w:spacing w:after="0"/>
              <w:jc w:val="right"/>
            </w:pPr>
            <w:r>
              <w:rPr>
                <w:sz w:val="16"/>
              </w:rPr>
              <w:t>$12,253</w:t>
            </w:r>
          </w:p>
        </w:tc>
        <w:tc>
          <w:tcPr>
            <w:tcW w:type="dxa" w:w="1284"/>
          </w:tcPr>
          <w:p>
            <w:pPr>
              <w:spacing w:after="0"/>
              <w:jc w:val="right"/>
            </w:pPr>
            <w:r>
              <w:rPr>
                <w:sz w:val="16"/>
              </w:rPr>
              <w:t>$2,727,586</w:t>
            </w:r>
          </w:p>
        </w:tc>
        <w:tc>
          <w:tcPr>
            <w:tcW w:type="dxa" w:w="1160"/>
          </w:tcPr>
          <w:p>
            <w:pPr>
              <w:spacing w:after="0"/>
              <w:jc w:val="right"/>
            </w:pPr>
            <w:r>
              <w:rPr>
                <w:sz w:val="16"/>
              </w:rPr>
              <w:t>$3,309,470</w:t>
            </w:r>
          </w:p>
        </w:tc>
        <w:tc>
          <w:tcPr>
            <w:tcW w:type="dxa" w:w="1168"/>
          </w:tcPr>
          <w:p>
            <w:pPr>
              <w:spacing w:after="0"/>
              <w:jc w:val="right"/>
            </w:pPr>
            <w:r>
              <w:rPr>
                <w:sz w:val="16"/>
              </w:rPr>
              <w:t>389</w:t>
            </w:r>
          </w:p>
        </w:tc>
        <w:tc>
          <w:tcPr>
            <w:tcW w:type="dxa" w:w="2095"/>
          </w:tcPr>
          <w:p>
            <w:pPr>
              <w:spacing w:after="0"/>
              <w:jc w:val="left"/>
            </w:pPr>
          </w:p>
        </w:tc>
        <w:tc>
          <w:tcPr>
            <w:tcW w:type="dxa" w:w="2017"/>
          </w:tcPr>
          <w:p>
            <w:pPr>
              <w:spacing w:after="0"/>
              <w:jc w:val="left"/>
            </w:pPr>
            <w:r>
              <w:rPr>
                <w:sz w:val="16"/>
              </w:rPr>
              <w:t>Includes 4 High Wind records and 14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Hail</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$1,711,519</w:t>
            </w:r>
          </w:p>
        </w:tc>
        <w:tc>
          <w:tcPr>
            <w:tcW w:type="dxa" w:w="1126"/>
          </w:tcPr>
          <w:p>
            <w:pPr>
              <w:spacing w:after="0"/>
              <w:jc w:val="right"/>
            </w:pPr>
            <w:r>
              <w:rPr>
                <w:sz w:val="16"/>
              </w:rPr>
              <w:t>$2,252</w:t>
            </w:r>
          </w:p>
        </w:tc>
        <w:tc>
          <w:tcPr>
            <w:tcW w:type="dxa" w:w="1284"/>
          </w:tcPr>
          <w:p>
            <w:pPr>
              <w:spacing w:after="0"/>
              <w:jc w:val="right"/>
            </w:pPr>
            <w:r>
              <w:rPr>
                <w:sz w:val="16"/>
              </w:rPr>
              <w:t>$3,768</w:t>
            </w:r>
          </w:p>
        </w:tc>
        <w:tc>
          <w:tcPr>
            <w:tcW w:type="dxa" w:w="1160"/>
          </w:tcPr>
          <w:p>
            <w:pPr>
              <w:spacing w:after="0"/>
              <w:jc w:val="right"/>
            </w:pPr>
            <w:r>
              <w:rPr>
                <w:sz w:val="16"/>
              </w:rPr>
              <w:t>$1,717,539</w:t>
            </w:r>
          </w:p>
        </w:tc>
        <w:tc>
          <w:tcPr>
            <w:tcW w:type="dxa" w:w="1168"/>
          </w:tcPr>
          <w:p>
            <w:pPr>
              <w:spacing w:after="0"/>
              <w:jc w:val="right"/>
            </w:pPr>
            <w:r>
              <w:rPr>
                <w:sz w:val="16"/>
              </w:rPr>
              <w:t>153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$568</w:t>
            </w:r>
          </w:p>
        </w:tc>
        <w:tc>
          <w:tcPr>
            <w:tcW w:type="dxa" w:w="1126"/>
          </w:tcPr>
          <w:p>
            <w:pPr>
              <w:spacing w:after="0"/>
              <w:jc w:val="right"/>
            </w:pPr>
            <w:r>
              <w:rPr>
                <w:sz w:val="16"/>
              </w:rPr>
              <w:t>$71</w:t>
            </w:r>
          </w:p>
        </w:tc>
        <w:tc>
          <w:tcPr>
            <w:tcW w:type="dxa" w:w="1284"/>
          </w:tcPr>
          <w:p>
            <w:pPr>
              <w:spacing w:after="0"/>
              <w:jc w:val="right"/>
            </w:pPr>
            <w:r>
              <w:rPr>
                <w:sz w:val="16"/>
              </w:rPr>
              <w:t>$1,386,109</w:t>
            </w:r>
          </w:p>
        </w:tc>
        <w:tc>
          <w:tcPr>
            <w:tcW w:type="dxa" w:w="1160"/>
          </w:tcPr>
          <w:p>
            <w:pPr>
              <w:spacing w:after="0"/>
              <w:jc w:val="right"/>
            </w:pPr>
            <w:r>
              <w:rPr>
                <w:sz w:val="16"/>
              </w:rPr>
              <w:t>$1,386,748</w:t>
            </w:r>
          </w:p>
        </w:tc>
        <w:tc>
          <w:tcPr>
            <w:tcW w:type="dxa" w:w="1168"/>
          </w:tcPr>
          <w:p>
            <w:pPr>
              <w:spacing w:after="0"/>
              <w:jc w:val="right"/>
            </w:pPr>
            <w:r>
              <w:rPr>
                <w:sz w:val="16"/>
              </w:rPr>
              <w:t>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$96,415</w:t>
            </w:r>
          </w:p>
        </w:tc>
        <w:tc>
          <w:tcPr>
            <w:tcW w:type="dxa" w:w="1126"/>
          </w:tcPr>
          <w:p>
            <w:pPr>
              <w:spacing w:after="0"/>
              <w:jc w:val="right"/>
            </w:pPr>
          </w:p>
        </w:tc>
        <w:tc>
          <w:tcPr>
            <w:tcW w:type="dxa" w:w="1284"/>
          </w:tcPr>
          <w:p>
            <w:pPr>
              <w:spacing w:after="0"/>
              <w:jc w:val="right"/>
            </w:pPr>
            <w:r>
              <w:rPr>
                <w:sz w:val="16"/>
              </w:rPr>
              <w:t>$920,879</w:t>
            </w:r>
          </w:p>
        </w:tc>
        <w:tc>
          <w:tcPr>
            <w:tcW w:type="dxa" w:w="1160"/>
          </w:tcPr>
          <w:p>
            <w:pPr>
              <w:spacing w:after="0"/>
              <w:jc w:val="right"/>
            </w:pPr>
            <w:r>
              <w:rPr>
                <w:sz w:val="16"/>
              </w:rPr>
              <w:t>$1,017,294</w:t>
            </w:r>
          </w:p>
        </w:tc>
        <w:tc>
          <w:tcPr>
            <w:tcW w:type="dxa" w:w="1168"/>
          </w:tcPr>
          <w:p>
            <w:pPr>
              <w:spacing w:after="0"/>
              <w:jc w:val="right"/>
            </w:pPr>
            <w:r>
              <w:rPr>
                <w:sz w:val="16"/>
              </w:rPr>
              <w:t>11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$789,598</w:t>
            </w:r>
          </w:p>
        </w:tc>
        <w:tc>
          <w:tcPr>
            <w:tcW w:type="dxa" w:w="1126"/>
          </w:tcPr>
          <w:p>
            <w:pPr>
              <w:spacing w:after="0"/>
              <w:jc w:val="right"/>
            </w:pPr>
          </w:p>
        </w:tc>
        <w:tc>
          <w:tcPr>
            <w:tcW w:type="dxa" w:w="1284"/>
          </w:tcPr>
          <w:p>
            <w:pPr>
              <w:spacing w:after="0"/>
              <w:jc w:val="right"/>
            </w:pPr>
            <w:r>
              <w:rPr>
                <w:sz w:val="16"/>
              </w:rPr>
              <w:t>$134,527</w:t>
            </w:r>
          </w:p>
        </w:tc>
        <w:tc>
          <w:tcPr>
            <w:tcW w:type="dxa" w:w="1160"/>
          </w:tcPr>
          <w:p>
            <w:pPr>
              <w:spacing w:after="0"/>
              <w:jc w:val="right"/>
            </w:pPr>
            <w:r>
              <w:rPr>
                <w:sz w:val="16"/>
              </w:rPr>
              <w:t>$924,125</w:t>
            </w:r>
          </w:p>
        </w:tc>
        <w:tc>
          <w:tcPr>
            <w:tcW w:type="dxa" w:w="1168"/>
          </w:tcPr>
          <w:p>
            <w:pPr>
              <w:spacing w:after="0"/>
              <w:jc w:val="right"/>
            </w:pPr>
            <w:r>
              <w:rPr>
                <w:sz w:val="16"/>
              </w:rPr>
              <w:t>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$251,080</w:t>
            </w:r>
          </w:p>
        </w:tc>
        <w:tc>
          <w:tcPr>
            <w:tcW w:type="dxa" w:w="1126"/>
          </w:tcPr>
          <w:p>
            <w:pPr>
              <w:spacing w:after="0"/>
              <w:jc w:val="right"/>
            </w:pPr>
            <w:r>
              <w:rPr>
                <w:sz w:val="16"/>
              </w:rPr>
              <w:t>$1</w:t>
            </w:r>
          </w:p>
        </w:tc>
        <w:tc>
          <w:tcPr>
            <w:tcW w:type="dxa" w:w="1284"/>
          </w:tcPr>
          <w:p>
            <w:pPr>
              <w:spacing w:after="0"/>
              <w:jc w:val="right"/>
            </w:pPr>
            <w:r>
              <w:rPr>
                <w:sz w:val="16"/>
              </w:rPr>
              <w:t>$205,062</w:t>
            </w:r>
          </w:p>
        </w:tc>
        <w:tc>
          <w:tcPr>
            <w:tcW w:type="dxa" w:w="1160"/>
          </w:tcPr>
          <w:p>
            <w:pPr>
              <w:spacing w:after="0"/>
              <w:jc w:val="right"/>
            </w:pPr>
            <w:r>
              <w:rPr>
                <w:sz w:val="16"/>
              </w:rPr>
              <w:t>$456,143</w:t>
            </w:r>
          </w:p>
        </w:tc>
        <w:tc>
          <w:tcPr>
            <w:tcW w:type="dxa" w:w="1168"/>
          </w:tcPr>
          <w:p>
            <w:pPr>
              <w:spacing w:after="0"/>
              <w:jc w:val="right"/>
            </w:pPr>
            <w:r>
              <w:rPr>
                <w:sz w:val="16"/>
              </w:rPr>
              <w:t>80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$97,039</w:t>
            </w:r>
          </w:p>
        </w:tc>
        <w:tc>
          <w:tcPr>
            <w:tcW w:type="dxa" w:w="1284"/>
          </w:tcPr>
          <w:p>
            <w:pPr>
              <w:spacing w:after="0"/>
              <w:jc w:val="right"/>
            </w:pPr>
          </w:p>
        </w:tc>
        <w:tc>
          <w:tcPr>
            <w:tcW w:type="dxa" w:w="1160"/>
          </w:tcPr>
          <w:p>
            <w:pPr>
              <w:spacing w:after="0"/>
              <w:jc w:val="right"/>
            </w:pPr>
            <w:r>
              <w:rPr>
                <w:sz w:val="16"/>
              </w:rPr>
              <w:t>$97,039</w:t>
            </w:r>
          </w:p>
        </w:tc>
        <w:tc>
          <w:tcPr>
            <w:tcW w:type="dxa" w:w="1168"/>
          </w:tcPr>
          <w:p>
            <w:pPr>
              <w:spacing w:after="0"/>
              <w:jc w:val="right"/>
            </w:pPr>
            <w:r>
              <w:rPr>
                <w:sz w:val="16"/>
              </w:rPr>
              <w:t>25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$24,174</w:t>
            </w:r>
          </w:p>
        </w:tc>
        <w:tc>
          <w:tcPr>
            <w:tcW w:type="dxa" w:w="1126"/>
          </w:tcPr>
          <w:p>
            <w:pPr>
              <w:spacing w:after="0"/>
              <w:jc w:val="right"/>
            </w:pPr>
            <w:r>
              <w:rPr>
                <w:sz w:val="16"/>
              </w:rPr>
              <w:t>$7</w:t>
            </w:r>
          </w:p>
        </w:tc>
        <w:tc>
          <w:tcPr>
            <w:tcW w:type="dxa" w:w="1284"/>
          </w:tcPr>
          <w:p>
            <w:pPr>
              <w:spacing w:after="0"/>
              <w:jc w:val="right"/>
            </w:pPr>
            <w:r>
              <w:rPr>
                <w:sz w:val="16"/>
              </w:rPr>
              <w:t>$3,434</w:t>
            </w:r>
          </w:p>
        </w:tc>
        <w:tc>
          <w:tcPr>
            <w:tcW w:type="dxa" w:w="1160"/>
          </w:tcPr>
          <w:p>
            <w:pPr>
              <w:spacing w:after="0"/>
              <w:jc w:val="right"/>
            </w:pPr>
            <w:r>
              <w:rPr>
                <w:sz w:val="16"/>
              </w:rPr>
              <w:t>$27,616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$19,097</w:t>
            </w:r>
          </w:p>
        </w:tc>
        <w:tc>
          <w:tcPr>
            <w:tcW w:type="dxa" w:w="1126"/>
          </w:tcPr>
          <w:p>
            <w:pPr>
              <w:spacing w:after="0"/>
              <w:jc w:val="right"/>
            </w:pPr>
            <w:r>
              <w:rPr>
                <w:sz w:val="16"/>
              </w:rPr>
              <w:t>$2,442</w:t>
            </w:r>
          </w:p>
        </w:tc>
        <w:tc>
          <w:tcPr>
            <w:tcW w:type="dxa" w:w="1284"/>
          </w:tcPr>
          <w:p>
            <w:pPr>
              <w:spacing w:after="0"/>
              <w:jc w:val="right"/>
            </w:pPr>
            <w:r>
              <w:rPr>
                <w:sz w:val="16"/>
              </w:rPr>
              <w:t>$438</w:t>
            </w:r>
          </w:p>
        </w:tc>
        <w:tc>
          <w:tcPr>
            <w:tcW w:type="dxa" w:w="1160"/>
          </w:tcPr>
          <w:p>
            <w:pPr>
              <w:spacing w:after="0"/>
              <w:jc w:val="right"/>
            </w:pPr>
            <w:r>
              <w:rPr>
                <w:sz w:val="16"/>
              </w:rPr>
              <w:t>$21,978</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$420</w:t>
            </w:r>
          </w:p>
        </w:tc>
        <w:tc>
          <w:tcPr>
            <w:tcW w:type="dxa" w:w="1126"/>
          </w:tcPr>
          <w:p>
            <w:pPr>
              <w:spacing w:after="0"/>
              <w:jc w:val="right"/>
            </w:pPr>
          </w:p>
        </w:tc>
        <w:tc>
          <w:tcPr>
            <w:tcW w:type="dxa" w:w="1284"/>
          </w:tcPr>
          <w:p>
            <w:pPr>
              <w:spacing w:after="0"/>
              <w:jc w:val="right"/>
            </w:pPr>
            <w:r>
              <w:rPr>
                <w:sz w:val="16"/>
              </w:rPr>
              <w:t>$759</w:t>
            </w:r>
          </w:p>
        </w:tc>
        <w:tc>
          <w:tcPr>
            <w:tcW w:type="dxa" w:w="1160"/>
          </w:tcPr>
          <w:p>
            <w:pPr>
              <w:spacing w:after="0"/>
              <w:jc w:val="right"/>
            </w:pPr>
            <w:r>
              <w:rPr>
                <w:sz w:val="16"/>
              </w:rPr>
              <w:t>$1,179</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43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43 of 43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43 of 43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43 of 43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43 of 43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43 of 43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43 of 43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2"/>
        <w:gridCol w:w="1718"/>
        <w:gridCol w:w="1537"/>
        <w:gridCol w:w="1874"/>
        <w:gridCol w:w="1617"/>
        <w:gridCol w:w="1637"/>
        <w:gridCol w:w="1817"/>
        <w:gridCol w:w="2200"/>
      </w:tblGrid>
      <w:tr>
        <w:trPr>
          <w:cantSplit/>
          <w:tblHeader/>
        </w:trPr>
        <w:tc>
          <w:tcPr>
            <w:tcW w:type="dxa" w:w="1712"/>
            <w:shd w:val="clear" w:color="auto" w:fill="E8E8E8"/>
          </w:tcPr>
          <w:p>
            <w:pPr>
              <w:spacing w:after="0"/>
              <w:jc w:val="left"/>
            </w:pPr>
            <w:r>
              <w:rPr>
                <w:b/>
                <w:sz w:val="16"/>
              </w:rPr>
              <w:t>Hazard</w:t>
            </w:r>
          </w:p>
        </w:tc>
        <w:tc>
          <w:tcPr>
            <w:tcW w:type="dxa" w:w="1718"/>
            <w:shd w:val="clear" w:color="auto" w:fill="E8E8E8"/>
          </w:tcPr>
          <w:p>
            <w:pPr>
              <w:spacing w:after="0"/>
              <w:jc w:val="left"/>
            </w:pPr>
            <w:r>
              <w:rPr>
                <w:b/>
                <w:sz w:val="16"/>
              </w:rPr>
              <w:t>Scale</w:t>
            </w:r>
          </w:p>
        </w:tc>
        <w:tc>
          <w:tcPr>
            <w:tcW w:type="dxa" w:w="1537"/>
            <w:shd w:val="clear" w:color="auto" w:fill="E8E8E8"/>
          </w:tcPr>
          <w:p>
            <w:pPr>
              <w:spacing w:after="0"/>
              <w:jc w:val="right"/>
            </w:pPr>
            <w:r>
              <w:rPr>
                <w:b/>
                <w:sz w:val="16"/>
              </w:rPr>
              <w:t>Records</w:t>
            </w:r>
          </w:p>
          <w:p>
            <w:pPr>
              <w:spacing w:after="0"/>
              <w:jc w:val="right"/>
            </w:pPr>
            <w:r>
              <w:rPr>
                <w:i/>
                <w:color w:val="555555"/>
                <w:sz w:val="14"/>
              </w:rPr>
              <w:t>count, years</w:t>
            </w:r>
          </w:p>
        </w:tc>
        <w:tc>
          <w:tcPr>
            <w:tcW w:type="dxa" w:w="1874"/>
            <w:shd w:val="clear" w:color="auto" w:fill="E8E8E8"/>
          </w:tcPr>
          <w:p>
            <w:pPr>
              <w:spacing w:after="0"/>
              <w:jc w:val="left"/>
            </w:pPr>
            <w:r>
              <w:rPr>
                <w:b/>
                <w:sz w:val="16"/>
              </w:rPr>
              <w:t>Observed range</w:t>
            </w:r>
          </w:p>
        </w:tc>
        <w:tc>
          <w:tcPr>
            <w:tcW w:type="dxa" w:w="1617"/>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817"/>
            <w:shd w:val="clear" w:color="auto" w:fill="E8E8E8"/>
          </w:tcPr>
          <w:p>
            <w:pPr>
              <w:spacing w:after="0"/>
              <w:jc w:val="left"/>
            </w:pPr>
            <w:r>
              <w:rPr>
                <w:b/>
                <w:sz w:val="16"/>
              </w:rPr>
              <w:t>How it applies to members</w:t>
            </w:r>
          </w:p>
        </w:tc>
        <w:tc>
          <w:tcPr>
            <w:tcW w:type="dxa" w:w="2200"/>
            <w:shd w:val="clear" w:color="auto" w:fill="E8E8E8"/>
          </w:tcPr>
          <w:p>
            <w:pPr>
              <w:spacing w:after="0"/>
              <w:jc w:val="left"/>
            </w:pPr>
            <w:r>
              <w:rPr>
                <w:b/>
                <w:sz w:val="16"/>
              </w:rPr>
              <w:t>Note</w:t>
            </w:r>
          </w:p>
        </w:tc>
      </w:tr>
      <w:tr>
        <w:trPr>
          <w:cantSplit/>
        </w:trPr>
        <w:tc>
          <w:tcPr>
            <w:tcW w:type="dxa" w:w="1712"/>
          </w:tcPr>
          <w:p>
            <w:pPr>
              <w:spacing w:after="0"/>
              <w:jc w:val="left"/>
            </w:pPr>
            <w:r>
              <w:rPr>
                <w:sz w:val="16"/>
              </w:rPr>
              <w:t>Avalanche</w:t>
            </w:r>
          </w:p>
        </w:tc>
        <w:tc>
          <w:tcPr>
            <w:tcW w:type="dxa" w:w="1718"/>
          </w:tcPr>
          <w:p>
            <w:pPr>
              <w:spacing w:after="0"/>
              <w:jc w:val="left"/>
            </w:pPr>
            <w:r>
              <w:rPr>
                <w:sz w:val="16"/>
              </w:rPr>
              <w:t>none (count and damage)</w:t>
            </w:r>
          </w:p>
        </w:tc>
        <w:tc>
          <w:tcPr>
            <w:tcW w:type="dxa" w:w="1537"/>
          </w:tcPr>
          <w:p>
            <w:pPr>
              <w:spacing w:after="0"/>
              <w:jc w:val="right"/>
            </w:pPr>
            <w:r>
              <w:rPr>
                <w:sz w:val="16"/>
              </w:rPr>
              <w:t>0</w:t>
            </w:r>
          </w:p>
        </w:tc>
        <w:tc>
          <w:tcPr>
            <w:tcW w:type="dxa" w:w="1874"/>
          </w:tcPr>
          <w:p>
            <w:pPr>
              <w:spacing w:after="0"/>
              <w:jc w:val="left"/>
            </w:pPr>
          </w:p>
        </w:tc>
        <w:tc>
          <w:tcPr>
            <w:tcW w:type="dxa" w:w="1617"/>
          </w:tcPr>
          <w:p>
            <w:pPr>
              <w:spacing w:after="0"/>
              <w:jc w:val="left"/>
            </w:pPr>
          </w:p>
        </w:tc>
        <w:tc>
          <w:tcPr>
            <w:tcW w:type="dxa" w:w="1637"/>
          </w:tcPr>
          <w:p>
            <w:pPr>
              <w:spacing w:after="0"/>
              <w:jc w:val="left"/>
            </w:pPr>
          </w:p>
        </w:tc>
        <w:tc>
          <w:tcPr>
            <w:tcW w:type="dxa" w:w="1817"/>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Coastal Flood, Storm Surge/Tide</w:t>
            </w:r>
          </w:p>
        </w:tc>
        <w:tc>
          <w:tcPr>
            <w:tcW w:type="dxa" w:w="1718"/>
          </w:tcPr>
          <w:p>
            <w:pPr>
              <w:spacing w:after="0"/>
              <w:jc w:val="left"/>
            </w:pPr>
            <w:r>
              <w:rPr>
                <w:sz w:val="16"/>
              </w:rPr>
              <w:t>none in data (FIRM for depth)</w:t>
            </w:r>
          </w:p>
        </w:tc>
        <w:tc>
          <w:tcPr>
            <w:tcW w:type="dxa" w:w="1537"/>
          </w:tcPr>
          <w:p>
            <w:pPr>
              <w:spacing w:after="0"/>
              <w:jc w:val="right"/>
            </w:pPr>
            <w:r>
              <w:rPr>
                <w:sz w:val="16"/>
              </w:rPr>
              <w:t>0</w:t>
            </w:r>
          </w:p>
        </w:tc>
        <w:tc>
          <w:tcPr>
            <w:tcW w:type="dxa" w:w="1874"/>
          </w:tcPr>
          <w:p>
            <w:pPr>
              <w:spacing w:after="0"/>
              <w:jc w:val="left"/>
            </w:pPr>
          </w:p>
        </w:tc>
        <w:tc>
          <w:tcPr>
            <w:tcW w:type="dxa" w:w="1617"/>
          </w:tcPr>
          <w:p>
            <w:pPr>
              <w:spacing w:after="0"/>
              <w:jc w:val="left"/>
            </w:pPr>
          </w:p>
        </w:tc>
        <w:tc>
          <w:tcPr>
            <w:tcW w:type="dxa" w:w="1637"/>
          </w:tcPr>
          <w:p>
            <w:pPr>
              <w:spacing w:after="0"/>
              <w:jc w:val="left"/>
            </w:pPr>
          </w:p>
        </w:tc>
        <w:tc>
          <w:tcPr>
            <w:tcW w:type="dxa" w:w="1817"/>
          </w:tcPr>
          <w:p>
            <w:pPr>
              <w:spacing w:after="0"/>
              <w:jc w:val="left"/>
            </w:pPr>
          </w:p>
        </w:tc>
        <w:tc>
          <w:tcPr>
            <w:tcW w:type="dxa" w:w="2200"/>
          </w:tcPr>
          <w:p>
            <w:pPr>
              <w:spacing w:after="0"/>
              <w:jc w:val="left"/>
            </w:pPr>
            <w:r>
              <w:rPr>
                <w:sz w:val="16"/>
              </w:rPr>
              <w:t>Flood depth: see the FEMA Flood Insurance Rate Map.</w:t>
            </w:r>
          </w:p>
        </w:tc>
      </w:tr>
      <w:tr>
        <w:trPr>
          <w:cantSplit/>
        </w:trPr>
        <w:tc>
          <w:tcPr>
            <w:tcW w:type="dxa" w:w="1712"/>
          </w:tcPr>
          <w:p>
            <w:pPr>
              <w:spacing w:after="0"/>
              <w:jc w:val="left"/>
            </w:pPr>
            <w:r>
              <w:rPr>
                <w:sz w:val="16"/>
              </w:rPr>
              <w:t>Cold/Wind Chill, Extreme Cold/Wind Chill</w:t>
            </w:r>
          </w:p>
        </w:tc>
        <w:tc>
          <w:tcPr>
            <w:tcW w:type="dxa" w:w="1718"/>
          </w:tcPr>
          <w:p>
            <w:pPr>
              <w:spacing w:after="0"/>
              <w:jc w:val="left"/>
            </w:pPr>
            <w:r>
              <w:rPr>
                <w:sz w:val="16"/>
              </w:rPr>
              <w:t>wind chill</w:t>
            </w:r>
          </w:p>
        </w:tc>
        <w:tc>
          <w:tcPr>
            <w:tcW w:type="dxa" w:w="1537"/>
          </w:tcPr>
          <w:p>
            <w:pPr>
              <w:spacing w:after="0"/>
              <w:jc w:val="right"/>
            </w:pPr>
            <w:r>
              <w:rPr>
                <w:sz w:val="16"/>
              </w:rPr>
              <w:t>2, 2022 to 2024 (2 zone-level)</w:t>
            </w:r>
          </w:p>
        </w:tc>
        <w:tc>
          <w:tcPr>
            <w:tcW w:type="dxa" w:w="1874"/>
          </w:tcPr>
          <w:p>
            <w:pPr>
              <w:spacing w:after="0"/>
              <w:jc w:val="left"/>
            </w:pPr>
            <w:r>
              <w:rPr>
                <w:sz w:val="16"/>
              </w:rPr>
              <w:t>1 day; 2 with a recorded value</w:t>
            </w:r>
          </w:p>
        </w:tc>
        <w:tc>
          <w:tcPr>
            <w:tcW w:type="dxa" w:w="1617"/>
          </w:tcPr>
          <w:p>
            <w:pPr>
              <w:spacing w:after="0"/>
              <w:jc w:val="left"/>
            </w:pPr>
            <w:r>
              <w:rPr>
                <w:sz w:val="16"/>
              </w:rPr>
              <w:t>1 consecutive day, 2024-01-17, zone-level</w:t>
            </w:r>
          </w:p>
        </w:tc>
        <w:tc>
          <w:tcPr>
            <w:tcW w:type="dxa" w:w="1637"/>
          </w:tcPr>
          <w:p>
            <w:pPr>
              <w:spacing w:after="0"/>
              <w:jc w:val="left"/>
            </w:pPr>
          </w:p>
        </w:tc>
        <w:tc>
          <w:tcPr>
            <w:tcW w:type="dxa" w:w="1817"/>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Wind chill: in event narratives only; local data required.</w:t>
            </w:r>
          </w:p>
        </w:tc>
      </w:tr>
      <w:tr>
        <w:trPr>
          <w:cantSplit/>
        </w:trPr>
        <w:tc>
          <w:tcPr>
            <w:tcW w:type="dxa" w:w="1712"/>
          </w:tcPr>
          <w:p>
            <w:pPr>
              <w:spacing w:after="0"/>
              <w:jc w:val="left"/>
            </w:pPr>
            <w:r>
              <w:rPr>
                <w:sz w:val="16"/>
              </w:rPr>
              <w:t>Frost/Freeze (outside NRI Cold Wave definition)</w:t>
            </w:r>
          </w:p>
        </w:tc>
        <w:tc>
          <w:tcPr>
            <w:tcW w:type="dxa" w:w="1718"/>
          </w:tcPr>
          <w:p>
            <w:pPr>
              <w:spacing w:after="0"/>
              <w:jc w:val="left"/>
            </w:pPr>
            <w:r>
              <w:rPr>
                <w:sz w:val="16"/>
              </w:rPr>
              <w:t>crop damage</w:t>
            </w:r>
          </w:p>
        </w:tc>
        <w:tc>
          <w:tcPr>
            <w:tcW w:type="dxa" w:w="1537"/>
          </w:tcPr>
          <w:p>
            <w:pPr>
              <w:spacing w:after="0"/>
              <w:jc w:val="right"/>
            </w:pPr>
            <w:r>
              <w:rPr>
                <w:sz w:val="16"/>
              </w:rPr>
              <w:t>0</w:t>
            </w:r>
          </w:p>
        </w:tc>
        <w:tc>
          <w:tcPr>
            <w:tcW w:type="dxa" w:w="1874"/>
          </w:tcPr>
          <w:p>
            <w:pPr>
              <w:spacing w:after="0"/>
              <w:jc w:val="left"/>
            </w:pPr>
          </w:p>
        </w:tc>
        <w:tc>
          <w:tcPr>
            <w:tcW w:type="dxa" w:w="1617"/>
          </w:tcPr>
          <w:p>
            <w:pPr>
              <w:spacing w:after="0"/>
              <w:jc w:val="left"/>
            </w:pPr>
          </w:p>
        </w:tc>
        <w:tc>
          <w:tcPr>
            <w:tcW w:type="dxa" w:w="1637"/>
          </w:tcPr>
          <w:p>
            <w:pPr>
              <w:spacing w:after="0"/>
              <w:jc w:val="left"/>
            </w:pPr>
          </w:p>
        </w:tc>
        <w:tc>
          <w:tcPr>
            <w:tcW w:type="dxa" w:w="1817"/>
          </w:tcPr>
          <w:p>
            <w:pPr>
              <w:spacing w:after="0"/>
              <w:jc w:val="left"/>
            </w:pPr>
          </w:p>
        </w:tc>
        <w:tc>
          <w:tcPr>
            <w:tcW w:type="dxa" w:w="2200"/>
          </w:tcPr>
          <w:p>
            <w:pPr>
              <w:spacing w:after="0"/>
              <w:jc w:val="left"/>
            </w:pPr>
            <w:r>
              <w:rPr>
                <w:sz w:val="16"/>
              </w:rPr>
              <w:t>Temperature: in event narratives only; local data required.</w:t>
            </w:r>
          </w:p>
        </w:tc>
      </w:tr>
      <w:tr>
        <w:trPr>
          <w:cantSplit/>
        </w:trPr>
        <w:tc>
          <w:tcPr>
            <w:tcW w:type="dxa" w:w="1712"/>
          </w:tcPr>
          <w:p>
            <w:pPr>
              <w:spacing w:after="0"/>
              <w:jc w:val="left"/>
            </w:pPr>
            <w:r>
              <w:rPr>
                <w:sz w:val="16"/>
              </w:rPr>
              <w:t>Drought</w:t>
            </w:r>
          </w:p>
        </w:tc>
        <w:tc>
          <w:tcPr>
            <w:tcW w:type="dxa" w:w="1718"/>
          </w:tcPr>
          <w:p>
            <w:pPr>
              <w:spacing w:after="0"/>
              <w:jc w:val="left"/>
            </w:pPr>
            <w:r>
              <w:rPr>
                <w:sz w:val="16"/>
              </w:rPr>
              <w:t>US Drought Monitor D-scale</w:t>
            </w:r>
          </w:p>
        </w:tc>
        <w:tc>
          <w:tcPr>
            <w:tcW w:type="dxa" w:w="1537"/>
          </w:tcPr>
          <w:p>
            <w:pPr>
              <w:spacing w:after="0"/>
              <w:jc w:val="right"/>
            </w:pPr>
            <w:r>
              <w:rPr>
                <w:sz w:val="16"/>
              </w:rPr>
              <w:t>25, 2007 to 2026 (25 zone-level)</w:t>
            </w:r>
          </w:p>
        </w:tc>
        <w:tc>
          <w:tcPr>
            <w:tcW w:type="dxa" w:w="1874"/>
          </w:tcPr>
          <w:p>
            <w:pPr>
              <w:spacing w:after="0"/>
              <w:jc w:val="left"/>
            </w:pPr>
            <w:r>
              <w:rPr>
                <w:sz w:val="16"/>
              </w:rPr>
              <w:t>21 days to 214 days (median 61 days); 10 with a recorded value</w:t>
            </w:r>
          </w:p>
        </w:tc>
        <w:tc>
          <w:tcPr>
            <w:tcW w:type="dxa" w:w="1617"/>
          </w:tcPr>
          <w:p>
            <w:pPr>
              <w:spacing w:after="0"/>
              <w:jc w:val="left"/>
            </w:pPr>
            <w:r>
              <w:rPr>
                <w:sz w:val="16"/>
              </w:rPr>
              <w:t>214 days (7 months), 2007-05-01 to 2007-11-30, a run of 7 consecutive Storm Events drought records, zone-level</w:t>
            </w:r>
          </w:p>
        </w:tc>
        <w:tc>
          <w:tcPr>
            <w:tcW w:type="dxa" w:w="1637"/>
          </w:tcPr>
          <w:p>
            <w:pPr>
              <w:spacing w:after="0"/>
              <w:jc w:val="left"/>
            </w:pPr>
          </w:p>
        </w:tc>
        <w:tc>
          <w:tcPr>
            <w:tcW w:type="dxa" w:w="1817"/>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2"/>
          </w:tcPr>
          <w:p>
            <w:pPr>
              <w:spacing w:after="0"/>
              <w:jc w:val="left"/>
            </w:pPr>
            <w:r>
              <w:rPr>
                <w:sz w:val="16"/>
              </w:rPr>
              <w:t>Earthquake</w:t>
            </w:r>
          </w:p>
        </w:tc>
        <w:tc>
          <w:tcPr>
            <w:tcW w:type="dxa" w:w="1718"/>
          </w:tcPr>
          <w:p>
            <w:pPr>
              <w:spacing w:after="0"/>
              <w:jc w:val="left"/>
            </w:pPr>
            <w:r>
              <w:rPr>
                <w:sz w:val="16"/>
              </w:rPr>
              <w:t>Modified Mercalli (local data)</w:t>
            </w:r>
          </w:p>
        </w:tc>
        <w:tc>
          <w:tcPr>
            <w:tcW w:type="dxa" w:w="1537"/>
          </w:tcPr>
          <w:p>
            <w:pPr>
              <w:spacing w:after="0"/>
              <w:jc w:val="right"/>
            </w:pPr>
            <w:r>
              <w:rPr>
                <w:sz w:val="16"/>
              </w:rPr>
              <w:t>0</w:t>
            </w:r>
          </w:p>
        </w:tc>
        <w:tc>
          <w:tcPr>
            <w:tcW w:type="dxa" w:w="1874"/>
          </w:tcPr>
          <w:p>
            <w:pPr>
              <w:spacing w:after="0"/>
              <w:jc w:val="left"/>
            </w:pPr>
          </w:p>
        </w:tc>
        <w:tc>
          <w:tcPr>
            <w:tcW w:type="dxa" w:w="1617"/>
          </w:tcPr>
          <w:p>
            <w:pPr>
              <w:spacing w:after="0"/>
              <w:jc w:val="left"/>
            </w:pPr>
          </w:p>
        </w:tc>
        <w:tc>
          <w:tcPr>
            <w:tcW w:type="dxa" w:w="1637"/>
          </w:tcPr>
          <w:p>
            <w:pPr>
              <w:spacing w:after="0"/>
              <w:jc w:val="left"/>
            </w:pPr>
          </w:p>
        </w:tc>
        <w:tc>
          <w:tcPr>
            <w:tcW w:type="dxa" w:w="1817"/>
          </w:tcPr>
          <w:p>
            <w:pPr>
              <w:spacing w:after="0"/>
              <w:jc w:val="left"/>
            </w:pPr>
          </w:p>
        </w:tc>
        <w:tc>
          <w:tcPr>
            <w:tcW w:type="dxa" w:w="2200"/>
          </w:tcPr>
          <w:p>
            <w:pPr>
              <w:spacing w:after="0"/>
              <w:jc w:val="left"/>
            </w:pPr>
            <w:r>
              <w:rPr>
                <w:sz w:val="16"/>
              </w:rPr>
              <w:t>No Storm Events record; local data required (e.g., USGS).</w:t>
            </w:r>
          </w:p>
        </w:tc>
      </w:tr>
      <w:tr>
        <w:trPr>
          <w:cantSplit/>
        </w:trPr>
        <w:tc>
          <w:tcPr>
            <w:tcW w:type="dxa" w:w="1712"/>
          </w:tcPr>
          <w:p>
            <w:pPr>
              <w:spacing w:after="0"/>
              <w:jc w:val="left"/>
            </w:pPr>
            <w:r>
              <w:rPr>
                <w:sz w:val="16"/>
              </w:rPr>
              <w:t>Hail</w:t>
            </w:r>
          </w:p>
        </w:tc>
        <w:tc>
          <w:tcPr>
            <w:tcW w:type="dxa" w:w="1718"/>
          </w:tcPr>
          <w:p>
            <w:pPr>
              <w:spacing w:after="0"/>
              <w:jc w:val="left"/>
            </w:pPr>
            <w:r>
              <w:rPr>
                <w:sz w:val="16"/>
              </w:rPr>
              <w:t>hail size (inches)</w:t>
            </w:r>
          </w:p>
        </w:tc>
        <w:tc>
          <w:tcPr>
            <w:tcW w:type="dxa" w:w="1537"/>
          </w:tcPr>
          <w:p>
            <w:pPr>
              <w:spacing w:after="0"/>
              <w:jc w:val="right"/>
            </w:pPr>
            <w:r>
              <w:rPr>
                <w:sz w:val="16"/>
              </w:rPr>
              <w:t>163, 1959 to 2026</w:t>
            </w:r>
          </w:p>
        </w:tc>
        <w:tc>
          <w:tcPr>
            <w:tcW w:type="dxa" w:w="1874"/>
          </w:tcPr>
          <w:p>
            <w:pPr>
              <w:spacing w:after="0"/>
              <w:jc w:val="left"/>
            </w:pPr>
            <w:r>
              <w:rPr>
                <w:sz w:val="16"/>
              </w:rPr>
              <w:t>0.75 in to 2.75 in (median 0.88 in); 163 with a recorded value</w:t>
            </w:r>
          </w:p>
        </w:tc>
        <w:tc>
          <w:tcPr>
            <w:tcW w:type="dxa" w:w="1617"/>
          </w:tcPr>
          <w:p>
            <w:pPr>
              <w:spacing w:after="0"/>
              <w:jc w:val="left"/>
            </w:pPr>
            <w:r>
              <w:rPr>
                <w:sz w:val="16"/>
              </w:rPr>
              <w:t>2.75 in hail, 2011-06-19; same size also recorded on 1998-04-03</w:t>
            </w:r>
          </w:p>
        </w:tc>
        <w:tc>
          <w:tcPr>
            <w:tcW w:type="dxa" w:w="1637"/>
          </w:tcPr>
          <w:p>
            <w:pPr>
              <w:spacing w:after="0"/>
              <w:jc w:val="left"/>
            </w:pPr>
            <w:r>
              <w:rPr>
                <w:sz w:val="16"/>
              </w:rPr>
              <w:t>Hail, 2012-03-14, $5,000 property; crops not reported (2012 dollars)</w:t>
            </w:r>
          </w:p>
        </w:tc>
        <w:tc>
          <w:tcPr>
            <w:tcW w:type="dxa" w:w="1817"/>
          </w:tcPr>
          <w:p>
            <w:pPr>
              <w:spacing w:after="0"/>
              <w:jc w:val="left"/>
            </w:pPr>
            <w:r>
              <w:rPr>
                <w:sz w:val="16"/>
              </w:rPr>
              <w:t>Event records naming member places: Gallatin city (42 records), Portland city (21 records), Hendersonville city (18 records), Westmoreland town (14 records), Millersville city (6 records), White House city (6 records), Mitchellville city (1 record).</w:t>
            </w:r>
          </w:p>
        </w:tc>
        <w:tc>
          <w:tcPr>
            <w:tcW w:type="dxa" w:w="2200"/>
          </w:tcPr>
          <w:p>
            <w:pPr>
              <w:spacing w:after="0"/>
              <w:jc w:val="left"/>
            </w:pPr>
          </w:p>
        </w:tc>
      </w:tr>
      <w:tr>
        <w:trPr>
          <w:cantSplit/>
        </w:trPr>
        <w:tc>
          <w:tcPr>
            <w:tcW w:type="dxa" w:w="1712"/>
          </w:tcPr>
          <w:p>
            <w:pPr>
              <w:spacing w:after="0"/>
              <w:jc w:val="left"/>
            </w:pPr>
            <w:r>
              <w:rPr>
                <w:sz w:val="16"/>
              </w:rPr>
              <w:t>Excessive Heat, Heat</w:t>
            </w:r>
          </w:p>
        </w:tc>
        <w:tc>
          <w:tcPr>
            <w:tcW w:type="dxa" w:w="1718"/>
          </w:tcPr>
          <w:p>
            <w:pPr>
              <w:spacing w:after="0"/>
              <w:jc w:val="left"/>
            </w:pPr>
            <w:r>
              <w:rPr>
                <w:sz w:val="16"/>
              </w:rPr>
              <w:t>heat index (narratives)</w:t>
            </w:r>
          </w:p>
        </w:tc>
        <w:tc>
          <w:tcPr>
            <w:tcW w:type="dxa" w:w="1537"/>
          </w:tcPr>
          <w:p>
            <w:pPr>
              <w:spacing w:after="0"/>
              <w:jc w:val="right"/>
            </w:pPr>
            <w:r>
              <w:rPr>
                <w:sz w:val="16"/>
              </w:rPr>
              <w:t>4, 2010 to 2025 (4 zone-level)</w:t>
            </w:r>
          </w:p>
        </w:tc>
        <w:tc>
          <w:tcPr>
            <w:tcW w:type="dxa" w:w="1874"/>
          </w:tcPr>
          <w:p>
            <w:pPr>
              <w:spacing w:after="0"/>
              <w:jc w:val="left"/>
            </w:pPr>
            <w:r>
              <w:rPr>
                <w:sz w:val="16"/>
              </w:rPr>
              <w:t>1 day to 2 days (median 1 day); 3 with a recorded value</w:t>
            </w:r>
          </w:p>
        </w:tc>
        <w:tc>
          <w:tcPr>
            <w:tcW w:type="dxa" w:w="1617"/>
          </w:tcPr>
          <w:p>
            <w:pPr>
              <w:spacing w:after="0"/>
              <w:jc w:val="left"/>
            </w:pPr>
            <w:r>
              <w:rPr>
                <w:sz w:val="16"/>
              </w:rPr>
              <w:t>2 consecutive days, 2025-07-29 to 2025-07-30, zone-level</w:t>
            </w:r>
          </w:p>
        </w:tc>
        <w:tc>
          <w:tcPr>
            <w:tcW w:type="dxa" w:w="1637"/>
          </w:tcPr>
          <w:p>
            <w:pPr>
              <w:spacing w:after="0"/>
              <w:jc w:val="left"/>
            </w:pPr>
          </w:p>
        </w:tc>
        <w:tc>
          <w:tcPr>
            <w:tcW w:type="dxa" w:w="1817"/>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Heat index: in event narratives only; local data required.</w:t>
            </w:r>
          </w:p>
        </w:tc>
      </w:tr>
      <w:tr>
        <w:trPr>
          <w:cantSplit/>
        </w:trPr>
        <w:tc>
          <w:tcPr>
            <w:tcW w:type="dxa" w:w="1712"/>
          </w:tcPr>
          <w:p>
            <w:pPr>
              <w:spacing w:after="0"/>
              <w:jc w:val="left"/>
            </w:pPr>
            <w:r>
              <w:rPr>
                <w:sz w:val="16"/>
              </w:rPr>
              <w:t>Hurricane, Tropical Storm, Tropical Depression</w:t>
            </w:r>
          </w:p>
        </w:tc>
        <w:tc>
          <w:tcPr>
            <w:tcW w:type="dxa" w:w="1718"/>
          </w:tcPr>
          <w:p>
            <w:pPr>
              <w:spacing w:after="0"/>
              <w:jc w:val="left"/>
            </w:pPr>
            <w:r>
              <w:rPr>
                <w:sz w:val="16"/>
              </w:rPr>
              <w:t>Saffir-Simpson</w:t>
            </w:r>
          </w:p>
        </w:tc>
        <w:tc>
          <w:tcPr>
            <w:tcW w:type="dxa" w:w="1537"/>
          </w:tcPr>
          <w:p>
            <w:pPr>
              <w:spacing w:after="0"/>
              <w:jc w:val="right"/>
            </w:pPr>
            <w:r>
              <w:rPr>
                <w:sz w:val="16"/>
              </w:rPr>
              <w:t>0</w:t>
            </w:r>
          </w:p>
        </w:tc>
        <w:tc>
          <w:tcPr>
            <w:tcW w:type="dxa" w:w="1874"/>
          </w:tcPr>
          <w:p>
            <w:pPr>
              <w:spacing w:after="0"/>
              <w:jc w:val="left"/>
            </w:pPr>
          </w:p>
        </w:tc>
        <w:tc>
          <w:tcPr>
            <w:tcW w:type="dxa" w:w="1617"/>
          </w:tcPr>
          <w:p>
            <w:pPr>
              <w:spacing w:after="0"/>
              <w:jc w:val="left"/>
            </w:pPr>
          </w:p>
        </w:tc>
        <w:tc>
          <w:tcPr>
            <w:tcW w:type="dxa" w:w="1637"/>
          </w:tcPr>
          <w:p>
            <w:pPr>
              <w:spacing w:after="0"/>
              <w:jc w:val="left"/>
            </w:pPr>
          </w:p>
        </w:tc>
        <w:tc>
          <w:tcPr>
            <w:tcW w:type="dxa" w:w="1817"/>
          </w:tcPr>
          <w:p>
            <w:pPr>
              <w:spacing w:after="0"/>
              <w:jc w:val="left"/>
            </w:pPr>
          </w:p>
        </w:tc>
        <w:tc>
          <w:tcPr>
            <w:tcW w:type="dxa" w:w="22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2"/>
          </w:tcPr>
          <w:p>
            <w:pPr>
              <w:spacing w:after="0"/>
              <w:jc w:val="left"/>
            </w:pPr>
            <w:r>
              <w:rPr>
                <w:sz w:val="16"/>
              </w:rPr>
              <w:t>Ice Storm</w:t>
            </w:r>
          </w:p>
        </w:tc>
        <w:tc>
          <w:tcPr>
            <w:tcW w:type="dxa" w:w="1718"/>
          </w:tcPr>
          <w:p>
            <w:pPr>
              <w:spacing w:after="0"/>
              <w:jc w:val="left"/>
            </w:pPr>
            <w:r>
              <w:rPr>
                <w:sz w:val="16"/>
              </w:rPr>
              <w:t>Sperry-Piltz (local data)</w:t>
            </w:r>
          </w:p>
        </w:tc>
        <w:tc>
          <w:tcPr>
            <w:tcW w:type="dxa" w:w="1537"/>
          </w:tcPr>
          <w:p>
            <w:pPr>
              <w:spacing w:after="0"/>
              <w:jc w:val="right"/>
            </w:pPr>
            <w:r>
              <w:rPr>
                <w:sz w:val="16"/>
              </w:rPr>
              <w:t>4, 2009 to 2023 (4 zone-level)</w:t>
            </w:r>
          </w:p>
        </w:tc>
        <w:tc>
          <w:tcPr>
            <w:tcW w:type="dxa" w:w="1874"/>
          </w:tcPr>
          <w:p>
            <w:pPr>
              <w:spacing w:after="0"/>
              <w:jc w:val="left"/>
            </w:pPr>
          </w:p>
        </w:tc>
        <w:tc>
          <w:tcPr>
            <w:tcW w:type="dxa" w:w="1617"/>
          </w:tcPr>
          <w:p>
            <w:pPr>
              <w:spacing w:after="0"/>
              <w:jc w:val="left"/>
            </w:pPr>
            <w:r>
              <w:rPr>
                <w:sz w:val="16"/>
              </w:rPr>
              <w:t>Ice Storm, 2023-01-31, $25,000 property; $0 crops, reported for the zone (2023 dollars); NWS zone TNZ008 (SUMNER), zone-level: may include parts of neighboring counties</w:t>
            </w:r>
          </w:p>
        </w:tc>
        <w:tc>
          <w:tcPr>
            <w:tcW w:type="dxa" w:w="1637"/>
          </w:tcPr>
          <w:p>
            <w:pPr>
              <w:spacing w:after="0"/>
              <w:jc w:val="left"/>
            </w:pPr>
          </w:p>
        </w:tc>
        <w:tc>
          <w:tcPr>
            <w:tcW w:type="dxa" w:w="1817"/>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Ice thickness: in event narratives only; local data required.</w:t>
            </w:r>
          </w:p>
        </w:tc>
      </w:tr>
      <w:tr>
        <w:trPr>
          <w:cantSplit/>
        </w:trPr>
        <w:tc>
          <w:tcPr>
            <w:tcW w:type="dxa" w:w="1712"/>
          </w:tcPr>
          <w:p>
            <w:pPr>
              <w:spacing w:after="0"/>
              <w:jc w:val="left"/>
            </w:pPr>
            <w:r>
              <w:rPr>
                <w:sz w:val="16"/>
              </w:rPr>
              <w:t>Flash Flood, Flood, Lakeshore Flood</w:t>
            </w:r>
          </w:p>
        </w:tc>
        <w:tc>
          <w:tcPr>
            <w:tcW w:type="dxa" w:w="1718"/>
          </w:tcPr>
          <w:p>
            <w:pPr>
              <w:spacing w:after="0"/>
              <w:jc w:val="left"/>
            </w:pPr>
            <w:r>
              <w:rPr>
                <w:sz w:val="16"/>
              </w:rPr>
              <w:t>damage and flood days (FIRM for depth)</w:t>
            </w:r>
          </w:p>
        </w:tc>
        <w:tc>
          <w:tcPr>
            <w:tcW w:type="dxa" w:w="1537"/>
          </w:tcPr>
          <w:p>
            <w:pPr>
              <w:spacing w:after="0"/>
              <w:jc w:val="right"/>
            </w:pPr>
            <w:r>
              <w:rPr>
                <w:sz w:val="16"/>
              </w:rPr>
              <w:t>84, 1996 to 2026 (1 zone-level)</w:t>
            </w:r>
          </w:p>
        </w:tc>
        <w:tc>
          <w:tcPr>
            <w:tcW w:type="dxa" w:w="1874"/>
          </w:tcPr>
          <w:p>
            <w:pPr>
              <w:spacing w:after="0"/>
              <w:jc w:val="left"/>
            </w:pPr>
          </w:p>
        </w:tc>
        <w:tc>
          <w:tcPr>
            <w:tcW w:type="dxa" w:w="1617"/>
          </w:tcPr>
          <w:p>
            <w:pPr>
              <w:spacing w:after="0"/>
              <w:jc w:val="left"/>
            </w:pPr>
            <w:r>
              <w:rPr>
                <w:sz w:val="16"/>
              </w:rPr>
              <w:t>Flash Flood, 2016-07-07, $5,000,000 property; $0 crops (2016 dollars)</w:t>
            </w:r>
          </w:p>
        </w:tc>
        <w:tc>
          <w:tcPr>
            <w:tcW w:type="dxa" w:w="1637"/>
          </w:tcPr>
          <w:p>
            <w:pPr>
              <w:spacing w:after="0"/>
              <w:jc w:val="left"/>
            </w:pPr>
          </w:p>
        </w:tc>
        <w:tc>
          <w:tcPr>
            <w:tcW w:type="dxa" w:w="1817"/>
          </w:tcPr>
          <w:p>
            <w:pPr>
              <w:spacing w:after="0"/>
              <w:jc w:val="left"/>
            </w:pPr>
            <w:r>
              <w:rPr>
                <w:sz w:val="16"/>
              </w:rPr>
              <w:t>Event records naming member places: Gallatin city (11 records), Mitchellville city (9 records), Millersville city (8 records), Hendersonville city (7 records), Portland city (6 records), Westmoreland town (3 records), White House city (3 records). Zone-level records (1) apply countywide.</w:t>
            </w:r>
          </w:p>
        </w:tc>
        <w:tc>
          <w:tcPr>
            <w:tcW w:type="dxa" w:w="22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2"/>
          </w:tcPr>
          <w:p>
            <w:pPr>
              <w:spacing w:after="0"/>
              <w:jc w:val="left"/>
            </w:pPr>
            <w:r>
              <w:rPr>
                <w:sz w:val="16"/>
              </w:rPr>
              <w:t>Debris Flow</w:t>
            </w:r>
          </w:p>
        </w:tc>
        <w:tc>
          <w:tcPr>
            <w:tcW w:type="dxa" w:w="1718"/>
          </w:tcPr>
          <w:p>
            <w:pPr>
              <w:spacing w:after="0"/>
              <w:jc w:val="left"/>
            </w:pPr>
            <w:r>
              <w:rPr>
                <w:sz w:val="16"/>
              </w:rPr>
              <w:t>none (count and damage)</w:t>
            </w:r>
          </w:p>
        </w:tc>
        <w:tc>
          <w:tcPr>
            <w:tcW w:type="dxa" w:w="1537"/>
          </w:tcPr>
          <w:p>
            <w:pPr>
              <w:spacing w:after="0"/>
              <w:jc w:val="right"/>
            </w:pPr>
            <w:r>
              <w:rPr>
                <w:sz w:val="16"/>
              </w:rPr>
              <w:t>0</w:t>
            </w:r>
          </w:p>
        </w:tc>
        <w:tc>
          <w:tcPr>
            <w:tcW w:type="dxa" w:w="1874"/>
          </w:tcPr>
          <w:p>
            <w:pPr>
              <w:spacing w:after="0"/>
              <w:jc w:val="left"/>
            </w:pPr>
          </w:p>
        </w:tc>
        <w:tc>
          <w:tcPr>
            <w:tcW w:type="dxa" w:w="1617"/>
          </w:tcPr>
          <w:p>
            <w:pPr>
              <w:spacing w:after="0"/>
              <w:jc w:val="left"/>
            </w:pPr>
          </w:p>
        </w:tc>
        <w:tc>
          <w:tcPr>
            <w:tcW w:type="dxa" w:w="1637"/>
          </w:tcPr>
          <w:p>
            <w:pPr>
              <w:spacing w:after="0"/>
              <w:jc w:val="left"/>
            </w:pPr>
          </w:p>
        </w:tc>
        <w:tc>
          <w:tcPr>
            <w:tcW w:type="dxa" w:w="1817"/>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Lightning</w:t>
            </w:r>
          </w:p>
        </w:tc>
        <w:tc>
          <w:tcPr>
            <w:tcW w:type="dxa" w:w="1718"/>
          </w:tcPr>
          <w:p>
            <w:pPr>
              <w:spacing w:after="0"/>
              <w:jc w:val="left"/>
            </w:pPr>
            <w:r>
              <w:rPr>
                <w:sz w:val="16"/>
              </w:rPr>
              <w:t>annualized frequency (the measure FEMA's Local Mitigation Planning Handbook names)</w:t>
            </w:r>
          </w:p>
        </w:tc>
        <w:tc>
          <w:tcPr>
            <w:tcW w:type="dxa" w:w="1537"/>
          </w:tcPr>
          <w:p>
            <w:pPr>
              <w:spacing w:after="0"/>
              <w:jc w:val="right"/>
            </w:pPr>
            <w:r>
              <w:rPr>
                <w:sz w:val="16"/>
              </w:rPr>
              <w:t>11, 1997 to 2018</w:t>
            </w:r>
          </w:p>
        </w:tc>
        <w:tc>
          <w:tcPr>
            <w:tcW w:type="dxa" w:w="1874"/>
          </w:tcPr>
          <w:p>
            <w:pPr>
              <w:spacing w:after="0"/>
              <w:jc w:val="left"/>
            </w:pPr>
          </w:p>
        </w:tc>
        <w:tc>
          <w:tcPr>
            <w:tcW w:type="dxa" w:w="1617"/>
          </w:tcPr>
          <w:p>
            <w:pPr>
              <w:spacing w:after="0"/>
              <w:jc w:val="left"/>
            </w:pPr>
            <w:r>
              <w:rPr>
                <w:sz w:val="16"/>
              </w:rPr>
              <w:t>Lightning, 2015-07-01, $300,000 property; $0 crops (2015 dollars)</w:t>
            </w:r>
          </w:p>
        </w:tc>
        <w:tc>
          <w:tcPr>
            <w:tcW w:type="dxa" w:w="1637"/>
          </w:tcPr>
          <w:p>
            <w:pPr>
              <w:spacing w:after="0"/>
              <w:jc w:val="left"/>
            </w:pPr>
          </w:p>
        </w:tc>
        <w:tc>
          <w:tcPr>
            <w:tcW w:type="dxa" w:w="1817"/>
          </w:tcPr>
          <w:p>
            <w:pPr>
              <w:spacing w:after="0"/>
              <w:jc w:val="left"/>
            </w:pPr>
            <w:r>
              <w:rPr>
                <w:sz w:val="16"/>
              </w:rPr>
              <w:t>Event records naming member places: Portland city (4 records), Gallatin city (1 record), Millersville city (1 record).</w:t>
            </w:r>
          </w:p>
        </w:tc>
        <w:tc>
          <w:tcPr>
            <w:tcW w:type="dxa" w:w="2200"/>
          </w:tcPr>
          <w:p>
            <w:pPr>
              <w:spacing w:after="0"/>
              <w:jc w:val="left"/>
            </w:pPr>
            <w:r>
              <w:rPr>
                <w:sz w:val="16"/>
              </w:rPr>
              <w:t>Storm Events lists lightning with damage or casualties; physical measure in event narratives only; local data required.</w:t>
            </w:r>
          </w:p>
        </w:tc>
      </w:tr>
      <w:tr>
        <w:trPr>
          <w:cantSplit/>
        </w:trPr>
        <w:tc>
          <w:tcPr>
            <w:tcW w:type="dxa" w:w="1712"/>
          </w:tcPr>
          <w:p>
            <w:pPr>
              <w:spacing w:after="0"/>
              <w:jc w:val="left"/>
            </w:pPr>
            <w:r>
              <w:rPr>
                <w:sz w:val="16"/>
              </w:rPr>
              <w:t>High Wind and Strong Wind (outside NRI Strong Wind definition)</w:t>
            </w:r>
          </w:p>
        </w:tc>
        <w:tc>
          <w:tcPr>
            <w:tcW w:type="dxa" w:w="1718"/>
          </w:tcPr>
          <w:p>
            <w:pPr>
              <w:spacing w:after="0"/>
              <w:jc w:val="left"/>
            </w:pPr>
            <w:r>
              <w:rPr>
                <w:sz w:val="16"/>
              </w:rPr>
              <w:t>wind speed (kt and mph)</w:t>
            </w:r>
          </w:p>
        </w:tc>
        <w:tc>
          <w:tcPr>
            <w:tcW w:type="dxa" w:w="1537"/>
          </w:tcPr>
          <w:p>
            <w:pPr>
              <w:spacing w:after="0"/>
              <w:jc w:val="right"/>
            </w:pPr>
            <w:r>
              <w:rPr>
                <w:sz w:val="16"/>
              </w:rPr>
              <w:t>18, 2001 to 2025 (18 zone-level)</w:t>
            </w:r>
          </w:p>
        </w:tc>
        <w:tc>
          <w:tcPr>
            <w:tcW w:type="dxa" w:w="1874"/>
          </w:tcPr>
          <w:p>
            <w:pPr>
              <w:spacing w:after="0"/>
              <w:jc w:val="left"/>
            </w:pPr>
            <w:r>
              <w:rPr>
                <w:sz w:val="16"/>
              </w:rPr>
              <w:t>35 kt (40 mph) to 52 kt (60 mph) (median 43 kt (49 mph)); 18 with a recorded value</w:t>
            </w:r>
          </w:p>
        </w:tc>
        <w:tc>
          <w:tcPr>
            <w:tcW w:type="dxa" w:w="1617"/>
          </w:tcPr>
          <w:p>
            <w:pPr>
              <w:spacing w:after="0"/>
              <w:jc w:val="left"/>
            </w:pPr>
            <w:r>
              <w:rPr>
                <w:sz w:val="16"/>
              </w:rPr>
              <w:t>52 kt (60 mph) estimated, High Wind, 2001-06-04; NWS zone TNZ008 (SUMNER), zone-level: may include parts of neighboring counties</w:t>
            </w:r>
          </w:p>
        </w:tc>
        <w:tc>
          <w:tcPr>
            <w:tcW w:type="dxa" w:w="1637"/>
          </w:tcPr>
          <w:p>
            <w:pPr>
              <w:spacing w:after="0"/>
              <w:jc w:val="left"/>
            </w:pPr>
            <w:r>
              <w:rPr>
                <w:sz w:val="16"/>
              </w:rPr>
              <w:t>High Wind, 2023-03-03, $7,000,000 property; $0 crops, reported for the zone (2023 dollars)</w:t>
            </w:r>
          </w:p>
        </w:tc>
        <w:tc>
          <w:tcPr>
            <w:tcW w:type="dxa" w:w="1817"/>
          </w:tcPr>
          <w:p>
            <w:pPr>
              <w:spacing w:after="0"/>
              <w:jc w:val="left"/>
            </w:pPr>
            <w:r>
              <w:rPr>
                <w:sz w:val="16"/>
              </w:rPr>
              <w:t>Zone-level records: applies countywide; national data do not locate these events within the county.</w:t>
            </w:r>
          </w:p>
        </w:tc>
        <w:tc>
          <w:tcPr>
            <w:tcW w:type="dxa" w:w="2200"/>
          </w:tcPr>
          <w:p>
            <w:pPr>
              <w:spacing w:after="0"/>
              <w:jc w:val="left"/>
            </w:pPr>
          </w:p>
        </w:tc>
      </w:tr>
      <w:tr>
        <w:trPr>
          <w:cantSplit/>
        </w:trPr>
        <w:tc>
          <w:tcPr>
            <w:tcW w:type="dxa" w:w="1712"/>
          </w:tcPr>
          <w:p>
            <w:pPr>
              <w:spacing w:after="0"/>
              <w:jc w:val="left"/>
            </w:pPr>
            <w:r>
              <w:rPr>
                <w:sz w:val="16"/>
              </w:rPr>
              <w:t>Thunderstorm Wind</w:t>
            </w:r>
          </w:p>
        </w:tc>
        <w:tc>
          <w:tcPr>
            <w:tcW w:type="dxa" w:w="1718"/>
          </w:tcPr>
          <w:p>
            <w:pPr>
              <w:spacing w:after="0"/>
              <w:jc w:val="left"/>
            </w:pPr>
            <w:r>
              <w:rPr>
                <w:sz w:val="16"/>
              </w:rPr>
              <w:t>wind speed (kt and mph)</w:t>
            </w:r>
          </w:p>
        </w:tc>
        <w:tc>
          <w:tcPr>
            <w:tcW w:type="dxa" w:w="1537"/>
          </w:tcPr>
          <w:p>
            <w:pPr>
              <w:spacing w:after="0"/>
              <w:jc w:val="right"/>
            </w:pPr>
            <w:r>
              <w:rPr>
                <w:sz w:val="16"/>
              </w:rPr>
              <w:t>428, 1960 to 2026</w:t>
            </w:r>
          </w:p>
        </w:tc>
        <w:tc>
          <w:tcPr>
            <w:tcW w:type="dxa" w:w="1874"/>
          </w:tcPr>
          <w:p>
            <w:pPr>
              <w:spacing w:after="0"/>
              <w:jc w:val="left"/>
            </w:pPr>
            <w:r>
              <w:rPr>
                <w:sz w:val="16"/>
              </w:rPr>
              <w:t>40 kt (46 mph) to 85 kt (98 mph) (median 52 kt (60 mph)); 364 with a recorded value</w:t>
            </w:r>
          </w:p>
        </w:tc>
        <w:tc>
          <w:tcPr>
            <w:tcW w:type="dxa" w:w="1617"/>
          </w:tcPr>
          <w:p>
            <w:pPr>
              <w:spacing w:after="0"/>
              <w:jc w:val="left"/>
            </w:pPr>
            <w:r>
              <w:rPr>
                <w:sz w:val="16"/>
              </w:rPr>
              <w:t>85 kt (98 mph) estimated gust, Thunderstorm Wind, 2003-05-07, 1 direct injury</w:t>
            </w:r>
          </w:p>
        </w:tc>
        <w:tc>
          <w:tcPr>
            <w:tcW w:type="dxa" w:w="1637"/>
          </w:tcPr>
          <w:p>
            <w:pPr>
              <w:spacing w:after="0"/>
              <w:jc w:val="left"/>
            </w:pPr>
            <w:r>
              <w:rPr>
                <w:sz w:val="16"/>
              </w:rPr>
              <w:t>Thunderstorm Wind, 2013-05-21, $250,000 property; $0 crops (2013 dollars)</w:t>
            </w:r>
          </w:p>
        </w:tc>
        <w:tc>
          <w:tcPr>
            <w:tcW w:type="dxa" w:w="1817"/>
          </w:tcPr>
          <w:p>
            <w:pPr>
              <w:spacing w:after="0"/>
              <w:jc w:val="left"/>
            </w:pPr>
            <w:r>
              <w:rPr>
                <w:sz w:val="16"/>
              </w:rPr>
              <w:t>Event records naming member places: Gallatin city (70 records), Hendersonville city (55 records), Portland city (40 records), White House city (12 records), Westmoreland town (11 records), Millersville city (6 records), Mitchellville city (2 records).</w:t>
            </w:r>
          </w:p>
        </w:tc>
        <w:tc>
          <w:tcPr>
            <w:tcW w:type="dxa" w:w="2200"/>
          </w:tcPr>
          <w:p>
            <w:pPr>
              <w:spacing w:after="0"/>
              <w:jc w:val="left"/>
            </w:pPr>
          </w:p>
        </w:tc>
      </w:tr>
      <w:tr>
        <w:trPr>
          <w:cantSplit/>
        </w:trPr>
        <w:tc>
          <w:tcPr>
            <w:tcW w:type="dxa" w:w="1712"/>
          </w:tcPr>
          <w:p>
            <w:pPr>
              <w:spacing w:after="0"/>
              <w:jc w:val="left"/>
            </w:pPr>
            <w:r>
              <w:rPr>
                <w:sz w:val="16"/>
              </w:rPr>
              <w:t>Tornado</w:t>
            </w:r>
          </w:p>
        </w:tc>
        <w:tc>
          <w:tcPr>
            <w:tcW w:type="dxa" w:w="1718"/>
          </w:tcPr>
          <w:p>
            <w:pPr>
              <w:spacing w:after="0"/>
              <w:jc w:val="left"/>
            </w:pPr>
            <w:r>
              <w:rPr>
                <w:sz w:val="16"/>
              </w:rPr>
              <w:t>Enhanced Fujita (F before Feb 2007)</w:t>
            </w:r>
          </w:p>
        </w:tc>
        <w:tc>
          <w:tcPr>
            <w:tcW w:type="dxa" w:w="1537"/>
          </w:tcPr>
          <w:p>
            <w:pPr>
              <w:spacing w:after="0"/>
              <w:jc w:val="right"/>
            </w:pPr>
            <w:r>
              <w:rPr>
                <w:sz w:val="16"/>
              </w:rPr>
              <w:t>45, 1955 to 2023</w:t>
            </w:r>
          </w:p>
        </w:tc>
        <w:tc>
          <w:tcPr>
            <w:tcW w:type="dxa" w:w="1874"/>
          </w:tcPr>
          <w:p>
            <w:pPr>
              <w:spacing w:after="0"/>
              <w:jc w:val="left"/>
            </w:pPr>
            <w:r>
              <w:rPr>
                <w:sz w:val="16"/>
              </w:rPr>
              <w:t>F/EF0 to F/EF4 (median F/EF1); 45 with a recorded value</w:t>
            </w:r>
          </w:p>
        </w:tc>
        <w:tc>
          <w:tcPr>
            <w:tcW w:type="dxa" w:w="1617"/>
          </w:tcPr>
          <w:p>
            <w:pPr>
              <w:spacing w:after="0"/>
              <w:jc w:val="left"/>
            </w:pPr>
            <w:r>
              <w:rPr>
                <w:sz w:val="16"/>
              </w:rPr>
              <w:t>F4 tornado, 1970-04-27, 15.8 mi path length (records before 1996 may include the whole path; rating and listing come from the county where the tornado began), 250 yd wide, $2,500,000 property; crops not recorded (1970 dollars), 1 direct death, 10 direct injuries</w:t>
            </w:r>
          </w:p>
        </w:tc>
        <w:tc>
          <w:tcPr>
            <w:tcW w:type="dxa" w:w="1637"/>
          </w:tcPr>
          <w:p>
            <w:pPr>
              <w:spacing w:after="0"/>
              <w:jc w:val="left"/>
            </w:pPr>
            <w:r>
              <w:rPr>
                <w:sz w:val="16"/>
              </w:rPr>
              <w:t>Tornado, 2006-04-07, $69,000,000 property; crops not reported (2006 dollars)</w:t>
            </w:r>
          </w:p>
        </w:tc>
        <w:tc>
          <w:tcPr>
            <w:tcW w:type="dxa" w:w="1817"/>
          </w:tcPr>
          <w:p>
            <w:pPr>
              <w:spacing w:after="0"/>
              <w:jc w:val="left"/>
            </w:pPr>
            <w:r>
              <w:rPr>
                <w:sz w:val="16"/>
              </w:rPr>
              <w:t>Event records naming member places: Gallatin city (3 records), Portland city (3 records), Millersville city (2 records), White House city (2 records), Hendersonville city (1 record).</w:t>
            </w:r>
          </w:p>
        </w:tc>
        <w:tc>
          <w:tcPr>
            <w:tcW w:type="dxa" w:w="22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2"/>
          </w:tcPr>
          <w:p>
            <w:pPr>
              <w:spacing w:after="0"/>
              <w:jc w:val="left"/>
            </w:pPr>
            <w:r>
              <w:rPr>
                <w:sz w:val="16"/>
              </w:rPr>
              <w:t>Tsunami</w:t>
            </w:r>
          </w:p>
        </w:tc>
        <w:tc>
          <w:tcPr>
            <w:tcW w:type="dxa" w:w="1718"/>
          </w:tcPr>
          <w:p>
            <w:pPr>
              <w:spacing w:after="0"/>
              <w:jc w:val="left"/>
            </w:pPr>
            <w:r>
              <w:rPr>
                <w:sz w:val="16"/>
              </w:rPr>
              <w:t>none (count and damage)</w:t>
            </w:r>
          </w:p>
        </w:tc>
        <w:tc>
          <w:tcPr>
            <w:tcW w:type="dxa" w:w="1537"/>
          </w:tcPr>
          <w:p>
            <w:pPr>
              <w:spacing w:after="0"/>
              <w:jc w:val="right"/>
            </w:pPr>
            <w:r>
              <w:rPr>
                <w:sz w:val="16"/>
              </w:rPr>
              <w:t>0</w:t>
            </w:r>
          </w:p>
        </w:tc>
        <w:tc>
          <w:tcPr>
            <w:tcW w:type="dxa" w:w="1874"/>
          </w:tcPr>
          <w:p>
            <w:pPr>
              <w:spacing w:after="0"/>
              <w:jc w:val="left"/>
            </w:pPr>
          </w:p>
        </w:tc>
        <w:tc>
          <w:tcPr>
            <w:tcW w:type="dxa" w:w="1617"/>
          </w:tcPr>
          <w:p>
            <w:pPr>
              <w:spacing w:after="0"/>
              <w:jc w:val="left"/>
            </w:pPr>
          </w:p>
        </w:tc>
        <w:tc>
          <w:tcPr>
            <w:tcW w:type="dxa" w:w="1637"/>
          </w:tcPr>
          <w:p>
            <w:pPr>
              <w:spacing w:after="0"/>
              <w:jc w:val="left"/>
            </w:pPr>
          </w:p>
        </w:tc>
        <w:tc>
          <w:tcPr>
            <w:tcW w:type="dxa" w:w="1817"/>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Volcanic Ash, Volcanic Ashfall</w:t>
            </w:r>
          </w:p>
        </w:tc>
        <w:tc>
          <w:tcPr>
            <w:tcW w:type="dxa" w:w="1718"/>
          </w:tcPr>
          <w:p>
            <w:pPr>
              <w:spacing w:after="0"/>
              <w:jc w:val="left"/>
            </w:pPr>
            <w:r>
              <w:rPr>
                <w:sz w:val="16"/>
              </w:rPr>
              <w:t>Volcanic Explosivity Index (local data)</w:t>
            </w:r>
          </w:p>
        </w:tc>
        <w:tc>
          <w:tcPr>
            <w:tcW w:type="dxa" w:w="1537"/>
          </w:tcPr>
          <w:p>
            <w:pPr>
              <w:spacing w:after="0"/>
              <w:jc w:val="right"/>
            </w:pPr>
            <w:r>
              <w:rPr>
                <w:sz w:val="16"/>
              </w:rPr>
              <w:t>0</w:t>
            </w:r>
          </w:p>
        </w:tc>
        <w:tc>
          <w:tcPr>
            <w:tcW w:type="dxa" w:w="1874"/>
          </w:tcPr>
          <w:p>
            <w:pPr>
              <w:spacing w:after="0"/>
              <w:jc w:val="left"/>
            </w:pPr>
          </w:p>
        </w:tc>
        <w:tc>
          <w:tcPr>
            <w:tcW w:type="dxa" w:w="1617"/>
          </w:tcPr>
          <w:p>
            <w:pPr>
              <w:spacing w:after="0"/>
              <w:jc w:val="left"/>
            </w:pPr>
          </w:p>
        </w:tc>
        <w:tc>
          <w:tcPr>
            <w:tcW w:type="dxa" w:w="1637"/>
          </w:tcPr>
          <w:p>
            <w:pPr>
              <w:spacing w:after="0"/>
              <w:jc w:val="left"/>
            </w:pPr>
          </w:p>
        </w:tc>
        <w:tc>
          <w:tcPr>
            <w:tcW w:type="dxa" w:w="1817"/>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Wildfire</w:t>
            </w:r>
          </w:p>
        </w:tc>
        <w:tc>
          <w:tcPr>
            <w:tcW w:type="dxa" w:w="1718"/>
          </w:tcPr>
          <w:p>
            <w:pPr>
              <w:spacing w:after="0"/>
              <w:jc w:val="left"/>
            </w:pPr>
            <w:r>
              <w:rPr>
                <w:sz w:val="16"/>
              </w:rPr>
              <w:t>acres burned (local data)</w:t>
            </w:r>
          </w:p>
        </w:tc>
        <w:tc>
          <w:tcPr>
            <w:tcW w:type="dxa" w:w="1537"/>
          </w:tcPr>
          <w:p>
            <w:pPr>
              <w:spacing w:after="0"/>
              <w:jc w:val="right"/>
            </w:pPr>
            <w:r>
              <w:rPr>
                <w:sz w:val="16"/>
              </w:rPr>
              <w:t>0</w:t>
            </w:r>
          </w:p>
        </w:tc>
        <w:tc>
          <w:tcPr>
            <w:tcW w:type="dxa" w:w="1874"/>
          </w:tcPr>
          <w:p>
            <w:pPr>
              <w:spacing w:after="0"/>
              <w:jc w:val="left"/>
            </w:pPr>
          </w:p>
        </w:tc>
        <w:tc>
          <w:tcPr>
            <w:tcW w:type="dxa" w:w="1617"/>
          </w:tcPr>
          <w:p>
            <w:pPr>
              <w:spacing w:after="0"/>
              <w:jc w:val="left"/>
            </w:pPr>
          </w:p>
        </w:tc>
        <w:tc>
          <w:tcPr>
            <w:tcW w:type="dxa" w:w="1637"/>
          </w:tcPr>
          <w:p>
            <w:pPr>
              <w:spacing w:after="0"/>
              <w:jc w:val="left"/>
            </w:pPr>
          </w:p>
        </w:tc>
        <w:tc>
          <w:tcPr>
            <w:tcW w:type="dxa" w:w="1817"/>
          </w:tcPr>
          <w:p>
            <w:pPr>
              <w:spacing w:after="0"/>
              <w:jc w:val="left"/>
            </w:pPr>
          </w:p>
        </w:tc>
        <w:tc>
          <w:tcPr>
            <w:tcW w:type="dxa" w:w="2200"/>
          </w:tcPr>
          <w:p>
            <w:pPr>
              <w:spacing w:after="0"/>
              <w:jc w:val="left"/>
            </w:pPr>
            <w:r>
              <w:rPr>
                <w:sz w:val="16"/>
              </w:rPr>
              <w:t>Acres burned: in event narratives only; local data required.</w:t>
            </w:r>
          </w:p>
        </w:tc>
      </w:tr>
      <w:tr>
        <w:trPr>
          <w:cantSplit/>
        </w:trPr>
        <w:tc>
          <w:tcPr>
            <w:tcW w:type="dxa" w:w="1712"/>
          </w:tcPr>
          <w:p>
            <w:pPr>
              <w:spacing w:after="0"/>
              <w:jc w:val="left"/>
            </w:pPr>
            <w:r>
              <w:rPr>
                <w:sz w:val="16"/>
              </w:rPr>
              <w:t>Winter Storm, Heavy Snow, Blizzard, Lake-Effect Snow, Winter Weather, Sleet</w:t>
            </w:r>
          </w:p>
        </w:tc>
        <w:tc>
          <w:tcPr>
            <w:tcW w:type="dxa" w:w="1718"/>
          </w:tcPr>
          <w:p>
            <w:pPr>
              <w:spacing w:after="0"/>
              <w:jc w:val="left"/>
            </w:pPr>
            <w:r>
              <w:rPr>
                <w:sz w:val="16"/>
              </w:rPr>
              <w:t>none in data (snowfall local)</w:t>
            </w:r>
          </w:p>
        </w:tc>
        <w:tc>
          <w:tcPr>
            <w:tcW w:type="dxa" w:w="1537"/>
          </w:tcPr>
          <w:p>
            <w:pPr>
              <w:spacing w:after="0"/>
              <w:jc w:val="right"/>
            </w:pPr>
            <w:r>
              <w:rPr>
                <w:sz w:val="16"/>
              </w:rPr>
              <w:t>80, 1996 to 2026 (80 zone-level)</w:t>
            </w:r>
          </w:p>
        </w:tc>
        <w:tc>
          <w:tcPr>
            <w:tcW w:type="dxa" w:w="1874"/>
          </w:tcPr>
          <w:p>
            <w:pPr>
              <w:spacing w:after="0"/>
              <w:jc w:val="left"/>
            </w:pPr>
          </w:p>
        </w:tc>
        <w:tc>
          <w:tcPr>
            <w:tcW w:type="dxa" w:w="1617"/>
          </w:tcPr>
          <w:p>
            <w:pPr>
              <w:spacing w:after="0"/>
              <w:jc w:val="left"/>
            </w:pPr>
            <w:r>
              <w:rPr>
                <w:sz w:val="16"/>
              </w:rPr>
              <w:t>Winter Storm, 2015-02-20, $500,000 property; $0 crops, reported for the zone (2015 dollars); NWS zone TNZ008 (SUMNER), zone-level: may include parts of neighboring counties</w:t>
            </w:r>
          </w:p>
        </w:tc>
        <w:tc>
          <w:tcPr>
            <w:tcW w:type="dxa" w:w="1637"/>
          </w:tcPr>
          <w:p>
            <w:pPr>
              <w:spacing w:after="0"/>
              <w:jc w:val="left"/>
            </w:pPr>
          </w:p>
        </w:tc>
        <w:tc>
          <w:tcPr>
            <w:tcW w:type="dxa" w:w="1817"/>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9"/>
        <w:gridCol w:w="3086"/>
        <w:gridCol w:w="2525"/>
        <w:gridCol w:w="1378"/>
        <w:gridCol w:w="1924"/>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9"/>
            <w:shd w:val="clear" w:color="auto" w:fill="E8E8E8"/>
          </w:tcPr>
          <w:p>
            <w:pPr>
              <w:spacing w:after="0"/>
              <w:jc w:val="left"/>
            </w:pPr>
            <w:r>
              <w:rPr>
                <w:b/>
                <w:sz w:val="16"/>
              </w:rPr>
              <w:t>Type</w:t>
            </w:r>
          </w:p>
        </w:tc>
        <w:tc>
          <w:tcPr>
            <w:tcW w:type="dxa" w:w="3086"/>
            <w:shd w:val="clear" w:color="auto" w:fill="E8E8E8"/>
          </w:tcPr>
          <w:p>
            <w:pPr>
              <w:spacing w:after="0"/>
              <w:jc w:val="left"/>
            </w:pPr>
            <w:r>
              <w:rPr>
                <w:b/>
                <w:sz w:val="16"/>
              </w:rPr>
              <w:t>Title</w:t>
            </w:r>
          </w:p>
        </w:tc>
        <w:tc>
          <w:tcPr>
            <w:tcW w:type="dxa" w:w="2525"/>
            <w:shd w:val="clear" w:color="auto" w:fill="E8E8E8"/>
          </w:tcPr>
          <w:p>
            <w:pPr>
              <w:spacing w:after="0"/>
              <w:jc w:val="left"/>
            </w:pPr>
            <w:r>
              <w:rPr>
                <w:b/>
                <w:sz w:val="16"/>
              </w:rPr>
              <w:t>Mapped hazard</w:t>
            </w:r>
          </w:p>
        </w:tc>
        <w:tc>
          <w:tcPr>
            <w:tcW w:type="dxa" w:w="13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24"/>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09"/>
          </w:tcPr>
          <w:p>
            <w:pPr>
              <w:spacing w:after="0"/>
              <w:jc w:val="left"/>
            </w:pPr>
            <w:r>
              <w:rPr>
                <w:sz w:val="16"/>
              </w:rPr>
              <w:t>Major disaster</w:t>
            </w:r>
          </w:p>
        </w:tc>
        <w:tc>
          <w:tcPr>
            <w:tcW w:type="dxa" w:w="3086"/>
          </w:tcPr>
          <w:p>
            <w:pPr>
              <w:spacing w:after="0"/>
              <w:jc w:val="left"/>
            </w:pPr>
            <w:r>
              <w:rPr>
                <w:sz w:val="16"/>
              </w:rPr>
              <w:t>SEVERE WINTER STORM</w:t>
            </w:r>
          </w:p>
        </w:tc>
        <w:tc>
          <w:tcPr>
            <w:tcW w:type="dxa" w:w="2525"/>
          </w:tcPr>
          <w:p>
            <w:pPr>
              <w:spacing w:after="0"/>
              <w:jc w:val="left"/>
            </w:pPr>
            <w:r>
              <w:rPr>
                <w:sz w:val="16"/>
              </w:rPr>
              <w:t>Winter Weather</w:t>
            </w:r>
          </w:p>
        </w:tc>
        <w:tc>
          <w:tcPr>
            <w:tcW w:type="dxa" w:w="1378"/>
          </w:tcPr>
          <w:p>
            <w:pPr>
              <w:spacing w:after="0"/>
              <w:jc w:val="right"/>
            </w:pPr>
            <w:r>
              <w:rPr>
                <w:sz w:val="16"/>
              </w:rPr>
              <w:t>$3,566,547.14</w:t>
            </w:r>
          </w:p>
        </w:tc>
        <w:tc>
          <w:tcPr>
            <w:tcW w:type="dxa" w:w="1924"/>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09"/>
          </w:tcPr>
          <w:p>
            <w:pPr>
              <w:spacing w:after="0"/>
              <w:jc w:val="left"/>
            </w:pPr>
            <w:r>
              <w:rPr>
                <w:sz w:val="16"/>
              </w:rPr>
              <w:t>Emergency</w:t>
            </w:r>
          </w:p>
        </w:tc>
        <w:tc>
          <w:tcPr>
            <w:tcW w:type="dxa" w:w="3086"/>
          </w:tcPr>
          <w:p>
            <w:pPr>
              <w:spacing w:after="0"/>
              <w:jc w:val="left"/>
            </w:pPr>
            <w:r>
              <w:rPr>
                <w:sz w:val="16"/>
              </w:rPr>
              <w:t>SEVERE WINTER STORM</w:t>
            </w:r>
          </w:p>
        </w:tc>
        <w:tc>
          <w:tcPr>
            <w:tcW w:type="dxa" w:w="2525"/>
          </w:tcPr>
          <w:p>
            <w:pPr>
              <w:spacing w:after="0"/>
              <w:jc w:val="left"/>
            </w:pPr>
            <w:r>
              <w:rPr>
                <w:sz w:val="16"/>
              </w:rPr>
              <w:t>Winter Weather</w:t>
            </w:r>
          </w:p>
        </w:tc>
        <w:tc>
          <w:tcPr>
            <w:tcW w:type="dxa" w:w="1378"/>
          </w:tcPr>
          <w:p>
            <w:pPr>
              <w:spacing w:after="0"/>
              <w:jc w:val="right"/>
            </w:pPr>
            <w:r>
              <w:rPr>
                <w:sz w:val="16"/>
              </w:rPr>
              <w:t>none found</w:t>
            </w:r>
          </w:p>
        </w:tc>
        <w:tc>
          <w:tcPr>
            <w:tcW w:type="dxa" w:w="1924"/>
          </w:tcPr>
          <w:p>
            <w:pPr>
              <w:spacing w:after="0"/>
              <w:jc w:val="left"/>
            </w:pPr>
            <w:r>
              <w:rPr>
                <w:sz w:val="16"/>
              </w:rPr>
              <w:t>new since last plan; within last 5 years</w:t>
            </w:r>
          </w:p>
        </w:tc>
        <w:tc>
          <w:tcPr>
            <w:tcW w:type="dxa" w:w="879"/>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09"/>
          </w:tcPr>
          <w:p>
            <w:pPr>
              <w:spacing w:after="0"/>
              <w:jc w:val="left"/>
            </w:pPr>
            <w:r>
              <w:rPr>
                <w:sz w:val="16"/>
              </w:rPr>
              <w:t>Emergency</w:t>
            </w:r>
          </w:p>
        </w:tc>
        <w:tc>
          <w:tcPr>
            <w:tcW w:type="dxa" w:w="3086"/>
          </w:tcPr>
          <w:p>
            <w:pPr>
              <w:spacing w:after="0"/>
              <w:jc w:val="left"/>
            </w:pPr>
            <w:r>
              <w:rPr>
                <w:sz w:val="16"/>
              </w:rPr>
              <w:t>SEVERE STORMS, STRAIGHT-LINE WINDS, TORNADOES, AND FLOODING</w:t>
            </w:r>
          </w:p>
        </w:tc>
        <w:tc>
          <w:tcPr>
            <w:tcW w:type="dxa" w:w="2525"/>
          </w:tcPr>
          <w:p>
            <w:pPr>
              <w:spacing w:after="0"/>
              <w:jc w:val="left"/>
            </w:pPr>
            <w:r>
              <w:rPr>
                <w:sz w:val="16"/>
              </w:rPr>
              <w:t>Inland Flooding; Strong Wind; Tornado</w:t>
            </w:r>
          </w:p>
        </w:tc>
        <w:tc>
          <w:tcPr>
            <w:tcW w:type="dxa" w:w="1378"/>
          </w:tcPr>
          <w:p>
            <w:pPr>
              <w:spacing w:after="0"/>
              <w:jc w:val="right"/>
            </w:pPr>
            <w:r>
              <w:rPr>
                <w:sz w:val="16"/>
              </w:rPr>
              <w:t>none found</w:t>
            </w:r>
          </w:p>
        </w:tc>
        <w:tc>
          <w:tcPr>
            <w:tcW w:type="dxa" w:w="1924"/>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2024-06-17</w:t>
            </w:r>
          </w:p>
        </w:tc>
        <w:tc>
          <w:tcPr>
            <w:tcW w:type="dxa" w:w="1037"/>
          </w:tcPr>
          <w:p>
            <w:pPr>
              <w:spacing w:after="0"/>
              <w:jc w:val="left"/>
            </w:pPr>
            <w:r>
              <w:rPr>
                <w:sz w:val="16"/>
              </w:rPr>
              <w:t>2024-05-08</w:t>
            </w:r>
          </w:p>
        </w:tc>
        <w:tc>
          <w:tcPr>
            <w:tcW w:type="dxa" w:w="1037"/>
          </w:tcPr>
          <w:p>
            <w:pPr>
              <w:spacing w:after="0"/>
              <w:jc w:val="left"/>
            </w:pPr>
            <w:r>
              <w:rPr>
                <w:sz w:val="16"/>
              </w:rPr>
              <w:t>DR-4792-TN</w:t>
            </w:r>
          </w:p>
        </w:tc>
        <w:tc>
          <w:tcPr>
            <w:tcW w:type="dxa" w:w="1209"/>
          </w:tcPr>
          <w:p>
            <w:pPr>
              <w:spacing w:after="0"/>
              <w:jc w:val="left"/>
            </w:pPr>
            <w:r>
              <w:rPr>
                <w:sz w:val="16"/>
              </w:rPr>
              <w:t>Major disaster</w:t>
            </w:r>
          </w:p>
        </w:tc>
        <w:tc>
          <w:tcPr>
            <w:tcW w:type="dxa" w:w="3086"/>
          </w:tcPr>
          <w:p>
            <w:pPr>
              <w:spacing w:after="0"/>
              <w:jc w:val="left"/>
            </w:pPr>
            <w:r>
              <w:rPr>
                <w:sz w:val="16"/>
              </w:rPr>
              <w:t>SEVERE STORMS, TORNADOES, AND FLOODING</w:t>
            </w:r>
          </w:p>
        </w:tc>
        <w:tc>
          <w:tcPr>
            <w:tcW w:type="dxa" w:w="2525"/>
          </w:tcPr>
          <w:p>
            <w:pPr>
              <w:spacing w:after="0"/>
              <w:jc w:val="left"/>
            </w:pPr>
            <w:r>
              <w:rPr>
                <w:sz w:val="16"/>
              </w:rPr>
              <w:t>Inland Flooding; Strong Wind; Tornado</w:t>
            </w:r>
          </w:p>
        </w:tc>
        <w:tc>
          <w:tcPr>
            <w:tcW w:type="dxa" w:w="1378"/>
          </w:tcPr>
          <w:p>
            <w:pPr>
              <w:spacing w:after="0"/>
              <w:jc w:val="right"/>
            </w:pPr>
            <w:r>
              <w:rPr>
                <w:sz w:val="16"/>
              </w:rPr>
              <w:t>$1,169,681.55</w:t>
            </w:r>
          </w:p>
        </w:tc>
        <w:tc>
          <w:tcPr>
            <w:tcW w:type="dxa" w:w="1924"/>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2023-12-13</w:t>
            </w:r>
          </w:p>
        </w:tc>
        <w:tc>
          <w:tcPr>
            <w:tcW w:type="dxa" w:w="1037"/>
          </w:tcPr>
          <w:p>
            <w:pPr>
              <w:spacing w:after="0"/>
              <w:jc w:val="left"/>
            </w:pPr>
            <w:r>
              <w:rPr>
                <w:sz w:val="16"/>
              </w:rPr>
              <w:t>2023-12-09</w:t>
            </w:r>
          </w:p>
        </w:tc>
        <w:tc>
          <w:tcPr>
            <w:tcW w:type="dxa" w:w="1037"/>
          </w:tcPr>
          <w:p>
            <w:pPr>
              <w:spacing w:after="0"/>
              <w:jc w:val="left"/>
            </w:pPr>
            <w:r>
              <w:rPr>
                <w:sz w:val="16"/>
              </w:rPr>
              <w:t>DR-4751-TN</w:t>
            </w:r>
          </w:p>
        </w:tc>
        <w:tc>
          <w:tcPr>
            <w:tcW w:type="dxa" w:w="1209"/>
          </w:tcPr>
          <w:p>
            <w:pPr>
              <w:spacing w:after="0"/>
              <w:jc w:val="left"/>
            </w:pPr>
            <w:r>
              <w:rPr>
                <w:sz w:val="16"/>
              </w:rPr>
              <w:t>Major disaster</w:t>
            </w:r>
          </w:p>
        </w:tc>
        <w:tc>
          <w:tcPr>
            <w:tcW w:type="dxa" w:w="3086"/>
          </w:tcPr>
          <w:p>
            <w:pPr>
              <w:spacing w:after="0"/>
              <w:jc w:val="left"/>
            </w:pPr>
            <w:r>
              <w:rPr>
                <w:sz w:val="16"/>
              </w:rPr>
              <w:t>SEVERE STORMS AND TORNADOES</w:t>
            </w:r>
          </w:p>
        </w:tc>
        <w:tc>
          <w:tcPr>
            <w:tcW w:type="dxa" w:w="2525"/>
          </w:tcPr>
          <w:p>
            <w:pPr>
              <w:spacing w:after="0"/>
              <w:jc w:val="left"/>
            </w:pPr>
            <w:r>
              <w:rPr>
                <w:sz w:val="16"/>
              </w:rPr>
              <w:t>Tornado</w:t>
            </w:r>
          </w:p>
        </w:tc>
        <w:tc>
          <w:tcPr>
            <w:tcW w:type="dxa" w:w="1378"/>
          </w:tcPr>
          <w:p>
            <w:pPr>
              <w:spacing w:after="0"/>
              <w:jc w:val="right"/>
            </w:pPr>
            <w:r>
              <w:rPr>
                <w:sz w:val="16"/>
              </w:rPr>
              <w:t>$1,116,974.40</w:t>
            </w:r>
          </w:p>
        </w:tc>
        <w:tc>
          <w:tcPr>
            <w:tcW w:type="dxa" w:w="1924"/>
          </w:tcPr>
          <w:p>
            <w:pPr>
              <w:spacing w:after="0"/>
              <w:jc w:val="left"/>
            </w:pPr>
            <w:r>
              <w:rPr>
                <w:sz w:val="16"/>
              </w:rPr>
              <w:t>during plan review, check whether your last plan included it; within last 5 years</w:t>
            </w:r>
          </w:p>
        </w:tc>
        <w:tc>
          <w:tcPr>
            <w:tcW w:type="dxa" w:w="879"/>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209"/>
          </w:tcPr>
          <w:p>
            <w:pPr>
              <w:spacing w:after="0"/>
              <w:jc w:val="left"/>
            </w:pPr>
            <w:r>
              <w:rPr>
                <w:sz w:val="16"/>
              </w:rPr>
              <w:t>Major disaster</w:t>
            </w:r>
          </w:p>
        </w:tc>
        <w:tc>
          <w:tcPr>
            <w:tcW w:type="dxa" w:w="3086"/>
          </w:tcPr>
          <w:p>
            <w:pPr>
              <w:spacing w:after="0"/>
              <w:jc w:val="left"/>
            </w:pPr>
            <w:r>
              <w:rPr>
                <w:sz w:val="16"/>
              </w:rPr>
              <w:t>SEVERE STORMS, STRAIGHT-LINE WINDS, AND TORNADO</w:t>
            </w:r>
          </w:p>
        </w:tc>
        <w:tc>
          <w:tcPr>
            <w:tcW w:type="dxa" w:w="2525"/>
          </w:tcPr>
          <w:p>
            <w:pPr>
              <w:spacing w:after="0"/>
              <w:jc w:val="left"/>
            </w:pPr>
            <w:r>
              <w:rPr>
                <w:sz w:val="16"/>
              </w:rPr>
              <w:t>Strong Wind; Tornado</w:t>
            </w:r>
          </w:p>
        </w:tc>
        <w:tc>
          <w:tcPr>
            <w:tcW w:type="dxa" w:w="1378"/>
          </w:tcPr>
          <w:p>
            <w:pPr>
              <w:spacing w:after="0"/>
              <w:jc w:val="right"/>
            </w:pPr>
            <w:r>
              <w:rPr>
                <w:sz w:val="16"/>
              </w:rPr>
              <w:t>$463,492.47</w:t>
            </w:r>
          </w:p>
        </w:tc>
        <w:tc>
          <w:tcPr>
            <w:tcW w:type="dxa" w:w="1924"/>
          </w:tcPr>
          <w:p>
            <w:pPr>
              <w:spacing w:after="0"/>
              <w:jc w:val="left"/>
            </w:pPr>
            <w:r>
              <w:rPr>
                <w:sz w:val="16"/>
              </w:rPr>
              <w:t>during plan review, check whether your last plan included it; within last 5 years</w:t>
            </w:r>
          </w:p>
        </w:tc>
        <w:tc>
          <w:tcPr>
            <w:tcW w:type="dxa" w:w="879"/>
          </w:tcPr>
          <w:p>
            <w:pPr>
              <w:spacing w:after="0"/>
              <w:jc w:val="left"/>
            </w:pPr>
          </w:p>
        </w:tc>
      </w:tr>
      <w:tr>
        <w:trPr>
          <w:cantSplit/>
        </w:trPr>
        <w:tc>
          <w:tcPr>
            <w:tcW w:type="dxa" w:w="1037"/>
          </w:tcPr>
          <w:p>
            <w:pPr>
              <w:spacing w:after="0"/>
              <w:jc w:val="left"/>
            </w:pPr>
            <w:r>
              <w:rPr>
                <w:sz w:val="16"/>
              </w:rPr>
              <w:t>2022-01-14</w:t>
            </w:r>
          </w:p>
        </w:tc>
        <w:tc>
          <w:tcPr>
            <w:tcW w:type="dxa" w:w="1037"/>
          </w:tcPr>
          <w:p>
            <w:pPr>
              <w:spacing w:after="0"/>
              <w:jc w:val="left"/>
            </w:pPr>
            <w:r>
              <w:rPr>
                <w:sz w:val="16"/>
              </w:rPr>
              <w:t>2021-12-10</w:t>
            </w:r>
          </w:p>
        </w:tc>
        <w:tc>
          <w:tcPr>
            <w:tcW w:type="dxa" w:w="1037"/>
          </w:tcPr>
          <w:p>
            <w:pPr>
              <w:spacing w:after="0"/>
              <w:jc w:val="left"/>
            </w:pPr>
            <w:r>
              <w:rPr>
                <w:sz w:val="16"/>
              </w:rPr>
              <w:t>DR-4637-TN</w:t>
            </w:r>
          </w:p>
        </w:tc>
        <w:tc>
          <w:tcPr>
            <w:tcW w:type="dxa" w:w="1209"/>
          </w:tcPr>
          <w:p>
            <w:pPr>
              <w:spacing w:after="0"/>
              <w:jc w:val="left"/>
            </w:pPr>
            <w:r>
              <w:rPr>
                <w:sz w:val="16"/>
              </w:rPr>
              <w:t>Major disaster</w:t>
            </w:r>
          </w:p>
        </w:tc>
        <w:tc>
          <w:tcPr>
            <w:tcW w:type="dxa" w:w="3086"/>
          </w:tcPr>
          <w:p>
            <w:pPr>
              <w:spacing w:after="0"/>
              <w:jc w:val="left"/>
            </w:pPr>
            <w:r>
              <w:rPr>
                <w:sz w:val="16"/>
              </w:rPr>
              <w:t>SEVERE STORMS, STRAIGHT-LINE WINDS, AND TORNADOES</w:t>
            </w:r>
          </w:p>
        </w:tc>
        <w:tc>
          <w:tcPr>
            <w:tcW w:type="dxa" w:w="2525"/>
          </w:tcPr>
          <w:p>
            <w:pPr>
              <w:spacing w:after="0"/>
              <w:jc w:val="left"/>
            </w:pPr>
            <w:r>
              <w:rPr>
                <w:sz w:val="16"/>
              </w:rPr>
              <w:t>Tornado (primary); also designated: Strong Wind</w:t>
            </w:r>
          </w:p>
        </w:tc>
        <w:tc>
          <w:tcPr>
            <w:tcW w:type="dxa" w:w="1378"/>
          </w:tcPr>
          <w:p>
            <w:pPr>
              <w:spacing w:after="0"/>
              <w:jc w:val="right"/>
            </w:pPr>
            <w:r>
              <w:rPr>
                <w:sz w:val="16"/>
              </w:rPr>
              <w:t>$560,169.82</w:t>
            </w:r>
          </w:p>
        </w:tc>
        <w:tc>
          <w:tcPr>
            <w:tcW w:type="dxa" w:w="1924"/>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09"/>
          </w:tcPr>
          <w:p>
            <w:pPr>
              <w:spacing w:after="0"/>
              <w:jc w:val="left"/>
            </w:pPr>
            <w:r>
              <w:rPr>
                <w:sz w:val="16"/>
              </w:rPr>
              <w:t>Major disaster</w:t>
            </w:r>
          </w:p>
        </w:tc>
        <w:tc>
          <w:tcPr>
            <w:tcW w:type="dxa" w:w="3086"/>
          </w:tcPr>
          <w:p>
            <w:pPr>
              <w:spacing w:after="0"/>
              <w:jc w:val="left"/>
            </w:pPr>
            <w:r>
              <w:rPr>
                <w:sz w:val="16"/>
              </w:rPr>
              <w:t>COVID-19 PANDEMIC</w:t>
            </w:r>
          </w:p>
        </w:tc>
        <w:tc>
          <w:tcPr>
            <w:tcW w:type="dxa" w:w="2525"/>
          </w:tcPr>
          <w:p>
            <w:pPr>
              <w:spacing w:after="0"/>
              <w:jc w:val="left"/>
            </w:pPr>
            <w:r>
              <w:rPr>
                <w:sz w:val="16"/>
              </w:rPr>
              <w:t>Non-natural, not counted</w:t>
            </w:r>
          </w:p>
        </w:tc>
        <w:tc>
          <w:tcPr>
            <w:tcW w:type="dxa" w:w="1378"/>
          </w:tcPr>
          <w:p>
            <w:pPr>
              <w:spacing w:after="0"/>
              <w:jc w:val="right"/>
            </w:pPr>
            <w:r>
              <w:rPr>
                <w:sz w:val="16"/>
              </w:rPr>
              <w:t>$275,027.90</w:t>
            </w:r>
          </w:p>
        </w:tc>
        <w:tc>
          <w:tcPr>
            <w:tcW w:type="dxa" w:w="192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09"/>
          </w:tcPr>
          <w:p>
            <w:pPr>
              <w:spacing w:after="0"/>
              <w:jc w:val="left"/>
            </w:pPr>
            <w:r>
              <w:rPr>
                <w:sz w:val="16"/>
              </w:rPr>
              <w:t>Emergency</w:t>
            </w:r>
          </w:p>
        </w:tc>
        <w:tc>
          <w:tcPr>
            <w:tcW w:type="dxa" w:w="3086"/>
          </w:tcPr>
          <w:p>
            <w:pPr>
              <w:spacing w:after="0"/>
              <w:jc w:val="left"/>
            </w:pPr>
            <w:r>
              <w:rPr>
                <w:sz w:val="16"/>
              </w:rPr>
              <w:t>COVID-19</w:t>
            </w:r>
          </w:p>
        </w:tc>
        <w:tc>
          <w:tcPr>
            <w:tcW w:type="dxa" w:w="2525"/>
          </w:tcPr>
          <w:p>
            <w:pPr>
              <w:spacing w:after="0"/>
              <w:jc w:val="left"/>
            </w:pPr>
            <w:r>
              <w:rPr>
                <w:sz w:val="16"/>
              </w:rPr>
              <w:t>Non-natural, not counted</w:t>
            </w:r>
          </w:p>
        </w:tc>
        <w:tc>
          <w:tcPr>
            <w:tcW w:type="dxa" w:w="1378"/>
          </w:tcPr>
          <w:p>
            <w:pPr>
              <w:spacing w:after="0"/>
              <w:jc w:val="right"/>
            </w:pPr>
            <w:r>
              <w:rPr>
                <w:sz w:val="16"/>
              </w:rPr>
              <w:t>none found</w:t>
            </w:r>
          </w:p>
        </w:tc>
        <w:tc>
          <w:tcPr>
            <w:tcW w:type="dxa" w:w="1924"/>
          </w:tcPr>
          <w:p>
            <w:pPr>
              <w:spacing w:after="0"/>
              <w:jc w:val="left"/>
            </w:pPr>
          </w:p>
        </w:tc>
        <w:tc>
          <w:tcPr>
            <w:tcW w:type="dxa" w:w="879"/>
          </w:tcPr>
          <w:p>
            <w:pPr>
              <w:spacing w:after="0"/>
              <w:jc w:val="left"/>
            </w:pPr>
            <w:r>
              <w:rPr>
                <w:sz w:val="16"/>
              </w:rPr>
              <w:t>same incident as DR-4514</w:t>
            </w:r>
          </w:p>
        </w:tc>
      </w:tr>
      <w:tr>
        <w:trPr>
          <w:cantSplit/>
        </w:trPr>
        <w:tc>
          <w:tcPr>
            <w:tcW w:type="dxa" w:w="1037"/>
          </w:tcPr>
          <w:p>
            <w:pPr>
              <w:spacing w:after="0"/>
              <w:jc w:val="left"/>
            </w:pPr>
            <w:r>
              <w:rPr>
                <w:sz w:val="16"/>
              </w:rPr>
              <w:t>2011-05-09</w:t>
            </w:r>
          </w:p>
        </w:tc>
        <w:tc>
          <w:tcPr>
            <w:tcW w:type="dxa" w:w="1037"/>
          </w:tcPr>
          <w:p>
            <w:pPr>
              <w:spacing w:after="0"/>
              <w:jc w:val="left"/>
            </w:pPr>
            <w:r>
              <w:rPr>
                <w:sz w:val="16"/>
              </w:rPr>
              <w:t>2011-04-04</w:t>
            </w:r>
          </w:p>
        </w:tc>
        <w:tc>
          <w:tcPr>
            <w:tcW w:type="dxa" w:w="1037"/>
          </w:tcPr>
          <w:p>
            <w:pPr>
              <w:spacing w:after="0"/>
              <w:jc w:val="left"/>
            </w:pPr>
            <w:r>
              <w:rPr>
                <w:sz w:val="16"/>
              </w:rPr>
              <w:t>DR-1978-TN</w:t>
            </w:r>
          </w:p>
        </w:tc>
        <w:tc>
          <w:tcPr>
            <w:tcW w:type="dxa" w:w="1209"/>
          </w:tcPr>
          <w:p>
            <w:pPr>
              <w:spacing w:after="0"/>
              <w:jc w:val="left"/>
            </w:pPr>
            <w:r>
              <w:rPr>
                <w:sz w:val="16"/>
              </w:rPr>
              <w:t>Major disaster</w:t>
            </w:r>
          </w:p>
        </w:tc>
        <w:tc>
          <w:tcPr>
            <w:tcW w:type="dxa" w:w="3086"/>
          </w:tcPr>
          <w:p>
            <w:pPr>
              <w:spacing w:after="0"/>
              <w:jc w:val="left"/>
            </w:pPr>
            <w:r>
              <w:rPr>
                <w:sz w:val="16"/>
              </w:rPr>
              <w:t>SEVERE STORMS, FLOODING, TORNADOES, AND STRAIGHT-LINE WINDS</w:t>
            </w:r>
          </w:p>
        </w:tc>
        <w:tc>
          <w:tcPr>
            <w:tcW w:type="dxa" w:w="2525"/>
          </w:tcPr>
          <w:p>
            <w:pPr>
              <w:spacing w:after="0"/>
              <w:jc w:val="left"/>
            </w:pPr>
            <w:r>
              <w:rPr>
                <w:sz w:val="16"/>
              </w:rPr>
              <w:t>Inland Flooding; Strong Wind; Tornado</w:t>
            </w:r>
          </w:p>
        </w:tc>
        <w:tc>
          <w:tcPr>
            <w:tcW w:type="dxa" w:w="1378"/>
          </w:tcPr>
          <w:p>
            <w:pPr>
              <w:spacing w:after="0"/>
              <w:jc w:val="right"/>
            </w:pPr>
            <w:r>
              <w:rPr>
                <w:sz w:val="16"/>
              </w:rPr>
              <w:t>$325,697.18</w:t>
            </w:r>
          </w:p>
        </w:tc>
        <w:tc>
          <w:tcPr>
            <w:tcW w:type="dxa" w:w="192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209"/>
          </w:tcPr>
          <w:p>
            <w:pPr>
              <w:spacing w:after="0"/>
              <w:jc w:val="left"/>
            </w:pPr>
            <w:r>
              <w:rPr>
                <w:sz w:val="16"/>
              </w:rPr>
              <w:t>Major disaster</w:t>
            </w:r>
          </w:p>
        </w:tc>
        <w:tc>
          <w:tcPr>
            <w:tcW w:type="dxa" w:w="3086"/>
          </w:tcPr>
          <w:p>
            <w:pPr>
              <w:spacing w:after="0"/>
              <w:jc w:val="left"/>
            </w:pPr>
            <w:r>
              <w:rPr>
                <w:sz w:val="16"/>
              </w:rPr>
              <w:t>SEVERE STORMS, FLOODING, STRAIGHT-LINE WINDS, AND TORNADOES</w:t>
            </w:r>
          </w:p>
        </w:tc>
        <w:tc>
          <w:tcPr>
            <w:tcW w:type="dxa" w:w="2525"/>
          </w:tcPr>
          <w:p>
            <w:pPr>
              <w:spacing w:after="0"/>
              <w:jc w:val="left"/>
            </w:pPr>
            <w:r>
              <w:rPr>
                <w:sz w:val="16"/>
              </w:rPr>
              <w:t>Inland Flooding; Strong Wind; Tornado</w:t>
            </w:r>
          </w:p>
        </w:tc>
        <w:tc>
          <w:tcPr>
            <w:tcW w:type="dxa" w:w="1378"/>
          </w:tcPr>
          <w:p>
            <w:pPr>
              <w:spacing w:after="0"/>
              <w:jc w:val="right"/>
            </w:pPr>
            <w:r>
              <w:rPr>
                <w:sz w:val="16"/>
              </w:rPr>
              <w:t>$3,236,777.50</w:t>
            </w:r>
          </w:p>
        </w:tc>
        <w:tc>
          <w:tcPr>
            <w:tcW w:type="dxa" w:w="192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209"/>
          </w:tcPr>
          <w:p>
            <w:pPr>
              <w:spacing w:after="0"/>
              <w:jc w:val="left"/>
            </w:pPr>
            <w:r>
              <w:rPr>
                <w:sz w:val="16"/>
              </w:rPr>
              <w:t>Major disaster</w:t>
            </w:r>
          </w:p>
        </w:tc>
        <w:tc>
          <w:tcPr>
            <w:tcW w:type="dxa" w:w="3086"/>
          </w:tcPr>
          <w:p>
            <w:pPr>
              <w:spacing w:after="0"/>
              <w:jc w:val="left"/>
            </w:pPr>
            <w:r>
              <w:rPr>
                <w:sz w:val="16"/>
              </w:rPr>
              <w:t>SEVERE STORMS, TORNADOES, STRAIGHT-LINE WINDS, AND FLOODING</w:t>
            </w:r>
          </w:p>
        </w:tc>
        <w:tc>
          <w:tcPr>
            <w:tcW w:type="dxa" w:w="2525"/>
          </w:tcPr>
          <w:p>
            <w:pPr>
              <w:spacing w:after="0"/>
              <w:jc w:val="left"/>
            </w:pPr>
            <w:r>
              <w:rPr>
                <w:sz w:val="16"/>
              </w:rPr>
              <w:t>Inland Flooding; Strong Wind; Tornado</w:t>
            </w:r>
          </w:p>
        </w:tc>
        <w:tc>
          <w:tcPr>
            <w:tcW w:type="dxa" w:w="1378"/>
          </w:tcPr>
          <w:p>
            <w:pPr>
              <w:spacing w:after="0"/>
              <w:jc w:val="right"/>
            </w:pPr>
            <w:r>
              <w:rPr>
                <w:sz w:val="16"/>
              </w:rPr>
              <w:t>$737,141.95</w:t>
            </w:r>
          </w:p>
        </w:tc>
        <w:tc>
          <w:tcPr>
            <w:tcW w:type="dxa" w:w="192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2006-04-02</w:t>
            </w:r>
          </w:p>
        </w:tc>
        <w:tc>
          <w:tcPr>
            <w:tcW w:type="dxa" w:w="1037"/>
          </w:tcPr>
          <w:p>
            <w:pPr>
              <w:spacing w:after="0"/>
              <w:jc w:val="left"/>
            </w:pPr>
            <w:r>
              <w:rPr>
                <w:sz w:val="16"/>
              </w:rPr>
              <w:t>DR-1634-TN</w:t>
            </w:r>
          </w:p>
        </w:tc>
        <w:tc>
          <w:tcPr>
            <w:tcW w:type="dxa" w:w="1209"/>
          </w:tcPr>
          <w:p>
            <w:pPr>
              <w:spacing w:after="0"/>
              <w:jc w:val="left"/>
            </w:pPr>
            <w:r>
              <w:rPr>
                <w:sz w:val="16"/>
              </w:rPr>
              <w:t>Major disaster</w:t>
            </w:r>
          </w:p>
        </w:tc>
        <w:tc>
          <w:tcPr>
            <w:tcW w:type="dxa" w:w="3086"/>
          </w:tcPr>
          <w:p>
            <w:pPr>
              <w:spacing w:after="0"/>
              <w:jc w:val="left"/>
            </w:pPr>
            <w:r>
              <w:rPr>
                <w:sz w:val="16"/>
              </w:rPr>
              <w:t>SEVERE STORMS AND TORNADOES</w:t>
            </w:r>
          </w:p>
        </w:tc>
        <w:tc>
          <w:tcPr>
            <w:tcW w:type="dxa" w:w="2525"/>
          </w:tcPr>
          <w:p>
            <w:pPr>
              <w:spacing w:after="0"/>
              <w:jc w:val="left"/>
            </w:pPr>
            <w:r>
              <w:rPr>
                <w:sz w:val="16"/>
              </w:rPr>
              <w:t>Tornado</w:t>
            </w:r>
          </w:p>
        </w:tc>
        <w:tc>
          <w:tcPr>
            <w:tcW w:type="dxa" w:w="1378"/>
          </w:tcPr>
          <w:p>
            <w:pPr>
              <w:spacing w:after="0"/>
              <w:jc w:val="right"/>
            </w:pPr>
            <w:r>
              <w:rPr>
                <w:sz w:val="16"/>
              </w:rPr>
              <w:t>$1,641,009.89</w:t>
            </w:r>
          </w:p>
        </w:tc>
        <w:tc>
          <w:tcPr>
            <w:tcW w:type="dxa" w:w="192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09"/>
          </w:tcPr>
          <w:p>
            <w:pPr>
              <w:spacing w:after="0"/>
              <w:jc w:val="left"/>
            </w:pPr>
            <w:r>
              <w:rPr>
                <w:sz w:val="16"/>
              </w:rPr>
              <w:t>Emergency</w:t>
            </w:r>
          </w:p>
        </w:tc>
        <w:tc>
          <w:tcPr>
            <w:tcW w:type="dxa" w:w="3086"/>
          </w:tcPr>
          <w:p>
            <w:pPr>
              <w:spacing w:after="0"/>
              <w:jc w:val="left"/>
            </w:pPr>
            <w:r>
              <w:rPr>
                <w:sz w:val="16"/>
              </w:rPr>
              <w:t>HURRICANE KATRINA EVACUATION</w:t>
            </w:r>
          </w:p>
        </w:tc>
        <w:tc>
          <w:tcPr>
            <w:tcW w:type="dxa" w:w="2525"/>
          </w:tcPr>
          <w:p>
            <w:pPr>
              <w:spacing w:after="0"/>
              <w:jc w:val="left"/>
            </w:pPr>
            <w:r>
              <w:rPr>
                <w:sz w:val="16"/>
              </w:rPr>
              <w:t>Hurricane: evacuation support, not a local hazard event; not counted</w:t>
            </w:r>
          </w:p>
        </w:tc>
        <w:tc>
          <w:tcPr>
            <w:tcW w:type="dxa" w:w="1378"/>
          </w:tcPr>
          <w:p>
            <w:pPr>
              <w:spacing w:after="0"/>
              <w:jc w:val="right"/>
            </w:pPr>
            <w:r>
              <w:rPr>
                <w:sz w:val="16"/>
              </w:rPr>
              <w:t>none found</w:t>
            </w:r>
          </w:p>
        </w:tc>
        <w:tc>
          <w:tcPr>
            <w:tcW w:type="dxa" w:w="192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09"/>
          </w:tcPr>
          <w:p>
            <w:pPr>
              <w:spacing w:after="0"/>
              <w:jc w:val="left"/>
            </w:pPr>
            <w:r>
              <w:rPr>
                <w:sz w:val="16"/>
              </w:rPr>
              <w:t>Major disaster</w:t>
            </w:r>
          </w:p>
        </w:tc>
        <w:tc>
          <w:tcPr>
            <w:tcW w:type="dxa" w:w="3086"/>
          </w:tcPr>
          <w:p>
            <w:pPr>
              <w:spacing w:after="0"/>
              <w:jc w:val="left"/>
            </w:pPr>
            <w:r>
              <w:rPr>
                <w:sz w:val="16"/>
              </w:rPr>
              <w:t>SEVERE STORMS, TORNADOES, AND FLOODING</w:t>
            </w:r>
          </w:p>
        </w:tc>
        <w:tc>
          <w:tcPr>
            <w:tcW w:type="dxa" w:w="2525"/>
          </w:tcPr>
          <w:p>
            <w:pPr>
              <w:spacing w:after="0"/>
              <w:jc w:val="left"/>
            </w:pPr>
            <w:r>
              <w:rPr>
                <w:sz w:val="16"/>
              </w:rPr>
              <w:t>Inland Flooding; Tornado</w:t>
            </w:r>
          </w:p>
        </w:tc>
        <w:tc>
          <w:tcPr>
            <w:tcW w:type="dxa" w:w="1378"/>
          </w:tcPr>
          <w:p>
            <w:pPr>
              <w:spacing w:after="0"/>
              <w:jc w:val="right"/>
            </w:pPr>
            <w:r>
              <w:rPr>
                <w:sz w:val="16"/>
              </w:rPr>
              <w:t>$255,791.93</w:t>
            </w:r>
          </w:p>
        </w:tc>
        <w:tc>
          <w:tcPr>
            <w:tcW w:type="dxa" w:w="192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209"/>
          </w:tcPr>
          <w:p>
            <w:pPr>
              <w:spacing w:after="0"/>
              <w:jc w:val="left"/>
            </w:pPr>
            <w:r>
              <w:rPr>
                <w:sz w:val="16"/>
              </w:rPr>
              <w:t>Major disaster</w:t>
            </w:r>
          </w:p>
        </w:tc>
        <w:tc>
          <w:tcPr>
            <w:tcW w:type="dxa" w:w="3086"/>
          </w:tcPr>
          <w:p>
            <w:pPr>
              <w:spacing w:after="0"/>
              <w:jc w:val="left"/>
            </w:pPr>
            <w:r>
              <w:rPr>
                <w:sz w:val="16"/>
              </w:rPr>
              <w:t>SEVERE STORMS AND TORNADOS</w:t>
            </w:r>
          </w:p>
        </w:tc>
        <w:tc>
          <w:tcPr>
            <w:tcW w:type="dxa" w:w="2525"/>
          </w:tcPr>
          <w:p>
            <w:pPr>
              <w:spacing w:after="0"/>
              <w:jc w:val="left"/>
            </w:pPr>
            <w:r>
              <w:rPr>
                <w:sz w:val="16"/>
              </w:rPr>
              <w:t>Tornado</w:t>
            </w:r>
          </w:p>
        </w:tc>
        <w:tc>
          <w:tcPr>
            <w:tcW w:type="dxa" w:w="1378"/>
          </w:tcPr>
          <w:p>
            <w:pPr>
              <w:spacing w:after="0"/>
              <w:jc w:val="right"/>
            </w:pPr>
            <w:r>
              <w:rPr>
                <w:sz w:val="16"/>
              </w:rPr>
              <w:t>PA not declared for this county</w:t>
            </w:r>
          </w:p>
        </w:tc>
        <w:tc>
          <w:tcPr>
            <w:tcW w:type="dxa" w:w="192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209"/>
          </w:tcPr>
          <w:p>
            <w:pPr>
              <w:spacing w:after="0"/>
              <w:jc w:val="left"/>
            </w:pPr>
            <w:r>
              <w:rPr>
                <w:sz w:val="16"/>
              </w:rPr>
              <w:t>Major disaster</w:t>
            </w:r>
          </w:p>
        </w:tc>
        <w:tc>
          <w:tcPr>
            <w:tcW w:type="dxa" w:w="3086"/>
          </w:tcPr>
          <w:p>
            <w:pPr>
              <w:spacing w:after="0"/>
              <w:jc w:val="left"/>
            </w:pPr>
            <w:r>
              <w:rPr>
                <w:sz w:val="16"/>
              </w:rPr>
              <w:t>SEVERE STORMS, TORNADOES AND FLOODING</w:t>
            </w:r>
          </w:p>
        </w:tc>
        <w:tc>
          <w:tcPr>
            <w:tcW w:type="dxa" w:w="2525"/>
          </w:tcPr>
          <w:p>
            <w:pPr>
              <w:spacing w:after="0"/>
              <w:jc w:val="left"/>
            </w:pPr>
            <w:r>
              <w:rPr>
                <w:sz w:val="16"/>
              </w:rPr>
              <w:t>Inland Flooding; Tornado</w:t>
            </w:r>
          </w:p>
        </w:tc>
        <w:tc>
          <w:tcPr>
            <w:tcW w:type="dxa" w:w="1378"/>
          </w:tcPr>
          <w:p>
            <w:pPr>
              <w:spacing w:after="0"/>
              <w:jc w:val="right"/>
            </w:pPr>
            <w:r>
              <w:rPr>
                <w:sz w:val="16"/>
              </w:rPr>
              <w:t>$49,332</w:t>
            </w:r>
          </w:p>
        </w:tc>
        <w:tc>
          <w:tcPr>
            <w:tcW w:type="dxa" w:w="192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09"/>
          </w:tcPr>
          <w:p>
            <w:pPr>
              <w:spacing w:after="0"/>
              <w:jc w:val="left"/>
            </w:pPr>
            <w:r>
              <w:rPr>
                <w:sz w:val="16"/>
              </w:rPr>
              <w:t>Major disaster</w:t>
            </w:r>
          </w:p>
        </w:tc>
        <w:tc>
          <w:tcPr>
            <w:tcW w:type="dxa" w:w="3086"/>
          </w:tcPr>
          <w:p>
            <w:pPr>
              <w:spacing w:after="0"/>
              <w:jc w:val="left"/>
            </w:pPr>
            <w:r>
              <w:rPr>
                <w:sz w:val="16"/>
              </w:rPr>
              <w:t>SEVERE STORMS, TORNADOES AND FLOODING</w:t>
            </w:r>
          </w:p>
        </w:tc>
        <w:tc>
          <w:tcPr>
            <w:tcW w:type="dxa" w:w="2525"/>
          </w:tcPr>
          <w:p>
            <w:pPr>
              <w:spacing w:after="0"/>
              <w:jc w:val="left"/>
            </w:pPr>
            <w:r>
              <w:rPr>
                <w:sz w:val="16"/>
              </w:rPr>
              <w:t>Inland Flooding; Tornado</w:t>
            </w:r>
          </w:p>
        </w:tc>
        <w:tc>
          <w:tcPr>
            <w:tcW w:type="dxa" w:w="1378"/>
          </w:tcPr>
          <w:p>
            <w:pPr>
              <w:spacing w:after="0"/>
              <w:jc w:val="right"/>
            </w:pPr>
            <w:r>
              <w:rPr>
                <w:sz w:val="16"/>
              </w:rPr>
              <w:t>PA not declared for this county</w:t>
            </w:r>
          </w:p>
        </w:tc>
        <w:tc>
          <w:tcPr>
            <w:tcW w:type="dxa" w:w="192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209"/>
          </w:tcPr>
          <w:p>
            <w:pPr>
              <w:spacing w:after="0"/>
              <w:jc w:val="left"/>
            </w:pPr>
            <w:r>
              <w:rPr>
                <w:sz w:val="16"/>
              </w:rPr>
              <w:t>Major disaster</w:t>
            </w:r>
          </w:p>
        </w:tc>
        <w:tc>
          <w:tcPr>
            <w:tcW w:type="dxa" w:w="3086"/>
          </w:tcPr>
          <w:p>
            <w:pPr>
              <w:spacing w:after="0"/>
              <w:jc w:val="left"/>
            </w:pPr>
            <w:r>
              <w:rPr>
                <w:sz w:val="16"/>
              </w:rPr>
              <w:t>HEAVY RAINS, TORNADOES, FLOODING, HAIL, HIGH WINDS</w:t>
            </w:r>
          </w:p>
        </w:tc>
        <w:tc>
          <w:tcPr>
            <w:tcW w:type="dxa" w:w="2525"/>
          </w:tcPr>
          <w:p>
            <w:pPr>
              <w:spacing w:after="0"/>
              <w:jc w:val="left"/>
            </w:pPr>
            <w:r>
              <w:rPr>
                <w:sz w:val="16"/>
              </w:rPr>
              <w:t>Tornado (primary); also designated: Inland Flooding</w:t>
            </w:r>
          </w:p>
        </w:tc>
        <w:tc>
          <w:tcPr>
            <w:tcW w:type="dxa" w:w="1378"/>
          </w:tcPr>
          <w:p>
            <w:pPr>
              <w:spacing w:after="0"/>
              <w:jc w:val="right"/>
            </w:pPr>
            <w:r>
              <w:rPr>
                <w:sz w:val="16"/>
              </w:rPr>
              <w:t>none found</w:t>
            </w:r>
          </w:p>
        </w:tc>
        <w:tc>
          <w:tcPr>
            <w:tcW w:type="dxa" w:w="192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09"/>
          </w:tcPr>
          <w:p>
            <w:pPr>
              <w:spacing w:after="0"/>
              <w:jc w:val="left"/>
            </w:pPr>
            <w:r>
              <w:rPr>
                <w:sz w:val="16"/>
              </w:rPr>
              <w:t>Major disaster</w:t>
            </w:r>
          </w:p>
        </w:tc>
        <w:tc>
          <w:tcPr>
            <w:tcW w:type="dxa" w:w="3086"/>
          </w:tcPr>
          <w:p>
            <w:pPr>
              <w:spacing w:after="0"/>
              <w:jc w:val="left"/>
            </w:pPr>
            <w:r>
              <w:rPr>
                <w:sz w:val="16"/>
              </w:rPr>
              <w:t>SEVERE WINTER ICE STORM,FLASH FLOODING</w:t>
            </w:r>
          </w:p>
        </w:tc>
        <w:tc>
          <w:tcPr>
            <w:tcW w:type="dxa" w:w="2525"/>
          </w:tcPr>
          <w:p>
            <w:pPr>
              <w:spacing w:after="0"/>
              <w:jc w:val="left"/>
            </w:pPr>
            <w:r>
              <w:rPr>
                <w:sz w:val="16"/>
              </w:rPr>
              <w:t>Ice Storm; Inland Flooding; Winter Weather</w:t>
            </w:r>
          </w:p>
        </w:tc>
        <w:tc>
          <w:tcPr>
            <w:tcW w:type="dxa" w:w="1378"/>
          </w:tcPr>
          <w:p>
            <w:pPr>
              <w:spacing w:after="0"/>
              <w:jc w:val="right"/>
            </w:pPr>
            <w:r>
              <w:rPr>
                <w:sz w:val="16"/>
              </w:rPr>
              <w:t>none found</w:t>
            </w:r>
          </w:p>
        </w:tc>
        <w:tc>
          <w:tcPr>
            <w:tcW w:type="dxa" w:w="192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209"/>
          </w:tcPr>
          <w:p>
            <w:pPr>
              <w:spacing w:after="0"/>
              <w:jc w:val="left"/>
            </w:pPr>
            <w:r>
              <w:rPr>
                <w:sz w:val="16"/>
              </w:rPr>
              <w:t>Major disaster</w:t>
            </w:r>
          </w:p>
        </w:tc>
        <w:tc>
          <w:tcPr>
            <w:tcW w:type="dxa" w:w="3086"/>
          </w:tcPr>
          <w:p>
            <w:pPr>
              <w:spacing w:after="0"/>
              <w:jc w:val="left"/>
            </w:pPr>
            <w:r>
              <w:rPr>
                <w:sz w:val="16"/>
              </w:rPr>
              <w:t>SEVERE STORMS &amp; FLOODING</w:t>
            </w:r>
          </w:p>
        </w:tc>
        <w:tc>
          <w:tcPr>
            <w:tcW w:type="dxa" w:w="2525"/>
          </w:tcPr>
          <w:p>
            <w:pPr>
              <w:spacing w:after="0"/>
              <w:jc w:val="left"/>
            </w:pPr>
            <w:r>
              <w:rPr>
                <w:sz w:val="16"/>
              </w:rPr>
              <w:t>Inland Flooding</w:t>
            </w:r>
          </w:p>
        </w:tc>
        <w:tc>
          <w:tcPr>
            <w:tcW w:type="dxa" w:w="1378"/>
          </w:tcPr>
          <w:p>
            <w:pPr>
              <w:spacing w:after="0"/>
              <w:jc w:val="right"/>
            </w:pPr>
            <w:r>
              <w:rPr>
                <w:sz w:val="16"/>
              </w:rPr>
              <w:t>none found</w:t>
            </w:r>
          </w:p>
        </w:tc>
        <w:tc>
          <w:tcPr>
            <w:tcW w:type="dxa" w:w="192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1969-07-11</w:t>
            </w:r>
          </w:p>
        </w:tc>
        <w:tc>
          <w:tcPr>
            <w:tcW w:type="dxa" w:w="1037"/>
          </w:tcPr>
          <w:p>
            <w:pPr>
              <w:spacing w:after="0"/>
              <w:jc w:val="left"/>
            </w:pPr>
            <w:r>
              <w:rPr>
                <w:sz w:val="16"/>
              </w:rPr>
              <w:t>1969-07-11</w:t>
            </w:r>
          </w:p>
        </w:tc>
        <w:tc>
          <w:tcPr>
            <w:tcW w:type="dxa" w:w="1037"/>
          </w:tcPr>
          <w:p>
            <w:pPr>
              <w:spacing w:after="0"/>
              <w:jc w:val="left"/>
            </w:pPr>
            <w:r>
              <w:rPr>
                <w:sz w:val="16"/>
              </w:rPr>
              <w:t>DR-263-TN</w:t>
            </w:r>
          </w:p>
        </w:tc>
        <w:tc>
          <w:tcPr>
            <w:tcW w:type="dxa" w:w="1209"/>
          </w:tcPr>
          <w:p>
            <w:pPr>
              <w:spacing w:after="0"/>
              <w:jc w:val="left"/>
            </w:pPr>
            <w:r>
              <w:rPr>
                <w:sz w:val="16"/>
              </w:rPr>
              <w:t>Major disaster</w:t>
            </w:r>
          </w:p>
        </w:tc>
        <w:tc>
          <w:tcPr>
            <w:tcW w:type="dxa" w:w="3086"/>
          </w:tcPr>
          <w:p>
            <w:pPr>
              <w:spacing w:after="0"/>
              <w:jc w:val="left"/>
            </w:pPr>
            <w:r>
              <w:rPr>
                <w:sz w:val="16"/>
              </w:rPr>
              <w:t>SEVERE STORMS &amp; FLOODING</w:t>
            </w:r>
          </w:p>
        </w:tc>
        <w:tc>
          <w:tcPr>
            <w:tcW w:type="dxa" w:w="2525"/>
          </w:tcPr>
          <w:p>
            <w:pPr>
              <w:spacing w:after="0"/>
              <w:jc w:val="left"/>
            </w:pPr>
            <w:r>
              <w:rPr>
                <w:sz w:val="16"/>
              </w:rPr>
              <w:t>Inland Flooding</w:t>
            </w:r>
          </w:p>
        </w:tc>
        <w:tc>
          <w:tcPr>
            <w:tcW w:type="dxa" w:w="1378"/>
          </w:tcPr>
          <w:p>
            <w:pPr>
              <w:spacing w:after="0"/>
              <w:jc w:val="right"/>
            </w:pPr>
            <w:r>
              <w:rPr>
                <w:sz w:val="16"/>
              </w:rPr>
              <w:t>none found</w:t>
            </w:r>
          </w:p>
        </w:tc>
        <w:tc>
          <w:tcPr>
            <w:tcW w:type="dxa" w:w="1924"/>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25</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163</w:t>
            </w:r>
          </w:p>
        </w:tc>
        <w:tc>
          <w:tcPr>
            <w:tcW w:type="dxa" w:w="1422"/>
          </w:tcPr>
          <w:p>
            <w:pPr>
              <w:spacing w:after="0"/>
              <w:jc w:val="right"/>
            </w:pPr>
            <w:r>
              <w:rPr>
                <w:sz w:val="16"/>
              </w:rPr>
              <w:t>8</w:t>
            </w:r>
          </w:p>
        </w:tc>
        <w:tc>
          <w:tcPr>
            <w:tcW w:type="dxa" w:w="1356"/>
          </w:tcPr>
          <w:p>
            <w:pPr>
              <w:spacing w:after="0"/>
              <w:jc w:val="right"/>
            </w:pPr>
            <w:r>
              <w:rPr>
                <w:sz w:val="16"/>
              </w:rPr>
              <w:t>8</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84</w:t>
            </w:r>
          </w:p>
        </w:tc>
        <w:tc>
          <w:tcPr>
            <w:tcW w:type="dxa" w:w="1422"/>
          </w:tcPr>
          <w:p>
            <w:pPr>
              <w:spacing w:after="0"/>
              <w:jc w:val="right"/>
            </w:pPr>
            <w:r>
              <w:rPr>
                <w:sz w:val="16"/>
              </w:rPr>
              <w:t>15</w:t>
            </w:r>
          </w:p>
        </w:tc>
        <w:tc>
          <w:tcPr>
            <w:tcW w:type="dxa" w:w="1356"/>
          </w:tcPr>
          <w:p>
            <w:pPr>
              <w:spacing w:after="0"/>
              <w:jc w:val="right"/>
            </w:pPr>
            <w:r>
              <w:rPr>
                <w:sz w:val="16"/>
              </w:rPr>
              <w:t>1</w:t>
            </w:r>
          </w:p>
        </w:tc>
        <w:tc>
          <w:tcPr>
            <w:tcW w:type="dxa" w:w="963"/>
          </w:tcPr>
          <w:p>
            <w:pPr>
              <w:spacing w:after="0"/>
              <w:jc w:val="right"/>
            </w:pPr>
            <w:r>
              <w:rPr>
                <w:sz w:val="16"/>
              </w:rPr>
              <w:t>16</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446</w:t>
            </w:r>
          </w:p>
        </w:tc>
        <w:tc>
          <w:tcPr>
            <w:tcW w:type="dxa" w:w="1422"/>
          </w:tcPr>
          <w:p>
            <w:pPr>
              <w:spacing w:after="0"/>
              <w:jc w:val="right"/>
            </w:pPr>
            <w:r>
              <w:rPr>
                <w:sz w:val="16"/>
              </w:rPr>
              <w:t>53</w:t>
            </w:r>
          </w:p>
        </w:tc>
        <w:tc>
          <w:tcPr>
            <w:tcW w:type="dxa" w:w="1356"/>
          </w:tcPr>
          <w:p>
            <w:pPr>
              <w:spacing w:after="0"/>
              <w:jc w:val="right"/>
            </w:pPr>
            <w:r>
              <w:rPr>
                <w:sz w:val="16"/>
              </w:rPr>
              <w:t>16</w:t>
            </w:r>
          </w:p>
        </w:tc>
        <w:tc>
          <w:tcPr>
            <w:tcW w:type="dxa" w:w="963"/>
          </w:tcPr>
          <w:p>
            <w:pPr>
              <w:spacing w:after="0"/>
              <w:jc w:val="right"/>
            </w:pPr>
            <w:r>
              <w:rPr>
                <w:sz w:val="16"/>
              </w:rPr>
              <w:t>79</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80</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54"/>
        <w:gridCol w:w="2678"/>
        <w:gridCol w:w="1046"/>
        <w:gridCol w:w="1736"/>
        <w:gridCol w:w="1893"/>
        <w:gridCol w:w="21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54"/>
            <w:shd w:val="clear" w:color="auto" w:fill="E8E8E8"/>
          </w:tcPr>
          <w:p>
            <w:pPr>
              <w:spacing w:after="0"/>
              <w:jc w:val="left"/>
            </w:pPr>
            <w:r>
              <w:rPr>
                <w:b/>
                <w:sz w:val="16"/>
              </w:rPr>
              <w:t>Magnitude or extent</w:t>
            </w:r>
          </w:p>
        </w:tc>
        <w:tc>
          <w:tcPr>
            <w:tcW w:type="dxa" w:w="2678"/>
            <w:shd w:val="clear" w:color="auto" w:fill="E8E8E8"/>
          </w:tcPr>
          <w:p>
            <w:pPr>
              <w:spacing w:after="0"/>
              <w:jc w:val="left"/>
            </w:pPr>
            <w:r>
              <w:rPr>
                <w:b/>
                <w:sz w:val="16"/>
              </w:rPr>
              <w:t>Damage</w:t>
            </w:r>
          </w:p>
          <w:p>
            <w:pPr>
              <w:spacing w:after="0"/>
              <w:jc w:val="left"/>
            </w:pPr>
            <w:r>
              <w:rPr>
                <w:i/>
                <w:color w:val="555555"/>
                <w:sz w:val="14"/>
              </w:rPr>
              <w:t>nominal dollars</w:t>
            </w:r>
          </w:p>
        </w:tc>
        <w:tc>
          <w:tcPr>
            <w:tcW w:type="dxa" w:w="104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6"/>
            <w:shd w:val="clear" w:color="auto" w:fill="E8E8E8"/>
          </w:tcPr>
          <w:p>
            <w:pPr>
              <w:spacing w:after="0"/>
              <w:jc w:val="left"/>
            </w:pPr>
            <w:r>
              <w:rPr>
                <w:b/>
                <w:sz w:val="16"/>
              </w:rPr>
              <w:t>Location</w:t>
            </w:r>
          </w:p>
        </w:tc>
        <w:tc>
          <w:tcPr>
            <w:tcW w:type="dxa" w:w="1893"/>
            <w:shd w:val="clear" w:color="auto" w:fill="E8E8E8"/>
          </w:tcPr>
          <w:p>
            <w:pPr>
              <w:spacing w:after="0"/>
              <w:jc w:val="left"/>
            </w:pPr>
            <w:r>
              <w:rPr>
                <w:b/>
                <w:sz w:val="16"/>
              </w:rPr>
              <w:t>Flags</w:t>
            </w:r>
          </w:p>
        </w:tc>
        <w:tc>
          <w:tcPr>
            <w:tcW w:type="dxa" w:w="21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2025-07-29</w:t>
            </w:r>
          </w:p>
        </w:tc>
        <w:tc>
          <w:tcPr>
            <w:tcW w:type="dxa" w:w="1215"/>
          </w:tcPr>
          <w:p>
            <w:pPr>
              <w:spacing w:after="0"/>
              <w:jc w:val="left"/>
            </w:pPr>
            <w:r>
              <w:rPr>
                <w:sz w:val="16"/>
              </w:rPr>
              <w:t>Excessive Heat</w:t>
            </w:r>
          </w:p>
        </w:tc>
        <w:tc>
          <w:tcPr>
            <w:tcW w:type="dxa" w:w="2354"/>
          </w:tcPr>
          <w:p>
            <w:pPr>
              <w:spacing w:after="0"/>
              <w:jc w:val="left"/>
            </w:pPr>
          </w:p>
        </w:tc>
        <w:tc>
          <w:tcPr>
            <w:tcW w:type="dxa" w:w="2678"/>
          </w:tcPr>
          <w:p>
            <w:pPr>
              <w:spacing w:after="0"/>
              <w:jc w:val="left"/>
            </w:pPr>
            <w:r>
              <w:rPr>
                <w:sz w:val="16"/>
              </w:rPr>
              <w:t>$0 property; $0 crops, reported for the zone (2025 dollars)</w:t>
            </w:r>
          </w:p>
        </w:tc>
        <w:tc>
          <w:tcPr>
            <w:tcW w:type="dxa" w:w="1046"/>
          </w:tcPr>
          <w:p>
            <w:pPr>
              <w:spacing w:after="0"/>
              <w:jc w:val="right"/>
            </w:pPr>
            <w:r>
              <w:rPr>
                <w:sz w:val="16"/>
              </w:rPr>
              <w:t>0, 0</w:t>
            </w:r>
          </w:p>
        </w:tc>
        <w:tc>
          <w:tcPr>
            <w:tcW w:type="dxa" w:w="1736"/>
          </w:tcPr>
          <w:p>
            <w:pPr>
              <w:spacing w:after="0"/>
              <w:jc w:val="left"/>
            </w:pPr>
            <w:r>
              <w:rPr>
                <w:sz w:val="16"/>
              </w:rPr>
              <w:t>NWS zone TNZ008 (SUMNER), zone-level: may include parts of neighboring counties</w:t>
            </w:r>
          </w:p>
        </w:tc>
        <w:tc>
          <w:tcPr>
            <w:tcW w:type="dxa" w:w="1893"/>
          </w:tcPr>
          <w:p>
            <w:pPr>
              <w:spacing w:after="0"/>
              <w:jc w:val="left"/>
            </w:pPr>
            <w:r>
              <w:rPr>
                <w:sz w:val="16"/>
              </w:rPr>
              <w:t>new since last plan; within last 5 years</w:t>
            </w:r>
          </w:p>
        </w:tc>
        <w:tc>
          <w:tcPr>
            <w:tcW w:type="dxa" w:w="2153"/>
          </w:tcPr>
          <w:p>
            <w:pPr>
              <w:spacing w:after="0"/>
              <w:jc w:val="left"/>
            </w:pPr>
            <w:r>
              <w:rPr>
                <w:sz w:val="16"/>
              </w:rPr>
              <w:t>B1-c worst recorded: Excessive Heat, Heat</w:t>
            </w:r>
          </w:p>
        </w:tc>
      </w:tr>
      <w:tr>
        <w:trPr>
          <w:cantSplit/>
        </w:trPr>
        <w:tc>
          <w:tcPr>
            <w:tcW w:type="dxa" w:w="1037"/>
          </w:tcPr>
          <w:p>
            <w:pPr>
              <w:spacing w:after="0"/>
              <w:jc w:val="left"/>
            </w:pPr>
            <w:r>
              <w:rPr>
                <w:sz w:val="16"/>
              </w:rPr>
              <w:t>2024-01-17</w:t>
            </w:r>
          </w:p>
        </w:tc>
        <w:tc>
          <w:tcPr>
            <w:tcW w:type="dxa" w:w="1215"/>
          </w:tcPr>
          <w:p>
            <w:pPr>
              <w:spacing w:after="0"/>
              <w:jc w:val="left"/>
            </w:pPr>
            <w:r>
              <w:rPr>
                <w:sz w:val="16"/>
              </w:rPr>
              <w:t>Extreme Cold/Wind Chill</w:t>
            </w:r>
          </w:p>
        </w:tc>
        <w:tc>
          <w:tcPr>
            <w:tcW w:type="dxa" w:w="2354"/>
          </w:tcPr>
          <w:p>
            <w:pPr>
              <w:spacing w:after="0"/>
              <w:jc w:val="left"/>
            </w:pPr>
          </w:p>
        </w:tc>
        <w:tc>
          <w:tcPr>
            <w:tcW w:type="dxa" w:w="2678"/>
          </w:tcPr>
          <w:p>
            <w:pPr>
              <w:spacing w:after="0"/>
              <w:jc w:val="left"/>
            </w:pPr>
            <w:r>
              <w:rPr>
                <w:sz w:val="16"/>
              </w:rPr>
              <w:t>$0 property; $0 crops, reported for the zone (2024 dollars)</w:t>
            </w:r>
          </w:p>
        </w:tc>
        <w:tc>
          <w:tcPr>
            <w:tcW w:type="dxa" w:w="1046"/>
          </w:tcPr>
          <w:p>
            <w:pPr>
              <w:spacing w:after="0"/>
              <w:jc w:val="right"/>
            </w:pPr>
            <w:r>
              <w:rPr>
                <w:sz w:val="16"/>
              </w:rPr>
              <w:t>0, 0</w:t>
            </w:r>
          </w:p>
        </w:tc>
        <w:tc>
          <w:tcPr>
            <w:tcW w:type="dxa" w:w="1736"/>
          </w:tcPr>
          <w:p>
            <w:pPr>
              <w:spacing w:after="0"/>
              <w:jc w:val="left"/>
            </w:pPr>
            <w:r>
              <w:rPr>
                <w:sz w:val="16"/>
              </w:rPr>
              <w:t>NWS zone TNZ008 (SUMNER), zone-level: may include parts of neighboring counties</w:t>
            </w:r>
          </w:p>
        </w:tc>
        <w:tc>
          <w:tcPr>
            <w:tcW w:type="dxa" w:w="1893"/>
          </w:tcPr>
          <w:p>
            <w:pPr>
              <w:spacing w:after="0"/>
              <w:jc w:val="left"/>
            </w:pPr>
            <w:r>
              <w:rPr>
                <w:sz w:val="16"/>
              </w:rPr>
              <w:t>new since last plan; within last 5 years</w:t>
            </w:r>
          </w:p>
        </w:tc>
        <w:tc>
          <w:tcPr>
            <w:tcW w:type="dxa" w:w="21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354"/>
          </w:tcPr>
          <w:p>
            <w:pPr>
              <w:spacing w:after="0"/>
              <w:jc w:val="left"/>
            </w:pPr>
            <w:r>
              <w:rPr>
                <w:sz w:val="16"/>
              </w:rPr>
              <w:t>50 kt (58 mph) measured gust</w:t>
            </w:r>
          </w:p>
        </w:tc>
        <w:tc>
          <w:tcPr>
            <w:tcW w:type="dxa" w:w="2678"/>
          </w:tcPr>
          <w:p>
            <w:pPr>
              <w:spacing w:after="0"/>
              <w:jc w:val="left"/>
            </w:pPr>
            <w:r>
              <w:rPr>
                <w:sz w:val="16"/>
              </w:rPr>
              <w:t>$7,000,000 property; $0 crops, reported for the zone (2023 dollars)</w:t>
            </w:r>
          </w:p>
        </w:tc>
        <w:tc>
          <w:tcPr>
            <w:tcW w:type="dxa" w:w="1046"/>
          </w:tcPr>
          <w:p>
            <w:pPr>
              <w:spacing w:after="0"/>
              <w:jc w:val="right"/>
            </w:pPr>
            <w:r>
              <w:rPr>
                <w:sz w:val="16"/>
              </w:rPr>
              <w:t>2, 4</w:t>
            </w:r>
          </w:p>
        </w:tc>
        <w:tc>
          <w:tcPr>
            <w:tcW w:type="dxa" w:w="1736"/>
          </w:tcPr>
          <w:p>
            <w:pPr>
              <w:spacing w:after="0"/>
              <w:jc w:val="left"/>
            </w:pPr>
            <w:r>
              <w:rPr>
                <w:sz w:val="16"/>
              </w:rPr>
              <w:t>NWS zone TNZ008 (SUMNER), zone-level: may include parts of neighboring counties</w:t>
            </w:r>
          </w:p>
        </w:tc>
        <w:tc>
          <w:tcPr>
            <w:tcW w:type="dxa" w:w="1893"/>
          </w:tcPr>
          <w:p>
            <w:pPr>
              <w:spacing w:after="0"/>
              <w:jc w:val="left"/>
            </w:pPr>
            <w:r>
              <w:rPr>
                <w:sz w:val="16"/>
              </w:rPr>
              <w:t>during plan review, check whether your last plan included it; within last 5 years</w:t>
            </w:r>
          </w:p>
        </w:tc>
        <w:tc>
          <w:tcPr>
            <w:tcW w:type="dxa" w:w="2153"/>
          </w:tcPr>
          <w:p>
            <w:pPr>
              <w:spacing w:after="0"/>
              <w:jc w:val="left"/>
            </w:pPr>
            <w:r>
              <w:rPr>
                <w:sz w:val="16"/>
              </w:rPr>
              <w:t>deaths or injuries recorded</w:t>
            </w:r>
          </w:p>
        </w:tc>
      </w:tr>
      <w:tr>
        <w:trPr>
          <w:cantSplit/>
        </w:trPr>
        <w:tc>
          <w:tcPr>
            <w:tcW w:type="dxa" w:w="1037"/>
          </w:tcPr>
          <w:p>
            <w:pPr>
              <w:spacing w:after="0"/>
              <w:jc w:val="left"/>
            </w:pPr>
            <w:r>
              <w:rPr>
                <w:sz w:val="16"/>
              </w:rPr>
              <w:t>2023-01-31</w:t>
            </w:r>
          </w:p>
        </w:tc>
        <w:tc>
          <w:tcPr>
            <w:tcW w:type="dxa" w:w="1215"/>
          </w:tcPr>
          <w:p>
            <w:pPr>
              <w:spacing w:after="0"/>
              <w:jc w:val="left"/>
            </w:pPr>
            <w:r>
              <w:rPr>
                <w:sz w:val="16"/>
              </w:rPr>
              <w:t>Ice Storm</w:t>
            </w:r>
          </w:p>
        </w:tc>
        <w:tc>
          <w:tcPr>
            <w:tcW w:type="dxa" w:w="2354"/>
          </w:tcPr>
          <w:p>
            <w:pPr>
              <w:spacing w:after="0"/>
              <w:jc w:val="left"/>
            </w:pPr>
          </w:p>
        </w:tc>
        <w:tc>
          <w:tcPr>
            <w:tcW w:type="dxa" w:w="2678"/>
          </w:tcPr>
          <w:p>
            <w:pPr>
              <w:spacing w:after="0"/>
              <w:jc w:val="left"/>
            </w:pPr>
            <w:r>
              <w:rPr>
                <w:sz w:val="16"/>
              </w:rPr>
              <w:t>$25,000 property; $0 crops, reported for the zone (2023 dollars)</w:t>
            </w:r>
          </w:p>
        </w:tc>
        <w:tc>
          <w:tcPr>
            <w:tcW w:type="dxa" w:w="1046"/>
          </w:tcPr>
          <w:p>
            <w:pPr>
              <w:spacing w:after="0"/>
              <w:jc w:val="right"/>
            </w:pPr>
            <w:r>
              <w:rPr>
                <w:sz w:val="16"/>
              </w:rPr>
              <w:t>0, 0</w:t>
            </w:r>
          </w:p>
        </w:tc>
        <w:tc>
          <w:tcPr>
            <w:tcW w:type="dxa" w:w="1736"/>
          </w:tcPr>
          <w:p>
            <w:pPr>
              <w:spacing w:after="0"/>
              <w:jc w:val="left"/>
            </w:pPr>
            <w:r>
              <w:rPr>
                <w:sz w:val="16"/>
              </w:rPr>
              <w:t>NWS zone TNZ008 (SUMNER), zone-level: may include parts of neighboring counties</w:t>
            </w:r>
          </w:p>
        </w:tc>
        <w:tc>
          <w:tcPr>
            <w:tcW w:type="dxa" w:w="1893"/>
          </w:tcPr>
          <w:p>
            <w:pPr>
              <w:spacing w:after="0"/>
              <w:jc w:val="left"/>
            </w:pPr>
            <w:r>
              <w:rPr>
                <w:sz w:val="16"/>
              </w:rPr>
              <w:t>during plan review, check whether your last plan included it; within last 5 years</w:t>
            </w:r>
          </w:p>
        </w:tc>
        <w:tc>
          <w:tcPr>
            <w:tcW w:type="dxa" w:w="2153"/>
          </w:tcPr>
          <w:p>
            <w:pPr>
              <w:spacing w:after="0"/>
              <w:jc w:val="left"/>
            </w:pPr>
            <w:r>
              <w:rPr>
                <w:sz w:val="16"/>
              </w:rPr>
              <w:t>B1-c worst recorded: Ice Storm</w:t>
            </w:r>
          </w:p>
        </w:tc>
      </w:tr>
      <w:tr>
        <w:trPr>
          <w:cantSplit/>
        </w:trPr>
        <w:tc>
          <w:tcPr>
            <w:tcW w:type="dxa" w:w="1037"/>
          </w:tcPr>
          <w:p>
            <w:pPr>
              <w:spacing w:after="0"/>
              <w:jc w:val="left"/>
            </w:pPr>
            <w:r>
              <w:rPr>
                <w:sz w:val="16"/>
              </w:rPr>
              <w:t>2016-07-07</w:t>
            </w:r>
          </w:p>
        </w:tc>
        <w:tc>
          <w:tcPr>
            <w:tcW w:type="dxa" w:w="1215"/>
          </w:tcPr>
          <w:p>
            <w:pPr>
              <w:spacing w:after="0"/>
              <w:jc w:val="left"/>
            </w:pPr>
            <w:r>
              <w:rPr>
                <w:sz w:val="16"/>
              </w:rPr>
              <w:t>Flash Flood</w:t>
            </w:r>
          </w:p>
        </w:tc>
        <w:tc>
          <w:tcPr>
            <w:tcW w:type="dxa" w:w="2354"/>
          </w:tcPr>
          <w:p>
            <w:pPr>
              <w:spacing w:after="0"/>
              <w:jc w:val="left"/>
            </w:pPr>
          </w:p>
        </w:tc>
        <w:tc>
          <w:tcPr>
            <w:tcW w:type="dxa" w:w="2678"/>
          </w:tcPr>
          <w:p>
            <w:pPr>
              <w:spacing w:after="0"/>
              <w:jc w:val="left"/>
            </w:pPr>
            <w:r>
              <w:rPr>
                <w:sz w:val="16"/>
              </w:rPr>
              <w:t>$5,000,000 property; $0 crops (2016 dollars)</w:t>
            </w:r>
          </w:p>
        </w:tc>
        <w:tc>
          <w:tcPr>
            <w:tcW w:type="dxa" w:w="1046"/>
          </w:tcPr>
          <w:p>
            <w:pPr>
              <w:spacing w:after="0"/>
              <w:jc w:val="right"/>
            </w:pPr>
            <w:r>
              <w:rPr>
                <w:sz w:val="16"/>
              </w:rPr>
              <w:t>0, 0</w:t>
            </w:r>
          </w:p>
        </w:tc>
        <w:tc>
          <w:tcPr>
            <w:tcW w:type="dxa" w:w="1736"/>
          </w:tcPr>
          <w:p>
            <w:pPr>
              <w:spacing w:after="0"/>
              <w:jc w:val="left"/>
            </w:pPr>
            <w:r>
              <w:rPr>
                <w:sz w:val="16"/>
              </w:rPr>
              <w:t>MITCHELLVILLE to WHITE HILL</w:t>
            </w:r>
          </w:p>
        </w:tc>
        <w:tc>
          <w:tcPr>
            <w:tcW w:type="dxa" w:w="1893"/>
          </w:tcPr>
          <w:p>
            <w:pPr>
              <w:spacing w:after="0"/>
              <w:jc w:val="left"/>
            </w:pPr>
          </w:p>
        </w:tc>
        <w:tc>
          <w:tcPr>
            <w:tcW w:type="dxa" w:w="21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2015-07-01</w:t>
            </w:r>
          </w:p>
        </w:tc>
        <w:tc>
          <w:tcPr>
            <w:tcW w:type="dxa" w:w="1215"/>
          </w:tcPr>
          <w:p>
            <w:pPr>
              <w:spacing w:after="0"/>
              <w:jc w:val="left"/>
            </w:pPr>
            <w:r>
              <w:rPr>
                <w:sz w:val="16"/>
              </w:rPr>
              <w:t>Lightning</w:t>
            </w:r>
          </w:p>
        </w:tc>
        <w:tc>
          <w:tcPr>
            <w:tcW w:type="dxa" w:w="2354"/>
          </w:tcPr>
          <w:p>
            <w:pPr>
              <w:spacing w:after="0"/>
              <w:jc w:val="left"/>
            </w:pPr>
          </w:p>
        </w:tc>
        <w:tc>
          <w:tcPr>
            <w:tcW w:type="dxa" w:w="2678"/>
          </w:tcPr>
          <w:p>
            <w:pPr>
              <w:spacing w:after="0"/>
              <w:jc w:val="left"/>
            </w:pPr>
            <w:r>
              <w:rPr>
                <w:sz w:val="16"/>
              </w:rPr>
              <w:t>$300,000 property; $0 crops (2015 dollars)</w:t>
            </w:r>
          </w:p>
        </w:tc>
        <w:tc>
          <w:tcPr>
            <w:tcW w:type="dxa" w:w="1046"/>
          </w:tcPr>
          <w:p>
            <w:pPr>
              <w:spacing w:after="0"/>
              <w:jc w:val="right"/>
            </w:pPr>
            <w:r>
              <w:rPr>
                <w:sz w:val="16"/>
              </w:rPr>
              <w:t>0, 0</w:t>
            </w:r>
          </w:p>
        </w:tc>
        <w:tc>
          <w:tcPr>
            <w:tcW w:type="dxa" w:w="1736"/>
          </w:tcPr>
          <w:p>
            <w:pPr>
              <w:spacing w:after="0"/>
              <w:jc w:val="left"/>
            </w:pPr>
            <w:r>
              <w:rPr>
                <w:sz w:val="16"/>
              </w:rPr>
              <w:t>SAUNDERSVILLE</w:t>
            </w:r>
          </w:p>
        </w:tc>
        <w:tc>
          <w:tcPr>
            <w:tcW w:type="dxa" w:w="1893"/>
          </w:tcPr>
          <w:p>
            <w:pPr>
              <w:spacing w:after="0"/>
              <w:jc w:val="left"/>
            </w:pPr>
          </w:p>
        </w:tc>
        <w:tc>
          <w:tcPr>
            <w:tcW w:type="dxa" w:w="2153"/>
          </w:tcPr>
          <w:p>
            <w:pPr>
              <w:spacing w:after="0"/>
              <w:jc w:val="left"/>
            </w:pPr>
            <w:r>
              <w:rPr>
                <w:sz w:val="16"/>
              </w:rPr>
              <w:t>B1-c worst recorded: Lightning</w:t>
            </w:r>
          </w:p>
        </w:tc>
      </w:tr>
      <w:tr>
        <w:trPr>
          <w:cantSplit/>
        </w:trPr>
        <w:tc>
          <w:tcPr>
            <w:tcW w:type="dxa" w:w="1037"/>
          </w:tcPr>
          <w:p>
            <w:pPr>
              <w:spacing w:after="0"/>
              <w:jc w:val="left"/>
            </w:pPr>
            <w:r>
              <w:rPr>
                <w:sz w:val="16"/>
              </w:rPr>
              <w:t>2011-06-19</w:t>
            </w:r>
          </w:p>
        </w:tc>
        <w:tc>
          <w:tcPr>
            <w:tcW w:type="dxa" w:w="1215"/>
          </w:tcPr>
          <w:p>
            <w:pPr>
              <w:spacing w:after="0"/>
              <w:jc w:val="left"/>
            </w:pPr>
            <w:r>
              <w:rPr>
                <w:sz w:val="16"/>
              </w:rPr>
              <w:t>Hail</w:t>
            </w:r>
          </w:p>
        </w:tc>
        <w:tc>
          <w:tcPr>
            <w:tcW w:type="dxa" w:w="2354"/>
          </w:tcPr>
          <w:p>
            <w:pPr>
              <w:spacing w:after="0"/>
              <w:jc w:val="left"/>
            </w:pPr>
            <w:r>
              <w:rPr>
                <w:sz w:val="16"/>
              </w:rPr>
              <w:t>2.75 in</w:t>
            </w:r>
          </w:p>
        </w:tc>
        <w:tc>
          <w:tcPr>
            <w:tcW w:type="dxa" w:w="2678"/>
          </w:tcPr>
          <w:p>
            <w:pPr>
              <w:spacing w:after="0"/>
              <w:jc w:val="left"/>
            </w:pPr>
            <w:r>
              <w:rPr>
                <w:sz w:val="16"/>
              </w:rPr>
              <w:t>$0 property; $0 crops (2011 dollars)</w:t>
            </w:r>
          </w:p>
        </w:tc>
        <w:tc>
          <w:tcPr>
            <w:tcW w:type="dxa" w:w="1046"/>
          </w:tcPr>
          <w:p>
            <w:pPr>
              <w:spacing w:after="0"/>
              <w:jc w:val="right"/>
            </w:pPr>
            <w:r>
              <w:rPr>
                <w:sz w:val="16"/>
              </w:rPr>
              <w:t>0, 0</w:t>
            </w:r>
          </w:p>
        </w:tc>
        <w:tc>
          <w:tcPr>
            <w:tcW w:type="dxa" w:w="1736"/>
          </w:tcPr>
          <w:p>
            <w:pPr>
              <w:spacing w:after="0"/>
              <w:jc w:val="left"/>
            </w:pPr>
            <w:r>
              <w:rPr>
                <w:sz w:val="16"/>
              </w:rPr>
              <w:t>BON AIR</w:t>
            </w:r>
          </w:p>
        </w:tc>
        <w:tc>
          <w:tcPr>
            <w:tcW w:type="dxa" w:w="1893"/>
          </w:tcPr>
          <w:p>
            <w:pPr>
              <w:spacing w:after="0"/>
              <w:jc w:val="left"/>
            </w:pPr>
          </w:p>
        </w:tc>
        <w:tc>
          <w:tcPr>
            <w:tcW w:type="dxa" w:w="2153"/>
          </w:tcPr>
          <w:p>
            <w:pPr>
              <w:spacing w:after="0"/>
              <w:jc w:val="left"/>
            </w:pPr>
            <w:r>
              <w:rPr>
                <w:sz w:val="16"/>
              </w:rPr>
              <w:t>B1-c worst recorded: Hail</w:t>
            </w:r>
          </w:p>
        </w:tc>
      </w:tr>
      <w:tr>
        <w:trPr>
          <w:cantSplit/>
        </w:trPr>
        <w:tc>
          <w:tcPr>
            <w:tcW w:type="dxa" w:w="1037"/>
          </w:tcPr>
          <w:p>
            <w:pPr>
              <w:spacing w:after="0"/>
              <w:jc w:val="left"/>
            </w:pPr>
            <w:r>
              <w:rPr>
                <w:sz w:val="16"/>
              </w:rPr>
              <w:t>2008-02-05</w:t>
            </w:r>
          </w:p>
        </w:tc>
        <w:tc>
          <w:tcPr>
            <w:tcW w:type="dxa" w:w="1215"/>
          </w:tcPr>
          <w:p>
            <w:pPr>
              <w:spacing w:after="0"/>
              <w:jc w:val="left"/>
            </w:pPr>
            <w:r>
              <w:rPr>
                <w:sz w:val="16"/>
              </w:rPr>
              <w:t>Tornado</w:t>
            </w:r>
          </w:p>
        </w:tc>
        <w:tc>
          <w:tcPr>
            <w:tcW w:type="dxa" w:w="2354"/>
          </w:tcPr>
          <w:p>
            <w:pPr>
              <w:spacing w:after="0"/>
              <w:jc w:val="left"/>
            </w:pPr>
            <w:r>
              <w:rPr>
                <w:sz w:val="16"/>
              </w:rPr>
              <w:t>EF3, 4.32 mi within this county, 880 yd wide</w:t>
            </w:r>
          </w:p>
        </w:tc>
        <w:tc>
          <w:tcPr>
            <w:tcW w:type="dxa" w:w="2678"/>
          </w:tcPr>
          <w:p>
            <w:pPr>
              <w:spacing w:after="0"/>
              <w:jc w:val="left"/>
            </w:pPr>
            <w:r>
              <w:rPr>
                <w:sz w:val="16"/>
              </w:rPr>
              <w:t>$10,000,000 property; $0 crops (2008 dollars)</w:t>
            </w:r>
          </w:p>
        </w:tc>
        <w:tc>
          <w:tcPr>
            <w:tcW w:type="dxa" w:w="1046"/>
          </w:tcPr>
          <w:p>
            <w:pPr>
              <w:spacing w:after="0"/>
              <w:jc w:val="right"/>
            </w:pPr>
            <w:r>
              <w:rPr>
                <w:sz w:val="16"/>
              </w:rPr>
              <w:t>7, 14</w:t>
            </w:r>
          </w:p>
        </w:tc>
        <w:tc>
          <w:tcPr>
            <w:tcW w:type="dxa" w:w="1736"/>
          </w:tcPr>
          <w:p>
            <w:pPr>
              <w:spacing w:after="0"/>
              <w:jc w:val="left"/>
            </w:pPr>
            <w:r>
              <w:rPr>
                <w:sz w:val="16"/>
              </w:rPr>
              <w:t>CASTALIAN SPGS to CHIPMAN</w:t>
            </w:r>
          </w:p>
        </w:tc>
        <w:tc>
          <w:tcPr>
            <w:tcW w:type="dxa" w:w="1893"/>
          </w:tcPr>
          <w:p>
            <w:pPr>
              <w:spacing w:after="0"/>
              <w:jc w:val="left"/>
            </w:pPr>
          </w:p>
        </w:tc>
        <w:tc>
          <w:tcPr>
            <w:tcW w:type="dxa" w:w="2153"/>
          </w:tcPr>
          <w:p>
            <w:pPr>
              <w:spacing w:after="0"/>
              <w:jc w:val="left"/>
            </w:pPr>
            <w:r>
              <w:rPr>
                <w:sz w:val="16"/>
              </w:rPr>
              <w:t>deaths or injuries recorded</w:t>
            </w:r>
          </w:p>
        </w:tc>
      </w:tr>
      <w:tr>
        <w:trPr>
          <w:cantSplit/>
        </w:trPr>
        <w:tc>
          <w:tcPr>
            <w:tcW w:type="dxa" w:w="1037"/>
          </w:tcPr>
          <w:p>
            <w:pPr>
              <w:spacing w:after="0"/>
              <w:jc w:val="left"/>
            </w:pPr>
            <w:r>
              <w:rPr>
                <w:sz w:val="16"/>
              </w:rPr>
              <w:t>2006-04-07</w:t>
            </w:r>
          </w:p>
        </w:tc>
        <w:tc>
          <w:tcPr>
            <w:tcW w:type="dxa" w:w="1215"/>
          </w:tcPr>
          <w:p>
            <w:pPr>
              <w:spacing w:after="0"/>
              <w:jc w:val="left"/>
            </w:pPr>
            <w:r>
              <w:rPr>
                <w:sz w:val="16"/>
              </w:rPr>
              <w:t>Tornado</w:t>
            </w:r>
          </w:p>
        </w:tc>
        <w:tc>
          <w:tcPr>
            <w:tcW w:type="dxa" w:w="2354"/>
          </w:tcPr>
          <w:p>
            <w:pPr>
              <w:spacing w:after="0"/>
              <w:jc w:val="left"/>
            </w:pPr>
            <w:r>
              <w:rPr>
                <w:sz w:val="16"/>
              </w:rPr>
              <w:t>F3, 18.2 mi within this county, 200 yd wide</w:t>
            </w:r>
          </w:p>
        </w:tc>
        <w:tc>
          <w:tcPr>
            <w:tcW w:type="dxa" w:w="2678"/>
          </w:tcPr>
          <w:p>
            <w:pPr>
              <w:spacing w:after="0"/>
              <w:jc w:val="left"/>
            </w:pPr>
            <w:r>
              <w:rPr>
                <w:sz w:val="16"/>
              </w:rPr>
              <w:t>$69,000,000 property; crops not reported (2006 dollars)</w:t>
            </w:r>
          </w:p>
        </w:tc>
        <w:tc>
          <w:tcPr>
            <w:tcW w:type="dxa" w:w="1046"/>
          </w:tcPr>
          <w:p>
            <w:pPr>
              <w:spacing w:after="0"/>
              <w:jc w:val="right"/>
            </w:pPr>
            <w:r>
              <w:rPr>
                <w:sz w:val="16"/>
              </w:rPr>
              <w:t>7, 121</w:t>
            </w:r>
          </w:p>
        </w:tc>
        <w:tc>
          <w:tcPr>
            <w:tcW w:type="dxa" w:w="1736"/>
          </w:tcPr>
          <w:p>
            <w:pPr>
              <w:spacing w:after="0"/>
              <w:jc w:val="left"/>
            </w:pPr>
            <w:r>
              <w:rPr>
                <w:sz w:val="16"/>
              </w:rPr>
              <w:t>GALLATIN</w:t>
            </w:r>
          </w:p>
        </w:tc>
        <w:tc>
          <w:tcPr>
            <w:tcW w:type="dxa" w:w="1893"/>
          </w:tcPr>
          <w:p>
            <w:pPr>
              <w:spacing w:after="0"/>
              <w:jc w:val="left"/>
            </w:pPr>
          </w:p>
        </w:tc>
        <w:tc>
          <w:tcPr>
            <w:tcW w:type="dxa" w:w="2153"/>
          </w:tcPr>
          <w:p>
            <w:pPr>
              <w:spacing w:after="0"/>
              <w:jc w:val="left"/>
            </w:pPr>
            <w:r>
              <w:rPr>
                <w:sz w:val="16"/>
              </w:rPr>
              <w:t>deaths or injuries recorded</w:t>
            </w:r>
          </w:p>
        </w:tc>
      </w:tr>
      <w:tr>
        <w:trPr>
          <w:cantSplit/>
        </w:trPr>
        <w:tc>
          <w:tcPr>
            <w:tcW w:type="dxa" w:w="1037"/>
          </w:tcPr>
          <w:p>
            <w:pPr>
              <w:spacing w:after="0"/>
              <w:jc w:val="left"/>
            </w:pPr>
            <w:r>
              <w:rPr>
                <w:sz w:val="16"/>
              </w:rPr>
              <w:t>2003-05-07</w:t>
            </w:r>
          </w:p>
        </w:tc>
        <w:tc>
          <w:tcPr>
            <w:tcW w:type="dxa" w:w="1215"/>
          </w:tcPr>
          <w:p>
            <w:pPr>
              <w:spacing w:after="0"/>
              <w:jc w:val="left"/>
            </w:pPr>
            <w:r>
              <w:rPr>
                <w:sz w:val="16"/>
              </w:rPr>
              <w:t>Thunderstorm Wind</w:t>
            </w:r>
          </w:p>
        </w:tc>
        <w:tc>
          <w:tcPr>
            <w:tcW w:type="dxa" w:w="2354"/>
          </w:tcPr>
          <w:p>
            <w:pPr>
              <w:spacing w:after="0"/>
              <w:jc w:val="left"/>
            </w:pPr>
            <w:r>
              <w:rPr>
                <w:sz w:val="16"/>
              </w:rPr>
              <w:t>85 kt (98 mph) estimated gust</w:t>
            </w:r>
          </w:p>
        </w:tc>
        <w:tc>
          <w:tcPr>
            <w:tcW w:type="dxa" w:w="2678"/>
          </w:tcPr>
          <w:p>
            <w:pPr>
              <w:spacing w:after="0"/>
              <w:jc w:val="left"/>
            </w:pPr>
            <w:r>
              <w:rPr>
                <w:sz w:val="16"/>
              </w:rPr>
              <w:t>damage not reported</w:t>
            </w:r>
          </w:p>
        </w:tc>
        <w:tc>
          <w:tcPr>
            <w:tcW w:type="dxa" w:w="1046"/>
          </w:tcPr>
          <w:p>
            <w:pPr>
              <w:spacing w:after="0"/>
              <w:jc w:val="right"/>
            </w:pPr>
            <w:r>
              <w:rPr>
                <w:sz w:val="16"/>
              </w:rPr>
              <w:t>0, 1</w:t>
            </w:r>
          </w:p>
        </w:tc>
        <w:tc>
          <w:tcPr>
            <w:tcW w:type="dxa" w:w="1736"/>
          </w:tcPr>
          <w:p>
            <w:pPr>
              <w:spacing w:after="0"/>
              <w:jc w:val="left"/>
            </w:pPr>
            <w:r>
              <w:rPr>
                <w:sz w:val="16"/>
              </w:rPr>
              <w:t>CASTALIAN SPGS</w:t>
            </w:r>
          </w:p>
        </w:tc>
        <w:tc>
          <w:tcPr>
            <w:tcW w:type="dxa" w:w="1893"/>
          </w:tcPr>
          <w:p>
            <w:pPr>
              <w:spacing w:after="0"/>
              <w:jc w:val="left"/>
            </w:pPr>
          </w:p>
        </w:tc>
        <w:tc>
          <w:tcPr>
            <w:tcW w:type="dxa" w:w="2153"/>
          </w:tcPr>
          <w:p>
            <w:pPr>
              <w:spacing w:after="0"/>
              <w:jc w:val="left"/>
            </w:pPr>
            <w:r>
              <w:rPr>
                <w:sz w:val="16"/>
              </w:rPr>
              <w:t>B1-c worst recorded: Thunderstorm Wind</w:t>
            </w:r>
          </w:p>
        </w:tc>
      </w:tr>
      <w:tr>
        <w:trPr>
          <w:cantSplit/>
        </w:trPr>
        <w:tc>
          <w:tcPr>
            <w:tcW w:type="dxa" w:w="1037"/>
          </w:tcPr>
          <w:p>
            <w:pPr>
              <w:spacing w:after="0"/>
              <w:jc w:val="left"/>
            </w:pPr>
            <w:r>
              <w:rPr>
                <w:sz w:val="16"/>
              </w:rPr>
              <w:t>2001-06-04</w:t>
            </w:r>
          </w:p>
        </w:tc>
        <w:tc>
          <w:tcPr>
            <w:tcW w:type="dxa" w:w="1215"/>
          </w:tcPr>
          <w:p>
            <w:pPr>
              <w:spacing w:after="0"/>
              <w:jc w:val="left"/>
            </w:pPr>
            <w:r>
              <w:rPr>
                <w:sz w:val="16"/>
              </w:rPr>
              <w:t>High Wind</w:t>
            </w:r>
          </w:p>
        </w:tc>
        <w:tc>
          <w:tcPr>
            <w:tcW w:type="dxa" w:w="2354"/>
          </w:tcPr>
          <w:p>
            <w:pPr>
              <w:spacing w:after="0"/>
              <w:jc w:val="left"/>
            </w:pPr>
            <w:r>
              <w:rPr>
                <w:sz w:val="16"/>
              </w:rPr>
              <w:t>52 kt (60 mph) estimated</w:t>
            </w:r>
          </w:p>
        </w:tc>
        <w:tc>
          <w:tcPr>
            <w:tcW w:type="dxa" w:w="2678"/>
          </w:tcPr>
          <w:p>
            <w:pPr>
              <w:spacing w:after="0"/>
              <w:jc w:val="left"/>
            </w:pPr>
            <w:r>
              <w:rPr>
                <w:sz w:val="16"/>
              </w:rPr>
              <w:t>damage not reported</w:t>
            </w:r>
          </w:p>
        </w:tc>
        <w:tc>
          <w:tcPr>
            <w:tcW w:type="dxa" w:w="1046"/>
          </w:tcPr>
          <w:p>
            <w:pPr>
              <w:spacing w:after="0"/>
              <w:jc w:val="right"/>
            </w:pPr>
            <w:r>
              <w:rPr>
                <w:sz w:val="16"/>
              </w:rPr>
              <w:t>0, 0</w:t>
            </w:r>
          </w:p>
        </w:tc>
        <w:tc>
          <w:tcPr>
            <w:tcW w:type="dxa" w:w="1736"/>
          </w:tcPr>
          <w:p>
            <w:pPr>
              <w:spacing w:after="0"/>
              <w:jc w:val="left"/>
            </w:pPr>
            <w:r>
              <w:rPr>
                <w:sz w:val="16"/>
              </w:rPr>
              <w:t>NWS zone TNZ008 (SUMNER), zone-level: may include parts of neighboring counties</w:t>
            </w:r>
          </w:p>
        </w:tc>
        <w:tc>
          <w:tcPr>
            <w:tcW w:type="dxa" w:w="1893"/>
          </w:tcPr>
          <w:p>
            <w:pPr>
              <w:spacing w:after="0"/>
              <w:jc w:val="left"/>
            </w:pPr>
          </w:p>
        </w:tc>
        <w:tc>
          <w:tcPr>
            <w:tcW w:type="dxa" w:w="215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1970-04-27</w:t>
            </w:r>
          </w:p>
        </w:tc>
        <w:tc>
          <w:tcPr>
            <w:tcW w:type="dxa" w:w="1215"/>
          </w:tcPr>
          <w:p>
            <w:pPr>
              <w:spacing w:after="0"/>
              <w:jc w:val="left"/>
            </w:pPr>
            <w:r>
              <w:rPr>
                <w:sz w:val="16"/>
              </w:rPr>
              <w:t>Tornado</w:t>
            </w:r>
          </w:p>
        </w:tc>
        <w:tc>
          <w:tcPr>
            <w:tcW w:type="dxa" w:w="2354"/>
          </w:tcPr>
          <w:p>
            <w:pPr>
              <w:spacing w:after="0"/>
              <w:jc w:val="left"/>
            </w:pPr>
            <w:r>
              <w:rPr>
                <w:sz w:val="16"/>
              </w:rPr>
              <w:t>F4, 15.8 mi path length (records before 1996 may include the whole path; rating and listing come from the county where the tornado began), 250 yd wide</w:t>
            </w:r>
          </w:p>
        </w:tc>
        <w:tc>
          <w:tcPr>
            <w:tcW w:type="dxa" w:w="2678"/>
          </w:tcPr>
          <w:p>
            <w:pPr>
              <w:spacing w:after="0"/>
              <w:jc w:val="left"/>
            </w:pPr>
            <w:r>
              <w:rPr>
                <w:sz w:val="16"/>
              </w:rPr>
              <w:t>$2,500,000 property; crops not recorded (1970 dollars)</w:t>
            </w:r>
          </w:p>
        </w:tc>
        <w:tc>
          <w:tcPr>
            <w:tcW w:type="dxa" w:w="1046"/>
          </w:tcPr>
          <w:p>
            <w:pPr>
              <w:spacing w:after="0"/>
              <w:jc w:val="right"/>
            </w:pPr>
            <w:r>
              <w:rPr>
                <w:sz w:val="16"/>
              </w:rPr>
              <w:t>1, 10</w:t>
            </w:r>
          </w:p>
        </w:tc>
        <w:tc>
          <w:tcPr>
            <w:tcW w:type="dxa" w:w="1736"/>
          </w:tcPr>
          <w:p>
            <w:pPr>
              <w:spacing w:after="0"/>
              <w:jc w:val="left"/>
            </w:pPr>
            <w:r>
              <w:rPr>
                <w:sz w:val="16"/>
              </w:rPr>
              <w:t>location not recorded</w:t>
            </w:r>
          </w:p>
        </w:tc>
        <w:tc>
          <w:tcPr>
            <w:tcW w:type="dxa" w:w="1893"/>
          </w:tcPr>
          <w:p>
            <w:pPr>
              <w:spacing w:after="0"/>
              <w:jc w:val="left"/>
            </w:pPr>
          </w:p>
        </w:tc>
        <w:tc>
          <w:tcPr>
            <w:tcW w:type="dxa" w:w="215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(864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1.21</w:t>
            </w:r>
          </w:p>
        </w:tc>
        <w:tc>
          <w:tcPr>
            <w:tcW w:type="dxa" w:w="1451"/>
          </w:tcPr>
          <w:p>
            <w:pPr>
              <w:spacing w:after="0"/>
              <w:jc w:val="left"/>
            </w:pPr>
            <w:r>
              <w:rPr>
                <w:sz w:val="16"/>
              </w:rPr>
              <w:t>event-days per year</w:t>
            </w:r>
          </w:p>
        </w:tc>
        <w:tc>
          <w:tcPr>
            <w:tcW w:type="dxa" w:w="1574"/>
          </w:tcPr>
          <w:p>
            <w:pPr>
              <w:spacing w:after="0"/>
              <w:jc w:val="left"/>
            </w:pPr>
            <w:r>
              <w:rPr>
                <w:sz w:val="16"/>
              </w:rPr>
              <w:t>about 1.21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23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1.21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4.63</w:t>
            </w:r>
          </w:p>
        </w:tc>
        <w:tc>
          <w:tcPr>
            <w:tcW w:type="dxa" w:w="1451"/>
          </w:tcPr>
          <w:p>
            <w:pPr>
              <w:spacing w:after="0"/>
              <w:jc w:val="left"/>
            </w:pPr>
            <w:r>
              <w:rPr>
                <w:sz w:val="16"/>
              </w:rPr>
              <w:t>event-days per year</w:t>
            </w:r>
          </w:p>
        </w:tc>
        <w:tc>
          <w:tcPr>
            <w:tcW w:type="dxa" w:w="1574"/>
          </w:tcPr>
          <w:p>
            <w:pPr>
              <w:spacing w:after="0"/>
              <w:jc w:val="left"/>
            </w:pPr>
            <w:r>
              <w:rPr>
                <w:sz w:val="16"/>
              </w:rPr>
              <w:t>about 4.63 days per year</w:t>
            </w:r>
          </w:p>
        </w:tc>
        <w:tc>
          <w:tcPr>
            <w:tcW w:type="dxa" w:w="1037"/>
          </w:tcPr>
          <w:p>
            <w:pPr>
              <w:spacing w:after="0"/>
              <w:jc w:val="left"/>
            </w:pPr>
            <w:r>
              <w:rPr>
                <w:sz w:val="16"/>
              </w:rPr>
              <w:t>Likely</w:t>
            </w:r>
          </w:p>
        </w:tc>
        <w:tc>
          <w:tcPr>
            <w:tcW w:type="dxa" w:w="1729"/>
          </w:tcPr>
          <w:p>
            <w:pPr>
              <w:spacing w:after="0"/>
              <w:jc w:val="left"/>
            </w:pPr>
            <w:r>
              <w:rPr>
                <w:sz w:val="16"/>
              </w:rPr>
              <w:t>event-days in 8 of 30 years, 1996 to 2025 (26.7%)</w:t>
            </w:r>
          </w:p>
        </w:tc>
        <w:tc>
          <w:tcPr>
            <w:tcW w:type="dxa" w:w="1521"/>
          </w:tcPr>
          <w:p>
            <w:pPr>
              <w:spacing w:after="0"/>
              <w:jc w:val="right"/>
            </w:pPr>
            <w:r>
              <w:rPr>
                <w:sz w:val="16"/>
              </w:rPr>
              <w:t>182</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4.63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0.00316</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0.316%</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3.31</w:t>
            </w:r>
          </w:p>
        </w:tc>
        <w:tc>
          <w:tcPr>
            <w:tcW w:type="dxa" w:w="1451"/>
          </w:tcPr>
          <w:p>
            <w:pPr>
              <w:spacing w:after="0"/>
              <w:jc w:val="left"/>
            </w:pPr>
            <w:r>
              <w:rPr>
                <w:sz w:val="16"/>
              </w:rPr>
              <w:t>events per year</w:t>
            </w:r>
          </w:p>
        </w:tc>
        <w:tc>
          <w:tcPr>
            <w:tcW w:type="dxa" w:w="1574"/>
          </w:tcPr>
          <w:p>
            <w:pPr>
              <w:spacing w:after="0"/>
              <w:jc w:val="left"/>
            </w:pPr>
            <w:r>
              <w:rPr>
                <w:sz w:val="16"/>
              </w:rPr>
              <w:t>about 3.31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125.7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4.58</w:t>
            </w:r>
          </w:p>
        </w:tc>
        <w:tc>
          <w:tcPr>
            <w:tcW w:type="dxa" w:w="1451"/>
          </w:tcPr>
          <w:p>
            <w:pPr>
              <w:spacing w:after="0"/>
              <w:jc w:val="left"/>
            </w:pPr>
            <w:r>
              <w:rPr>
                <w:sz w:val="16"/>
              </w:rPr>
              <w:t>event-days per year</w:t>
            </w:r>
          </w:p>
        </w:tc>
        <w:tc>
          <w:tcPr>
            <w:tcW w:type="dxa" w:w="1574"/>
          </w:tcPr>
          <w:p>
            <w:pPr>
              <w:spacing w:after="0"/>
              <w:jc w:val="left"/>
            </w:pPr>
            <w:r>
              <w:rPr>
                <w:sz w:val="16"/>
              </w:rPr>
              <w:t>about 4.58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75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4.58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0.00764</w:t>
            </w:r>
          </w:p>
        </w:tc>
        <w:tc>
          <w:tcPr>
            <w:tcW w:type="dxa" w:w="1451"/>
          </w:tcPr>
          <w:p>
            <w:pPr>
              <w:spacing w:after="0"/>
              <w:jc w:val="left"/>
            </w:pPr>
            <w:r>
              <w:rPr>
                <w:sz w:val="16"/>
              </w:rPr>
              <w:t>events per year</w:t>
            </w:r>
          </w:p>
        </w:tc>
        <w:tc>
          <w:tcPr>
            <w:tcW w:type="dxa" w:w="1574"/>
          </w:tcPr>
          <w:p>
            <w:pPr>
              <w:spacing w:after="0"/>
              <w:jc w:val="left"/>
            </w:pPr>
            <w:r>
              <w:rPr>
                <w:sz w:val="16"/>
              </w:rPr>
              <w:t>about 1 in 131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0.678</w:t>
            </w:r>
          </w:p>
        </w:tc>
        <w:tc>
          <w:tcPr>
            <w:tcW w:type="dxa" w:w="1451"/>
          </w:tcPr>
          <w:p>
            <w:pPr>
              <w:spacing w:after="0"/>
              <w:jc w:val="left"/>
            </w:pPr>
            <w:r>
              <w:rPr>
                <w:sz w:val="16"/>
              </w:rPr>
              <w:t>event-days per year</w:t>
            </w:r>
          </w:p>
        </w:tc>
        <w:tc>
          <w:tcPr>
            <w:tcW w:type="dxa" w:w="1574"/>
          </w:tcPr>
          <w:p>
            <w:pPr>
              <w:spacing w:after="0"/>
              <w:jc w:val="left"/>
            </w:pPr>
            <w:r>
              <w:rPr>
                <w:sz w:val="16"/>
              </w:rPr>
              <w:t>about 0.678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46</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2.14</w:t>
            </w:r>
          </w:p>
        </w:tc>
        <w:tc>
          <w:tcPr>
            <w:tcW w:type="dxa" w:w="1451"/>
          </w:tcPr>
          <w:p>
            <w:pPr>
              <w:spacing w:after="0"/>
              <w:jc w:val="left"/>
            </w:pPr>
            <w:r>
              <w:rPr>
                <w:sz w:val="16"/>
              </w:rPr>
              <w:t>event-days per year</w:t>
            </w:r>
          </w:p>
        </w:tc>
        <w:tc>
          <w:tcPr>
            <w:tcW w:type="dxa" w:w="1574"/>
          </w:tcPr>
          <w:p>
            <w:pPr>
              <w:spacing w:after="0"/>
              <w:jc w:val="left"/>
            </w:pPr>
            <w:r>
              <w:rPr>
                <w:sz w:val="16"/>
              </w:rPr>
              <w:t>about 2.14 days per year</w:t>
            </w:r>
          </w:p>
        </w:tc>
        <w:tc>
          <w:tcPr>
            <w:tcW w:type="dxa" w:w="1037"/>
          </w:tcPr>
          <w:p>
            <w:pPr>
              <w:spacing w:after="0"/>
              <w:jc w:val="left"/>
            </w:pPr>
            <w:r>
              <w:rPr>
                <w:sz w:val="16"/>
              </w:rPr>
              <w:t>Likely</w:t>
            </w:r>
          </w:p>
        </w:tc>
        <w:tc>
          <w:tcPr>
            <w:tcW w:type="dxa" w:w="1729"/>
          </w:tcPr>
          <w:p>
            <w:pPr>
              <w:spacing w:after="0"/>
              <w:jc w:val="left"/>
            </w:pPr>
            <w:r>
              <w:rPr>
                <w:sz w:val="16"/>
              </w:rPr>
              <w:t>event-days in 24 of 30 years, 1996 to 2025 (80%)</w:t>
            </w:r>
          </w:p>
        </w:tc>
        <w:tc>
          <w:tcPr>
            <w:tcW w:type="dxa" w:w="1521"/>
          </w:tcPr>
          <w:p>
            <w:pPr>
              <w:spacing w:after="0"/>
              <w:jc w:val="right"/>
            </w:pPr>
            <w:r>
              <w:rPr>
                <w:sz w:val="16"/>
              </w:rPr>
              <w:t>60</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0.559</w:t>
            </w:r>
          </w:p>
        </w:tc>
        <w:tc>
          <w:tcPr>
            <w:tcW w:type="dxa" w:w="1451"/>
          </w:tcPr>
          <w:p>
            <w:pPr>
              <w:spacing w:after="0"/>
              <w:jc w:val="left"/>
            </w:pPr>
            <w:r>
              <w:rPr>
                <w:sz w:val="16"/>
              </w:rPr>
              <w:t>events per year (modeled)</w:t>
            </w:r>
          </w:p>
        </w:tc>
        <w:tc>
          <w:tcPr>
            <w:tcW w:type="dxa" w:w="1574"/>
          </w:tcPr>
          <w:p>
            <w:pPr>
              <w:spacing w:after="0"/>
              <w:jc w:val="left"/>
            </w:pPr>
            <w:r>
              <w:rPr>
                <w:sz w:val="16"/>
              </w:rPr>
              <w:t>about 0.56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57.5</w:t>
            </w:r>
          </w:p>
        </w:tc>
        <w:tc>
          <w:tcPr>
            <w:tcW w:type="dxa" w:w="1451"/>
          </w:tcPr>
          <w:p>
            <w:pPr>
              <w:spacing w:after="0"/>
              <w:jc w:val="left"/>
            </w:pPr>
            <w:r>
              <w:rPr>
                <w:sz w:val="16"/>
              </w:rPr>
              <w:t>days per year with a strike</w:t>
            </w:r>
          </w:p>
        </w:tc>
        <w:tc>
          <w:tcPr>
            <w:tcW w:type="dxa" w:w="1574"/>
          </w:tcPr>
          <w:p>
            <w:pPr>
              <w:spacing w:after="0"/>
              <w:jc w:val="left"/>
            </w:pPr>
            <w:r>
              <w:rPr>
                <w:sz w:val="16"/>
              </w:rPr>
              <w:t>about 57.5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6.24</w:t>
            </w:r>
          </w:p>
        </w:tc>
        <w:tc>
          <w:tcPr>
            <w:tcW w:type="dxa" w:w="1451"/>
          </w:tcPr>
          <w:p>
            <w:pPr>
              <w:spacing w:after="0"/>
              <w:jc w:val="left"/>
            </w:pPr>
            <w:r>
              <w:rPr>
                <w:sz w:val="16"/>
              </w:rPr>
              <w:t>events per year</w:t>
            </w:r>
          </w:p>
        </w:tc>
        <w:tc>
          <w:tcPr>
            <w:tcW w:type="dxa" w:w="1574"/>
          </w:tcPr>
          <w:p>
            <w:pPr>
              <w:spacing w:after="0"/>
              <w:jc w:val="left"/>
            </w:pPr>
            <w:r>
              <w:rPr>
                <w:sz w:val="16"/>
              </w:rPr>
              <w:t>about 6.24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238</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0.423</w:t>
            </w:r>
          </w:p>
        </w:tc>
        <w:tc>
          <w:tcPr>
            <w:tcW w:type="dxa" w:w="1451"/>
          </w:tcPr>
          <w:p>
            <w:pPr>
              <w:spacing w:after="0"/>
              <w:jc w:val="left"/>
            </w:pPr>
            <w:r>
              <w:rPr>
                <w:sz w:val="16"/>
              </w:rPr>
              <w:t>events per year</w:t>
            </w:r>
          </w:p>
        </w:tc>
        <w:tc>
          <w:tcPr>
            <w:tcW w:type="dxa" w:w="1574"/>
          </w:tcPr>
          <w:p>
            <w:pPr>
              <w:spacing w:after="0"/>
              <w:jc w:val="left"/>
            </w:pPr>
            <w:r>
              <w:rPr>
                <w:sz w:val="16"/>
              </w:rPr>
              <w:t>about 1 in 2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0.0000297</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0.00297%</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6.16</w:t>
            </w:r>
          </w:p>
        </w:tc>
        <w:tc>
          <w:tcPr>
            <w:tcW w:type="dxa" w:w="1451"/>
          </w:tcPr>
          <w:p>
            <w:pPr>
              <w:spacing w:after="0"/>
              <w:jc w:val="left"/>
            </w:pPr>
            <w:r>
              <w:rPr>
                <w:sz w:val="16"/>
              </w:rPr>
              <w:t>event-days per year</w:t>
            </w:r>
          </w:p>
        </w:tc>
        <w:tc>
          <w:tcPr>
            <w:tcW w:type="dxa" w:w="1574"/>
          </w:tcPr>
          <w:p>
            <w:pPr>
              <w:spacing w:after="0"/>
              <w:jc w:val="left"/>
            </w:pPr>
            <w:r>
              <w:rPr>
                <w:sz w:val="16"/>
              </w:rPr>
              <w:t>about 6.16 days per year</w:t>
            </w:r>
          </w:p>
        </w:tc>
        <w:tc>
          <w:tcPr>
            <w:tcW w:type="dxa" w:w="1037"/>
          </w:tcPr>
          <w:p>
            <w:pPr>
              <w:spacing w:after="0"/>
              <w:jc w:val="left"/>
            </w:pPr>
            <w:r>
              <w:rPr>
                <w:sz w:val="16"/>
              </w:rPr>
              <w:t>Likely</w:t>
            </w:r>
          </w:p>
        </w:tc>
        <w:tc>
          <w:tcPr>
            <w:tcW w:type="dxa" w:w="1729"/>
          </w:tcPr>
          <w:p>
            <w:pPr>
              <w:spacing w:after="0"/>
              <w:jc w:val="left"/>
            </w:pPr>
            <w:r>
              <w:rPr>
                <w:sz w:val="16"/>
              </w:rPr>
              <w:t>event-days in 23 of 30 years, 1996 to 2025 (76.7%)</w:t>
            </w:r>
          </w:p>
        </w:tc>
        <w:tc>
          <w:tcPr>
            <w:tcW w:type="dxa" w:w="1521"/>
          </w:tcPr>
          <w:p>
            <w:pPr>
              <w:spacing w:after="0"/>
              <w:jc w:val="right"/>
            </w:pPr>
            <w:r>
              <w:rPr>
                <w:sz w:val="16"/>
              </w:rPr>
              <w:t>117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302</w:t>
            </w:r>
          </w:p>
        </w:tc>
        <w:tc>
          <w:tcPr>
            <w:tcW w:type="dxa" w:w="1476"/>
          </w:tcPr>
          <w:p>
            <w:pPr>
              <w:spacing w:after="0"/>
              <w:jc w:val="right"/>
            </w:pPr>
            <w:r>
              <w:rPr>
                <w:sz w:val="16"/>
              </w:rPr>
              <w:t>30</w:t>
            </w:r>
          </w:p>
        </w:tc>
        <w:tc>
          <w:tcPr>
            <w:tcW w:type="dxa" w:w="1476"/>
          </w:tcPr>
          <w:p>
            <w:pPr>
              <w:spacing w:after="0"/>
              <w:jc w:val="right"/>
            </w:pPr>
            <w:r>
              <w:rPr>
                <w:sz w:val="16"/>
              </w:rPr>
              <w:t>10.1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2"/>
        <w:gridCol w:w="845"/>
        <w:gridCol w:w="680"/>
        <w:gridCol w:w="648"/>
        <w:gridCol w:w="4318"/>
        <w:gridCol w:w="5763"/>
      </w:tblGrid>
      <w:tr>
        <w:trPr>
          <w:cantSplit/>
          <w:tblHeader/>
        </w:trPr>
        <w:tc>
          <w:tcPr>
            <w:tcW w:type="dxa" w:w="1037"/>
            <w:shd w:val="clear" w:color="auto" w:fill="E8E8E8"/>
          </w:tcPr>
          <w:p>
            <w:pPr>
              <w:spacing w:after="0"/>
              <w:jc w:val="left"/>
            </w:pPr>
            <w:r>
              <w:rPr>
                <w:b/>
                <w:sz w:val="16"/>
              </w:rPr>
              <w:t>Hazard</w:t>
            </w:r>
          </w:p>
        </w:tc>
        <w:tc>
          <w:tcPr>
            <w:tcW w:type="dxa" w:w="822"/>
            <w:shd w:val="clear" w:color="auto" w:fill="E8E8E8"/>
          </w:tcPr>
          <w:p>
            <w:pPr>
              <w:spacing w:after="0"/>
              <w:jc w:val="right"/>
            </w:pPr>
            <w:r>
              <w:rPr>
                <w:b/>
                <w:sz w:val="16"/>
              </w:rPr>
              <w:t>Tracts</w:t>
            </w:r>
          </w:p>
          <w:p>
            <w:pPr>
              <w:spacing w:after="0"/>
              <w:jc w:val="right"/>
            </w:pPr>
            <w:r>
              <w:rPr>
                <w:i/>
                <w:color w:val="555555"/>
                <w:sz w:val="14"/>
              </w:rPr>
              <w:t>rated of all</w:t>
            </w:r>
          </w:p>
        </w:tc>
        <w:tc>
          <w:tcPr>
            <w:tcW w:type="dxa" w:w="84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318"/>
            <w:shd w:val="clear" w:color="auto" w:fill="E8E8E8"/>
          </w:tcPr>
          <w:p>
            <w:pPr>
              <w:spacing w:after="0"/>
              <w:jc w:val="left"/>
            </w:pPr>
            <w:r>
              <w:rPr>
                <w:b/>
                <w:sz w:val="16"/>
              </w:rPr>
              <w:t>Tracts by rating</w:t>
            </w:r>
          </w:p>
        </w:tc>
        <w:tc>
          <w:tcPr>
            <w:tcW w:type="dxa" w:w="57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2"/>
          </w:tcPr>
          <w:p>
            <w:pPr>
              <w:spacing w:after="0"/>
              <w:jc w:val="right"/>
            </w:pPr>
            <w:r>
              <w:rPr>
                <w:sz w:val="16"/>
              </w:rPr>
              <w:t>0 of 43</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318"/>
          </w:tcPr>
          <w:p>
            <w:pPr>
              <w:spacing w:after="0"/>
              <w:jc w:val="left"/>
            </w:pPr>
            <w:r>
              <w:rPr>
                <w:sz w:val="16"/>
              </w:rPr>
              <w:t>Not Applicable 43</w:t>
            </w:r>
          </w:p>
        </w:tc>
        <w:tc>
          <w:tcPr>
            <w:tcW w:type="dxa" w:w="5763"/>
          </w:tcPr>
          <w:p>
            <w:pPr>
              <w:spacing w:after="0"/>
              <w:jc w:val="left"/>
            </w:pPr>
          </w:p>
        </w:tc>
      </w:tr>
      <w:tr>
        <w:trPr>
          <w:cantSplit/>
        </w:trPr>
        <w:tc>
          <w:tcPr>
            <w:tcW w:type="dxa" w:w="1037"/>
          </w:tcPr>
          <w:p>
            <w:pPr>
              <w:spacing w:after="0"/>
              <w:jc w:val="left"/>
            </w:pPr>
            <w:r>
              <w:rPr>
                <w:sz w:val="16"/>
              </w:rPr>
              <w:t>Coastal Flooding</w:t>
            </w:r>
          </w:p>
        </w:tc>
        <w:tc>
          <w:tcPr>
            <w:tcW w:type="dxa" w:w="822"/>
          </w:tcPr>
          <w:p>
            <w:pPr>
              <w:spacing w:after="0"/>
              <w:jc w:val="right"/>
            </w:pPr>
            <w:r>
              <w:rPr>
                <w:sz w:val="16"/>
              </w:rPr>
              <w:t>0 of 43</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318"/>
          </w:tcPr>
          <w:p>
            <w:pPr>
              <w:spacing w:after="0"/>
              <w:jc w:val="left"/>
            </w:pPr>
            <w:r>
              <w:rPr>
                <w:sz w:val="16"/>
              </w:rPr>
              <w:t>Not Applicable 43</w:t>
            </w:r>
          </w:p>
        </w:tc>
        <w:tc>
          <w:tcPr>
            <w:tcW w:type="dxa" w:w="5763"/>
          </w:tcPr>
          <w:p>
            <w:pPr>
              <w:spacing w:after="0"/>
              <w:jc w:val="left"/>
            </w:pPr>
          </w:p>
        </w:tc>
      </w:tr>
      <w:tr>
        <w:trPr>
          <w:cantSplit/>
        </w:trPr>
        <w:tc>
          <w:tcPr>
            <w:tcW w:type="dxa" w:w="1037"/>
          </w:tcPr>
          <w:p>
            <w:pPr>
              <w:spacing w:after="0"/>
              <w:jc w:val="left"/>
            </w:pPr>
            <w:r>
              <w:rPr>
                <w:sz w:val="16"/>
              </w:rPr>
              <w:t>Cold Wave</w:t>
            </w:r>
          </w:p>
        </w:tc>
        <w:tc>
          <w:tcPr>
            <w:tcW w:type="dxa" w:w="822"/>
          </w:tcPr>
          <w:p>
            <w:pPr>
              <w:spacing w:after="0"/>
              <w:jc w:val="right"/>
            </w:pPr>
            <w:r>
              <w:rPr>
                <w:sz w:val="16"/>
              </w:rPr>
              <w:t>43 of 43</w:t>
            </w:r>
          </w:p>
        </w:tc>
        <w:tc>
          <w:tcPr>
            <w:tcW w:type="dxa" w:w="845"/>
          </w:tcPr>
          <w:p>
            <w:pPr>
              <w:spacing w:after="0"/>
              <w:jc w:val="right"/>
            </w:pPr>
            <w:r>
              <w:rPr>
                <w:sz w:val="16"/>
              </w:rPr>
              <w:t>60.2</w:t>
            </w:r>
          </w:p>
        </w:tc>
        <w:tc>
          <w:tcPr>
            <w:tcW w:type="dxa" w:w="680"/>
          </w:tcPr>
          <w:p>
            <w:pPr>
              <w:spacing w:after="0"/>
              <w:jc w:val="right"/>
            </w:pPr>
            <w:r>
              <w:rPr>
                <w:sz w:val="16"/>
              </w:rPr>
              <w:t>85.5</w:t>
            </w:r>
          </w:p>
        </w:tc>
        <w:tc>
          <w:tcPr>
            <w:tcW w:type="dxa" w:w="648"/>
          </w:tcPr>
          <w:p>
            <w:pPr>
              <w:spacing w:after="0"/>
              <w:jc w:val="right"/>
            </w:pPr>
            <w:r>
              <w:rPr>
                <w:sz w:val="16"/>
              </w:rPr>
              <w:t>95.8</w:t>
            </w:r>
          </w:p>
        </w:tc>
        <w:tc>
          <w:tcPr>
            <w:tcW w:type="dxa" w:w="4318"/>
          </w:tcPr>
          <w:p>
            <w:pPr>
              <w:spacing w:after="0"/>
              <w:jc w:val="left"/>
            </w:pPr>
            <w:r>
              <w:rPr>
                <w:sz w:val="16"/>
              </w:rPr>
              <w:t>Very High 1, Relatively High 29, Relatively Moderate 13</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2"/>
          </w:tcPr>
          <w:p>
            <w:pPr>
              <w:spacing w:after="0"/>
              <w:jc w:val="right"/>
            </w:pPr>
            <w:r>
              <w:rPr>
                <w:sz w:val="16"/>
              </w:rPr>
              <w:t>31 of 43</w:t>
            </w:r>
          </w:p>
        </w:tc>
        <w:tc>
          <w:tcPr>
            <w:tcW w:type="dxa" w:w="845"/>
          </w:tcPr>
          <w:p>
            <w:pPr>
              <w:spacing w:after="0"/>
              <w:jc w:val="right"/>
            </w:pPr>
            <w:r>
              <w:rPr>
                <w:sz w:val="16"/>
              </w:rPr>
              <w:t>69.3</w:t>
            </w:r>
          </w:p>
        </w:tc>
        <w:tc>
          <w:tcPr>
            <w:tcW w:type="dxa" w:w="680"/>
          </w:tcPr>
          <w:p>
            <w:pPr>
              <w:spacing w:after="0"/>
              <w:jc w:val="right"/>
            </w:pPr>
            <w:r>
              <w:rPr>
                <w:sz w:val="16"/>
              </w:rPr>
              <w:t>80.1</w:t>
            </w:r>
          </w:p>
        </w:tc>
        <w:tc>
          <w:tcPr>
            <w:tcW w:type="dxa" w:w="648"/>
          </w:tcPr>
          <w:p>
            <w:pPr>
              <w:spacing w:after="0"/>
              <w:jc w:val="right"/>
            </w:pPr>
            <w:r>
              <w:rPr>
                <w:sz w:val="16"/>
              </w:rPr>
              <w:t>88.4</w:t>
            </w:r>
          </w:p>
        </w:tc>
        <w:tc>
          <w:tcPr>
            <w:tcW w:type="dxa" w:w="4318"/>
          </w:tcPr>
          <w:p>
            <w:pPr>
              <w:spacing w:after="0"/>
              <w:jc w:val="left"/>
            </w:pPr>
            <w:r>
              <w:rPr>
                <w:sz w:val="16"/>
              </w:rPr>
              <w:t>Relatively Low 18, Very Low 13, No Rating 12</w:t>
            </w:r>
          </w:p>
        </w:tc>
        <w:tc>
          <w:tcPr>
            <w:tcW w:type="dxa" w:w="576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2"/>
          </w:tcPr>
          <w:p>
            <w:pPr>
              <w:spacing w:after="0"/>
              <w:jc w:val="right"/>
            </w:pPr>
            <w:r>
              <w:rPr>
                <w:sz w:val="16"/>
              </w:rPr>
              <w:t>43 of 43</w:t>
            </w:r>
          </w:p>
        </w:tc>
        <w:tc>
          <w:tcPr>
            <w:tcW w:type="dxa" w:w="845"/>
          </w:tcPr>
          <w:p>
            <w:pPr>
              <w:spacing w:after="0"/>
              <w:jc w:val="right"/>
            </w:pPr>
            <w:r>
              <w:rPr>
                <w:sz w:val="16"/>
              </w:rPr>
              <w:t>55.3</w:t>
            </w:r>
          </w:p>
        </w:tc>
        <w:tc>
          <w:tcPr>
            <w:tcW w:type="dxa" w:w="680"/>
          </w:tcPr>
          <w:p>
            <w:pPr>
              <w:spacing w:after="0"/>
              <w:jc w:val="right"/>
            </w:pPr>
            <w:r>
              <w:rPr>
                <w:sz w:val="16"/>
              </w:rPr>
              <w:t>76.5</w:t>
            </w:r>
          </w:p>
        </w:tc>
        <w:tc>
          <w:tcPr>
            <w:tcW w:type="dxa" w:w="648"/>
          </w:tcPr>
          <w:p>
            <w:pPr>
              <w:spacing w:after="0"/>
              <w:jc w:val="right"/>
            </w:pPr>
            <w:r>
              <w:rPr>
                <w:sz w:val="16"/>
              </w:rPr>
              <w:t>89.4</w:t>
            </w:r>
          </w:p>
        </w:tc>
        <w:tc>
          <w:tcPr>
            <w:tcW w:type="dxa" w:w="4318"/>
          </w:tcPr>
          <w:p>
            <w:pPr>
              <w:spacing w:after="0"/>
              <w:jc w:val="left"/>
            </w:pPr>
            <w:r>
              <w:rPr>
                <w:sz w:val="16"/>
              </w:rPr>
              <w:t>Relatively High 2, Relatively Moderate 17, Relatively Low 24</w:t>
            </w:r>
          </w:p>
        </w:tc>
        <w:tc>
          <w:tcPr>
            <w:tcW w:type="dxa" w:w="5763"/>
          </w:tcPr>
          <w:p>
            <w:pPr>
              <w:spacing w:after="0"/>
              <w:jc w:val="left"/>
            </w:pPr>
          </w:p>
        </w:tc>
      </w:tr>
      <w:tr>
        <w:trPr>
          <w:cantSplit/>
        </w:trPr>
        <w:tc>
          <w:tcPr>
            <w:tcW w:type="dxa" w:w="1037"/>
          </w:tcPr>
          <w:p>
            <w:pPr>
              <w:spacing w:after="0"/>
              <w:jc w:val="left"/>
            </w:pPr>
            <w:r>
              <w:rPr>
                <w:sz w:val="16"/>
              </w:rPr>
              <w:t>Hail</w:t>
            </w:r>
          </w:p>
        </w:tc>
        <w:tc>
          <w:tcPr>
            <w:tcW w:type="dxa" w:w="822"/>
          </w:tcPr>
          <w:p>
            <w:pPr>
              <w:spacing w:after="0"/>
              <w:jc w:val="right"/>
            </w:pPr>
            <w:r>
              <w:rPr>
                <w:sz w:val="16"/>
              </w:rPr>
              <w:t>43 of 43</w:t>
            </w:r>
          </w:p>
        </w:tc>
        <w:tc>
          <w:tcPr>
            <w:tcW w:type="dxa" w:w="845"/>
          </w:tcPr>
          <w:p>
            <w:pPr>
              <w:spacing w:after="0"/>
              <w:jc w:val="right"/>
            </w:pPr>
            <w:r>
              <w:rPr>
                <w:sz w:val="16"/>
              </w:rPr>
              <w:t>58.0</w:t>
            </w:r>
          </w:p>
        </w:tc>
        <w:tc>
          <w:tcPr>
            <w:tcW w:type="dxa" w:w="680"/>
          </w:tcPr>
          <w:p>
            <w:pPr>
              <w:spacing w:after="0"/>
              <w:jc w:val="right"/>
            </w:pPr>
            <w:r>
              <w:rPr>
                <w:sz w:val="16"/>
              </w:rPr>
              <w:t>75.8</w:t>
            </w:r>
          </w:p>
        </w:tc>
        <w:tc>
          <w:tcPr>
            <w:tcW w:type="dxa" w:w="648"/>
          </w:tcPr>
          <w:p>
            <w:pPr>
              <w:spacing w:after="0"/>
              <w:jc w:val="right"/>
            </w:pPr>
            <w:r>
              <w:rPr>
                <w:sz w:val="16"/>
              </w:rPr>
              <w:t>92.0</w:t>
            </w:r>
          </w:p>
        </w:tc>
        <w:tc>
          <w:tcPr>
            <w:tcW w:type="dxa" w:w="4318"/>
          </w:tcPr>
          <w:p>
            <w:pPr>
              <w:spacing w:after="0"/>
              <w:jc w:val="left"/>
            </w:pPr>
            <w:r>
              <w:rPr>
                <w:sz w:val="16"/>
              </w:rPr>
              <w:t>Relatively High 2, Relatively Moderate 29, Relatively Low 12</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2"/>
          </w:tcPr>
          <w:p>
            <w:pPr>
              <w:spacing w:after="0"/>
              <w:jc w:val="right"/>
            </w:pPr>
            <w:r>
              <w:rPr>
                <w:sz w:val="16"/>
              </w:rPr>
              <w:t>43 of 43</w:t>
            </w:r>
          </w:p>
        </w:tc>
        <w:tc>
          <w:tcPr>
            <w:tcW w:type="dxa" w:w="845"/>
          </w:tcPr>
          <w:p>
            <w:pPr>
              <w:spacing w:after="0"/>
              <w:jc w:val="right"/>
            </w:pPr>
            <w:r>
              <w:rPr>
                <w:sz w:val="16"/>
              </w:rPr>
              <w:t>12.9</w:t>
            </w:r>
          </w:p>
        </w:tc>
        <w:tc>
          <w:tcPr>
            <w:tcW w:type="dxa" w:w="680"/>
          </w:tcPr>
          <w:p>
            <w:pPr>
              <w:spacing w:after="0"/>
              <w:jc w:val="right"/>
            </w:pPr>
            <w:r>
              <w:rPr>
                <w:sz w:val="16"/>
              </w:rPr>
              <w:t>41.4</w:t>
            </w:r>
          </w:p>
        </w:tc>
        <w:tc>
          <w:tcPr>
            <w:tcW w:type="dxa" w:w="648"/>
          </w:tcPr>
          <w:p>
            <w:pPr>
              <w:spacing w:after="0"/>
              <w:jc w:val="right"/>
            </w:pPr>
            <w:r>
              <w:rPr>
                <w:sz w:val="16"/>
              </w:rPr>
              <w:t>68.9</w:t>
            </w:r>
          </w:p>
        </w:tc>
        <w:tc>
          <w:tcPr>
            <w:tcW w:type="dxa" w:w="4318"/>
          </w:tcPr>
          <w:p>
            <w:pPr>
              <w:spacing w:after="0"/>
              <w:jc w:val="left"/>
            </w:pPr>
            <w:r>
              <w:rPr>
                <w:sz w:val="16"/>
              </w:rPr>
              <w:t>Relatively Moderate 7, Relatively Low 33, Very Low 3</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2"/>
          </w:tcPr>
          <w:p>
            <w:pPr>
              <w:spacing w:after="0"/>
              <w:jc w:val="right"/>
            </w:pPr>
            <w:r>
              <w:rPr>
                <w:sz w:val="16"/>
              </w:rPr>
              <w:t>43 of 43</w:t>
            </w:r>
          </w:p>
        </w:tc>
        <w:tc>
          <w:tcPr>
            <w:tcW w:type="dxa" w:w="845"/>
          </w:tcPr>
          <w:p>
            <w:pPr>
              <w:spacing w:after="0"/>
              <w:jc w:val="right"/>
            </w:pPr>
            <w:r>
              <w:rPr>
                <w:sz w:val="16"/>
              </w:rPr>
              <w:t>19.8</w:t>
            </w:r>
          </w:p>
        </w:tc>
        <w:tc>
          <w:tcPr>
            <w:tcW w:type="dxa" w:w="680"/>
          </w:tcPr>
          <w:p>
            <w:pPr>
              <w:spacing w:after="0"/>
              <w:jc w:val="right"/>
            </w:pPr>
            <w:r>
              <w:rPr>
                <w:sz w:val="16"/>
              </w:rPr>
              <w:t>26.2</w:t>
            </w:r>
          </w:p>
        </w:tc>
        <w:tc>
          <w:tcPr>
            <w:tcW w:type="dxa" w:w="648"/>
          </w:tcPr>
          <w:p>
            <w:pPr>
              <w:spacing w:after="0"/>
              <w:jc w:val="right"/>
            </w:pPr>
            <w:r>
              <w:rPr>
                <w:sz w:val="16"/>
              </w:rPr>
              <w:t>39.6</w:t>
            </w:r>
          </w:p>
        </w:tc>
        <w:tc>
          <w:tcPr>
            <w:tcW w:type="dxa" w:w="4318"/>
          </w:tcPr>
          <w:p>
            <w:pPr>
              <w:spacing w:after="0"/>
              <w:jc w:val="left"/>
            </w:pPr>
            <w:r>
              <w:rPr>
                <w:sz w:val="16"/>
              </w:rPr>
              <w:t>Very Low 43</w:t>
            </w:r>
          </w:p>
        </w:tc>
        <w:tc>
          <w:tcPr>
            <w:tcW w:type="dxa" w:w="5763"/>
          </w:tcPr>
          <w:p>
            <w:pPr>
              <w:spacing w:after="0"/>
              <w:jc w:val="left"/>
            </w:pPr>
          </w:p>
        </w:tc>
      </w:tr>
      <w:tr>
        <w:trPr>
          <w:cantSplit/>
        </w:trPr>
        <w:tc>
          <w:tcPr>
            <w:tcW w:type="dxa" w:w="1037"/>
          </w:tcPr>
          <w:p>
            <w:pPr>
              <w:spacing w:after="0"/>
              <w:jc w:val="left"/>
            </w:pPr>
            <w:r>
              <w:rPr>
                <w:sz w:val="16"/>
              </w:rPr>
              <w:t>Ice Storm</w:t>
            </w:r>
          </w:p>
        </w:tc>
        <w:tc>
          <w:tcPr>
            <w:tcW w:type="dxa" w:w="822"/>
          </w:tcPr>
          <w:p>
            <w:pPr>
              <w:spacing w:after="0"/>
              <w:jc w:val="right"/>
            </w:pPr>
            <w:r>
              <w:rPr>
                <w:sz w:val="16"/>
              </w:rPr>
              <w:t>43 of 43</w:t>
            </w:r>
          </w:p>
        </w:tc>
        <w:tc>
          <w:tcPr>
            <w:tcW w:type="dxa" w:w="845"/>
          </w:tcPr>
          <w:p>
            <w:pPr>
              <w:spacing w:after="0"/>
              <w:jc w:val="right"/>
            </w:pPr>
            <w:r>
              <w:rPr>
                <w:sz w:val="16"/>
              </w:rPr>
              <w:t>56.5</w:t>
            </w:r>
          </w:p>
        </w:tc>
        <w:tc>
          <w:tcPr>
            <w:tcW w:type="dxa" w:w="680"/>
          </w:tcPr>
          <w:p>
            <w:pPr>
              <w:spacing w:after="0"/>
              <w:jc w:val="right"/>
            </w:pPr>
            <w:r>
              <w:rPr>
                <w:sz w:val="16"/>
              </w:rPr>
              <w:t>81.2</w:t>
            </w:r>
          </w:p>
        </w:tc>
        <w:tc>
          <w:tcPr>
            <w:tcW w:type="dxa" w:w="648"/>
          </w:tcPr>
          <w:p>
            <w:pPr>
              <w:spacing w:after="0"/>
              <w:jc w:val="right"/>
            </w:pPr>
            <w:r>
              <w:rPr>
                <w:sz w:val="16"/>
              </w:rPr>
              <w:t>94.4</w:t>
            </w:r>
          </w:p>
        </w:tc>
        <w:tc>
          <w:tcPr>
            <w:tcW w:type="dxa" w:w="4318"/>
          </w:tcPr>
          <w:p>
            <w:pPr>
              <w:spacing w:after="0"/>
              <w:jc w:val="left"/>
            </w:pPr>
            <w:r>
              <w:rPr>
                <w:sz w:val="16"/>
              </w:rPr>
              <w:t>Relatively High 8, Relatively Moderate 26, Relatively Low 9</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2"/>
          </w:tcPr>
          <w:p>
            <w:pPr>
              <w:spacing w:after="0"/>
              <w:jc w:val="right"/>
            </w:pPr>
            <w:r>
              <w:rPr>
                <w:sz w:val="16"/>
              </w:rPr>
              <w:t>43 of 43</w:t>
            </w:r>
          </w:p>
        </w:tc>
        <w:tc>
          <w:tcPr>
            <w:tcW w:type="dxa" w:w="845"/>
          </w:tcPr>
          <w:p>
            <w:pPr>
              <w:spacing w:after="0"/>
              <w:jc w:val="right"/>
            </w:pPr>
            <w:r>
              <w:rPr>
                <w:sz w:val="16"/>
              </w:rPr>
              <w:t>3.6</w:t>
            </w:r>
          </w:p>
        </w:tc>
        <w:tc>
          <w:tcPr>
            <w:tcW w:type="dxa" w:w="680"/>
          </w:tcPr>
          <w:p>
            <w:pPr>
              <w:spacing w:after="0"/>
              <w:jc w:val="right"/>
            </w:pPr>
            <w:r>
              <w:rPr>
                <w:sz w:val="16"/>
              </w:rPr>
              <w:t>70.0</w:t>
            </w:r>
          </w:p>
        </w:tc>
        <w:tc>
          <w:tcPr>
            <w:tcW w:type="dxa" w:w="648"/>
          </w:tcPr>
          <w:p>
            <w:pPr>
              <w:spacing w:after="0"/>
              <w:jc w:val="right"/>
            </w:pPr>
            <w:r>
              <w:rPr>
                <w:sz w:val="16"/>
              </w:rPr>
              <w:t>97.7</w:t>
            </w:r>
          </w:p>
        </w:tc>
        <w:tc>
          <w:tcPr>
            <w:tcW w:type="dxa" w:w="4318"/>
          </w:tcPr>
          <w:p>
            <w:pPr>
              <w:spacing w:after="0"/>
              <w:jc w:val="left"/>
            </w:pPr>
            <w:r>
              <w:rPr>
                <w:sz w:val="16"/>
              </w:rPr>
              <w:t>Very High 1, Relatively High 14, Relatively Moderate 9, Relatively Low 12, Very Low 7</w:t>
            </w:r>
          </w:p>
        </w:tc>
        <w:tc>
          <w:tcPr>
            <w:tcW w:type="dxa" w:w="5763"/>
          </w:tcPr>
          <w:p>
            <w:pPr>
              <w:spacing w:after="0"/>
              <w:jc w:val="left"/>
            </w:pPr>
          </w:p>
        </w:tc>
      </w:tr>
      <w:tr>
        <w:trPr>
          <w:cantSplit/>
        </w:trPr>
        <w:tc>
          <w:tcPr>
            <w:tcW w:type="dxa" w:w="1037"/>
          </w:tcPr>
          <w:p>
            <w:pPr>
              <w:spacing w:after="0"/>
              <w:jc w:val="left"/>
            </w:pPr>
            <w:r>
              <w:rPr>
                <w:sz w:val="16"/>
              </w:rPr>
              <w:t>Landslide</w:t>
            </w:r>
          </w:p>
        </w:tc>
        <w:tc>
          <w:tcPr>
            <w:tcW w:type="dxa" w:w="822"/>
          </w:tcPr>
          <w:p>
            <w:pPr>
              <w:spacing w:after="0"/>
              <w:jc w:val="right"/>
            </w:pPr>
            <w:r>
              <w:rPr>
                <w:sz w:val="16"/>
              </w:rPr>
              <w:t>43 of 43</w:t>
            </w:r>
          </w:p>
        </w:tc>
        <w:tc>
          <w:tcPr>
            <w:tcW w:type="dxa" w:w="845"/>
          </w:tcPr>
          <w:p>
            <w:pPr>
              <w:spacing w:after="0"/>
              <w:jc w:val="right"/>
            </w:pPr>
            <w:r>
              <w:rPr>
                <w:sz w:val="16"/>
              </w:rPr>
              <w:t>11.0</w:t>
            </w:r>
          </w:p>
        </w:tc>
        <w:tc>
          <w:tcPr>
            <w:tcW w:type="dxa" w:w="680"/>
          </w:tcPr>
          <w:p>
            <w:pPr>
              <w:spacing w:after="0"/>
              <w:jc w:val="right"/>
            </w:pPr>
            <w:r>
              <w:rPr>
                <w:sz w:val="16"/>
              </w:rPr>
              <w:t>38.6</w:t>
            </w:r>
          </w:p>
        </w:tc>
        <w:tc>
          <w:tcPr>
            <w:tcW w:type="dxa" w:w="648"/>
          </w:tcPr>
          <w:p>
            <w:pPr>
              <w:spacing w:after="0"/>
              <w:jc w:val="right"/>
            </w:pPr>
            <w:r>
              <w:rPr>
                <w:sz w:val="16"/>
              </w:rPr>
              <w:t>86.0</w:t>
            </w:r>
          </w:p>
        </w:tc>
        <w:tc>
          <w:tcPr>
            <w:tcW w:type="dxa" w:w="4318"/>
          </w:tcPr>
          <w:p>
            <w:pPr>
              <w:spacing w:after="0"/>
              <w:jc w:val="left"/>
            </w:pPr>
            <w:r>
              <w:rPr>
                <w:sz w:val="16"/>
              </w:rPr>
              <w:t>Relatively Low 3, Very Low 40</w:t>
            </w:r>
          </w:p>
        </w:tc>
        <w:tc>
          <w:tcPr>
            <w:tcW w:type="dxa" w:w="5763"/>
          </w:tcPr>
          <w:p>
            <w:pPr>
              <w:spacing w:after="0"/>
              <w:jc w:val="left"/>
            </w:pPr>
          </w:p>
        </w:tc>
      </w:tr>
      <w:tr>
        <w:trPr>
          <w:cantSplit/>
        </w:trPr>
        <w:tc>
          <w:tcPr>
            <w:tcW w:type="dxa" w:w="1037"/>
          </w:tcPr>
          <w:p>
            <w:pPr>
              <w:spacing w:after="0"/>
              <w:jc w:val="left"/>
            </w:pPr>
            <w:r>
              <w:rPr>
                <w:sz w:val="16"/>
              </w:rPr>
              <w:t>Lightning</w:t>
            </w:r>
          </w:p>
        </w:tc>
        <w:tc>
          <w:tcPr>
            <w:tcW w:type="dxa" w:w="822"/>
          </w:tcPr>
          <w:p>
            <w:pPr>
              <w:spacing w:after="0"/>
              <w:jc w:val="right"/>
            </w:pPr>
            <w:r>
              <w:rPr>
                <w:sz w:val="16"/>
              </w:rPr>
              <w:t>43 of 43</w:t>
            </w:r>
          </w:p>
        </w:tc>
        <w:tc>
          <w:tcPr>
            <w:tcW w:type="dxa" w:w="845"/>
          </w:tcPr>
          <w:p>
            <w:pPr>
              <w:spacing w:after="0"/>
              <w:jc w:val="right"/>
            </w:pPr>
            <w:r>
              <w:rPr>
                <w:sz w:val="16"/>
              </w:rPr>
              <w:t>37.2</w:t>
            </w:r>
          </w:p>
        </w:tc>
        <w:tc>
          <w:tcPr>
            <w:tcW w:type="dxa" w:w="680"/>
          </w:tcPr>
          <w:p>
            <w:pPr>
              <w:spacing w:after="0"/>
              <w:jc w:val="right"/>
            </w:pPr>
            <w:r>
              <w:rPr>
                <w:sz w:val="16"/>
              </w:rPr>
              <w:t>70.7</w:t>
            </w:r>
          </w:p>
        </w:tc>
        <w:tc>
          <w:tcPr>
            <w:tcW w:type="dxa" w:w="648"/>
          </w:tcPr>
          <w:p>
            <w:pPr>
              <w:spacing w:after="0"/>
              <w:jc w:val="right"/>
            </w:pPr>
            <w:r>
              <w:rPr>
                <w:sz w:val="16"/>
              </w:rPr>
              <w:t>91.5</w:t>
            </w:r>
          </w:p>
        </w:tc>
        <w:tc>
          <w:tcPr>
            <w:tcW w:type="dxa" w:w="4318"/>
          </w:tcPr>
          <w:p>
            <w:pPr>
              <w:spacing w:after="0"/>
              <w:jc w:val="left"/>
            </w:pPr>
            <w:r>
              <w:rPr>
                <w:sz w:val="16"/>
              </w:rPr>
              <w:t>Relatively High 12, Relatively Moderate 24, Relatively Low 7</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2"/>
          </w:tcPr>
          <w:p>
            <w:pPr>
              <w:spacing w:after="0"/>
              <w:jc w:val="right"/>
            </w:pPr>
            <w:r>
              <w:rPr>
                <w:sz w:val="16"/>
              </w:rPr>
              <w:t>43 of 43</w:t>
            </w:r>
          </w:p>
        </w:tc>
        <w:tc>
          <w:tcPr>
            <w:tcW w:type="dxa" w:w="845"/>
          </w:tcPr>
          <w:p>
            <w:pPr>
              <w:spacing w:after="0"/>
              <w:jc w:val="right"/>
            </w:pPr>
            <w:r>
              <w:rPr>
                <w:sz w:val="16"/>
              </w:rPr>
              <w:t>62.0</w:t>
            </w:r>
          </w:p>
        </w:tc>
        <w:tc>
          <w:tcPr>
            <w:tcW w:type="dxa" w:w="680"/>
          </w:tcPr>
          <w:p>
            <w:pPr>
              <w:spacing w:after="0"/>
              <w:jc w:val="right"/>
            </w:pPr>
            <w:r>
              <w:rPr>
                <w:sz w:val="16"/>
              </w:rPr>
              <w:t>85.6</w:t>
            </w:r>
          </w:p>
        </w:tc>
        <w:tc>
          <w:tcPr>
            <w:tcW w:type="dxa" w:w="648"/>
          </w:tcPr>
          <w:p>
            <w:pPr>
              <w:spacing w:after="0"/>
              <w:jc w:val="right"/>
            </w:pPr>
            <w:r>
              <w:rPr>
                <w:sz w:val="16"/>
              </w:rPr>
              <w:t>96.1</w:t>
            </w:r>
          </w:p>
        </w:tc>
        <w:tc>
          <w:tcPr>
            <w:tcW w:type="dxa" w:w="4318"/>
          </w:tcPr>
          <w:p>
            <w:pPr>
              <w:spacing w:after="0"/>
              <w:jc w:val="left"/>
            </w:pPr>
            <w:r>
              <w:rPr>
                <w:sz w:val="16"/>
              </w:rPr>
              <w:t>Relatively High 25, Relatively Moderate 18</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2"/>
          </w:tcPr>
          <w:p>
            <w:pPr>
              <w:spacing w:after="0"/>
              <w:jc w:val="right"/>
            </w:pPr>
            <w:r>
              <w:rPr>
                <w:sz w:val="16"/>
              </w:rPr>
              <w:t>43 of 43</w:t>
            </w:r>
          </w:p>
        </w:tc>
        <w:tc>
          <w:tcPr>
            <w:tcW w:type="dxa" w:w="845"/>
          </w:tcPr>
          <w:p>
            <w:pPr>
              <w:spacing w:after="0"/>
              <w:jc w:val="right"/>
            </w:pPr>
            <w:r>
              <w:rPr>
                <w:sz w:val="16"/>
              </w:rPr>
              <w:t>62.9</w:t>
            </w:r>
          </w:p>
        </w:tc>
        <w:tc>
          <w:tcPr>
            <w:tcW w:type="dxa" w:w="680"/>
          </w:tcPr>
          <w:p>
            <w:pPr>
              <w:spacing w:after="0"/>
              <w:jc w:val="right"/>
            </w:pPr>
            <w:r>
              <w:rPr>
                <w:sz w:val="16"/>
              </w:rPr>
              <w:t>86.9</w:t>
            </w:r>
          </w:p>
        </w:tc>
        <w:tc>
          <w:tcPr>
            <w:tcW w:type="dxa" w:w="648"/>
          </w:tcPr>
          <w:p>
            <w:pPr>
              <w:spacing w:after="0"/>
              <w:jc w:val="right"/>
            </w:pPr>
            <w:r>
              <w:rPr>
                <w:sz w:val="16"/>
              </w:rPr>
              <w:t>98.9</w:t>
            </w:r>
          </w:p>
        </w:tc>
        <w:tc>
          <w:tcPr>
            <w:tcW w:type="dxa" w:w="4318"/>
          </w:tcPr>
          <w:p>
            <w:pPr>
              <w:spacing w:after="0"/>
              <w:jc w:val="left"/>
            </w:pPr>
            <w:r>
              <w:rPr>
                <w:sz w:val="16"/>
              </w:rPr>
              <w:t>Very High 13, Relatively High 19, Relatively Moderate 11</w:t>
            </w:r>
          </w:p>
        </w:tc>
        <w:tc>
          <w:tcPr>
            <w:tcW w:type="dxa" w:w="5763"/>
          </w:tcPr>
          <w:p>
            <w:pPr>
              <w:spacing w:after="0"/>
              <w:jc w:val="left"/>
            </w:pPr>
          </w:p>
        </w:tc>
      </w:tr>
      <w:tr>
        <w:trPr>
          <w:cantSplit/>
        </w:trPr>
        <w:tc>
          <w:tcPr>
            <w:tcW w:type="dxa" w:w="1037"/>
          </w:tcPr>
          <w:p>
            <w:pPr>
              <w:spacing w:after="0"/>
              <w:jc w:val="left"/>
            </w:pPr>
            <w:r>
              <w:rPr>
                <w:sz w:val="16"/>
              </w:rPr>
              <w:t>Tsunami</w:t>
            </w:r>
          </w:p>
        </w:tc>
        <w:tc>
          <w:tcPr>
            <w:tcW w:type="dxa" w:w="822"/>
          </w:tcPr>
          <w:p>
            <w:pPr>
              <w:spacing w:after="0"/>
              <w:jc w:val="right"/>
            </w:pPr>
            <w:r>
              <w:rPr>
                <w:sz w:val="16"/>
              </w:rPr>
              <w:t>0 of 43</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318"/>
          </w:tcPr>
          <w:p>
            <w:pPr>
              <w:spacing w:after="0"/>
              <w:jc w:val="left"/>
            </w:pPr>
            <w:r>
              <w:rPr>
                <w:sz w:val="16"/>
              </w:rPr>
              <w:t>Not Applicable 43</w:t>
            </w:r>
          </w:p>
        </w:tc>
        <w:tc>
          <w:tcPr>
            <w:tcW w:type="dxa" w:w="5763"/>
          </w:tcPr>
          <w:p>
            <w:pPr>
              <w:spacing w:after="0"/>
              <w:jc w:val="left"/>
            </w:pPr>
          </w:p>
        </w:tc>
      </w:tr>
      <w:tr>
        <w:trPr>
          <w:cantSplit/>
        </w:trPr>
        <w:tc>
          <w:tcPr>
            <w:tcW w:type="dxa" w:w="1037"/>
          </w:tcPr>
          <w:p>
            <w:pPr>
              <w:spacing w:after="0"/>
              <w:jc w:val="left"/>
            </w:pPr>
            <w:r>
              <w:rPr>
                <w:sz w:val="16"/>
              </w:rPr>
              <w:t>Volcanic Activity</w:t>
            </w:r>
          </w:p>
        </w:tc>
        <w:tc>
          <w:tcPr>
            <w:tcW w:type="dxa" w:w="822"/>
          </w:tcPr>
          <w:p>
            <w:pPr>
              <w:spacing w:after="0"/>
              <w:jc w:val="right"/>
            </w:pPr>
            <w:r>
              <w:rPr>
                <w:sz w:val="16"/>
              </w:rPr>
              <w:t>0 of 43</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318"/>
          </w:tcPr>
          <w:p>
            <w:pPr>
              <w:spacing w:after="0"/>
              <w:jc w:val="left"/>
            </w:pPr>
            <w:r>
              <w:rPr>
                <w:sz w:val="16"/>
              </w:rPr>
              <w:t>Not Applicable 43</w:t>
            </w:r>
          </w:p>
        </w:tc>
        <w:tc>
          <w:tcPr>
            <w:tcW w:type="dxa" w:w="5763"/>
          </w:tcPr>
          <w:p>
            <w:pPr>
              <w:spacing w:after="0"/>
              <w:jc w:val="left"/>
            </w:pPr>
          </w:p>
        </w:tc>
      </w:tr>
      <w:tr>
        <w:trPr>
          <w:cantSplit/>
        </w:trPr>
        <w:tc>
          <w:tcPr>
            <w:tcW w:type="dxa" w:w="1037"/>
          </w:tcPr>
          <w:p>
            <w:pPr>
              <w:spacing w:after="0"/>
              <w:jc w:val="left"/>
            </w:pPr>
            <w:r>
              <w:rPr>
                <w:sz w:val="16"/>
              </w:rPr>
              <w:t>Wildfire</w:t>
            </w:r>
          </w:p>
        </w:tc>
        <w:tc>
          <w:tcPr>
            <w:tcW w:type="dxa" w:w="822"/>
          </w:tcPr>
          <w:p>
            <w:pPr>
              <w:spacing w:after="0"/>
              <w:jc w:val="right"/>
            </w:pPr>
            <w:r>
              <w:rPr>
                <w:sz w:val="16"/>
              </w:rPr>
              <w:t>43 of 43</w:t>
            </w:r>
          </w:p>
        </w:tc>
        <w:tc>
          <w:tcPr>
            <w:tcW w:type="dxa" w:w="845"/>
          </w:tcPr>
          <w:p>
            <w:pPr>
              <w:spacing w:after="0"/>
              <w:jc w:val="right"/>
            </w:pPr>
            <w:r>
              <w:rPr>
                <w:sz w:val="16"/>
              </w:rPr>
              <w:t>41.6</w:t>
            </w:r>
          </w:p>
        </w:tc>
        <w:tc>
          <w:tcPr>
            <w:tcW w:type="dxa" w:w="680"/>
          </w:tcPr>
          <w:p>
            <w:pPr>
              <w:spacing w:after="0"/>
              <w:jc w:val="right"/>
            </w:pPr>
            <w:r>
              <w:rPr>
                <w:sz w:val="16"/>
              </w:rPr>
              <w:t>59.3</w:t>
            </w:r>
          </w:p>
        </w:tc>
        <w:tc>
          <w:tcPr>
            <w:tcW w:type="dxa" w:w="648"/>
          </w:tcPr>
          <w:p>
            <w:pPr>
              <w:spacing w:after="0"/>
              <w:jc w:val="right"/>
            </w:pPr>
            <w:r>
              <w:rPr>
                <w:sz w:val="16"/>
              </w:rPr>
              <w:t>70.9</w:t>
            </w:r>
          </w:p>
        </w:tc>
        <w:tc>
          <w:tcPr>
            <w:tcW w:type="dxa" w:w="4318"/>
          </w:tcPr>
          <w:p>
            <w:pPr>
              <w:spacing w:after="0"/>
              <w:jc w:val="left"/>
            </w:pPr>
            <w:r>
              <w:rPr>
                <w:sz w:val="16"/>
              </w:rPr>
              <w:t>Relatively Low 2, Very Low 41</w:t>
            </w:r>
          </w:p>
        </w:tc>
        <w:tc>
          <w:tcPr>
            <w:tcW w:type="dxa" w:w="5763"/>
          </w:tcPr>
          <w:p>
            <w:pPr>
              <w:spacing w:after="0"/>
              <w:jc w:val="left"/>
            </w:pPr>
          </w:p>
        </w:tc>
      </w:tr>
      <w:tr>
        <w:trPr>
          <w:cantSplit/>
        </w:trPr>
        <w:tc>
          <w:tcPr>
            <w:tcW w:type="dxa" w:w="1037"/>
          </w:tcPr>
          <w:p>
            <w:pPr>
              <w:spacing w:after="0"/>
              <w:jc w:val="left"/>
            </w:pPr>
            <w:r>
              <w:rPr>
                <w:sz w:val="16"/>
              </w:rPr>
              <w:t>Winter Weather</w:t>
            </w:r>
          </w:p>
        </w:tc>
        <w:tc>
          <w:tcPr>
            <w:tcW w:type="dxa" w:w="822"/>
          </w:tcPr>
          <w:p>
            <w:pPr>
              <w:spacing w:after="0"/>
              <w:jc w:val="right"/>
            </w:pPr>
            <w:r>
              <w:rPr>
                <w:sz w:val="16"/>
              </w:rPr>
              <w:t>43 of 43</w:t>
            </w:r>
          </w:p>
        </w:tc>
        <w:tc>
          <w:tcPr>
            <w:tcW w:type="dxa" w:w="845"/>
          </w:tcPr>
          <w:p>
            <w:pPr>
              <w:spacing w:after="0"/>
              <w:jc w:val="right"/>
            </w:pPr>
            <w:r>
              <w:rPr>
                <w:sz w:val="16"/>
              </w:rPr>
              <w:t>56.7</w:t>
            </w:r>
          </w:p>
        </w:tc>
        <w:tc>
          <w:tcPr>
            <w:tcW w:type="dxa" w:w="680"/>
          </w:tcPr>
          <w:p>
            <w:pPr>
              <w:spacing w:after="0"/>
              <w:jc w:val="right"/>
            </w:pPr>
            <w:r>
              <w:rPr>
                <w:sz w:val="16"/>
              </w:rPr>
              <w:t>80.0</w:t>
            </w:r>
          </w:p>
        </w:tc>
        <w:tc>
          <w:tcPr>
            <w:tcW w:type="dxa" w:w="648"/>
          </w:tcPr>
          <w:p>
            <w:pPr>
              <w:spacing w:after="0"/>
              <w:jc w:val="right"/>
            </w:pPr>
            <w:r>
              <w:rPr>
                <w:sz w:val="16"/>
              </w:rPr>
              <w:t>95.0</w:t>
            </w:r>
          </w:p>
        </w:tc>
        <w:tc>
          <w:tcPr>
            <w:tcW w:type="dxa" w:w="4318"/>
          </w:tcPr>
          <w:p>
            <w:pPr>
              <w:spacing w:after="0"/>
              <w:jc w:val="left"/>
            </w:pPr>
            <w:r>
              <w:rPr>
                <w:sz w:val="16"/>
              </w:rPr>
              <w:t>Relatively High 24, Relatively Moderate 19</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92"/>
        <w:gridCol w:w="1394"/>
        <w:gridCol w:w="2130"/>
        <w:gridCol w:w="2061"/>
        <w:gridCol w:w="1459"/>
        <w:gridCol w:w="1785"/>
        <w:gridCol w:w="3490"/>
      </w:tblGrid>
      <w:tr>
        <w:trPr>
          <w:cantSplit/>
          <w:tblHeader/>
        </w:trPr>
        <w:tc>
          <w:tcPr>
            <w:tcW w:type="dxa" w:w="1792"/>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130"/>
            <w:shd w:val="clear" w:color="auto" w:fill="E8E8E8"/>
          </w:tcPr>
          <w:p>
            <w:pPr>
              <w:spacing w:after="0"/>
              <w:jc w:val="left"/>
            </w:pPr>
            <w:r>
              <w:rPr>
                <w:b/>
                <w:sz w:val="16"/>
              </w:rPr>
              <w:t>Plan status</w:t>
            </w:r>
          </w:p>
        </w:tc>
        <w:tc>
          <w:tcPr>
            <w:tcW w:type="dxa" w:w="20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5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8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490"/>
            <w:shd w:val="clear" w:color="auto" w:fill="E8E8E8"/>
          </w:tcPr>
          <w:p>
            <w:pPr>
              <w:spacing w:after="0"/>
              <w:jc w:val="left"/>
            </w:pPr>
            <w:r>
              <w:rPr>
                <w:b/>
                <w:sz w:val="16"/>
              </w:rPr>
              <w:t>Notes</w:t>
            </w:r>
          </w:p>
        </w:tc>
      </w:tr>
      <w:tr>
        <w:trPr>
          <w:cantSplit/>
        </w:trPr>
        <w:tc>
          <w:tcPr>
            <w:tcW w:type="dxa" w:w="1792"/>
          </w:tcPr>
          <w:p>
            <w:pPr>
              <w:spacing w:after="0"/>
              <w:jc w:val="left"/>
            </w:pPr>
            <w:r>
              <w:rPr>
                <w:sz w:val="16"/>
              </w:rPr>
              <w:t>Sumner County (unincorporated area)</w:t>
            </w:r>
          </w:p>
        </w:tc>
        <w:tc>
          <w:tcPr>
            <w:tcW w:type="dxa" w:w="1394"/>
          </w:tcPr>
          <w:p>
            <w:pPr>
              <w:spacing w:after="0"/>
              <w:jc w:val="left"/>
            </w:pPr>
            <w:r>
              <w:rPr>
                <w:sz w:val="16"/>
              </w:rPr>
              <w:t>Unincorporated</w:t>
            </w:r>
          </w:p>
        </w:tc>
        <w:tc>
          <w:tcPr>
            <w:tcW w:type="dxa" w:w="2130"/>
          </w:tcPr>
          <w:p>
            <w:pPr>
              <w:spacing w:after="0"/>
              <w:jc w:val="left"/>
            </w:pPr>
            <w:r>
              <w:rPr>
                <w:sz w:val="16"/>
              </w:rPr>
              <w:t>Approved, expires 2028-12-19</w:t>
            </w:r>
          </w:p>
        </w:tc>
        <w:tc>
          <w:tcPr>
            <w:tcW w:type="dxa" w:w="2061"/>
          </w:tcPr>
          <w:p>
            <w:pPr>
              <w:spacing w:after="0"/>
              <w:jc w:val="right"/>
            </w:pPr>
            <w:r>
              <w:rPr>
                <w:sz w:val="16"/>
              </w:rPr>
              <w:t>FMA RL 4, SRL 6; any 37</w:t>
            </w:r>
          </w:p>
        </w:tc>
        <w:tc>
          <w:tcPr>
            <w:tcW w:type="dxa" w:w="1459"/>
          </w:tcPr>
          <w:p>
            <w:pPr>
              <w:spacing w:after="0"/>
              <w:jc w:val="right"/>
            </w:pPr>
            <w:r>
              <w:rPr>
                <w:sz w:val="16"/>
              </w:rPr>
              <w:t>$3,038,465.13</w:t>
            </w:r>
          </w:p>
        </w:tc>
        <w:tc>
          <w:tcPr>
            <w:tcW w:type="dxa" w:w="1785"/>
          </w:tcPr>
          <w:p>
            <w:pPr>
              <w:spacing w:after="0"/>
              <w:jc w:val="right"/>
            </w:pPr>
            <w:r>
              <w:rPr>
                <w:sz w:val="16"/>
              </w:rPr>
              <w:t>0; 0</w:t>
            </w:r>
          </w:p>
        </w:tc>
        <w:tc>
          <w:tcPr>
            <w:tcW w:type="dxa" w:w="3490"/>
          </w:tcPr>
          <w:p>
            <w:pPr>
              <w:spacing w:after="0"/>
              <w:jc w:val="left"/>
            </w:pPr>
            <w:r>
              <w:rPr>
                <w:sz w:val="16"/>
              </w:rPr>
              <w:t>Includes $168,997.47 for declarations not counted as hazard incidents (DR-4514-TN).</w:t>
            </w:r>
          </w:p>
        </w:tc>
      </w:tr>
      <w:tr>
        <w:trPr>
          <w:cantSplit/>
        </w:trPr>
        <w:tc>
          <w:tcPr>
            <w:tcW w:type="dxa" w:w="1792"/>
          </w:tcPr>
          <w:p>
            <w:pPr>
              <w:spacing w:after="0"/>
              <w:jc w:val="left"/>
            </w:pPr>
            <w:r>
              <w:rPr>
                <w:sz w:val="16"/>
              </w:rPr>
              <w:t>Gallatin city</w:t>
            </w:r>
          </w:p>
        </w:tc>
        <w:tc>
          <w:tcPr>
            <w:tcW w:type="dxa" w:w="1394"/>
          </w:tcPr>
          <w:p>
            <w:pPr>
              <w:spacing w:after="0"/>
              <w:jc w:val="left"/>
            </w:pPr>
            <w:r>
              <w:rPr>
                <w:sz w:val="16"/>
              </w:rPr>
              <w:t>City</w:t>
            </w:r>
          </w:p>
        </w:tc>
        <w:tc>
          <w:tcPr>
            <w:tcW w:type="dxa" w:w="2130"/>
          </w:tcPr>
          <w:p>
            <w:pPr>
              <w:spacing w:after="0"/>
              <w:jc w:val="left"/>
            </w:pPr>
            <w:r>
              <w:rPr>
                <w:sz w:val="16"/>
              </w:rPr>
              <w:t>Plan 109121 approved 2023-12-20, pending adoption here; not yet eligible</w:t>
            </w:r>
          </w:p>
        </w:tc>
        <w:tc>
          <w:tcPr>
            <w:tcW w:type="dxa" w:w="2061"/>
          </w:tcPr>
          <w:p>
            <w:pPr>
              <w:spacing w:after="0"/>
              <w:jc w:val="right"/>
            </w:pPr>
            <w:r>
              <w:rPr>
                <w:sz w:val="16"/>
              </w:rPr>
              <w:t>FMA RL 2, SRL 1; any 13</w:t>
            </w:r>
          </w:p>
        </w:tc>
        <w:tc>
          <w:tcPr>
            <w:tcW w:type="dxa" w:w="1459"/>
          </w:tcPr>
          <w:p>
            <w:pPr>
              <w:spacing w:after="0"/>
              <w:jc w:val="right"/>
            </w:pPr>
            <w:r>
              <w:rPr>
                <w:sz w:val="16"/>
              </w:rPr>
              <w:t>$2,038,892.69</w:t>
            </w:r>
          </w:p>
        </w:tc>
        <w:tc>
          <w:tcPr>
            <w:tcW w:type="dxa" w:w="1785"/>
          </w:tcPr>
          <w:p>
            <w:pPr>
              <w:spacing w:after="0"/>
              <w:jc w:val="right"/>
            </w:pPr>
            <w:r>
              <w:rPr>
                <w:sz w:val="16"/>
              </w:rPr>
              <w:t>127; no approved plan</w:t>
            </w:r>
          </w:p>
        </w:tc>
        <w:tc>
          <w:tcPr>
            <w:tcW w:type="dxa" w:w="3490"/>
          </w:tcPr>
          <w:p>
            <w:pPr>
              <w:spacing w:after="0"/>
              <w:jc w:val="left"/>
            </w:pPr>
            <w:r>
              <w:rPr>
                <w:sz w:val="16"/>
              </w:rPr>
              <w:t>Includes $21,884.89 for declarations not counted as hazard incidents (DR-4514-TN).</w:t>
            </w:r>
          </w:p>
        </w:tc>
      </w:tr>
      <w:tr>
        <w:trPr>
          <w:cantSplit/>
        </w:trPr>
        <w:tc>
          <w:tcPr>
            <w:tcW w:type="dxa" w:w="1792"/>
          </w:tcPr>
          <w:p>
            <w:pPr>
              <w:spacing w:after="0"/>
              <w:jc w:val="left"/>
            </w:pPr>
            <w:r>
              <w:rPr>
                <w:sz w:val="16"/>
              </w:rPr>
              <w:t>Goodlettsville city</w:t>
            </w:r>
          </w:p>
        </w:tc>
        <w:tc>
          <w:tcPr>
            <w:tcW w:type="dxa" w:w="1394"/>
          </w:tcPr>
          <w:p>
            <w:pPr>
              <w:spacing w:after="0"/>
              <w:jc w:val="left"/>
            </w:pPr>
            <w:r>
              <w:rPr>
                <w:sz w:val="16"/>
              </w:rPr>
              <w:t>City</w:t>
            </w:r>
          </w:p>
        </w:tc>
        <w:tc>
          <w:tcPr>
            <w:tcW w:type="dxa" w:w="2130"/>
          </w:tcPr>
          <w:p>
            <w:pPr>
              <w:spacing w:after="0"/>
              <w:jc w:val="left"/>
            </w:pPr>
            <w:r>
              <w:rPr>
                <w:sz w:val="16"/>
              </w:rPr>
              <w:t>Approved, expires 2031-06-03</w:t>
            </w:r>
          </w:p>
        </w:tc>
        <w:tc>
          <w:tcPr>
            <w:tcW w:type="dxa" w:w="2061"/>
          </w:tcPr>
          <w:p>
            <w:pPr>
              <w:spacing w:after="0"/>
              <w:jc w:val="right"/>
            </w:pPr>
            <w:r>
              <w:rPr>
                <w:sz w:val="16"/>
              </w:rPr>
              <w:t>FMA RL 1, SRL 0; any 18</w:t>
            </w:r>
          </w:p>
        </w:tc>
        <w:tc>
          <w:tcPr>
            <w:tcW w:type="dxa" w:w="1459"/>
          </w:tcPr>
          <w:p>
            <w:pPr>
              <w:spacing w:after="0"/>
              <w:jc w:val="right"/>
            </w:pPr>
            <w:r>
              <w:rPr>
                <w:sz w:val="16"/>
              </w:rPr>
              <w:t>none found</w:t>
            </w:r>
          </w:p>
        </w:tc>
        <w:tc>
          <w:tcPr>
            <w:tcW w:type="dxa" w:w="1785"/>
          </w:tcPr>
          <w:p>
            <w:pPr>
              <w:spacing w:after="0"/>
              <w:jc w:val="right"/>
            </w:pPr>
            <w:r>
              <w:rPr>
                <w:sz w:val="16"/>
              </w:rPr>
              <w:t>0; 0</w:t>
            </w:r>
          </w:p>
        </w:tc>
        <w:tc>
          <w:tcPr>
            <w:tcW w:type="dxa" w:w="3490"/>
          </w:tcPr>
          <w:p>
            <w:pPr>
              <w:spacing w:after="0"/>
              <w:jc w:val="left"/>
            </w:pPr>
            <w:r>
              <w:rPr>
                <w:sz w:val="16"/>
              </w:rPr>
              <w:t>Also approved under plan 109121 (Sumner County, expires 2028-12-19). FEMA's plan status map shows one plan per jurisdiction and may show one of these; this packet uses the approved plan that expires last. Whole community, including the part in Davidson County; in-county portion (county table): FMA RL 0, FMA SRL 0, NFIP RL 3, NFIP SRL 0, any category 3.</w:t>
            </w:r>
          </w:p>
        </w:tc>
      </w:tr>
      <w:tr>
        <w:trPr>
          <w:cantSplit/>
        </w:trPr>
        <w:tc>
          <w:tcPr>
            <w:tcW w:type="dxa" w:w="1792"/>
          </w:tcPr>
          <w:p>
            <w:pPr>
              <w:spacing w:after="0"/>
              <w:jc w:val="left"/>
            </w:pPr>
            <w:r>
              <w:rPr>
                <w:sz w:val="16"/>
              </w:rPr>
              <w:t>Hendersonville city</w:t>
            </w:r>
          </w:p>
        </w:tc>
        <w:tc>
          <w:tcPr>
            <w:tcW w:type="dxa" w:w="1394"/>
          </w:tcPr>
          <w:p>
            <w:pPr>
              <w:spacing w:after="0"/>
              <w:jc w:val="left"/>
            </w:pPr>
            <w:r>
              <w:rPr>
                <w:sz w:val="16"/>
              </w:rPr>
              <w:t>City</w:t>
            </w:r>
          </w:p>
        </w:tc>
        <w:tc>
          <w:tcPr>
            <w:tcW w:type="dxa" w:w="2130"/>
          </w:tcPr>
          <w:p>
            <w:pPr>
              <w:spacing w:after="0"/>
              <w:jc w:val="left"/>
            </w:pPr>
            <w:r>
              <w:rPr>
                <w:sz w:val="16"/>
              </w:rPr>
              <w:t>Approved, expires 2028-12-19</w:t>
            </w:r>
          </w:p>
        </w:tc>
        <w:tc>
          <w:tcPr>
            <w:tcW w:type="dxa" w:w="2061"/>
          </w:tcPr>
          <w:p>
            <w:pPr>
              <w:spacing w:after="0"/>
              <w:jc w:val="right"/>
            </w:pPr>
            <w:r>
              <w:rPr>
                <w:sz w:val="16"/>
              </w:rPr>
              <w:t>FMA RL 0, SRL 4; any 30</w:t>
            </w:r>
          </w:p>
        </w:tc>
        <w:tc>
          <w:tcPr>
            <w:tcW w:type="dxa" w:w="1459"/>
          </w:tcPr>
          <w:p>
            <w:pPr>
              <w:spacing w:after="0"/>
              <w:jc w:val="right"/>
            </w:pPr>
            <w:r>
              <w:rPr>
                <w:sz w:val="16"/>
              </w:rPr>
              <w:t>$4,606,155.66</w:t>
            </w:r>
          </w:p>
        </w:tc>
        <w:tc>
          <w:tcPr>
            <w:tcW w:type="dxa" w:w="1785"/>
          </w:tcPr>
          <w:p>
            <w:pPr>
              <w:spacing w:after="0"/>
              <w:jc w:val="right"/>
            </w:pPr>
            <w:r>
              <w:rPr>
                <w:sz w:val="16"/>
              </w:rPr>
              <w:t>81; 4</w:t>
            </w:r>
          </w:p>
        </w:tc>
        <w:tc>
          <w:tcPr>
            <w:tcW w:type="dxa" w:w="3490"/>
          </w:tcPr>
          <w:p>
            <w:pPr>
              <w:spacing w:after="0"/>
              <w:jc w:val="left"/>
            </w:pPr>
            <w:r>
              <w:rPr>
                <w:sz w:val="16"/>
              </w:rPr>
              <w:t>Includes $33,738 for declarations not counted as hazard incidents (DR-4514-TN).</w:t>
            </w:r>
          </w:p>
        </w:tc>
      </w:tr>
      <w:tr>
        <w:trPr>
          <w:cantSplit/>
        </w:trPr>
        <w:tc>
          <w:tcPr>
            <w:tcW w:type="dxa" w:w="1792"/>
          </w:tcPr>
          <w:p>
            <w:pPr>
              <w:spacing w:after="0"/>
              <w:jc w:val="left"/>
            </w:pPr>
            <w:r>
              <w:rPr>
                <w:sz w:val="16"/>
              </w:rPr>
              <w:t>Millersville city</w:t>
            </w:r>
          </w:p>
        </w:tc>
        <w:tc>
          <w:tcPr>
            <w:tcW w:type="dxa" w:w="1394"/>
          </w:tcPr>
          <w:p>
            <w:pPr>
              <w:spacing w:after="0"/>
              <w:jc w:val="left"/>
            </w:pPr>
            <w:r>
              <w:rPr>
                <w:sz w:val="16"/>
              </w:rPr>
              <w:t>City</w:t>
            </w:r>
          </w:p>
        </w:tc>
        <w:tc>
          <w:tcPr>
            <w:tcW w:type="dxa" w:w="2130"/>
          </w:tcPr>
          <w:p>
            <w:pPr>
              <w:spacing w:after="0"/>
              <w:jc w:val="left"/>
            </w:pPr>
            <w:r>
              <w:rPr>
                <w:sz w:val="16"/>
              </w:rPr>
              <w:t>Plan 109121 approved 2023-12-20, pending adoption here; not yet eligible</w:t>
            </w:r>
          </w:p>
        </w:tc>
        <w:tc>
          <w:tcPr>
            <w:tcW w:type="dxa" w:w="2061"/>
          </w:tcPr>
          <w:p>
            <w:pPr>
              <w:spacing w:after="0"/>
              <w:jc w:val="right"/>
            </w:pPr>
            <w:r>
              <w:rPr>
                <w:sz w:val="16"/>
              </w:rPr>
              <w:t>FMA RL 0, SRL 1; any 5</w:t>
            </w:r>
          </w:p>
        </w:tc>
        <w:tc>
          <w:tcPr>
            <w:tcW w:type="dxa" w:w="1459"/>
          </w:tcPr>
          <w:p>
            <w:pPr>
              <w:spacing w:after="0"/>
              <w:jc w:val="right"/>
            </w:pPr>
            <w:r>
              <w:rPr>
                <w:sz w:val="16"/>
              </w:rPr>
              <w:t>$45,629.47</w:t>
            </w:r>
          </w:p>
        </w:tc>
        <w:tc>
          <w:tcPr>
            <w:tcW w:type="dxa" w:w="1785"/>
          </w:tcPr>
          <w:p>
            <w:pPr>
              <w:spacing w:after="0"/>
              <w:jc w:val="right"/>
            </w:pPr>
            <w:r>
              <w:rPr>
                <w:sz w:val="16"/>
              </w:rPr>
              <w:t>23; no approved plan</w:t>
            </w:r>
          </w:p>
        </w:tc>
        <w:tc>
          <w:tcPr>
            <w:tcW w:type="dxa" w:w="3490"/>
          </w:tcPr>
          <w:p>
            <w:pPr>
              <w:spacing w:after="0"/>
              <w:jc w:val="left"/>
            </w:pPr>
          </w:p>
        </w:tc>
      </w:tr>
      <w:tr>
        <w:trPr>
          <w:cantSplit/>
        </w:trPr>
        <w:tc>
          <w:tcPr>
            <w:tcW w:type="dxa" w:w="1792"/>
          </w:tcPr>
          <w:p>
            <w:pPr>
              <w:spacing w:after="0"/>
              <w:jc w:val="left"/>
            </w:pPr>
            <w:r>
              <w:rPr>
                <w:sz w:val="16"/>
              </w:rPr>
              <w:t>Mitchellville city</w:t>
            </w:r>
          </w:p>
        </w:tc>
        <w:tc>
          <w:tcPr>
            <w:tcW w:type="dxa" w:w="1394"/>
          </w:tcPr>
          <w:p>
            <w:pPr>
              <w:spacing w:after="0"/>
              <w:jc w:val="left"/>
            </w:pPr>
            <w:r>
              <w:rPr>
                <w:sz w:val="16"/>
              </w:rPr>
              <w:t>City</w:t>
            </w:r>
          </w:p>
        </w:tc>
        <w:tc>
          <w:tcPr>
            <w:tcW w:type="dxa" w:w="2130"/>
          </w:tcPr>
          <w:p>
            <w:pPr>
              <w:spacing w:after="0"/>
              <w:jc w:val="left"/>
            </w:pPr>
            <w:r>
              <w:rPr>
                <w:sz w:val="16"/>
              </w:rPr>
              <w:t>Plan 109121 approved 2023-12-20, pending adoption here; not yet eligible</w:t>
            </w:r>
          </w:p>
        </w:tc>
        <w:tc>
          <w:tcPr>
            <w:tcW w:type="dxa" w:w="2061"/>
          </w:tcPr>
          <w:p>
            <w:pPr>
              <w:spacing w:after="0"/>
              <w:jc w:val="right"/>
            </w:pPr>
            <w:r>
              <w:rPr>
                <w:sz w:val="16"/>
              </w:rPr>
              <w:t>FMA RL 0, SRL 0; any 0</w:t>
            </w:r>
          </w:p>
        </w:tc>
        <w:tc>
          <w:tcPr>
            <w:tcW w:type="dxa" w:w="1459"/>
          </w:tcPr>
          <w:p>
            <w:pPr>
              <w:spacing w:after="0"/>
              <w:jc w:val="right"/>
            </w:pPr>
            <w:r>
              <w:rPr>
                <w:sz w:val="16"/>
              </w:rPr>
              <w:t>none found</w:t>
            </w:r>
          </w:p>
        </w:tc>
        <w:tc>
          <w:tcPr>
            <w:tcW w:type="dxa" w:w="1785"/>
          </w:tcPr>
          <w:p>
            <w:pPr>
              <w:spacing w:after="0"/>
              <w:jc w:val="right"/>
            </w:pPr>
            <w:r>
              <w:rPr>
                <w:sz w:val="16"/>
              </w:rPr>
              <w:t>12; no approved plan</w:t>
            </w:r>
          </w:p>
        </w:tc>
        <w:tc>
          <w:tcPr>
            <w:tcW w:type="dxa" w:w="3490"/>
          </w:tcPr>
          <w:p>
            <w:pPr>
              <w:spacing w:after="0"/>
              <w:jc w:val="left"/>
            </w:pPr>
          </w:p>
        </w:tc>
      </w:tr>
      <w:tr>
        <w:trPr>
          <w:cantSplit/>
        </w:trPr>
        <w:tc>
          <w:tcPr>
            <w:tcW w:type="dxa" w:w="1792"/>
          </w:tcPr>
          <w:p>
            <w:pPr>
              <w:spacing w:after="0"/>
              <w:jc w:val="left"/>
            </w:pPr>
            <w:r>
              <w:rPr>
                <w:sz w:val="16"/>
              </w:rPr>
              <w:t>Portland city</w:t>
            </w:r>
          </w:p>
        </w:tc>
        <w:tc>
          <w:tcPr>
            <w:tcW w:type="dxa" w:w="1394"/>
          </w:tcPr>
          <w:p>
            <w:pPr>
              <w:spacing w:after="0"/>
              <w:jc w:val="left"/>
            </w:pPr>
            <w:r>
              <w:rPr>
                <w:sz w:val="16"/>
              </w:rPr>
              <w:t>City</w:t>
            </w:r>
          </w:p>
        </w:tc>
        <w:tc>
          <w:tcPr>
            <w:tcW w:type="dxa" w:w="2130"/>
          </w:tcPr>
          <w:p>
            <w:pPr>
              <w:spacing w:after="0"/>
              <w:jc w:val="left"/>
            </w:pPr>
            <w:r>
              <w:rPr>
                <w:sz w:val="16"/>
              </w:rPr>
              <w:t>Approved, expires 2028-12-19</w:t>
            </w:r>
          </w:p>
        </w:tc>
        <w:tc>
          <w:tcPr>
            <w:tcW w:type="dxa" w:w="2061"/>
          </w:tcPr>
          <w:p>
            <w:pPr>
              <w:spacing w:after="0"/>
              <w:jc w:val="right"/>
            </w:pPr>
            <w:r>
              <w:rPr>
                <w:sz w:val="16"/>
              </w:rPr>
              <w:t>FMA RL 0, SRL 0; any 1</w:t>
            </w:r>
          </w:p>
        </w:tc>
        <w:tc>
          <w:tcPr>
            <w:tcW w:type="dxa" w:w="1459"/>
          </w:tcPr>
          <w:p>
            <w:pPr>
              <w:spacing w:after="0"/>
              <w:jc w:val="right"/>
            </w:pPr>
            <w:r>
              <w:rPr>
                <w:sz w:val="16"/>
              </w:rPr>
              <w:t>$811,903.35</w:t>
            </w:r>
          </w:p>
        </w:tc>
        <w:tc>
          <w:tcPr>
            <w:tcW w:type="dxa" w:w="1785"/>
          </w:tcPr>
          <w:p>
            <w:pPr>
              <w:spacing w:after="0"/>
              <w:jc w:val="right"/>
            </w:pPr>
            <w:r>
              <w:rPr>
                <w:sz w:val="16"/>
              </w:rPr>
              <w:t>74; 4</w:t>
            </w:r>
          </w:p>
        </w:tc>
        <w:tc>
          <w:tcPr>
            <w:tcW w:type="dxa" w:w="3490"/>
          </w:tcPr>
          <w:p>
            <w:pPr>
              <w:spacing w:after="0"/>
              <w:jc w:val="left"/>
            </w:pPr>
            <w:r>
              <w:rPr>
                <w:sz w:val="16"/>
              </w:rPr>
              <w:t>Includes $4,889.78 for declarations not counted as hazard incidents (DR-4514-TN).</w:t>
            </w:r>
          </w:p>
        </w:tc>
      </w:tr>
      <w:tr>
        <w:trPr>
          <w:cantSplit/>
        </w:trPr>
        <w:tc>
          <w:tcPr>
            <w:tcW w:type="dxa" w:w="1792"/>
          </w:tcPr>
          <w:p>
            <w:pPr>
              <w:spacing w:after="0"/>
              <w:jc w:val="left"/>
            </w:pPr>
            <w:r>
              <w:rPr>
                <w:sz w:val="16"/>
              </w:rPr>
              <w:t>Westmoreland town</w:t>
            </w:r>
          </w:p>
        </w:tc>
        <w:tc>
          <w:tcPr>
            <w:tcW w:type="dxa" w:w="1394"/>
          </w:tcPr>
          <w:p>
            <w:pPr>
              <w:spacing w:after="0"/>
              <w:jc w:val="left"/>
            </w:pPr>
            <w:r>
              <w:rPr>
                <w:sz w:val="16"/>
              </w:rPr>
              <w:t>Town</w:t>
            </w:r>
          </w:p>
        </w:tc>
        <w:tc>
          <w:tcPr>
            <w:tcW w:type="dxa" w:w="2130"/>
          </w:tcPr>
          <w:p>
            <w:pPr>
              <w:spacing w:after="0"/>
              <w:jc w:val="left"/>
            </w:pPr>
            <w:r>
              <w:rPr>
                <w:sz w:val="16"/>
              </w:rPr>
              <w:t>Approved, expires 2028-12-19</w:t>
            </w:r>
          </w:p>
        </w:tc>
        <w:tc>
          <w:tcPr>
            <w:tcW w:type="dxa" w:w="2061"/>
          </w:tcPr>
          <w:p>
            <w:pPr>
              <w:spacing w:after="0"/>
              <w:jc w:val="right"/>
            </w:pPr>
            <w:r>
              <w:rPr>
                <w:sz w:val="16"/>
              </w:rPr>
              <w:t>FMA RL 0, SRL 0; any 0</w:t>
            </w:r>
          </w:p>
        </w:tc>
        <w:tc>
          <w:tcPr>
            <w:tcW w:type="dxa" w:w="1459"/>
          </w:tcPr>
          <w:p>
            <w:pPr>
              <w:spacing w:after="0"/>
              <w:jc w:val="right"/>
            </w:pPr>
            <w:r>
              <w:rPr>
                <w:sz w:val="16"/>
              </w:rPr>
              <w:t>$221,344.51</w:t>
            </w:r>
          </w:p>
        </w:tc>
        <w:tc>
          <w:tcPr>
            <w:tcW w:type="dxa" w:w="1785"/>
          </w:tcPr>
          <w:p>
            <w:pPr>
              <w:spacing w:after="0"/>
              <w:jc w:val="right"/>
            </w:pPr>
            <w:r>
              <w:rPr>
                <w:sz w:val="16"/>
              </w:rPr>
              <w:t>28; 2</w:t>
            </w:r>
          </w:p>
        </w:tc>
        <w:tc>
          <w:tcPr>
            <w:tcW w:type="dxa" w:w="3490"/>
          </w:tcPr>
          <w:p>
            <w:pPr>
              <w:spacing w:after="0"/>
              <w:jc w:val="left"/>
            </w:pPr>
          </w:p>
        </w:tc>
      </w:tr>
      <w:tr>
        <w:trPr>
          <w:cantSplit/>
        </w:trPr>
        <w:tc>
          <w:tcPr>
            <w:tcW w:type="dxa" w:w="1792"/>
          </w:tcPr>
          <w:p>
            <w:pPr>
              <w:spacing w:after="0"/>
              <w:jc w:val="left"/>
            </w:pPr>
            <w:r>
              <w:rPr>
                <w:sz w:val="16"/>
              </w:rPr>
              <w:t>White House city</w:t>
            </w:r>
          </w:p>
        </w:tc>
        <w:tc>
          <w:tcPr>
            <w:tcW w:type="dxa" w:w="1394"/>
          </w:tcPr>
          <w:p>
            <w:pPr>
              <w:spacing w:after="0"/>
              <w:jc w:val="left"/>
            </w:pPr>
            <w:r>
              <w:rPr>
                <w:sz w:val="16"/>
              </w:rPr>
              <w:t>City</w:t>
            </w:r>
          </w:p>
        </w:tc>
        <w:tc>
          <w:tcPr>
            <w:tcW w:type="dxa" w:w="2130"/>
          </w:tcPr>
          <w:p>
            <w:pPr>
              <w:spacing w:after="0"/>
              <w:jc w:val="left"/>
            </w:pPr>
            <w:r>
              <w:rPr>
                <w:sz w:val="16"/>
              </w:rPr>
              <w:t>Approved, expires 2028-12-19</w:t>
            </w:r>
          </w:p>
        </w:tc>
        <w:tc>
          <w:tcPr>
            <w:tcW w:type="dxa" w:w="2061"/>
          </w:tcPr>
          <w:p>
            <w:pPr>
              <w:spacing w:after="0"/>
              <w:jc w:val="right"/>
            </w:pPr>
            <w:r>
              <w:rPr>
                <w:sz w:val="16"/>
              </w:rPr>
              <w:t>FMA RL 0, SRL 1; any 2</w:t>
            </w:r>
          </w:p>
        </w:tc>
        <w:tc>
          <w:tcPr>
            <w:tcW w:type="dxa" w:w="1459"/>
          </w:tcPr>
          <w:p>
            <w:pPr>
              <w:spacing w:after="0"/>
              <w:jc w:val="right"/>
            </w:pPr>
            <w:r>
              <w:rPr>
                <w:sz w:val="16"/>
              </w:rPr>
              <w:t>$295,468.34</w:t>
            </w:r>
          </w:p>
        </w:tc>
        <w:tc>
          <w:tcPr>
            <w:tcW w:type="dxa" w:w="1785"/>
          </w:tcPr>
          <w:p>
            <w:pPr>
              <w:spacing w:after="0"/>
              <w:jc w:val="right"/>
            </w:pPr>
            <w:r>
              <w:rPr>
                <w:sz w:val="16"/>
              </w:rPr>
              <w:t>23; 1</w:t>
            </w:r>
          </w:p>
        </w:tc>
        <w:tc>
          <w:tcPr>
            <w:tcW w:type="dxa" w:w="3490"/>
          </w:tcPr>
          <w:p>
            <w:pPr>
              <w:spacing w:after="0"/>
              <w:jc w:val="left"/>
            </w:pPr>
            <w:r>
              <w:rPr>
                <w:sz w:val="16"/>
              </w:rPr>
              <w:t>Whole community, including the part in Robertson County; in-county portion (county table): FMA RL 0, FMA SRL 1, NFIP RL 1, NFIP SRL 1, any category 1.</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2023-12-20</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$38,361,518,912</w:t>
            </w:r>
          </w:p>
        </w:tc>
        <w:tc>
          <w:tcPr>
            <w:tcW w:type="dxa" w:w="1130"/>
          </w:tcPr>
          <w:p>
            <w:pPr>
              <w:spacing w:after="0"/>
              <w:jc w:val="right"/>
            </w:pPr>
            <w:r>
              <w:rPr>
                <w:sz w:val="16"/>
              </w:rPr>
              <w:t>$56,825,283</w:t>
            </w:r>
          </w:p>
        </w:tc>
        <w:tc>
          <w:tcPr>
            <w:tcW w:type="dxa" w:w="1040"/>
          </w:tcPr>
          <w:p>
            <w:pPr>
              <w:spacing w:after="0"/>
              <w:jc w:val="right"/>
            </w:pPr>
            <w:r>
              <w:rPr>
                <w:sz w:val="16"/>
              </w:rPr>
              <w:t>196,179</w:t>
            </w:r>
          </w:p>
        </w:tc>
        <w:tc>
          <w:tcPr>
            <w:tcW w:type="dxa" w:w="1126"/>
          </w:tcPr>
          <w:p>
            <w:pPr>
              <w:spacing w:after="0"/>
              <w:jc w:val="right"/>
            </w:pPr>
            <w:r>
              <w:rPr>
                <w:sz w:val="16"/>
              </w:rPr>
              <w:t>$891</w:t>
            </w:r>
          </w:p>
        </w:tc>
        <w:tc>
          <w:tcPr>
            <w:tcW w:type="dxa" w:w="1126"/>
          </w:tcPr>
          <w:p>
            <w:pPr>
              <w:spacing w:after="0"/>
              <w:jc w:val="right"/>
            </w:pPr>
            <w:r>
              <w:rPr>
                <w:sz w:val="16"/>
              </w:rPr>
              <w:t>$17,429</w:t>
            </w:r>
          </w:p>
        </w:tc>
        <w:tc>
          <w:tcPr>
            <w:tcW w:type="dxa" w:w="1146"/>
          </w:tcPr>
          <w:p>
            <w:pPr>
              <w:spacing w:after="0"/>
              <w:jc w:val="right"/>
            </w:pPr>
            <w:r>
              <w:rPr>
                <w:sz w:val="16"/>
              </w:rPr>
              <w:t>$10,673,199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$27,161,588</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$97,039</w:t>
            </w:r>
          </w:p>
        </w:tc>
        <w:tc>
          <w:tcPr>
            <w:tcW w:type="dxa" w:w="1146"/>
          </w:tcPr>
          <w:p>
            <w:pPr>
              <w:spacing w:after="0"/>
              <w:jc w:val="right"/>
            </w:pPr>
          </w:p>
        </w:tc>
        <w:tc>
          <w:tcPr>
            <w:tcW w:type="dxa" w:w="1305"/>
          </w:tcPr>
          <w:p>
            <w:pPr>
              <w:spacing w:after="0"/>
              <w:jc w:val="right"/>
            </w:pPr>
            <w:r>
              <w:rPr>
                <w:sz w:val="16"/>
              </w:rPr>
              <w:t>0.357% (agriculture)</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$64,842,022,080</w:t>
            </w:r>
          </w:p>
        </w:tc>
        <w:tc>
          <w:tcPr>
            <w:tcW w:type="dxa" w:w="1130"/>
          </w:tcPr>
          <w:p>
            <w:pPr>
              <w:spacing w:after="0"/>
              <w:jc w:val="right"/>
            </w:pPr>
          </w:p>
        </w:tc>
        <w:tc>
          <w:tcPr>
            <w:tcW w:type="dxa" w:w="1040"/>
          </w:tcPr>
          <w:p>
            <w:pPr>
              <w:spacing w:after="0"/>
              <w:jc w:val="right"/>
            </w:pPr>
            <w:r>
              <w:rPr>
                <w:sz w:val="16"/>
              </w:rPr>
              <w:t>196,281</w:t>
            </w:r>
          </w:p>
        </w:tc>
        <w:tc>
          <w:tcPr>
            <w:tcW w:type="dxa" w:w="1126"/>
          </w:tcPr>
          <w:p>
            <w:pPr>
              <w:spacing w:after="0"/>
              <w:jc w:val="right"/>
            </w:pPr>
            <w:r>
              <w:rPr>
                <w:sz w:val="16"/>
              </w:rPr>
              <w:t>$5,509,561</w:t>
            </w:r>
          </w:p>
        </w:tc>
        <w:tc>
          <w:tcPr>
            <w:tcW w:type="dxa" w:w="1126"/>
          </w:tcPr>
          <w:p>
            <w:pPr>
              <w:spacing w:after="0"/>
              <w:jc w:val="right"/>
            </w:pPr>
          </w:p>
        </w:tc>
        <w:tc>
          <w:tcPr>
            <w:tcW w:type="dxa" w:w="1146"/>
          </w:tcPr>
          <w:p>
            <w:pPr>
              <w:spacing w:after="0"/>
              <w:jc w:val="right"/>
            </w:pPr>
            <w:r>
              <w:rPr>
                <w:sz w:val="16"/>
              </w:rPr>
              <w:t>$3,254,883</w:t>
            </w:r>
          </w:p>
        </w:tc>
        <w:tc>
          <w:tcPr>
            <w:tcW w:type="dxa" w:w="1305"/>
          </w:tcPr>
          <w:p>
            <w:pPr>
              <w:spacing w:after="0"/>
              <w:jc w:val="right"/>
            </w:pPr>
            <w:r>
              <w:rPr>
                <w:sz w:val="16"/>
              </w:rPr>
              <w:t>0.0085%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$38,361,518,912</w:t>
            </w:r>
          </w:p>
        </w:tc>
        <w:tc>
          <w:tcPr>
            <w:tcW w:type="dxa" w:w="1130"/>
          </w:tcPr>
          <w:p>
            <w:pPr>
              <w:spacing w:after="0"/>
              <w:jc w:val="right"/>
            </w:pPr>
            <w:r>
              <w:rPr>
                <w:sz w:val="16"/>
              </w:rPr>
              <w:t>$56,825,283</w:t>
            </w:r>
          </w:p>
        </w:tc>
        <w:tc>
          <w:tcPr>
            <w:tcW w:type="dxa" w:w="1040"/>
          </w:tcPr>
          <w:p>
            <w:pPr>
              <w:spacing w:after="0"/>
              <w:jc w:val="right"/>
            </w:pPr>
            <w:r>
              <w:rPr>
                <w:sz w:val="16"/>
              </w:rPr>
              <w:t>196,179</w:t>
            </w:r>
          </w:p>
        </w:tc>
        <w:tc>
          <w:tcPr>
            <w:tcW w:type="dxa" w:w="1126"/>
          </w:tcPr>
          <w:p>
            <w:pPr>
              <w:spacing w:after="0"/>
              <w:jc w:val="right"/>
            </w:pPr>
            <w:r>
              <w:rPr>
                <w:sz w:val="16"/>
              </w:rPr>
              <w:t>$1,711,519</w:t>
            </w:r>
          </w:p>
        </w:tc>
        <w:tc>
          <w:tcPr>
            <w:tcW w:type="dxa" w:w="1126"/>
          </w:tcPr>
          <w:p>
            <w:pPr>
              <w:spacing w:after="0"/>
              <w:jc w:val="right"/>
            </w:pPr>
            <w:r>
              <w:rPr>
                <w:sz w:val="16"/>
              </w:rPr>
              <w:t>$2,252</w:t>
            </w:r>
          </w:p>
        </w:tc>
        <w:tc>
          <w:tcPr>
            <w:tcW w:type="dxa" w:w="1146"/>
          </w:tcPr>
          <w:p>
            <w:pPr>
              <w:spacing w:after="0"/>
              <w:jc w:val="right"/>
            </w:pPr>
            <w:r>
              <w:rPr>
                <w:sz w:val="16"/>
              </w:rPr>
              <w:t>$3,768</w:t>
            </w:r>
          </w:p>
        </w:tc>
        <w:tc>
          <w:tcPr>
            <w:tcW w:type="dxa" w:w="1305"/>
          </w:tcPr>
          <w:p>
            <w:pPr>
              <w:spacing w:after="0"/>
              <w:jc w:val="right"/>
            </w:pPr>
            <w:r>
              <w:rPr>
                <w:sz w:val="16"/>
              </w:rPr>
              <w:t>0.00446%</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$38,361,518,912</w:t>
            </w:r>
          </w:p>
        </w:tc>
        <w:tc>
          <w:tcPr>
            <w:tcW w:type="dxa" w:w="1130"/>
          </w:tcPr>
          <w:p>
            <w:pPr>
              <w:spacing w:after="0"/>
              <w:jc w:val="right"/>
            </w:pPr>
            <w:r>
              <w:rPr>
                <w:sz w:val="16"/>
              </w:rPr>
              <w:t>$56,825,283</w:t>
            </w:r>
          </w:p>
        </w:tc>
        <w:tc>
          <w:tcPr>
            <w:tcW w:type="dxa" w:w="1040"/>
          </w:tcPr>
          <w:p>
            <w:pPr>
              <w:spacing w:after="0"/>
              <w:jc w:val="right"/>
            </w:pPr>
            <w:r>
              <w:rPr>
                <w:sz w:val="16"/>
              </w:rPr>
              <w:t>196,179</w:t>
            </w:r>
          </w:p>
        </w:tc>
        <w:tc>
          <w:tcPr>
            <w:tcW w:type="dxa" w:w="1126"/>
          </w:tcPr>
          <w:p>
            <w:pPr>
              <w:spacing w:after="0"/>
              <w:jc w:val="right"/>
            </w:pPr>
            <w:r>
              <w:rPr>
                <w:sz w:val="16"/>
              </w:rPr>
              <w:t>$568</w:t>
            </w:r>
          </w:p>
        </w:tc>
        <w:tc>
          <w:tcPr>
            <w:tcW w:type="dxa" w:w="1126"/>
          </w:tcPr>
          <w:p>
            <w:pPr>
              <w:spacing w:after="0"/>
              <w:jc w:val="right"/>
            </w:pPr>
            <w:r>
              <w:rPr>
                <w:sz w:val="16"/>
              </w:rPr>
              <w:t>$71</w:t>
            </w:r>
          </w:p>
        </w:tc>
        <w:tc>
          <w:tcPr>
            <w:tcW w:type="dxa" w:w="1146"/>
          </w:tcPr>
          <w:p>
            <w:pPr>
              <w:spacing w:after="0"/>
              <w:jc w:val="right"/>
            </w:pPr>
            <w:r>
              <w:rPr>
                <w:sz w:val="16"/>
              </w:rPr>
              <w:t>$1,386,109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$38,315,625,135</w:t>
            </w:r>
          </w:p>
        </w:tc>
        <w:tc>
          <w:tcPr>
            <w:tcW w:type="dxa" w:w="1130"/>
          </w:tcPr>
          <w:p>
            <w:pPr>
              <w:spacing w:after="0"/>
              <w:jc w:val="right"/>
            </w:pPr>
            <w:r>
              <w:rPr>
                <w:sz w:val="16"/>
              </w:rPr>
              <w:t>$55,586,747</w:t>
            </w:r>
          </w:p>
        </w:tc>
        <w:tc>
          <w:tcPr>
            <w:tcW w:type="dxa" w:w="1040"/>
          </w:tcPr>
          <w:p>
            <w:pPr>
              <w:spacing w:after="0"/>
              <w:jc w:val="right"/>
            </w:pPr>
            <w:r>
              <w:rPr>
                <w:sz w:val="16"/>
              </w:rPr>
              <w:t>195,778</w:t>
            </w:r>
          </w:p>
        </w:tc>
        <w:tc>
          <w:tcPr>
            <w:tcW w:type="dxa" w:w="1126"/>
          </w:tcPr>
          <w:p>
            <w:pPr>
              <w:spacing w:after="0"/>
              <w:jc w:val="right"/>
            </w:pPr>
            <w:r>
              <w:rPr>
                <w:sz w:val="16"/>
              </w:rPr>
              <w:t>$19,097</w:t>
            </w:r>
          </w:p>
        </w:tc>
        <w:tc>
          <w:tcPr>
            <w:tcW w:type="dxa" w:w="1126"/>
          </w:tcPr>
          <w:p>
            <w:pPr>
              <w:spacing w:after="0"/>
              <w:jc w:val="right"/>
            </w:pPr>
            <w:r>
              <w:rPr>
                <w:sz w:val="16"/>
              </w:rPr>
              <w:t>$2,442</w:t>
            </w:r>
          </w:p>
        </w:tc>
        <w:tc>
          <w:tcPr>
            <w:tcW w:type="dxa" w:w="1146"/>
          </w:tcPr>
          <w:p>
            <w:pPr>
              <w:spacing w:after="0"/>
              <w:jc w:val="right"/>
            </w:pPr>
            <w:r>
              <w:rPr>
                <w:sz w:val="16"/>
              </w:rPr>
              <w:t>$438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$38,352,716,817</w:t>
            </w:r>
          </w:p>
        </w:tc>
        <w:tc>
          <w:tcPr>
            <w:tcW w:type="dxa" w:w="1130"/>
          </w:tcPr>
          <w:p>
            <w:pPr>
              <w:spacing w:after="0"/>
              <w:jc w:val="right"/>
            </w:pPr>
          </w:p>
        </w:tc>
        <w:tc>
          <w:tcPr>
            <w:tcW w:type="dxa" w:w="1040"/>
          </w:tcPr>
          <w:p>
            <w:pPr>
              <w:spacing w:after="0"/>
              <w:jc w:val="right"/>
            </w:pPr>
            <w:r>
              <w:rPr>
                <w:sz w:val="16"/>
              </w:rPr>
              <w:t>196,103</w:t>
            </w:r>
          </w:p>
        </w:tc>
        <w:tc>
          <w:tcPr>
            <w:tcW w:type="dxa" w:w="1126"/>
          </w:tcPr>
          <w:p>
            <w:pPr>
              <w:spacing w:after="0"/>
              <w:jc w:val="right"/>
            </w:pPr>
            <w:r>
              <w:rPr>
                <w:sz w:val="16"/>
              </w:rPr>
              <w:t>$789,598</w:t>
            </w:r>
          </w:p>
        </w:tc>
        <w:tc>
          <w:tcPr>
            <w:tcW w:type="dxa" w:w="1126"/>
          </w:tcPr>
          <w:p>
            <w:pPr>
              <w:spacing w:after="0"/>
              <w:jc w:val="right"/>
            </w:pPr>
          </w:p>
        </w:tc>
        <w:tc>
          <w:tcPr>
            <w:tcW w:type="dxa" w:w="1146"/>
          </w:tcPr>
          <w:p>
            <w:pPr>
              <w:spacing w:after="0"/>
              <w:jc w:val="right"/>
            </w:pPr>
            <w:r>
              <w:rPr>
                <w:sz w:val="16"/>
              </w:rPr>
              <w:t>$134,527</w:t>
            </w:r>
          </w:p>
        </w:tc>
        <w:tc>
          <w:tcPr>
            <w:tcW w:type="dxa" w:w="1305"/>
          </w:tcPr>
          <w:p>
            <w:pPr>
              <w:spacing w:after="0"/>
              <w:jc w:val="right"/>
            </w:pPr>
            <w:r>
              <w:rPr>
                <w:sz w:val="16"/>
              </w:rPr>
              <w:t>0.00206%</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$38,211,215,256</w:t>
            </w:r>
          </w:p>
        </w:tc>
        <w:tc>
          <w:tcPr>
            <w:tcW w:type="dxa" w:w="1130"/>
          </w:tcPr>
          <w:p>
            <w:pPr>
              <w:spacing w:after="0"/>
              <w:jc w:val="right"/>
            </w:pPr>
            <w:r>
              <w:rPr>
                <w:sz w:val="16"/>
              </w:rPr>
              <w:t>$2,058,106</w:t>
            </w:r>
          </w:p>
        </w:tc>
        <w:tc>
          <w:tcPr>
            <w:tcW w:type="dxa" w:w="1040"/>
          </w:tcPr>
          <w:p>
            <w:pPr>
              <w:spacing w:after="0"/>
              <w:jc w:val="right"/>
            </w:pPr>
            <w:r>
              <w:rPr>
                <w:sz w:val="16"/>
              </w:rPr>
              <w:t>3,813</w:t>
            </w:r>
          </w:p>
        </w:tc>
        <w:tc>
          <w:tcPr>
            <w:tcW w:type="dxa" w:w="1126"/>
          </w:tcPr>
          <w:p>
            <w:pPr>
              <w:spacing w:after="0"/>
              <w:jc w:val="right"/>
            </w:pPr>
            <w:r>
              <w:rPr>
                <w:sz w:val="16"/>
              </w:rPr>
              <w:t>$41,173,200</w:t>
            </w:r>
          </w:p>
        </w:tc>
        <w:tc>
          <w:tcPr>
            <w:tcW w:type="dxa" w:w="1126"/>
          </w:tcPr>
          <w:p>
            <w:pPr>
              <w:spacing w:after="0"/>
              <w:jc w:val="right"/>
            </w:pPr>
            <w:r>
              <w:rPr>
                <w:sz w:val="16"/>
              </w:rPr>
              <w:t>$274</w:t>
            </w:r>
          </w:p>
        </w:tc>
        <w:tc>
          <w:tcPr>
            <w:tcW w:type="dxa" w:w="1146"/>
          </w:tcPr>
          <w:p>
            <w:pPr>
              <w:spacing w:after="0"/>
              <w:jc w:val="right"/>
            </w:pPr>
            <w:r>
              <w:rPr>
                <w:sz w:val="16"/>
              </w:rPr>
              <w:t>$996,471</w:t>
            </w:r>
          </w:p>
        </w:tc>
        <w:tc>
          <w:tcPr>
            <w:tcW w:type="dxa" w:w="1305"/>
          </w:tcPr>
          <w:p>
            <w:pPr>
              <w:spacing w:after="0"/>
              <w:jc w:val="right"/>
            </w:pPr>
            <w:r>
              <w:rPr>
                <w:sz w:val="16"/>
              </w:rPr>
              <w:t>n/a (see note)</w:t>
            </w:r>
          </w:p>
        </w:tc>
        <w:tc>
          <w:tcPr>
            <w:tcW w:type="dxa" w:w="1155"/>
          </w:tcPr>
          <w:p>
            <w:pPr>
              <w:spacing w:after="0"/>
              <w:jc w:val="right"/>
            </w:pPr>
            <w:r>
              <w:rPr>
                <w:sz w:val="16"/>
              </w:rPr>
              <w:t>$4,150,000</w:t>
            </w:r>
          </w:p>
        </w:tc>
        <w:tc>
          <w:tcPr>
            <w:tcW w:type="dxa" w:w="1066"/>
          </w:tcPr>
          <w:p>
            <w:pPr>
              <w:spacing w:after="0"/>
              <w:jc w:val="right"/>
            </w:pPr>
          </w:p>
        </w:tc>
        <w:tc>
          <w:tcPr>
            <w:tcW w:type="dxa" w:w="1321"/>
          </w:tcPr>
          <w:p>
            <w:pPr>
              <w:spacing w:after="0"/>
              <w:jc w:val="right"/>
            </w:pPr>
            <w:r>
              <w:rPr>
                <w:sz w:val="16"/>
              </w:rPr>
              <w:t>$1,169,681.55</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$1,154,017,664</w:t>
            </w:r>
          </w:p>
        </w:tc>
        <w:tc>
          <w:tcPr>
            <w:tcW w:type="dxa" w:w="1130"/>
          </w:tcPr>
          <w:p>
            <w:pPr>
              <w:spacing w:after="0"/>
              <w:jc w:val="right"/>
            </w:pPr>
          </w:p>
        </w:tc>
        <w:tc>
          <w:tcPr>
            <w:tcW w:type="dxa" w:w="1040"/>
          </w:tcPr>
          <w:p>
            <w:pPr>
              <w:spacing w:after="0"/>
              <w:jc w:val="right"/>
            </w:pPr>
            <w:r>
              <w:rPr>
                <w:sz w:val="16"/>
              </w:rPr>
              <w:t>6,509</w:t>
            </w:r>
          </w:p>
        </w:tc>
        <w:tc>
          <w:tcPr>
            <w:tcW w:type="dxa" w:w="1126"/>
          </w:tcPr>
          <w:p>
            <w:pPr>
              <w:spacing w:after="0"/>
              <w:jc w:val="right"/>
            </w:pPr>
            <w:r>
              <w:rPr>
                <w:sz w:val="16"/>
              </w:rPr>
              <w:t>$420</w:t>
            </w:r>
          </w:p>
        </w:tc>
        <w:tc>
          <w:tcPr>
            <w:tcW w:type="dxa" w:w="1126"/>
          </w:tcPr>
          <w:p>
            <w:pPr>
              <w:spacing w:after="0"/>
              <w:jc w:val="right"/>
            </w:pPr>
          </w:p>
        </w:tc>
        <w:tc>
          <w:tcPr>
            <w:tcW w:type="dxa" w:w="1146"/>
          </w:tcPr>
          <w:p>
            <w:pPr>
              <w:spacing w:after="0"/>
              <w:jc w:val="right"/>
            </w:pPr>
            <w:r>
              <w:rPr>
                <w:sz w:val="16"/>
              </w:rPr>
              <w:t>$759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$38,361,518,912</w:t>
            </w:r>
          </w:p>
        </w:tc>
        <w:tc>
          <w:tcPr>
            <w:tcW w:type="dxa" w:w="1130"/>
          </w:tcPr>
          <w:p>
            <w:pPr>
              <w:spacing w:after="0"/>
              <w:jc w:val="right"/>
            </w:pPr>
          </w:p>
        </w:tc>
        <w:tc>
          <w:tcPr>
            <w:tcW w:type="dxa" w:w="1040"/>
          </w:tcPr>
          <w:p>
            <w:pPr>
              <w:spacing w:after="0"/>
              <w:jc w:val="right"/>
            </w:pPr>
            <w:r>
              <w:rPr>
                <w:sz w:val="16"/>
              </w:rPr>
              <w:t>196,179</w:t>
            </w:r>
          </w:p>
        </w:tc>
        <w:tc>
          <w:tcPr>
            <w:tcW w:type="dxa" w:w="1126"/>
          </w:tcPr>
          <w:p>
            <w:pPr>
              <w:spacing w:after="0"/>
              <w:jc w:val="right"/>
            </w:pPr>
            <w:r>
              <w:rPr>
                <w:sz w:val="16"/>
              </w:rPr>
              <w:t>$96,415</w:t>
            </w:r>
          </w:p>
        </w:tc>
        <w:tc>
          <w:tcPr>
            <w:tcW w:type="dxa" w:w="1126"/>
          </w:tcPr>
          <w:p>
            <w:pPr>
              <w:spacing w:after="0"/>
              <w:jc w:val="right"/>
            </w:pPr>
          </w:p>
        </w:tc>
        <w:tc>
          <w:tcPr>
            <w:tcW w:type="dxa" w:w="1146"/>
          </w:tcPr>
          <w:p>
            <w:pPr>
              <w:spacing w:after="0"/>
              <w:jc w:val="right"/>
            </w:pPr>
            <w:r>
              <w:rPr>
                <w:sz w:val="16"/>
              </w:rPr>
              <w:t>$920,879</w:t>
            </w:r>
          </w:p>
        </w:tc>
        <w:tc>
          <w:tcPr>
            <w:tcW w:type="dxa" w:w="1305"/>
          </w:tcPr>
          <w:p>
            <w:pPr>
              <w:spacing w:after="0"/>
              <w:jc w:val="right"/>
            </w:pPr>
            <w:r>
              <w:rPr>
                <w:sz w:val="16"/>
              </w:rPr>
              <w:t>0.000251%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$38,361,518,912</w:t>
            </w:r>
          </w:p>
        </w:tc>
        <w:tc>
          <w:tcPr>
            <w:tcW w:type="dxa" w:w="1130"/>
          </w:tcPr>
          <w:p>
            <w:pPr>
              <w:spacing w:after="0"/>
              <w:jc w:val="right"/>
            </w:pPr>
            <w:r>
              <w:rPr>
                <w:sz w:val="16"/>
              </w:rPr>
              <w:t>$56,825,283</w:t>
            </w:r>
          </w:p>
        </w:tc>
        <w:tc>
          <w:tcPr>
            <w:tcW w:type="dxa" w:w="1040"/>
          </w:tcPr>
          <w:p>
            <w:pPr>
              <w:spacing w:after="0"/>
              <w:jc w:val="right"/>
            </w:pPr>
            <w:r>
              <w:rPr>
                <w:sz w:val="16"/>
              </w:rPr>
              <w:t>196,179</w:t>
            </w:r>
          </w:p>
        </w:tc>
        <w:tc>
          <w:tcPr>
            <w:tcW w:type="dxa" w:w="1126"/>
          </w:tcPr>
          <w:p>
            <w:pPr>
              <w:spacing w:after="0"/>
              <w:jc w:val="right"/>
            </w:pPr>
            <w:r>
              <w:rPr>
                <w:sz w:val="16"/>
              </w:rPr>
              <w:t>$569,631</w:t>
            </w:r>
          </w:p>
        </w:tc>
        <w:tc>
          <w:tcPr>
            <w:tcW w:type="dxa" w:w="1126"/>
          </w:tcPr>
          <w:p>
            <w:pPr>
              <w:spacing w:after="0"/>
              <w:jc w:val="right"/>
            </w:pPr>
            <w:r>
              <w:rPr>
                <w:sz w:val="16"/>
              </w:rPr>
              <w:t>$12,253</w:t>
            </w:r>
          </w:p>
        </w:tc>
        <w:tc>
          <w:tcPr>
            <w:tcW w:type="dxa" w:w="1146"/>
          </w:tcPr>
          <w:p>
            <w:pPr>
              <w:spacing w:after="0"/>
              <w:jc w:val="right"/>
            </w:pPr>
            <w:r>
              <w:rPr>
                <w:sz w:val="16"/>
              </w:rPr>
              <w:t>$2,727,586</w:t>
            </w:r>
          </w:p>
        </w:tc>
        <w:tc>
          <w:tcPr>
            <w:tcW w:type="dxa" w:w="1305"/>
          </w:tcPr>
          <w:p>
            <w:pPr>
              <w:spacing w:after="0"/>
              <w:jc w:val="right"/>
            </w:pPr>
            <w:r>
              <w:rPr>
                <w:sz w:val="16"/>
              </w:rPr>
              <w:t>0.00148%</w:t>
            </w:r>
          </w:p>
        </w:tc>
        <w:tc>
          <w:tcPr>
            <w:tcW w:type="dxa" w:w="1155"/>
          </w:tcPr>
          <w:p>
            <w:pPr>
              <w:spacing w:after="0"/>
              <w:jc w:val="right"/>
            </w:pPr>
            <w:r>
              <w:rPr>
                <w:sz w:val="16"/>
              </w:rPr>
              <w:t>$704,000</w:t>
            </w:r>
          </w:p>
        </w:tc>
        <w:tc>
          <w:tcPr>
            <w:tcW w:type="dxa" w:w="1066"/>
          </w:tcPr>
          <w:p>
            <w:pPr>
              <w:spacing w:after="0"/>
              <w:jc w:val="right"/>
            </w:pPr>
            <w:r>
              <w:rPr>
                <w:sz w:val="16"/>
              </w:rPr>
              <w:t>$275,000</w:t>
            </w:r>
          </w:p>
        </w:tc>
        <w:tc>
          <w:tcPr>
            <w:tcW w:type="dxa" w:w="1321"/>
          </w:tcPr>
          <w:p>
            <w:pPr>
              <w:spacing w:after="0"/>
              <w:jc w:val="right"/>
            </w:pPr>
            <w:r>
              <w:rPr>
                <w:sz w:val="16"/>
              </w:rPr>
              <w:t>$1,169,681.55</w:t>
            </w:r>
          </w:p>
        </w:tc>
        <w:tc>
          <w:tcPr>
            <w:tcW w:type="dxa" w:w="1177"/>
          </w:tcPr>
          <w:p>
            <w:pPr>
              <w:spacing w:after="0"/>
              <w:jc w:val="left"/>
            </w:pPr>
            <w:r>
              <w:rPr>
                <w:sz w:val="16"/>
              </w:rPr>
              <w:t>Storm Events damage since the plan includes 3 zone-level Strong Wind records ($275,000),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$38,361,518,912</w:t>
            </w:r>
          </w:p>
        </w:tc>
        <w:tc>
          <w:tcPr>
            <w:tcW w:type="dxa" w:w="1130"/>
          </w:tcPr>
          <w:p>
            <w:pPr>
              <w:spacing w:after="0"/>
              <w:jc w:val="right"/>
            </w:pPr>
            <w:r>
              <w:rPr>
                <w:sz w:val="16"/>
              </w:rPr>
              <w:t>$56,825,283</w:t>
            </w:r>
          </w:p>
        </w:tc>
        <w:tc>
          <w:tcPr>
            <w:tcW w:type="dxa" w:w="1040"/>
          </w:tcPr>
          <w:p>
            <w:pPr>
              <w:spacing w:after="0"/>
              <w:jc w:val="right"/>
            </w:pPr>
            <w:r>
              <w:rPr>
                <w:sz w:val="16"/>
              </w:rPr>
              <w:t>196,179</w:t>
            </w:r>
          </w:p>
        </w:tc>
        <w:tc>
          <w:tcPr>
            <w:tcW w:type="dxa" w:w="1126"/>
          </w:tcPr>
          <w:p>
            <w:pPr>
              <w:spacing w:after="0"/>
              <w:jc w:val="right"/>
            </w:pPr>
            <w:r>
              <w:rPr>
                <w:sz w:val="16"/>
              </w:rPr>
              <w:t>$5,183,995</w:t>
            </w:r>
          </w:p>
        </w:tc>
        <w:tc>
          <w:tcPr>
            <w:tcW w:type="dxa" w:w="1126"/>
          </w:tcPr>
          <w:p>
            <w:pPr>
              <w:spacing w:after="0"/>
              <w:jc w:val="right"/>
            </w:pPr>
            <w:r>
              <w:rPr>
                <w:sz w:val="16"/>
              </w:rPr>
              <w:t>$3,288</w:t>
            </w:r>
          </w:p>
        </w:tc>
        <w:tc>
          <w:tcPr>
            <w:tcW w:type="dxa" w:w="1146"/>
          </w:tcPr>
          <w:p>
            <w:pPr>
              <w:spacing w:after="0"/>
              <w:jc w:val="right"/>
            </w:pPr>
            <w:r>
              <w:rPr>
                <w:sz w:val="16"/>
              </w:rPr>
              <w:t>$10,937,389</w:t>
            </w:r>
          </w:p>
        </w:tc>
        <w:tc>
          <w:tcPr>
            <w:tcW w:type="dxa" w:w="1305"/>
          </w:tcPr>
          <w:p>
            <w:pPr>
              <w:spacing w:after="0"/>
              <w:jc w:val="right"/>
            </w:pPr>
            <w:r>
              <w:rPr>
                <w:sz w:val="16"/>
              </w:rPr>
              <w:t>0.0135%</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$1,169,681.55</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$21,311,903,165</w:t>
            </w:r>
          </w:p>
        </w:tc>
        <w:tc>
          <w:tcPr>
            <w:tcW w:type="dxa" w:w="1130"/>
          </w:tcPr>
          <w:p>
            <w:pPr>
              <w:spacing w:after="0"/>
              <w:jc w:val="right"/>
            </w:pPr>
            <w:r>
              <w:rPr>
                <w:sz w:val="16"/>
              </w:rPr>
              <w:t>$30,941,668</w:t>
            </w:r>
          </w:p>
        </w:tc>
        <w:tc>
          <w:tcPr>
            <w:tcW w:type="dxa" w:w="1040"/>
          </w:tcPr>
          <w:p>
            <w:pPr>
              <w:spacing w:after="0"/>
              <w:jc w:val="right"/>
            </w:pPr>
            <w:r>
              <w:rPr>
                <w:sz w:val="16"/>
              </w:rPr>
              <w:t>115,021</w:t>
            </w:r>
          </w:p>
        </w:tc>
        <w:tc>
          <w:tcPr>
            <w:tcW w:type="dxa" w:w="1126"/>
          </w:tcPr>
          <w:p>
            <w:pPr>
              <w:spacing w:after="0"/>
              <w:jc w:val="right"/>
            </w:pPr>
            <w:r>
              <w:rPr>
                <w:sz w:val="16"/>
              </w:rPr>
              <w:t>$24,174</w:t>
            </w:r>
          </w:p>
        </w:tc>
        <w:tc>
          <w:tcPr>
            <w:tcW w:type="dxa" w:w="1126"/>
          </w:tcPr>
          <w:p>
            <w:pPr>
              <w:spacing w:after="0"/>
              <w:jc w:val="right"/>
            </w:pPr>
            <w:r>
              <w:rPr>
                <w:sz w:val="16"/>
              </w:rPr>
              <w:t>$7</w:t>
            </w:r>
          </w:p>
        </w:tc>
        <w:tc>
          <w:tcPr>
            <w:tcW w:type="dxa" w:w="1146"/>
          </w:tcPr>
          <w:p>
            <w:pPr>
              <w:spacing w:after="0"/>
              <w:jc w:val="right"/>
            </w:pPr>
            <w:r>
              <w:rPr>
                <w:sz w:val="16"/>
              </w:rPr>
              <w:t>$3,434</w:t>
            </w:r>
          </w:p>
        </w:tc>
        <w:tc>
          <w:tcPr>
            <w:tcW w:type="dxa" w:w="1305"/>
          </w:tcPr>
          <w:p>
            <w:pPr>
              <w:spacing w:after="0"/>
              <w:jc w:val="right"/>
            </w:pPr>
            <w:r>
              <w:rPr>
                <w:sz w:val="16"/>
              </w:rPr>
              <w:t>0.000113%</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$38,361,518,912</w:t>
            </w:r>
          </w:p>
        </w:tc>
        <w:tc>
          <w:tcPr>
            <w:tcW w:type="dxa" w:w="1130"/>
          </w:tcPr>
          <w:p>
            <w:pPr>
              <w:spacing w:after="0"/>
              <w:jc w:val="right"/>
            </w:pPr>
            <w:r>
              <w:rPr>
                <w:sz w:val="16"/>
              </w:rPr>
              <w:t>$56,825,283</w:t>
            </w:r>
          </w:p>
        </w:tc>
        <w:tc>
          <w:tcPr>
            <w:tcW w:type="dxa" w:w="1040"/>
          </w:tcPr>
          <w:p>
            <w:pPr>
              <w:spacing w:after="0"/>
              <w:jc w:val="right"/>
            </w:pPr>
            <w:r>
              <w:rPr>
                <w:sz w:val="16"/>
              </w:rPr>
              <w:t>196,179</w:t>
            </w:r>
          </w:p>
        </w:tc>
        <w:tc>
          <w:tcPr>
            <w:tcW w:type="dxa" w:w="1126"/>
          </w:tcPr>
          <w:p>
            <w:pPr>
              <w:spacing w:after="0"/>
              <w:jc w:val="right"/>
            </w:pPr>
            <w:r>
              <w:rPr>
                <w:sz w:val="16"/>
              </w:rPr>
              <w:t>$251,080</w:t>
            </w:r>
          </w:p>
        </w:tc>
        <w:tc>
          <w:tcPr>
            <w:tcW w:type="dxa" w:w="1126"/>
          </w:tcPr>
          <w:p>
            <w:pPr>
              <w:spacing w:after="0"/>
              <w:jc w:val="right"/>
            </w:pPr>
            <w:r>
              <w:rPr>
                <w:sz w:val="16"/>
              </w:rPr>
              <w:t>$1</w:t>
            </w:r>
          </w:p>
        </w:tc>
        <w:tc>
          <w:tcPr>
            <w:tcW w:type="dxa" w:w="1146"/>
          </w:tcPr>
          <w:p>
            <w:pPr>
              <w:spacing w:after="0"/>
              <w:jc w:val="right"/>
            </w:pPr>
            <w:r>
              <w:rPr>
                <w:sz w:val="16"/>
              </w:rPr>
              <w:t>$205,062</w:t>
            </w:r>
          </w:p>
        </w:tc>
        <w:tc>
          <w:tcPr>
            <w:tcW w:type="dxa" w:w="1305"/>
          </w:tcPr>
          <w:p>
            <w:pPr>
              <w:spacing w:after="0"/>
              <w:jc w:val="right"/>
            </w:pPr>
            <w:r>
              <w:rPr>
                <w:sz w:val="16"/>
              </w:rPr>
              <w:t>0.000655%</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$3,566,547.14</w:t>
            </w:r>
          </w:p>
        </w:tc>
        <w:tc>
          <w:tcPr>
            <w:tcW w:type="dxa" w:w="1177"/>
          </w:tcPr>
          <w:p>
            <w:pPr>
              <w:spacing w:after="0"/>
              <w:jc w:val="left"/>
            </w:pPr>
          </w:p>
        </w:tc>
      </w:tr>
    </w:tbl>
    <w:p>
      <w:pPr>
        <w:spacing w:after="40" w:before="60"/>
      </w:pPr>
      <w:r>
        <w:rPr>
          <w:sz w:val="15"/>
        </w:rPr>
        <w:t>Totals since 2023-12-20 (Storm Events through 2026-06-30): 73 county-coded records, 73 with a damage value recorded (including $0), $4,854,000; 18 zone-level records, 9 with a damage value recorded (including $0), $275,000 reported for the zone; Public Assistance on counted declarations $4,736,228.69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196,179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$38,361,518,912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$56,825,283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$55,465,205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$31,244,504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6</w:t>
            </w:r>
          </w:p>
        </w:tc>
        <w:tc>
          <w:tcPr>
            <w:tcW w:type="dxa" w:w="1527"/>
          </w:tcPr>
          <w:p>
            <w:pPr>
              <w:spacing w:after="0"/>
              <w:jc w:val="right"/>
            </w:pPr>
            <w:r>
              <w:rPr>
                <w:sz w:val="16"/>
              </w:rPr>
              <w:t>13</w:t>
            </w:r>
          </w:p>
        </w:tc>
        <w:tc>
          <w:tcPr>
            <w:tcW w:type="dxa" w:w="1527"/>
          </w:tcPr>
          <w:p>
            <w:pPr>
              <w:spacing w:after="0"/>
              <w:jc w:val="right"/>
            </w:pPr>
            <w:r>
              <w:rPr>
                <w:sz w:val="16"/>
              </w:rPr>
              <w:t>89</w:t>
            </w:r>
          </w:p>
        </w:tc>
        <w:tc>
          <w:tcPr>
            <w:tcW w:type="dxa" w:w="1527"/>
          </w:tcPr>
          <w:p>
            <w:pPr>
              <w:spacing w:after="0"/>
              <w:jc w:val="right"/>
            </w:pPr>
            <w:r>
              <w:rPr>
                <w:sz w:val="16"/>
              </w:rPr>
              <w:t>10</w:t>
            </w:r>
          </w:p>
        </w:tc>
        <w:tc>
          <w:tcPr>
            <w:tcW w:type="dxa" w:w="1527"/>
          </w:tcPr>
          <w:p>
            <w:pPr>
              <w:spacing w:after="0"/>
              <w:jc w:val="right"/>
            </w:pPr>
            <w:r>
              <w:rPr>
                <w:sz w:val="16"/>
              </w:rPr>
              <w:t>90</w:t>
            </w:r>
          </w:p>
        </w:tc>
        <w:tc>
          <w:tcPr>
            <w:tcW w:type="dxa" w:w="1527"/>
          </w:tcPr>
          <w:p>
            <w:pPr>
              <w:spacing w:after="0"/>
              <w:jc w:val="right"/>
            </w:pPr>
            <w:r>
              <w:rPr>
                <w:sz w:val="16"/>
              </w:rPr>
              <w:t>1</w:t>
            </w:r>
          </w:p>
        </w:tc>
        <w:tc>
          <w:tcPr>
            <w:tcW w:type="dxa" w:w="1699"/>
          </w:tcPr>
          <w:p>
            <w:pPr>
              <w:spacing w:after="0"/>
              <w:jc w:val="right"/>
            </w:pPr>
            <w:r>
              <w:rPr>
                <w:sz w:val="16"/>
              </w:rPr>
              <w:t>30</w:t>
            </w:r>
          </w:p>
        </w:tc>
      </w:tr>
      <w:tr>
        <w:trPr>
          <w:cantSplit/>
        </w:trPr>
        <w:tc>
          <w:tcPr>
            <w:tcW w:type="dxa" w:w="3253"/>
          </w:tcPr>
          <w:p>
            <w:pPr>
              <w:spacing w:after="0"/>
              <w:jc w:val="left"/>
            </w:pPr>
            <w:r>
              <w:rPr>
                <w:sz w:val="16"/>
              </w:rPr>
              <w:t>GALLATIN, CITY OF</w:t>
            </w:r>
          </w:p>
        </w:tc>
        <w:tc>
          <w:tcPr>
            <w:tcW w:type="dxa" w:w="1527"/>
          </w:tcPr>
          <w:p>
            <w:pPr>
              <w:spacing w:after="0"/>
              <w:jc w:val="right"/>
            </w:pPr>
            <w:r>
              <w:rPr>
                <w:sz w:val="16"/>
              </w:rPr>
              <w:t>2</w:t>
            </w:r>
          </w:p>
        </w:tc>
        <w:tc>
          <w:tcPr>
            <w:tcW w:type="dxa" w:w="1527"/>
          </w:tcPr>
          <w:p>
            <w:pPr>
              <w:spacing w:after="0"/>
              <w:jc w:val="right"/>
            </w:pPr>
            <w:r>
              <w:rPr>
                <w:sz w:val="16"/>
              </w:rPr>
              <w:t>1</w:t>
            </w:r>
          </w:p>
        </w:tc>
        <w:tc>
          <w:tcPr>
            <w:tcW w:type="dxa" w:w="1527"/>
          </w:tcPr>
          <w:p>
            <w:pPr>
              <w:spacing w:after="0"/>
              <w:jc w:val="right"/>
            </w:pPr>
            <w:r>
              <w:rPr>
                <w:sz w:val="16"/>
              </w:rPr>
              <w:t>13</w:t>
            </w:r>
          </w:p>
        </w:tc>
        <w:tc>
          <w:tcPr>
            <w:tcW w:type="dxa" w:w="1527"/>
          </w:tcPr>
          <w:p>
            <w:pPr>
              <w:spacing w:after="0"/>
              <w:jc w:val="right"/>
            </w:pPr>
            <w:r>
              <w:rPr>
                <w:sz w:val="16"/>
              </w:rPr>
              <w:t>1</w:t>
            </w:r>
          </w:p>
        </w:tc>
        <w:tc>
          <w:tcPr>
            <w:tcW w:type="dxa" w:w="1527"/>
          </w:tcPr>
          <w:p>
            <w:pPr>
              <w:spacing w:after="0"/>
              <w:jc w:val="right"/>
            </w:pPr>
            <w:r>
              <w:rPr>
                <w:sz w:val="16"/>
              </w:rPr>
              <w:t>13</w:t>
            </w:r>
          </w:p>
        </w:tc>
        <w:tc>
          <w:tcPr>
            <w:tcW w:type="dxa" w:w="1527"/>
          </w:tcPr>
          <w:p>
            <w:pPr>
              <w:spacing w:after="0"/>
              <w:jc w:val="right"/>
            </w:pPr>
            <w:r>
              <w:rPr>
                <w:sz w:val="16"/>
              </w:rPr>
              <w:t>0</w:t>
            </w:r>
          </w:p>
        </w:tc>
        <w:tc>
          <w:tcPr>
            <w:tcW w:type="dxa" w:w="1699"/>
          </w:tcPr>
          <w:p>
            <w:pPr>
              <w:spacing w:after="0"/>
              <w:jc w:val="right"/>
            </w:pPr>
            <w:r>
              <w:rPr>
                <w:sz w:val="16"/>
              </w:rPr>
              <w:t>4</w:t>
            </w:r>
          </w:p>
        </w:tc>
      </w:tr>
      <w:tr>
        <w:trPr>
          <w:cantSplit/>
        </w:trPr>
        <w:tc>
          <w:tcPr>
            <w:tcW w:type="dxa" w:w="3253"/>
          </w:tcPr>
          <w:p>
            <w:pPr>
              <w:spacing w:after="0"/>
              <w:jc w:val="left"/>
            </w:pPr>
            <w:r>
              <w:rPr>
                <w:sz w:val="16"/>
              </w:rPr>
              <w:t>HENDERSONVILLE, CITY OF</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29</w:t>
            </w:r>
          </w:p>
        </w:tc>
        <w:tc>
          <w:tcPr>
            <w:tcW w:type="dxa" w:w="1527"/>
          </w:tcPr>
          <w:p>
            <w:pPr>
              <w:spacing w:after="0"/>
              <w:jc w:val="right"/>
            </w:pPr>
            <w:r>
              <w:rPr>
                <w:sz w:val="16"/>
              </w:rPr>
              <w:t>2</w:t>
            </w:r>
          </w:p>
        </w:tc>
        <w:tc>
          <w:tcPr>
            <w:tcW w:type="dxa" w:w="1527"/>
          </w:tcPr>
          <w:p>
            <w:pPr>
              <w:spacing w:after="0"/>
              <w:jc w:val="right"/>
            </w:pPr>
            <w:r>
              <w:rPr>
                <w:sz w:val="16"/>
              </w:rPr>
              <w:t>30</w:t>
            </w:r>
          </w:p>
        </w:tc>
        <w:tc>
          <w:tcPr>
            <w:tcW w:type="dxa" w:w="1527"/>
          </w:tcPr>
          <w:p>
            <w:pPr>
              <w:spacing w:after="0"/>
              <w:jc w:val="right"/>
            </w:pPr>
            <w:r>
              <w:rPr>
                <w:sz w:val="16"/>
              </w:rPr>
              <w:t>1</w:t>
            </w:r>
          </w:p>
        </w:tc>
        <w:tc>
          <w:tcPr>
            <w:tcW w:type="dxa" w:w="1699"/>
          </w:tcPr>
          <w:p>
            <w:pPr>
              <w:spacing w:after="0"/>
              <w:jc w:val="right"/>
            </w:pPr>
            <w:r>
              <w:rPr>
                <w:sz w:val="16"/>
              </w:rPr>
              <w:t>11</w:t>
            </w:r>
          </w:p>
        </w:tc>
      </w:tr>
      <w:tr>
        <w:trPr>
          <w:cantSplit/>
        </w:trPr>
        <w:tc>
          <w:tcPr>
            <w:tcW w:type="dxa" w:w="3253"/>
          </w:tcPr>
          <w:p>
            <w:pPr>
              <w:spacing w:after="0"/>
              <w:jc w:val="left"/>
            </w:pPr>
            <w:r>
              <w:rPr>
                <w:sz w:val="16"/>
              </w:rPr>
              <w:t>PORTLAND,CITY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GOODLETTSVILLE,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WHITE HOUSE, CITY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SUMNER COUNTY*</w:t>
            </w:r>
          </w:p>
        </w:tc>
        <w:tc>
          <w:tcPr>
            <w:tcW w:type="dxa" w:w="1527"/>
          </w:tcPr>
          <w:p>
            <w:pPr>
              <w:spacing w:after="0"/>
              <w:jc w:val="right"/>
            </w:pPr>
            <w:r>
              <w:rPr>
                <w:sz w:val="16"/>
              </w:rPr>
              <w:t>4</w:t>
            </w:r>
          </w:p>
        </w:tc>
        <w:tc>
          <w:tcPr>
            <w:tcW w:type="dxa" w:w="1527"/>
          </w:tcPr>
          <w:p>
            <w:pPr>
              <w:spacing w:after="0"/>
              <w:jc w:val="right"/>
            </w:pPr>
            <w:r>
              <w:rPr>
                <w:sz w:val="16"/>
              </w:rPr>
              <w:t>6</w:t>
            </w:r>
          </w:p>
        </w:tc>
        <w:tc>
          <w:tcPr>
            <w:tcW w:type="dxa" w:w="1527"/>
          </w:tcPr>
          <w:p>
            <w:pPr>
              <w:spacing w:after="0"/>
              <w:jc w:val="right"/>
            </w:pPr>
            <w:r>
              <w:rPr>
                <w:sz w:val="16"/>
              </w:rPr>
              <w:t>37</w:t>
            </w:r>
          </w:p>
        </w:tc>
        <w:tc>
          <w:tcPr>
            <w:tcW w:type="dxa" w:w="1527"/>
          </w:tcPr>
          <w:p>
            <w:pPr>
              <w:spacing w:after="0"/>
              <w:jc w:val="right"/>
            </w:pPr>
            <w:r>
              <w:rPr>
                <w:sz w:val="16"/>
              </w:rPr>
              <w:t>6</w:t>
            </w:r>
          </w:p>
        </w:tc>
        <w:tc>
          <w:tcPr>
            <w:tcW w:type="dxa" w:w="1527"/>
          </w:tcPr>
          <w:p>
            <w:pPr>
              <w:spacing w:after="0"/>
              <w:jc w:val="right"/>
            </w:pPr>
            <w:r>
              <w:rPr>
                <w:sz w:val="16"/>
              </w:rPr>
              <w:t>37</w:t>
            </w:r>
          </w:p>
        </w:tc>
        <w:tc>
          <w:tcPr>
            <w:tcW w:type="dxa" w:w="1527"/>
          </w:tcPr>
          <w:p>
            <w:pPr>
              <w:spacing w:after="0"/>
              <w:jc w:val="right"/>
            </w:pPr>
            <w:r>
              <w:rPr>
                <w:sz w:val="16"/>
              </w:rPr>
              <w:t>0</w:t>
            </w:r>
          </w:p>
        </w:tc>
        <w:tc>
          <w:tcPr>
            <w:tcW w:type="dxa" w:w="1699"/>
          </w:tcPr>
          <w:p>
            <w:pPr>
              <w:spacing w:after="0"/>
              <w:jc w:val="right"/>
            </w:pPr>
            <w:r>
              <w:rPr>
                <w:sz w:val="16"/>
              </w:rPr>
              <w:t>12</w:t>
            </w:r>
          </w:p>
        </w:tc>
      </w:tr>
      <w:tr>
        <w:trPr>
          <w:cantSplit/>
        </w:trPr>
        <w:tc>
          <w:tcPr>
            <w:tcW w:type="dxa" w:w="3253"/>
          </w:tcPr>
          <w:p>
            <w:pPr>
              <w:spacing w:after="0"/>
              <w:jc w:val="left"/>
            </w:pPr>
            <w:r>
              <w:rPr>
                <w:sz w:val="16"/>
              </w:rPr>
              <w:t>MILLERSVILLE, CITY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11"/>
        <w:gridCol w:w="1046"/>
        <w:gridCol w:w="948"/>
        <w:gridCol w:w="948"/>
        <w:gridCol w:w="948"/>
        <w:gridCol w:w="948"/>
        <w:gridCol w:w="948"/>
        <w:gridCol w:w="948"/>
        <w:gridCol w:w="1046"/>
        <w:gridCol w:w="4524"/>
      </w:tblGrid>
      <w:tr>
        <w:trPr>
          <w:cantSplit/>
          <w:tblHeader/>
        </w:trPr>
        <w:tc>
          <w:tcPr>
            <w:tcW w:type="dxa" w:w="1811"/>
            <w:shd w:val="clear" w:color="auto" w:fill="E8E8E8"/>
          </w:tcPr>
          <w:p>
            <w:pPr>
              <w:spacing w:after="0"/>
              <w:jc w:val="left"/>
            </w:pPr>
            <w:r>
              <w:rPr>
                <w:b/>
                <w:sz w:val="16"/>
              </w:rPr>
              <w:t>Member</w:t>
            </w:r>
          </w:p>
        </w:tc>
        <w:tc>
          <w:tcPr>
            <w:tcW w:type="dxa" w:w="1046"/>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524"/>
            <w:shd w:val="clear" w:color="auto" w:fill="E8E8E8"/>
          </w:tcPr>
          <w:p>
            <w:pPr>
              <w:spacing w:after="0"/>
              <w:jc w:val="left"/>
            </w:pPr>
            <w:r>
              <w:rPr>
                <w:b/>
                <w:sz w:val="16"/>
              </w:rPr>
              <w:t>Note</w:t>
            </w:r>
          </w:p>
        </w:tc>
      </w:tr>
      <w:tr>
        <w:trPr>
          <w:cantSplit/>
        </w:trPr>
        <w:tc>
          <w:tcPr>
            <w:tcW w:type="dxa" w:w="1811"/>
          </w:tcPr>
          <w:p>
            <w:pPr>
              <w:spacing w:after="0"/>
              <w:jc w:val="left"/>
            </w:pPr>
            <w:r>
              <w:rPr>
                <w:sz w:val="16"/>
              </w:rPr>
              <w:t>Sumner County (unincorporated area)</w:t>
            </w:r>
          </w:p>
        </w:tc>
        <w:tc>
          <w:tcPr>
            <w:tcW w:type="dxa" w:w="1046"/>
          </w:tcPr>
          <w:p>
            <w:pPr>
              <w:spacing w:after="0"/>
              <w:jc w:val="left"/>
            </w:pPr>
            <w:r>
              <w:rPr>
                <w:sz w:val="16"/>
              </w:rPr>
              <w:t>470349</w:t>
            </w:r>
          </w:p>
        </w:tc>
        <w:tc>
          <w:tcPr>
            <w:tcW w:type="dxa" w:w="948"/>
          </w:tcPr>
          <w:p>
            <w:pPr>
              <w:spacing w:after="0"/>
              <w:jc w:val="right"/>
            </w:pPr>
            <w:r>
              <w:rPr>
                <w:sz w:val="16"/>
              </w:rPr>
              <w:t>4</w:t>
            </w:r>
          </w:p>
        </w:tc>
        <w:tc>
          <w:tcPr>
            <w:tcW w:type="dxa" w:w="948"/>
          </w:tcPr>
          <w:p>
            <w:pPr>
              <w:spacing w:after="0"/>
              <w:jc w:val="right"/>
            </w:pPr>
            <w:r>
              <w:rPr>
                <w:sz w:val="16"/>
              </w:rPr>
              <w:t>6</w:t>
            </w:r>
          </w:p>
        </w:tc>
        <w:tc>
          <w:tcPr>
            <w:tcW w:type="dxa" w:w="948"/>
          </w:tcPr>
          <w:p>
            <w:pPr>
              <w:spacing w:after="0"/>
              <w:jc w:val="right"/>
            </w:pPr>
            <w:r>
              <w:rPr>
                <w:sz w:val="16"/>
              </w:rPr>
              <w:t>37</w:t>
            </w:r>
          </w:p>
        </w:tc>
        <w:tc>
          <w:tcPr>
            <w:tcW w:type="dxa" w:w="948"/>
          </w:tcPr>
          <w:p>
            <w:pPr>
              <w:spacing w:after="0"/>
              <w:jc w:val="right"/>
            </w:pPr>
            <w:r>
              <w:rPr>
                <w:sz w:val="16"/>
              </w:rPr>
              <w:t>6</w:t>
            </w:r>
          </w:p>
        </w:tc>
        <w:tc>
          <w:tcPr>
            <w:tcW w:type="dxa" w:w="948"/>
          </w:tcPr>
          <w:p>
            <w:pPr>
              <w:spacing w:after="0"/>
              <w:jc w:val="right"/>
            </w:pPr>
            <w:r>
              <w:rPr>
                <w:sz w:val="16"/>
              </w:rPr>
              <w:t>37</w:t>
            </w:r>
          </w:p>
        </w:tc>
        <w:tc>
          <w:tcPr>
            <w:tcW w:type="dxa" w:w="948"/>
          </w:tcPr>
          <w:p>
            <w:pPr>
              <w:spacing w:after="0"/>
              <w:jc w:val="right"/>
            </w:pPr>
            <w:r>
              <w:rPr>
                <w:sz w:val="16"/>
              </w:rPr>
              <w:t>0</w:t>
            </w:r>
          </w:p>
        </w:tc>
        <w:tc>
          <w:tcPr>
            <w:tcW w:type="dxa" w:w="1046"/>
          </w:tcPr>
          <w:p>
            <w:pPr>
              <w:spacing w:after="0"/>
              <w:jc w:val="right"/>
            </w:pPr>
            <w:r>
              <w:rPr>
                <w:sz w:val="16"/>
              </w:rPr>
              <w:t>12</w:t>
            </w:r>
          </w:p>
        </w:tc>
        <w:tc>
          <w:tcPr>
            <w:tcW w:type="dxa" w:w="4524"/>
          </w:tcPr>
          <w:p>
            <w:pPr>
              <w:spacing w:after="0"/>
              <w:jc w:val="left"/>
            </w:pPr>
          </w:p>
        </w:tc>
      </w:tr>
      <w:tr>
        <w:trPr>
          <w:cantSplit/>
        </w:trPr>
        <w:tc>
          <w:tcPr>
            <w:tcW w:type="dxa" w:w="1811"/>
          </w:tcPr>
          <w:p>
            <w:pPr>
              <w:spacing w:after="0"/>
              <w:jc w:val="left"/>
            </w:pPr>
            <w:r>
              <w:rPr>
                <w:sz w:val="16"/>
              </w:rPr>
              <w:t>Gallatin city</w:t>
            </w:r>
          </w:p>
        </w:tc>
        <w:tc>
          <w:tcPr>
            <w:tcW w:type="dxa" w:w="1046"/>
          </w:tcPr>
          <w:p>
            <w:pPr>
              <w:spacing w:after="0"/>
              <w:jc w:val="left"/>
            </w:pPr>
            <w:r>
              <w:rPr>
                <w:sz w:val="16"/>
              </w:rPr>
              <w:t>470185</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13</w:t>
            </w:r>
          </w:p>
        </w:tc>
        <w:tc>
          <w:tcPr>
            <w:tcW w:type="dxa" w:w="948"/>
          </w:tcPr>
          <w:p>
            <w:pPr>
              <w:spacing w:after="0"/>
              <w:jc w:val="right"/>
            </w:pPr>
            <w:r>
              <w:rPr>
                <w:sz w:val="16"/>
              </w:rPr>
              <w:t>1</w:t>
            </w:r>
          </w:p>
        </w:tc>
        <w:tc>
          <w:tcPr>
            <w:tcW w:type="dxa" w:w="948"/>
          </w:tcPr>
          <w:p>
            <w:pPr>
              <w:spacing w:after="0"/>
              <w:jc w:val="right"/>
            </w:pPr>
            <w:r>
              <w:rPr>
                <w:sz w:val="16"/>
              </w:rPr>
              <w:t>13</w:t>
            </w:r>
          </w:p>
        </w:tc>
        <w:tc>
          <w:tcPr>
            <w:tcW w:type="dxa" w:w="948"/>
          </w:tcPr>
          <w:p>
            <w:pPr>
              <w:spacing w:after="0"/>
              <w:jc w:val="right"/>
            </w:pPr>
            <w:r>
              <w:rPr>
                <w:sz w:val="16"/>
              </w:rPr>
              <w:t>0</w:t>
            </w:r>
          </w:p>
        </w:tc>
        <w:tc>
          <w:tcPr>
            <w:tcW w:type="dxa" w:w="1046"/>
          </w:tcPr>
          <w:p>
            <w:pPr>
              <w:spacing w:after="0"/>
              <w:jc w:val="right"/>
            </w:pPr>
            <w:r>
              <w:rPr>
                <w:sz w:val="16"/>
              </w:rPr>
              <w:t>4</w:t>
            </w:r>
          </w:p>
        </w:tc>
        <w:tc>
          <w:tcPr>
            <w:tcW w:type="dxa" w:w="4524"/>
          </w:tcPr>
          <w:p>
            <w:pPr>
              <w:spacing w:after="0"/>
              <w:jc w:val="left"/>
            </w:pPr>
          </w:p>
        </w:tc>
      </w:tr>
      <w:tr>
        <w:trPr>
          <w:cantSplit/>
        </w:trPr>
        <w:tc>
          <w:tcPr>
            <w:tcW w:type="dxa" w:w="1811"/>
          </w:tcPr>
          <w:p>
            <w:pPr>
              <w:spacing w:after="0"/>
              <w:jc w:val="left"/>
            </w:pPr>
            <w:r>
              <w:rPr>
                <w:sz w:val="16"/>
              </w:rPr>
              <w:t>Goodlettsville city</w:t>
            </w:r>
          </w:p>
        </w:tc>
        <w:tc>
          <w:tcPr>
            <w:tcW w:type="dxa" w:w="1046"/>
          </w:tcPr>
          <w:p>
            <w:pPr>
              <w:spacing w:after="0"/>
              <w:jc w:val="left"/>
            </w:pPr>
            <w:r>
              <w:rPr>
                <w:sz w:val="16"/>
              </w:rPr>
              <w:t>470287</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18</w:t>
            </w:r>
          </w:p>
        </w:tc>
        <w:tc>
          <w:tcPr>
            <w:tcW w:type="dxa" w:w="948"/>
          </w:tcPr>
          <w:p>
            <w:pPr>
              <w:spacing w:after="0"/>
              <w:jc w:val="right"/>
            </w:pPr>
            <w:r>
              <w:rPr>
                <w:sz w:val="16"/>
              </w:rPr>
              <w:t>0</w:t>
            </w:r>
          </w:p>
        </w:tc>
        <w:tc>
          <w:tcPr>
            <w:tcW w:type="dxa" w:w="948"/>
          </w:tcPr>
          <w:p>
            <w:pPr>
              <w:spacing w:after="0"/>
              <w:jc w:val="right"/>
            </w:pPr>
            <w:r>
              <w:rPr>
                <w:sz w:val="16"/>
              </w:rPr>
              <w:t>18</w:t>
            </w:r>
          </w:p>
        </w:tc>
        <w:tc>
          <w:tcPr>
            <w:tcW w:type="dxa" w:w="948"/>
          </w:tcPr>
          <w:p>
            <w:pPr>
              <w:spacing w:after="0"/>
              <w:jc w:val="right"/>
            </w:pPr>
            <w:r>
              <w:rPr>
                <w:sz w:val="16"/>
              </w:rPr>
              <w:t>0</w:t>
            </w:r>
          </w:p>
        </w:tc>
        <w:tc>
          <w:tcPr>
            <w:tcW w:type="dxa" w:w="1046"/>
          </w:tcPr>
          <w:p>
            <w:pPr>
              <w:spacing w:after="0"/>
              <w:jc w:val="right"/>
            </w:pPr>
            <w:r>
              <w:rPr>
                <w:sz w:val="16"/>
              </w:rPr>
              <w:t>6</w:t>
            </w:r>
          </w:p>
        </w:tc>
        <w:tc>
          <w:tcPr>
            <w:tcW w:type="dxa" w:w="4524"/>
          </w:tcPr>
          <w:p>
            <w:pPr>
              <w:spacing w:after="0"/>
              <w:jc w:val="left"/>
            </w:pPr>
            <w:r>
              <w:rPr>
                <w:sz w:val="16"/>
              </w:rPr>
              <w:t>Whole community, including the part in Davidson County; in-county portion (county table): FMA RL 0, FMA SRL 0, NFIP RL 3, NFIP SRL 0, any category 3.</w:t>
            </w:r>
          </w:p>
        </w:tc>
      </w:tr>
      <w:tr>
        <w:trPr>
          <w:cantSplit/>
        </w:trPr>
        <w:tc>
          <w:tcPr>
            <w:tcW w:type="dxa" w:w="1811"/>
          </w:tcPr>
          <w:p>
            <w:pPr>
              <w:spacing w:after="0"/>
              <w:jc w:val="left"/>
            </w:pPr>
            <w:r>
              <w:rPr>
                <w:sz w:val="16"/>
              </w:rPr>
              <w:t>Hendersonville city</w:t>
            </w:r>
          </w:p>
        </w:tc>
        <w:tc>
          <w:tcPr>
            <w:tcW w:type="dxa" w:w="1046"/>
          </w:tcPr>
          <w:p>
            <w:pPr>
              <w:spacing w:after="0"/>
              <w:jc w:val="left"/>
            </w:pPr>
            <w:r>
              <w:rPr>
                <w:sz w:val="16"/>
              </w:rPr>
              <w:t>470186</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29</w:t>
            </w:r>
          </w:p>
        </w:tc>
        <w:tc>
          <w:tcPr>
            <w:tcW w:type="dxa" w:w="948"/>
          </w:tcPr>
          <w:p>
            <w:pPr>
              <w:spacing w:after="0"/>
              <w:jc w:val="right"/>
            </w:pPr>
            <w:r>
              <w:rPr>
                <w:sz w:val="16"/>
              </w:rPr>
              <w:t>2</w:t>
            </w:r>
          </w:p>
        </w:tc>
        <w:tc>
          <w:tcPr>
            <w:tcW w:type="dxa" w:w="948"/>
          </w:tcPr>
          <w:p>
            <w:pPr>
              <w:spacing w:after="0"/>
              <w:jc w:val="right"/>
            </w:pPr>
            <w:r>
              <w:rPr>
                <w:sz w:val="16"/>
              </w:rPr>
              <w:t>30</w:t>
            </w:r>
          </w:p>
        </w:tc>
        <w:tc>
          <w:tcPr>
            <w:tcW w:type="dxa" w:w="948"/>
          </w:tcPr>
          <w:p>
            <w:pPr>
              <w:spacing w:after="0"/>
              <w:jc w:val="right"/>
            </w:pPr>
            <w:r>
              <w:rPr>
                <w:sz w:val="16"/>
              </w:rPr>
              <w:t>1</w:t>
            </w:r>
          </w:p>
        </w:tc>
        <w:tc>
          <w:tcPr>
            <w:tcW w:type="dxa" w:w="1046"/>
          </w:tcPr>
          <w:p>
            <w:pPr>
              <w:spacing w:after="0"/>
              <w:jc w:val="right"/>
            </w:pPr>
            <w:r>
              <w:rPr>
                <w:sz w:val="16"/>
              </w:rPr>
              <w:t>11</w:t>
            </w:r>
          </w:p>
        </w:tc>
        <w:tc>
          <w:tcPr>
            <w:tcW w:type="dxa" w:w="4524"/>
          </w:tcPr>
          <w:p>
            <w:pPr>
              <w:spacing w:after="0"/>
              <w:jc w:val="left"/>
            </w:pPr>
          </w:p>
        </w:tc>
      </w:tr>
      <w:tr>
        <w:trPr>
          <w:cantSplit/>
        </w:trPr>
        <w:tc>
          <w:tcPr>
            <w:tcW w:type="dxa" w:w="1811"/>
          </w:tcPr>
          <w:p>
            <w:pPr>
              <w:spacing w:after="0"/>
              <w:jc w:val="left"/>
            </w:pPr>
            <w:r>
              <w:rPr>
                <w:sz w:val="16"/>
              </w:rPr>
              <w:t>Millersville city</w:t>
            </w:r>
          </w:p>
        </w:tc>
        <w:tc>
          <w:tcPr>
            <w:tcW w:type="dxa" w:w="1046"/>
          </w:tcPr>
          <w:p>
            <w:pPr>
              <w:spacing w:after="0"/>
              <w:jc w:val="left"/>
            </w:pPr>
            <w:r>
              <w:rPr>
                <w:sz w:val="16"/>
              </w:rPr>
              <w:t>470388</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524"/>
          </w:tcPr>
          <w:p>
            <w:pPr>
              <w:spacing w:after="0"/>
              <w:jc w:val="left"/>
            </w:pPr>
          </w:p>
        </w:tc>
      </w:tr>
      <w:tr>
        <w:trPr>
          <w:cantSplit/>
        </w:trPr>
        <w:tc>
          <w:tcPr>
            <w:tcW w:type="dxa" w:w="1811"/>
          </w:tcPr>
          <w:p>
            <w:pPr>
              <w:spacing w:after="0"/>
              <w:jc w:val="left"/>
            </w:pPr>
            <w:r>
              <w:rPr>
                <w:sz w:val="16"/>
              </w:rPr>
              <w:t>Mitchellville city</w:t>
            </w:r>
          </w:p>
        </w:tc>
        <w:tc>
          <w:tcPr>
            <w:tcW w:type="dxa" w:w="1046"/>
          </w:tcPr>
          <w:p>
            <w:pPr>
              <w:spacing w:after="0"/>
              <w:jc w:val="left"/>
            </w:pPr>
            <w:r>
              <w:rPr>
                <w:sz w:val="16"/>
              </w:rPr>
              <w:t>470416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524"/>
          </w:tcPr>
          <w:p>
            <w:pPr>
              <w:spacing w:after="0"/>
              <w:jc w:val="left"/>
            </w:pPr>
          </w:p>
        </w:tc>
      </w:tr>
      <w:tr>
        <w:trPr>
          <w:cantSplit/>
        </w:trPr>
        <w:tc>
          <w:tcPr>
            <w:tcW w:type="dxa" w:w="1811"/>
          </w:tcPr>
          <w:p>
            <w:pPr>
              <w:spacing w:after="0"/>
              <w:jc w:val="left"/>
            </w:pPr>
            <w:r>
              <w:rPr>
                <w:sz w:val="16"/>
              </w:rPr>
              <w:t>Portland city</w:t>
            </w:r>
          </w:p>
        </w:tc>
        <w:tc>
          <w:tcPr>
            <w:tcW w:type="dxa" w:w="1046"/>
          </w:tcPr>
          <w:p>
            <w:pPr>
              <w:spacing w:after="0"/>
              <w:jc w:val="left"/>
            </w:pPr>
            <w:r>
              <w:rPr>
                <w:sz w:val="16"/>
              </w:rPr>
              <w:t>470187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524"/>
          </w:tcPr>
          <w:p>
            <w:pPr>
              <w:spacing w:after="0"/>
              <w:jc w:val="left"/>
            </w:pPr>
          </w:p>
        </w:tc>
      </w:tr>
      <w:tr>
        <w:trPr>
          <w:cantSplit/>
        </w:trPr>
        <w:tc>
          <w:tcPr>
            <w:tcW w:type="dxa" w:w="1811"/>
          </w:tcPr>
          <w:p>
            <w:pPr>
              <w:spacing w:after="0"/>
              <w:jc w:val="left"/>
            </w:pPr>
            <w:r>
              <w:rPr>
                <w:sz w:val="16"/>
              </w:rPr>
              <w:t>Westmoreland town</w:t>
            </w:r>
          </w:p>
        </w:tc>
        <w:tc>
          <w:tcPr>
            <w:tcW w:type="dxa" w:w="1046"/>
          </w:tcPr>
          <w:p>
            <w:pPr>
              <w:spacing w:after="0"/>
              <w:jc w:val="left"/>
            </w:pPr>
            <w:r>
              <w:rPr>
                <w:sz w:val="16"/>
              </w:rPr>
              <w:t>470415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524"/>
          </w:tcPr>
          <w:p>
            <w:pPr>
              <w:spacing w:after="0"/>
              <w:jc w:val="left"/>
            </w:pPr>
          </w:p>
        </w:tc>
      </w:tr>
      <w:tr>
        <w:trPr>
          <w:cantSplit/>
        </w:trPr>
        <w:tc>
          <w:tcPr>
            <w:tcW w:type="dxa" w:w="1811"/>
          </w:tcPr>
          <w:p>
            <w:pPr>
              <w:spacing w:after="0"/>
              <w:jc w:val="left"/>
            </w:pPr>
            <w:r>
              <w:rPr>
                <w:sz w:val="16"/>
              </w:rPr>
              <w:t>White House city</w:t>
            </w:r>
          </w:p>
        </w:tc>
        <w:tc>
          <w:tcPr>
            <w:tcW w:type="dxa" w:w="1046"/>
          </w:tcPr>
          <w:p>
            <w:pPr>
              <w:spacing w:after="0"/>
              <w:jc w:val="left"/>
            </w:pPr>
            <w:r>
              <w:rPr>
                <w:sz w:val="16"/>
              </w:rPr>
              <w:t>470339</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524"/>
          </w:tcPr>
          <w:p>
            <w:pPr>
              <w:spacing w:after="0"/>
              <w:jc w:val="left"/>
            </w:pPr>
            <w:r>
              <w:rPr>
                <w:sz w:val="16"/>
              </w:rPr>
              <w:t>Whole community, including the part in Robertson County; in-county portion (county table): FMA RL 0, FMA SRL 1, NFIP RL 1, NFIP SRL 1, any category 1.</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13</w:t>
            </w:r>
          </w:p>
        </w:tc>
        <w:tc>
          <w:tcPr>
            <w:tcW w:type="dxa" w:w="1496"/>
          </w:tcPr>
          <w:p>
            <w:pPr>
              <w:spacing w:after="0"/>
              <w:jc w:val="right"/>
            </w:pPr>
            <w:r>
              <w:rPr>
                <w:sz w:val="16"/>
              </w:rPr>
              <w:t>85</w:t>
            </w:r>
          </w:p>
        </w:tc>
        <w:tc>
          <w:tcPr>
            <w:tcW w:type="dxa" w:w="1496"/>
          </w:tcPr>
          <w:p>
            <w:pPr>
              <w:spacing w:after="0"/>
              <w:jc w:val="right"/>
            </w:pPr>
            <w:r>
              <w:rPr>
                <w:sz w:val="16"/>
              </w:rPr>
              <w:t>10</w:t>
            </w:r>
          </w:p>
        </w:tc>
        <w:tc>
          <w:tcPr>
            <w:tcW w:type="dxa" w:w="1496"/>
          </w:tcPr>
          <w:p>
            <w:pPr>
              <w:spacing w:after="0"/>
              <w:jc w:val="right"/>
            </w:pPr>
            <w:r>
              <w:rPr>
                <w:sz w:val="16"/>
              </w:rPr>
              <w:t>86</w:t>
            </w:r>
          </w:p>
        </w:tc>
        <w:tc>
          <w:tcPr>
            <w:tcW w:type="dxa" w:w="1496"/>
          </w:tcPr>
          <w:p>
            <w:pPr>
              <w:spacing w:after="0"/>
              <w:jc w:val="right"/>
            </w:pPr>
            <w:r>
              <w:rPr>
                <w:sz w:val="16"/>
              </w:rPr>
              <w:t>1</w:t>
            </w:r>
          </w:p>
        </w:tc>
        <w:tc>
          <w:tcPr>
            <w:tcW w:type="dxa" w:w="1665"/>
          </w:tcPr>
          <w:p>
            <w:pPr>
              <w:spacing w:after="0"/>
              <w:jc w:val="right"/>
            </w:pPr>
            <w:r>
              <w:rPr>
                <w:sz w:val="16"/>
              </w:rPr>
              <w:t>28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Sumner County, TN: risk-assessment baseline packet, release 2026-10 (data as of 2026-09-28; County area 47165).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Sumner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Sumner County, TN: Risk-assessment baseline packet</dc:title>
  <dc:subject>Hazard Plain release 2026-10, as of 2026-09-28. Preview: automated baseline</dc:subject>
  <dc:creator>Hazard Plain</dc:creator>
  <cp:keywords>Hazard Plain; hazard mitigation; risk assessment; 47165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