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Shelby County, TN</w:t>
      </w:r>
    </w:p>
    <w:p>
      <w:pPr>
        <w:spacing w:after="120" w:before="0"/>
      </w:pPr>
      <w:r>
        <w:rPr>
          <w:color w:val="555555"/>
          <w:sz w:val="24"/>
        </w:rPr>
        <w:t>Risk-assessment baseline packet</w:t>
      </w:r>
    </w:p>
    <w:p>
      <w:pPr>
        <w:spacing w:after="120" w:before="0"/>
      </w:pPr>
      <w:r>
        <w:rPr>
          <w:b/>
          <w:sz w:val="18"/>
        </w:rPr>
        <w:t xml:space="preserve">County FIPS: </w:t>
      </w:r>
      <w:r>
        <w:rPr>
          <w:sz w:val="18"/>
        </w:rPr>
        <w:t>47157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2027-01-19. Plan: Shelby County (FEMA plan 107476), approved 2022-01-20.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2022-01-20: 8 new hazard declarations (6 incidents) and 289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($215,183,553 a year), Inland Flooding ($153,711,620) and Tornado ($70,123,556).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2027-01-19</w:t>
      </w:r>
    </w:p>
    <w:p>
      <w:pPr>
        <w:keepNext/>
        <w:spacing w:after="40" w:before="0"/>
      </w:pPr>
      <w:r>
        <w:rPr>
          <w:b/>
        </w:rPr>
        <w:t xml:space="preserve">Plan: </w:t>
      </w:r>
      <w:r>
        <w:rPr/>
        <w:t>Shelby County (FEMA plan 107476)</w:t>
      </w:r>
    </w:p>
    <w:p>
      <w:pPr>
        <w:keepNext/>
        <w:spacing w:after="40" w:before="0"/>
      </w:pPr>
      <w:r>
        <w:rPr>
          <w:b/>
        </w:rPr>
        <w:t xml:space="preserve">Approved: </w:t>
      </w:r>
      <w:r>
        <w:rPr/>
        <w:t>2022-01-20</w:t>
      </w:r>
    </w:p>
    <w:p>
      <w:pPr>
        <w:keepNext/>
        <w:spacing w:after="40" w:before="0"/>
      </w:pPr>
      <w:r>
        <w:rPr>
          <w:b/>
        </w:rPr>
        <w:t xml:space="preserve">Days to expiry: </w:t>
      </w:r>
      <w:r>
        <w:rPr/>
        <w:t>111</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8 new hazard declarations (6 incidents): DR-4645-TN (Severe Winter Storm), DR-4691-TN (Severe Winter Storm), DR-4729-TN (Severe Storms and Straight-Line Winds), DR-4735-TN (Severe Storms and Straight-Line Winds), EM-3625-TN (Severe Storms, Straight-Line Winds, Tornadoes, and Flooding), DR-4878-TN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11 (44 CFR 77.2); any definition: 98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99"/>
        <w:gridCol w:w="2032"/>
        <w:gridCol w:w="2472"/>
        <w:gridCol w:w="2762"/>
        <w:gridCol w:w="1037"/>
        <w:gridCol w:w="1037"/>
        <w:gridCol w:w="882"/>
        <w:gridCol w:w="1291"/>
      </w:tblGrid>
      <w:tr>
        <w:trPr>
          <w:cantSplit/>
          <w:tblHeader/>
        </w:trPr>
        <w:tc>
          <w:tcPr>
            <w:tcW w:type="dxa" w:w="2599"/>
            <w:shd w:val="clear" w:color="auto" w:fill="E8E8E8"/>
          </w:tcPr>
          <w:p>
            <w:pPr>
              <w:spacing w:after="0"/>
              <w:jc w:val="left"/>
            </w:pPr>
            <w:r>
              <w:rPr>
                <w:b/>
                <w:sz w:val="16"/>
              </w:rPr>
              <w:t>Jurisdiction</w:t>
            </w:r>
          </w:p>
        </w:tc>
        <w:tc>
          <w:tcPr>
            <w:tcW w:type="dxa" w:w="2032"/>
            <w:shd w:val="clear" w:color="auto" w:fill="E8E8E8"/>
          </w:tcPr>
          <w:p>
            <w:pPr>
              <w:spacing w:after="0"/>
              <w:jc w:val="left"/>
            </w:pPr>
            <w:r>
              <w:rPr>
                <w:b/>
                <w:sz w:val="16"/>
              </w:rPr>
              <w:t>Type</w:t>
            </w:r>
          </w:p>
        </w:tc>
        <w:tc>
          <w:tcPr>
            <w:tcW w:type="dxa" w:w="2472"/>
            <w:shd w:val="clear" w:color="auto" w:fill="E8E8E8"/>
          </w:tcPr>
          <w:p>
            <w:pPr>
              <w:spacing w:after="0"/>
              <w:jc w:val="left"/>
            </w:pPr>
            <w:r>
              <w:rPr>
                <w:b/>
                <w:sz w:val="16"/>
              </w:rPr>
              <w:t>Status</w:t>
            </w:r>
          </w:p>
        </w:tc>
        <w:tc>
          <w:tcPr>
            <w:tcW w:type="dxa" w:w="276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91"/>
            <w:shd w:val="clear" w:color="auto" w:fill="E8E8E8"/>
          </w:tcPr>
          <w:p>
            <w:pPr>
              <w:spacing w:after="0"/>
              <w:jc w:val="left"/>
            </w:pPr>
            <w:r>
              <w:rPr>
                <w:b/>
                <w:sz w:val="16"/>
              </w:rPr>
              <w:t>Notes</w:t>
            </w:r>
          </w:p>
        </w:tc>
      </w:tr>
      <w:tr>
        <w:trPr>
          <w:cantSplit/>
        </w:trPr>
        <w:tc>
          <w:tcPr>
            <w:tcW w:type="dxa" w:w="2599"/>
          </w:tcPr>
          <w:p>
            <w:pPr>
              <w:spacing w:after="0"/>
              <w:jc w:val="left"/>
            </w:pPr>
            <w:r>
              <w:rPr>
                <w:sz w:val="16"/>
              </w:rPr>
              <w:t>Shelby County (unincorporated area)</w:t>
            </w:r>
          </w:p>
        </w:tc>
        <w:tc>
          <w:tcPr>
            <w:tcW w:type="dxa" w:w="2032"/>
          </w:tcPr>
          <w:p>
            <w:pPr>
              <w:spacing w:after="0"/>
              <w:jc w:val="left"/>
            </w:pPr>
            <w:r>
              <w:rPr>
                <w:sz w:val="16"/>
              </w:rPr>
              <w:t>Unincorporated</w:t>
            </w:r>
          </w:p>
        </w:tc>
        <w:tc>
          <w:tcPr>
            <w:tcW w:type="dxa" w:w="2472"/>
          </w:tcPr>
          <w:p>
            <w:pPr>
              <w:spacing w:after="0"/>
              <w:jc w:val="left"/>
            </w:pPr>
            <w:r>
              <w:rPr>
                <w:sz w:val="16"/>
              </w:rPr>
              <w:t>Approved, expires 2027-01-19</w:t>
            </w:r>
          </w:p>
        </w:tc>
        <w:tc>
          <w:tcPr>
            <w:tcW w:type="dxa" w:w="2762"/>
          </w:tcPr>
          <w:p>
            <w:pPr>
              <w:spacing w:after="0"/>
              <w:jc w:val="left"/>
            </w:pPr>
            <w:r>
              <w:rPr>
                <w:sz w:val="16"/>
              </w:rPr>
              <w:t>Shelby County (FEMA plan 107476)</w:t>
            </w:r>
          </w:p>
        </w:tc>
        <w:tc>
          <w:tcPr>
            <w:tcW w:type="dxa" w:w="1037"/>
          </w:tcPr>
          <w:p>
            <w:pPr>
              <w:spacing w:after="0"/>
              <w:jc w:val="left"/>
            </w:pPr>
            <w:r>
              <w:rPr>
                <w:sz w:val="16"/>
              </w:rPr>
              <w:t>2022-01-20</w:t>
            </w:r>
          </w:p>
        </w:tc>
        <w:tc>
          <w:tcPr>
            <w:tcW w:type="dxa" w:w="1037"/>
          </w:tcPr>
          <w:p>
            <w:pPr>
              <w:spacing w:after="0"/>
              <w:jc w:val="left"/>
            </w:pPr>
            <w:r>
              <w:rPr>
                <w:sz w:val="16"/>
              </w:rPr>
              <w:t>2027-01-19</w:t>
            </w:r>
          </w:p>
        </w:tc>
        <w:tc>
          <w:tcPr>
            <w:tcW w:type="dxa" w:w="882"/>
          </w:tcPr>
          <w:p>
            <w:pPr>
              <w:spacing w:after="0"/>
              <w:jc w:val="right"/>
            </w:pPr>
            <w:r>
              <w:rPr>
                <w:sz w:val="16"/>
              </w:rPr>
              <w:t>111</w:t>
            </w:r>
          </w:p>
        </w:tc>
        <w:tc>
          <w:tcPr>
            <w:tcW w:type="dxa" w:w="1291"/>
          </w:tcPr>
          <w:p>
            <w:pPr>
              <w:spacing w:after="0"/>
              <w:jc w:val="left"/>
            </w:pPr>
          </w:p>
        </w:tc>
      </w:tr>
      <w:tr>
        <w:trPr>
          <w:cantSplit/>
        </w:trPr>
        <w:tc>
          <w:tcPr>
            <w:tcW w:type="dxa" w:w="2599"/>
          </w:tcPr>
          <w:p>
            <w:pPr>
              <w:spacing w:after="0"/>
              <w:jc w:val="left"/>
            </w:pPr>
            <w:r>
              <w:rPr>
                <w:sz w:val="16"/>
              </w:rPr>
              <w:t>Arlington town</w:t>
            </w:r>
          </w:p>
        </w:tc>
        <w:tc>
          <w:tcPr>
            <w:tcW w:type="dxa" w:w="2032"/>
          </w:tcPr>
          <w:p>
            <w:pPr>
              <w:spacing w:after="0"/>
              <w:jc w:val="left"/>
            </w:pPr>
            <w:r>
              <w:rPr>
                <w:sz w:val="16"/>
              </w:rPr>
              <w:t>Town</w:t>
            </w:r>
          </w:p>
        </w:tc>
        <w:tc>
          <w:tcPr>
            <w:tcW w:type="dxa" w:w="2472"/>
          </w:tcPr>
          <w:p>
            <w:pPr>
              <w:spacing w:after="0"/>
              <w:jc w:val="left"/>
            </w:pPr>
            <w:r>
              <w:rPr>
                <w:sz w:val="16"/>
              </w:rPr>
              <w:t>Approved, expires 2027-01-19</w:t>
            </w:r>
          </w:p>
        </w:tc>
        <w:tc>
          <w:tcPr>
            <w:tcW w:type="dxa" w:w="2762"/>
          </w:tcPr>
          <w:p>
            <w:pPr>
              <w:spacing w:after="0"/>
              <w:jc w:val="left"/>
            </w:pPr>
            <w:r>
              <w:rPr>
                <w:sz w:val="16"/>
              </w:rPr>
              <w:t>Shelby County (FEMA plan 107476)</w:t>
            </w:r>
          </w:p>
        </w:tc>
        <w:tc>
          <w:tcPr>
            <w:tcW w:type="dxa" w:w="1037"/>
          </w:tcPr>
          <w:p>
            <w:pPr>
              <w:spacing w:after="0"/>
              <w:jc w:val="left"/>
            </w:pPr>
            <w:r>
              <w:rPr>
                <w:sz w:val="16"/>
              </w:rPr>
              <w:t>2022-01-20</w:t>
            </w:r>
          </w:p>
        </w:tc>
        <w:tc>
          <w:tcPr>
            <w:tcW w:type="dxa" w:w="1037"/>
          </w:tcPr>
          <w:p>
            <w:pPr>
              <w:spacing w:after="0"/>
              <w:jc w:val="left"/>
            </w:pPr>
            <w:r>
              <w:rPr>
                <w:sz w:val="16"/>
              </w:rPr>
              <w:t>2027-01-19</w:t>
            </w:r>
          </w:p>
        </w:tc>
        <w:tc>
          <w:tcPr>
            <w:tcW w:type="dxa" w:w="882"/>
          </w:tcPr>
          <w:p>
            <w:pPr>
              <w:spacing w:after="0"/>
              <w:jc w:val="right"/>
            </w:pPr>
            <w:r>
              <w:rPr>
                <w:sz w:val="16"/>
              </w:rPr>
              <w:t>111</w:t>
            </w:r>
          </w:p>
        </w:tc>
        <w:tc>
          <w:tcPr>
            <w:tcW w:type="dxa" w:w="1291"/>
          </w:tcPr>
          <w:p>
            <w:pPr>
              <w:spacing w:after="0"/>
              <w:jc w:val="left"/>
            </w:pPr>
          </w:p>
        </w:tc>
      </w:tr>
      <w:tr>
        <w:trPr>
          <w:cantSplit/>
        </w:trPr>
        <w:tc>
          <w:tcPr>
            <w:tcW w:type="dxa" w:w="2599"/>
          </w:tcPr>
          <w:p>
            <w:pPr>
              <w:spacing w:after="0"/>
              <w:jc w:val="left"/>
            </w:pPr>
            <w:r>
              <w:rPr>
                <w:sz w:val="16"/>
              </w:rPr>
              <w:t>Bartlett city</w:t>
            </w:r>
          </w:p>
        </w:tc>
        <w:tc>
          <w:tcPr>
            <w:tcW w:type="dxa" w:w="2032"/>
          </w:tcPr>
          <w:p>
            <w:pPr>
              <w:spacing w:after="0"/>
              <w:jc w:val="left"/>
            </w:pPr>
            <w:r>
              <w:rPr>
                <w:sz w:val="16"/>
              </w:rPr>
              <w:t>City</w:t>
            </w:r>
          </w:p>
        </w:tc>
        <w:tc>
          <w:tcPr>
            <w:tcW w:type="dxa" w:w="2472"/>
          </w:tcPr>
          <w:p>
            <w:pPr>
              <w:spacing w:after="0"/>
              <w:jc w:val="left"/>
            </w:pPr>
            <w:r>
              <w:rPr>
                <w:sz w:val="16"/>
              </w:rPr>
              <w:t>Approved, expires 2027-01-19</w:t>
            </w:r>
          </w:p>
        </w:tc>
        <w:tc>
          <w:tcPr>
            <w:tcW w:type="dxa" w:w="2762"/>
          </w:tcPr>
          <w:p>
            <w:pPr>
              <w:spacing w:after="0"/>
              <w:jc w:val="left"/>
            </w:pPr>
            <w:r>
              <w:rPr>
                <w:sz w:val="16"/>
              </w:rPr>
              <w:t>Shelby County (FEMA plan 107476)</w:t>
            </w:r>
          </w:p>
        </w:tc>
        <w:tc>
          <w:tcPr>
            <w:tcW w:type="dxa" w:w="1037"/>
          </w:tcPr>
          <w:p>
            <w:pPr>
              <w:spacing w:after="0"/>
              <w:jc w:val="left"/>
            </w:pPr>
            <w:r>
              <w:rPr>
                <w:sz w:val="16"/>
              </w:rPr>
              <w:t>2022-01-20</w:t>
            </w:r>
          </w:p>
        </w:tc>
        <w:tc>
          <w:tcPr>
            <w:tcW w:type="dxa" w:w="1037"/>
          </w:tcPr>
          <w:p>
            <w:pPr>
              <w:spacing w:after="0"/>
              <w:jc w:val="left"/>
            </w:pPr>
            <w:r>
              <w:rPr>
                <w:sz w:val="16"/>
              </w:rPr>
              <w:t>2027-01-19</w:t>
            </w:r>
          </w:p>
        </w:tc>
        <w:tc>
          <w:tcPr>
            <w:tcW w:type="dxa" w:w="882"/>
          </w:tcPr>
          <w:p>
            <w:pPr>
              <w:spacing w:after="0"/>
              <w:jc w:val="right"/>
            </w:pPr>
            <w:r>
              <w:rPr>
                <w:sz w:val="16"/>
              </w:rPr>
              <w:t>111</w:t>
            </w:r>
          </w:p>
        </w:tc>
        <w:tc>
          <w:tcPr>
            <w:tcW w:type="dxa" w:w="1291"/>
          </w:tcPr>
          <w:p>
            <w:pPr>
              <w:spacing w:after="0"/>
              <w:jc w:val="left"/>
            </w:pPr>
          </w:p>
        </w:tc>
      </w:tr>
      <w:tr>
        <w:trPr>
          <w:cantSplit/>
        </w:trPr>
        <w:tc>
          <w:tcPr>
            <w:tcW w:type="dxa" w:w="2599"/>
          </w:tcPr>
          <w:p>
            <w:pPr>
              <w:spacing w:after="0"/>
              <w:jc w:val="left"/>
            </w:pPr>
            <w:r>
              <w:rPr>
                <w:sz w:val="16"/>
              </w:rPr>
              <w:t>Collierville town</w:t>
            </w:r>
          </w:p>
        </w:tc>
        <w:tc>
          <w:tcPr>
            <w:tcW w:type="dxa" w:w="2032"/>
          </w:tcPr>
          <w:p>
            <w:pPr>
              <w:spacing w:after="0"/>
              <w:jc w:val="left"/>
            </w:pPr>
            <w:r>
              <w:rPr>
                <w:sz w:val="16"/>
              </w:rPr>
              <w:t>Town</w:t>
            </w:r>
          </w:p>
        </w:tc>
        <w:tc>
          <w:tcPr>
            <w:tcW w:type="dxa" w:w="2472"/>
          </w:tcPr>
          <w:p>
            <w:pPr>
              <w:spacing w:after="0"/>
              <w:jc w:val="left"/>
            </w:pPr>
            <w:r>
              <w:rPr>
                <w:sz w:val="16"/>
              </w:rPr>
              <w:t>Approved, expires 2027-01-19</w:t>
            </w:r>
          </w:p>
        </w:tc>
        <w:tc>
          <w:tcPr>
            <w:tcW w:type="dxa" w:w="2762"/>
          </w:tcPr>
          <w:p>
            <w:pPr>
              <w:spacing w:after="0"/>
              <w:jc w:val="left"/>
            </w:pPr>
            <w:r>
              <w:rPr>
                <w:sz w:val="16"/>
              </w:rPr>
              <w:t>Shelby County (FEMA plan 107476)</w:t>
            </w:r>
          </w:p>
        </w:tc>
        <w:tc>
          <w:tcPr>
            <w:tcW w:type="dxa" w:w="1037"/>
          </w:tcPr>
          <w:p>
            <w:pPr>
              <w:spacing w:after="0"/>
              <w:jc w:val="left"/>
            </w:pPr>
            <w:r>
              <w:rPr>
                <w:sz w:val="16"/>
              </w:rPr>
              <w:t>2022-01-20</w:t>
            </w:r>
          </w:p>
        </w:tc>
        <w:tc>
          <w:tcPr>
            <w:tcW w:type="dxa" w:w="1037"/>
          </w:tcPr>
          <w:p>
            <w:pPr>
              <w:spacing w:after="0"/>
              <w:jc w:val="left"/>
            </w:pPr>
            <w:r>
              <w:rPr>
                <w:sz w:val="16"/>
              </w:rPr>
              <w:t>2027-01-19</w:t>
            </w:r>
          </w:p>
        </w:tc>
        <w:tc>
          <w:tcPr>
            <w:tcW w:type="dxa" w:w="882"/>
          </w:tcPr>
          <w:p>
            <w:pPr>
              <w:spacing w:after="0"/>
              <w:jc w:val="right"/>
            </w:pPr>
            <w:r>
              <w:rPr>
                <w:sz w:val="16"/>
              </w:rPr>
              <w:t>111</w:t>
            </w:r>
          </w:p>
        </w:tc>
        <w:tc>
          <w:tcPr>
            <w:tcW w:type="dxa" w:w="1291"/>
          </w:tcPr>
          <w:p>
            <w:pPr>
              <w:spacing w:after="0"/>
              <w:jc w:val="left"/>
            </w:pPr>
          </w:p>
        </w:tc>
      </w:tr>
      <w:tr>
        <w:trPr>
          <w:cantSplit/>
        </w:trPr>
        <w:tc>
          <w:tcPr>
            <w:tcW w:type="dxa" w:w="2599"/>
          </w:tcPr>
          <w:p>
            <w:pPr>
              <w:spacing w:after="0"/>
              <w:jc w:val="left"/>
            </w:pPr>
            <w:r>
              <w:rPr>
                <w:sz w:val="16"/>
              </w:rPr>
              <w:t>Germantown city</w:t>
            </w:r>
          </w:p>
        </w:tc>
        <w:tc>
          <w:tcPr>
            <w:tcW w:type="dxa" w:w="2032"/>
          </w:tcPr>
          <w:p>
            <w:pPr>
              <w:spacing w:after="0"/>
              <w:jc w:val="left"/>
            </w:pPr>
            <w:r>
              <w:rPr>
                <w:sz w:val="16"/>
              </w:rPr>
              <w:t>City</w:t>
            </w:r>
          </w:p>
        </w:tc>
        <w:tc>
          <w:tcPr>
            <w:tcW w:type="dxa" w:w="2472"/>
          </w:tcPr>
          <w:p>
            <w:pPr>
              <w:spacing w:after="0"/>
              <w:jc w:val="left"/>
            </w:pPr>
            <w:r>
              <w:rPr>
                <w:sz w:val="16"/>
              </w:rPr>
              <w:t>Approved, expires 2027-01-19</w:t>
            </w:r>
          </w:p>
        </w:tc>
        <w:tc>
          <w:tcPr>
            <w:tcW w:type="dxa" w:w="2762"/>
          </w:tcPr>
          <w:p>
            <w:pPr>
              <w:spacing w:after="0"/>
              <w:jc w:val="left"/>
            </w:pPr>
            <w:r>
              <w:rPr>
                <w:sz w:val="16"/>
              </w:rPr>
              <w:t>Shelby County (FEMA plan 107476)</w:t>
            </w:r>
          </w:p>
        </w:tc>
        <w:tc>
          <w:tcPr>
            <w:tcW w:type="dxa" w:w="1037"/>
          </w:tcPr>
          <w:p>
            <w:pPr>
              <w:spacing w:after="0"/>
              <w:jc w:val="left"/>
            </w:pPr>
            <w:r>
              <w:rPr>
                <w:sz w:val="16"/>
              </w:rPr>
              <w:t>2022-01-20</w:t>
            </w:r>
          </w:p>
        </w:tc>
        <w:tc>
          <w:tcPr>
            <w:tcW w:type="dxa" w:w="1037"/>
          </w:tcPr>
          <w:p>
            <w:pPr>
              <w:spacing w:after="0"/>
              <w:jc w:val="left"/>
            </w:pPr>
            <w:r>
              <w:rPr>
                <w:sz w:val="16"/>
              </w:rPr>
              <w:t>2027-01-19</w:t>
            </w:r>
          </w:p>
        </w:tc>
        <w:tc>
          <w:tcPr>
            <w:tcW w:type="dxa" w:w="882"/>
          </w:tcPr>
          <w:p>
            <w:pPr>
              <w:spacing w:after="0"/>
              <w:jc w:val="right"/>
            </w:pPr>
            <w:r>
              <w:rPr>
                <w:sz w:val="16"/>
              </w:rPr>
              <w:t>111</w:t>
            </w:r>
          </w:p>
        </w:tc>
        <w:tc>
          <w:tcPr>
            <w:tcW w:type="dxa" w:w="1291"/>
          </w:tcPr>
          <w:p>
            <w:pPr>
              <w:spacing w:after="0"/>
              <w:jc w:val="left"/>
            </w:pPr>
          </w:p>
        </w:tc>
      </w:tr>
      <w:tr>
        <w:trPr>
          <w:cantSplit/>
        </w:trPr>
        <w:tc>
          <w:tcPr>
            <w:tcW w:type="dxa" w:w="2599"/>
          </w:tcPr>
          <w:p>
            <w:pPr>
              <w:spacing w:after="0"/>
              <w:jc w:val="left"/>
            </w:pPr>
            <w:r>
              <w:rPr>
                <w:sz w:val="16"/>
              </w:rPr>
              <w:t>Lakeland city</w:t>
            </w:r>
          </w:p>
        </w:tc>
        <w:tc>
          <w:tcPr>
            <w:tcW w:type="dxa" w:w="2032"/>
          </w:tcPr>
          <w:p>
            <w:pPr>
              <w:spacing w:after="0"/>
              <w:jc w:val="left"/>
            </w:pPr>
            <w:r>
              <w:rPr>
                <w:sz w:val="16"/>
              </w:rPr>
              <w:t>City</w:t>
            </w:r>
          </w:p>
        </w:tc>
        <w:tc>
          <w:tcPr>
            <w:tcW w:type="dxa" w:w="2472"/>
          </w:tcPr>
          <w:p>
            <w:pPr>
              <w:spacing w:after="0"/>
              <w:jc w:val="left"/>
            </w:pPr>
            <w:r>
              <w:rPr>
                <w:sz w:val="16"/>
              </w:rPr>
              <w:t>Approved, expires 2027-01-19</w:t>
            </w:r>
          </w:p>
        </w:tc>
        <w:tc>
          <w:tcPr>
            <w:tcW w:type="dxa" w:w="2762"/>
          </w:tcPr>
          <w:p>
            <w:pPr>
              <w:spacing w:after="0"/>
              <w:jc w:val="left"/>
            </w:pPr>
            <w:r>
              <w:rPr>
                <w:sz w:val="16"/>
              </w:rPr>
              <w:t>Shelby County (FEMA plan 107476)</w:t>
            </w:r>
          </w:p>
        </w:tc>
        <w:tc>
          <w:tcPr>
            <w:tcW w:type="dxa" w:w="1037"/>
          </w:tcPr>
          <w:p>
            <w:pPr>
              <w:spacing w:after="0"/>
              <w:jc w:val="left"/>
            </w:pPr>
            <w:r>
              <w:rPr>
                <w:sz w:val="16"/>
              </w:rPr>
              <w:t>2022-01-20</w:t>
            </w:r>
          </w:p>
        </w:tc>
        <w:tc>
          <w:tcPr>
            <w:tcW w:type="dxa" w:w="1037"/>
          </w:tcPr>
          <w:p>
            <w:pPr>
              <w:spacing w:after="0"/>
              <w:jc w:val="left"/>
            </w:pPr>
            <w:r>
              <w:rPr>
                <w:sz w:val="16"/>
              </w:rPr>
              <w:t>2027-01-19</w:t>
            </w:r>
          </w:p>
        </w:tc>
        <w:tc>
          <w:tcPr>
            <w:tcW w:type="dxa" w:w="882"/>
          </w:tcPr>
          <w:p>
            <w:pPr>
              <w:spacing w:after="0"/>
              <w:jc w:val="right"/>
            </w:pPr>
            <w:r>
              <w:rPr>
                <w:sz w:val="16"/>
              </w:rPr>
              <w:t>111</w:t>
            </w:r>
          </w:p>
        </w:tc>
        <w:tc>
          <w:tcPr>
            <w:tcW w:type="dxa" w:w="1291"/>
          </w:tcPr>
          <w:p>
            <w:pPr>
              <w:spacing w:after="0"/>
              <w:jc w:val="left"/>
            </w:pPr>
          </w:p>
        </w:tc>
      </w:tr>
      <w:tr>
        <w:trPr>
          <w:cantSplit/>
        </w:trPr>
        <w:tc>
          <w:tcPr>
            <w:tcW w:type="dxa" w:w="2599"/>
          </w:tcPr>
          <w:p>
            <w:pPr>
              <w:spacing w:after="0"/>
              <w:jc w:val="left"/>
            </w:pPr>
            <w:r>
              <w:rPr>
                <w:sz w:val="16"/>
              </w:rPr>
              <w:t>Memphis city</w:t>
            </w:r>
          </w:p>
        </w:tc>
        <w:tc>
          <w:tcPr>
            <w:tcW w:type="dxa" w:w="2032"/>
          </w:tcPr>
          <w:p>
            <w:pPr>
              <w:spacing w:after="0"/>
              <w:jc w:val="left"/>
            </w:pPr>
            <w:r>
              <w:rPr>
                <w:sz w:val="16"/>
              </w:rPr>
              <w:t>City</w:t>
            </w:r>
          </w:p>
        </w:tc>
        <w:tc>
          <w:tcPr>
            <w:tcW w:type="dxa" w:w="2472"/>
          </w:tcPr>
          <w:p>
            <w:pPr>
              <w:spacing w:after="0"/>
              <w:jc w:val="left"/>
            </w:pPr>
            <w:r>
              <w:rPr>
                <w:sz w:val="16"/>
              </w:rPr>
              <w:t>Approved, expires 2027-01-19</w:t>
            </w:r>
          </w:p>
        </w:tc>
        <w:tc>
          <w:tcPr>
            <w:tcW w:type="dxa" w:w="2762"/>
          </w:tcPr>
          <w:p>
            <w:pPr>
              <w:spacing w:after="0"/>
              <w:jc w:val="left"/>
            </w:pPr>
            <w:r>
              <w:rPr>
                <w:sz w:val="16"/>
              </w:rPr>
              <w:t>Shelby County (FEMA plan 107476)</w:t>
            </w:r>
          </w:p>
        </w:tc>
        <w:tc>
          <w:tcPr>
            <w:tcW w:type="dxa" w:w="1037"/>
          </w:tcPr>
          <w:p>
            <w:pPr>
              <w:spacing w:after="0"/>
              <w:jc w:val="left"/>
            </w:pPr>
            <w:r>
              <w:rPr>
                <w:sz w:val="16"/>
              </w:rPr>
              <w:t>2022-01-20</w:t>
            </w:r>
          </w:p>
        </w:tc>
        <w:tc>
          <w:tcPr>
            <w:tcW w:type="dxa" w:w="1037"/>
          </w:tcPr>
          <w:p>
            <w:pPr>
              <w:spacing w:after="0"/>
              <w:jc w:val="left"/>
            </w:pPr>
            <w:r>
              <w:rPr>
                <w:sz w:val="16"/>
              </w:rPr>
              <w:t>2027-01-19</w:t>
            </w:r>
          </w:p>
        </w:tc>
        <w:tc>
          <w:tcPr>
            <w:tcW w:type="dxa" w:w="882"/>
          </w:tcPr>
          <w:p>
            <w:pPr>
              <w:spacing w:after="0"/>
              <w:jc w:val="right"/>
            </w:pPr>
            <w:r>
              <w:rPr>
                <w:sz w:val="16"/>
              </w:rPr>
              <w:t>111</w:t>
            </w:r>
          </w:p>
        </w:tc>
        <w:tc>
          <w:tcPr>
            <w:tcW w:type="dxa" w:w="1291"/>
          </w:tcPr>
          <w:p>
            <w:pPr>
              <w:spacing w:after="0"/>
              <w:jc w:val="left"/>
            </w:pPr>
          </w:p>
        </w:tc>
      </w:tr>
      <w:tr>
        <w:trPr>
          <w:cantSplit/>
        </w:trPr>
        <w:tc>
          <w:tcPr>
            <w:tcW w:type="dxa" w:w="2599"/>
          </w:tcPr>
          <w:p>
            <w:pPr>
              <w:spacing w:after="0"/>
              <w:jc w:val="left"/>
            </w:pPr>
            <w:r>
              <w:rPr>
                <w:sz w:val="16"/>
              </w:rPr>
              <w:t>Millington city</w:t>
            </w:r>
          </w:p>
        </w:tc>
        <w:tc>
          <w:tcPr>
            <w:tcW w:type="dxa" w:w="2032"/>
          </w:tcPr>
          <w:p>
            <w:pPr>
              <w:spacing w:after="0"/>
              <w:jc w:val="left"/>
            </w:pPr>
            <w:r>
              <w:rPr>
                <w:sz w:val="16"/>
              </w:rPr>
              <w:t>City</w:t>
            </w:r>
          </w:p>
        </w:tc>
        <w:tc>
          <w:tcPr>
            <w:tcW w:type="dxa" w:w="2472"/>
          </w:tcPr>
          <w:p>
            <w:pPr>
              <w:spacing w:after="0"/>
              <w:jc w:val="left"/>
            </w:pPr>
            <w:r>
              <w:rPr>
                <w:sz w:val="16"/>
              </w:rPr>
              <w:t>Approved, expires 2027-01-19</w:t>
            </w:r>
          </w:p>
        </w:tc>
        <w:tc>
          <w:tcPr>
            <w:tcW w:type="dxa" w:w="2762"/>
          </w:tcPr>
          <w:p>
            <w:pPr>
              <w:spacing w:after="0"/>
              <w:jc w:val="left"/>
            </w:pPr>
            <w:r>
              <w:rPr>
                <w:sz w:val="16"/>
              </w:rPr>
              <w:t>Shelby County (FEMA plan 107476)</w:t>
            </w:r>
          </w:p>
        </w:tc>
        <w:tc>
          <w:tcPr>
            <w:tcW w:type="dxa" w:w="1037"/>
          </w:tcPr>
          <w:p>
            <w:pPr>
              <w:spacing w:after="0"/>
              <w:jc w:val="left"/>
            </w:pPr>
            <w:r>
              <w:rPr>
                <w:sz w:val="16"/>
              </w:rPr>
              <w:t>2022-01-20</w:t>
            </w:r>
          </w:p>
        </w:tc>
        <w:tc>
          <w:tcPr>
            <w:tcW w:type="dxa" w:w="1037"/>
          </w:tcPr>
          <w:p>
            <w:pPr>
              <w:spacing w:after="0"/>
              <w:jc w:val="left"/>
            </w:pPr>
            <w:r>
              <w:rPr>
                <w:sz w:val="16"/>
              </w:rPr>
              <w:t>2027-01-19</w:t>
            </w:r>
          </w:p>
        </w:tc>
        <w:tc>
          <w:tcPr>
            <w:tcW w:type="dxa" w:w="882"/>
          </w:tcPr>
          <w:p>
            <w:pPr>
              <w:spacing w:after="0"/>
              <w:jc w:val="right"/>
            </w:pPr>
            <w:r>
              <w:rPr>
                <w:sz w:val="16"/>
              </w:rPr>
              <w:t>111</w:t>
            </w:r>
          </w:p>
        </w:tc>
        <w:tc>
          <w:tcPr>
            <w:tcW w:type="dxa" w:w="1291"/>
          </w:tcPr>
          <w:p>
            <w:pPr>
              <w:spacing w:after="0"/>
              <w:jc w:val="left"/>
            </w:pPr>
          </w:p>
        </w:tc>
      </w:tr>
      <w:tr>
        <w:trPr>
          <w:cantSplit/>
        </w:trPr>
        <w:tc>
          <w:tcPr>
            <w:tcW w:type="dxa" w:w="2599"/>
          </w:tcPr>
          <w:p>
            <w:pPr>
              <w:spacing w:after="0"/>
              <w:jc w:val="left"/>
            </w:pPr>
            <w:r>
              <w:rPr>
                <w:sz w:val="16"/>
              </w:rPr>
              <w:t>Arlington Community School District</w:t>
            </w:r>
          </w:p>
        </w:tc>
        <w:tc>
          <w:tcPr>
            <w:tcW w:type="dxa" w:w="2032"/>
          </w:tcPr>
          <w:p>
            <w:pPr>
              <w:spacing w:after="0"/>
              <w:jc w:val="left"/>
            </w:pPr>
            <w:r>
              <w:rPr>
                <w:sz w:val="16"/>
              </w:rPr>
              <w:t>School/School District</w:t>
            </w:r>
          </w:p>
        </w:tc>
        <w:tc>
          <w:tcPr>
            <w:tcW w:type="dxa" w:w="2472"/>
          </w:tcPr>
          <w:p>
            <w:pPr>
              <w:spacing w:after="0"/>
              <w:jc w:val="left"/>
            </w:pPr>
            <w:r>
              <w:rPr>
                <w:sz w:val="16"/>
              </w:rPr>
              <w:t>Approved, expires 2027-01-19</w:t>
            </w:r>
          </w:p>
        </w:tc>
        <w:tc>
          <w:tcPr>
            <w:tcW w:type="dxa" w:w="2762"/>
          </w:tcPr>
          <w:p>
            <w:pPr>
              <w:spacing w:after="0"/>
              <w:jc w:val="left"/>
            </w:pPr>
            <w:r>
              <w:rPr>
                <w:sz w:val="16"/>
              </w:rPr>
              <w:t>Shelby County (FEMA plan 107476)</w:t>
            </w:r>
          </w:p>
        </w:tc>
        <w:tc>
          <w:tcPr>
            <w:tcW w:type="dxa" w:w="1037"/>
          </w:tcPr>
          <w:p>
            <w:pPr>
              <w:spacing w:after="0"/>
              <w:jc w:val="left"/>
            </w:pPr>
            <w:r>
              <w:rPr>
                <w:sz w:val="16"/>
              </w:rPr>
              <w:t>2022-01-20</w:t>
            </w:r>
          </w:p>
        </w:tc>
        <w:tc>
          <w:tcPr>
            <w:tcW w:type="dxa" w:w="1037"/>
          </w:tcPr>
          <w:p>
            <w:pPr>
              <w:spacing w:after="0"/>
              <w:jc w:val="left"/>
            </w:pPr>
            <w:r>
              <w:rPr>
                <w:sz w:val="16"/>
              </w:rPr>
              <w:t>2027-01-19</w:t>
            </w:r>
          </w:p>
        </w:tc>
        <w:tc>
          <w:tcPr>
            <w:tcW w:type="dxa" w:w="882"/>
          </w:tcPr>
          <w:p>
            <w:pPr>
              <w:spacing w:after="0"/>
              <w:jc w:val="right"/>
            </w:pPr>
            <w:r>
              <w:rPr>
                <w:sz w:val="16"/>
              </w:rPr>
              <w:t>111</w:t>
            </w:r>
          </w:p>
        </w:tc>
        <w:tc>
          <w:tcPr>
            <w:tcW w:type="dxa" w:w="1291"/>
          </w:tcPr>
          <w:p>
            <w:pPr>
              <w:spacing w:after="0"/>
              <w:jc w:val="left"/>
            </w:pPr>
          </w:p>
        </w:tc>
      </w:tr>
      <w:tr>
        <w:trPr>
          <w:cantSplit/>
        </w:trPr>
        <w:tc>
          <w:tcPr>
            <w:tcW w:type="dxa" w:w="2599"/>
          </w:tcPr>
          <w:p>
            <w:pPr>
              <w:spacing w:after="0"/>
              <w:jc w:val="left"/>
            </w:pPr>
            <w:r>
              <w:rPr>
                <w:sz w:val="16"/>
              </w:rPr>
              <w:t>Bartlett City School District</w:t>
            </w:r>
          </w:p>
        </w:tc>
        <w:tc>
          <w:tcPr>
            <w:tcW w:type="dxa" w:w="2032"/>
          </w:tcPr>
          <w:p>
            <w:pPr>
              <w:spacing w:after="0"/>
              <w:jc w:val="left"/>
            </w:pPr>
            <w:r>
              <w:rPr>
                <w:sz w:val="16"/>
              </w:rPr>
              <w:t>School/School District</w:t>
            </w:r>
          </w:p>
        </w:tc>
        <w:tc>
          <w:tcPr>
            <w:tcW w:type="dxa" w:w="2472"/>
          </w:tcPr>
          <w:p>
            <w:pPr>
              <w:spacing w:after="0"/>
              <w:jc w:val="left"/>
            </w:pPr>
            <w:r>
              <w:rPr>
                <w:sz w:val="16"/>
              </w:rPr>
              <w:t>Approved, expires 2027-01-19</w:t>
            </w:r>
          </w:p>
        </w:tc>
        <w:tc>
          <w:tcPr>
            <w:tcW w:type="dxa" w:w="2762"/>
          </w:tcPr>
          <w:p>
            <w:pPr>
              <w:spacing w:after="0"/>
              <w:jc w:val="left"/>
            </w:pPr>
            <w:r>
              <w:rPr>
                <w:sz w:val="16"/>
              </w:rPr>
              <w:t>Shelby County (FEMA plan 107476)</w:t>
            </w:r>
          </w:p>
        </w:tc>
        <w:tc>
          <w:tcPr>
            <w:tcW w:type="dxa" w:w="1037"/>
          </w:tcPr>
          <w:p>
            <w:pPr>
              <w:spacing w:after="0"/>
              <w:jc w:val="left"/>
            </w:pPr>
            <w:r>
              <w:rPr>
                <w:sz w:val="16"/>
              </w:rPr>
              <w:t>2022-01-20</w:t>
            </w:r>
          </w:p>
        </w:tc>
        <w:tc>
          <w:tcPr>
            <w:tcW w:type="dxa" w:w="1037"/>
          </w:tcPr>
          <w:p>
            <w:pPr>
              <w:spacing w:after="0"/>
              <w:jc w:val="left"/>
            </w:pPr>
            <w:r>
              <w:rPr>
                <w:sz w:val="16"/>
              </w:rPr>
              <w:t>2027-01-19</w:t>
            </w:r>
          </w:p>
        </w:tc>
        <w:tc>
          <w:tcPr>
            <w:tcW w:type="dxa" w:w="882"/>
          </w:tcPr>
          <w:p>
            <w:pPr>
              <w:spacing w:after="0"/>
              <w:jc w:val="right"/>
            </w:pPr>
            <w:r>
              <w:rPr>
                <w:sz w:val="16"/>
              </w:rPr>
              <w:t>111</w:t>
            </w:r>
          </w:p>
        </w:tc>
        <w:tc>
          <w:tcPr>
            <w:tcW w:type="dxa" w:w="1291"/>
          </w:tcPr>
          <w:p>
            <w:pPr>
              <w:spacing w:after="0"/>
              <w:jc w:val="left"/>
            </w:pPr>
          </w:p>
        </w:tc>
      </w:tr>
      <w:tr>
        <w:trPr>
          <w:cantSplit/>
        </w:trPr>
        <w:tc>
          <w:tcPr>
            <w:tcW w:type="dxa" w:w="2599"/>
          </w:tcPr>
          <w:p>
            <w:pPr>
              <w:spacing w:after="0"/>
              <w:jc w:val="left"/>
            </w:pPr>
            <w:r>
              <w:rPr>
                <w:sz w:val="16"/>
              </w:rPr>
              <w:t>Collierville School District</w:t>
            </w:r>
          </w:p>
        </w:tc>
        <w:tc>
          <w:tcPr>
            <w:tcW w:type="dxa" w:w="2032"/>
          </w:tcPr>
          <w:p>
            <w:pPr>
              <w:spacing w:after="0"/>
              <w:jc w:val="left"/>
            </w:pPr>
            <w:r>
              <w:rPr>
                <w:sz w:val="16"/>
              </w:rPr>
              <w:t>School/School District</w:t>
            </w:r>
          </w:p>
        </w:tc>
        <w:tc>
          <w:tcPr>
            <w:tcW w:type="dxa" w:w="2472"/>
          </w:tcPr>
          <w:p>
            <w:pPr>
              <w:spacing w:after="0"/>
              <w:jc w:val="left"/>
            </w:pPr>
            <w:r>
              <w:rPr>
                <w:sz w:val="16"/>
              </w:rPr>
              <w:t>Approved, expires 2027-01-19</w:t>
            </w:r>
          </w:p>
        </w:tc>
        <w:tc>
          <w:tcPr>
            <w:tcW w:type="dxa" w:w="2762"/>
          </w:tcPr>
          <w:p>
            <w:pPr>
              <w:spacing w:after="0"/>
              <w:jc w:val="left"/>
            </w:pPr>
            <w:r>
              <w:rPr>
                <w:sz w:val="16"/>
              </w:rPr>
              <w:t>Shelby County (FEMA plan 107476)</w:t>
            </w:r>
          </w:p>
        </w:tc>
        <w:tc>
          <w:tcPr>
            <w:tcW w:type="dxa" w:w="1037"/>
          </w:tcPr>
          <w:p>
            <w:pPr>
              <w:spacing w:after="0"/>
              <w:jc w:val="left"/>
            </w:pPr>
            <w:r>
              <w:rPr>
                <w:sz w:val="16"/>
              </w:rPr>
              <w:t>2022-01-20</w:t>
            </w:r>
          </w:p>
        </w:tc>
        <w:tc>
          <w:tcPr>
            <w:tcW w:type="dxa" w:w="1037"/>
          </w:tcPr>
          <w:p>
            <w:pPr>
              <w:spacing w:after="0"/>
              <w:jc w:val="left"/>
            </w:pPr>
            <w:r>
              <w:rPr>
                <w:sz w:val="16"/>
              </w:rPr>
              <w:t>2027-01-19</w:t>
            </w:r>
          </w:p>
        </w:tc>
        <w:tc>
          <w:tcPr>
            <w:tcW w:type="dxa" w:w="882"/>
          </w:tcPr>
          <w:p>
            <w:pPr>
              <w:spacing w:after="0"/>
              <w:jc w:val="right"/>
            </w:pPr>
            <w:r>
              <w:rPr>
                <w:sz w:val="16"/>
              </w:rPr>
              <w:t>111</w:t>
            </w:r>
          </w:p>
        </w:tc>
        <w:tc>
          <w:tcPr>
            <w:tcW w:type="dxa" w:w="1291"/>
          </w:tcPr>
          <w:p>
            <w:pPr>
              <w:spacing w:after="0"/>
              <w:jc w:val="left"/>
            </w:pPr>
          </w:p>
        </w:tc>
      </w:tr>
      <w:tr>
        <w:trPr>
          <w:cantSplit/>
        </w:trPr>
        <w:tc>
          <w:tcPr>
            <w:tcW w:type="dxa" w:w="2599"/>
          </w:tcPr>
          <w:p>
            <w:pPr>
              <w:spacing w:after="0"/>
              <w:jc w:val="left"/>
            </w:pPr>
            <w:r>
              <w:rPr>
                <w:sz w:val="16"/>
              </w:rPr>
              <w:t>Lakeland School System District</w:t>
            </w:r>
          </w:p>
        </w:tc>
        <w:tc>
          <w:tcPr>
            <w:tcW w:type="dxa" w:w="2032"/>
          </w:tcPr>
          <w:p>
            <w:pPr>
              <w:spacing w:after="0"/>
              <w:jc w:val="left"/>
            </w:pPr>
            <w:r>
              <w:rPr>
                <w:sz w:val="16"/>
              </w:rPr>
              <w:t>School/School District</w:t>
            </w:r>
          </w:p>
        </w:tc>
        <w:tc>
          <w:tcPr>
            <w:tcW w:type="dxa" w:w="2472"/>
          </w:tcPr>
          <w:p>
            <w:pPr>
              <w:spacing w:after="0"/>
              <w:jc w:val="left"/>
            </w:pPr>
            <w:r>
              <w:rPr>
                <w:sz w:val="16"/>
              </w:rPr>
              <w:t>Approved, expires 2027-01-19</w:t>
            </w:r>
          </w:p>
        </w:tc>
        <w:tc>
          <w:tcPr>
            <w:tcW w:type="dxa" w:w="2762"/>
          </w:tcPr>
          <w:p>
            <w:pPr>
              <w:spacing w:after="0"/>
              <w:jc w:val="left"/>
            </w:pPr>
            <w:r>
              <w:rPr>
                <w:sz w:val="16"/>
              </w:rPr>
              <w:t>Shelby County (FEMA plan 107476)</w:t>
            </w:r>
          </w:p>
        </w:tc>
        <w:tc>
          <w:tcPr>
            <w:tcW w:type="dxa" w:w="1037"/>
          </w:tcPr>
          <w:p>
            <w:pPr>
              <w:spacing w:after="0"/>
              <w:jc w:val="left"/>
            </w:pPr>
            <w:r>
              <w:rPr>
                <w:sz w:val="16"/>
              </w:rPr>
              <w:t>2022-01-20</w:t>
            </w:r>
          </w:p>
        </w:tc>
        <w:tc>
          <w:tcPr>
            <w:tcW w:type="dxa" w:w="1037"/>
          </w:tcPr>
          <w:p>
            <w:pPr>
              <w:spacing w:after="0"/>
              <w:jc w:val="left"/>
            </w:pPr>
            <w:r>
              <w:rPr>
                <w:sz w:val="16"/>
              </w:rPr>
              <w:t>2027-01-19</w:t>
            </w:r>
          </w:p>
        </w:tc>
        <w:tc>
          <w:tcPr>
            <w:tcW w:type="dxa" w:w="882"/>
          </w:tcPr>
          <w:p>
            <w:pPr>
              <w:spacing w:after="0"/>
              <w:jc w:val="right"/>
            </w:pPr>
            <w:r>
              <w:rPr>
                <w:sz w:val="16"/>
              </w:rPr>
              <w:t>111</w:t>
            </w:r>
          </w:p>
        </w:tc>
        <w:tc>
          <w:tcPr>
            <w:tcW w:type="dxa" w:w="1291"/>
          </w:tcPr>
          <w:p>
            <w:pPr>
              <w:spacing w:after="0"/>
              <w:jc w:val="left"/>
            </w:pPr>
          </w:p>
        </w:tc>
      </w:tr>
      <w:tr>
        <w:trPr>
          <w:cantSplit/>
        </w:trPr>
        <w:tc>
          <w:tcPr>
            <w:tcW w:type="dxa" w:w="2599"/>
          </w:tcPr>
          <w:p>
            <w:pPr>
              <w:spacing w:after="0"/>
              <w:jc w:val="left"/>
            </w:pPr>
            <w:r>
              <w:rPr>
                <w:sz w:val="16"/>
              </w:rPr>
              <w:t>Millington Municipal School District</w:t>
            </w:r>
          </w:p>
        </w:tc>
        <w:tc>
          <w:tcPr>
            <w:tcW w:type="dxa" w:w="2032"/>
          </w:tcPr>
          <w:p>
            <w:pPr>
              <w:spacing w:after="0"/>
              <w:jc w:val="left"/>
            </w:pPr>
            <w:r>
              <w:rPr>
                <w:sz w:val="16"/>
              </w:rPr>
              <w:t>School/School District</w:t>
            </w:r>
          </w:p>
        </w:tc>
        <w:tc>
          <w:tcPr>
            <w:tcW w:type="dxa" w:w="2472"/>
          </w:tcPr>
          <w:p>
            <w:pPr>
              <w:spacing w:after="0"/>
              <w:jc w:val="left"/>
            </w:pPr>
            <w:r>
              <w:rPr>
                <w:sz w:val="16"/>
              </w:rPr>
              <w:t>Approved, expires 2027-01-19</w:t>
            </w:r>
          </w:p>
        </w:tc>
        <w:tc>
          <w:tcPr>
            <w:tcW w:type="dxa" w:w="2762"/>
          </w:tcPr>
          <w:p>
            <w:pPr>
              <w:spacing w:after="0"/>
              <w:jc w:val="left"/>
            </w:pPr>
            <w:r>
              <w:rPr>
                <w:sz w:val="16"/>
              </w:rPr>
              <w:t>Shelby County (FEMA plan 107476)</w:t>
            </w:r>
          </w:p>
        </w:tc>
        <w:tc>
          <w:tcPr>
            <w:tcW w:type="dxa" w:w="1037"/>
          </w:tcPr>
          <w:p>
            <w:pPr>
              <w:spacing w:after="0"/>
              <w:jc w:val="left"/>
            </w:pPr>
            <w:r>
              <w:rPr>
                <w:sz w:val="16"/>
              </w:rPr>
              <w:t>2022-01-20</w:t>
            </w:r>
          </w:p>
        </w:tc>
        <w:tc>
          <w:tcPr>
            <w:tcW w:type="dxa" w:w="1037"/>
          </w:tcPr>
          <w:p>
            <w:pPr>
              <w:spacing w:after="0"/>
              <w:jc w:val="left"/>
            </w:pPr>
            <w:r>
              <w:rPr>
                <w:sz w:val="16"/>
              </w:rPr>
              <w:t>2027-01-19</w:t>
            </w:r>
          </w:p>
        </w:tc>
        <w:tc>
          <w:tcPr>
            <w:tcW w:type="dxa" w:w="882"/>
          </w:tcPr>
          <w:p>
            <w:pPr>
              <w:spacing w:after="0"/>
              <w:jc w:val="right"/>
            </w:pPr>
            <w:r>
              <w:rPr>
                <w:sz w:val="16"/>
              </w:rPr>
              <w:t>111</w:t>
            </w:r>
          </w:p>
        </w:tc>
        <w:tc>
          <w:tcPr>
            <w:tcW w:type="dxa" w:w="1291"/>
          </w:tcPr>
          <w:p>
            <w:pPr>
              <w:spacing w:after="0"/>
              <w:jc w:val="left"/>
            </w:pPr>
            <w:r>
              <w:rPr>
                <w:sz w:val="16"/>
              </w:rPr>
              <w:t>this jurisdiction approved 2022-12-08</w:t>
            </w:r>
          </w:p>
        </w:tc>
      </w:tr>
      <w:tr>
        <w:trPr>
          <w:cantSplit/>
        </w:trPr>
        <w:tc>
          <w:tcPr>
            <w:tcW w:type="dxa" w:w="2599"/>
          </w:tcPr>
          <w:p>
            <w:pPr>
              <w:spacing w:after="0"/>
              <w:jc w:val="left"/>
            </w:pPr>
            <w:r>
              <w:rPr>
                <w:sz w:val="16"/>
              </w:rPr>
              <w:t>Shelby County School District</w:t>
            </w:r>
          </w:p>
        </w:tc>
        <w:tc>
          <w:tcPr>
            <w:tcW w:type="dxa" w:w="2032"/>
          </w:tcPr>
          <w:p>
            <w:pPr>
              <w:spacing w:after="0"/>
              <w:jc w:val="left"/>
            </w:pPr>
            <w:r>
              <w:rPr>
                <w:sz w:val="16"/>
              </w:rPr>
              <w:t>School/School District</w:t>
            </w:r>
          </w:p>
        </w:tc>
        <w:tc>
          <w:tcPr>
            <w:tcW w:type="dxa" w:w="2472"/>
          </w:tcPr>
          <w:p>
            <w:pPr>
              <w:spacing w:after="0"/>
              <w:jc w:val="left"/>
            </w:pPr>
            <w:r>
              <w:rPr>
                <w:sz w:val="16"/>
              </w:rPr>
              <w:t>Approved, expires 2027-01-19</w:t>
            </w:r>
          </w:p>
        </w:tc>
        <w:tc>
          <w:tcPr>
            <w:tcW w:type="dxa" w:w="2762"/>
          </w:tcPr>
          <w:p>
            <w:pPr>
              <w:spacing w:after="0"/>
              <w:jc w:val="left"/>
            </w:pPr>
            <w:r>
              <w:rPr>
                <w:sz w:val="16"/>
              </w:rPr>
              <w:t>Shelby County (FEMA plan 107476)</w:t>
            </w:r>
          </w:p>
        </w:tc>
        <w:tc>
          <w:tcPr>
            <w:tcW w:type="dxa" w:w="1037"/>
          </w:tcPr>
          <w:p>
            <w:pPr>
              <w:spacing w:after="0"/>
              <w:jc w:val="left"/>
            </w:pPr>
            <w:r>
              <w:rPr>
                <w:sz w:val="16"/>
              </w:rPr>
              <w:t>2022-01-20</w:t>
            </w:r>
          </w:p>
        </w:tc>
        <w:tc>
          <w:tcPr>
            <w:tcW w:type="dxa" w:w="1037"/>
          </w:tcPr>
          <w:p>
            <w:pPr>
              <w:spacing w:after="0"/>
              <w:jc w:val="left"/>
            </w:pPr>
            <w:r>
              <w:rPr>
                <w:sz w:val="16"/>
              </w:rPr>
              <w:t>2027-01-19</w:t>
            </w:r>
          </w:p>
        </w:tc>
        <w:tc>
          <w:tcPr>
            <w:tcW w:type="dxa" w:w="882"/>
          </w:tcPr>
          <w:p>
            <w:pPr>
              <w:spacing w:after="0"/>
              <w:jc w:val="right"/>
            </w:pPr>
            <w:r>
              <w:rPr>
                <w:sz w:val="16"/>
              </w:rPr>
              <w:t>111</w:t>
            </w:r>
          </w:p>
        </w:tc>
        <w:tc>
          <w:tcPr>
            <w:tcW w:type="dxa" w:w="1291"/>
          </w:tcPr>
          <w:p>
            <w:pPr>
              <w:spacing w:after="0"/>
              <w:jc w:val="left"/>
            </w:pPr>
            <w:r>
              <w:rPr>
                <w:sz w:val="16"/>
              </w:rPr>
              <w:t>this jurisdiction approved 2022-05-03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70"/>
        <w:gridCol w:w="1270"/>
        <w:gridCol w:w="1215"/>
        <w:gridCol w:w="1126"/>
        <w:gridCol w:w="1620"/>
        <w:gridCol w:w="1215"/>
        <w:gridCol w:w="1689"/>
        <w:gridCol w:w="2979"/>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0"/>
            <w:shd w:val="clear" w:color="auto" w:fill="E8E8E8"/>
          </w:tcPr>
          <w:p>
            <w:pPr>
              <w:spacing w:after="0"/>
              <w:jc w:val="left"/>
            </w:pPr>
            <w:r>
              <w:rPr>
                <w:b/>
                <w:sz w:val="16"/>
              </w:rPr>
              <w:t>NRI risk rating</w:t>
            </w:r>
          </w:p>
        </w:tc>
        <w:tc>
          <w:tcPr>
            <w:tcW w:type="dxa" w:w="1270"/>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79"/>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Earthquake</w:t>
            </w:r>
          </w:p>
        </w:tc>
        <w:tc>
          <w:tcPr>
            <w:tcW w:type="dxa" w:w="1270"/>
          </w:tcPr>
          <w:p>
            <w:pPr>
              <w:spacing w:after="0"/>
              <w:jc w:val="left"/>
            </w:pPr>
            <w:r>
              <w:rPr>
                <w:sz w:val="16"/>
              </w:rPr>
              <w:t>Relatively High</w:t>
            </w:r>
          </w:p>
        </w:tc>
        <w:tc>
          <w:tcPr>
            <w:tcW w:type="dxa" w:w="1270"/>
          </w:tcPr>
          <w:p>
            <w:pPr>
              <w:spacing w:after="0"/>
              <w:jc w:val="left"/>
            </w:pPr>
            <w:r>
              <w:rPr>
                <w:sz w:val="16"/>
              </w:rPr>
              <w:t>Relatively High</w:t>
            </w:r>
          </w:p>
        </w:tc>
        <w:tc>
          <w:tcPr>
            <w:tcW w:type="dxa" w:w="1215"/>
          </w:tcPr>
          <w:p>
            <w:pPr>
              <w:spacing w:after="0"/>
              <w:jc w:val="right"/>
            </w:pPr>
            <w:r>
              <w:rPr>
                <w:sz w:val="16"/>
              </w:rPr>
              <w:t>$126,023,384</w:t>
            </w:r>
          </w:p>
        </w:tc>
        <w:tc>
          <w:tcPr>
            <w:tcW w:type="dxa" w:w="1126"/>
          </w:tcPr>
          <w:p>
            <w:pPr>
              <w:spacing w:after="0"/>
              <w:jc w:val="right"/>
            </w:pPr>
            <w:r>
              <w:rPr>
                <w:sz w:val="16"/>
              </w:rPr>
              <w:t>n/a</w:t>
            </w:r>
          </w:p>
        </w:tc>
        <w:tc>
          <w:tcPr>
            <w:tcW w:type="dxa" w:w="1620"/>
          </w:tcPr>
          <w:p>
            <w:pPr>
              <w:spacing w:after="0"/>
              <w:jc w:val="right"/>
            </w:pPr>
            <w:r>
              <w:rPr>
                <w:sz w:val="16"/>
              </w:rPr>
              <w:t>$89,160,169</w:t>
            </w:r>
          </w:p>
        </w:tc>
        <w:tc>
          <w:tcPr>
            <w:tcW w:type="dxa" w:w="1215"/>
          </w:tcPr>
          <w:p>
            <w:pPr>
              <w:spacing w:after="0"/>
              <w:jc w:val="right"/>
            </w:pPr>
            <w:r>
              <w:rPr>
                <w:sz w:val="16"/>
              </w:rPr>
              <w:t>$215,183,553</w:t>
            </w:r>
          </w:p>
        </w:tc>
        <w:tc>
          <w:tcPr>
            <w:tcW w:type="dxa" w:w="1689"/>
          </w:tcPr>
          <w:p>
            <w:pPr>
              <w:spacing w:after="0"/>
              <w:jc w:val="right"/>
            </w:pPr>
          </w:p>
        </w:tc>
        <w:tc>
          <w:tcPr>
            <w:tcW w:type="dxa" w:w="2979"/>
          </w:tcPr>
          <w:p>
            <w:pPr>
              <w:spacing w:after="0"/>
              <w:jc w:val="left"/>
            </w:pPr>
            <w:r>
              <w:rPr>
                <w:sz w:val="16"/>
              </w:rPr>
              <w:t>Storm Events does not record earthquakes.</w:t>
            </w:r>
          </w:p>
        </w:tc>
      </w:tr>
      <w:tr>
        <w:trPr>
          <w:cantSplit/>
        </w:trPr>
        <w:tc>
          <w:tcPr>
            <w:tcW w:type="dxa" w:w="692"/>
          </w:tcPr>
          <w:p>
            <w:pPr>
              <w:spacing w:after="0"/>
              <w:jc w:val="right"/>
            </w:pPr>
            <w:r>
              <w:rPr>
                <w:sz w:val="16"/>
              </w:rPr>
              <w:t>2</w:t>
            </w:r>
          </w:p>
        </w:tc>
        <w:tc>
          <w:tcPr>
            <w:tcW w:type="dxa" w:w="1037"/>
          </w:tcPr>
          <w:p>
            <w:pPr>
              <w:spacing w:after="0"/>
              <w:jc w:val="left"/>
            </w:pPr>
            <w:r>
              <w:rPr>
                <w:sz w:val="16"/>
              </w:rPr>
              <w:t>Inland Flooding</w:t>
            </w:r>
          </w:p>
        </w:tc>
        <w:tc>
          <w:tcPr>
            <w:tcW w:type="dxa" w:w="1270"/>
          </w:tcPr>
          <w:p>
            <w:pPr>
              <w:spacing w:after="0"/>
              <w:jc w:val="left"/>
            </w:pPr>
            <w:r>
              <w:rPr>
                <w:sz w:val="16"/>
              </w:rPr>
              <w:t>Relatively High</w:t>
            </w:r>
          </w:p>
        </w:tc>
        <w:tc>
          <w:tcPr>
            <w:tcW w:type="dxa" w:w="1270"/>
          </w:tcPr>
          <w:p>
            <w:pPr>
              <w:spacing w:after="0"/>
              <w:jc w:val="left"/>
            </w:pPr>
            <w:r>
              <w:rPr>
                <w:sz w:val="16"/>
              </w:rPr>
              <w:t>Relatively High</w:t>
            </w:r>
          </w:p>
        </w:tc>
        <w:tc>
          <w:tcPr>
            <w:tcW w:type="dxa" w:w="1215"/>
          </w:tcPr>
          <w:p>
            <w:pPr>
              <w:spacing w:after="0"/>
              <w:jc w:val="right"/>
            </w:pPr>
            <w:r>
              <w:rPr>
                <w:sz w:val="16"/>
              </w:rPr>
              <w:t>$148,519,840</w:t>
            </w:r>
          </w:p>
        </w:tc>
        <w:tc>
          <w:tcPr>
            <w:tcW w:type="dxa" w:w="1126"/>
          </w:tcPr>
          <w:p>
            <w:pPr>
              <w:spacing w:after="0"/>
              <w:jc w:val="right"/>
            </w:pPr>
            <w:r>
              <w:rPr>
                <w:sz w:val="16"/>
              </w:rPr>
              <w:t>$728</w:t>
            </w:r>
          </w:p>
        </w:tc>
        <w:tc>
          <w:tcPr>
            <w:tcW w:type="dxa" w:w="1620"/>
          </w:tcPr>
          <w:p>
            <w:pPr>
              <w:spacing w:after="0"/>
              <w:jc w:val="right"/>
            </w:pPr>
            <w:r>
              <w:rPr>
                <w:sz w:val="16"/>
              </w:rPr>
              <w:t>$5,191,053</w:t>
            </w:r>
          </w:p>
        </w:tc>
        <w:tc>
          <w:tcPr>
            <w:tcW w:type="dxa" w:w="1215"/>
          </w:tcPr>
          <w:p>
            <w:pPr>
              <w:spacing w:after="0"/>
              <w:jc w:val="right"/>
            </w:pPr>
            <w:r>
              <w:rPr>
                <w:sz w:val="16"/>
              </w:rPr>
              <w:t>$153,711,620</w:t>
            </w:r>
          </w:p>
        </w:tc>
        <w:tc>
          <w:tcPr>
            <w:tcW w:type="dxa" w:w="1689"/>
          </w:tcPr>
          <w:p>
            <w:pPr>
              <w:spacing w:after="0"/>
              <w:jc w:val="right"/>
            </w:pPr>
            <w:r>
              <w:rPr>
                <w:sz w:val="16"/>
              </w:rPr>
              <w:t>227</w:t>
            </w:r>
          </w:p>
        </w:tc>
        <w:tc>
          <w:tcPr>
            <w:tcW w:type="dxa" w:w="2979"/>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Tornado</w:t>
            </w:r>
          </w:p>
        </w:tc>
        <w:tc>
          <w:tcPr>
            <w:tcW w:type="dxa" w:w="1270"/>
          </w:tcPr>
          <w:p>
            <w:pPr>
              <w:spacing w:after="0"/>
              <w:jc w:val="left"/>
            </w:pPr>
            <w:r>
              <w:rPr>
                <w:sz w:val="16"/>
              </w:rPr>
              <w:t>Very High</w:t>
            </w:r>
          </w:p>
        </w:tc>
        <w:tc>
          <w:tcPr>
            <w:tcW w:type="dxa" w:w="1270"/>
          </w:tcPr>
          <w:p>
            <w:pPr>
              <w:spacing w:after="0"/>
              <w:jc w:val="left"/>
            </w:pPr>
            <w:r>
              <w:rPr>
                <w:sz w:val="16"/>
              </w:rPr>
              <w:t>Very High</w:t>
            </w:r>
          </w:p>
        </w:tc>
        <w:tc>
          <w:tcPr>
            <w:tcW w:type="dxa" w:w="1215"/>
          </w:tcPr>
          <w:p>
            <w:pPr>
              <w:spacing w:after="0"/>
              <w:jc w:val="right"/>
            </w:pPr>
            <w:r>
              <w:rPr>
                <w:sz w:val="16"/>
              </w:rPr>
              <w:t>$38,599,764</w:t>
            </w:r>
          </w:p>
        </w:tc>
        <w:tc>
          <w:tcPr>
            <w:tcW w:type="dxa" w:w="1126"/>
          </w:tcPr>
          <w:p>
            <w:pPr>
              <w:spacing w:after="0"/>
              <w:jc w:val="right"/>
            </w:pPr>
            <w:r>
              <w:rPr>
                <w:sz w:val="16"/>
              </w:rPr>
              <w:t>$1,683</w:t>
            </w:r>
          </w:p>
        </w:tc>
        <w:tc>
          <w:tcPr>
            <w:tcW w:type="dxa" w:w="1620"/>
          </w:tcPr>
          <w:p>
            <w:pPr>
              <w:spacing w:after="0"/>
              <w:jc w:val="right"/>
            </w:pPr>
            <w:r>
              <w:rPr>
                <w:sz w:val="16"/>
              </w:rPr>
              <w:t>$31,522,108</w:t>
            </w:r>
          </w:p>
        </w:tc>
        <w:tc>
          <w:tcPr>
            <w:tcW w:type="dxa" w:w="1215"/>
          </w:tcPr>
          <w:p>
            <w:pPr>
              <w:spacing w:after="0"/>
              <w:jc w:val="right"/>
            </w:pPr>
            <w:r>
              <w:rPr>
                <w:sz w:val="16"/>
              </w:rPr>
              <w:t>$70,123,556</w:t>
            </w:r>
          </w:p>
        </w:tc>
        <w:tc>
          <w:tcPr>
            <w:tcW w:type="dxa" w:w="1689"/>
          </w:tcPr>
          <w:p>
            <w:pPr>
              <w:spacing w:after="0"/>
              <w:jc w:val="right"/>
            </w:pPr>
            <w:r>
              <w:rPr>
                <w:sz w:val="16"/>
              </w:rPr>
              <w:t>11</w:t>
            </w:r>
          </w:p>
        </w:tc>
        <w:tc>
          <w:tcPr>
            <w:tcW w:type="dxa" w:w="2979"/>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Cold Wave</w:t>
            </w:r>
          </w:p>
        </w:tc>
        <w:tc>
          <w:tcPr>
            <w:tcW w:type="dxa" w:w="1270"/>
          </w:tcPr>
          <w:p>
            <w:pPr>
              <w:spacing w:after="0"/>
              <w:jc w:val="left"/>
            </w:pPr>
            <w:r>
              <w:rPr>
                <w:sz w:val="16"/>
              </w:rPr>
              <w:t>Very High</w:t>
            </w:r>
          </w:p>
        </w:tc>
        <w:tc>
          <w:tcPr>
            <w:tcW w:type="dxa" w:w="1270"/>
          </w:tcPr>
          <w:p>
            <w:pPr>
              <w:spacing w:after="0"/>
              <w:jc w:val="left"/>
            </w:pPr>
            <w:r>
              <w:rPr>
                <w:sz w:val="16"/>
              </w:rPr>
              <w:t>Very High</w:t>
            </w:r>
          </w:p>
        </w:tc>
        <w:tc>
          <w:tcPr>
            <w:tcW w:type="dxa" w:w="1215"/>
          </w:tcPr>
          <w:p>
            <w:pPr>
              <w:spacing w:after="0"/>
              <w:jc w:val="right"/>
            </w:pPr>
            <w:r>
              <w:rPr>
                <w:sz w:val="16"/>
              </w:rPr>
              <w:t>$69,221</w:t>
            </w:r>
          </w:p>
        </w:tc>
        <w:tc>
          <w:tcPr>
            <w:tcW w:type="dxa" w:w="1126"/>
          </w:tcPr>
          <w:p>
            <w:pPr>
              <w:spacing w:after="0"/>
              <w:jc w:val="right"/>
            </w:pPr>
            <w:r>
              <w:rPr>
                <w:sz w:val="16"/>
              </w:rPr>
              <w:t>$578</w:t>
            </w:r>
          </w:p>
        </w:tc>
        <w:tc>
          <w:tcPr>
            <w:tcW w:type="dxa" w:w="1620"/>
          </w:tcPr>
          <w:p>
            <w:pPr>
              <w:spacing w:after="0"/>
              <w:jc w:val="right"/>
            </w:pPr>
            <w:r>
              <w:rPr>
                <w:sz w:val="16"/>
              </w:rPr>
              <w:t>$62,172,033</w:t>
            </w:r>
          </w:p>
        </w:tc>
        <w:tc>
          <w:tcPr>
            <w:tcW w:type="dxa" w:w="1215"/>
          </w:tcPr>
          <w:p>
            <w:pPr>
              <w:spacing w:after="0"/>
              <w:jc w:val="right"/>
            </w:pPr>
            <w:r>
              <w:rPr>
                <w:sz w:val="16"/>
              </w:rPr>
              <w:t>$62,241,832</w:t>
            </w:r>
          </w:p>
        </w:tc>
        <w:tc>
          <w:tcPr>
            <w:tcW w:type="dxa" w:w="1689"/>
          </w:tcPr>
          <w:p>
            <w:pPr>
              <w:spacing w:after="0"/>
              <w:jc w:val="right"/>
            </w:pPr>
            <w:r>
              <w:rPr>
                <w:sz w:val="16"/>
              </w:rPr>
              <w:t>16</w:t>
            </w:r>
          </w:p>
        </w:tc>
        <w:tc>
          <w:tcPr>
            <w:tcW w:type="dxa" w:w="2979"/>
          </w:tcPr>
          <w:p>
            <w:pPr>
              <w:spacing w:after="0"/>
              <w:jc w:val="left"/>
            </w:pPr>
            <w:r>
              <w:rPr>
                <w:sz w:val="16"/>
              </w:rPr>
              <w:t>Includes 2 Frost/Freeze records (outside NRI's Cold Wave definition; counted in this table and in B1-d, not in the B1-e descriptor).</w:t>
            </w:r>
          </w:p>
        </w:tc>
      </w:tr>
      <w:tr>
        <w:trPr>
          <w:cantSplit/>
        </w:trPr>
        <w:tc>
          <w:tcPr>
            <w:tcW w:type="dxa" w:w="692"/>
          </w:tcPr>
          <w:p>
            <w:pPr>
              <w:spacing w:after="0"/>
              <w:jc w:val="right"/>
            </w:pPr>
            <w:r>
              <w:rPr>
                <w:sz w:val="16"/>
              </w:rPr>
              <w:t>5</w:t>
            </w:r>
          </w:p>
        </w:tc>
        <w:tc>
          <w:tcPr>
            <w:tcW w:type="dxa" w:w="1037"/>
          </w:tcPr>
          <w:p>
            <w:pPr>
              <w:spacing w:after="0"/>
              <w:jc w:val="left"/>
            </w:pPr>
            <w:r>
              <w:rPr>
                <w:sz w:val="16"/>
              </w:rPr>
              <w:t>Heat Wave</w:t>
            </w:r>
          </w:p>
        </w:tc>
        <w:tc>
          <w:tcPr>
            <w:tcW w:type="dxa" w:w="1270"/>
          </w:tcPr>
          <w:p>
            <w:pPr>
              <w:spacing w:after="0"/>
              <w:jc w:val="left"/>
            </w:pPr>
            <w:r>
              <w:rPr>
                <w:sz w:val="16"/>
              </w:rPr>
              <w:t>Relatively High</w:t>
            </w:r>
          </w:p>
        </w:tc>
        <w:tc>
          <w:tcPr>
            <w:tcW w:type="dxa" w:w="1270"/>
          </w:tcPr>
          <w:p>
            <w:pPr>
              <w:spacing w:after="0"/>
              <w:jc w:val="left"/>
            </w:pPr>
            <w:r>
              <w:rPr>
                <w:sz w:val="16"/>
              </w:rPr>
              <w:t>Relatively High</w:t>
            </w:r>
          </w:p>
        </w:tc>
        <w:tc>
          <w:tcPr>
            <w:tcW w:type="dxa" w:w="1215"/>
          </w:tcPr>
          <w:p>
            <w:pPr>
              <w:spacing w:after="0"/>
              <w:jc w:val="right"/>
            </w:pPr>
            <w:r>
              <w:rPr>
                <w:sz w:val="16"/>
              </w:rPr>
              <w:t>$894</w:t>
            </w:r>
          </w:p>
        </w:tc>
        <w:tc>
          <w:tcPr>
            <w:tcW w:type="dxa" w:w="1126"/>
          </w:tcPr>
          <w:p>
            <w:pPr>
              <w:spacing w:after="0"/>
              <w:jc w:val="right"/>
            </w:pPr>
            <w:r>
              <w:rPr>
                <w:sz w:val="16"/>
              </w:rPr>
              <w:t>$209</w:t>
            </w:r>
          </w:p>
        </w:tc>
        <w:tc>
          <w:tcPr>
            <w:tcW w:type="dxa" w:w="1620"/>
          </w:tcPr>
          <w:p>
            <w:pPr>
              <w:spacing w:after="0"/>
              <w:jc w:val="right"/>
            </w:pPr>
            <w:r>
              <w:rPr>
                <w:sz w:val="16"/>
              </w:rPr>
              <w:t>$48,568,811</w:t>
            </w:r>
          </w:p>
        </w:tc>
        <w:tc>
          <w:tcPr>
            <w:tcW w:type="dxa" w:w="1215"/>
          </w:tcPr>
          <w:p>
            <w:pPr>
              <w:spacing w:after="0"/>
              <w:jc w:val="right"/>
            </w:pPr>
            <w:r>
              <w:rPr>
                <w:sz w:val="16"/>
              </w:rPr>
              <w:t>$48,569,914</w:t>
            </w:r>
          </w:p>
        </w:tc>
        <w:tc>
          <w:tcPr>
            <w:tcW w:type="dxa" w:w="1689"/>
          </w:tcPr>
          <w:p>
            <w:pPr>
              <w:spacing w:after="0"/>
              <w:jc w:val="right"/>
            </w:pPr>
            <w:r>
              <w:rPr>
                <w:sz w:val="16"/>
              </w:rPr>
              <w:t>135</w:t>
            </w:r>
          </w:p>
        </w:tc>
        <w:tc>
          <w:tcPr>
            <w:tcW w:type="dxa" w:w="2979"/>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Lightning</w:t>
            </w:r>
          </w:p>
        </w:tc>
        <w:tc>
          <w:tcPr>
            <w:tcW w:type="dxa" w:w="1270"/>
          </w:tcPr>
          <w:p>
            <w:pPr>
              <w:spacing w:after="0"/>
              <w:jc w:val="left"/>
            </w:pPr>
            <w:r>
              <w:rPr>
                <w:sz w:val="16"/>
              </w:rPr>
              <w:t>Relatively High</w:t>
            </w:r>
          </w:p>
        </w:tc>
        <w:tc>
          <w:tcPr>
            <w:tcW w:type="dxa" w:w="1270"/>
          </w:tcPr>
          <w:p>
            <w:pPr>
              <w:spacing w:after="0"/>
              <w:jc w:val="left"/>
            </w:pPr>
            <w:r>
              <w:rPr>
                <w:sz w:val="16"/>
              </w:rPr>
              <w:t>Relatively High</w:t>
            </w:r>
          </w:p>
        </w:tc>
        <w:tc>
          <w:tcPr>
            <w:tcW w:type="dxa" w:w="1215"/>
          </w:tcPr>
          <w:p>
            <w:pPr>
              <w:spacing w:after="0"/>
              <w:jc w:val="right"/>
            </w:pPr>
            <w:r>
              <w:rPr>
                <w:sz w:val="16"/>
              </w:rPr>
              <w:t>$129,643</w:t>
            </w:r>
          </w:p>
        </w:tc>
        <w:tc>
          <w:tcPr>
            <w:tcW w:type="dxa" w:w="1126"/>
          </w:tcPr>
          <w:p>
            <w:pPr>
              <w:spacing w:after="0"/>
              <w:jc w:val="right"/>
            </w:pPr>
            <w:r>
              <w:rPr>
                <w:sz w:val="16"/>
              </w:rPr>
              <w:t>n/a</w:t>
            </w:r>
          </w:p>
        </w:tc>
        <w:tc>
          <w:tcPr>
            <w:tcW w:type="dxa" w:w="1620"/>
          </w:tcPr>
          <w:p>
            <w:pPr>
              <w:spacing w:after="0"/>
              <w:jc w:val="right"/>
            </w:pPr>
            <w:r>
              <w:rPr>
                <w:sz w:val="16"/>
              </w:rPr>
              <w:t>$1,583,596</w:t>
            </w:r>
          </w:p>
        </w:tc>
        <w:tc>
          <w:tcPr>
            <w:tcW w:type="dxa" w:w="1215"/>
          </w:tcPr>
          <w:p>
            <w:pPr>
              <w:spacing w:after="0"/>
              <w:jc w:val="right"/>
            </w:pPr>
            <w:r>
              <w:rPr>
                <w:sz w:val="16"/>
              </w:rPr>
              <w:t>$1,713,240</w:t>
            </w:r>
          </w:p>
        </w:tc>
        <w:tc>
          <w:tcPr>
            <w:tcW w:type="dxa" w:w="1689"/>
          </w:tcPr>
          <w:p>
            <w:pPr>
              <w:spacing w:after="0"/>
              <w:jc w:val="right"/>
            </w:pPr>
            <w:r>
              <w:rPr>
                <w:sz w:val="16"/>
              </w:rPr>
              <w:t>27</w:t>
            </w:r>
          </w:p>
        </w:tc>
        <w:tc>
          <w:tcPr>
            <w:tcW w:type="dxa" w:w="2979"/>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Strong Wind</w:t>
            </w:r>
          </w:p>
        </w:tc>
        <w:tc>
          <w:tcPr>
            <w:tcW w:type="dxa" w:w="1270"/>
          </w:tcPr>
          <w:p>
            <w:pPr>
              <w:spacing w:after="0"/>
              <w:jc w:val="left"/>
            </w:pPr>
            <w:r>
              <w:rPr>
                <w:sz w:val="16"/>
              </w:rPr>
              <w:t>Relatively High</w:t>
            </w:r>
          </w:p>
        </w:tc>
        <w:tc>
          <w:tcPr>
            <w:tcW w:type="dxa" w:w="1270"/>
          </w:tcPr>
          <w:p>
            <w:pPr>
              <w:spacing w:after="0"/>
              <w:jc w:val="left"/>
            </w:pPr>
            <w:r>
              <w:rPr>
                <w:sz w:val="16"/>
              </w:rPr>
              <w:t>Relatively Moderate</w:t>
            </w:r>
          </w:p>
        </w:tc>
        <w:tc>
          <w:tcPr>
            <w:tcW w:type="dxa" w:w="1215"/>
          </w:tcPr>
          <w:p>
            <w:pPr>
              <w:spacing w:after="0"/>
              <w:jc w:val="right"/>
            </w:pPr>
            <w:r>
              <w:rPr>
                <w:sz w:val="16"/>
              </w:rPr>
              <w:t>$774,109</w:t>
            </w:r>
          </w:p>
        </w:tc>
        <w:tc>
          <w:tcPr>
            <w:tcW w:type="dxa" w:w="1126"/>
          </w:tcPr>
          <w:p>
            <w:pPr>
              <w:spacing w:after="0"/>
              <w:jc w:val="right"/>
            </w:pPr>
            <w:r>
              <w:rPr>
                <w:sz w:val="16"/>
              </w:rPr>
              <w:t>$401</w:t>
            </w:r>
          </w:p>
        </w:tc>
        <w:tc>
          <w:tcPr>
            <w:tcW w:type="dxa" w:w="1620"/>
          </w:tcPr>
          <w:p>
            <w:pPr>
              <w:spacing w:after="0"/>
              <w:jc w:val="right"/>
            </w:pPr>
            <w:r>
              <w:rPr>
                <w:sz w:val="16"/>
              </w:rPr>
              <w:t>$623,163</w:t>
            </w:r>
          </w:p>
        </w:tc>
        <w:tc>
          <w:tcPr>
            <w:tcW w:type="dxa" w:w="1215"/>
          </w:tcPr>
          <w:p>
            <w:pPr>
              <w:spacing w:after="0"/>
              <w:jc w:val="right"/>
            </w:pPr>
            <w:r>
              <w:rPr>
                <w:sz w:val="16"/>
              </w:rPr>
              <w:t>$1,397,673</w:t>
            </w:r>
          </w:p>
        </w:tc>
        <w:tc>
          <w:tcPr>
            <w:tcW w:type="dxa" w:w="1689"/>
          </w:tcPr>
          <w:p>
            <w:pPr>
              <w:spacing w:after="0"/>
              <w:jc w:val="right"/>
            </w:pPr>
            <w:r>
              <w:rPr>
                <w:sz w:val="16"/>
              </w:rPr>
              <w:t>417</w:t>
            </w:r>
          </w:p>
        </w:tc>
        <w:tc>
          <w:tcPr>
            <w:tcW w:type="dxa" w:w="2979"/>
          </w:tcPr>
          <w:p>
            <w:pPr>
              <w:spacing w:after="0"/>
              <w:jc w:val="left"/>
            </w:pPr>
            <w:r>
              <w:rPr>
                <w:sz w:val="16"/>
              </w:rPr>
              <w:t>Includes 11 High Wind and 15 Strong Wind records (NOAA non-thunderstorm wind types, outside NRI's Strong Wind definition).</w:t>
            </w:r>
          </w:p>
        </w:tc>
      </w:tr>
      <w:tr>
        <w:trPr>
          <w:cantSplit/>
        </w:trPr>
        <w:tc>
          <w:tcPr>
            <w:tcW w:type="dxa" w:w="692"/>
          </w:tcPr>
          <w:p>
            <w:pPr>
              <w:spacing w:after="0"/>
              <w:jc w:val="right"/>
            </w:pPr>
            <w:r>
              <w:rPr>
                <w:sz w:val="16"/>
              </w:rPr>
              <w:t>8</w:t>
            </w:r>
          </w:p>
        </w:tc>
        <w:tc>
          <w:tcPr>
            <w:tcW w:type="dxa" w:w="1037"/>
          </w:tcPr>
          <w:p>
            <w:pPr>
              <w:spacing w:after="0"/>
              <w:jc w:val="left"/>
            </w:pPr>
            <w:r>
              <w:rPr>
                <w:sz w:val="16"/>
              </w:rPr>
              <w:t>Ice Storm</w:t>
            </w:r>
          </w:p>
        </w:tc>
        <w:tc>
          <w:tcPr>
            <w:tcW w:type="dxa" w:w="1270"/>
          </w:tcPr>
          <w:p>
            <w:pPr>
              <w:spacing w:after="0"/>
              <w:jc w:val="left"/>
            </w:pPr>
            <w:r>
              <w:rPr>
                <w:sz w:val="16"/>
              </w:rPr>
              <w:t>Relatively High</w:t>
            </w:r>
          </w:p>
        </w:tc>
        <w:tc>
          <w:tcPr>
            <w:tcW w:type="dxa" w:w="1270"/>
          </w:tcPr>
          <w:p>
            <w:pPr>
              <w:spacing w:after="0"/>
              <w:jc w:val="left"/>
            </w:pPr>
            <w:r>
              <w:rPr>
                <w:sz w:val="16"/>
              </w:rPr>
              <w:t>Relatively High</w:t>
            </w:r>
          </w:p>
        </w:tc>
        <w:tc>
          <w:tcPr>
            <w:tcW w:type="dxa" w:w="1215"/>
          </w:tcPr>
          <w:p>
            <w:pPr>
              <w:spacing w:after="0"/>
              <w:jc w:val="right"/>
            </w:pPr>
            <w:r>
              <w:rPr>
                <w:sz w:val="16"/>
              </w:rPr>
              <w:t>$632,745</w:t>
            </w:r>
          </w:p>
        </w:tc>
        <w:tc>
          <w:tcPr>
            <w:tcW w:type="dxa" w:w="1126"/>
          </w:tcPr>
          <w:p>
            <w:pPr>
              <w:spacing w:after="0"/>
              <w:jc w:val="right"/>
            </w:pPr>
            <w:r>
              <w:rPr>
                <w:sz w:val="16"/>
              </w:rPr>
              <w:t>n/a</w:t>
            </w:r>
          </w:p>
        </w:tc>
        <w:tc>
          <w:tcPr>
            <w:tcW w:type="dxa" w:w="1620"/>
          </w:tcPr>
          <w:p>
            <w:pPr>
              <w:spacing w:after="0"/>
              <w:jc w:val="right"/>
            </w:pPr>
            <w:r>
              <w:rPr>
                <w:sz w:val="16"/>
              </w:rPr>
              <w:t>$185,691</w:t>
            </w:r>
          </w:p>
        </w:tc>
        <w:tc>
          <w:tcPr>
            <w:tcW w:type="dxa" w:w="1215"/>
          </w:tcPr>
          <w:p>
            <w:pPr>
              <w:spacing w:after="0"/>
              <w:jc w:val="right"/>
            </w:pPr>
            <w:r>
              <w:rPr>
                <w:sz w:val="16"/>
              </w:rPr>
              <w:t>$818,435</w:t>
            </w:r>
          </w:p>
        </w:tc>
        <w:tc>
          <w:tcPr>
            <w:tcW w:type="dxa" w:w="1689"/>
          </w:tcPr>
          <w:p>
            <w:pPr>
              <w:spacing w:after="0"/>
              <w:jc w:val="right"/>
            </w:pPr>
            <w:r>
              <w:rPr>
                <w:sz w:val="16"/>
              </w:rPr>
              <w:t>2</w:t>
            </w:r>
          </w:p>
        </w:tc>
        <w:tc>
          <w:tcPr>
            <w:tcW w:type="dxa" w:w="2979"/>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Hurricane</w:t>
            </w:r>
          </w:p>
        </w:tc>
        <w:tc>
          <w:tcPr>
            <w:tcW w:type="dxa" w:w="1270"/>
          </w:tcPr>
          <w:p>
            <w:pPr>
              <w:spacing w:after="0"/>
              <w:jc w:val="left"/>
            </w:pPr>
            <w:r>
              <w:rPr>
                <w:sz w:val="16"/>
              </w:rPr>
              <w:t>Relatively Low</w:t>
            </w:r>
          </w:p>
        </w:tc>
        <w:tc>
          <w:tcPr>
            <w:tcW w:type="dxa" w:w="1270"/>
          </w:tcPr>
          <w:p>
            <w:pPr>
              <w:spacing w:after="0"/>
              <w:jc w:val="left"/>
            </w:pPr>
            <w:r>
              <w:rPr>
                <w:sz w:val="16"/>
              </w:rPr>
              <w:t>Relatively Low</w:t>
            </w:r>
          </w:p>
        </w:tc>
        <w:tc>
          <w:tcPr>
            <w:tcW w:type="dxa" w:w="1215"/>
          </w:tcPr>
          <w:p>
            <w:pPr>
              <w:spacing w:after="0"/>
              <w:jc w:val="right"/>
            </w:pPr>
            <w:r>
              <w:rPr>
                <w:sz w:val="16"/>
              </w:rPr>
              <w:t>$329,460</w:t>
            </w:r>
          </w:p>
        </w:tc>
        <w:tc>
          <w:tcPr>
            <w:tcW w:type="dxa" w:w="1126"/>
          </w:tcPr>
          <w:p>
            <w:pPr>
              <w:spacing w:after="0"/>
              <w:jc w:val="right"/>
            </w:pPr>
            <w:r>
              <w:rPr>
                <w:sz w:val="16"/>
              </w:rPr>
              <w:t>$8,456</w:t>
            </w:r>
          </w:p>
        </w:tc>
        <w:tc>
          <w:tcPr>
            <w:tcW w:type="dxa" w:w="1620"/>
          </w:tcPr>
          <w:p>
            <w:pPr>
              <w:spacing w:after="0"/>
              <w:jc w:val="right"/>
            </w:pPr>
            <w:r>
              <w:rPr>
                <w:sz w:val="16"/>
              </w:rPr>
              <w:t>$11,737</w:t>
            </w:r>
          </w:p>
        </w:tc>
        <w:tc>
          <w:tcPr>
            <w:tcW w:type="dxa" w:w="1215"/>
          </w:tcPr>
          <w:p>
            <w:pPr>
              <w:spacing w:after="0"/>
              <w:jc w:val="right"/>
            </w:pPr>
            <w:r>
              <w:rPr>
                <w:sz w:val="16"/>
              </w:rPr>
              <w:t>$349,654</w:t>
            </w:r>
          </w:p>
        </w:tc>
        <w:tc>
          <w:tcPr>
            <w:tcW w:type="dxa" w:w="1689"/>
          </w:tcPr>
          <w:p>
            <w:pPr>
              <w:spacing w:after="0"/>
              <w:jc w:val="right"/>
            </w:pPr>
            <w:r>
              <w:rPr>
                <w:sz w:val="16"/>
              </w:rPr>
              <w:t>1</w:t>
            </w:r>
          </w:p>
        </w:tc>
        <w:tc>
          <w:tcPr>
            <w:tcW w:type="dxa" w:w="2979"/>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Winter Weather</w:t>
            </w:r>
          </w:p>
        </w:tc>
        <w:tc>
          <w:tcPr>
            <w:tcW w:type="dxa" w:w="1270"/>
          </w:tcPr>
          <w:p>
            <w:pPr>
              <w:spacing w:after="0"/>
              <w:jc w:val="left"/>
            </w:pPr>
            <w:r>
              <w:rPr>
                <w:sz w:val="16"/>
              </w:rPr>
              <w:t>Relatively High</w:t>
            </w:r>
          </w:p>
        </w:tc>
        <w:tc>
          <w:tcPr>
            <w:tcW w:type="dxa" w:w="1270"/>
          </w:tcPr>
          <w:p>
            <w:pPr>
              <w:spacing w:after="0"/>
              <w:jc w:val="left"/>
            </w:pPr>
            <w:r>
              <w:rPr>
                <w:sz w:val="16"/>
              </w:rPr>
              <w:t>Relatively High</w:t>
            </w:r>
          </w:p>
        </w:tc>
        <w:tc>
          <w:tcPr>
            <w:tcW w:type="dxa" w:w="1215"/>
          </w:tcPr>
          <w:p>
            <w:pPr>
              <w:spacing w:after="0"/>
              <w:jc w:val="right"/>
            </w:pPr>
            <w:r>
              <w:rPr>
                <w:sz w:val="16"/>
              </w:rPr>
              <w:t>$83,882</w:t>
            </w:r>
          </w:p>
        </w:tc>
        <w:tc>
          <w:tcPr>
            <w:tcW w:type="dxa" w:w="1126"/>
          </w:tcPr>
          <w:p>
            <w:pPr>
              <w:spacing w:after="0"/>
              <w:jc w:val="right"/>
            </w:pPr>
            <w:r>
              <w:rPr>
                <w:sz w:val="16"/>
              </w:rPr>
              <w:t>under $1</w:t>
            </w:r>
          </w:p>
        </w:tc>
        <w:tc>
          <w:tcPr>
            <w:tcW w:type="dxa" w:w="1620"/>
          </w:tcPr>
          <w:p>
            <w:pPr>
              <w:spacing w:after="0"/>
              <w:jc w:val="right"/>
            </w:pPr>
            <w:r>
              <w:rPr>
                <w:sz w:val="16"/>
              </w:rPr>
              <w:t>$206,011</w:t>
            </w:r>
          </w:p>
        </w:tc>
        <w:tc>
          <w:tcPr>
            <w:tcW w:type="dxa" w:w="1215"/>
          </w:tcPr>
          <w:p>
            <w:pPr>
              <w:spacing w:after="0"/>
              <w:jc w:val="right"/>
            </w:pPr>
            <w:r>
              <w:rPr>
                <w:sz w:val="16"/>
              </w:rPr>
              <w:t>$289,893</w:t>
            </w:r>
          </w:p>
        </w:tc>
        <w:tc>
          <w:tcPr>
            <w:tcW w:type="dxa" w:w="1689"/>
          </w:tcPr>
          <w:p>
            <w:pPr>
              <w:spacing w:after="0"/>
              <w:jc w:val="right"/>
            </w:pPr>
            <w:r>
              <w:rPr>
                <w:sz w:val="16"/>
              </w:rPr>
              <w:t>59</w:t>
            </w:r>
          </w:p>
        </w:tc>
        <w:tc>
          <w:tcPr>
            <w:tcW w:type="dxa" w:w="2979"/>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Wildfire</w:t>
            </w:r>
          </w:p>
        </w:tc>
        <w:tc>
          <w:tcPr>
            <w:tcW w:type="dxa" w:w="1270"/>
          </w:tcPr>
          <w:p>
            <w:pPr>
              <w:spacing w:after="0"/>
              <w:jc w:val="left"/>
            </w:pPr>
            <w:r>
              <w:rPr>
                <w:sz w:val="16"/>
              </w:rPr>
              <w:t>Relatively Low</w:t>
            </w:r>
          </w:p>
        </w:tc>
        <w:tc>
          <w:tcPr>
            <w:tcW w:type="dxa" w:w="1270"/>
          </w:tcPr>
          <w:p>
            <w:pPr>
              <w:spacing w:after="0"/>
              <w:jc w:val="left"/>
            </w:pPr>
            <w:r>
              <w:rPr>
                <w:sz w:val="16"/>
              </w:rPr>
              <w:t>Relatively Low</w:t>
            </w:r>
          </w:p>
        </w:tc>
        <w:tc>
          <w:tcPr>
            <w:tcW w:type="dxa" w:w="1215"/>
          </w:tcPr>
          <w:p>
            <w:pPr>
              <w:spacing w:after="0"/>
              <w:jc w:val="right"/>
            </w:pPr>
            <w:r>
              <w:rPr>
                <w:sz w:val="16"/>
              </w:rPr>
              <w:t>$121,492</w:t>
            </w:r>
          </w:p>
        </w:tc>
        <w:tc>
          <w:tcPr>
            <w:tcW w:type="dxa" w:w="1126"/>
          </w:tcPr>
          <w:p>
            <w:pPr>
              <w:spacing w:after="0"/>
              <w:jc w:val="right"/>
            </w:pPr>
            <w:r>
              <w:rPr>
                <w:sz w:val="16"/>
              </w:rPr>
              <w:t>$14</w:t>
            </w:r>
          </w:p>
        </w:tc>
        <w:tc>
          <w:tcPr>
            <w:tcW w:type="dxa" w:w="1620"/>
          </w:tcPr>
          <w:p>
            <w:pPr>
              <w:spacing w:after="0"/>
              <w:jc w:val="right"/>
            </w:pPr>
            <w:r>
              <w:rPr>
                <w:sz w:val="16"/>
              </w:rPr>
              <w:t>$23,508</w:t>
            </w:r>
          </w:p>
        </w:tc>
        <w:tc>
          <w:tcPr>
            <w:tcW w:type="dxa" w:w="1215"/>
          </w:tcPr>
          <w:p>
            <w:pPr>
              <w:spacing w:after="0"/>
              <w:jc w:val="right"/>
            </w:pPr>
            <w:r>
              <w:rPr>
                <w:sz w:val="16"/>
              </w:rPr>
              <w:t>$145,014</w:t>
            </w:r>
          </w:p>
        </w:tc>
        <w:tc>
          <w:tcPr>
            <w:tcW w:type="dxa" w:w="1689"/>
          </w:tcPr>
          <w:p>
            <w:pPr>
              <w:spacing w:after="0"/>
              <w:jc w:val="right"/>
            </w:pPr>
            <w:r>
              <w:rPr>
                <w:sz w:val="16"/>
              </w:rPr>
              <w:t>1</w:t>
            </w:r>
          </w:p>
        </w:tc>
        <w:tc>
          <w:tcPr>
            <w:tcW w:type="dxa" w:w="2979"/>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Landslide</w:t>
            </w:r>
          </w:p>
        </w:tc>
        <w:tc>
          <w:tcPr>
            <w:tcW w:type="dxa" w:w="1270"/>
          </w:tcPr>
          <w:p>
            <w:pPr>
              <w:spacing w:after="0"/>
              <w:jc w:val="left"/>
            </w:pPr>
            <w:r>
              <w:rPr>
                <w:sz w:val="16"/>
              </w:rPr>
              <w:t>Relatively Moderate</w:t>
            </w:r>
          </w:p>
        </w:tc>
        <w:tc>
          <w:tcPr>
            <w:tcW w:type="dxa" w:w="1270"/>
          </w:tcPr>
          <w:p>
            <w:pPr>
              <w:spacing w:after="0"/>
              <w:jc w:val="left"/>
            </w:pPr>
            <w:r>
              <w:rPr>
                <w:sz w:val="16"/>
              </w:rPr>
              <w:t>Relatively Low</w:t>
            </w:r>
          </w:p>
        </w:tc>
        <w:tc>
          <w:tcPr>
            <w:tcW w:type="dxa" w:w="1215"/>
          </w:tcPr>
          <w:p>
            <w:pPr>
              <w:spacing w:after="0"/>
              <w:jc w:val="right"/>
            </w:pPr>
            <w:r>
              <w:rPr>
                <w:sz w:val="16"/>
              </w:rPr>
              <w:t>$62,821</w:t>
            </w:r>
          </w:p>
        </w:tc>
        <w:tc>
          <w:tcPr>
            <w:tcW w:type="dxa" w:w="1126"/>
          </w:tcPr>
          <w:p>
            <w:pPr>
              <w:spacing w:after="0"/>
              <w:jc w:val="right"/>
            </w:pPr>
            <w:r>
              <w:rPr>
                <w:sz w:val="16"/>
              </w:rPr>
              <w:t>n/a</w:t>
            </w:r>
          </w:p>
        </w:tc>
        <w:tc>
          <w:tcPr>
            <w:tcW w:type="dxa" w:w="1620"/>
          </w:tcPr>
          <w:p>
            <w:pPr>
              <w:spacing w:after="0"/>
              <w:jc w:val="right"/>
            </w:pPr>
            <w:r>
              <w:rPr>
                <w:sz w:val="16"/>
              </w:rPr>
              <w:t>$166</w:t>
            </w:r>
          </w:p>
        </w:tc>
        <w:tc>
          <w:tcPr>
            <w:tcW w:type="dxa" w:w="1215"/>
          </w:tcPr>
          <w:p>
            <w:pPr>
              <w:spacing w:after="0"/>
              <w:jc w:val="right"/>
            </w:pPr>
            <w:r>
              <w:rPr>
                <w:sz w:val="16"/>
              </w:rPr>
              <w:t>$62,987</w:t>
            </w:r>
          </w:p>
        </w:tc>
        <w:tc>
          <w:tcPr>
            <w:tcW w:type="dxa" w:w="1689"/>
          </w:tcPr>
          <w:p>
            <w:pPr>
              <w:spacing w:after="0"/>
              <w:jc w:val="right"/>
            </w:pPr>
            <w:r>
              <w:rPr>
                <w:sz w:val="16"/>
              </w:rPr>
              <w:t>0</w:t>
            </w:r>
          </w:p>
        </w:tc>
        <w:tc>
          <w:tcPr>
            <w:tcW w:type="dxa" w:w="2979"/>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13</w:t>
            </w:r>
          </w:p>
        </w:tc>
        <w:tc>
          <w:tcPr>
            <w:tcW w:type="dxa" w:w="1037"/>
          </w:tcPr>
          <w:p>
            <w:pPr>
              <w:spacing w:after="0"/>
              <w:jc w:val="left"/>
            </w:pPr>
            <w:r>
              <w:rPr>
                <w:sz w:val="16"/>
              </w:rPr>
              <w:t>Drought</w:t>
            </w:r>
          </w:p>
        </w:tc>
        <w:tc>
          <w:tcPr>
            <w:tcW w:type="dxa" w:w="1270"/>
          </w:tcPr>
          <w:p>
            <w:pPr>
              <w:spacing w:after="0"/>
              <w:jc w:val="left"/>
            </w:pPr>
            <w:r>
              <w:rPr>
                <w:sz w:val="16"/>
              </w:rPr>
              <w:t>Relatively Low</w:t>
            </w:r>
          </w:p>
        </w:tc>
        <w:tc>
          <w:tcPr>
            <w:tcW w:type="dxa" w:w="1270"/>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$39,451</w:t>
            </w:r>
          </w:p>
        </w:tc>
        <w:tc>
          <w:tcPr>
            <w:tcW w:type="dxa" w:w="1620"/>
          </w:tcPr>
          <w:p>
            <w:pPr>
              <w:spacing w:after="0"/>
              <w:jc w:val="right"/>
            </w:pPr>
            <w:r>
              <w:rPr>
                <w:sz w:val="16"/>
              </w:rPr>
              <w:t>n/a</w:t>
            </w:r>
          </w:p>
        </w:tc>
        <w:tc>
          <w:tcPr>
            <w:tcW w:type="dxa" w:w="1215"/>
          </w:tcPr>
          <w:p>
            <w:pPr>
              <w:spacing w:after="0"/>
              <w:jc w:val="right"/>
            </w:pPr>
            <w:r>
              <w:rPr>
                <w:sz w:val="16"/>
              </w:rPr>
              <w:t>$39,451</w:t>
            </w:r>
          </w:p>
        </w:tc>
        <w:tc>
          <w:tcPr>
            <w:tcW w:type="dxa" w:w="1689"/>
          </w:tcPr>
          <w:p>
            <w:pPr>
              <w:spacing w:after="0"/>
              <w:jc w:val="right"/>
            </w:pPr>
            <w:r>
              <w:rPr>
                <w:sz w:val="16"/>
              </w:rPr>
              <w:t>23</w:t>
            </w:r>
          </w:p>
        </w:tc>
        <w:tc>
          <w:tcPr>
            <w:tcW w:type="dxa" w:w="2979"/>
          </w:tcPr>
          <w:p>
            <w:pPr>
              <w:spacing w:after="0"/>
              <w:jc w:val="left"/>
            </w:pPr>
          </w:p>
        </w:tc>
      </w:tr>
      <w:tr>
        <w:trPr>
          <w:cantSplit/>
        </w:trPr>
        <w:tc>
          <w:tcPr>
            <w:tcW w:type="dxa" w:w="692"/>
          </w:tcPr>
          <w:p>
            <w:pPr>
              <w:spacing w:after="0"/>
              <w:jc w:val="right"/>
            </w:pPr>
            <w:r>
              <w:rPr>
                <w:sz w:val="16"/>
              </w:rPr>
              <w:t>14</w:t>
            </w:r>
          </w:p>
        </w:tc>
        <w:tc>
          <w:tcPr>
            <w:tcW w:type="dxa" w:w="1037"/>
          </w:tcPr>
          <w:p>
            <w:pPr>
              <w:spacing w:after="0"/>
              <w:jc w:val="left"/>
            </w:pPr>
            <w:r>
              <w:rPr>
                <w:sz w:val="16"/>
              </w:rPr>
              <w:t>Hail</w:t>
            </w:r>
          </w:p>
        </w:tc>
        <w:tc>
          <w:tcPr>
            <w:tcW w:type="dxa" w:w="1270"/>
          </w:tcPr>
          <w:p>
            <w:pPr>
              <w:spacing w:after="0"/>
              <w:jc w:val="left"/>
            </w:pPr>
            <w:r>
              <w:rPr>
                <w:sz w:val="16"/>
              </w:rPr>
              <w:t>Very Low</w:t>
            </w:r>
          </w:p>
        </w:tc>
        <w:tc>
          <w:tcPr>
            <w:tcW w:type="dxa" w:w="1270"/>
          </w:tcPr>
          <w:p>
            <w:pPr>
              <w:spacing w:after="0"/>
              <w:jc w:val="left"/>
            </w:pPr>
            <w:r>
              <w:rPr>
                <w:sz w:val="16"/>
              </w:rPr>
              <w:t>Very Low</w:t>
            </w:r>
          </w:p>
        </w:tc>
        <w:tc>
          <w:tcPr>
            <w:tcW w:type="dxa" w:w="1215"/>
          </w:tcPr>
          <w:p>
            <w:pPr>
              <w:spacing w:after="0"/>
              <w:jc w:val="right"/>
            </w:pPr>
            <w:r>
              <w:rPr>
                <w:sz w:val="16"/>
              </w:rPr>
              <w:t>$21,867</w:t>
            </w:r>
          </w:p>
        </w:tc>
        <w:tc>
          <w:tcPr>
            <w:tcW w:type="dxa" w:w="1126"/>
          </w:tcPr>
          <w:p>
            <w:pPr>
              <w:spacing w:after="0"/>
              <w:jc w:val="right"/>
            </w:pPr>
            <w:r>
              <w:rPr>
                <w:sz w:val="16"/>
              </w:rPr>
              <w:t>$44</w:t>
            </w:r>
          </w:p>
        </w:tc>
        <w:tc>
          <w:tcPr>
            <w:tcW w:type="dxa" w:w="1620"/>
          </w:tcPr>
          <w:p>
            <w:pPr>
              <w:spacing w:after="0"/>
              <w:jc w:val="right"/>
            </w:pPr>
            <w:r>
              <w:rPr>
                <w:sz w:val="16"/>
              </w:rPr>
              <w:t>$11,012</w:t>
            </w:r>
          </w:p>
        </w:tc>
        <w:tc>
          <w:tcPr>
            <w:tcW w:type="dxa" w:w="1215"/>
          </w:tcPr>
          <w:p>
            <w:pPr>
              <w:spacing w:after="0"/>
              <w:jc w:val="right"/>
            </w:pPr>
            <w:r>
              <w:rPr>
                <w:sz w:val="16"/>
              </w:rPr>
              <w:t>$32,923</w:t>
            </w:r>
          </w:p>
        </w:tc>
        <w:tc>
          <w:tcPr>
            <w:tcW w:type="dxa" w:w="1689"/>
          </w:tcPr>
          <w:p>
            <w:pPr>
              <w:spacing w:after="0"/>
              <w:jc w:val="right"/>
            </w:pPr>
            <w:r>
              <w:rPr>
                <w:sz w:val="16"/>
              </w:rPr>
              <w:t>246</w:t>
            </w:r>
          </w:p>
        </w:tc>
        <w:tc>
          <w:tcPr>
            <w:tcW w:type="dxa" w:w="297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226 (Very High, 100.0); tract 225 (Very High, 99.7); tract 38 (Very High, 99.3)</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226 (Relatively Low, 60.7); tract 225 (Very Low, 50.0); tract 213.11 (Very Low, 47.2)</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201.01 (Relatively Moderate, 98.6); tract 226 (Relatively Moderate, 98.1); tract 201.02 (Relatively Moderate, 96.9)</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226 (Very High, 100.0); tract 225 (Very High, 99.4); tract 213.20 (Very High, 98.6)</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210.20 (Relatively Low, 86.6); tract 226 (Relatively Low, 83.5); tract 215.43 (Relatively Low, 83.2)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226 is Census Tract 226).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843"/>
        <w:gridCol w:w="1746"/>
        <w:gridCol w:w="1906"/>
        <w:gridCol w:w="1779"/>
        <w:gridCol w:w="1528"/>
        <w:gridCol w:w="1939"/>
        <w:gridCol w:w="1557"/>
      </w:tblGrid>
      <w:tr>
        <w:trPr>
          <w:cantSplit/>
          <w:tblHeader/>
        </w:trPr>
        <w:tc>
          <w:tcPr>
            <w:tcW w:type="dxa" w:w="1814"/>
            <w:shd w:val="clear" w:color="auto" w:fill="E8E8E8"/>
          </w:tcPr>
          <w:p>
            <w:pPr>
              <w:spacing w:after="0"/>
              <w:jc w:val="left"/>
            </w:pPr>
            <w:r>
              <w:rPr>
                <w:b/>
                <w:sz w:val="16"/>
              </w:rPr>
              <w:t>Hazard</w:t>
            </w:r>
          </w:p>
        </w:tc>
        <w:tc>
          <w:tcPr>
            <w:tcW w:type="dxa" w:w="1843"/>
            <w:shd w:val="clear" w:color="auto" w:fill="E8E8E8"/>
          </w:tcPr>
          <w:p>
            <w:pPr>
              <w:spacing w:after="0"/>
              <w:jc w:val="left"/>
            </w:pPr>
            <w:r>
              <w:rPr>
                <w:b/>
                <w:sz w:val="16"/>
              </w:rPr>
              <w:t>Scale</w:t>
            </w:r>
          </w:p>
        </w:tc>
        <w:tc>
          <w:tcPr>
            <w:tcW w:type="dxa" w:w="174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6"/>
            <w:shd w:val="clear" w:color="auto" w:fill="E8E8E8"/>
          </w:tcPr>
          <w:p>
            <w:pPr>
              <w:spacing w:after="0"/>
              <w:jc w:val="left"/>
            </w:pPr>
            <w:r>
              <w:rPr>
                <w:b/>
                <w:sz w:val="16"/>
              </w:rPr>
              <w:t>Observed range</w:t>
            </w:r>
          </w:p>
        </w:tc>
        <w:tc>
          <w:tcPr>
            <w:tcW w:type="dxa" w:w="1779"/>
            <w:shd w:val="clear" w:color="auto" w:fill="E8E8E8"/>
          </w:tcPr>
          <w:p>
            <w:pPr>
              <w:spacing w:after="0"/>
              <w:jc w:val="left"/>
            </w:pPr>
            <w:r>
              <w:rPr>
                <w:b/>
                <w:sz w:val="16"/>
              </w:rPr>
              <w:t>Worst recorded event</w:t>
            </w:r>
          </w:p>
        </w:tc>
        <w:tc>
          <w:tcPr>
            <w:tcW w:type="dxa" w:w="1528"/>
            <w:shd w:val="clear" w:color="auto" w:fill="E8E8E8"/>
          </w:tcPr>
          <w:p>
            <w:pPr>
              <w:spacing w:after="0"/>
              <w:jc w:val="left"/>
            </w:pPr>
            <w:r>
              <w:rPr>
                <w:b/>
                <w:sz w:val="16"/>
              </w:rPr>
              <w:t>Most damaging (when different)</w:t>
            </w:r>
          </w:p>
        </w:tc>
        <w:tc>
          <w:tcPr>
            <w:tcW w:type="dxa" w:w="1939"/>
            <w:shd w:val="clear" w:color="auto" w:fill="E8E8E8"/>
          </w:tcPr>
          <w:p>
            <w:pPr>
              <w:spacing w:after="0"/>
              <w:jc w:val="left"/>
            </w:pPr>
            <w:r>
              <w:rPr>
                <w:b/>
                <w:sz w:val="16"/>
              </w:rPr>
              <w:t>How it applies to jurisdictions</w:t>
            </w:r>
          </w:p>
        </w:tc>
        <w:tc>
          <w:tcPr>
            <w:tcW w:type="dxa" w:w="1557"/>
            <w:shd w:val="clear" w:color="auto" w:fill="E8E8E8"/>
          </w:tcPr>
          <w:p>
            <w:pPr>
              <w:spacing w:after="0"/>
              <w:jc w:val="left"/>
            </w:pPr>
            <w:r>
              <w:rPr>
                <w:b/>
                <w:sz w:val="16"/>
              </w:rPr>
              <w:t>Note</w:t>
            </w:r>
          </w:p>
        </w:tc>
      </w:tr>
      <w:tr>
        <w:trPr>
          <w:cantSplit/>
        </w:trPr>
        <w:tc>
          <w:tcPr>
            <w:tcW w:type="dxa" w:w="1814"/>
          </w:tcPr>
          <w:p>
            <w:pPr>
              <w:spacing w:after="0"/>
              <w:jc w:val="left"/>
            </w:pPr>
            <w:r>
              <w:rPr>
                <w:sz w:val="16"/>
              </w:rPr>
              <w:t>Cold/Wind Chill, Extreme Cold/Wind Chill</w:t>
            </w:r>
          </w:p>
        </w:tc>
        <w:tc>
          <w:tcPr>
            <w:tcW w:type="dxa" w:w="1843"/>
          </w:tcPr>
          <w:p>
            <w:pPr>
              <w:spacing w:after="0"/>
              <w:jc w:val="left"/>
            </w:pPr>
            <w:r>
              <w:rPr>
                <w:sz w:val="16"/>
              </w:rPr>
              <w:t>wind chill</w:t>
            </w:r>
          </w:p>
        </w:tc>
        <w:tc>
          <w:tcPr>
            <w:tcW w:type="dxa" w:w="1746"/>
          </w:tcPr>
          <w:p>
            <w:pPr>
              <w:spacing w:after="0"/>
              <w:jc w:val="right"/>
            </w:pPr>
            <w:r>
              <w:rPr>
                <w:sz w:val="16"/>
              </w:rPr>
              <w:t>14 records, 2000 to 2026 (14 zone-level)</w:t>
            </w:r>
          </w:p>
        </w:tc>
        <w:tc>
          <w:tcPr>
            <w:tcW w:type="dxa" w:w="1906"/>
          </w:tcPr>
          <w:p>
            <w:pPr>
              <w:spacing w:after="0"/>
              <w:jc w:val="left"/>
            </w:pPr>
            <w:r>
              <w:rPr>
                <w:sz w:val="16"/>
              </w:rPr>
              <w:t>1 day to 14 days (median 4 days); 9 with a recorded value</w:t>
            </w:r>
          </w:p>
        </w:tc>
        <w:tc>
          <w:tcPr>
            <w:tcW w:type="dxa" w:w="1779"/>
          </w:tcPr>
          <w:p>
            <w:pPr>
              <w:spacing w:after="0"/>
              <w:jc w:val="left"/>
            </w:pPr>
            <w:r>
              <w:rPr>
                <w:sz w:val="16"/>
              </w:rPr>
              <w:t>14 consecutive days, 2010-01-02 to 2010-01-15, 3 direct deaths, zone-level</w:t>
            </w:r>
          </w:p>
        </w:tc>
        <w:tc>
          <w:tcPr>
            <w:tcW w:type="dxa" w:w="1528"/>
          </w:tcPr>
          <w:p>
            <w:pPr>
              <w:spacing w:after="0"/>
              <w:jc w:val="left"/>
            </w:pPr>
          </w:p>
        </w:tc>
        <w:tc>
          <w:tcPr>
            <w:tcW w:type="dxa" w:w="1939"/>
          </w:tcPr>
          <w:p>
            <w:pPr>
              <w:spacing w:after="0"/>
              <w:jc w:val="left"/>
            </w:pPr>
            <w:r>
              <w:rPr>
                <w:sz w:val="16"/>
              </w:rPr>
              <w:t>Countywide (zone-level records).</w:t>
            </w:r>
          </w:p>
        </w:tc>
        <w:tc>
          <w:tcPr>
            <w:tcW w:type="dxa" w:w="1557"/>
          </w:tcPr>
          <w:p>
            <w:pPr>
              <w:spacing w:after="0"/>
              <w:jc w:val="left"/>
            </w:pPr>
          </w:p>
        </w:tc>
      </w:tr>
      <w:tr>
        <w:trPr>
          <w:cantSplit/>
        </w:trPr>
        <w:tc>
          <w:tcPr>
            <w:tcW w:type="dxa" w:w="1814"/>
          </w:tcPr>
          <w:p>
            <w:pPr>
              <w:spacing w:after="0"/>
              <w:jc w:val="left"/>
            </w:pPr>
            <w:r>
              <w:rPr>
                <w:sz w:val="16"/>
              </w:rPr>
              <w:t>Frost/Freeze (outside NRI's Cold Wave definition)</w:t>
            </w:r>
          </w:p>
        </w:tc>
        <w:tc>
          <w:tcPr>
            <w:tcW w:type="dxa" w:w="1843"/>
          </w:tcPr>
          <w:p>
            <w:pPr>
              <w:spacing w:after="0"/>
              <w:jc w:val="left"/>
            </w:pPr>
            <w:r>
              <w:rPr>
                <w:sz w:val="16"/>
              </w:rPr>
              <w:t>crop damage</w:t>
            </w:r>
          </w:p>
        </w:tc>
        <w:tc>
          <w:tcPr>
            <w:tcW w:type="dxa" w:w="1746"/>
          </w:tcPr>
          <w:p>
            <w:pPr>
              <w:spacing w:after="0"/>
              <w:jc w:val="right"/>
            </w:pPr>
            <w:r>
              <w:rPr>
                <w:sz w:val="16"/>
              </w:rPr>
              <w:t>2 records, 2007 (2 zone-level)</w:t>
            </w:r>
          </w:p>
        </w:tc>
        <w:tc>
          <w:tcPr>
            <w:tcW w:type="dxa" w:w="1906"/>
          </w:tcPr>
          <w:p>
            <w:pPr>
              <w:spacing w:after="0"/>
              <w:jc w:val="left"/>
            </w:pPr>
          </w:p>
        </w:tc>
        <w:tc>
          <w:tcPr>
            <w:tcW w:type="dxa" w:w="1779"/>
          </w:tcPr>
          <w:p>
            <w:pPr>
              <w:spacing w:after="0"/>
              <w:jc w:val="left"/>
            </w:pPr>
            <w:r>
              <w:rPr>
                <w:sz w:val="16"/>
              </w:rPr>
              <w:t>No crop damage reported in 2 records.</w:t>
            </w:r>
          </w:p>
        </w:tc>
        <w:tc>
          <w:tcPr>
            <w:tcW w:type="dxa" w:w="1528"/>
          </w:tcPr>
          <w:p>
            <w:pPr>
              <w:spacing w:after="0"/>
              <w:jc w:val="left"/>
            </w:pPr>
          </w:p>
        </w:tc>
        <w:tc>
          <w:tcPr>
            <w:tcW w:type="dxa" w:w="1939"/>
          </w:tcPr>
          <w:p>
            <w:pPr>
              <w:spacing w:after="0"/>
              <w:jc w:val="left"/>
            </w:pPr>
            <w:r>
              <w:rPr>
                <w:sz w:val="16"/>
              </w:rPr>
              <w:t>Countywide (zone-level records).</w:t>
            </w:r>
          </w:p>
        </w:tc>
        <w:tc>
          <w:tcPr>
            <w:tcW w:type="dxa" w:w="1557"/>
          </w:tcPr>
          <w:p>
            <w:pPr>
              <w:spacing w:after="0"/>
              <w:jc w:val="left"/>
            </w:pPr>
          </w:p>
        </w:tc>
      </w:tr>
      <w:tr>
        <w:trPr>
          <w:cantSplit/>
        </w:trPr>
        <w:tc>
          <w:tcPr>
            <w:tcW w:type="dxa" w:w="1814"/>
          </w:tcPr>
          <w:p>
            <w:pPr>
              <w:spacing w:after="0"/>
              <w:jc w:val="left"/>
            </w:pPr>
            <w:r>
              <w:rPr>
                <w:sz w:val="16"/>
              </w:rPr>
              <w:t>Drought</w:t>
            </w:r>
          </w:p>
        </w:tc>
        <w:tc>
          <w:tcPr>
            <w:tcW w:type="dxa" w:w="1843"/>
          </w:tcPr>
          <w:p>
            <w:pPr>
              <w:spacing w:after="0"/>
              <w:jc w:val="left"/>
            </w:pPr>
            <w:r>
              <w:rPr>
                <w:sz w:val="16"/>
              </w:rPr>
              <w:t>U.S. Drought Monitor scale (D0 to D4)</w:t>
            </w:r>
          </w:p>
        </w:tc>
        <w:tc>
          <w:tcPr>
            <w:tcW w:type="dxa" w:w="1746"/>
          </w:tcPr>
          <w:p>
            <w:pPr>
              <w:spacing w:after="0"/>
              <w:jc w:val="right"/>
            </w:pPr>
            <w:r>
              <w:rPr>
                <w:sz w:val="16"/>
              </w:rPr>
              <w:t>23 records, 2007 to 2026 (23 zone-level)</w:t>
            </w:r>
          </w:p>
        </w:tc>
        <w:tc>
          <w:tcPr>
            <w:tcW w:type="dxa" w:w="1906"/>
          </w:tcPr>
          <w:p>
            <w:pPr>
              <w:spacing w:after="0"/>
              <w:jc w:val="left"/>
            </w:pPr>
            <w:r>
              <w:rPr>
                <w:sz w:val="16"/>
              </w:rPr>
              <w:t>16 days to 155 days (median 106 days); 7 with a recorded value</w:t>
            </w:r>
          </w:p>
        </w:tc>
        <w:tc>
          <w:tcPr>
            <w:tcW w:type="dxa" w:w="1779"/>
          </w:tcPr>
          <w:p>
            <w:pPr>
              <w:spacing w:after="0"/>
              <w:jc w:val="left"/>
            </w:pPr>
            <w:r>
              <w:rPr>
                <w:sz w:val="16"/>
              </w:rPr>
              <w:t>155 days (about 5.1 months), 2012-06-26 to 2012-11-27, a run of 6 consecutive Storm Events drought records, zone-level</w:t>
            </w:r>
          </w:p>
        </w:tc>
        <w:tc>
          <w:tcPr>
            <w:tcW w:type="dxa" w:w="1528"/>
          </w:tcPr>
          <w:p>
            <w:pPr>
              <w:spacing w:after="0"/>
              <w:jc w:val="left"/>
            </w:pPr>
          </w:p>
        </w:tc>
        <w:tc>
          <w:tcPr>
            <w:tcW w:type="dxa" w:w="1939"/>
          </w:tcPr>
          <w:p>
            <w:pPr>
              <w:spacing w:after="0"/>
              <w:jc w:val="left"/>
            </w:pPr>
            <w:r>
              <w:rPr>
                <w:sz w:val="16"/>
              </w:rPr>
              <w:t>Countywide (zone-level records).</w:t>
            </w:r>
          </w:p>
        </w:tc>
        <w:tc>
          <w:tcPr>
            <w:tcW w:type="dxa" w:w="15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843"/>
          </w:tcPr>
          <w:p>
            <w:pPr>
              <w:spacing w:after="0"/>
              <w:jc w:val="left"/>
            </w:pPr>
            <w:r>
              <w:rPr>
                <w:sz w:val="16"/>
              </w:rPr>
              <w:t>Modified Mercalli (local data)</w:t>
            </w:r>
          </w:p>
        </w:tc>
        <w:tc>
          <w:tcPr>
            <w:tcW w:type="dxa" w:w="1746"/>
          </w:tcPr>
          <w:p>
            <w:pPr>
              <w:spacing w:after="0"/>
              <w:jc w:val="right"/>
            </w:pPr>
            <w:r>
              <w:rPr>
                <w:sz w:val="16"/>
              </w:rPr>
              <w:t>0</w:t>
            </w:r>
          </w:p>
        </w:tc>
        <w:tc>
          <w:tcPr>
            <w:tcW w:type="dxa" w:w="1906"/>
          </w:tcPr>
          <w:p>
            <w:pPr>
              <w:spacing w:after="0"/>
              <w:jc w:val="left"/>
            </w:pPr>
          </w:p>
        </w:tc>
        <w:tc>
          <w:tcPr>
            <w:tcW w:type="dxa" w:w="1779"/>
          </w:tcPr>
          <w:p>
            <w:pPr>
              <w:spacing w:after="0"/>
              <w:jc w:val="left"/>
            </w:pPr>
          </w:p>
        </w:tc>
        <w:tc>
          <w:tcPr>
            <w:tcW w:type="dxa" w:w="1528"/>
          </w:tcPr>
          <w:p>
            <w:pPr>
              <w:spacing w:after="0"/>
              <w:jc w:val="left"/>
            </w:pPr>
          </w:p>
        </w:tc>
        <w:tc>
          <w:tcPr>
            <w:tcW w:type="dxa" w:w="1939"/>
          </w:tcPr>
          <w:p>
            <w:pPr>
              <w:spacing w:after="0"/>
              <w:jc w:val="left"/>
            </w:pPr>
          </w:p>
        </w:tc>
        <w:tc>
          <w:tcPr>
            <w:tcW w:type="dxa" w:w="1557"/>
          </w:tcPr>
          <w:p>
            <w:pPr>
              <w:spacing w:after="0"/>
              <w:jc w:val="left"/>
            </w:pPr>
            <w:r>
              <w:rPr>
                <w:sz w:val="16"/>
              </w:rPr>
              <w:t>Storm Events does not record earthquakes; the USGS earthquake catalog is the source.</w:t>
            </w:r>
          </w:p>
        </w:tc>
      </w:tr>
      <w:tr>
        <w:trPr>
          <w:cantSplit/>
        </w:trPr>
        <w:tc>
          <w:tcPr>
            <w:tcW w:type="dxa" w:w="1814"/>
          </w:tcPr>
          <w:p>
            <w:pPr>
              <w:spacing w:after="0"/>
              <w:jc w:val="left"/>
            </w:pPr>
            <w:r>
              <w:rPr>
                <w:sz w:val="16"/>
              </w:rPr>
              <w:t>Hail</w:t>
            </w:r>
          </w:p>
        </w:tc>
        <w:tc>
          <w:tcPr>
            <w:tcW w:type="dxa" w:w="1843"/>
          </w:tcPr>
          <w:p>
            <w:pPr>
              <w:spacing w:after="0"/>
              <w:jc w:val="left"/>
            </w:pPr>
            <w:r>
              <w:rPr>
                <w:sz w:val="16"/>
              </w:rPr>
              <w:t>hail size (inches)</w:t>
            </w:r>
          </w:p>
        </w:tc>
        <w:tc>
          <w:tcPr>
            <w:tcW w:type="dxa" w:w="1746"/>
          </w:tcPr>
          <w:p>
            <w:pPr>
              <w:spacing w:after="0"/>
              <w:jc w:val="right"/>
            </w:pPr>
            <w:r>
              <w:rPr>
                <w:sz w:val="16"/>
              </w:rPr>
              <w:t>312 records, 1958 to 2026</w:t>
            </w:r>
          </w:p>
        </w:tc>
        <w:tc>
          <w:tcPr>
            <w:tcW w:type="dxa" w:w="1906"/>
          </w:tcPr>
          <w:p>
            <w:pPr>
              <w:spacing w:after="0"/>
              <w:jc w:val="left"/>
            </w:pPr>
            <w:r>
              <w:rPr>
                <w:sz w:val="16"/>
              </w:rPr>
              <w:t>0.75 in to 3 in (median 1 in); 311 with a recorded value</w:t>
            </w:r>
          </w:p>
        </w:tc>
        <w:tc>
          <w:tcPr>
            <w:tcW w:type="dxa" w:w="1779"/>
          </w:tcPr>
          <w:p>
            <w:pPr>
              <w:spacing w:after="0"/>
              <w:jc w:val="left"/>
            </w:pPr>
            <w:r>
              <w:rPr>
                <w:sz w:val="16"/>
              </w:rPr>
              <w:t>3 in hail, 1987-04-11</w:t>
            </w:r>
          </w:p>
        </w:tc>
        <w:tc>
          <w:tcPr>
            <w:tcW w:type="dxa" w:w="1528"/>
          </w:tcPr>
          <w:p>
            <w:pPr>
              <w:spacing w:after="0"/>
              <w:jc w:val="left"/>
            </w:pPr>
            <w:r>
              <w:rPr>
                <w:sz w:val="16"/>
              </w:rPr>
              <w:t>Hail, 1998-05-06, $200,000 property; crops not reported (1998 dollars)</w:t>
            </w:r>
          </w:p>
        </w:tc>
        <w:tc>
          <w:tcPr>
            <w:tcW w:type="dxa" w:w="1939"/>
          </w:tcPr>
          <w:p>
            <w:pPr>
              <w:spacing w:after="0"/>
              <w:jc w:val="left"/>
            </w:pPr>
            <w:r>
              <w:rPr>
                <w:sz w:val="16"/>
              </w:rPr>
              <w:t>Event records naming jurisdictions in the plan: Memphis city (45 records), Millington city (22 records), Bartlett city (19 records), Germantown city (18 records), Collierville town (13 records), Arlington town (8 records).</w:t>
            </w:r>
          </w:p>
        </w:tc>
        <w:tc>
          <w:tcPr>
            <w:tcW w:type="dxa" w:w="1557"/>
          </w:tcPr>
          <w:p>
            <w:pPr>
              <w:spacing w:after="0"/>
              <w:jc w:val="left"/>
            </w:pPr>
          </w:p>
        </w:tc>
      </w:tr>
      <w:tr>
        <w:trPr>
          <w:cantSplit/>
        </w:trPr>
        <w:tc>
          <w:tcPr>
            <w:tcW w:type="dxa" w:w="1814"/>
          </w:tcPr>
          <w:p>
            <w:pPr>
              <w:spacing w:after="0"/>
              <w:jc w:val="left"/>
            </w:pPr>
            <w:r>
              <w:rPr>
                <w:sz w:val="16"/>
              </w:rPr>
              <w:t>Excessive Heat, Heat</w:t>
            </w:r>
          </w:p>
        </w:tc>
        <w:tc>
          <w:tcPr>
            <w:tcW w:type="dxa" w:w="1843"/>
          </w:tcPr>
          <w:p>
            <w:pPr>
              <w:spacing w:after="0"/>
              <w:jc w:val="left"/>
            </w:pPr>
            <w:r>
              <w:rPr>
                <w:sz w:val="16"/>
              </w:rPr>
              <w:t>heat index (in event narratives)</w:t>
            </w:r>
          </w:p>
        </w:tc>
        <w:tc>
          <w:tcPr>
            <w:tcW w:type="dxa" w:w="1746"/>
          </w:tcPr>
          <w:p>
            <w:pPr>
              <w:spacing w:after="0"/>
              <w:jc w:val="right"/>
            </w:pPr>
            <w:r>
              <w:rPr>
                <w:sz w:val="16"/>
              </w:rPr>
              <w:t>135 records, 2006 to 2026 (135 zone-level)</w:t>
            </w:r>
          </w:p>
        </w:tc>
        <w:tc>
          <w:tcPr>
            <w:tcW w:type="dxa" w:w="1906"/>
          </w:tcPr>
          <w:p>
            <w:pPr>
              <w:spacing w:after="0"/>
              <w:jc w:val="left"/>
            </w:pPr>
            <w:r>
              <w:rPr>
                <w:sz w:val="16"/>
              </w:rPr>
              <w:t>1 day to 21 days (median 2 days); 81 with a recorded value</w:t>
            </w:r>
          </w:p>
        </w:tc>
        <w:tc>
          <w:tcPr>
            <w:tcW w:type="dxa" w:w="1779"/>
          </w:tcPr>
          <w:p>
            <w:pPr>
              <w:spacing w:after="0"/>
              <w:jc w:val="left"/>
            </w:pPr>
            <w:r>
              <w:rPr>
                <w:sz w:val="16"/>
              </w:rPr>
              <w:t>August 2007 (1 monthly summary record), 14 direct deaths, zone-level</w:t>
            </w:r>
          </w:p>
        </w:tc>
        <w:tc>
          <w:tcPr>
            <w:tcW w:type="dxa" w:w="1528"/>
          </w:tcPr>
          <w:p>
            <w:pPr>
              <w:spacing w:after="0"/>
              <w:jc w:val="left"/>
            </w:pPr>
          </w:p>
        </w:tc>
        <w:tc>
          <w:tcPr>
            <w:tcW w:type="dxa" w:w="1939"/>
          </w:tcPr>
          <w:p>
            <w:pPr>
              <w:spacing w:after="0"/>
              <w:jc w:val="left"/>
            </w:pPr>
            <w:r>
              <w:rPr>
                <w:sz w:val="16"/>
              </w:rPr>
              <w:t>Countywide (zone-level records).</w:t>
            </w:r>
          </w:p>
        </w:tc>
        <w:tc>
          <w:tcPr>
            <w:tcW w:type="dxa" w:w="1557"/>
          </w:tcPr>
          <w:p>
            <w:pPr>
              <w:spacing w:after="0"/>
              <w:jc w:val="left"/>
            </w:pPr>
          </w:p>
        </w:tc>
      </w:tr>
      <w:tr>
        <w:trPr>
          <w:cantSplit/>
        </w:trPr>
        <w:tc>
          <w:tcPr>
            <w:tcW w:type="dxa" w:w="1814"/>
          </w:tcPr>
          <w:p>
            <w:pPr>
              <w:spacing w:after="0"/>
              <w:jc w:val="left"/>
            </w:pPr>
            <w:r>
              <w:rPr>
                <w:sz w:val="16"/>
              </w:rPr>
              <w:t>Hurricane, Tropical Storm, Tropical Depression</w:t>
            </w:r>
          </w:p>
        </w:tc>
        <w:tc>
          <w:tcPr>
            <w:tcW w:type="dxa" w:w="1843"/>
          </w:tcPr>
          <w:p>
            <w:pPr>
              <w:spacing w:after="0"/>
              <w:jc w:val="left"/>
            </w:pPr>
            <w:r>
              <w:rPr>
                <w:sz w:val="16"/>
              </w:rPr>
              <w:t>Saffir-Simpson</w:t>
            </w:r>
          </w:p>
        </w:tc>
        <w:tc>
          <w:tcPr>
            <w:tcW w:type="dxa" w:w="1746"/>
          </w:tcPr>
          <w:p>
            <w:pPr>
              <w:spacing w:after="0"/>
              <w:jc w:val="right"/>
            </w:pPr>
            <w:r>
              <w:rPr>
                <w:sz w:val="16"/>
              </w:rPr>
              <w:t>1 record, 2005 (1 zone-level)</w:t>
            </w:r>
          </w:p>
        </w:tc>
        <w:tc>
          <w:tcPr>
            <w:tcW w:type="dxa" w:w="1906"/>
          </w:tcPr>
          <w:p>
            <w:pPr>
              <w:spacing w:after="0"/>
              <w:jc w:val="left"/>
            </w:pPr>
          </w:p>
        </w:tc>
        <w:tc>
          <w:tcPr>
            <w:tcW w:type="dxa" w:w="1779"/>
          </w:tcPr>
          <w:p>
            <w:pPr>
              <w:spacing w:after="0"/>
              <w:jc w:val="left"/>
            </w:pPr>
            <w:r>
              <w:rPr>
                <w:sz w:val="16"/>
              </w:rPr>
              <w:t>Strongest recorded: Tropical Storm record, 2005-08-29 to 2005-08-30, $30,000 property; crops not reported (2005 dollars); NWS zone TNZ088</w:t>
            </w:r>
          </w:p>
        </w:tc>
        <w:tc>
          <w:tcPr>
            <w:tcW w:type="dxa" w:w="1528"/>
          </w:tcPr>
          <w:p>
            <w:pPr>
              <w:spacing w:after="0"/>
              <w:jc w:val="left"/>
            </w:pPr>
          </w:p>
        </w:tc>
        <w:tc>
          <w:tcPr>
            <w:tcW w:type="dxa" w:w="1939"/>
          </w:tcPr>
          <w:p>
            <w:pPr>
              <w:spacing w:after="0"/>
              <w:jc w:val="left"/>
            </w:pPr>
            <w:r>
              <w:rPr>
                <w:sz w:val="16"/>
              </w:rPr>
              <w:t>Countywide (zone-level records).</w:t>
            </w:r>
          </w:p>
        </w:tc>
        <w:tc>
          <w:tcPr>
            <w:tcW w:type="dxa" w:w="155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4"/>
          </w:tcPr>
          <w:p>
            <w:pPr>
              <w:spacing w:after="0"/>
              <w:jc w:val="left"/>
            </w:pPr>
            <w:r>
              <w:rPr>
                <w:sz w:val="16"/>
              </w:rPr>
              <w:t>Ice Storm</w:t>
            </w:r>
          </w:p>
        </w:tc>
        <w:tc>
          <w:tcPr>
            <w:tcW w:type="dxa" w:w="1843"/>
          </w:tcPr>
          <w:p>
            <w:pPr>
              <w:spacing w:after="0"/>
              <w:jc w:val="left"/>
            </w:pPr>
            <w:r>
              <w:rPr>
                <w:sz w:val="16"/>
              </w:rPr>
              <w:t>Sperry-Piltz ice scale (local data)</w:t>
            </w:r>
          </w:p>
        </w:tc>
        <w:tc>
          <w:tcPr>
            <w:tcW w:type="dxa" w:w="1746"/>
          </w:tcPr>
          <w:p>
            <w:pPr>
              <w:spacing w:after="0"/>
              <w:jc w:val="right"/>
            </w:pPr>
            <w:r>
              <w:rPr>
                <w:sz w:val="16"/>
              </w:rPr>
              <w:t>2 records, 2021 to 2022 (2 zone-level)</w:t>
            </w:r>
          </w:p>
        </w:tc>
        <w:tc>
          <w:tcPr>
            <w:tcW w:type="dxa" w:w="1906"/>
          </w:tcPr>
          <w:p>
            <w:pPr>
              <w:spacing w:after="0"/>
              <w:jc w:val="left"/>
            </w:pPr>
          </w:p>
        </w:tc>
        <w:tc>
          <w:tcPr>
            <w:tcW w:type="dxa" w:w="1779"/>
          </w:tcPr>
          <w:p>
            <w:pPr>
              <w:spacing w:after="0"/>
              <w:jc w:val="left"/>
            </w:pPr>
            <w:r>
              <w:rPr>
                <w:sz w:val="16"/>
              </w:rPr>
              <w:t>No damage reported in 2 records.</w:t>
            </w:r>
          </w:p>
        </w:tc>
        <w:tc>
          <w:tcPr>
            <w:tcW w:type="dxa" w:w="1528"/>
          </w:tcPr>
          <w:p>
            <w:pPr>
              <w:spacing w:after="0"/>
              <w:jc w:val="left"/>
            </w:pPr>
          </w:p>
        </w:tc>
        <w:tc>
          <w:tcPr>
            <w:tcW w:type="dxa" w:w="1939"/>
          </w:tcPr>
          <w:p>
            <w:pPr>
              <w:spacing w:after="0"/>
              <w:jc w:val="left"/>
            </w:pPr>
            <w:r>
              <w:rPr>
                <w:sz w:val="16"/>
              </w:rPr>
              <w:t>Countywide (zone-level records).</w:t>
            </w:r>
          </w:p>
        </w:tc>
        <w:tc>
          <w:tcPr>
            <w:tcW w:type="dxa" w:w="1557"/>
          </w:tcPr>
          <w:p>
            <w:pPr>
              <w:spacing w:after="0"/>
              <w:jc w:val="left"/>
            </w:pPr>
          </w:p>
        </w:tc>
      </w:tr>
      <w:tr>
        <w:trPr>
          <w:cantSplit/>
        </w:trPr>
        <w:tc>
          <w:tcPr>
            <w:tcW w:type="dxa" w:w="1814"/>
          </w:tcPr>
          <w:p>
            <w:pPr>
              <w:spacing w:after="0"/>
              <w:jc w:val="left"/>
            </w:pPr>
            <w:r>
              <w:rPr>
                <w:sz w:val="16"/>
              </w:rPr>
              <w:t>Flash Flood, Flood, Lakeshore Flood</w:t>
            </w:r>
          </w:p>
        </w:tc>
        <w:tc>
          <w:tcPr>
            <w:tcW w:type="dxa" w:w="1843"/>
          </w:tcPr>
          <w:p>
            <w:pPr>
              <w:spacing w:after="0"/>
              <w:jc w:val="left"/>
            </w:pPr>
            <w:r>
              <w:rPr>
                <w:sz w:val="16"/>
              </w:rPr>
              <w:t>damage and flood days (flood depth: FIRM)</w:t>
            </w:r>
          </w:p>
        </w:tc>
        <w:tc>
          <w:tcPr>
            <w:tcW w:type="dxa" w:w="1746"/>
          </w:tcPr>
          <w:p>
            <w:pPr>
              <w:spacing w:after="0"/>
              <w:jc w:val="right"/>
            </w:pPr>
            <w:r>
              <w:rPr>
                <w:sz w:val="16"/>
              </w:rPr>
              <w:t>227 records, 1996 to 2026 (3 zone-level)</w:t>
            </w:r>
          </w:p>
        </w:tc>
        <w:tc>
          <w:tcPr>
            <w:tcW w:type="dxa" w:w="1906"/>
          </w:tcPr>
          <w:p>
            <w:pPr>
              <w:spacing w:after="0"/>
              <w:jc w:val="left"/>
            </w:pPr>
          </w:p>
        </w:tc>
        <w:tc>
          <w:tcPr>
            <w:tcW w:type="dxa" w:w="1779"/>
          </w:tcPr>
          <w:p>
            <w:pPr>
              <w:spacing w:after="0"/>
              <w:jc w:val="left"/>
            </w:pPr>
            <w:r>
              <w:rPr>
                <w:sz w:val="16"/>
              </w:rPr>
              <w:t>Flood, 2011-05-01, $2,000,000,000 property; $0 crops (2011 dollars)</w:t>
            </w:r>
          </w:p>
        </w:tc>
        <w:tc>
          <w:tcPr>
            <w:tcW w:type="dxa" w:w="1528"/>
          </w:tcPr>
          <w:p>
            <w:pPr>
              <w:spacing w:after="0"/>
              <w:jc w:val="left"/>
            </w:pPr>
          </w:p>
        </w:tc>
        <w:tc>
          <w:tcPr>
            <w:tcW w:type="dxa" w:w="1939"/>
          </w:tcPr>
          <w:p>
            <w:pPr>
              <w:spacing w:after="0"/>
              <w:jc w:val="left"/>
            </w:pPr>
            <w:r>
              <w:rPr>
                <w:sz w:val="16"/>
              </w:rPr>
              <w:t>Event records naming jurisdictions in the plan: Memphis city (46 records), Germantown city (22 records), Bartlett city (8 records), Millington city (8 records), Arlington town (7 records), Collierville town (4 records). Zone-level records (3) apply countywide.</w:t>
            </w:r>
          </w:p>
        </w:tc>
        <w:tc>
          <w:tcPr>
            <w:tcW w:type="dxa" w:w="155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4"/>
          </w:tcPr>
          <w:p>
            <w:pPr>
              <w:spacing w:after="0"/>
              <w:jc w:val="left"/>
            </w:pPr>
            <w:r>
              <w:rPr>
                <w:sz w:val="16"/>
              </w:rPr>
              <w:t>Debris Flow</w:t>
            </w:r>
          </w:p>
        </w:tc>
        <w:tc>
          <w:tcPr>
            <w:tcW w:type="dxa" w:w="1843"/>
          </w:tcPr>
          <w:p>
            <w:pPr>
              <w:spacing w:after="0"/>
              <w:jc w:val="left"/>
            </w:pPr>
            <w:r>
              <w:rPr>
                <w:sz w:val="16"/>
              </w:rPr>
              <w:t>none (count and damage only)</w:t>
            </w:r>
          </w:p>
        </w:tc>
        <w:tc>
          <w:tcPr>
            <w:tcW w:type="dxa" w:w="1746"/>
          </w:tcPr>
          <w:p>
            <w:pPr>
              <w:spacing w:after="0"/>
              <w:jc w:val="right"/>
            </w:pPr>
            <w:r>
              <w:rPr>
                <w:sz w:val="16"/>
              </w:rPr>
              <w:t>0</w:t>
            </w:r>
          </w:p>
        </w:tc>
        <w:tc>
          <w:tcPr>
            <w:tcW w:type="dxa" w:w="1906"/>
          </w:tcPr>
          <w:p>
            <w:pPr>
              <w:spacing w:after="0"/>
              <w:jc w:val="left"/>
            </w:pPr>
          </w:p>
        </w:tc>
        <w:tc>
          <w:tcPr>
            <w:tcW w:type="dxa" w:w="1779"/>
          </w:tcPr>
          <w:p>
            <w:pPr>
              <w:spacing w:after="0"/>
              <w:jc w:val="left"/>
            </w:pPr>
          </w:p>
        </w:tc>
        <w:tc>
          <w:tcPr>
            <w:tcW w:type="dxa" w:w="1528"/>
          </w:tcPr>
          <w:p>
            <w:pPr>
              <w:spacing w:after="0"/>
              <w:jc w:val="left"/>
            </w:pPr>
          </w:p>
        </w:tc>
        <w:tc>
          <w:tcPr>
            <w:tcW w:type="dxa" w:w="1939"/>
          </w:tcPr>
          <w:p>
            <w:pPr>
              <w:spacing w:after="0"/>
              <w:jc w:val="left"/>
            </w:pPr>
          </w:p>
        </w:tc>
        <w:tc>
          <w:tcPr>
            <w:tcW w:type="dxa" w:w="1557"/>
          </w:tcPr>
          <w:p>
            <w:pPr>
              <w:spacing w:after="0"/>
              <w:jc w:val="left"/>
            </w:pPr>
          </w:p>
        </w:tc>
      </w:tr>
      <w:tr>
        <w:trPr>
          <w:cantSplit/>
        </w:trPr>
        <w:tc>
          <w:tcPr>
            <w:tcW w:type="dxa" w:w="1814"/>
          </w:tcPr>
          <w:p>
            <w:pPr>
              <w:spacing w:after="0"/>
              <w:jc w:val="left"/>
            </w:pPr>
            <w:r>
              <w:rPr>
                <w:sz w:val="16"/>
              </w:rPr>
              <w:t>Lightning</w:t>
            </w:r>
          </w:p>
        </w:tc>
        <w:tc>
          <w:tcPr>
            <w:tcW w:type="dxa" w:w="1843"/>
          </w:tcPr>
          <w:p>
            <w:pPr>
              <w:spacing w:after="0"/>
              <w:jc w:val="left"/>
            </w:pPr>
            <w:r>
              <w:rPr>
                <w:sz w:val="16"/>
              </w:rPr>
              <w:t>annualized frequency (the measure FEMA's Local Mitigation Planning Handbook names)</w:t>
            </w:r>
          </w:p>
        </w:tc>
        <w:tc>
          <w:tcPr>
            <w:tcW w:type="dxa" w:w="1746"/>
          </w:tcPr>
          <w:p>
            <w:pPr>
              <w:spacing w:after="0"/>
              <w:jc w:val="right"/>
            </w:pPr>
            <w:r>
              <w:rPr>
                <w:sz w:val="16"/>
              </w:rPr>
              <w:t>27 records, 1996 to 2025</w:t>
            </w:r>
          </w:p>
        </w:tc>
        <w:tc>
          <w:tcPr>
            <w:tcW w:type="dxa" w:w="1906"/>
          </w:tcPr>
          <w:p>
            <w:pPr>
              <w:spacing w:after="0"/>
              <w:jc w:val="left"/>
            </w:pPr>
          </w:p>
        </w:tc>
        <w:tc>
          <w:tcPr>
            <w:tcW w:type="dxa" w:w="1779"/>
          </w:tcPr>
          <w:p>
            <w:pPr>
              <w:spacing w:after="0"/>
              <w:jc w:val="left"/>
            </w:pPr>
            <w:r>
              <w:rPr>
                <w:sz w:val="16"/>
              </w:rPr>
              <w:t>Lightning, 2004-09-12, $0 property; crops not reported (2004 dollars), 1 direct death</w:t>
            </w:r>
          </w:p>
        </w:tc>
        <w:tc>
          <w:tcPr>
            <w:tcW w:type="dxa" w:w="1528"/>
          </w:tcPr>
          <w:p>
            <w:pPr>
              <w:spacing w:after="0"/>
              <w:jc w:val="left"/>
            </w:pPr>
            <w:r>
              <w:rPr>
                <w:sz w:val="16"/>
              </w:rPr>
              <w:t>Lightning, 2007-03-31, $500,000 property; $0 crops (2007 dollars)</w:t>
            </w:r>
          </w:p>
        </w:tc>
        <w:tc>
          <w:tcPr>
            <w:tcW w:type="dxa" w:w="1939"/>
          </w:tcPr>
          <w:p>
            <w:pPr>
              <w:spacing w:after="0"/>
              <w:jc w:val="left"/>
            </w:pPr>
            <w:r>
              <w:rPr>
                <w:sz w:val="16"/>
              </w:rPr>
              <w:t>Event records naming jurisdictions in the plan: Bartlett city (4 records), Memphis city (3 records), Millington city (3 records), Arlington town (2 records), Collierville town (1 record), Germantown city (1 record).</w:t>
            </w:r>
          </w:p>
        </w:tc>
        <w:tc>
          <w:tcPr>
            <w:tcW w:type="dxa" w:w="1557"/>
          </w:tcPr>
          <w:p>
            <w:pPr>
              <w:spacing w:after="0"/>
              <w:jc w:val="left"/>
            </w:pPr>
            <w:r>
              <w:rPr>
                <w:sz w:val="16"/>
              </w:rPr>
              <w:t>Storm Events lists lightning with damage or casualties.</w:t>
            </w:r>
          </w:p>
        </w:tc>
      </w:tr>
      <w:tr>
        <w:trPr>
          <w:cantSplit/>
        </w:trPr>
        <w:tc>
          <w:tcPr>
            <w:tcW w:type="dxa" w:w="1814"/>
          </w:tcPr>
          <w:p>
            <w:pPr>
              <w:spacing w:after="0"/>
              <w:jc w:val="left"/>
            </w:pPr>
            <w:r>
              <w:rPr>
                <w:sz w:val="16"/>
              </w:rPr>
              <w:t>High Wind and Strong Wind (outside NRI's Strong Wind definition)</w:t>
            </w:r>
          </w:p>
        </w:tc>
        <w:tc>
          <w:tcPr>
            <w:tcW w:type="dxa" w:w="1843"/>
          </w:tcPr>
          <w:p>
            <w:pPr>
              <w:spacing w:after="0"/>
              <w:jc w:val="left"/>
            </w:pPr>
            <w:r>
              <w:rPr>
                <w:sz w:val="16"/>
              </w:rPr>
              <w:t>wind speed (kt and mph)</w:t>
            </w:r>
          </w:p>
        </w:tc>
        <w:tc>
          <w:tcPr>
            <w:tcW w:type="dxa" w:w="1746"/>
          </w:tcPr>
          <w:p>
            <w:pPr>
              <w:spacing w:after="0"/>
              <w:jc w:val="right"/>
            </w:pPr>
            <w:r>
              <w:rPr>
                <w:sz w:val="16"/>
              </w:rPr>
              <w:t>26 records, 1997 to 2025 (26 zone-level)</w:t>
            </w:r>
          </w:p>
        </w:tc>
        <w:tc>
          <w:tcPr>
            <w:tcW w:type="dxa" w:w="1906"/>
          </w:tcPr>
          <w:p>
            <w:pPr>
              <w:spacing w:after="0"/>
              <w:jc w:val="left"/>
            </w:pPr>
            <w:r>
              <w:rPr>
                <w:sz w:val="16"/>
              </w:rPr>
              <w:t>34 kt (39 mph) to 51 kt (59 mph) (median 45.5 kt (52 mph)); 24 with a recorded value</w:t>
            </w:r>
          </w:p>
        </w:tc>
        <w:tc>
          <w:tcPr>
            <w:tcW w:type="dxa" w:w="1779"/>
          </w:tcPr>
          <w:p>
            <w:pPr>
              <w:spacing w:after="0"/>
              <w:jc w:val="left"/>
            </w:pPr>
            <w:r>
              <w:rPr>
                <w:sz w:val="16"/>
              </w:rPr>
              <w:t>51 kt (59 mph) measured gust, High Wind, 2017-03-29; same speed and measurement basis also recorded on 2008-01-29; NWS zone TNZ088</w:t>
            </w:r>
          </w:p>
        </w:tc>
        <w:tc>
          <w:tcPr>
            <w:tcW w:type="dxa" w:w="1528"/>
          </w:tcPr>
          <w:p>
            <w:pPr>
              <w:spacing w:after="0"/>
              <w:jc w:val="left"/>
            </w:pPr>
            <w:r>
              <w:rPr>
                <w:sz w:val="16"/>
              </w:rPr>
              <w:t>High Wind, 2017-03-29, $60,000 property; $0 crops (zone total, 2017 dollars)</w:t>
            </w:r>
          </w:p>
        </w:tc>
        <w:tc>
          <w:tcPr>
            <w:tcW w:type="dxa" w:w="1939"/>
          </w:tcPr>
          <w:p>
            <w:pPr>
              <w:spacing w:after="0"/>
              <w:jc w:val="left"/>
            </w:pPr>
            <w:r>
              <w:rPr>
                <w:sz w:val="16"/>
              </w:rPr>
              <w:t>Countywide (zone-level records).</w:t>
            </w:r>
          </w:p>
        </w:tc>
        <w:tc>
          <w:tcPr>
            <w:tcW w:type="dxa" w:w="1557"/>
          </w:tcPr>
          <w:p>
            <w:pPr>
              <w:spacing w:after="0"/>
              <w:jc w:val="left"/>
            </w:pPr>
          </w:p>
        </w:tc>
      </w:tr>
      <w:tr>
        <w:trPr>
          <w:cantSplit/>
        </w:trPr>
        <w:tc>
          <w:tcPr>
            <w:tcW w:type="dxa" w:w="1814"/>
          </w:tcPr>
          <w:p>
            <w:pPr>
              <w:spacing w:after="0"/>
              <w:jc w:val="left"/>
            </w:pPr>
            <w:r>
              <w:rPr>
                <w:sz w:val="16"/>
              </w:rPr>
              <w:t>Thunderstorm Wind</w:t>
            </w:r>
          </w:p>
        </w:tc>
        <w:tc>
          <w:tcPr>
            <w:tcW w:type="dxa" w:w="1843"/>
          </w:tcPr>
          <w:p>
            <w:pPr>
              <w:spacing w:after="0"/>
              <w:jc w:val="left"/>
            </w:pPr>
            <w:r>
              <w:rPr>
                <w:sz w:val="16"/>
              </w:rPr>
              <w:t>wind speed (kt and mph)</w:t>
            </w:r>
          </w:p>
        </w:tc>
        <w:tc>
          <w:tcPr>
            <w:tcW w:type="dxa" w:w="1746"/>
          </w:tcPr>
          <w:p>
            <w:pPr>
              <w:spacing w:after="0"/>
              <w:jc w:val="right"/>
            </w:pPr>
            <w:r>
              <w:rPr>
                <w:sz w:val="16"/>
              </w:rPr>
              <w:t>574 records, 1956 to 2026</w:t>
            </w:r>
          </w:p>
        </w:tc>
        <w:tc>
          <w:tcPr>
            <w:tcW w:type="dxa" w:w="1906"/>
          </w:tcPr>
          <w:p>
            <w:pPr>
              <w:spacing w:after="0"/>
              <w:jc w:val="left"/>
            </w:pPr>
            <w:r>
              <w:rPr>
                <w:sz w:val="16"/>
              </w:rPr>
              <w:t>39 kt (45 mph) to 95 kt (109 mph) (median 50 kt (58 mph)); 383 with a recorded value</w:t>
            </w:r>
          </w:p>
        </w:tc>
        <w:tc>
          <w:tcPr>
            <w:tcW w:type="dxa" w:w="1779"/>
          </w:tcPr>
          <w:p>
            <w:pPr>
              <w:spacing w:after="0"/>
              <w:jc w:val="left"/>
            </w:pPr>
            <w:r>
              <w:rPr>
                <w:sz w:val="16"/>
              </w:rPr>
              <w:t>95 kt (109 mph) estimated gust, Thunderstorm Wind, 2003-07-22, 1 direct death, 3 direct injuries</w:t>
            </w:r>
          </w:p>
        </w:tc>
        <w:tc>
          <w:tcPr>
            <w:tcW w:type="dxa" w:w="1528"/>
          </w:tcPr>
          <w:p>
            <w:pPr>
              <w:spacing w:after="0"/>
              <w:jc w:val="left"/>
            </w:pPr>
          </w:p>
        </w:tc>
        <w:tc>
          <w:tcPr>
            <w:tcW w:type="dxa" w:w="1939"/>
          </w:tcPr>
          <w:p>
            <w:pPr>
              <w:spacing w:after="0"/>
              <w:jc w:val="left"/>
            </w:pPr>
            <w:r>
              <w:rPr>
                <w:sz w:val="16"/>
              </w:rPr>
              <w:t>Event records naming jurisdictions in the plan: Memphis city (80 records), Germantown city (30 records), Bartlett city (26 records), Millington city (26 records), Arlington town (22 records), Collierville town (22 records).</w:t>
            </w:r>
          </w:p>
        </w:tc>
        <w:tc>
          <w:tcPr>
            <w:tcW w:type="dxa" w:w="1557"/>
          </w:tcPr>
          <w:p>
            <w:pPr>
              <w:spacing w:after="0"/>
              <w:jc w:val="left"/>
            </w:pPr>
          </w:p>
        </w:tc>
      </w:tr>
      <w:tr>
        <w:trPr>
          <w:cantSplit/>
        </w:trPr>
        <w:tc>
          <w:tcPr>
            <w:tcW w:type="dxa" w:w="1814"/>
          </w:tcPr>
          <w:p>
            <w:pPr>
              <w:spacing w:after="0"/>
              <w:jc w:val="left"/>
            </w:pPr>
            <w:r>
              <w:rPr>
                <w:sz w:val="16"/>
              </w:rPr>
              <w:t>Tornado</w:t>
            </w:r>
          </w:p>
        </w:tc>
        <w:tc>
          <w:tcPr>
            <w:tcW w:type="dxa" w:w="1843"/>
          </w:tcPr>
          <w:p>
            <w:pPr>
              <w:spacing w:after="0"/>
              <w:jc w:val="left"/>
            </w:pPr>
            <w:r>
              <w:rPr>
                <w:sz w:val="16"/>
              </w:rPr>
              <w:t>Enhanced Fujita (Fujita before Feb 2007)</w:t>
            </w:r>
          </w:p>
        </w:tc>
        <w:tc>
          <w:tcPr>
            <w:tcW w:type="dxa" w:w="1746"/>
          </w:tcPr>
          <w:p>
            <w:pPr>
              <w:spacing w:after="0"/>
              <w:jc w:val="right"/>
            </w:pPr>
            <w:r>
              <w:rPr>
                <w:sz w:val="16"/>
              </w:rPr>
              <w:t>56 records, 1950 to 2019</w:t>
            </w:r>
          </w:p>
        </w:tc>
        <w:tc>
          <w:tcPr>
            <w:tcW w:type="dxa" w:w="1906"/>
          </w:tcPr>
          <w:p>
            <w:pPr>
              <w:spacing w:after="0"/>
              <w:jc w:val="left"/>
            </w:pPr>
            <w:r>
              <w:rPr>
                <w:sz w:val="16"/>
              </w:rPr>
              <w:t>F/EF0 to F/EF3 (median F/EF1); 56 with a recorded value</w:t>
            </w:r>
          </w:p>
        </w:tc>
        <w:tc>
          <w:tcPr>
            <w:tcW w:type="dxa" w:w="1779"/>
          </w:tcPr>
          <w:p>
            <w:pPr>
              <w:spacing w:after="0"/>
              <w:jc w:val="left"/>
            </w:pPr>
            <w:r>
              <w:rPr>
                <w:sz w:val="16"/>
              </w:rPr>
              <w:t>F3 tornado, 1994-11-27, 16 mi path length (whole path, pre-1996), 200 yd wide, $50,000,000 property; crops not recorded (1994 dollars), 3 direct deaths, 25 direct injuries</w:t>
            </w:r>
          </w:p>
        </w:tc>
        <w:tc>
          <w:tcPr>
            <w:tcW w:type="dxa" w:w="1528"/>
          </w:tcPr>
          <w:p>
            <w:pPr>
              <w:spacing w:after="0"/>
              <w:jc w:val="left"/>
            </w:pPr>
            <w:r>
              <w:rPr>
                <w:sz w:val="16"/>
              </w:rPr>
              <w:t>Tornado, 2008-02-05, $100,000,000 property; $0 crops (2008 dollars)</w:t>
            </w:r>
          </w:p>
        </w:tc>
        <w:tc>
          <w:tcPr>
            <w:tcW w:type="dxa" w:w="1939"/>
          </w:tcPr>
          <w:p>
            <w:pPr>
              <w:spacing w:after="0"/>
              <w:jc w:val="left"/>
            </w:pPr>
            <w:r>
              <w:rPr>
                <w:sz w:val="16"/>
              </w:rPr>
              <w:t>Event records naming jurisdictions in the plan: Germantown city (2 records), Memphis city (2 records), Bartlett city (1 record).</w:t>
            </w:r>
          </w:p>
        </w:tc>
        <w:tc>
          <w:tcPr>
            <w:tcW w:type="dxa" w:w="155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4"/>
          </w:tcPr>
          <w:p>
            <w:pPr>
              <w:spacing w:after="0"/>
              <w:jc w:val="left"/>
            </w:pPr>
            <w:r>
              <w:rPr>
                <w:sz w:val="16"/>
              </w:rPr>
              <w:t>Wildfire</w:t>
            </w:r>
          </w:p>
        </w:tc>
        <w:tc>
          <w:tcPr>
            <w:tcW w:type="dxa" w:w="1843"/>
          </w:tcPr>
          <w:p>
            <w:pPr>
              <w:spacing w:after="0"/>
              <w:jc w:val="left"/>
            </w:pPr>
            <w:r>
              <w:rPr>
                <w:sz w:val="16"/>
              </w:rPr>
              <w:t>acres burned (local data)</w:t>
            </w:r>
          </w:p>
        </w:tc>
        <w:tc>
          <w:tcPr>
            <w:tcW w:type="dxa" w:w="1746"/>
          </w:tcPr>
          <w:p>
            <w:pPr>
              <w:spacing w:after="0"/>
              <w:jc w:val="right"/>
            </w:pPr>
            <w:r>
              <w:rPr>
                <w:sz w:val="16"/>
              </w:rPr>
              <w:t>1 record, 2016 (1 zone-level)</w:t>
            </w:r>
          </w:p>
        </w:tc>
        <w:tc>
          <w:tcPr>
            <w:tcW w:type="dxa" w:w="1906"/>
          </w:tcPr>
          <w:p>
            <w:pPr>
              <w:spacing w:after="0"/>
              <w:jc w:val="left"/>
            </w:pPr>
          </w:p>
        </w:tc>
        <w:tc>
          <w:tcPr>
            <w:tcW w:type="dxa" w:w="1779"/>
          </w:tcPr>
          <w:p>
            <w:pPr>
              <w:spacing w:after="0"/>
              <w:jc w:val="left"/>
            </w:pPr>
            <w:r>
              <w:rPr>
                <w:sz w:val="16"/>
              </w:rPr>
              <w:t>Wildfire, 2016-10-30, $70,000 property; $0 crops (2016 dollars); NWS zone TNZ088</w:t>
            </w:r>
          </w:p>
        </w:tc>
        <w:tc>
          <w:tcPr>
            <w:tcW w:type="dxa" w:w="1528"/>
          </w:tcPr>
          <w:p>
            <w:pPr>
              <w:spacing w:after="0"/>
              <w:jc w:val="left"/>
            </w:pPr>
          </w:p>
        </w:tc>
        <w:tc>
          <w:tcPr>
            <w:tcW w:type="dxa" w:w="1939"/>
          </w:tcPr>
          <w:p>
            <w:pPr>
              <w:spacing w:after="0"/>
              <w:jc w:val="left"/>
            </w:pPr>
            <w:r>
              <w:rPr>
                <w:sz w:val="16"/>
              </w:rPr>
              <w:t>Countywide (zone-level records).</w:t>
            </w:r>
          </w:p>
        </w:tc>
        <w:tc>
          <w:tcPr>
            <w:tcW w:type="dxa" w:w="1557"/>
          </w:tcPr>
          <w:p>
            <w:pPr>
              <w:spacing w:after="0"/>
              <w:jc w:val="left"/>
            </w:pPr>
          </w:p>
        </w:tc>
      </w:tr>
      <w:tr>
        <w:trPr>
          <w:cantSplit/>
        </w:trPr>
        <w:tc>
          <w:tcPr>
            <w:tcW w:type="dxa" w:w="1814"/>
          </w:tcPr>
          <w:p>
            <w:pPr>
              <w:spacing w:after="0"/>
              <w:jc w:val="left"/>
            </w:pPr>
            <w:r>
              <w:rPr>
                <w:sz w:val="16"/>
              </w:rPr>
              <w:t>Winter Storm, Heavy Snow, Blizzard, Lake-Effect Snow, Winter Weather, Sleet</w:t>
            </w:r>
          </w:p>
        </w:tc>
        <w:tc>
          <w:tcPr>
            <w:tcW w:type="dxa" w:w="1843"/>
          </w:tcPr>
          <w:p>
            <w:pPr>
              <w:spacing w:after="0"/>
              <w:jc w:val="left"/>
            </w:pPr>
            <w:r>
              <w:rPr>
                <w:sz w:val="16"/>
              </w:rPr>
              <w:t>none in data (snowfall: local data)</w:t>
            </w:r>
          </w:p>
        </w:tc>
        <w:tc>
          <w:tcPr>
            <w:tcW w:type="dxa" w:w="1746"/>
          </w:tcPr>
          <w:p>
            <w:pPr>
              <w:spacing w:after="0"/>
              <w:jc w:val="right"/>
            </w:pPr>
            <w:r>
              <w:rPr>
                <w:sz w:val="16"/>
              </w:rPr>
              <w:t>59 records, 1997 to 2025 (59 zone-level)</w:t>
            </w:r>
          </w:p>
        </w:tc>
        <w:tc>
          <w:tcPr>
            <w:tcW w:type="dxa" w:w="1906"/>
          </w:tcPr>
          <w:p>
            <w:pPr>
              <w:spacing w:after="0"/>
              <w:jc w:val="left"/>
            </w:pPr>
          </w:p>
        </w:tc>
        <w:tc>
          <w:tcPr>
            <w:tcW w:type="dxa" w:w="1779"/>
          </w:tcPr>
          <w:p>
            <w:pPr>
              <w:spacing w:after="0"/>
              <w:jc w:val="left"/>
            </w:pPr>
            <w:r>
              <w:rPr>
                <w:sz w:val="16"/>
              </w:rPr>
              <w:t>Winter Storm, 2000-12-13, $20,000 property; crops not reported (2000 dollars); NWS zone TNZ088</w:t>
            </w:r>
          </w:p>
        </w:tc>
        <w:tc>
          <w:tcPr>
            <w:tcW w:type="dxa" w:w="1528"/>
          </w:tcPr>
          <w:p>
            <w:pPr>
              <w:spacing w:after="0"/>
              <w:jc w:val="left"/>
            </w:pPr>
          </w:p>
        </w:tc>
        <w:tc>
          <w:tcPr>
            <w:tcW w:type="dxa" w:w="1939"/>
          </w:tcPr>
          <w:p>
            <w:pPr>
              <w:spacing w:after="0"/>
              <w:jc w:val="left"/>
            </w:pPr>
            <w:r>
              <w:rPr>
                <w:sz w:val="16"/>
              </w:rPr>
              <w:t>Countywide (zone-level records).</w:t>
            </w:r>
          </w:p>
        </w:tc>
        <w:tc>
          <w:tcPr>
            <w:tcW w:type="dxa" w:w="155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08"/>
        <w:gridCol w:w="2781"/>
        <w:gridCol w:w="2018"/>
        <w:gridCol w:w="2338"/>
        <w:gridCol w:w="1886"/>
        <w:gridCol w:w="87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08"/>
            <w:shd w:val="clear" w:color="auto" w:fill="E8E8E8"/>
          </w:tcPr>
          <w:p>
            <w:pPr>
              <w:spacing w:after="0"/>
              <w:jc w:val="left"/>
            </w:pPr>
            <w:r>
              <w:rPr>
                <w:b/>
                <w:sz w:val="16"/>
              </w:rPr>
              <w:t>Type</w:t>
            </w:r>
          </w:p>
        </w:tc>
        <w:tc>
          <w:tcPr>
            <w:tcW w:type="dxa" w:w="2781"/>
            <w:shd w:val="clear" w:color="auto" w:fill="E8E8E8"/>
          </w:tcPr>
          <w:p>
            <w:pPr>
              <w:spacing w:after="0"/>
              <w:jc w:val="left"/>
            </w:pPr>
            <w:r>
              <w:rPr>
                <w:b/>
                <w:sz w:val="16"/>
              </w:rPr>
              <w:t>Title</w:t>
            </w:r>
          </w:p>
        </w:tc>
        <w:tc>
          <w:tcPr>
            <w:tcW w:type="dxa" w:w="2018"/>
            <w:shd w:val="clear" w:color="auto" w:fill="E8E8E8"/>
          </w:tcPr>
          <w:p>
            <w:pPr>
              <w:spacing w:after="0"/>
              <w:jc w:val="left"/>
            </w:pPr>
            <w:r>
              <w:rPr>
                <w:b/>
                <w:sz w:val="16"/>
              </w:rPr>
              <w:t>Mapped hazard</w:t>
            </w:r>
          </w:p>
        </w:tc>
        <w:tc>
          <w:tcPr>
            <w:tcW w:type="dxa" w:w="23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86"/>
            <w:shd w:val="clear" w:color="auto" w:fill="E8E8E8"/>
          </w:tcPr>
          <w:p>
            <w:pPr>
              <w:spacing w:after="0"/>
              <w:jc w:val="left"/>
            </w:pPr>
            <w:r>
              <w:rPr>
                <w:b/>
                <w:sz w:val="16"/>
              </w:rPr>
              <w:t>Flags</w:t>
            </w:r>
          </w:p>
        </w:tc>
        <w:tc>
          <w:tcPr>
            <w:tcW w:type="dxa" w:w="871"/>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08"/>
          </w:tcPr>
          <w:p>
            <w:pPr>
              <w:spacing w:after="0"/>
              <w:jc w:val="left"/>
            </w:pPr>
            <w:r>
              <w:rPr>
                <w:sz w:val="16"/>
              </w:rPr>
              <w:t>Major disaster</w:t>
            </w:r>
          </w:p>
        </w:tc>
        <w:tc>
          <w:tcPr>
            <w:tcW w:type="dxa" w:w="2781"/>
          </w:tcPr>
          <w:p>
            <w:pPr>
              <w:spacing w:after="0"/>
              <w:jc w:val="left"/>
            </w:pPr>
            <w:r>
              <w:rPr>
                <w:sz w:val="16"/>
              </w:rPr>
              <w:t>Severe Winter Storm</w:t>
            </w:r>
          </w:p>
        </w:tc>
        <w:tc>
          <w:tcPr>
            <w:tcW w:type="dxa" w:w="2018"/>
          </w:tcPr>
          <w:p>
            <w:pPr>
              <w:spacing w:after="0"/>
              <w:jc w:val="left"/>
            </w:pPr>
            <w:r>
              <w:rPr>
                <w:sz w:val="16"/>
              </w:rPr>
              <w:t>Winter Weather</w:t>
            </w:r>
          </w:p>
        </w:tc>
        <w:tc>
          <w:tcPr>
            <w:tcW w:type="dxa" w:w="2338"/>
          </w:tcPr>
          <w:p>
            <w:pPr>
              <w:spacing w:after="0"/>
              <w:jc w:val="right"/>
            </w:pPr>
            <w:r>
              <w:rPr>
                <w:sz w:val="16"/>
              </w:rPr>
              <w:t>$1,027,314.15</w:t>
            </w:r>
          </w:p>
        </w:tc>
        <w:tc>
          <w:tcPr>
            <w:tcW w:type="dxa" w:w="1886"/>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08"/>
          </w:tcPr>
          <w:p>
            <w:pPr>
              <w:spacing w:after="0"/>
              <w:jc w:val="left"/>
            </w:pPr>
            <w:r>
              <w:rPr>
                <w:sz w:val="16"/>
              </w:rPr>
              <w:t>Emergency</w:t>
            </w:r>
          </w:p>
        </w:tc>
        <w:tc>
          <w:tcPr>
            <w:tcW w:type="dxa" w:w="2781"/>
          </w:tcPr>
          <w:p>
            <w:pPr>
              <w:spacing w:after="0"/>
              <w:jc w:val="left"/>
            </w:pPr>
            <w:r>
              <w:rPr>
                <w:sz w:val="16"/>
              </w:rPr>
              <w:t>Severe Winter Storm</w:t>
            </w:r>
          </w:p>
        </w:tc>
        <w:tc>
          <w:tcPr>
            <w:tcW w:type="dxa" w:w="2018"/>
          </w:tcPr>
          <w:p>
            <w:pPr>
              <w:spacing w:after="0"/>
              <w:jc w:val="left"/>
            </w:pPr>
            <w:r>
              <w:rPr>
                <w:sz w:val="16"/>
              </w:rPr>
              <w:t>Winter Weather</w:t>
            </w:r>
          </w:p>
        </w:tc>
        <w:tc>
          <w:tcPr>
            <w:tcW w:type="dxa" w:w="2338"/>
          </w:tcPr>
          <w:p>
            <w:pPr>
              <w:spacing w:after="0"/>
              <w:jc w:val="right"/>
            </w:pPr>
            <w:r>
              <w:rPr>
                <w:sz w:val="16"/>
              </w:rPr>
              <w:t>no Public Assistance recorded</w:t>
            </w:r>
          </w:p>
        </w:tc>
        <w:tc>
          <w:tcPr>
            <w:tcW w:type="dxa" w:w="1886"/>
          </w:tcPr>
          <w:p>
            <w:pPr>
              <w:spacing w:after="0"/>
              <w:jc w:val="left"/>
            </w:pPr>
            <w:r>
              <w:rPr>
                <w:sz w:val="16"/>
              </w:rPr>
              <w:t>new since last plan; within last 5 years</w:t>
            </w:r>
          </w:p>
        </w:tc>
        <w:tc>
          <w:tcPr>
            <w:tcW w:type="dxa" w:w="871"/>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108"/>
          </w:tcPr>
          <w:p>
            <w:pPr>
              <w:spacing w:after="0"/>
              <w:jc w:val="left"/>
            </w:pPr>
            <w:r>
              <w:rPr>
                <w:sz w:val="16"/>
              </w:rPr>
              <w:t>Major disaster</w:t>
            </w:r>
          </w:p>
        </w:tc>
        <w:tc>
          <w:tcPr>
            <w:tcW w:type="dxa" w:w="2781"/>
          </w:tcPr>
          <w:p>
            <w:pPr>
              <w:spacing w:after="0"/>
              <w:jc w:val="left"/>
            </w:pPr>
            <w:r>
              <w:rPr>
                <w:sz w:val="16"/>
              </w:rPr>
              <w:t>Severe Storms, Straight-Line Winds, Tornadoes, and Flooding</w:t>
            </w:r>
          </w:p>
        </w:tc>
        <w:tc>
          <w:tcPr>
            <w:tcW w:type="dxa" w:w="2018"/>
          </w:tcPr>
          <w:p>
            <w:pPr>
              <w:spacing w:after="0"/>
              <w:jc w:val="left"/>
            </w:pPr>
            <w:r>
              <w:rPr>
                <w:sz w:val="16"/>
              </w:rPr>
              <w:t>Inland Flooding; Strong Wind; Tornado</w:t>
            </w:r>
          </w:p>
        </w:tc>
        <w:tc>
          <w:tcPr>
            <w:tcW w:type="dxa" w:w="2338"/>
          </w:tcPr>
          <w:p>
            <w:pPr>
              <w:spacing w:after="0"/>
              <w:jc w:val="right"/>
            </w:pPr>
            <w:r>
              <w:rPr>
                <w:sz w:val="16"/>
              </w:rPr>
              <w:t>$3,452,156.54</w:t>
            </w:r>
          </w:p>
        </w:tc>
        <w:tc>
          <w:tcPr>
            <w:tcW w:type="dxa" w:w="1886"/>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08"/>
          </w:tcPr>
          <w:p>
            <w:pPr>
              <w:spacing w:after="0"/>
              <w:jc w:val="left"/>
            </w:pPr>
            <w:r>
              <w:rPr>
                <w:sz w:val="16"/>
              </w:rPr>
              <w:t>Emergency</w:t>
            </w:r>
          </w:p>
        </w:tc>
        <w:tc>
          <w:tcPr>
            <w:tcW w:type="dxa" w:w="2781"/>
          </w:tcPr>
          <w:p>
            <w:pPr>
              <w:spacing w:after="0"/>
              <w:jc w:val="left"/>
            </w:pPr>
            <w:r>
              <w:rPr>
                <w:sz w:val="16"/>
              </w:rPr>
              <w:t>Severe Storms, Straight-Line Winds, Tornadoes, and Flooding</w:t>
            </w:r>
          </w:p>
        </w:tc>
        <w:tc>
          <w:tcPr>
            <w:tcW w:type="dxa" w:w="2018"/>
          </w:tcPr>
          <w:p>
            <w:pPr>
              <w:spacing w:after="0"/>
              <w:jc w:val="left"/>
            </w:pPr>
            <w:r>
              <w:rPr>
                <w:sz w:val="16"/>
              </w:rPr>
              <w:t>Inland Flooding; Strong Wind; Tornado</w:t>
            </w:r>
          </w:p>
        </w:tc>
        <w:tc>
          <w:tcPr>
            <w:tcW w:type="dxa" w:w="2338"/>
          </w:tcPr>
          <w:p>
            <w:pPr>
              <w:spacing w:after="0"/>
              <w:jc w:val="right"/>
            </w:pPr>
            <w:r>
              <w:rPr>
                <w:sz w:val="16"/>
              </w:rPr>
              <w:t>no Public Assistance recorded</w:t>
            </w:r>
          </w:p>
        </w:tc>
        <w:tc>
          <w:tcPr>
            <w:tcW w:type="dxa" w:w="1886"/>
          </w:tcPr>
          <w:p>
            <w:pPr>
              <w:spacing w:after="0"/>
              <w:jc w:val="left"/>
            </w:pPr>
            <w:r>
              <w:rPr>
                <w:sz w:val="16"/>
              </w:rPr>
              <w:t>new since last plan; within last 5 years</w:t>
            </w:r>
          </w:p>
        </w:tc>
        <w:tc>
          <w:tcPr>
            <w:tcW w:type="dxa" w:w="871"/>
          </w:tcPr>
          <w:p>
            <w:pPr>
              <w:spacing w:after="0"/>
              <w:jc w:val="left"/>
            </w:pPr>
            <w:r>
              <w:rPr>
                <w:sz w:val="16"/>
              </w:rPr>
              <w:t>same incident as DR-4878</w:t>
            </w:r>
          </w:p>
        </w:tc>
      </w:tr>
      <w:tr>
        <w:trPr>
          <w:cantSplit/>
        </w:trPr>
        <w:tc>
          <w:tcPr>
            <w:tcW w:type="dxa" w:w="1037"/>
          </w:tcPr>
          <w:p>
            <w:pPr>
              <w:spacing w:after="0"/>
              <w:jc w:val="left"/>
            </w:pPr>
            <w:r>
              <w:rPr>
                <w:sz w:val="16"/>
              </w:rPr>
              <w:t>2023-09-04</w:t>
            </w:r>
          </w:p>
        </w:tc>
        <w:tc>
          <w:tcPr>
            <w:tcW w:type="dxa" w:w="1037"/>
          </w:tcPr>
          <w:p>
            <w:pPr>
              <w:spacing w:after="0"/>
              <w:jc w:val="left"/>
            </w:pPr>
            <w:r>
              <w:rPr>
                <w:sz w:val="16"/>
              </w:rPr>
              <w:t>2023-07-18</w:t>
            </w:r>
          </w:p>
        </w:tc>
        <w:tc>
          <w:tcPr>
            <w:tcW w:type="dxa" w:w="1037"/>
          </w:tcPr>
          <w:p>
            <w:pPr>
              <w:spacing w:after="0"/>
              <w:jc w:val="left"/>
            </w:pPr>
            <w:r>
              <w:rPr>
                <w:sz w:val="16"/>
              </w:rPr>
              <w:t>DR-4735-TN</w:t>
            </w:r>
          </w:p>
        </w:tc>
        <w:tc>
          <w:tcPr>
            <w:tcW w:type="dxa" w:w="1108"/>
          </w:tcPr>
          <w:p>
            <w:pPr>
              <w:spacing w:after="0"/>
              <w:jc w:val="left"/>
            </w:pPr>
            <w:r>
              <w:rPr>
                <w:sz w:val="16"/>
              </w:rPr>
              <w:t>Major disaster</w:t>
            </w:r>
          </w:p>
        </w:tc>
        <w:tc>
          <w:tcPr>
            <w:tcW w:type="dxa" w:w="2781"/>
          </w:tcPr>
          <w:p>
            <w:pPr>
              <w:spacing w:after="0"/>
              <w:jc w:val="left"/>
            </w:pPr>
            <w:r>
              <w:rPr>
                <w:sz w:val="16"/>
              </w:rPr>
              <w:t>Severe Storms and Straight-Line Winds</w:t>
            </w:r>
          </w:p>
        </w:tc>
        <w:tc>
          <w:tcPr>
            <w:tcW w:type="dxa" w:w="2018"/>
          </w:tcPr>
          <w:p>
            <w:pPr>
              <w:spacing w:after="0"/>
              <w:jc w:val="left"/>
            </w:pPr>
            <w:r>
              <w:rPr>
                <w:sz w:val="16"/>
              </w:rPr>
              <w:t>Strong Wind</w:t>
            </w:r>
          </w:p>
        </w:tc>
        <w:tc>
          <w:tcPr>
            <w:tcW w:type="dxa" w:w="2338"/>
          </w:tcPr>
          <w:p>
            <w:pPr>
              <w:spacing w:after="0"/>
              <w:jc w:val="right"/>
            </w:pPr>
            <w:r>
              <w:rPr>
                <w:sz w:val="16"/>
              </w:rPr>
              <w:t>$13,174,994.43</w:t>
            </w:r>
          </w:p>
        </w:tc>
        <w:tc>
          <w:tcPr>
            <w:tcW w:type="dxa" w:w="1886"/>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2023-08-17</w:t>
            </w:r>
          </w:p>
        </w:tc>
        <w:tc>
          <w:tcPr>
            <w:tcW w:type="dxa" w:w="1037"/>
          </w:tcPr>
          <w:p>
            <w:pPr>
              <w:spacing w:after="0"/>
              <w:jc w:val="left"/>
            </w:pPr>
            <w:r>
              <w:rPr>
                <w:sz w:val="16"/>
              </w:rPr>
              <w:t>2023-06-25</w:t>
            </w:r>
          </w:p>
        </w:tc>
        <w:tc>
          <w:tcPr>
            <w:tcW w:type="dxa" w:w="1037"/>
          </w:tcPr>
          <w:p>
            <w:pPr>
              <w:spacing w:after="0"/>
              <w:jc w:val="left"/>
            </w:pPr>
            <w:r>
              <w:rPr>
                <w:sz w:val="16"/>
              </w:rPr>
              <w:t>DR-4729-TN</w:t>
            </w:r>
          </w:p>
        </w:tc>
        <w:tc>
          <w:tcPr>
            <w:tcW w:type="dxa" w:w="1108"/>
          </w:tcPr>
          <w:p>
            <w:pPr>
              <w:spacing w:after="0"/>
              <w:jc w:val="left"/>
            </w:pPr>
            <w:r>
              <w:rPr>
                <w:sz w:val="16"/>
              </w:rPr>
              <w:t>Major disaster</w:t>
            </w:r>
          </w:p>
        </w:tc>
        <w:tc>
          <w:tcPr>
            <w:tcW w:type="dxa" w:w="2781"/>
          </w:tcPr>
          <w:p>
            <w:pPr>
              <w:spacing w:after="0"/>
              <w:jc w:val="left"/>
            </w:pPr>
            <w:r>
              <w:rPr>
                <w:sz w:val="16"/>
              </w:rPr>
              <w:t>Severe Storms and Straight-Line Winds</w:t>
            </w:r>
          </w:p>
        </w:tc>
        <w:tc>
          <w:tcPr>
            <w:tcW w:type="dxa" w:w="2018"/>
          </w:tcPr>
          <w:p>
            <w:pPr>
              <w:spacing w:after="0"/>
              <w:jc w:val="left"/>
            </w:pPr>
            <w:r>
              <w:rPr>
                <w:sz w:val="16"/>
              </w:rPr>
              <w:t>Strong Wind</w:t>
            </w:r>
          </w:p>
        </w:tc>
        <w:tc>
          <w:tcPr>
            <w:tcW w:type="dxa" w:w="2338"/>
          </w:tcPr>
          <w:p>
            <w:pPr>
              <w:spacing w:after="0"/>
              <w:jc w:val="right"/>
            </w:pPr>
            <w:r>
              <w:rPr>
                <w:sz w:val="16"/>
              </w:rPr>
              <w:t>$18,125,981.28</w:t>
            </w:r>
          </w:p>
        </w:tc>
        <w:tc>
          <w:tcPr>
            <w:tcW w:type="dxa" w:w="1886"/>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2023-03-08</w:t>
            </w:r>
          </w:p>
        </w:tc>
        <w:tc>
          <w:tcPr>
            <w:tcW w:type="dxa" w:w="1037"/>
          </w:tcPr>
          <w:p>
            <w:pPr>
              <w:spacing w:after="0"/>
              <w:jc w:val="left"/>
            </w:pPr>
            <w:r>
              <w:rPr>
                <w:sz w:val="16"/>
              </w:rPr>
              <w:t>2022-12-22</w:t>
            </w:r>
          </w:p>
        </w:tc>
        <w:tc>
          <w:tcPr>
            <w:tcW w:type="dxa" w:w="1037"/>
          </w:tcPr>
          <w:p>
            <w:pPr>
              <w:spacing w:after="0"/>
              <w:jc w:val="left"/>
            </w:pPr>
            <w:r>
              <w:rPr>
                <w:sz w:val="16"/>
              </w:rPr>
              <w:t>DR-4691-TN</w:t>
            </w:r>
          </w:p>
        </w:tc>
        <w:tc>
          <w:tcPr>
            <w:tcW w:type="dxa" w:w="1108"/>
          </w:tcPr>
          <w:p>
            <w:pPr>
              <w:spacing w:after="0"/>
              <w:jc w:val="left"/>
            </w:pPr>
            <w:r>
              <w:rPr>
                <w:sz w:val="16"/>
              </w:rPr>
              <w:t>Major disaster</w:t>
            </w:r>
          </w:p>
        </w:tc>
        <w:tc>
          <w:tcPr>
            <w:tcW w:type="dxa" w:w="2781"/>
          </w:tcPr>
          <w:p>
            <w:pPr>
              <w:spacing w:after="0"/>
              <w:jc w:val="left"/>
            </w:pPr>
            <w:r>
              <w:rPr>
                <w:sz w:val="16"/>
              </w:rPr>
              <w:t>Severe Winter Storm</w:t>
            </w:r>
          </w:p>
        </w:tc>
        <w:tc>
          <w:tcPr>
            <w:tcW w:type="dxa" w:w="2018"/>
          </w:tcPr>
          <w:p>
            <w:pPr>
              <w:spacing w:after="0"/>
              <w:jc w:val="left"/>
            </w:pPr>
            <w:r>
              <w:rPr>
                <w:sz w:val="16"/>
              </w:rPr>
              <w:t>Winter Weather (primary); also designated: Cold Wave, Ice Storm</w:t>
            </w:r>
          </w:p>
        </w:tc>
        <w:tc>
          <w:tcPr>
            <w:tcW w:type="dxa" w:w="2338"/>
          </w:tcPr>
          <w:p>
            <w:pPr>
              <w:spacing w:after="0"/>
              <w:jc w:val="right"/>
            </w:pPr>
            <w:r>
              <w:rPr>
                <w:sz w:val="16"/>
              </w:rPr>
              <w:t>$1,727,556.81</w:t>
            </w:r>
          </w:p>
        </w:tc>
        <w:tc>
          <w:tcPr>
            <w:tcW w:type="dxa" w:w="1886"/>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2022-02-03</w:t>
            </w:r>
          </w:p>
        </w:tc>
        <w:tc>
          <w:tcPr>
            <w:tcW w:type="dxa" w:w="1037"/>
          </w:tcPr>
          <w:p>
            <w:pPr>
              <w:spacing w:after="0"/>
              <w:jc w:val="left"/>
            </w:pPr>
            <w:r>
              <w:rPr>
                <w:sz w:val="16"/>
              </w:rPr>
              <w:t>DR-4645-TN</w:t>
            </w:r>
          </w:p>
        </w:tc>
        <w:tc>
          <w:tcPr>
            <w:tcW w:type="dxa" w:w="1108"/>
          </w:tcPr>
          <w:p>
            <w:pPr>
              <w:spacing w:after="0"/>
              <w:jc w:val="left"/>
            </w:pPr>
            <w:r>
              <w:rPr>
                <w:sz w:val="16"/>
              </w:rPr>
              <w:t>Major disaster</w:t>
            </w:r>
          </w:p>
        </w:tc>
        <w:tc>
          <w:tcPr>
            <w:tcW w:type="dxa" w:w="2781"/>
          </w:tcPr>
          <w:p>
            <w:pPr>
              <w:spacing w:after="0"/>
              <w:jc w:val="left"/>
            </w:pPr>
            <w:r>
              <w:rPr>
                <w:sz w:val="16"/>
              </w:rPr>
              <w:t>Severe Winter Storm</w:t>
            </w:r>
          </w:p>
        </w:tc>
        <w:tc>
          <w:tcPr>
            <w:tcW w:type="dxa" w:w="2018"/>
          </w:tcPr>
          <w:p>
            <w:pPr>
              <w:spacing w:after="0"/>
              <w:jc w:val="left"/>
            </w:pPr>
            <w:r>
              <w:rPr>
                <w:sz w:val="16"/>
              </w:rPr>
              <w:t>Winter Weather</w:t>
            </w:r>
          </w:p>
        </w:tc>
        <w:tc>
          <w:tcPr>
            <w:tcW w:type="dxa" w:w="2338"/>
          </w:tcPr>
          <w:p>
            <w:pPr>
              <w:spacing w:after="0"/>
              <w:jc w:val="right"/>
            </w:pPr>
            <w:r>
              <w:rPr>
                <w:sz w:val="16"/>
              </w:rPr>
              <w:t>$32,691,707.74</w:t>
            </w:r>
          </w:p>
        </w:tc>
        <w:tc>
          <w:tcPr>
            <w:tcW w:type="dxa" w:w="1886"/>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2021-04-21</w:t>
            </w:r>
          </w:p>
        </w:tc>
        <w:tc>
          <w:tcPr>
            <w:tcW w:type="dxa" w:w="1037"/>
          </w:tcPr>
          <w:p>
            <w:pPr>
              <w:spacing w:after="0"/>
              <w:jc w:val="left"/>
            </w:pPr>
            <w:r>
              <w:rPr>
                <w:sz w:val="16"/>
              </w:rPr>
              <w:t>2021-02-11</w:t>
            </w:r>
          </w:p>
        </w:tc>
        <w:tc>
          <w:tcPr>
            <w:tcW w:type="dxa" w:w="1037"/>
          </w:tcPr>
          <w:p>
            <w:pPr>
              <w:spacing w:after="0"/>
              <w:jc w:val="left"/>
            </w:pPr>
            <w:r>
              <w:rPr>
                <w:sz w:val="16"/>
              </w:rPr>
              <w:t>DR-4594-TN</w:t>
            </w:r>
          </w:p>
        </w:tc>
        <w:tc>
          <w:tcPr>
            <w:tcW w:type="dxa" w:w="1108"/>
          </w:tcPr>
          <w:p>
            <w:pPr>
              <w:spacing w:after="0"/>
              <w:jc w:val="left"/>
            </w:pPr>
            <w:r>
              <w:rPr>
                <w:sz w:val="16"/>
              </w:rPr>
              <w:t>Major disaster</w:t>
            </w:r>
          </w:p>
        </w:tc>
        <w:tc>
          <w:tcPr>
            <w:tcW w:type="dxa" w:w="2781"/>
          </w:tcPr>
          <w:p>
            <w:pPr>
              <w:spacing w:after="0"/>
              <w:jc w:val="left"/>
            </w:pPr>
            <w:r>
              <w:rPr>
                <w:sz w:val="16"/>
              </w:rPr>
              <w:t>Severe Winter Storms</w:t>
            </w:r>
          </w:p>
        </w:tc>
        <w:tc>
          <w:tcPr>
            <w:tcW w:type="dxa" w:w="2018"/>
          </w:tcPr>
          <w:p>
            <w:pPr>
              <w:spacing w:after="0"/>
              <w:jc w:val="left"/>
            </w:pPr>
            <w:r>
              <w:rPr>
                <w:sz w:val="16"/>
              </w:rPr>
              <w:t>Ice Storm</w:t>
            </w:r>
          </w:p>
        </w:tc>
        <w:tc>
          <w:tcPr>
            <w:tcW w:type="dxa" w:w="2338"/>
          </w:tcPr>
          <w:p>
            <w:pPr>
              <w:spacing w:after="0"/>
              <w:jc w:val="right"/>
            </w:pPr>
            <w:r>
              <w:rPr>
                <w:sz w:val="16"/>
              </w:rPr>
              <w:t>$5,924,180.97</w:t>
            </w:r>
          </w:p>
        </w:tc>
        <w:tc>
          <w:tcPr>
            <w:tcW w:type="dxa" w:w="1886"/>
          </w:tcPr>
          <w:p>
            <w:pPr>
              <w:spacing w:after="0"/>
              <w:jc w:val="left"/>
            </w:pPr>
            <w:r>
              <w:rPr>
                <w:sz w:val="16"/>
              </w:rPr>
              <w:t>in the 12 months before plan approval</w:t>
            </w:r>
          </w:p>
        </w:tc>
        <w:tc>
          <w:tcPr>
            <w:tcW w:type="dxa" w:w="871"/>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08"/>
          </w:tcPr>
          <w:p>
            <w:pPr>
              <w:spacing w:after="0"/>
              <w:jc w:val="left"/>
            </w:pPr>
            <w:r>
              <w:rPr>
                <w:sz w:val="16"/>
              </w:rPr>
              <w:t>Major disaster</w:t>
            </w:r>
          </w:p>
        </w:tc>
        <w:tc>
          <w:tcPr>
            <w:tcW w:type="dxa" w:w="2781"/>
          </w:tcPr>
          <w:p>
            <w:pPr>
              <w:spacing w:after="0"/>
              <w:jc w:val="left"/>
            </w:pPr>
            <w:r>
              <w:rPr>
                <w:sz w:val="16"/>
              </w:rPr>
              <w:t>COVID-19 Pandemic</w:t>
            </w:r>
          </w:p>
        </w:tc>
        <w:tc>
          <w:tcPr>
            <w:tcW w:type="dxa" w:w="2018"/>
          </w:tcPr>
          <w:p>
            <w:pPr>
              <w:spacing w:after="0"/>
              <w:jc w:val="left"/>
            </w:pPr>
            <w:r>
              <w:rPr>
                <w:sz w:val="16"/>
              </w:rPr>
              <w:t>Non-natural, not counted</w:t>
            </w:r>
          </w:p>
        </w:tc>
        <w:tc>
          <w:tcPr>
            <w:tcW w:type="dxa" w:w="2338"/>
          </w:tcPr>
          <w:p>
            <w:pPr>
              <w:spacing w:after="0"/>
              <w:jc w:val="right"/>
            </w:pPr>
            <w:r>
              <w:rPr>
                <w:sz w:val="16"/>
              </w:rPr>
              <w:t>$29,174,315.30</w:t>
            </w:r>
          </w:p>
        </w:tc>
        <w:tc>
          <w:tcPr>
            <w:tcW w:type="dxa" w:w="1886"/>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08"/>
          </w:tcPr>
          <w:p>
            <w:pPr>
              <w:spacing w:after="0"/>
              <w:jc w:val="left"/>
            </w:pPr>
            <w:r>
              <w:rPr>
                <w:sz w:val="16"/>
              </w:rPr>
              <w:t>Emergency</w:t>
            </w:r>
          </w:p>
        </w:tc>
        <w:tc>
          <w:tcPr>
            <w:tcW w:type="dxa" w:w="2781"/>
          </w:tcPr>
          <w:p>
            <w:pPr>
              <w:spacing w:after="0"/>
              <w:jc w:val="left"/>
            </w:pPr>
            <w:r>
              <w:rPr>
                <w:sz w:val="16"/>
              </w:rPr>
              <w:t>COVID-19</w:t>
            </w:r>
          </w:p>
        </w:tc>
        <w:tc>
          <w:tcPr>
            <w:tcW w:type="dxa" w:w="2018"/>
          </w:tcPr>
          <w:p>
            <w:pPr>
              <w:spacing w:after="0"/>
              <w:jc w:val="left"/>
            </w:pPr>
            <w:r>
              <w:rPr>
                <w:sz w:val="16"/>
              </w:rPr>
              <w:t>Non-natural, not counted</w:t>
            </w:r>
          </w:p>
        </w:tc>
        <w:tc>
          <w:tcPr>
            <w:tcW w:type="dxa" w:w="2338"/>
          </w:tcPr>
          <w:p>
            <w:pPr>
              <w:spacing w:after="0"/>
              <w:jc w:val="right"/>
            </w:pPr>
            <w:r>
              <w:rPr>
                <w:sz w:val="16"/>
              </w:rPr>
              <w:t>no Public Assistance recorded</w:t>
            </w:r>
          </w:p>
        </w:tc>
        <w:tc>
          <w:tcPr>
            <w:tcW w:type="dxa" w:w="1886"/>
          </w:tcPr>
          <w:p>
            <w:pPr>
              <w:spacing w:after="0"/>
              <w:jc w:val="left"/>
            </w:pPr>
          </w:p>
        </w:tc>
        <w:tc>
          <w:tcPr>
            <w:tcW w:type="dxa" w:w="871"/>
          </w:tcPr>
          <w:p>
            <w:pPr>
              <w:spacing w:after="0"/>
              <w:jc w:val="left"/>
            </w:pPr>
            <w:r>
              <w:rPr>
                <w:sz w:val="16"/>
              </w:rPr>
              <w:t>same incident as DR-4514</w:t>
            </w:r>
          </w:p>
        </w:tc>
      </w:tr>
      <w:tr>
        <w:trPr>
          <w:cantSplit/>
        </w:trPr>
        <w:tc>
          <w:tcPr>
            <w:tcW w:type="dxa" w:w="1037"/>
          </w:tcPr>
          <w:p>
            <w:pPr>
              <w:spacing w:after="0"/>
              <w:jc w:val="left"/>
            </w:pPr>
            <w:r>
              <w:rPr>
                <w:sz w:val="16"/>
              </w:rPr>
              <w:t>2017-06-23</w:t>
            </w:r>
          </w:p>
        </w:tc>
        <w:tc>
          <w:tcPr>
            <w:tcW w:type="dxa" w:w="1037"/>
          </w:tcPr>
          <w:p>
            <w:pPr>
              <w:spacing w:after="0"/>
              <w:jc w:val="left"/>
            </w:pPr>
            <w:r>
              <w:rPr>
                <w:sz w:val="16"/>
              </w:rPr>
              <w:t>2017-05-27</w:t>
            </w:r>
          </w:p>
        </w:tc>
        <w:tc>
          <w:tcPr>
            <w:tcW w:type="dxa" w:w="1037"/>
          </w:tcPr>
          <w:p>
            <w:pPr>
              <w:spacing w:after="0"/>
              <w:jc w:val="left"/>
            </w:pPr>
            <w:r>
              <w:rPr>
                <w:sz w:val="16"/>
              </w:rPr>
              <w:t>DR-4320-TN</w:t>
            </w:r>
          </w:p>
        </w:tc>
        <w:tc>
          <w:tcPr>
            <w:tcW w:type="dxa" w:w="1108"/>
          </w:tcPr>
          <w:p>
            <w:pPr>
              <w:spacing w:after="0"/>
              <w:jc w:val="left"/>
            </w:pPr>
            <w:r>
              <w:rPr>
                <w:sz w:val="16"/>
              </w:rPr>
              <w:t>Major disaster</w:t>
            </w:r>
          </w:p>
        </w:tc>
        <w:tc>
          <w:tcPr>
            <w:tcW w:type="dxa" w:w="2781"/>
          </w:tcPr>
          <w:p>
            <w:pPr>
              <w:spacing w:after="0"/>
              <w:jc w:val="left"/>
            </w:pPr>
            <w:r>
              <w:rPr>
                <w:sz w:val="16"/>
              </w:rPr>
              <w:t>Severe Storms, Straight-Line Winds, and Flooding</w:t>
            </w:r>
          </w:p>
        </w:tc>
        <w:tc>
          <w:tcPr>
            <w:tcW w:type="dxa" w:w="2018"/>
          </w:tcPr>
          <w:p>
            <w:pPr>
              <w:spacing w:after="0"/>
              <w:jc w:val="left"/>
            </w:pPr>
            <w:r>
              <w:rPr>
                <w:sz w:val="16"/>
              </w:rPr>
              <w:t>Inland Flooding; Strong Wind</w:t>
            </w:r>
          </w:p>
        </w:tc>
        <w:tc>
          <w:tcPr>
            <w:tcW w:type="dxa" w:w="2338"/>
          </w:tcPr>
          <w:p>
            <w:pPr>
              <w:spacing w:after="0"/>
              <w:jc w:val="right"/>
            </w:pPr>
            <w:r>
              <w:rPr>
                <w:sz w:val="16"/>
              </w:rPr>
              <w:t>$24,215,072.84</w:t>
            </w:r>
          </w:p>
        </w:tc>
        <w:tc>
          <w:tcPr>
            <w:tcW w:type="dxa" w:w="1886"/>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2014-04-11</w:t>
            </w:r>
          </w:p>
        </w:tc>
        <w:tc>
          <w:tcPr>
            <w:tcW w:type="dxa" w:w="1037"/>
          </w:tcPr>
          <w:p>
            <w:pPr>
              <w:spacing w:after="0"/>
              <w:jc w:val="left"/>
            </w:pPr>
            <w:r>
              <w:rPr>
                <w:sz w:val="16"/>
              </w:rPr>
              <w:t>2014-03-02</w:t>
            </w:r>
          </w:p>
        </w:tc>
        <w:tc>
          <w:tcPr>
            <w:tcW w:type="dxa" w:w="1037"/>
          </w:tcPr>
          <w:p>
            <w:pPr>
              <w:spacing w:after="0"/>
              <w:jc w:val="left"/>
            </w:pPr>
            <w:r>
              <w:rPr>
                <w:sz w:val="16"/>
              </w:rPr>
              <w:t>DR-4171-TN</w:t>
            </w:r>
          </w:p>
        </w:tc>
        <w:tc>
          <w:tcPr>
            <w:tcW w:type="dxa" w:w="1108"/>
          </w:tcPr>
          <w:p>
            <w:pPr>
              <w:spacing w:after="0"/>
              <w:jc w:val="left"/>
            </w:pPr>
            <w:r>
              <w:rPr>
                <w:sz w:val="16"/>
              </w:rPr>
              <w:t>Major disaster</w:t>
            </w:r>
          </w:p>
        </w:tc>
        <w:tc>
          <w:tcPr>
            <w:tcW w:type="dxa" w:w="2781"/>
          </w:tcPr>
          <w:p>
            <w:pPr>
              <w:spacing w:after="0"/>
              <w:jc w:val="left"/>
            </w:pPr>
            <w:r>
              <w:rPr>
                <w:sz w:val="16"/>
              </w:rPr>
              <w:t>Severe Winter Storm</w:t>
            </w:r>
          </w:p>
        </w:tc>
        <w:tc>
          <w:tcPr>
            <w:tcW w:type="dxa" w:w="2018"/>
          </w:tcPr>
          <w:p>
            <w:pPr>
              <w:spacing w:after="0"/>
              <w:jc w:val="left"/>
            </w:pPr>
            <w:r>
              <w:rPr>
                <w:sz w:val="16"/>
              </w:rPr>
              <w:t>Ice Storm</w:t>
            </w:r>
          </w:p>
        </w:tc>
        <w:tc>
          <w:tcPr>
            <w:tcW w:type="dxa" w:w="2338"/>
          </w:tcPr>
          <w:p>
            <w:pPr>
              <w:spacing w:after="0"/>
              <w:jc w:val="right"/>
            </w:pPr>
            <w:r>
              <w:rPr>
                <w:sz w:val="16"/>
              </w:rPr>
              <w:t>$4,972,557.12</w:t>
            </w:r>
          </w:p>
        </w:tc>
        <w:tc>
          <w:tcPr>
            <w:tcW w:type="dxa" w:w="1886"/>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DR-1979-TN</w:t>
            </w:r>
          </w:p>
        </w:tc>
        <w:tc>
          <w:tcPr>
            <w:tcW w:type="dxa" w:w="1108"/>
          </w:tcPr>
          <w:p>
            <w:pPr>
              <w:spacing w:after="0"/>
              <w:jc w:val="left"/>
            </w:pPr>
            <w:r>
              <w:rPr>
                <w:sz w:val="16"/>
              </w:rPr>
              <w:t>Major disaster</w:t>
            </w:r>
          </w:p>
        </w:tc>
        <w:tc>
          <w:tcPr>
            <w:tcW w:type="dxa" w:w="2781"/>
          </w:tcPr>
          <w:p>
            <w:pPr>
              <w:spacing w:after="0"/>
              <w:jc w:val="left"/>
            </w:pPr>
            <w:r>
              <w:rPr>
                <w:sz w:val="16"/>
              </w:rPr>
              <w:t>Severe Storms, Straight-Line Winds, Tornadoes, and Flooding</w:t>
            </w:r>
          </w:p>
        </w:tc>
        <w:tc>
          <w:tcPr>
            <w:tcW w:type="dxa" w:w="2018"/>
          </w:tcPr>
          <w:p>
            <w:pPr>
              <w:spacing w:after="0"/>
              <w:jc w:val="left"/>
            </w:pPr>
            <w:r>
              <w:rPr>
                <w:sz w:val="16"/>
              </w:rPr>
              <w:t>Inland Flooding; Strong Wind; Tornado</w:t>
            </w:r>
          </w:p>
        </w:tc>
        <w:tc>
          <w:tcPr>
            <w:tcW w:type="dxa" w:w="2338"/>
          </w:tcPr>
          <w:p>
            <w:pPr>
              <w:spacing w:after="0"/>
              <w:jc w:val="right"/>
            </w:pPr>
            <w:r>
              <w:rPr>
                <w:sz w:val="16"/>
              </w:rPr>
              <w:t>$8,784,343.58</w:t>
            </w:r>
          </w:p>
        </w:tc>
        <w:tc>
          <w:tcPr>
            <w:tcW w:type="dxa" w:w="1886"/>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2011-04-04</w:t>
            </w:r>
          </w:p>
        </w:tc>
        <w:tc>
          <w:tcPr>
            <w:tcW w:type="dxa" w:w="1037"/>
          </w:tcPr>
          <w:p>
            <w:pPr>
              <w:spacing w:after="0"/>
              <w:jc w:val="left"/>
            </w:pPr>
            <w:r>
              <w:rPr>
                <w:sz w:val="16"/>
              </w:rPr>
              <w:t>DR-1978-TN</w:t>
            </w:r>
          </w:p>
        </w:tc>
        <w:tc>
          <w:tcPr>
            <w:tcW w:type="dxa" w:w="1108"/>
          </w:tcPr>
          <w:p>
            <w:pPr>
              <w:spacing w:after="0"/>
              <w:jc w:val="left"/>
            </w:pPr>
            <w:r>
              <w:rPr>
                <w:sz w:val="16"/>
              </w:rPr>
              <w:t>Major disaster</w:t>
            </w:r>
          </w:p>
        </w:tc>
        <w:tc>
          <w:tcPr>
            <w:tcW w:type="dxa" w:w="2781"/>
          </w:tcPr>
          <w:p>
            <w:pPr>
              <w:spacing w:after="0"/>
              <w:jc w:val="left"/>
            </w:pPr>
            <w:r>
              <w:rPr>
                <w:sz w:val="16"/>
              </w:rPr>
              <w:t>Severe Storms, Flooding, Tornadoes, and Straight-Line Winds</w:t>
            </w:r>
          </w:p>
        </w:tc>
        <w:tc>
          <w:tcPr>
            <w:tcW w:type="dxa" w:w="2018"/>
          </w:tcPr>
          <w:p>
            <w:pPr>
              <w:spacing w:after="0"/>
              <w:jc w:val="left"/>
            </w:pPr>
            <w:r>
              <w:rPr>
                <w:sz w:val="16"/>
              </w:rPr>
              <w:t>Inland Flooding; Strong Wind; Tornado</w:t>
            </w:r>
          </w:p>
        </w:tc>
        <w:tc>
          <w:tcPr>
            <w:tcW w:type="dxa" w:w="2338"/>
          </w:tcPr>
          <w:p>
            <w:pPr>
              <w:spacing w:after="0"/>
              <w:jc w:val="right"/>
            </w:pPr>
            <w:r>
              <w:rPr>
                <w:sz w:val="16"/>
              </w:rPr>
              <w:t>$3,865,156.28</w:t>
            </w:r>
          </w:p>
        </w:tc>
        <w:tc>
          <w:tcPr>
            <w:tcW w:type="dxa" w:w="1886"/>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2011-04-26</w:t>
            </w:r>
          </w:p>
        </w:tc>
        <w:tc>
          <w:tcPr>
            <w:tcW w:type="dxa" w:w="1037"/>
          </w:tcPr>
          <w:p>
            <w:pPr>
              <w:spacing w:after="0"/>
              <w:jc w:val="left"/>
            </w:pPr>
            <w:r>
              <w:rPr>
                <w:sz w:val="16"/>
              </w:rPr>
              <w:t>EM-3321-TN</w:t>
            </w:r>
          </w:p>
        </w:tc>
        <w:tc>
          <w:tcPr>
            <w:tcW w:type="dxa" w:w="1108"/>
          </w:tcPr>
          <w:p>
            <w:pPr>
              <w:spacing w:after="0"/>
              <w:jc w:val="left"/>
            </w:pPr>
            <w:r>
              <w:rPr>
                <w:sz w:val="16"/>
              </w:rPr>
              <w:t>Emergency</w:t>
            </w:r>
          </w:p>
        </w:tc>
        <w:tc>
          <w:tcPr>
            <w:tcW w:type="dxa" w:w="2781"/>
          </w:tcPr>
          <w:p>
            <w:pPr>
              <w:spacing w:after="0"/>
              <w:jc w:val="left"/>
            </w:pPr>
            <w:r>
              <w:rPr>
                <w:sz w:val="16"/>
              </w:rPr>
              <w:t>Flooding</w:t>
            </w:r>
          </w:p>
        </w:tc>
        <w:tc>
          <w:tcPr>
            <w:tcW w:type="dxa" w:w="2018"/>
          </w:tcPr>
          <w:p>
            <w:pPr>
              <w:spacing w:after="0"/>
              <w:jc w:val="left"/>
            </w:pPr>
            <w:r>
              <w:rPr>
                <w:sz w:val="16"/>
              </w:rPr>
              <w:t>Inland Flooding</w:t>
            </w:r>
          </w:p>
        </w:tc>
        <w:tc>
          <w:tcPr>
            <w:tcW w:type="dxa" w:w="2338"/>
          </w:tcPr>
          <w:p>
            <w:pPr>
              <w:spacing w:after="0"/>
              <w:jc w:val="right"/>
            </w:pPr>
            <w:r>
              <w:rPr>
                <w:sz w:val="16"/>
              </w:rPr>
              <w:t>no Public Assistance recorded</w:t>
            </w:r>
          </w:p>
        </w:tc>
        <w:tc>
          <w:tcPr>
            <w:tcW w:type="dxa" w:w="1886"/>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108"/>
          </w:tcPr>
          <w:p>
            <w:pPr>
              <w:spacing w:after="0"/>
              <w:jc w:val="left"/>
            </w:pPr>
            <w:r>
              <w:rPr>
                <w:sz w:val="16"/>
              </w:rPr>
              <w:t>Major disaster</w:t>
            </w:r>
          </w:p>
        </w:tc>
        <w:tc>
          <w:tcPr>
            <w:tcW w:type="dxa" w:w="2781"/>
          </w:tcPr>
          <w:p>
            <w:pPr>
              <w:spacing w:after="0"/>
              <w:jc w:val="left"/>
            </w:pPr>
            <w:r>
              <w:rPr>
                <w:sz w:val="16"/>
              </w:rPr>
              <w:t>Severe Storms, Tornadoes, Straight-Line Winds, and Associated Flooding</w:t>
            </w:r>
          </w:p>
        </w:tc>
        <w:tc>
          <w:tcPr>
            <w:tcW w:type="dxa" w:w="2018"/>
          </w:tcPr>
          <w:p>
            <w:pPr>
              <w:spacing w:after="0"/>
              <w:jc w:val="left"/>
            </w:pPr>
            <w:r>
              <w:rPr>
                <w:sz w:val="16"/>
              </w:rPr>
              <w:t>Inland Flooding; Strong Wind; Tornado</w:t>
            </w:r>
          </w:p>
        </w:tc>
        <w:tc>
          <w:tcPr>
            <w:tcW w:type="dxa" w:w="2338"/>
          </w:tcPr>
          <w:p>
            <w:pPr>
              <w:spacing w:after="0"/>
              <w:jc w:val="right"/>
            </w:pPr>
            <w:r>
              <w:rPr>
                <w:sz w:val="16"/>
              </w:rPr>
              <w:t>$3,181,810.20</w:t>
            </w:r>
          </w:p>
        </w:tc>
        <w:tc>
          <w:tcPr>
            <w:tcW w:type="dxa" w:w="1886"/>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08"/>
          </w:tcPr>
          <w:p>
            <w:pPr>
              <w:spacing w:after="0"/>
              <w:jc w:val="left"/>
            </w:pPr>
            <w:r>
              <w:rPr>
                <w:sz w:val="16"/>
              </w:rPr>
              <w:t>Major disaster</w:t>
            </w:r>
          </w:p>
        </w:tc>
        <w:tc>
          <w:tcPr>
            <w:tcW w:type="dxa" w:w="2781"/>
          </w:tcPr>
          <w:p>
            <w:pPr>
              <w:spacing w:after="0"/>
              <w:jc w:val="left"/>
            </w:pPr>
            <w:r>
              <w:rPr>
                <w:sz w:val="16"/>
              </w:rPr>
              <w:t>Severe Storms, Flooding, Straight-Line Winds, and Tornadoes</w:t>
            </w:r>
          </w:p>
        </w:tc>
        <w:tc>
          <w:tcPr>
            <w:tcW w:type="dxa" w:w="2018"/>
          </w:tcPr>
          <w:p>
            <w:pPr>
              <w:spacing w:after="0"/>
              <w:jc w:val="left"/>
            </w:pPr>
            <w:r>
              <w:rPr>
                <w:sz w:val="16"/>
              </w:rPr>
              <w:t>Inland Flooding; Strong Wind; Tornado</w:t>
            </w:r>
          </w:p>
        </w:tc>
        <w:tc>
          <w:tcPr>
            <w:tcW w:type="dxa" w:w="2338"/>
          </w:tcPr>
          <w:p>
            <w:pPr>
              <w:spacing w:after="0"/>
              <w:jc w:val="right"/>
            </w:pPr>
            <w:r>
              <w:rPr>
                <w:sz w:val="16"/>
              </w:rPr>
              <w:t>$3,327,767.03</w:t>
            </w:r>
          </w:p>
        </w:tc>
        <w:tc>
          <w:tcPr>
            <w:tcW w:type="dxa" w:w="1886"/>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2009-07-13</w:t>
            </w:r>
          </w:p>
        </w:tc>
        <w:tc>
          <w:tcPr>
            <w:tcW w:type="dxa" w:w="1037"/>
          </w:tcPr>
          <w:p>
            <w:pPr>
              <w:spacing w:after="0"/>
              <w:jc w:val="left"/>
            </w:pPr>
            <w:r>
              <w:rPr>
                <w:sz w:val="16"/>
              </w:rPr>
              <w:t>2009-06-12</w:t>
            </w:r>
          </w:p>
        </w:tc>
        <w:tc>
          <w:tcPr>
            <w:tcW w:type="dxa" w:w="1037"/>
          </w:tcPr>
          <w:p>
            <w:pPr>
              <w:spacing w:after="0"/>
              <w:jc w:val="left"/>
            </w:pPr>
            <w:r>
              <w:rPr>
                <w:sz w:val="16"/>
              </w:rPr>
              <w:t>DR-1851-TN</w:t>
            </w:r>
          </w:p>
        </w:tc>
        <w:tc>
          <w:tcPr>
            <w:tcW w:type="dxa" w:w="1108"/>
          </w:tcPr>
          <w:p>
            <w:pPr>
              <w:spacing w:after="0"/>
              <w:jc w:val="left"/>
            </w:pPr>
            <w:r>
              <w:rPr>
                <w:sz w:val="16"/>
              </w:rPr>
              <w:t>Major disaster</w:t>
            </w:r>
          </w:p>
        </w:tc>
        <w:tc>
          <w:tcPr>
            <w:tcW w:type="dxa" w:w="2781"/>
          </w:tcPr>
          <w:p>
            <w:pPr>
              <w:spacing w:after="0"/>
              <w:jc w:val="left"/>
            </w:pPr>
            <w:r>
              <w:rPr>
                <w:sz w:val="16"/>
              </w:rPr>
              <w:t>Severe Storms, Tornadoes, Straight-Line Winds, and Flooding</w:t>
            </w:r>
          </w:p>
        </w:tc>
        <w:tc>
          <w:tcPr>
            <w:tcW w:type="dxa" w:w="2018"/>
          </w:tcPr>
          <w:p>
            <w:pPr>
              <w:spacing w:after="0"/>
              <w:jc w:val="left"/>
            </w:pPr>
            <w:r>
              <w:rPr>
                <w:sz w:val="16"/>
              </w:rPr>
              <w:t>Inland Flooding; Strong Wind; Tornado</w:t>
            </w:r>
          </w:p>
        </w:tc>
        <w:tc>
          <w:tcPr>
            <w:tcW w:type="dxa" w:w="2338"/>
          </w:tcPr>
          <w:p>
            <w:pPr>
              <w:spacing w:after="0"/>
              <w:jc w:val="right"/>
            </w:pPr>
            <w:r>
              <w:rPr>
                <w:sz w:val="16"/>
              </w:rPr>
              <w:t>$8,598,616.93</w:t>
            </w:r>
          </w:p>
        </w:tc>
        <w:tc>
          <w:tcPr>
            <w:tcW w:type="dxa" w:w="1886"/>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2008-02-07</w:t>
            </w:r>
          </w:p>
        </w:tc>
        <w:tc>
          <w:tcPr>
            <w:tcW w:type="dxa" w:w="1037"/>
          </w:tcPr>
          <w:p>
            <w:pPr>
              <w:spacing w:after="0"/>
              <w:jc w:val="left"/>
            </w:pPr>
            <w:r>
              <w:rPr>
                <w:sz w:val="16"/>
              </w:rPr>
              <w:t>2008-02-05</w:t>
            </w:r>
          </w:p>
        </w:tc>
        <w:tc>
          <w:tcPr>
            <w:tcW w:type="dxa" w:w="1037"/>
          </w:tcPr>
          <w:p>
            <w:pPr>
              <w:spacing w:after="0"/>
              <w:jc w:val="left"/>
            </w:pPr>
            <w:r>
              <w:rPr>
                <w:sz w:val="16"/>
              </w:rPr>
              <w:t>DR-1745-TN</w:t>
            </w:r>
          </w:p>
        </w:tc>
        <w:tc>
          <w:tcPr>
            <w:tcW w:type="dxa" w:w="1108"/>
          </w:tcPr>
          <w:p>
            <w:pPr>
              <w:spacing w:after="0"/>
              <w:jc w:val="left"/>
            </w:pPr>
            <w:r>
              <w:rPr>
                <w:sz w:val="16"/>
              </w:rPr>
              <w:t>Major disaster</w:t>
            </w:r>
          </w:p>
        </w:tc>
        <w:tc>
          <w:tcPr>
            <w:tcW w:type="dxa" w:w="2781"/>
          </w:tcPr>
          <w:p>
            <w:pPr>
              <w:spacing w:after="0"/>
              <w:jc w:val="left"/>
            </w:pPr>
            <w:r>
              <w:rPr>
                <w:sz w:val="16"/>
              </w:rPr>
              <w:t>Severe Storms, Tornadoes, Straight-Line Winds, and Flooding</w:t>
            </w:r>
          </w:p>
        </w:tc>
        <w:tc>
          <w:tcPr>
            <w:tcW w:type="dxa" w:w="2018"/>
          </w:tcPr>
          <w:p>
            <w:pPr>
              <w:spacing w:after="0"/>
              <w:jc w:val="left"/>
            </w:pPr>
            <w:r>
              <w:rPr>
                <w:sz w:val="16"/>
              </w:rPr>
              <w:t>Inland Flooding; Strong Wind; Tornado</w:t>
            </w:r>
          </w:p>
        </w:tc>
        <w:tc>
          <w:tcPr>
            <w:tcW w:type="dxa" w:w="2338"/>
          </w:tcPr>
          <w:p>
            <w:pPr>
              <w:spacing w:after="0"/>
              <w:jc w:val="right"/>
            </w:pPr>
            <w:r>
              <w:rPr>
                <w:sz w:val="16"/>
              </w:rPr>
              <w:t>$2,987,635.46</w:t>
            </w:r>
          </w:p>
        </w:tc>
        <w:tc>
          <w:tcPr>
            <w:tcW w:type="dxa" w:w="1886"/>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08"/>
          </w:tcPr>
          <w:p>
            <w:pPr>
              <w:spacing w:after="0"/>
              <w:jc w:val="left"/>
            </w:pPr>
            <w:r>
              <w:rPr>
                <w:sz w:val="16"/>
              </w:rPr>
              <w:t>Emergency</w:t>
            </w:r>
          </w:p>
        </w:tc>
        <w:tc>
          <w:tcPr>
            <w:tcW w:type="dxa" w:w="2781"/>
          </w:tcPr>
          <w:p>
            <w:pPr>
              <w:spacing w:after="0"/>
              <w:jc w:val="left"/>
            </w:pPr>
            <w:r>
              <w:rPr>
                <w:sz w:val="16"/>
              </w:rPr>
              <w:t>Hurricane Katrina Evacuation</w:t>
            </w:r>
          </w:p>
        </w:tc>
        <w:tc>
          <w:tcPr>
            <w:tcW w:type="dxa" w:w="2018"/>
          </w:tcPr>
          <w:p>
            <w:pPr>
              <w:spacing w:after="0"/>
              <w:jc w:val="left"/>
            </w:pPr>
            <w:r>
              <w:rPr>
                <w:sz w:val="16"/>
              </w:rPr>
              <w:t>Hurricane: evacuation support, not a local hazard event; not counted</w:t>
            </w:r>
          </w:p>
        </w:tc>
        <w:tc>
          <w:tcPr>
            <w:tcW w:type="dxa" w:w="2338"/>
          </w:tcPr>
          <w:p>
            <w:pPr>
              <w:spacing w:after="0"/>
              <w:jc w:val="right"/>
            </w:pPr>
            <w:r>
              <w:rPr>
                <w:sz w:val="16"/>
              </w:rPr>
              <w:t>$294,140.81</w:t>
            </w:r>
          </w:p>
        </w:tc>
        <w:tc>
          <w:tcPr>
            <w:tcW w:type="dxa" w:w="1886"/>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2003-07-29</w:t>
            </w:r>
          </w:p>
        </w:tc>
        <w:tc>
          <w:tcPr>
            <w:tcW w:type="dxa" w:w="1037"/>
          </w:tcPr>
          <w:p>
            <w:pPr>
              <w:spacing w:after="0"/>
              <w:jc w:val="left"/>
            </w:pPr>
            <w:r>
              <w:rPr>
                <w:sz w:val="16"/>
              </w:rPr>
              <w:t>2003-07-21</w:t>
            </w:r>
          </w:p>
        </w:tc>
        <w:tc>
          <w:tcPr>
            <w:tcW w:type="dxa" w:w="1037"/>
          </w:tcPr>
          <w:p>
            <w:pPr>
              <w:spacing w:after="0"/>
              <w:jc w:val="left"/>
            </w:pPr>
            <w:r>
              <w:rPr>
                <w:sz w:val="16"/>
              </w:rPr>
              <w:t>DR-1482-TN</w:t>
            </w:r>
          </w:p>
        </w:tc>
        <w:tc>
          <w:tcPr>
            <w:tcW w:type="dxa" w:w="1108"/>
          </w:tcPr>
          <w:p>
            <w:pPr>
              <w:spacing w:after="0"/>
              <w:jc w:val="left"/>
            </w:pPr>
            <w:r>
              <w:rPr>
                <w:sz w:val="16"/>
              </w:rPr>
              <w:t>Major disaster</w:t>
            </w:r>
          </w:p>
        </w:tc>
        <w:tc>
          <w:tcPr>
            <w:tcW w:type="dxa" w:w="2781"/>
          </w:tcPr>
          <w:p>
            <w:pPr>
              <w:spacing w:after="0"/>
              <w:jc w:val="left"/>
            </w:pPr>
            <w:r>
              <w:rPr>
                <w:sz w:val="16"/>
              </w:rPr>
              <w:t>Severe Storms, High Winds, and Heavy Rain</w:t>
            </w:r>
          </w:p>
        </w:tc>
        <w:tc>
          <w:tcPr>
            <w:tcW w:type="dxa" w:w="2018"/>
          </w:tcPr>
          <w:p>
            <w:pPr>
              <w:spacing w:after="0"/>
              <w:jc w:val="left"/>
            </w:pPr>
            <w:r>
              <w:rPr>
                <w:sz w:val="16"/>
              </w:rPr>
              <w:t>Strong Wind</w:t>
            </w:r>
          </w:p>
        </w:tc>
        <w:tc>
          <w:tcPr>
            <w:tcW w:type="dxa" w:w="2338"/>
          </w:tcPr>
          <w:p>
            <w:pPr>
              <w:spacing w:after="0"/>
              <w:jc w:val="right"/>
            </w:pPr>
            <w:r>
              <w:rPr>
                <w:sz w:val="16"/>
              </w:rPr>
              <w:t>$34,113,514.99</w:t>
            </w:r>
          </w:p>
        </w:tc>
        <w:tc>
          <w:tcPr>
            <w:tcW w:type="dxa" w:w="1886"/>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08"/>
          </w:tcPr>
          <w:p>
            <w:pPr>
              <w:spacing w:after="0"/>
              <w:jc w:val="left"/>
            </w:pPr>
            <w:r>
              <w:rPr>
                <w:sz w:val="16"/>
              </w:rPr>
              <w:t>Major disaster</w:t>
            </w:r>
          </w:p>
        </w:tc>
        <w:tc>
          <w:tcPr>
            <w:tcW w:type="dxa" w:w="2781"/>
          </w:tcPr>
          <w:p>
            <w:pPr>
              <w:spacing w:after="0"/>
              <w:jc w:val="left"/>
            </w:pPr>
            <w:r>
              <w:rPr>
                <w:sz w:val="16"/>
              </w:rPr>
              <w:t>Severe Storms, Tornadoes, and Flooding</w:t>
            </w:r>
          </w:p>
        </w:tc>
        <w:tc>
          <w:tcPr>
            <w:tcW w:type="dxa" w:w="2018"/>
          </w:tcPr>
          <w:p>
            <w:pPr>
              <w:spacing w:after="0"/>
              <w:jc w:val="left"/>
            </w:pPr>
            <w:r>
              <w:rPr>
                <w:sz w:val="16"/>
              </w:rPr>
              <w:t>Inland Flooding; Tornado</w:t>
            </w:r>
          </w:p>
        </w:tc>
        <w:tc>
          <w:tcPr>
            <w:tcW w:type="dxa" w:w="2338"/>
          </w:tcPr>
          <w:p>
            <w:pPr>
              <w:spacing w:after="0"/>
              <w:jc w:val="right"/>
            </w:pPr>
            <w:r>
              <w:rPr>
                <w:sz w:val="16"/>
              </w:rPr>
              <w:t>none placed in this county by FEMA's record; $6,166.94 for this declaration is not placed in any county (see the state page)</w:t>
            </w:r>
          </w:p>
        </w:tc>
        <w:tc>
          <w:tcPr>
            <w:tcW w:type="dxa" w:w="1886"/>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2001-07-27</w:t>
            </w:r>
          </w:p>
        </w:tc>
        <w:tc>
          <w:tcPr>
            <w:tcW w:type="dxa" w:w="1037"/>
          </w:tcPr>
          <w:p>
            <w:pPr>
              <w:spacing w:after="0"/>
              <w:jc w:val="left"/>
            </w:pPr>
            <w:r>
              <w:rPr>
                <w:sz w:val="16"/>
              </w:rPr>
              <w:t>DR-1387-TN</w:t>
            </w:r>
          </w:p>
        </w:tc>
        <w:tc>
          <w:tcPr>
            <w:tcW w:type="dxa" w:w="1108"/>
          </w:tcPr>
          <w:p>
            <w:pPr>
              <w:spacing w:after="0"/>
              <w:jc w:val="left"/>
            </w:pPr>
            <w:r>
              <w:rPr>
                <w:sz w:val="16"/>
              </w:rPr>
              <w:t>Major disaster</w:t>
            </w:r>
          </w:p>
        </w:tc>
        <w:tc>
          <w:tcPr>
            <w:tcW w:type="dxa" w:w="2781"/>
          </w:tcPr>
          <w:p>
            <w:pPr>
              <w:spacing w:after="0"/>
              <w:jc w:val="left"/>
            </w:pPr>
            <w:r>
              <w:rPr>
                <w:sz w:val="16"/>
              </w:rPr>
              <w:t>Severe Storms and Flooding</w:t>
            </w:r>
          </w:p>
        </w:tc>
        <w:tc>
          <w:tcPr>
            <w:tcW w:type="dxa" w:w="2018"/>
          </w:tcPr>
          <w:p>
            <w:pPr>
              <w:spacing w:after="0"/>
              <w:jc w:val="left"/>
            </w:pPr>
            <w:r>
              <w:rPr>
                <w:sz w:val="16"/>
              </w:rPr>
              <w:t>Inland Flooding</w:t>
            </w:r>
          </w:p>
        </w:tc>
        <w:tc>
          <w:tcPr>
            <w:tcW w:type="dxa" w:w="2338"/>
          </w:tcPr>
          <w:p>
            <w:pPr>
              <w:spacing w:after="0"/>
              <w:jc w:val="right"/>
            </w:pPr>
            <w:r>
              <w:rPr>
                <w:sz w:val="16"/>
              </w:rPr>
              <w:t>PA not declared for this county</w:t>
            </w:r>
          </w:p>
        </w:tc>
        <w:tc>
          <w:tcPr>
            <w:tcW w:type="dxa" w:w="1886"/>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108"/>
          </w:tcPr>
          <w:p>
            <w:pPr>
              <w:spacing w:after="0"/>
              <w:jc w:val="left"/>
            </w:pPr>
            <w:r>
              <w:rPr>
                <w:sz w:val="16"/>
              </w:rPr>
              <w:t>Major disaster</w:t>
            </w:r>
          </w:p>
        </w:tc>
        <w:tc>
          <w:tcPr>
            <w:tcW w:type="dxa" w:w="2781"/>
          </w:tcPr>
          <w:p>
            <w:pPr>
              <w:spacing w:after="0"/>
              <w:jc w:val="left"/>
            </w:pPr>
            <w:r>
              <w:rPr>
                <w:sz w:val="16"/>
              </w:rPr>
              <w:t>Severe Storms, Tornadoes and Flooding</w:t>
            </w:r>
          </w:p>
        </w:tc>
        <w:tc>
          <w:tcPr>
            <w:tcW w:type="dxa" w:w="2018"/>
          </w:tcPr>
          <w:p>
            <w:pPr>
              <w:spacing w:after="0"/>
              <w:jc w:val="left"/>
            </w:pPr>
            <w:r>
              <w:rPr>
                <w:sz w:val="16"/>
              </w:rPr>
              <w:t>Inland Flooding; Tornado</w:t>
            </w:r>
          </w:p>
        </w:tc>
        <w:tc>
          <w:tcPr>
            <w:tcW w:type="dxa" w:w="2338"/>
          </w:tcPr>
          <w:p>
            <w:pPr>
              <w:spacing w:after="0"/>
              <w:jc w:val="right"/>
            </w:pPr>
            <w:r>
              <w:rPr>
                <w:sz w:val="16"/>
              </w:rPr>
              <w:t>PA not declared for this county</w:t>
            </w:r>
          </w:p>
        </w:tc>
        <w:tc>
          <w:tcPr>
            <w:tcW w:type="dxa" w:w="1886"/>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108"/>
          </w:tcPr>
          <w:p>
            <w:pPr>
              <w:spacing w:after="0"/>
              <w:jc w:val="left"/>
            </w:pPr>
            <w:r>
              <w:rPr>
                <w:sz w:val="16"/>
              </w:rPr>
              <w:t>Major disaster</w:t>
            </w:r>
          </w:p>
        </w:tc>
        <w:tc>
          <w:tcPr>
            <w:tcW w:type="dxa" w:w="2781"/>
          </w:tcPr>
          <w:p>
            <w:pPr>
              <w:spacing w:after="0"/>
              <w:jc w:val="left"/>
            </w:pPr>
            <w:r>
              <w:rPr>
                <w:sz w:val="16"/>
              </w:rPr>
              <w:t>Heavy Rains, Tornadoes, Flooding, Hail, High Winds</w:t>
            </w:r>
          </w:p>
        </w:tc>
        <w:tc>
          <w:tcPr>
            <w:tcW w:type="dxa" w:w="2018"/>
          </w:tcPr>
          <w:p>
            <w:pPr>
              <w:spacing w:after="0"/>
              <w:jc w:val="left"/>
            </w:pPr>
            <w:r>
              <w:rPr>
                <w:sz w:val="16"/>
              </w:rPr>
              <w:t>Tornado (primary); also designated: Inland Flooding</w:t>
            </w:r>
          </w:p>
        </w:tc>
        <w:tc>
          <w:tcPr>
            <w:tcW w:type="dxa" w:w="2338"/>
          </w:tcPr>
          <w:p>
            <w:pPr>
              <w:spacing w:after="0"/>
              <w:jc w:val="right"/>
            </w:pPr>
            <w:r>
              <w:rPr>
                <w:sz w:val="16"/>
              </w:rPr>
              <w:t>no Public Assistance recorded</w:t>
            </w:r>
          </w:p>
        </w:tc>
        <w:tc>
          <w:tcPr>
            <w:tcW w:type="dxa" w:w="1886"/>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08"/>
          </w:tcPr>
          <w:p>
            <w:pPr>
              <w:spacing w:after="0"/>
              <w:jc w:val="left"/>
            </w:pPr>
            <w:r>
              <w:rPr>
                <w:sz w:val="16"/>
              </w:rPr>
              <w:t>Major disaster</w:t>
            </w:r>
          </w:p>
        </w:tc>
        <w:tc>
          <w:tcPr>
            <w:tcW w:type="dxa" w:w="2781"/>
          </w:tcPr>
          <w:p>
            <w:pPr>
              <w:spacing w:after="0"/>
              <w:jc w:val="left"/>
            </w:pPr>
            <w:r>
              <w:rPr>
                <w:sz w:val="16"/>
              </w:rPr>
              <w:t>Severe Winter Ice Storm,Flash Flooding</w:t>
            </w:r>
          </w:p>
        </w:tc>
        <w:tc>
          <w:tcPr>
            <w:tcW w:type="dxa" w:w="2018"/>
          </w:tcPr>
          <w:p>
            <w:pPr>
              <w:spacing w:after="0"/>
              <w:jc w:val="left"/>
            </w:pPr>
            <w:r>
              <w:rPr>
                <w:sz w:val="16"/>
              </w:rPr>
              <w:t>Ice Storm; Inland Flooding; Winter Weather</w:t>
            </w:r>
          </w:p>
        </w:tc>
        <w:tc>
          <w:tcPr>
            <w:tcW w:type="dxa" w:w="2338"/>
          </w:tcPr>
          <w:p>
            <w:pPr>
              <w:spacing w:after="0"/>
              <w:jc w:val="right"/>
            </w:pPr>
            <w:r>
              <w:rPr>
                <w:sz w:val="16"/>
              </w:rPr>
              <w:t>no Public Assistance recorded</w:t>
            </w:r>
          </w:p>
        </w:tc>
        <w:tc>
          <w:tcPr>
            <w:tcW w:type="dxa" w:w="1886"/>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1973-05-11</w:t>
            </w:r>
          </w:p>
        </w:tc>
        <w:tc>
          <w:tcPr>
            <w:tcW w:type="dxa" w:w="1037"/>
          </w:tcPr>
          <w:p>
            <w:pPr>
              <w:spacing w:after="0"/>
              <w:jc w:val="left"/>
            </w:pPr>
            <w:r>
              <w:rPr>
                <w:sz w:val="16"/>
              </w:rPr>
              <w:t>1973-05-11</w:t>
            </w:r>
          </w:p>
        </w:tc>
        <w:tc>
          <w:tcPr>
            <w:tcW w:type="dxa" w:w="1037"/>
          </w:tcPr>
          <w:p>
            <w:pPr>
              <w:spacing w:after="0"/>
              <w:jc w:val="left"/>
            </w:pPr>
            <w:r>
              <w:rPr>
                <w:sz w:val="16"/>
              </w:rPr>
              <w:t>DR-382-TN</w:t>
            </w:r>
          </w:p>
        </w:tc>
        <w:tc>
          <w:tcPr>
            <w:tcW w:type="dxa" w:w="1108"/>
          </w:tcPr>
          <w:p>
            <w:pPr>
              <w:spacing w:after="0"/>
              <w:jc w:val="left"/>
            </w:pPr>
            <w:r>
              <w:rPr>
                <w:sz w:val="16"/>
              </w:rPr>
              <w:t>Major disaster</w:t>
            </w:r>
          </w:p>
        </w:tc>
        <w:tc>
          <w:tcPr>
            <w:tcW w:type="dxa" w:w="2781"/>
          </w:tcPr>
          <w:p>
            <w:pPr>
              <w:spacing w:after="0"/>
              <w:jc w:val="left"/>
            </w:pPr>
            <w:r>
              <w:rPr>
                <w:sz w:val="16"/>
              </w:rPr>
              <w:t>Severe Storms &amp; Flooding</w:t>
            </w:r>
          </w:p>
        </w:tc>
        <w:tc>
          <w:tcPr>
            <w:tcW w:type="dxa" w:w="2018"/>
          </w:tcPr>
          <w:p>
            <w:pPr>
              <w:spacing w:after="0"/>
              <w:jc w:val="left"/>
            </w:pPr>
            <w:r>
              <w:rPr>
                <w:sz w:val="16"/>
              </w:rPr>
              <w:t>Inland Flooding</w:t>
            </w:r>
          </w:p>
        </w:tc>
        <w:tc>
          <w:tcPr>
            <w:tcW w:type="dxa" w:w="2338"/>
          </w:tcPr>
          <w:p>
            <w:pPr>
              <w:spacing w:after="0"/>
              <w:jc w:val="right"/>
            </w:pPr>
            <w:r>
              <w:rPr>
                <w:sz w:val="16"/>
              </w:rPr>
              <w:t>no Public Assistance recorded</w:t>
            </w:r>
          </w:p>
        </w:tc>
        <w:tc>
          <w:tcPr>
            <w:tcW w:type="dxa" w:w="1886"/>
          </w:tcPr>
          <w:p>
            <w:pPr>
              <w:spacing w:after="0"/>
              <w:jc w:val="left"/>
            </w:pPr>
          </w:p>
        </w:tc>
        <w:tc>
          <w:tcPr>
            <w:tcW w:type="dxa" w:w="8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$70,283.63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16</w:t>
            </w:r>
          </w:p>
        </w:tc>
        <w:tc>
          <w:tcPr>
            <w:tcW w:type="dxa" w:w="1123"/>
          </w:tcPr>
          <w:p>
            <w:pPr>
              <w:spacing w:after="0"/>
              <w:jc w:val="right"/>
            </w:pPr>
            <w:r>
              <w:rPr>
                <w:sz w:val="16"/>
              </w:rPr>
              <w:t>9</w:t>
            </w:r>
          </w:p>
        </w:tc>
        <w:tc>
          <w:tcPr>
            <w:tcW w:type="dxa" w:w="1964"/>
          </w:tcPr>
          <w:p>
            <w:pPr>
              <w:spacing w:after="0"/>
              <w:jc w:val="right"/>
            </w:pPr>
            <w:r>
              <w:rPr>
                <w:sz w:val="16"/>
              </w:rPr>
              <w:t>1</w:t>
            </w:r>
          </w:p>
        </w:tc>
        <w:tc>
          <w:tcPr>
            <w:tcW w:type="dxa" w:w="777"/>
          </w:tcPr>
          <w:p>
            <w:pPr>
              <w:spacing w:after="0"/>
              <w:jc w:val="right"/>
            </w:pPr>
            <w:r>
              <w:rPr>
                <w:sz w:val="16"/>
              </w:rPr>
              <w:t>9</w:t>
            </w:r>
          </w:p>
        </w:tc>
        <w:tc>
          <w:tcPr>
            <w:tcW w:type="dxa" w:w="1613"/>
          </w:tcPr>
          <w:p>
            <w:pPr>
              <w:spacing w:after="0"/>
              <w:jc w:val="right"/>
            </w:pPr>
            <w:r>
              <w:rPr>
                <w:sz w:val="16"/>
              </w:rPr>
              <w:t>1</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23</w:t>
            </w:r>
          </w:p>
        </w:tc>
        <w:tc>
          <w:tcPr>
            <w:tcW w:type="dxa" w:w="1123"/>
          </w:tcPr>
          <w:p>
            <w:pPr>
              <w:spacing w:after="0"/>
              <w:jc w:val="right"/>
            </w:pPr>
            <w:r>
              <w:rPr>
                <w:sz w:val="16"/>
              </w:rPr>
              <w:t>6</w:t>
            </w: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312</w:t>
            </w:r>
          </w:p>
        </w:tc>
        <w:tc>
          <w:tcPr>
            <w:tcW w:type="dxa" w:w="1123"/>
          </w:tcPr>
          <w:p>
            <w:pPr>
              <w:spacing w:after="0"/>
              <w:jc w:val="right"/>
            </w:pPr>
            <w:r>
              <w:rPr>
                <w:sz w:val="16"/>
              </w:rPr>
              <w:t>41</w:t>
            </w:r>
          </w:p>
        </w:tc>
        <w:tc>
          <w:tcPr>
            <w:tcW w:type="dxa" w:w="1964"/>
          </w:tcPr>
          <w:p>
            <w:pPr>
              <w:spacing w:after="0"/>
              <w:jc w:val="right"/>
            </w:pPr>
            <w:r>
              <w:rPr>
                <w:sz w:val="16"/>
              </w:rPr>
              <w:t>6</w:t>
            </w:r>
          </w:p>
        </w:tc>
        <w:tc>
          <w:tcPr>
            <w:tcW w:type="dxa" w:w="777"/>
          </w:tcPr>
          <w:p>
            <w:pPr>
              <w:spacing w:after="0"/>
              <w:jc w:val="right"/>
            </w:pPr>
            <w:r>
              <w:rPr>
                <w:sz w:val="16"/>
              </w:rPr>
              <w:t>42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135</w:t>
            </w:r>
          </w:p>
        </w:tc>
        <w:tc>
          <w:tcPr>
            <w:tcW w:type="dxa" w:w="1123"/>
          </w:tcPr>
          <w:p>
            <w:pPr>
              <w:spacing w:after="0"/>
              <w:jc w:val="right"/>
            </w:pPr>
            <w:r>
              <w:rPr>
                <w:sz w:val="16"/>
              </w:rPr>
              <w:t>72</w:t>
            </w:r>
          </w:p>
        </w:tc>
        <w:tc>
          <w:tcPr>
            <w:tcW w:type="dxa" w:w="1964"/>
          </w:tcPr>
          <w:p>
            <w:pPr>
              <w:spacing w:after="0"/>
              <w:jc w:val="right"/>
            </w:pPr>
            <w:r>
              <w:rPr>
                <w:sz w:val="16"/>
              </w:rPr>
              <w:t>4</w:t>
            </w:r>
          </w:p>
        </w:tc>
        <w:tc>
          <w:tcPr>
            <w:tcW w:type="dxa" w:w="777"/>
          </w:tcPr>
          <w:p>
            <w:pPr>
              <w:spacing w:after="0"/>
              <w:jc w:val="right"/>
            </w:pPr>
            <w:r>
              <w:rPr>
                <w:sz w:val="16"/>
              </w:rPr>
              <w:t>72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2</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227</w:t>
            </w:r>
          </w:p>
        </w:tc>
        <w:tc>
          <w:tcPr>
            <w:tcW w:type="dxa" w:w="1123"/>
          </w:tcPr>
          <w:p>
            <w:pPr>
              <w:spacing w:after="0"/>
              <w:jc w:val="right"/>
            </w:pPr>
            <w:r>
              <w:rPr>
                <w:sz w:val="16"/>
              </w:rPr>
              <w:t>55</w:t>
            </w:r>
          </w:p>
        </w:tc>
        <w:tc>
          <w:tcPr>
            <w:tcW w:type="dxa" w:w="1964"/>
          </w:tcPr>
          <w:p>
            <w:pPr>
              <w:spacing w:after="0"/>
              <w:jc w:val="right"/>
            </w:pPr>
            <w:r>
              <w:rPr>
                <w:sz w:val="16"/>
              </w:rPr>
              <w:t>9</w:t>
            </w:r>
          </w:p>
        </w:tc>
        <w:tc>
          <w:tcPr>
            <w:tcW w:type="dxa" w:w="777"/>
          </w:tcPr>
          <w:p>
            <w:pPr>
              <w:spacing w:after="0"/>
              <w:jc w:val="right"/>
            </w:pPr>
            <w:r>
              <w:rPr>
                <w:sz w:val="16"/>
              </w:rPr>
              <w:t>56</w:t>
            </w:r>
          </w:p>
        </w:tc>
        <w:tc>
          <w:tcPr>
            <w:tcW w:type="dxa" w:w="1613"/>
          </w:tcPr>
          <w:p>
            <w:pPr>
              <w:spacing w:after="0"/>
              <w:jc w:val="right"/>
            </w:pPr>
            <w:r>
              <w:rPr>
                <w:sz w:val="16"/>
              </w:rPr>
              <w:t>15</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27</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600</w:t>
            </w:r>
          </w:p>
        </w:tc>
        <w:tc>
          <w:tcPr>
            <w:tcW w:type="dxa" w:w="1123"/>
          </w:tcPr>
          <w:p>
            <w:pPr>
              <w:spacing w:after="0"/>
              <w:jc w:val="right"/>
            </w:pPr>
            <w:r>
              <w:rPr>
                <w:sz w:val="16"/>
              </w:rPr>
              <w:t>93</w:t>
            </w:r>
          </w:p>
        </w:tc>
        <w:tc>
          <w:tcPr>
            <w:tcW w:type="dxa" w:w="1964"/>
          </w:tcPr>
          <w:p>
            <w:pPr>
              <w:spacing w:after="0"/>
              <w:jc w:val="right"/>
            </w:pPr>
            <w:r>
              <w:rPr>
                <w:sz w:val="16"/>
              </w:rPr>
              <w:t>13</w:t>
            </w:r>
          </w:p>
        </w:tc>
        <w:tc>
          <w:tcPr>
            <w:tcW w:type="dxa" w:w="777"/>
          </w:tcPr>
          <w:p>
            <w:pPr>
              <w:spacing w:after="0"/>
              <w:jc w:val="right"/>
            </w:pPr>
            <w:r>
              <w:rPr>
                <w:sz w:val="16"/>
              </w:rPr>
              <w:t>102</w:t>
            </w:r>
          </w:p>
        </w:tc>
        <w:tc>
          <w:tcPr>
            <w:tcW w:type="dxa" w:w="1613"/>
          </w:tcPr>
          <w:p>
            <w:pPr>
              <w:spacing w:after="0"/>
              <w:jc w:val="right"/>
            </w:pPr>
            <w:r>
              <w:rPr>
                <w:sz w:val="16"/>
              </w:rPr>
              <w:t>11</w:t>
            </w:r>
          </w:p>
        </w:tc>
        <w:tc>
          <w:tcPr>
            <w:tcW w:type="dxa" w:w="1311"/>
          </w:tcPr>
          <w:p>
            <w:pPr>
              <w:spacing w:after="0"/>
              <w:jc w:val="right"/>
            </w:pPr>
            <w:r>
              <w:rPr>
                <w:sz w:val="16"/>
              </w:rPr>
              <w:t>3</w:t>
            </w:r>
          </w:p>
        </w:tc>
        <w:tc>
          <w:tcPr>
            <w:tcW w:type="dxa" w:w="1660"/>
          </w:tcPr>
          <w:p>
            <w:pPr>
              <w:spacing w:after="0"/>
              <w:jc w:val="left"/>
            </w:pPr>
            <w:r>
              <w:rPr>
                <w:sz w:val="16"/>
              </w:rPr>
              <w:t>1955 to 2026-06-30</w:t>
            </w:r>
          </w:p>
        </w:tc>
        <w:tc>
          <w:tcPr>
            <w:tcW w:type="dxa" w:w="2570"/>
          </w:tcPr>
          <w:p>
            <w:pPr>
              <w:spacing w:after="0"/>
              <w:jc w:val="left"/>
            </w:pPr>
            <w:r>
              <w:rPr>
                <w:sz w:val="16"/>
              </w:rPr>
              <w:t>Includes 11 High Wind and 15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56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10</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59</w:t>
            </w:r>
          </w:p>
        </w:tc>
        <w:tc>
          <w:tcPr>
            <w:tcW w:type="dxa" w:w="1123"/>
          </w:tcPr>
          <w:p>
            <w:pPr>
              <w:spacing w:after="0"/>
              <w:jc w:val="right"/>
            </w:pPr>
            <w:r>
              <w:rPr>
                <w:sz w:val="16"/>
              </w:rPr>
              <w:t>9</w:t>
            </w:r>
          </w:p>
        </w:tc>
        <w:tc>
          <w:tcPr>
            <w:tcW w:type="dxa" w:w="1964"/>
          </w:tcPr>
          <w:p>
            <w:pPr>
              <w:spacing w:after="0"/>
              <w:jc w:val="right"/>
            </w:pPr>
            <w:r>
              <w:rPr>
                <w:sz w:val="16"/>
              </w:rPr>
              <w:t>4</w:t>
            </w:r>
          </w:p>
        </w:tc>
        <w:tc>
          <w:tcPr>
            <w:tcW w:type="dxa" w:w="777"/>
          </w:tcPr>
          <w:p>
            <w:pPr>
              <w:spacing w:after="0"/>
              <w:jc w:val="right"/>
            </w:pPr>
            <w:r>
              <w:rPr>
                <w:sz w:val="16"/>
              </w:rPr>
              <w:t>11</w:t>
            </w:r>
          </w:p>
        </w:tc>
        <w:tc>
          <w:tcPr>
            <w:tcW w:type="dxa" w:w="1613"/>
          </w:tcPr>
          <w:p>
            <w:pPr>
              <w:spacing w:after="0"/>
              <w:jc w:val="right"/>
            </w:pPr>
            <w:r>
              <w:rPr>
                <w:sz w:val="16"/>
              </w:rPr>
              <w:t>4</w:t>
            </w:r>
          </w:p>
        </w:tc>
        <w:tc>
          <w:tcPr>
            <w:tcW w:type="dxa" w:w="1311"/>
          </w:tcPr>
          <w:p>
            <w:pPr>
              <w:spacing w:after="0"/>
              <w:jc w:val="right"/>
            </w:pPr>
            <w:r>
              <w:rPr>
                <w:sz w:val="16"/>
              </w:rPr>
              <w:t>3</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7"/>
        <w:gridCol w:w="1542"/>
        <w:gridCol w:w="3474"/>
        <w:gridCol w:w="939"/>
        <w:gridCol w:w="2356"/>
        <w:gridCol w:w="3448"/>
      </w:tblGrid>
      <w:tr>
        <w:trPr>
          <w:cantSplit/>
          <w:tblHeader/>
        </w:trPr>
        <w:tc>
          <w:tcPr>
            <w:tcW w:type="dxa" w:w="1037"/>
            <w:shd w:val="clear" w:color="auto" w:fill="E8E8E8"/>
          </w:tcPr>
          <w:p>
            <w:pPr>
              <w:spacing w:after="0"/>
              <w:jc w:val="left"/>
            </w:pPr>
            <w:r>
              <w:rPr>
                <w:b/>
                <w:sz w:val="16"/>
              </w:rPr>
              <w:t>Date</w:t>
            </w:r>
          </w:p>
        </w:tc>
        <w:tc>
          <w:tcPr>
            <w:tcW w:type="dxa" w:w="1317"/>
            <w:shd w:val="clear" w:color="auto" w:fill="E8E8E8"/>
          </w:tcPr>
          <w:p>
            <w:pPr>
              <w:spacing w:after="0"/>
              <w:jc w:val="left"/>
            </w:pPr>
            <w:r>
              <w:rPr>
                <w:b/>
                <w:sz w:val="16"/>
              </w:rPr>
              <w:t>Event type</w:t>
            </w:r>
          </w:p>
        </w:tc>
        <w:tc>
          <w:tcPr>
            <w:tcW w:type="dxa" w:w="1542"/>
            <w:shd w:val="clear" w:color="auto" w:fill="E8E8E8"/>
          </w:tcPr>
          <w:p>
            <w:pPr>
              <w:spacing w:after="0"/>
              <w:jc w:val="left"/>
            </w:pPr>
            <w:r>
              <w:rPr>
                <w:b/>
                <w:sz w:val="16"/>
              </w:rPr>
              <w:t>Magnitude or extent</w:t>
            </w:r>
          </w:p>
        </w:tc>
        <w:tc>
          <w:tcPr>
            <w:tcW w:type="dxa" w:w="3474"/>
            <w:shd w:val="clear" w:color="auto" w:fill="E8E8E8"/>
          </w:tcPr>
          <w:p>
            <w:pPr>
              <w:spacing w:after="0"/>
              <w:jc w:val="left"/>
            </w:pPr>
            <w:r>
              <w:rPr>
                <w:b/>
                <w:sz w:val="16"/>
              </w:rPr>
              <w:t>Damage</w:t>
            </w:r>
          </w:p>
          <w:p>
            <w:pPr>
              <w:spacing w:after="0"/>
              <w:jc w:val="left"/>
            </w:pPr>
            <w:r>
              <w:rPr>
                <w:i/>
                <w:color w:val="555555"/>
                <w:sz w:val="14"/>
              </w:rPr>
              <w:t>nominal dollars</w:t>
            </w:r>
          </w:p>
        </w:tc>
        <w:tc>
          <w:tcPr>
            <w:tcW w:type="dxa" w:w="93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56"/>
            <w:shd w:val="clear" w:color="auto" w:fill="E8E8E8"/>
          </w:tcPr>
          <w:p>
            <w:pPr>
              <w:spacing w:after="0"/>
              <w:jc w:val="left"/>
            </w:pPr>
            <w:r>
              <w:rPr>
                <w:b/>
                <w:sz w:val="16"/>
              </w:rPr>
              <w:t>Location</w:t>
            </w:r>
          </w:p>
        </w:tc>
        <w:tc>
          <w:tcPr>
            <w:tcW w:type="dxa" w:w="344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2017-03-29</w:t>
            </w:r>
          </w:p>
        </w:tc>
        <w:tc>
          <w:tcPr>
            <w:tcW w:type="dxa" w:w="1317"/>
          </w:tcPr>
          <w:p>
            <w:pPr>
              <w:spacing w:after="0"/>
              <w:jc w:val="left"/>
            </w:pPr>
            <w:r>
              <w:rPr>
                <w:sz w:val="16"/>
              </w:rPr>
              <w:t>High Wind</w:t>
            </w:r>
          </w:p>
        </w:tc>
        <w:tc>
          <w:tcPr>
            <w:tcW w:type="dxa" w:w="1542"/>
          </w:tcPr>
          <w:p>
            <w:pPr>
              <w:spacing w:after="0"/>
              <w:jc w:val="left"/>
            </w:pPr>
            <w:r>
              <w:rPr>
                <w:sz w:val="16"/>
              </w:rPr>
              <w:t>51 kt (59 mph) measured gust</w:t>
            </w:r>
          </w:p>
        </w:tc>
        <w:tc>
          <w:tcPr>
            <w:tcW w:type="dxa" w:w="3474"/>
          </w:tcPr>
          <w:p>
            <w:pPr>
              <w:spacing w:after="0"/>
              <w:jc w:val="left"/>
            </w:pPr>
            <w:r>
              <w:rPr>
                <w:sz w:val="16"/>
              </w:rPr>
              <w:t>property not reported; $0 crops (zone total, 2017 dollars)</w:t>
            </w:r>
          </w:p>
        </w:tc>
        <w:tc>
          <w:tcPr>
            <w:tcW w:type="dxa" w:w="939"/>
          </w:tcPr>
          <w:p>
            <w:pPr>
              <w:spacing w:after="0"/>
              <w:jc w:val="right"/>
            </w:pPr>
            <w:r>
              <w:rPr>
                <w:sz w:val="16"/>
              </w:rPr>
              <w:t>0, 0</w:t>
            </w:r>
          </w:p>
        </w:tc>
        <w:tc>
          <w:tcPr>
            <w:tcW w:type="dxa" w:w="2356"/>
          </w:tcPr>
          <w:p>
            <w:pPr>
              <w:spacing w:after="0"/>
              <w:jc w:val="left"/>
            </w:pPr>
            <w:r>
              <w:rPr>
                <w:sz w:val="16"/>
              </w:rPr>
              <w:t>NWS zone TNZ088 (SHELBY), zone-level</w:t>
            </w:r>
          </w:p>
        </w:tc>
        <w:tc>
          <w:tcPr>
            <w:tcW w:type="dxa" w:w="3448"/>
          </w:tcPr>
          <w:p>
            <w:pPr>
              <w:spacing w:after="0"/>
              <w:jc w:val="left"/>
            </w:pPr>
            <w:r>
              <w:rPr>
                <w:sz w:val="16"/>
              </w:rPr>
              <w:t>B1-c worst recorded: High Wind and Strong Wind</w:t>
            </w:r>
          </w:p>
        </w:tc>
      </w:tr>
      <w:tr>
        <w:trPr>
          <w:cantSplit/>
        </w:trPr>
        <w:tc>
          <w:tcPr>
            <w:tcW w:type="dxa" w:w="1037"/>
          </w:tcPr>
          <w:p>
            <w:pPr>
              <w:spacing w:after="0"/>
              <w:jc w:val="left"/>
            </w:pPr>
            <w:r>
              <w:rPr>
                <w:sz w:val="16"/>
              </w:rPr>
              <w:t>2016-10-30</w:t>
            </w:r>
          </w:p>
        </w:tc>
        <w:tc>
          <w:tcPr>
            <w:tcW w:type="dxa" w:w="1317"/>
          </w:tcPr>
          <w:p>
            <w:pPr>
              <w:spacing w:after="0"/>
              <w:jc w:val="left"/>
            </w:pPr>
            <w:r>
              <w:rPr>
                <w:sz w:val="16"/>
              </w:rPr>
              <w:t>Wildfire</w:t>
            </w:r>
          </w:p>
        </w:tc>
        <w:tc>
          <w:tcPr>
            <w:tcW w:type="dxa" w:w="1542"/>
          </w:tcPr>
          <w:p>
            <w:pPr>
              <w:spacing w:after="0"/>
              <w:jc w:val="left"/>
            </w:pPr>
          </w:p>
        </w:tc>
        <w:tc>
          <w:tcPr>
            <w:tcW w:type="dxa" w:w="3474"/>
          </w:tcPr>
          <w:p>
            <w:pPr>
              <w:spacing w:after="0"/>
              <w:jc w:val="left"/>
            </w:pPr>
            <w:r>
              <w:rPr>
                <w:sz w:val="16"/>
              </w:rPr>
              <w:t>$70,000 property; $0 crops (zone total, 2016 dollars)</w:t>
            </w:r>
          </w:p>
        </w:tc>
        <w:tc>
          <w:tcPr>
            <w:tcW w:type="dxa" w:w="939"/>
          </w:tcPr>
          <w:p>
            <w:pPr>
              <w:spacing w:after="0"/>
              <w:jc w:val="right"/>
            </w:pPr>
            <w:r>
              <w:rPr>
                <w:sz w:val="16"/>
              </w:rPr>
              <w:t>0, 0</w:t>
            </w:r>
          </w:p>
        </w:tc>
        <w:tc>
          <w:tcPr>
            <w:tcW w:type="dxa" w:w="2356"/>
          </w:tcPr>
          <w:p>
            <w:pPr>
              <w:spacing w:after="0"/>
              <w:jc w:val="left"/>
            </w:pPr>
            <w:r>
              <w:rPr>
                <w:sz w:val="16"/>
              </w:rPr>
              <w:t>NWS zone TNZ088 (SHELBY), zone-level</w:t>
            </w:r>
          </w:p>
        </w:tc>
        <w:tc>
          <w:tcPr>
            <w:tcW w:type="dxa" w:w="3448"/>
          </w:tcPr>
          <w:p>
            <w:pPr>
              <w:spacing w:after="0"/>
              <w:jc w:val="left"/>
            </w:pPr>
            <w:r>
              <w:rPr>
                <w:sz w:val="16"/>
              </w:rPr>
              <w:t>B1-c worst recorded: Wildfire</w:t>
            </w:r>
          </w:p>
        </w:tc>
      </w:tr>
      <w:tr>
        <w:trPr>
          <w:cantSplit/>
        </w:trPr>
        <w:tc>
          <w:tcPr>
            <w:tcW w:type="dxa" w:w="1037"/>
          </w:tcPr>
          <w:p>
            <w:pPr>
              <w:spacing w:after="0"/>
              <w:jc w:val="left"/>
            </w:pPr>
            <w:r>
              <w:rPr>
                <w:sz w:val="16"/>
              </w:rPr>
              <w:t>2011-05-01</w:t>
            </w:r>
          </w:p>
        </w:tc>
        <w:tc>
          <w:tcPr>
            <w:tcW w:type="dxa" w:w="1317"/>
          </w:tcPr>
          <w:p>
            <w:pPr>
              <w:spacing w:after="0"/>
              <w:jc w:val="left"/>
            </w:pPr>
            <w:r>
              <w:rPr>
                <w:sz w:val="16"/>
              </w:rPr>
              <w:t>Flood</w:t>
            </w:r>
          </w:p>
        </w:tc>
        <w:tc>
          <w:tcPr>
            <w:tcW w:type="dxa" w:w="1542"/>
          </w:tcPr>
          <w:p>
            <w:pPr>
              <w:spacing w:after="0"/>
              <w:jc w:val="left"/>
            </w:pPr>
          </w:p>
        </w:tc>
        <w:tc>
          <w:tcPr>
            <w:tcW w:type="dxa" w:w="3474"/>
          </w:tcPr>
          <w:p>
            <w:pPr>
              <w:spacing w:after="0"/>
              <w:jc w:val="left"/>
            </w:pPr>
            <w:r>
              <w:rPr>
                <w:sz w:val="16"/>
              </w:rPr>
              <w:t>$2,000,000,000 property; $0 crops (2011 dollars)</w:t>
            </w:r>
          </w:p>
        </w:tc>
        <w:tc>
          <w:tcPr>
            <w:tcW w:type="dxa" w:w="939"/>
          </w:tcPr>
          <w:p>
            <w:pPr>
              <w:spacing w:after="0"/>
              <w:jc w:val="right"/>
            </w:pPr>
            <w:r>
              <w:rPr>
                <w:sz w:val="16"/>
              </w:rPr>
              <w:t>0, 0</w:t>
            </w:r>
          </w:p>
        </w:tc>
        <w:tc>
          <w:tcPr>
            <w:tcW w:type="dxa" w:w="2356"/>
          </w:tcPr>
          <w:p>
            <w:pPr>
              <w:spacing w:after="0"/>
              <w:jc w:val="left"/>
            </w:pPr>
            <w:r>
              <w:rPr>
                <w:sz w:val="16"/>
              </w:rPr>
              <w:t>DARWIN</w:t>
            </w:r>
          </w:p>
        </w:tc>
        <w:tc>
          <w:tcPr>
            <w:tcW w:type="dxa" w:w="344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2010-08-01</w:t>
            </w:r>
          </w:p>
        </w:tc>
        <w:tc>
          <w:tcPr>
            <w:tcW w:type="dxa" w:w="1317"/>
          </w:tcPr>
          <w:p>
            <w:pPr>
              <w:spacing w:after="0"/>
              <w:jc w:val="left"/>
            </w:pPr>
            <w:r>
              <w:rPr>
                <w:sz w:val="16"/>
              </w:rPr>
              <w:t>Excessive Heat</w:t>
            </w:r>
          </w:p>
        </w:tc>
        <w:tc>
          <w:tcPr>
            <w:tcW w:type="dxa" w:w="1542"/>
          </w:tcPr>
          <w:p>
            <w:pPr>
              <w:spacing w:after="0"/>
              <w:jc w:val="left"/>
            </w:pPr>
          </w:p>
        </w:tc>
        <w:tc>
          <w:tcPr>
            <w:tcW w:type="dxa" w:w="3474"/>
          </w:tcPr>
          <w:p>
            <w:pPr>
              <w:spacing w:after="0"/>
              <w:jc w:val="left"/>
            </w:pPr>
            <w:r>
              <w:rPr>
                <w:sz w:val="16"/>
              </w:rPr>
              <w:t>$0 property; $0 crops (zone total, 2010 dollars)</w:t>
            </w:r>
          </w:p>
        </w:tc>
        <w:tc>
          <w:tcPr>
            <w:tcW w:type="dxa" w:w="939"/>
          </w:tcPr>
          <w:p>
            <w:pPr>
              <w:spacing w:after="0"/>
              <w:jc w:val="right"/>
            </w:pPr>
            <w:r>
              <w:rPr>
                <w:sz w:val="16"/>
              </w:rPr>
              <w:t>7, 1</w:t>
            </w:r>
          </w:p>
        </w:tc>
        <w:tc>
          <w:tcPr>
            <w:tcW w:type="dxa" w:w="2356"/>
          </w:tcPr>
          <w:p>
            <w:pPr>
              <w:spacing w:after="0"/>
              <w:jc w:val="left"/>
            </w:pPr>
            <w:r>
              <w:rPr>
                <w:sz w:val="16"/>
              </w:rPr>
              <w:t>NWS zone TNZ088 (SHELBY), zone-level</w:t>
            </w:r>
          </w:p>
        </w:tc>
        <w:tc>
          <w:tcPr>
            <w:tcW w:type="dxa" w:w="3448"/>
          </w:tcPr>
          <w:p>
            <w:pPr>
              <w:spacing w:after="0"/>
              <w:jc w:val="left"/>
            </w:pPr>
            <w:r>
              <w:rPr>
                <w:sz w:val="16"/>
              </w:rPr>
              <w:t>deaths or injuries recorded</w:t>
            </w:r>
          </w:p>
        </w:tc>
      </w:tr>
      <w:tr>
        <w:trPr>
          <w:cantSplit/>
        </w:trPr>
        <w:tc>
          <w:tcPr>
            <w:tcW w:type="dxa" w:w="1037"/>
          </w:tcPr>
          <w:p>
            <w:pPr>
              <w:spacing w:after="0"/>
              <w:jc w:val="left"/>
            </w:pPr>
            <w:r>
              <w:rPr>
                <w:sz w:val="16"/>
              </w:rPr>
              <w:t>2010-01-02</w:t>
            </w:r>
          </w:p>
        </w:tc>
        <w:tc>
          <w:tcPr>
            <w:tcW w:type="dxa" w:w="1317"/>
          </w:tcPr>
          <w:p>
            <w:pPr>
              <w:spacing w:after="0"/>
              <w:jc w:val="left"/>
            </w:pPr>
            <w:r>
              <w:rPr>
                <w:sz w:val="16"/>
              </w:rPr>
              <w:t>Cold/Wind Chill</w:t>
            </w:r>
          </w:p>
        </w:tc>
        <w:tc>
          <w:tcPr>
            <w:tcW w:type="dxa" w:w="1542"/>
          </w:tcPr>
          <w:p>
            <w:pPr>
              <w:spacing w:after="0"/>
              <w:jc w:val="left"/>
            </w:pPr>
          </w:p>
        </w:tc>
        <w:tc>
          <w:tcPr>
            <w:tcW w:type="dxa" w:w="3474"/>
          </w:tcPr>
          <w:p>
            <w:pPr>
              <w:spacing w:after="0"/>
              <w:jc w:val="left"/>
            </w:pPr>
            <w:r>
              <w:rPr>
                <w:sz w:val="16"/>
              </w:rPr>
              <w:t>$0 property; $0 crops (zone total, 2010 dollars)</w:t>
            </w:r>
          </w:p>
        </w:tc>
        <w:tc>
          <w:tcPr>
            <w:tcW w:type="dxa" w:w="939"/>
          </w:tcPr>
          <w:p>
            <w:pPr>
              <w:spacing w:after="0"/>
              <w:jc w:val="right"/>
            </w:pPr>
            <w:r>
              <w:rPr>
                <w:sz w:val="16"/>
              </w:rPr>
              <w:t>3, 0</w:t>
            </w:r>
          </w:p>
        </w:tc>
        <w:tc>
          <w:tcPr>
            <w:tcW w:type="dxa" w:w="2356"/>
          </w:tcPr>
          <w:p>
            <w:pPr>
              <w:spacing w:after="0"/>
              <w:jc w:val="left"/>
            </w:pPr>
            <w:r>
              <w:rPr>
                <w:sz w:val="16"/>
              </w:rPr>
              <w:t>NWS zone TNZ088 (SHELBY), zone-level</w:t>
            </w:r>
          </w:p>
        </w:tc>
        <w:tc>
          <w:tcPr>
            <w:tcW w:type="dxa" w:w="344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2009-06-17</w:t>
            </w:r>
          </w:p>
        </w:tc>
        <w:tc>
          <w:tcPr>
            <w:tcW w:type="dxa" w:w="1317"/>
          </w:tcPr>
          <w:p>
            <w:pPr>
              <w:spacing w:after="0"/>
              <w:jc w:val="left"/>
            </w:pPr>
            <w:r>
              <w:rPr>
                <w:sz w:val="16"/>
              </w:rPr>
              <w:t>Heat</w:t>
            </w:r>
          </w:p>
        </w:tc>
        <w:tc>
          <w:tcPr>
            <w:tcW w:type="dxa" w:w="1542"/>
          </w:tcPr>
          <w:p>
            <w:pPr>
              <w:spacing w:after="0"/>
              <w:jc w:val="left"/>
            </w:pPr>
          </w:p>
        </w:tc>
        <w:tc>
          <w:tcPr>
            <w:tcW w:type="dxa" w:w="3474"/>
          </w:tcPr>
          <w:p>
            <w:pPr>
              <w:spacing w:after="0"/>
              <w:jc w:val="left"/>
            </w:pPr>
            <w:r>
              <w:rPr>
                <w:sz w:val="16"/>
              </w:rPr>
              <w:t>$0 property; $0 crops (zone total, 2009 dollars)</w:t>
            </w:r>
          </w:p>
        </w:tc>
        <w:tc>
          <w:tcPr>
            <w:tcW w:type="dxa" w:w="939"/>
          </w:tcPr>
          <w:p>
            <w:pPr>
              <w:spacing w:after="0"/>
              <w:jc w:val="right"/>
            </w:pPr>
            <w:r>
              <w:rPr>
                <w:sz w:val="16"/>
              </w:rPr>
              <w:t>7, 0</w:t>
            </w:r>
          </w:p>
        </w:tc>
        <w:tc>
          <w:tcPr>
            <w:tcW w:type="dxa" w:w="2356"/>
          </w:tcPr>
          <w:p>
            <w:pPr>
              <w:spacing w:after="0"/>
              <w:jc w:val="left"/>
            </w:pPr>
            <w:r>
              <w:rPr>
                <w:sz w:val="16"/>
              </w:rPr>
              <w:t>NWS zone TNZ088 (SHELBY), zone-level</w:t>
            </w:r>
          </w:p>
        </w:tc>
        <w:tc>
          <w:tcPr>
            <w:tcW w:type="dxa" w:w="3448"/>
          </w:tcPr>
          <w:p>
            <w:pPr>
              <w:spacing w:after="0"/>
              <w:jc w:val="left"/>
            </w:pPr>
            <w:r>
              <w:rPr>
                <w:sz w:val="16"/>
              </w:rPr>
              <w:t>deaths or injuries recorded</w:t>
            </w:r>
          </w:p>
        </w:tc>
      </w:tr>
      <w:tr>
        <w:trPr>
          <w:cantSplit/>
        </w:trPr>
        <w:tc>
          <w:tcPr>
            <w:tcW w:type="dxa" w:w="1037"/>
          </w:tcPr>
          <w:p>
            <w:pPr>
              <w:spacing w:after="0"/>
              <w:jc w:val="left"/>
            </w:pPr>
            <w:r>
              <w:rPr>
                <w:sz w:val="16"/>
              </w:rPr>
              <w:t>2007-08-05</w:t>
            </w:r>
          </w:p>
        </w:tc>
        <w:tc>
          <w:tcPr>
            <w:tcW w:type="dxa" w:w="1317"/>
          </w:tcPr>
          <w:p>
            <w:pPr>
              <w:spacing w:after="0"/>
              <w:jc w:val="left"/>
            </w:pPr>
            <w:r>
              <w:rPr>
                <w:sz w:val="16"/>
              </w:rPr>
              <w:t>Heat</w:t>
            </w:r>
          </w:p>
        </w:tc>
        <w:tc>
          <w:tcPr>
            <w:tcW w:type="dxa" w:w="1542"/>
          </w:tcPr>
          <w:p>
            <w:pPr>
              <w:spacing w:after="0"/>
              <w:jc w:val="left"/>
            </w:pPr>
          </w:p>
        </w:tc>
        <w:tc>
          <w:tcPr>
            <w:tcW w:type="dxa" w:w="3474"/>
          </w:tcPr>
          <w:p>
            <w:pPr>
              <w:spacing w:after="0"/>
              <w:jc w:val="left"/>
            </w:pPr>
            <w:r>
              <w:rPr>
                <w:sz w:val="16"/>
              </w:rPr>
              <w:t>$0 property; $0 crops (zone total, 2007 dollars)</w:t>
            </w:r>
          </w:p>
        </w:tc>
        <w:tc>
          <w:tcPr>
            <w:tcW w:type="dxa" w:w="939"/>
          </w:tcPr>
          <w:p>
            <w:pPr>
              <w:spacing w:after="0"/>
              <w:jc w:val="right"/>
            </w:pPr>
            <w:r>
              <w:rPr>
                <w:sz w:val="16"/>
              </w:rPr>
              <w:t>14, 187</w:t>
            </w:r>
          </w:p>
        </w:tc>
        <w:tc>
          <w:tcPr>
            <w:tcW w:type="dxa" w:w="2356"/>
          </w:tcPr>
          <w:p>
            <w:pPr>
              <w:spacing w:after="0"/>
              <w:jc w:val="left"/>
            </w:pPr>
            <w:r>
              <w:rPr>
                <w:sz w:val="16"/>
              </w:rPr>
              <w:t>NWS zone TNZ088 (SHELBY), zone-level</w:t>
            </w:r>
          </w:p>
        </w:tc>
        <w:tc>
          <w:tcPr>
            <w:tcW w:type="dxa" w:w="3448"/>
          </w:tcPr>
          <w:p>
            <w:pPr>
              <w:spacing w:after="0"/>
              <w:jc w:val="left"/>
            </w:pPr>
            <w:r>
              <w:rPr>
                <w:sz w:val="16"/>
              </w:rPr>
              <w:t>deaths or injuries recorded</w:t>
            </w:r>
          </w:p>
        </w:tc>
      </w:tr>
      <w:tr>
        <w:trPr>
          <w:cantSplit/>
        </w:trPr>
        <w:tc>
          <w:tcPr>
            <w:tcW w:type="dxa" w:w="1037"/>
          </w:tcPr>
          <w:p>
            <w:pPr>
              <w:spacing w:after="0"/>
              <w:jc w:val="left"/>
            </w:pPr>
            <w:r>
              <w:rPr>
                <w:sz w:val="16"/>
              </w:rPr>
              <w:t>2005-08-29</w:t>
            </w:r>
          </w:p>
        </w:tc>
        <w:tc>
          <w:tcPr>
            <w:tcW w:type="dxa" w:w="1317"/>
          </w:tcPr>
          <w:p>
            <w:pPr>
              <w:spacing w:after="0"/>
              <w:jc w:val="left"/>
            </w:pPr>
            <w:r>
              <w:rPr>
                <w:sz w:val="16"/>
              </w:rPr>
              <w:t>Tropical Storm</w:t>
            </w:r>
          </w:p>
        </w:tc>
        <w:tc>
          <w:tcPr>
            <w:tcW w:type="dxa" w:w="1542"/>
          </w:tcPr>
          <w:p>
            <w:pPr>
              <w:spacing w:after="0"/>
              <w:jc w:val="left"/>
            </w:pPr>
          </w:p>
        </w:tc>
        <w:tc>
          <w:tcPr>
            <w:tcW w:type="dxa" w:w="3474"/>
          </w:tcPr>
          <w:p>
            <w:pPr>
              <w:spacing w:after="0"/>
              <w:jc w:val="left"/>
            </w:pPr>
            <w:r>
              <w:rPr>
                <w:sz w:val="16"/>
              </w:rPr>
              <w:t>$30,000 property; crops not reported (zone total, 2005 dollars)</w:t>
            </w:r>
          </w:p>
        </w:tc>
        <w:tc>
          <w:tcPr>
            <w:tcW w:type="dxa" w:w="939"/>
          </w:tcPr>
          <w:p>
            <w:pPr>
              <w:spacing w:after="0"/>
              <w:jc w:val="right"/>
            </w:pPr>
            <w:r>
              <w:rPr>
                <w:sz w:val="16"/>
              </w:rPr>
              <w:t>0, 0</w:t>
            </w:r>
          </w:p>
        </w:tc>
        <w:tc>
          <w:tcPr>
            <w:tcW w:type="dxa" w:w="2356"/>
          </w:tcPr>
          <w:p>
            <w:pPr>
              <w:spacing w:after="0"/>
              <w:jc w:val="left"/>
            </w:pPr>
            <w:r>
              <w:rPr>
                <w:sz w:val="16"/>
              </w:rPr>
              <w:t>NWS zone TNZ088 (SHELBY), zone-level</w:t>
            </w:r>
          </w:p>
        </w:tc>
        <w:tc>
          <w:tcPr>
            <w:tcW w:type="dxa" w:w="344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2004-09-12</w:t>
            </w:r>
          </w:p>
        </w:tc>
        <w:tc>
          <w:tcPr>
            <w:tcW w:type="dxa" w:w="1317"/>
          </w:tcPr>
          <w:p>
            <w:pPr>
              <w:spacing w:after="0"/>
              <w:jc w:val="left"/>
            </w:pPr>
            <w:r>
              <w:rPr>
                <w:sz w:val="16"/>
              </w:rPr>
              <w:t>Lightning</w:t>
            </w:r>
          </w:p>
        </w:tc>
        <w:tc>
          <w:tcPr>
            <w:tcW w:type="dxa" w:w="1542"/>
          </w:tcPr>
          <w:p>
            <w:pPr>
              <w:spacing w:after="0"/>
              <w:jc w:val="left"/>
            </w:pPr>
          </w:p>
        </w:tc>
        <w:tc>
          <w:tcPr>
            <w:tcW w:type="dxa" w:w="3474"/>
          </w:tcPr>
          <w:p>
            <w:pPr>
              <w:spacing w:after="0"/>
              <w:jc w:val="left"/>
            </w:pPr>
            <w:r>
              <w:rPr>
                <w:sz w:val="16"/>
              </w:rPr>
              <w:t>$0 property; crops not reported (2004 dollars)</w:t>
            </w:r>
          </w:p>
        </w:tc>
        <w:tc>
          <w:tcPr>
            <w:tcW w:type="dxa" w:w="939"/>
          </w:tcPr>
          <w:p>
            <w:pPr>
              <w:spacing w:after="0"/>
              <w:jc w:val="right"/>
            </w:pPr>
            <w:r>
              <w:rPr>
                <w:sz w:val="16"/>
              </w:rPr>
              <w:t>1, 0</w:t>
            </w:r>
          </w:p>
        </w:tc>
        <w:tc>
          <w:tcPr>
            <w:tcW w:type="dxa" w:w="2356"/>
          </w:tcPr>
          <w:p>
            <w:pPr>
              <w:spacing w:after="0"/>
              <w:jc w:val="left"/>
            </w:pPr>
            <w:r>
              <w:rPr>
                <w:sz w:val="16"/>
              </w:rPr>
              <w:t>ARLINGTON</w:t>
            </w:r>
          </w:p>
        </w:tc>
        <w:tc>
          <w:tcPr>
            <w:tcW w:type="dxa" w:w="3448"/>
          </w:tcPr>
          <w:p>
            <w:pPr>
              <w:spacing w:after="0"/>
              <w:jc w:val="left"/>
            </w:pPr>
            <w:r>
              <w:rPr>
                <w:sz w:val="16"/>
              </w:rPr>
              <w:t>B1-c worst recorded: Lightning</w:t>
            </w:r>
          </w:p>
        </w:tc>
      </w:tr>
      <w:tr>
        <w:trPr>
          <w:cantSplit/>
        </w:trPr>
        <w:tc>
          <w:tcPr>
            <w:tcW w:type="dxa" w:w="1037"/>
          </w:tcPr>
          <w:p>
            <w:pPr>
              <w:spacing w:after="0"/>
              <w:jc w:val="left"/>
            </w:pPr>
            <w:r>
              <w:rPr>
                <w:sz w:val="16"/>
              </w:rPr>
              <w:t>2003-07-22</w:t>
            </w:r>
          </w:p>
        </w:tc>
        <w:tc>
          <w:tcPr>
            <w:tcW w:type="dxa" w:w="1317"/>
          </w:tcPr>
          <w:p>
            <w:pPr>
              <w:spacing w:after="0"/>
              <w:jc w:val="left"/>
            </w:pPr>
            <w:r>
              <w:rPr>
                <w:sz w:val="16"/>
              </w:rPr>
              <w:t>Thunderstorm Wind</w:t>
            </w:r>
          </w:p>
        </w:tc>
        <w:tc>
          <w:tcPr>
            <w:tcW w:type="dxa" w:w="1542"/>
          </w:tcPr>
          <w:p>
            <w:pPr>
              <w:spacing w:after="0"/>
              <w:jc w:val="left"/>
            </w:pPr>
            <w:r>
              <w:rPr>
                <w:sz w:val="16"/>
              </w:rPr>
              <w:t>95 kt (109 mph) estimated gust</w:t>
            </w:r>
          </w:p>
        </w:tc>
        <w:tc>
          <w:tcPr>
            <w:tcW w:type="dxa" w:w="3474"/>
          </w:tcPr>
          <w:p>
            <w:pPr>
              <w:spacing w:after="0"/>
              <w:jc w:val="left"/>
            </w:pPr>
            <w:r>
              <w:rPr>
                <w:sz w:val="16"/>
              </w:rPr>
              <w:t>$40,000,000 property; crops not reported (2003 dollars)</w:t>
            </w:r>
          </w:p>
        </w:tc>
        <w:tc>
          <w:tcPr>
            <w:tcW w:type="dxa" w:w="939"/>
          </w:tcPr>
          <w:p>
            <w:pPr>
              <w:spacing w:after="0"/>
              <w:jc w:val="right"/>
            </w:pPr>
            <w:r>
              <w:rPr>
                <w:sz w:val="16"/>
              </w:rPr>
              <w:t>1, 3</w:t>
            </w:r>
          </w:p>
        </w:tc>
        <w:tc>
          <w:tcPr>
            <w:tcW w:type="dxa" w:w="2356"/>
          </w:tcPr>
          <w:p>
            <w:pPr>
              <w:spacing w:after="0"/>
              <w:jc w:val="left"/>
            </w:pPr>
            <w:r>
              <w:rPr>
                <w:sz w:val="16"/>
              </w:rPr>
              <w:t>COUNTYWIDE</w:t>
            </w:r>
          </w:p>
        </w:tc>
        <w:tc>
          <w:tcPr>
            <w:tcW w:type="dxa" w:w="3448"/>
          </w:tcPr>
          <w:p>
            <w:pPr>
              <w:spacing w:after="0"/>
              <w:jc w:val="left"/>
            </w:pPr>
            <w:r>
              <w:rPr>
                <w:sz w:val="16"/>
              </w:rPr>
              <w:t>B1-c worst recorded: Thunderstorm Wind</w:t>
            </w:r>
          </w:p>
        </w:tc>
      </w:tr>
      <w:tr>
        <w:trPr>
          <w:cantSplit/>
        </w:trPr>
        <w:tc>
          <w:tcPr>
            <w:tcW w:type="dxa" w:w="1037"/>
          </w:tcPr>
          <w:p>
            <w:pPr>
              <w:spacing w:after="0"/>
              <w:jc w:val="left"/>
            </w:pPr>
            <w:r>
              <w:rPr>
                <w:sz w:val="16"/>
              </w:rPr>
              <w:t>2000-12-13</w:t>
            </w:r>
          </w:p>
        </w:tc>
        <w:tc>
          <w:tcPr>
            <w:tcW w:type="dxa" w:w="1317"/>
          </w:tcPr>
          <w:p>
            <w:pPr>
              <w:spacing w:after="0"/>
              <w:jc w:val="left"/>
            </w:pPr>
            <w:r>
              <w:rPr>
                <w:sz w:val="16"/>
              </w:rPr>
              <w:t>Winter Storm</w:t>
            </w:r>
          </w:p>
        </w:tc>
        <w:tc>
          <w:tcPr>
            <w:tcW w:type="dxa" w:w="1542"/>
          </w:tcPr>
          <w:p>
            <w:pPr>
              <w:spacing w:after="0"/>
              <w:jc w:val="left"/>
            </w:pPr>
          </w:p>
        </w:tc>
        <w:tc>
          <w:tcPr>
            <w:tcW w:type="dxa" w:w="3474"/>
          </w:tcPr>
          <w:p>
            <w:pPr>
              <w:spacing w:after="0"/>
              <w:jc w:val="left"/>
            </w:pPr>
            <w:r>
              <w:rPr>
                <w:sz w:val="16"/>
              </w:rPr>
              <w:t>$20,000 property; crops not reported (zone total, 2000 dollars)</w:t>
            </w:r>
          </w:p>
        </w:tc>
        <w:tc>
          <w:tcPr>
            <w:tcW w:type="dxa" w:w="939"/>
          </w:tcPr>
          <w:p>
            <w:pPr>
              <w:spacing w:after="0"/>
              <w:jc w:val="right"/>
            </w:pPr>
            <w:r>
              <w:rPr>
                <w:sz w:val="16"/>
              </w:rPr>
              <w:t>0, 0</w:t>
            </w:r>
          </w:p>
        </w:tc>
        <w:tc>
          <w:tcPr>
            <w:tcW w:type="dxa" w:w="2356"/>
          </w:tcPr>
          <w:p>
            <w:pPr>
              <w:spacing w:after="0"/>
              <w:jc w:val="left"/>
            </w:pPr>
            <w:r>
              <w:rPr>
                <w:sz w:val="16"/>
              </w:rPr>
              <w:t>NWS zone TNZ088 (SHELBY), zone-level</w:t>
            </w:r>
          </w:p>
        </w:tc>
        <w:tc>
          <w:tcPr>
            <w:tcW w:type="dxa" w:w="344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1994-11-27</w:t>
            </w:r>
          </w:p>
        </w:tc>
        <w:tc>
          <w:tcPr>
            <w:tcW w:type="dxa" w:w="1317"/>
          </w:tcPr>
          <w:p>
            <w:pPr>
              <w:spacing w:after="0"/>
              <w:jc w:val="left"/>
            </w:pPr>
            <w:r>
              <w:rPr>
                <w:sz w:val="16"/>
              </w:rPr>
              <w:t>Tornado</w:t>
            </w:r>
          </w:p>
        </w:tc>
        <w:tc>
          <w:tcPr>
            <w:tcW w:type="dxa" w:w="1542"/>
          </w:tcPr>
          <w:p>
            <w:pPr>
              <w:spacing w:after="0"/>
              <w:jc w:val="left"/>
            </w:pPr>
            <w:r>
              <w:rPr>
                <w:sz w:val="16"/>
              </w:rPr>
              <w:t>F3, 16 mi path length (whole path, pre-1996), 200 yd wide</w:t>
            </w:r>
          </w:p>
        </w:tc>
        <w:tc>
          <w:tcPr>
            <w:tcW w:type="dxa" w:w="3474"/>
          </w:tcPr>
          <w:p>
            <w:pPr>
              <w:spacing w:after="0"/>
              <w:jc w:val="left"/>
            </w:pPr>
            <w:r>
              <w:rPr>
                <w:sz w:val="16"/>
              </w:rPr>
              <w:t>$50,000,000 property; crops not recorded (1994 dollars)</w:t>
            </w:r>
          </w:p>
        </w:tc>
        <w:tc>
          <w:tcPr>
            <w:tcW w:type="dxa" w:w="939"/>
          </w:tcPr>
          <w:p>
            <w:pPr>
              <w:spacing w:after="0"/>
              <w:jc w:val="right"/>
            </w:pPr>
            <w:r>
              <w:rPr>
                <w:sz w:val="16"/>
              </w:rPr>
              <w:t>3, 25</w:t>
            </w:r>
          </w:p>
        </w:tc>
        <w:tc>
          <w:tcPr>
            <w:tcW w:type="dxa" w:w="2356"/>
          </w:tcPr>
          <w:p>
            <w:pPr>
              <w:spacing w:after="0"/>
              <w:jc w:val="left"/>
            </w:pPr>
            <w:r>
              <w:rPr>
                <w:sz w:val="16"/>
              </w:rPr>
              <w:t>location not recorded</w:t>
            </w:r>
          </w:p>
        </w:tc>
        <w:tc>
          <w:tcPr>
            <w:tcW w:type="dxa" w:w="344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(1,459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1.68</w:t>
            </w:r>
          </w:p>
        </w:tc>
        <w:tc>
          <w:tcPr>
            <w:tcW w:type="dxa" w:w="1335"/>
          </w:tcPr>
          <w:p>
            <w:pPr>
              <w:spacing w:after="0"/>
              <w:jc w:val="left"/>
            </w:pPr>
            <w:r>
              <w:rPr>
                <w:sz w:val="16"/>
              </w:rPr>
              <w:t>event-days per year</w:t>
            </w:r>
          </w:p>
        </w:tc>
        <w:tc>
          <w:tcPr>
            <w:tcW w:type="dxa" w:w="1717"/>
          </w:tcPr>
          <w:p>
            <w:pPr>
              <w:spacing w:after="0"/>
              <w:jc w:val="left"/>
            </w:pPr>
            <w:r>
              <w:rPr>
                <w:sz w:val="16"/>
              </w:rPr>
              <w:t>about 1.68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6 of 30 years, 1996 to 2025 (20%)</w:t>
            </w:r>
          </w:p>
        </w:tc>
        <w:tc>
          <w:tcPr>
            <w:tcW w:type="dxa" w:w="1572"/>
          </w:tcPr>
          <w:p>
            <w:pPr>
              <w:spacing w:after="0"/>
              <w:jc w:val="right"/>
            </w:pPr>
            <w:r>
              <w:rPr>
                <w:sz w:val="16"/>
              </w:rPr>
              <w:t>32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9.33</w:t>
            </w:r>
          </w:p>
        </w:tc>
        <w:tc>
          <w:tcPr>
            <w:tcW w:type="dxa" w:w="1335"/>
          </w:tcPr>
          <w:p>
            <w:pPr>
              <w:spacing w:after="0"/>
              <w:jc w:val="left"/>
            </w:pPr>
            <w:r>
              <w:rPr>
                <w:sz w:val="16"/>
              </w:rPr>
              <w:t>event-days per year</w:t>
            </w:r>
          </w:p>
        </w:tc>
        <w:tc>
          <w:tcPr>
            <w:tcW w:type="dxa" w:w="1717"/>
          </w:tcPr>
          <w:p>
            <w:pPr>
              <w:spacing w:after="0"/>
              <w:jc w:val="left"/>
            </w:pPr>
            <w:r>
              <w:rPr>
                <w:sz w:val="16"/>
              </w:rPr>
              <w:t>about 9.33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336</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0.00908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0.909%</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3.09</w:t>
            </w:r>
          </w:p>
        </w:tc>
        <w:tc>
          <w:tcPr>
            <w:tcW w:type="dxa" w:w="1335"/>
          </w:tcPr>
          <w:p>
            <w:pPr>
              <w:spacing w:after="0"/>
              <w:jc w:val="left"/>
            </w:pPr>
            <w:r>
              <w:rPr>
                <w:sz w:val="16"/>
              </w:rPr>
              <w:t>events per year</w:t>
            </w:r>
          </w:p>
        </w:tc>
        <w:tc>
          <w:tcPr>
            <w:tcW w:type="dxa" w:w="1717"/>
          </w:tcPr>
          <w:p>
            <w:pPr>
              <w:spacing w:after="0"/>
              <w:jc w:val="left"/>
            </w:pPr>
            <w:r>
              <w:rPr>
                <w:sz w:val="16"/>
              </w:rPr>
              <w:t>about 3.09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117.3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21.7</w:t>
            </w:r>
          </w:p>
        </w:tc>
        <w:tc>
          <w:tcPr>
            <w:tcW w:type="dxa" w:w="1335"/>
          </w:tcPr>
          <w:p>
            <w:pPr>
              <w:spacing w:after="0"/>
              <w:jc w:val="left"/>
            </w:pPr>
            <w:r>
              <w:rPr>
                <w:sz w:val="16"/>
              </w:rPr>
              <w:t>event-days per year</w:t>
            </w:r>
          </w:p>
        </w:tc>
        <w:tc>
          <w:tcPr>
            <w:tcW w:type="dxa" w:w="1717"/>
          </w:tcPr>
          <w:p>
            <w:pPr>
              <w:spacing w:after="0"/>
              <w:jc w:val="left"/>
            </w:pPr>
            <w:r>
              <w:rPr>
                <w:sz w:val="16"/>
              </w:rPr>
              <w:t>about 21.7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353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0.0236</w:t>
            </w:r>
          </w:p>
        </w:tc>
        <w:tc>
          <w:tcPr>
            <w:tcW w:type="dxa" w:w="1335"/>
          </w:tcPr>
          <w:p>
            <w:pPr>
              <w:spacing w:after="0"/>
              <w:jc w:val="left"/>
            </w:pPr>
            <w:r>
              <w:rPr>
                <w:sz w:val="16"/>
              </w:rPr>
              <w:t>events per year</w:t>
            </w:r>
          </w:p>
        </w:tc>
        <w:tc>
          <w:tcPr>
            <w:tcW w:type="dxa" w:w="1717"/>
          </w:tcPr>
          <w:p>
            <w:pPr>
              <w:spacing w:after="0"/>
              <w:jc w:val="left"/>
            </w:pPr>
            <w:r>
              <w:rPr>
                <w:sz w:val="16"/>
              </w:rPr>
              <w:t>about 1 in 42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8</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1.09</w:t>
            </w:r>
          </w:p>
        </w:tc>
        <w:tc>
          <w:tcPr>
            <w:tcW w:type="dxa" w:w="1335"/>
          </w:tcPr>
          <w:p>
            <w:pPr>
              <w:spacing w:after="0"/>
              <w:jc w:val="left"/>
            </w:pPr>
            <w:r>
              <w:rPr>
                <w:sz w:val="16"/>
              </w:rPr>
              <w:t>event-days per year</w:t>
            </w:r>
          </w:p>
        </w:tc>
        <w:tc>
          <w:tcPr>
            <w:tcW w:type="dxa" w:w="1717"/>
          </w:tcPr>
          <w:p>
            <w:pPr>
              <w:spacing w:after="0"/>
              <w:jc w:val="left"/>
            </w:pPr>
            <w:r>
              <w:rPr>
                <w:sz w:val="16"/>
              </w:rPr>
              <w:t>about 1.09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75</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5.18</w:t>
            </w:r>
          </w:p>
        </w:tc>
        <w:tc>
          <w:tcPr>
            <w:tcW w:type="dxa" w:w="1335"/>
          </w:tcPr>
          <w:p>
            <w:pPr>
              <w:spacing w:after="0"/>
              <w:jc w:val="left"/>
            </w:pPr>
            <w:r>
              <w:rPr>
                <w:sz w:val="16"/>
              </w:rPr>
              <w:t>event-days per year</w:t>
            </w:r>
          </w:p>
        </w:tc>
        <w:tc>
          <w:tcPr>
            <w:tcW w:type="dxa" w:w="1717"/>
          </w:tcPr>
          <w:p>
            <w:pPr>
              <w:spacing w:after="0"/>
              <w:jc w:val="left"/>
            </w:pPr>
            <w:r>
              <w:rPr>
                <w:sz w:val="16"/>
              </w:rPr>
              <w:t>about 5.18 days per year</w:t>
            </w:r>
          </w:p>
        </w:tc>
        <w:tc>
          <w:tcPr>
            <w:tcW w:type="dxa" w:w="1037"/>
          </w:tcPr>
          <w:p>
            <w:pPr>
              <w:spacing w:after="0"/>
              <w:jc w:val="left"/>
            </w:pPr>
            <w:r>
              <w:rPr>
                <w:sz w:val="16"/>
              </w:rPr>
              <w:t>Highly likely</w:t>
            </w:r>
          </w:p>
        </w:tc>
        <w:tc>
          <w:tcPr>
            <w:tcW w:type="dxa" w:w="1307"/>
          </w:tcPr>
          <w:p>
            <w:pPr>
              <w:spacing w:after="0"/>
              <w:jc w:val="left"/>
            </w:pPr>
            <w:r>
              <w:rPr>
                <w:sz w:val="16"/>
              </w:rPr>
              <w:t>Storm Events event-days in 29 of 30 years, 1996 to 2025 (96.7%)</w:t>
            </w:r>
          </w:p>
        </w:tc>
        <w:tc>
          <w:tcPr>
            <w:tcW w:type="dxa" w:w="1572"/>
          </w:tcPr>
          <w:p>
            <w:pPr>
              <w:spacing w:after="0"/>
              <w:jc w:val="right"/>
            </w:pPr>
            <w:r>
              <w:rPr>
                <w:sz w:val="16"/>
              </w:rPr>
              <w:t>145</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0.821</w:t>
            </w:r>
          </w:p>
        </w:tc>
        <w:tc>
          <w:tcPr>
            <w:tcW w:type="dxa" w:w="1335"/>
          </w:tcPr>
          <w:p>
            <w:pPr>
              <w:spacing w:after="0"/>
              <w:jc w:val="left"/>
            </w:pPr>
            <w:r>
              <w:rPr>
                <w:sz w:val="16"/>
              </w:rPr>
              <w:t>events per year (modeled)</w:t>
            </w:r>
          </w:p>
        </w:tc>
        <w:tc>
          <w:tcPr>
            <w:tcW w:type="dxa" w:w="1717"/>
          </w:tcPr>
          <w:p>
            <w:pPr>
              <w:spacing w:after="0"/>
              <w:jc w:val="left"/>
            </w:pPr>
            <w:r>
              <w:rPr>
                <w:sz w:val="16"/>
              </w:rPr>
              <w:t>about 0.82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59.9</w:t>
            </w:r>
          </w:p>
        </w:tc>
        <w:tc>
          <w:tcPr>
            <w:tcW w:type="dxa" w:w="1335"/>
          </w:tcPr>
          <w:p>
            <w:pPr>
              <w:spacing w:after="0"/>
              <w:jc w:val="left"/>
            </w:pPr>
            <w:r>
              <w:rPr>
                <w:sz w:val="16"/>
              </w:rPr>
              <w:t>days per year with a strike</w:t>
            </w:r>
          </w:p>
        </w:tc>
        <w:tc>
          <w:tcPr>
            <w:tcW w:type="dxa" w:w="1717"/>
          </w:tcPr>
          <w:p>
            <w:pPr>
              <w:spacing w:after="0"/>
              <w:jc w:val="left"/>
            </w:pPr>
            <w:r>
              <w:rPr>
                <w:sz w:val="16"/>
              </w:rPr>
              <w:t>about 59.9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1.29</w:t>
            </w:r>
          </w:p>
        </w:tc>
        <w:tc>
          <w:tcPr>
            <w:tcW w:type="dxa" w:w="1335"/>
          </w:tcPr>
          <w:p>
            <w:pPr>
              <w:spacing w:after="0"/>
              <w:jc w:val="left"/>
            </w:pPr>
            <w:r>
              <w:rPr>
                <w:sz w:val="16"/>
              </w:rPr>
              <w:t>events per year</w:t>
            </w:r>
          </w:p>
        </w:tc>
        <w:tc>
          <w:tcPr>
            <w:tcW w:type="dxa" w:w="1717"/>
          </w:tcPr>
          <w:p>
            <w:pPr>
              <w:spacing w:after="0"/>
              <w:jc w:val="left"/>
            </w:pPr>
            <w:r>
              <w:rPr>
                <w:sz w:val="16"/>
              </w:rPr>
              <w:t>about 1.29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50</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0.509</w:t>
            </w:r>
          </w:p>
        </w:tc>
        <w:tc>
          <w:tcPr>
            <w:tcW w:type="dxa" w:w="1335"/>
          </w:tcPr>
          <w:p>
            <w:pPr>
              <w:spacing w:after="0"/>
              <w:jc w:val="left"/>
            </w:pPr>
            <w:r>
              <w:rPr>
                <w:sz w:val="16"/>
              </w:rPr>
              <w:t>events per year</w:t>
            </w:r>
          </w:p>
        </w:tc>
        <w:tc>
          <w:tcPr>
            <w:tcW w:type="dxa" w:w="1717"/>
          </w:tcPr>
          <w:p>
            <w:pPr>
              <w:spacing w:after="0"/>
              <w:jc w:val="left"/>
            </w:pPr>
            <w:r>
              <w:rPr>
                <w:sz w:val="16"/>
              </w:rPr>
              <w:t>about 0.51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0.00057</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0.057%</w:t>
            </w:r>
          </w:p>
        </w:tc>
        <w:tc>
          <w:tcPr>
            <w:tcW w:type="dxa" w:w="1037"/>
          </w:tcPr>
          <w:p>
            <w:pPr>
              <w:spacing w:after="0"/>
              <w:jc w:val="left"/>
            </w:pPr>
            <w:r>
              <w:rPr>
                <w:sz w:val="16"/>
              </w:rPr>
              <w:t>Possible</w:t>
            </w:r>
          </w:p>
        </w:tc>
        <w:tc>
          <w:tcPr>
            <w:tcW w:type="dxa" w:w="1307"/>
          </w:tcPr>
          <w:p>
            <w:pPr>
              <w:spacing w:after="0"/>
              <w:jc w:val="left"/>
            </w:pPr>
            <w:r>
              <w:rPr>
                <w:sz w:val="16"/>
              </w:rPr>
              <w:t>Storm Events records in 1 of 30 years, 1996 to 2025 (3.33%)</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5.26</w:t>
            </w:r>
          </w:p>
        </w:tc>
        <w:tc>
          <w:tcPr>
            <w:tcW w:type="dxa" w:w="1335"/>
          </w:tcPr>
          <w:p>
            <w:pPr>
              <w:spacing w:after="0"/>
              <w:jc w:val="left"/>
            </w:pPr>
            <w:r>
              <w:rPr>
                <w:sz w:val="16"/>
              </w:rPr>
              <w:t>event-days per year</w:t>
            </w:r>
          </w:p>
        </w:tc>
        <w:tc>
          <w:tcPr>
            <w:tcW w:type="dxa" w:w="1717"/>
          </w:tcPr>
          <w:p>
            <w:pPr>
              <w:spacing w:after="0"/>
              <w:jc w:val="left"/>
            </w:pPr>
            <w:r>
              <w:rPr>
                <w:sz w:val="16"/>
              </w:rPr>
              <w:t>about 5.26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24 of 30 years, 1996 to 2025 (80%)</w:t>
            </w:r>
          </w:p>
        </w:tc>
        <w:tc>
          <w:tcPr>
            <w:tcW w:type="dxa" w:w="1572"/>
          </w:tcPr>
          <w:p>
            <w:pPr>
              <w:spacing w:after="0"/>
              <w:jc w:val="right"/>
            </w:pPr>
            <w:r>
              <w:rPr>
                <w:sz w:val="16"/>
              </w:rPr>
              <w:t>100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133</w:t>
            </w:r>
          </w:p>
        </w:tc>
        <w:tc>
          <w:tcPr>
            <w:tcW w:type="dxa" w:w="1381"/>
          </w:tcPr>
          <w:p>
            <w:pPr>
              <w:spacing w:after="0"/>
              <w:jc w:val="right"/>
            </w:pPr>
            <w:r>
              <w:rPr>
                <w:sz w:val="16"/>
              </w:rPr>
              <w:t>30</w:t>
            </w:r>
          </w:p>
        </w:tc>
        <w:tc>
          <w:tcPr>
            <w:tcW w:type="dxa" w:w="1381"/>
          </w:tcPr>
          <w:p>
            <w:pPr>
              <w:spacing w:after="0"/>
              <w:jc w:val="right"/>
            </w:pPr>
            <w:r>
              <w:rPr>
                <w:sz w:val="16"/>
              </w:rPr>
              <w:t>4.43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288</w:t>
            </w:r>
          </w:p>
        </w:tc>
        <w:tc>
          <w:tcPr>
            <w:tcW w:type="dxa" w:w="1381"/>
          </w:tcPr>
          <w:p>
            <w:pPr>
              <w:spacing w:after="0"/>
              <w:jc w:val="right"/>
            </w:pPr>
            <w:r>
              <w:rPr>
                <w:sz w:val="16"/>
              </w:rPr>
              <w:t>30</w:t>
            </w:r>
          </w:p>
        </w:tc>
        <w:tc>
          <w:tcPr>
            <w:tcW w:type="dxa" w:w="1381"/>
          </w:tcPr>
          <w:p>
            <w:pPr>
              <w:spacing w:after="0"/>
              <w:jc w:val="right"/>
            </w:pPr>
            <w:r>
              <w:rPr>
                <w:sz w:val="16"/>
              </w:rPr>
              <w:t>9.6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65</w:t>
            </w:r>
          </w:p>
        </w:tc>
        <w:tc>
          <w:tcPr>
            <w:tcW w:type="dxa" w:w="1381"/>
          </w:tcPr>
          <w:p>
            <w:pPr>
              <w:spacing w:after="0"/>
              <w:jc w:val="right"/>
            </w:pPr>
            <w:r>
              <w:rPr>
                <w:sz w:val="16"/>
              </w:rPr>
              <w:t>30</w:t>
            </w:r>
          </w:p>
        </w:tc>
        <w:tc>
          <w:tcPr>
            <w:tcW w:type="dxa" w:w="1381"/>
          </w:tcPr>
          <w:p>
            <w:pPr>
              <w:spacing w:after="0"/>
              <w:jc w:val="right"/>
            </w:pPr>
            <w:r>
              <w:rPr>
                <w:sz w:val="16"/>
              </w:rPr>
              <w:t>2.17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98"/>
        <w:gridCol w:w="2298"/>
        <w:gridCol w:w="1437"/>
        <w:gridCol w:w="1507"/>
        <w:gridCol w:w="1437"/>
        <w:gridCol w:w="5135"/>
      </w:tblGrid>
      <w:tr>
        <w:trPr>
          <w:cantSplit/>
          <w:tblHeader/>
        </w:trPr>
        <w:tc>
          <w:tcPr>
            <w:tcW w:type="dxa" w:w="2298"/>
            <w:vMerge w:val="restart"/>
            <w:shd w:val="clear" w:color="auto" w:fill="E8E8E8"/>
          </w:tcPr>
          <w:p>
            <w:pPr>
              <w:spacing w:after="0"/>
              <w:jc w:val="left"/>
            </w:pPr>
            <w:r>
              <w:rPr>
                <w:b/>
                <w:sz w:val="16"/>
              </w:rPr>
              <w:t>Hazard</w:t>
            </w:r>
          </w:p>
        </w:tc>
        <w:tc>
          <w:tcPr>
            <w:tcW w:type="dxa" w:w="229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3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37"/>
            <w:shd w:val="clear" w:color="auto" w:fill="E8E8E8"/>
          </w:tcPr>
          <w:p>
            <w:pPr>
              <w:spacing w:after="0"/>
              <w:jc w:val="right"/>
            </w:pPr>
            <w:r>
              <w:rPr>
                <w:b/>
                <w:sz w:val="16"/>
              </w:rPr>
              <w:t>Min</w:t>
            </w:r>
          </w:p>
        </w:tc>
        <w:tc>
          <w:tcPr>
            <w:tcW w:type="dxa" w:w="1507"/>
            <w:shd w:val="clear" w:color="auto" w:fill="E8E8E8"/>
          </w:tcPr>
          <w:p>
            <w:pPr>
              <w:spacing w:after="0"/>
              <w:jc w:val="right"/>
            </w:pPr>
            <w:r>
              <w:rPr>
                <w:b/>
                <w:sz w:val="16"/>
              </w:rPr>
              <w:t>Median</w:t>
            </w:r>
          </w:p>
        </w:tc>
        <w:tc>
          <w:tcPr>
            <w:tcW w:type="dxa" w:w="1437"/>
            <w:shd w:val="clear" w:color="auto" w:fill="E8E8E8"/>
          </w:tcPr>
          <w:p>
            <w:pPr>
              <w:spacing w:after="0"/>
              <w:jc w:val="right"/>
            </w:pPr>
            <w:r>
              <w:rPr>
                <w:b/>
                <w:sz w:val="16"/>
              </w:rPr>
              <w:t>Max</w:t>
            </w:r>
          </w:p>
        </w:tc>
        <w:tc>
          <w:tcPr>
            <w:tcW w:type="dxa" w:w="2352"/>
            <w:vMerge/>
          </w:tcPr>
          <w:p/>
        </w:tc>
      </w:tr>
      <w:tr>
        <w:trPr>
          <w:cantSplit/>
        </w:trPr>
        <w:tc>
          <w:tcPr>
            <w:tcW w:type="dxa" w:w="2298"/>
          </w:tcPr>
          <w:p>
            <w:pPr>
              <w:spacing w:after="0"/>
              <w:jc w:val="left"/>
            </w:pPr>
            <w:r>
              <w:rPr>
                <w:sz w:val="16"/>
              </w:rPr>
              <w:t>Cold Wave</w:t>
            </w:r>
          </w:p>
        </w:tc>
        <w:tc>
          <w:tcPr>
            <w:tcW w:type="dxa" w:w="2298"/>
          </w:tcPr>
          <w:p>
            <w:pPr>
              <w:spacing w:after="0"/>
              <w:jc w:val="right"/>
            </w:pPr>
            <w:r>
              <w:rPr>
                <w:sz w:val="16"/>
              </w:rPr>
              <w:t>249 of 249</w:t>
            </w:r>
          </w:p>
        </w:tc>
        <w:tc>
          <w:tcPr>
            <w:tcW w:type="dxa" w:w="1437"/>
          </w:tcPr>
          <w:p>
            <w:pPr>
              <w:spacing w:after="0"/>
              <w:jc w:val="right"/>
            </w:pPr>
            <w:r>
              <w:rPr>
                <w:sz w:val="16"/>
              </w:rPr>
              <w:t>15.9</w:t>
            </w:r>
          </w:p>
        </w:tc>
        <w:tc>
          <w:tcPr>
            <w:tcW w:type="dxa" w:w="1507"/>
          </w:tcPr>
          <w:p>
            <w:pPr>
              <w:spacing w:after="0"/>
              <w:jc w:val="right"/>
            </w:pPr>
            <w:r>
              <w:rPr>
                <w:sz w:val="16"/>
              </w:rPr>
              <w:t>88.0</w:t>
            </w:r>
          </w:p>
        </w:tc>
        <w:tc>
          <w:tcPr>
            <w:tcW w:type="dxa" w:w="1437"/>
          </w:tcPr>
          <w:p>
            <w:pPr>
              <w:spacing w:after="0"/>
              <w:jc w:val="right"/>
            </w:pPr>
            <w:r>
              <w:rPr>
                <w:sz w:val="16"/>
              </w:rPr>
              <w:t>97.8</w:t>
            </w:r>
          </w:p>
        </w:tc>
        <w:tc>
          <w:tcPr>
            <w:tcW w:type="dxa" w:w="5135"/>
          </w:tcPr>
          <w:p>
            <w:pPr>
              <w:spacing w:after="0"/>
              <w:jc w:val="left"/>
            </w:pPr>
            <w:r>
              <w:rPr>
                <w:sz w:val="16"/>
              </w:rPr>
              <w:t>Very High 15, Relatively High 192, Relatively Moderate 38, Very Low 4</w:t>
            </w:r>
          </w:p>
        </w:tc>
      </w:tr>
      <w:tr>
        <w:trPr>
          <w:cantSplit/>
        </w:trPr>
        <w:tc>
          <w:tcPr>
            <w:tcW w:type="dxa" w:w="2298"/>
          </w:tcPr>
          <w:p>
            <w:pPr>
              <w:spacing w:after="0"/>
              <w:jc w:val="left"/>
            </w:pPr>
            <w:r>
              <w:rPr>
                <w:sz w:val="16"/>
              </w:rPr>
              <w:t>Drought</w:t>
            </w:r>
          </w:p>
        </w:tc>
        <w:tc>
          <w:tcPr>
            <w:tcW w:type="dxa" w:w="2298"/>
          </w:tcPr>
          <w:p>
            <w:pPr>
              <w:spacing w:after="0"/>
              <w:jc w:val="right"/>
            </w:pPr>
            <w:r>
              <w:rPr>
                <w:sz w:val="16"/>
              </w:rPr>
              <w:t>98 of 249</w:t>
            </w:r>
          </w:p>
        </w:tc>
        <w:tc>
          <w:tcPr>
            <w:tcW w:type="dxa" w:w="1437"/>
          </w:tcPr>
          <w:p>
            <w:pPr>
              <w:spacing w:after="0"/>
              <w:jc w:val="right"/>
            </w:pPr>
            <w:r>
              <w:rPr>
                <w:sz w:val="16"/>
              </w:rPr>
              <w:t>67.1</w:t>
            </w:r>
          </w:p>
        </w:tc>
        <w:tc>
          <w:tcPr>
            <w:tcW w:type="dxa" w:w="1507"/>
          </w:tcPr>
          <w:p>
            <w:pPr>
              <w:spacing w:after="0"/>
              <w:jc w:val="right"/>
            </w:pPr>
            <w:r>
              <w:rPr>
                <w:sz w:val="16"/>
              </w:rPr>
              <w:t>70.4</w:t>
            </w:r>
          </w:p>
        </w:tc>
        <w:tc>
          <w:tcPr>
            <w:tcW w:type="dxa" w:w="1437"/>
          </w:tcPr>
          <w:p>
            <w:pPr>
              <w:spacing w:after="0"/>
              <w:jc w:val="right"/>
            </w:pPr>
            <w:r>
              <w:rPr>
                <w:sz w:val="16"/>
              </w:rPr>
              <w:t>86.7</w:t>
            </w:r>
          </w:p>
        </w:tc>
        <w:tc>
          <w:tcPr>
            <w:tcW w:type="dxa" w:w="5135"/>
          </w:tcPr>
          <w:p>
            <w:pPr>
              <w:spacing w:after="0"/>
              <w:jc w:val="left"/>
            </w:pPr>
            <w:r>
              <w:rPr>
                <w:sz w:val="16"/>
              </w:rPr>
              <w:t>Relatively Low 10, Very Low 88, No Rating 151</w:t>
            </w:r>
          </w:p>
        </w:tc>
      </w:tr>
      <w:tr>
        <w:trPr>
          <w:cantSplit/>
        </w:trPr>
        <w:tc>
          <w:tcPr>
            <w:tcW w:type="dxa" w:w="2298"/>
          </w:tcPr>
          <w:p>
            <w:pPr>
              <w:spacing w:after="0"/>
              <w:jc w:val="left"/>
            </w:pPr>
            <w:r>
              <w:rPr>
                <w:sz w:val="16"/>
              </w:rPr>
              <w:t>Earthquake</w:t>
            </w:r>
          </w:p>
        </w:tc>
        <w:tc>
          <w:tcPr>
            <w:tcW w:type="dxa" w:w="2298"/>
          </w:tcPr>
          <w:p>
            <w:pPr>
              <w:spacing w:after="0"/>
              <w:jc w:val="right"/>
            </w:pPr>
            <w:r>
              <w:rPr>
                <w:sz w:val="16"/>
              </w:rPr>
              <w:t>249 of 249</w:t>
            </w:r>
          </w:p>
        </w:tc>
        <w:tc>
          <w:tcPr>
            <w:tcW w:type="dxa" w:w="1437"/>
          </w:tcPr>
          <w:p>
            <w:pPr>
              <w:spacing w:after="0"/>
              <w:jc w:val="right"/>
            </w:pPr>
            <w:r>
              <w:rPr>
                <w:sz w:val="16"/>
              </w:rPr>
              <w:t>35.5</w:t>
            </w:r>
          </w:p>
        </w:tc>
        <w:tc>
          <w:tcPr>
            <w:tcW w:type="dxa" w:w="1507"/>
          </w:tcPr>
          <w:p>
            <w:pPr>
              <w:spacing w:after="0"/>
              <w:jc w:val="right"/>
            </w:pPr>
            <w:r>
              <w:rPr>
                <w:sz w:val="16"/>
              </w:rPr>
              <w:t>88.3</w:t>
            </w:r>
          </w:p>
        </w:tc>
        <w:tc>
          <w:tcPr>
            <w:tcW w:type="dxa" w:w="1437"/>
          </w:tcPr>
          <w:p>
            <w:pPr>
              <w:spacing w:after="0"/>
              <w:jc w:val="right"/>
            </w:pPr>
            <w:r>
              <w:rPr>
                <w:sz w:val="16"/>
              </w:rPr>
              <w:t>100.0</w:t>
            </w:r>
          </w:p>
        </w:tc>
        <w:tc>
          <w:tcPr>
            <w:tcW w:type="dxa" w:w="5135"/>
          </w:tcPr>
          <w:p>
            <w:pPr>
              <w:spacing w:after="0"/>
              <w:jc w:val="left"/>
            </w:pPr>
            <w:r>
              <w:rPr>
                <w:sz w:val="16"/>
              </w:rPr>
              <w:t>Very High 14, Relatively High 105, Relatively Moderate 125, Relatively Low 4, Very Low 1</w:t>
            </w:r>
          </w:p>
        </w:tc>
      </w:tr>
      <w:tr>
        <w:trPr>
          <w:cantSplit/>
        </w:trPr>
        <w:tc>
          <w:tcPr>
            <w:tcW w:type="dxa" w:w="2298"/>
          </w:tcPr>
          <w:p>
            <w:pPr>
              <w:spacing w:after="0"/>
              <w:jc w:val="left"/>
            </w:pPr>
            <w:r>
              <w:rPr>
                <w:sz w:val="16"/>
              </w:rPr>
              <w:t>Hail</w:t>
            </w:r>
          </w:p>
        </w:tc>
        <w:tc>
          <w:tcPr>
            <w:tcW w:type="dxa" w:w="2298"/>
          </w:tcPr>
          <w:p>
            <w:pPr>
              <w:spacing w:after="0"/>
              <w:jc w:val="right"/>
            </w:pPr>
            <w:r>
              <w:rPr>
                <w:sz w:val="16"/>
              </w:rPr>
              <w:t>249 of 249</w:t>
            </w:r>
          </w:p>
        </w:tc>
        <w:tc>
          <w:tcPr>
            <w:tcW w:type="dxa" w:w="1437"/>
          </w:tcPr>
          <w:p>
            <w:pPr>
              <w:spacing w:after="0"/>
              <w:jc w:val="right"/>
            </w:pPr>
            <w:r>
              <w:rPr>
                <w:sz w:val="16"/>
              </w:rPr>
              <w:t>1.0</w:t>
            </w:r>
          </w:p>
        </w:tc>
        <w:tc>
          <w:tcPr>
            <w:tcW w:type="dxa" w:w="1507"/>
          </w:tcPr>
          <w:p>
            <w:pPr>
              <w:spacing w:after="0"/>
              <w:jc w:val="right"/>
            </w:pPr>
            <w:r>
              <w:rPr>
                <w:sz w:val="16"/>
              </w:rPr>
              <w:t>2.8</w:t>
            </w:r>
          </w:p>
        </w:tc>
        <w:tc>
          <w:tcPr>
            <w:tcW w:type="dxa" w:w="1437"/>
          </w:tcPr>
          <w:p>
            <w:pPr>
              <w:spacing w:after="0"/>
              <w:jc w:val="right"/>
            </w:pPr>
            <w:r>
              <w:rPr>
                <w:sz w:val="16"/>
              </w:rPr>
              <w:t>29.9</w:t>
            </w:r>
          </w:p>
        </w:tc>
        <w:tc>
          <w:tcPr>
            <w:tcW w:type="dxa" w:w="5135"/>
          </w:tcPr>
          <w:p>
            <w:pPr>
              <w:spacing w:after="0"/>
              <w:jc w:val="left"/>
            </w:pPr>
            <w:r>
              <w:rPr>
                <w:sz w:val="16"/>
              </w:rPr>
              <w:t>Very Low 249</w:t>
            </w:r>
          </w:p>
        </w:tc>
      </w:tr>
      <w:tr>
        <w:trPr>
          <w:cantSplit/>
        </w:trPr>
        <w:tc>
          <w:tcPr>
            <w:tcW w:type="dxa" w:w="2298"/>
          </w:tcPr>
          <w:p>
            <w:pPr>
              <w:spacing w:after="0"/>
              <w:jc w:val="left"/>
            </w:pPr>
            <w:r>
              <w:rPr>
                <w:sz w:val="16"/>
              </w:rPr>
              <w:t>Heat Wave</w:t>
            </w:r>
          </w:p>
        </w:tc>
        <w:tc>
          <w:tcPr>
            <w:tcW w:type="dxa" w:w="2298"/>
          </w:tcPr>
          <w:p>
            <w:pPr>
              <w:spacing w:after="0"/>
              <w:jc w:val="right"/>
            </w:pPr>
            <w:r>
              <w:rPr>
                <w:sz w:val="16"/>
              </w:rPr>
              <w:t>249 of 249</w:t>
            </w:r>
          </w:p>
        </w:tc>
        <w:tc>
          <w:tcPr>
            <w:tcW w:type="dxa" w:w="1437"/>
          </w:tcPr>
          <w:p>
            <w:pPr>
              <w:spacing w:after="0"/>
              <w:jc w:val="right"/>
            </w:pPr>
            <w:r>
              <w:rPr>
                <w:sz w:val="16"/>
              </w:rPr>
              <w:t>1.6</w:t>
            </w:r>
          </w:p>
        </w:tc>
        <w:tc>
          <w:tcPr>
            <w:tcW w:type="dxa" w:w="1507"/>
          </w:tcPr>
          <w:p>
            <w:pPr>
              <w:spacing w:after="0"/>
              <w:jc w:val="right"/>
            </w:pPr>
            <w:r>
              <w:rPr>
                <w:sz w:val="16"/>
              </w:rPr>
              <w:t>91.8</w:t>
            </w:r>
          </w:p>
        </w:tc>
        <w:tc>
          <w:tcPr>
            <w:tcW w:type="dxa" w:w="1437"/>
          </w:tcPr>
          <w:p>
            <w:pPr>
              <w:spacing w:after="0"/>
              <w:jc w:val="right"/>
            </w:pPr>
            <w:r>
              <w:rPr>
                <w:sz w:val="16"/>
              </w:rPr>
              <w:t>97.2</w:t>
            </w:r>
          </w:p>
        </w:tc>
        <w:tc>
          <w:tcPr>
            <w:tcW w:type="dxa" w:w="5135"/>
          </w:tcPr>
          <w:p>
            <w:pPr>
              <w:spacing w:after="0"/>
              <w:jc w:val="left"/>
            </w:pPr>
            <w:r>
              <w:rPr>
                <w:sz w:val="16"/>
              </w:rPr>
              <w:t>Very High 8, Relatively High 192, Relatively Moderate 44, Relatively Low 1, Very Low 4</w:t>
            </w:r>
          </w:p>
        </w:tc>
      </w:tr>
      <w:tr>
        <w:trPr>
          <w:cantSplit/>
        </w:trPr>
        <w:tc>
          <w:tcPr>
            <w:tcW w:type="dxa" w:w="2298"/>
          </w:tcPr>
          <w:p>
            <w:pPr>
              <w:spacing w:after="0"/>
              <w:jc w:val="left"/>
            </w:pPr>
            <w:r>
              <w:rPr>
                <w:sz w:val="16"/>
              </w:rPr>
              <w:t>Hurricane</w:t>
            </w:r>
          </w:p>
        </w:tc>
        <w:tc>
          <w:tcPr>
            <w:tcW w:type="dxa" w:w="2298"/>
          </w:tcPr>
          <w:p>
            <w:pPr>
              <w:spacing w:after="0"/>
              <w:jc w:val="right"/>
            </w:pPr>
            <w:r>
              <w:rPr>
                <w:sz w:val="16"/>
              </w:rPr>
              <w:t>249 of 249</w:t>
            </w:r>
          </w:p>
        </w:tc>
        <w:tc>
          <w:tcPr>
            <w:tcW w:type="dxa" w:w="1437"/>
          </w:tcPr>
          <w:p>
            <w:pPr>
              <w:spacing w:after="0"/>
              <w:jc w:val="right"/>
            </w:pPr>
            <w:r>
              <w:rPr>
                <w:sz w:val="16"/>
              </w:rPr>
              <w:t>17.1</w:t>
            </w:r>
          </w:p>
        </w:tc>
        <w:tc>
          <w:tcPr>
            <w:tcW w:type="dxa" w:w="1507"/>
          </w:tcPr>
          <w:p>
            <w:pPr>
              <w:spacing w:after="0"/>
              <w:jc w:val="right"/>
            </w:pPr>
            <w:r>
              <w:rPr>
                <w:sz w:val="16"/>
              </w:rPr>
              <w:t>35.8</w:t>
            </w:r>
          </w:p>
        </w:tc>
        <w:tc>
          <w:tcPr>
            <w:tcW w:type="dxa" w:w="1437"/>
          </w:tcPr>
          <w:p>
            <w:pPr>
              <w:spacing w:after="0"/>
              <w:jc w:val="right"/>
            </w:pPr>
            <w:r>
              <w:rPr>
                <w:sz w:val="16"/>
              </w:rPr>
              <w:t>60.7</w:t>
            </w:r>
          </w:p>
        </w:tc>
        <w:tc>
          <w:tcPr>
            <w:tcW w:type="dxa" w:w="5135"/>
          </w:tcPr>
          <w:p>
            <w:pPr>
              <w:spacing w:after="0"/>
              <w:jc w:val="left"/>
            </w:pPr>
            <w:r>
              <w:rPr>
                <w:sz w:val="16"/>
              </w:rPr>
              <w:t>Relatively Low 1, Very Low 248</w:t>
            </w:r>
          </w:p>
        </w:tc>
      </w:tr>
      <w:tr>
        <w:trPr>
          <w:cantSplit/>
        </w:trPr>
        <w:tc>
          <w:tcPr>
            <w:tcW w:type="dxa" w:w="2298"/>
          </w:tcPr>
          <w:p>
            <w:pPr>
              <w:spacing w:after="0"/>
              <w:jc w:val="left"/>
            </w:pPr>
            <w:r>
              <w:rPr>
                <w:sz w:val="16"/>
              </w:rPr>
              <w:t>Ice Storm</w:t>
            </w:r>
          </w:p>
        </w:tc>
        <w:tc>
          <w:tcPr>
            <w:tcW w:type="dxa" w:w="2298"/>
          </w:tcPr>
          <w:p>
            <w:pPr>
              <w:spacing w:after="0"/>
              <w:jc w:val="right"/>
            </w:pPr>
            <w:r>
              <w:rPr>
                <w:sz w:val="16"/>
              </w:rPr>
              <w:t>249 of 249</w:t>
            </w:r>
          </w:p>
        </w:tc>
        <w:tc>
          <w:tcPr>
            <w:tcW w:type="dxa" w:w="1437"/>
          </w:tcPr>
          <w:p>
            <w:pPr>
              <w:spacing w:after="0"/>
              <w:jc w:val="right"/>
            </w:pPr>
            <w:r>
              <w:rPr>
                <w:sz w:val="16"/>
              </w:rPr>
              <w:t>2.9</w:t>
            </w:r>
          </w:p>
        </w:tc>
        <w:tc>
          <w:tcPr>
            <w:tcW w:type="dxa" w:w="1507"/>
          </w:tcPr>
          <w:p>
            <w:pPr>
              <w:spacing w:after="0"/>
              <w:jc w:val="right"/>
            </w:pPr>
            <w:r>
              <w:rPr>
                <w:sz w:val="16"/>
              </w:rPr>
              <w:t>37.2</w:t>
            </w:r>
          </w:p>
        </w:tc>
        <w:tc>
          <w:tcPr>
            <w:tcW w:type="dxa" w:w="1437"/>
          </w:tcPr>
          <w:p>
            <w:pPr>
              <w:spacing w:after="0"/>
              <w:jc w:val="right"/>
            </w:pPr>
            <w:r>
              <w:rPr>
                <w:sz w:val="16"/>
              </w:rPr>
              <w:t>94.1</w:t>
            </w:r>
          </w:p>
        </w:tc>
        <w:tc>
          <w:tcPr>
            <w:tcW w:type="dxa" w:w="5135"/>
          </w:tcPr>
          <w:p>
            <w:pPr>
              <w:spacing w:after="0"/>
              <w:jc w:val="left"/>
            </w:pPr>
            <w:r>
              <w:rPr>
                <w:sz w:val="16"/>
              </w:rPr>
              <w:t>Relatively High 1, Relatively Moderate 3, Relatively Low 148, Very Low 97</w:t>
            </w:r>
          </w:p>
        </w:tc>
      </w:tr>
      <w:tr>
        <w:trPr>
          <w:cantSplit/>
        </w:trPr>
        <w:tc>
          <w:tcPr>
            <w:tcW w:type="dxa" w:w="2298"/>
          </w:tcPr>
          <w:p>
            <w:pPr>
              <w:spacing w:after="0"/>
              <w:jc w:val="left"/>
            </w:pPr>
            <w:r>
              <w:rPr>
                <w:sz w:val="16"/>
              </w:rPr>
              <w:t>Inland Flooding</w:t>
            </w:r>
          </w:p>
        </w:tc>
        <w:tc>
          <w:tcPr>
            <w:tcW w:type="dxa" w:w="2298"/>
          </w:tcPr>
          <w:p>
            <w:pPr>
              <w:spacing w:after="0"/>
              <w:jc w:val="right"/>
            </w:pPr>
            <w:r>
              <w:rPr>
                <w:sz w:val="16"/>
              </w:rPr>
              <w:t>249 of 249</w:t>
            </w:r>
          </w:p>
        </w:tc>
        <w:tc>
          <w:tcPr>
            <w:tcW w:type="dxa" w:w="1437"/>
          </w:tcPr>
          <w:p>
            <w:pPr>
              <w:spacing w:after="0"/>
              <w:jc w:val="right"/>
            </w:pPr>
            <w:r>
              <w:rPr>
                <w:sz w:val="16"/>
              </w:rPr>
              <w:t>0.5</w:t>
            </w:r>
          </w:p>
        </w:tc>
        <w:tc>
          <w:tcPr>
            <w:tcW w:type="dxa" w:w="1507"/>
          </w:tcPr>
          <w:p>
            <w:pPr>
              <w:spacing w:after="0"/>
              <w:jc w:val="right"/>
            </w:pPr>
            <w:r>
              <w:rPr>
                <w:sz w:val="16"/>
              </w:rPr>
              <w:t>42.9</w:t>
            </w:r>
          </w:p>
        </w:tc>
        <w:tc>
          <w:tcPr>
            <w:tcW w:type="dxa" w:w="1437"/>
          </w:tcPr>
          <w:p>
            <w:pPr>
              <w:spacing w:after="0"/>
              <w:jc w:val="right"/>
            </w:pPr>
            <w:r>
              <w:rPr>
                <w:sz w:val="16"/>
              </w:rPr>
              <w:t>99.8</w:t>
            </w:r>
          </w:p>
        </w:tc>
        <w:tc>
          <w:tcPr>
            <w:tcW w:type="dxa" w:w="5135"/>
          </w:tcPr>
          <w:p>
            <w:pPr>
              <w:spacing w:after="0"/>
              <w:jc w:val="left"/>
            </w:pPr>
            <w:r>
              <w:rPr>
                <w:sz w:val="16"/>
              </w:rPr>
              <w:t>Very High 3, Relatively High 35, Relatively Moderate 67, Relatively Low 105, Very Low 39</w:t>
            </w:r>
          </w:p>
        </w:tc>
      </w:tr>
      <w:tr>
        <w:trPr>
          <w:cantSplit/>
        </w:trPr>
        <w:tc>
          <w:tcPr>
            <w:tcW w:type="dxa" w:w="2298"/>
          </w:tcPr>
          <w:p>
            <w:pPr>
              <w:spacing w:after="0"/>
              <w:jc w:val="left"/>
            </w:pPr>
            <w:r>
              <w:rPr>
                <w:sz w:val="16"/>
              </w:rPr>
              <w:t>Landslide</w:t>
            </w:r>
          </w:p>
        </w:tc>
        <w:tc>
          <w:tcPr>
            <w:tcW w:type="dxa" w:w="2298"/>
          </w:tcPr>
          <w:p>
            <w:pPr>
              <w:spacing w:after="0"/>
              <w:jc w:val="right"/>
            </w:pPr>
            <w:r>
              <w:rPr>
                <w:sz w:val="16"/>
              </w:rPr>
              <w:t>249 of 249</w:t>
            </w:r>
          </w:p>
        </w:tc>
        <w:tc>
          <w:tcPr>
            <w:tcW w:type="dxa" w:w="1437"/>
          </w:tcPr>
          <w:p>
            <w:pPr>
              <w:spacing w:after="0"/>
              <w:jc w:val="right"/>
            </w:pPr>
            <w:r>
              <w:rPr>
                <w:sz w:val="16"/>
              </w:rPr>
              <w:t>23.1</w:t>
            </w:r>
          </w:p>
        </w:tc>
        <w:tc>
          <w:tcPr>
            <w:tcW w:type="dxa" w:w="1507"/>
          </w:tcPr>
          <w:p>
            <w:pPr>
              <w:spacing w:after="0"/>
              <w:jc w:val="right"/>
            </w:pPr>
            <w:r>
              <w:rPr>
                <w:sz w:val="16"/>
              </w:rPr>
              <w:t>71.5</w:t>
            </w:r>
          </w:p>
        </w:tc>
        <w:tc>
          <w:tcPr>
            <w:tcW w:type="dxa" w:w="1437"/>
          </w:tcPr>
          <w:p>
            <w:pPr>
              <w:spacing w:after="0"/>
              <w:jc w:val="right"/>
            </w:pPr>
            <w:r>
              <w:rPr>
                <w:sz w:val="16"/>
              </w:rPr>
              <w:t>98.6</w:t>
            </w:r>
          </w:p>
        </w:tc>
        <w:tc>
          <w:tcPr>
            <w:tcW w:type="dxa" w:w="5135"/>
          </w:tcPr>
          <w:p>
            <w:pPr>
              <w:spacing w:after="0"/>
              <w:jc w:val="left"/>
            </w:pPr>
            <w:r>
              <w:rPr>
                <w:sz w:val="16"/>
              </w:rPr>
              <w:t>Relatively Moderate 4, Relatively Low 56, Very Low 189</w:t>
            </w:r>
          </w:p>
        </w:tc>
      </w:tr>
      <w:tr>
        <w:trPr>
          <w:cantSplit/>
        </w:trPr>
        <w:tc>
          <w:tcPr>
            <w:tcW w:type="dxa" w:w="2298"/>
          </w:tcPr>
          <w:p>
            <w:pPr>
              <w:spacing w:after="0"/>
              <w:jc w:val="left"/>
            </w:pPr>
            <w:r>
              <w:rPr>
                <w:sz w:val="16"/>
              </w:rPr>
              <w:t>Lightning</w:t>
            </w:r>
          </w:p>
        </w:tc>
        <w:tc>
          <w:tcPr>
            <w:tcW w:type="dxa" w:w="2298"/>
          </w:tcPr>
          <w:p>
            <w:pPr>
              <w:spacing w:after="0"/>
              <w:jc w:val="right"/>
            </w:pPr>
            <w:r>
              <w:rPr>
                <w:sz w:val="16"/>
              </w:rPr>
              <w:t>249 of 249</w:t>
            </w:r>
          </w:p>
        </w:tc>
        <w:tc>
          <w:tcPr>
            <w:tcW w:type="dxa" w:w="1437"/>
          </w:tcPr>
          <w:p>
            <w:pPr>
              <w:spacing w:after="0"/>
              <w:jc w:val="right"/>
            </w:pPr>
            <w:r>
              <w:rPr>
                <w:sz w:val="16"/>
              </w:rPr>
              <w:t>0.4</w:t>
            </w:r>
          </w:p>
        </w:tc>
        <w:tc>
          <w:tcPr>
            <w:tcW w:type="dxa" w:w="1507"/>
          </w:tcPr>
          <w:p>
            <w:pPr>
              <w:spacing w:after="0"/>
              <w:jc w:val="right"/>
            </w:pPr>
            <w:r>
              <w:rPr>
                <w:sz w:val="16"/>
              </w:rPr>
              <w:t>37.3</w:t>
            </w:r>
          </w:p>
        </w:tc>
        <w:tc>
          <w:tcPr>
            <w:tcW w:type="dxa" w:w="1437"/>
          </w:tcPr>
          <w:p>
            <w:pPr>
              <w:spacing w:after="0"/>
              <w:jc w:val="right"/>
            </w:pPr>
            <w:r>
              <w:rPr>
                <w:sz w:val="16"/>
              </w:rPr>
              <w:t>71.5</w:t>
            </w:r>
          </w:p>
        </w:tc>
        <w:tc>
          <w:tcPr>
            <w:tcW w:type="dxa" w:w="5135"/>
          </w:tcPr>
          <w:p>
            <w:pPr>
              <w:spacing w:after="0"/>
              <w:jc w:val="left"/>
            </w:pPr>
            <w:r>
              <w:rPr>
                <w:sz w:val="16"/>
              </w:rPr>
              <w:t>Relatively Moderate 41, Relatively Low 185, Very Low 23</w:t>
            </w:r>
          </w:p>
        </w:tc>
      </w:tr>
      <w:tr>
        <w:trPr>
          <w:cantSplit/>
        </w:trPr>
        <w:tc>
          <w:tcPr>
            <w:tcW w:type="dxa" w:w="2298"/>
          </w:tcPr>
          <w:p>
            <w:pPr>
              <w:spacing w:after="0"/>
              <w:jc w:val="left"/>
            </w:pPr>
            <w:r>
              <w:rPr>
                <w:sz w:val="16"/>
              </w:rPr>
              <w:t>Strong Wind</w:t>
            </w:r>
          </w:p>
        </w:tc>
        <w:tc>
          <w:tcPr>
            <w:tcW w:type="dxa" w:w="2298"/>
          </w:tcPr>
          <w:p>
            <w:pPr>
              <w:spacing w:after="0"/>
              <w:jc w:val="right"/>
            </w:pPr>
            <w:r>
              <w:rPr>
                <w:sz w:val="16"/>
              </w:rPr>
              <w:t>249 of 249</w:t>
            </w:r>
          </w:p>
        </w:tc>
        <w:tc>
          <w:tcPr>
            <w:tcW w:type="dxa" w:w="1437"/>
          </w:tcPr>
          <w:p>
            <w:pPr>
              <w:spacing w:after="0"/>
              <w:jc w:val="right"/>
            </w:pPr>
            <w:r>
              <w:rPr>
                <w:sz w:val="16"/>
              </w:rPr>
              <w:t>4.7</w:t>
            </w:r>
          </w:p>
        </w:tc>
        <w:tc>
          <w:tcPr>
            <w:tcW w:type="dxa" w:w="1507"/>
          </w:tcPr>
          <w:p>
            <w:pPr>
              <w:spacing w:after="0"/>
              <w:jc w:val="right"/>
            </w:pPr>
            <w:r>
              <w:rPr>
                <w:sz w:val="16"/>
              </w:rPr>
              <w:t>24.5</w:t>
            </w:r>
          </w:p>
        </w:tc>
        <w:tc>
          <w:tcPr>
            <w:tcW w:type="dxa" w:w="1437"/>
          </w:tcPr>
          <w:p>
            <w:pPr>
              <w:spacing w:after="0"/>
              <w:jc w:val="right"/>
            </w:pPr>
            <w:r>
              <w:rPr>
                <w:sz w:val="16"/>
              </w:rPr>
              <w:t>85.4</w:t>
            </w:r>
          </w:p>
        </w:tc>
        <w:tc>
          <w:tcPr>
            <w:tcW w:type="dxa" w:w="5135"/>
          </w:tcPr>
          <w:p>
            <w:pPr>
              <w:spacing w:after="0"/>
              <w:jc w:val="left"/>
            </w:pPr>
            <w:r>
              <w:rPr>
                <w:sz w:val="16"/>
              </w:rPr>
              <w:t>Relatively High 1, Relatively Moderate 1, Relatively Low 180, Very Low 67</w:t>
            </w:r>
          </w:p>
        </w:tc>
      </w:tr>
      <w:tr>
        <w:trPr>
          <w:cantSplit/>
        </w:trPr>
        <w:tc>
          <w:tcPr>
            <w:tcW w:type="dxa" w:w="2298"/>
          </w:tcPr>
          <w:p>
            <w:pPr>
              <w:spacing w:after="0"/>
              <w:jc w:val="left"/>
            </w:pPr>
            <w:r>
              <w:rPr>
                <w:sz w:val="16"/>
              </w:rPr>
              <w:t>Tornado</w:t>
            </w:r>
          </w:p>
        </w:tc>
        <w:tc>
          <w:tcPr>
            <w:tcW w:type="dxa" w:w="2298"/>
          </w:tcPr>
          <w:p>
            <w:pPr>
              <w:spacing w:after="0"/>
              <w:jc w:val="right"/>
            </w:pPr>
            <w:r>
              <w:rPr>
                <w:sz w:val="16"/>
              </w:rPr>
              <w:t>249 of 249</w:t>
            </w:r>
          </w:p>
        </w:tc>
        <w:tc>
          <w:tcPr>
            <w:tcW w:type="dxa" w:w="1437"/>
          </w:tcPr>
          <w:p>
            <w:pPr>
              <w:spacing w:after="0"/>
              <w:jc w:val="right"/>
            </w:pPr>
            <w:r>
              <w:rPr>
                <w:sz w:val="16"/>
              </w:rPr>
              <w:t>29.5</w:t>
            </w:r>
          </w:p>
        </w:tc>
        <w:tc>
          <w:tcPr>
            <w:tcW w:type="dxa" w:w="1507"/>
          </w:tcPr>
          <w:p>
            <w:pPr>
              <w:spacing w:after="0"/>
              <w:jc w:val="right"/>
            </w:pPr>
            <w:r>
              <w:rPr>
                <w:sz w:val="16"/>
              </w:rPr>
              <w:t>83.6</w:t>
            </w:r>
          </w:p>
        </w:tc>
        <w:tc>
          <w:tcPr>
            <w:tcW w:type="dxa" w:w="1437"/>
          </w:tcPr>
          <w:p>
            <w:pPr>
              <w:spacing w:after="0"/>
              <w:jc w:val="right"/>
            </w:pPr>
            <w:r>
              <w:rPr>
                <w:sz w:val="16"/>
              </w:rPr>
              <w:t>100.0</w:t>
            </w:r>
          </w:p>
        </w:tc>
        <w:tc>
          <w:tcPr>
            <w:tcW w:type="dxa" w:w="5135"/>
          </w:tcPr>
          <w:p>
            <w:pPr>
              <w:spacing w:after="0"/>
              <w:jc w:val="left"/>
            </w:pPr>
            <w:r>
              <w:rPr>
                <w:sz w:val="16"/>
              </w:rPr>
              <w:t>Very High 33, Relatively High 151, Relatively Moderate 61, Relatively Low 3, Very Low 1</w:t>
            </w:r>
          </w:p>
        </w:tc>
      </w:tr>
      <w:tr>
        <w:trPr>
          <w:cantSplit/>
        </w:trPr>
        <w:tc>
          <w:tcPr>
            <w:tcW w:type="dxa" w:w="2298"/>
          </w:tcPr>
          <w:p>
            <w:pPr>
              <w:spacing w:after="0"/>
              <w:jc w:val="left"/>
            </w:pPr>
            <w:r>
              <w:rPr>
                <w:sz w:val="16"/>
              </w:rPr>
              <w:t>Wildfire</w:t>
            </w:r>
          </w:p>
        </w:tc>
        <w:tc>
          <w:tcPr>
            <w:tcW w:type="dxa" w:w="2298"/>
          </w:tcPr>
          <w:p>
            <w:pPr>
              <w:spacing w:after="0"/>
              <w:jc w:val="right"/>
            </w:pPr>
            <w:r>
              <w:rPr>
                <w:sz w:val="16"/>
              </w:rPr>
              <w:t>220 of 249</w:t>
            </w:r>
          </w:p>
        </w:tc>
        <w:tc>
          <w:tcPr>
            <w:tcW w:type="dxa" w:w="1437"/>
          </w:tcPr>
          <w:p>
            <w:pPr>
              <w:spacing w:after="0"/>
              <w:jc w:val="right"/>
            </w:pPr>
            <w:r>
              <w:rPr>
                <w:sz w:val="16"/>
              </w:rPr>
              <w:t>18.6</w:t>
            </w:r>
          </w:p>
        </w:tc>
        <w:tc>
          <w:tcPr>
            <w:tcW w:type="dxa" w:w="1507"/>
          </w:tcPr>
          <w:p>
            <w:pPr>
              <w:spacing w:after="0"/>
              <w:jc w:val="right"/>
            </w:pPr>
            <w:r>
              <w:rPr>
                <w:sz w:val="16"/>
              </w:rPr>
              <w:t>32.0</w:t>
            </w:r>
          </w:p>
        </w:tc>
        <w:tc>
          <w:tcPr>
            <w:tcW w:type="dxa" w:w="1437"/>
          </w:tcPr>
          <w:p>
            <w:pPr>
              <w:spacing w:after="0"/>
              <w:jc w:val="right"/>
            </w:pPr>
            <w:r>
              <w:rPr>
                <w:sz w:val="16"/>
              </w:rPr>
              <w:t>86.6</w:t>
            </w:r>
          </w:p>
        </w:tc>
        <w:tc>
          <w:tcPr>
            <w:tcW w:type="dxa" w:w="5135"/>
          </w:tcPr>
          <w:p>
            <w:pPr>
              <w:spacing w:after="0"/>
              <w:jc w:val="left"/>
            </w:pPr>
            <w:r>
              <w:rPr>
                <w:sz w:val="16"/>
              </w:rPr>
              <w:t>Relatively Low 29, Very Low 191, No Rating 29</w:t>
            </w:r>
          </w:p>
        </w:tc>
      </w:tr>
      <w:tr>
        <w:trPr>
          <w:cantSplit/>
        </w:trPr>
        <w:tc>
          <w:tcPr>
            <w:tcW w:type="dxa" w:w="2298"/>
          </w:tcPr>
          <w:p>
            <w:pPr>
              <w:spacing w:after="0"/>
              <w:jc w:val="left"/>
            </w:pPr>
            <w:r>
              <w:rPr>
                <w:sz w:val="16"/>
              </w:rPr>
              <w:t>Winter Weather</w:t>
            </w:r>
          </w:p>
        </w:tc>
        <w:tc>
          <w:tcPr>
            <w:tcW w:type="dxa" w:w="2298"/>
          </w:tcPr>
          <w:p>
            <w:pPr>
              <w:spacing w:after="0"/>
              <w:jc w:val="right"/>
            </w:pPr>
            <w:r>
              <w:rPr>
                <w:sz w:val="16"/>
              </w:rPr>
              <w:t>249 of 249</w:t>
            </w:r>
          </w:p>
        </w:tc>
        <w:tc>
          <w:tcPr>
            <w:tcW w:type="dxa" w:w="1437"/>
          </w:tcPr>
          <w:p>
            <w:pPr>
              <w:spacing w:after="0"/>
              <w:jc w:val="right"/>
            </w:pPr>
            <w:r>
              <w:rPr>
                <w:sz w:val="16"/>
              </w:rPr>
              <w:t>14.5</w:t>
            </w:r>
          </w:p>
        </w:tc>
        <w:tc>
          <w:tcPr>
            <w:tcW w:type="dxa" w:w="1507"/>
          </w:tcPr>
          <w:p>
            <w:pPr>
              <w:spacing w:after="0"/>
              <w:jc w:val="right"/>
            </w:pPr>
            <w:r>
              <w:rPr>
                <w:sz w:val="16"/>
              </w:rPr>
              <w:t>35.0</w:t>
            </w:r>
          </w:p>
        </w:tc>
        <w:tc>
          <w:tcPr>
            <w:tcW w:type="dxa" w:w="1437"/>
          </w:tcPr>
          <w:p>
            <w:pPr>
              <w:spacing w:after="0"/>
              <w:jc w:val="right"/>
            </w:pPr>
            <w:r>
              <w:rPr>
                <w:sz w:val="16"/>
              </w:rPr>
              <w:t>78.9</w:t>
            </w:r>
          </w:p>
        </w:tc>
        <w:tc>
          <w:tcPr>
            <w:tcW w:type="dxa" w:w="5135"/>
          </w:tcPr>
          <w:p>
            <w:pPr>
              <w:spacing w:after="0"/>
              <w:jc w:val="left"/>
            </w:pPr>
            <w:r>
              <w:rPr>
                <w:sz w:val="16"/>
              </w:rPr>
              <w:t>Relatively High 1, Relatively Moderate 14, Relatively Low 232, Very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27"/>
        <w:gridCol w:w="2061"/>
        <w:gridCol w:w="2073"/>
        <w:gridCol w:w="2236"/>
        <w:gridCol w:w="243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27"/>
            <w:shd w:val="clear" w:color="auto" w:fill="E8E8E8"/>
          </w:tcPr>
          <w:p>
            <w:pPr>
              <w:spacing w:after="0"/>
              <w:jc w:val="left"/>
            </w:pPr>
            <w:r>
              <w:rPr>
                <w:b/>
                <w:sz w:val="16"/>
              </w:rPr>
              <w:t>Plan status</w:t>
            </w:r>
          </w:p>
        </w:tc>
        <w:tc>
          <w:tcPr>
            <w:tcW w:type="dxa" w:w="20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3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37"/>
            <w:shd w:val="clear" w:color="auto" w:fill="E8E8E8"/>
          </w:tcPr>
          <w:p>
            <w:pPr>
              <w:spacing w:after="0"/>
              <w:jc w:val="left"/>
            </w:pPr>
            <w:r>
              <w:rPr>
                <w:b/>
                <w:sz w:val="16"/>
              </w:rPr>
              <w:t>Notes</w:t>
            </w:r>
          </w:p>
        </w:tc>
      </w:tr>
      <w:tr>
        <w:trPr>
          <w:cantSplit/>
        </w:trPr>
        <w:tc>
          <w:tcPr>
            <w:tcW w:type="dxa" w:w="1483"/>
          </w:tcPr>
          <w:p>
            <w:pPr>
              <w:spacing w:after="0"/>
              <w:jc w:val="left"/>
            </w:pPr>
            <w:r>
              <w:rPr>
                <w:sz w:val="16"/>
              </w:rPr>
              <w:t>Shelby County (unincorporated area)</w:t>
            </w:r>
          </w:p>
        </w:tc>
        <w:tc>
          <w:tcPr>
            <w:tcW w:type="dxa" w:w="1394"/>
          </w:tcPr>
          <w:p>
            <w:pPr>
              <w:spacing w:after="0"/>
              <w:jc w:val="left"/>
            </w:pPr>
            <w:r>
              <w:rPr>
                <w:sz w:val="16"/>
              </w:rPr>
              <w:t>Unincorporated</w:t>
            </w:r>
          </w:p>
        </w:tc>
        <w:tc>
          <w:tcPr>
            <w:tcW w:type="dxa" w:w="2427"/>
          </w:tcPr>
          <w:p>
            <w:pPr>
              <w:spacing w:after="0"/>
              <w:jc w:val="left"/>
            </w:pPr>
            <w:r>
              <w:rPr>
                <w:sz w:val="16"/>
              </w:rPr>
              <w:t>Approved, expires 2027-01-19</w:t>
            </w:r>
          </w:p>
        </w:tc>
        <w:tc>
          <w:tcPr>
            <w:tcW w:type="dxa" w:w="2061"/>
          </w:tcPr>
          <w:p>
            <w:pPr>
              <w:spacing w:after="0"/>
              <w:jc w:val="right"/>
            </w:pPr>
            <w:r>
              <w:rPr>
                <w:sz w:val="16"/>
              </w:rPr>
              <w:t>FMA RL 0, SRL 3; any 14</w:t>
            </w:r>
          </w:p>
        </w:tc>
        <w:tc>
          <w:tcPr>
            <w:tcW w:type="dxa" w:w="2073"/>
          </w:tcPr>
          <w:p>
            <w:pPr>
              <w:spacing w:after="0"/>
              <w:jc w:val="right"/>
            </w:pPr>
            <w:r>
              <w:rPr>
                <w:sz w:val="16"/>
              </w:rPr>
              <w:t>$7,246,108.64</w:t>
            </w:r>
          </w:p>
        </w:tc>
        <w:tc>
          <w:tcPr>
            <w:tcW w:type="dxa" w:w="2236"/>
          </w:tcPr>
          <w:p>
            <w:pPr>
              <w:spacing w:after="0"/>
              <w:jc w:val="right"/>
            </w:pPr>
            <w:r>
              <w:rPr>
                <w:sz w:val="16"/>
              </w:rPr>
              <w:t>0 total; 0 since its plan</w:t>
            </w:r>
          </w:p>
        </w:tc>
        <w:tc>
          <w:tcPr>
            <w:tcW w:type="dxa" w:w="2437"/>
          </w:tcPr>
          <w:p>
            <w:pPr>
              <w:spacing w:after="0"/>
              <w:jc w:val="left"/>
            </w:pPr>
            <w:r>
              <w:rPr>
                <w:sz w:val="16"/>
              </w:rPr>
              <w:t>Includes $70,797.86 for declarations not counted as hazard incidents (DR-4514-TN, EM-3217-TN).</w:t>
            </w:r>
          </w:p>
        </w:tc>
      </w:tr>
      <w:tr>
        <w:trPr>
          <w:cantSplit/>
        </w:trPr>
        <w:tc>
          <w:tcPr>
            <w:tcW w:type="dxa" w:w="1483"/>
          </w:tcPr>
          <w:p>
            <w:pPr>
              <w:spacing w:after="0"/>
              <w:jc w:val="left"/>
            </w:pPr>
            <w:r>
              <w:rPr>
                <w:sz w:val="16"/>
              </w:rPr>
              <w:t>Arlington town</w:t>
            </w:r>
          </w:p>
        </w:tc>
        <w:tc>
          <w:tcPr>
            <w:tcW w:type="dxa" w:w="1394"/>
          </w:tcPr>
          <w:p>
            <w:pPr>
              <w:spacing w:after="0"/>
              <w:jc w:val="left"/>
            </w:pPr>
            <w:r>
              <w:rPr>
                <w:sz w:val="16"/>
              </w:rPr>
              <w:t>Town</w:t>
            </w:r>
          </w:p>
        </w:tc>
        <w:tc>
          <w:tcPr>
            <w:tcW w:type="dxa" w:w="2427"/>
          </w:tcPr>
          <w:p>
            <w:pPr>
              <w:spacing w:after="0"/>
              <w:jc w:val="left"/>
            </w:pPr>
            <w:r>
              <w:rPr>
                <w:sz w:val="16"/>
              </w:rPr>
              <w:t>Approved, expires 2027-01-19</w:t>
            </w:r>
          </w:p>
        </w:tc>
        <w:tc>
          <w:tcPr>
            <w:tcW w:type="dxa" w:w="2061"/>
          </w:tcPr>
          <w:p>
            <w:pPr>
              <w:spacing w:after="0"/>
              <w:jc w:val="right"/>
            </w:pPr>
            <w:r>
              <w:rPr>
                <w:sz w:val="16"/>
              </w:rPr>
              <w:t>FMA RL 0, SRL 0; any 2</w:t>
            </w:r>
          </w:p>
        </w:tc>
        <w:tc>
          <w:tcPr>
            <w:tcW w:type="dxa" w:w="2073"/>
          </w:tcPr>
          <w:p>
            <w:pPr>
              <w:spacing w:after="0"/>
              <w:jc w:val="right"/>
            </w:pPr>
            <w:r>
              <w:rPr>
                <w:sz w:val="16"/>
              </w:rPr>
              <w:t>no Public Assistance recorded</w:t>
            </w:r>
          </w:p>
        </w:tc>
        <w:tc>
          <w:tcPr>
            <w:tcW w:type="dxa" w:w="2236"/>
          </w:tcPr>
          <w:p>
            <w:pPr>
              <w:spacing w:after="0"/>
              <w:jc w:val="right"/>
            </w:pPr>
            <w:r>
              <w:rPr>
                <w:sz w:val="16"/>
              </w:rPr>
              <w:t>39 total; 0 since its plan</w:t>
            </w:r>
          </w:p>
        </w:tc>
        <w:tc>
          <w:tcPr>
            <w:tcW w:type="dxa" w:w="2437"/>
          </w:tcPr>
          <w:p>
            <w:pPr>
              <w:spacing w:after="0"/>
              <w:jc w:val="left"/>
            </w:pPr>
          </w:p>
        </w:tc>
      </w:tr>
      <w:tr>
        <w:trPr>
          <w:cantSplit/>
        </w:trPr>
        <w:tc>
          <w:tcPr>
            <w:tcW w:type="dxa" w:w="1483"/>
          </w:tcPr>
          <w:p>
            <w:pPr>
              <w:spacing w:after="0"/>
              <w:jc w:val="left"/>
            </w:pPr>
            <w:r>
              <w:rPr>
                <w:sz w:val="16"/>
              </w:rPr>
              <w:t>Bartlett city</w:t>
            </w:r>
          </w:p>
        </w:tc>
        <w:tc>
          <w:tcPr>
            <w:tcW w:type="dxa" w:w="1394"/>
          </w:tcPr>
          <w:p>
            <w:pPr>
              <w:spacing w:after="0"/>
              <w:jc w:val="left"/>
            </w:pPr>
            <w:r>
              <w:rPr>
                <w:sz w:val="16"/>
              </w:rPr>
              <w:t>City</w:t>
            </w:r>
          </w:p>
        </w:tc>
        <w:tc>
          <w:tcPr>
            <w:tcW w:type="dxa" w:w="2427"/>
          </w:tcPr>
          <w:p>
            <w:pPr>
              <w:spacing w:after="0"/>
              <w:jc w:val="left"/>
            </w:pPr>
            <w:r>
              <w:rPr>
                <w:sz w:val="16"/>
              </w:rPr>
              <w:t>Approved, expires 2027-01-19</w:t>
            </w:r>
          </w:p>
        </w:tc>
        <w:tc>
          <w:tcPr>
            <w:tcW w:type="dxa" w:w="2061"/>
          </w:tcPr>
          <w:p>
            <w:pPr>
              <w:spacing w:after="0"/>
              <w:jc w:val="right"/>
            </w:pPr>
            <w:r>
              <w:rPr>
                <w:sz w:val="16"/>
              </w:rPr>
              <w:t>FMA RL 2, SRL 1; any 13</w:t>
            </w:r>
          </w:p>
        </w:tc>
        <w:tc>
          <w:tcPr>
            <w:tcW w:type="dxa" w:w="2073"/>
          </w:tcPr>
          <w:p>
            <w:pPr>
              <w:spacing w:after="0"/>
              <w:jc w:val="right"/>
            </w:pPr>
            <w:r>
              <w:rPr>
                <w:sz w:val="16"/>
              </w:rPr>
              <w:t>$5,265,018.05</w:t>
            </w:r>
          </w:p>
        </w:tc>
        <w:tc>
          <w:tcPr>
            <w:tcW w:type="dxa" w:w="2236"/>
          </w:tcPr>
          <w:p>
            <w:pPr>
              <w:spacing w:after="0"/>
              <w:jc w:val="right"/>
            </w:pPr>
            <w:r>
              <w:rPr>
                <w:sz w:val="16"/>
              </w:rPr>
              <w:t>58 total; 6 since its plan</w:t>
            </w:r>
          </w:p>
        </w:tc>
        <w:tc>
          <w:tcPr>
            <w:tcW w:type="dxa" w:w="2437"/>
          </w:tcPr>
          <w:p>
            <w:pPr>
              <w:spacing w:after="0"/>
              <w:jc w:val="left"/>
            </w:pPr>
            <w:r>
              <w:rPr>
                <w:sz w:val="16"/>
              </w:rPr>
              <w:t>Includes $17,140.46 for declarations not counted as hazard incidents (DR-4514-TN).</w:t>
            </w:r>
          </w:p>
        </w:tc>
      </w:tr>
      <w:tr>
        <w:trPr>
          <w:cantSplit/>
        </w:trPr>
        <w:tc>
          <w:tcPr>
            <w:tcW w:type="dxa" w:w="1483"/>
          </w:tcPr>
          <w:p>
            <w:pPr>
              <w:spacing w:after="0"/>
              <w:jc w:val="left"/>
            </w:pPr>
            <w:r>
              <w:rPr>
                <w:sz w:val="16"/>
              </w:rPr>
              <w:t>Collierville town</w:t>
            </w:r>
          </w:p>
        </w:tc>
        <w:tc>
          <w:tcPr>
            <w:tcW w:type="dxa" w:w="1394"/>
          </w:tcPr>
          <w:p>
            <w:pPr>
              <w:spacing w:after="0"/>
              <w:jc w:val="left"/>
            </w:pPr>
            <w:r>
              <w:rPr>
                <w:sz w:val="16"/>
              </w:rPr>
              <w:t>Town</w:t>
            </w:r>
          </w:p>
        </w:tc>
        <w:tc>
          <w:tcPr>
            <w:tcW w:type="dxa" w:w="2427"/>
          </w:tcPr>
          <w:p>
            <w:pPr>
              <w:spacing w:after="0"/>
              <w:jc w:val="left"/>
            </w:pPr>
            <w:r>
              <w:rPr>
                <w:sz w:val="16"/>
              </w:rPr>
              <w:t>Approved, expires 2027-01-19</w:t>
            </w:r>
          </w:p>
        </w:tc>
        <w:tc>
          <w:tcPr>
            <w:tcW w:type="dxa" w:w="2061"/>
          </w:tcPr>
          <w:p>
            <w:pPr>
              <w:spacing w:after="0"/>
              <w:jc w:val="right"/>
            </w:pPr>
            <w:r>
              <w:rPr>
                <w:sz w:val="16"/>
              </w:rPr>
              <w:t>FMA RL 0, SRL 0; any 4</w:t>
            </w:r>
          </w:p>
        </w:tc>
        <w:tc>
          <w:tcPr>
            <w:tcW w:type="dxa" w:w="2073"/>
          </w:tcPr>
          <w:p>
            <w:pPr>
              <w:spacing w:after="0"/>
              <w:jc w:val="right"/>
            </w:pPr>
            <w:r>
              <w:rPr>
                <w:sz w:val="16"/>
              </w:rPr>
              <w:t>$632,040.46</w:t>
            </w:r>
          </w:p>
        </w:tc>
        <w:tc>
          <w:tcPr>
            <w:tcW w:type="dxa" w:w="2236"/>
          </w:tcPr>
          <w:p>
            <w:pPr>
              <w:spacing w:after="0"/>
              <w:jc w:val="right"/>
            </w:pPr>
            <w:r>
              <w:rPr>
                <w:sz w:val="16"/>
              </w:rPr>
              <w:t>40 total; 3 since its plan</w:t>
            </w:r>
          </w:p>
        </w:tc>
        <w:tc>
          <w:tcPr>
            <w:tcW w:type="dxa" w:w="2437"/>
          </w:tcPr>
          <w:p>
            <w:pPr>
              <w:spacing w:after="0"/>
              <w:jc w:val="left"/>
            </w:pPr>
          </w:p>
        </w:tc>
      </w:tr>
      <w:tr>
        <w:trPr>
          <w:cantSplit/>
        </w:trPr>
        <w:tc>
          <w:tcPr>
            <w:tcW w:type="dxa" w:w="1483"/>
          </w:tcPr>
          <w:p>
            <w:pPr>
              <w:spacing w:after="0"/>
              <w:jc w:val="left"/>
            </w:pPr>
            <w:r>
              <w:rPr>
                <w:sz w:val="16"/>
              </w:rPr>
              <w:t>Germantown city</w:t>
            </w:r>
          </w:p>
        </w:tc>
        <w:tc>
          <w:tcPr>
            <w:tcW w:type="dxa" w:w="1394"/>
          </w:tcPr>
          <w:p>
            <w:pPr>
              <w:spacing w:after="0"/>
              <w:jc w:val="left"/>
            </w:pPr>
            <w:r>
              <w:rPr>
                <w:sz w:val="16"/>
              </w:rPr>
              <w:t>City</w:t>
            </w:r>
          </w:p>
        </w:tc>
        <w:tc>
          <w:tcPr>
            <w:tcW w:type="dxa" w:w="2427"/>
          </w:tcPr>
          <w:p>
            <w:pPr>
              <w:spacing w:after="0"/>
              <w:jc w:val="left"/>
            </w:pPr>
            <w:r>
              <w:rPr>
                <w:sz w:val="16"/>
              </w:rPr>
              <w:t>Approved, expires 2027-01-19</w:t>
            </w:r>
          </w:p>
        </w:tc>
        <w:tc>
          <w:tcPr>
            <w:tcW w:type="dxa" w:w="2061"/>
          </w:tcPr>
          <w:p>
            <w:pPr>
              <w:spacing w:after="0"/>
              <w:jc w:val="right"/>
            </w:pPr>
            <w:r>
              <w:rPr>
                <w:sz w:val="16"/>
              </w:rPr>
              <w:t>FMA RL 0, SRL 2; any 8</w:t>
            </w:r>
          </w:p>
        </w:tc>
        <w:tc>
          <w:tcPr>
            <w:tcW w:type="dxa" w:w="2073"/>
          </w:tcPr>
          <w:p>
            <w:pPr>
              <w:spacing w:after="0"/>
              <w:jc w:val="right"/>
            </w:pPr>
            <w:r>
              <w:rPr>
                <w:sz w:val="16"/>
              </w:rPr>
              <w:t>$1,946,853.23</w:t>
            </w:r>
          </w:p>
        </w:tc>
        <w:tc>
          <w:tcPr>
            <w:tcW w:type="dxa" w:w="2236"/>
          </w:tcPr>
          <w:p>
            <w:pPr>
              <w:spacing w:after="0"/>
              <w:jc w:val="right"/>
            </w:pPr>
            <w:r>
              <w:rPr>
                <w:sz w:val="16"/>
              </w:rPr>
              <w:t>73 total; 16 since its plan</w:t>
            </w:r>
          </w:p>
        </w:tc>
        <w:tc>
          <w:tcPr>
            <w:tcW w:type="dxa" w:w="2437"/>
          </w:tcPr>
          <w:p>
            <w:pPr>
              <w:spacing w:after="0"/>
              <w:jc w:val="left"/>
            </w:pPr>
            <w:r>
              <w:rPr>
                <w:sz w:val="16"/>
              </w:rPr>
              <w:t>Includes $120,855.06 for declarations not counted as hazard incidents (DR-4514-TN).</w:t>
            </w:r>
          </w:p>
        </w:tc>
      </w:tr>
      <w:tr>
        <w:trPr>
          <w:cantSplit/>
        </w:trPr>
        <w:tc>
          <w:tcPr>
            <w:tcW w:type="dxa" w:w="1483"/>
          </w:tcPr>
          <w:p>
            <w:pPr>
              <w:spacing w:after="0"/>
              <w:jc w:val="left"/>
            </w:pPr>
            <w:r>
              <w:rPr>
                <w:sz w:val="16"/>
              </w:rPr>
              <w:t>Lakeland city</w:t>
            </w:r>
          </w:p>
        </w:tc>
        <w:tc>
          <w:tcPr>
            <w:tcW w:type="dxa" w:w="1394"/>
          </w:tcPr>
          <w:p>
            <w:pPr>
              <w:spacing w:after="0"/>
              <w:jc w:val="left"/>
            </w:pPr>
            <w:r>
              <w:rPr>
                <w:sz w:val="16"/>
              </w:rPr>
              <w:t>City</w:t>
            </w:r>
          </w:p>
        </w:tc>
        <w:tc>
          <w:tcPr>
            <w:tcW w:type="dxa" w:w="2427"/>
          </w:tcPr>
          <w:p>
            <w:pPr>
              <w:spacing w:after="0"/>
              <w:jc w:val="left"/>
            </w:pPr>
            <w:r>
              <w:rPr>
                <w:sz w:val="16"/>
              </w:rPr>
              <w:t>Approved, expires 2027-01-19</w:t>
            </w:r>
          </w:p>
        </w:tc>
        <w:tc>
          <w:tcPr>
            <w:tcW w:type="dxa" w:w="2061"/>
          </w:tcPr>
          <w:p>
            <w:pPr>
              <w:spacing w:after="0"/>
              <w:jc w:val="right"/>
            </w:pPr>
            <w:r>
              <w:rPr>
                <w:sz w:val="16"/>
              </w:rPr>
              <w:t>FMA RL 0, SRL 0; any 3</w:t>
            </w:r>
          </w:p>
        </w:tc>
        <w:tc>
          <w:tcPr>
            <w:tcW w:type="dxa" w:w="2073"/>
          </w:tcPr>
          <w:p>
            <w:pPr>
              <w:spacing w:after="0"/>
              <w:jc w:val="right"/>
            </w:pPr>
            <w:r>
              <w:rPr>
                <w:sz w:val="16"/>
              </w:rPr>
              <w:t>$920,551.43</w:t>
            </w:r>
          </w:p>
        </w:tc>
        <w:tc>
          <w:tcPr>
            <w:tcW w:type="dxa" w:w="2236"/>
          </w:tcPr>
          <w:p>
            <w:pPr>
              <w:spacing w:after="0"/>
              <w:jc w:val="right"/>
            </w:pPr>
            <w:r>
              <w:rPr>
                <w:sz w:val="16"/>
              </w:rPr>
              <w:t>0 total; 0 since its plan</w:t>
            </w:r>
          </w:p>
        </w:tc>
        <w:tc>
          <w:tcPr>
            <w:tcW w:type="dxa" w:w="2437"/>
          </w:tcPr>
          <w:p>
            <w:pPr>
              <w:spacing w:after="0"/>
              <w:jc w:val="left"/>
            </w:pPr>
          </w:p>
        </w:tc>
      </w:tr>
      <w:tr>
        <w:trPr>
          <w:cantSplit/>
        </w:trPr>
        <w:tc>
          <w:tcPr>
            <w:tcW w:type="dxa" w:w="1483"/>
          </w:tcPr>
          <w:p>
            <w:pPr>
              <w:spacing w:after="0"/>
              <w:jc w:val="left"/>
            </w:pPr>
            <w:r>
              <w:rPr>
                <w:sz w:val="16"/>
              </w:rPr>
              <w:t>Memphis city</w:t>
            </w:r>
          </w:p>
        </w:tc>
        <w:tc>
          <w:tcPr>
            <w:tcW w:type="dxa" w:w="1394"/>
          </w:tcPr>
          <w:p>
            <w:pPr>
              <w:spacing w:after="0"/>
              <w:jc w:val="left"/>
            </w:pPr>
            <w:r>
              <w:rPr>
                <w:sz w:val="16"/>
              </w:rPr>
              <w:t>City</w:t>
            </w:r>
          </w:p>
        </w:tc>
        <w:tc>
          <w:tcPr>
            <w:tcW w:type="dxa" w:w="2427"/>
          </w:tcPr>
          <w:p>
            <w:pPr>
              <w:spacing w:after="0"/>
              <w:jc w:val="left"/>
            </w:pPr>
            <w:r>
              <w:rPr>
                <w:sz w:val="16"/>
              </w:rPr>
              <w:t>Approved, expires 2027-01-19</w:t>
            </w:r>
          </w:p>
        </w:tc>
        <w:tc>
          <w:tcPr>
            <w:tcW w:type="dxa" w:w="2061"/>
          </w:tcPr>
          <w:p>
            <w:pPr>
              <w:spacing w:after="0"/>
              <w:jc w:val="right"/>
            </w:pPr>
            <w:r>
              <w:rPr>
                <w:sz w:val="16"/>
              </w:rPr>
              <w:t>FMA RL 2, SRL 5; any 45</w:t>
            </w:r>
          </w:p>
        </w:tc>
        <w:tc>
          <w:tcPr>
            <w:tcW w:type="dxa" w:w="2073"/>
          </w:tcPr>
          <w:p>
            <w:pPr>
              <w:spacing w:after="0"/>
              <w:jc w:val="right"/>
            </w:pPr>
            <w:r>
              <w:rPr>
                <w:sz w:val="16"/>
              </w:rPr>
              <w:t>$50,193,574.65</w:t>
            </w:r>
          </w:p>
        </w:tc>
        <w:tc>
          <w:tcPr>
            <w:tcW w:type="dxa" w:w="2236"/>
          </w:tcPr>
          <w:p>
            <w:pPr>
              <w:spacing w:after="0"/>
              <w:jc w:val="right"/>
            </w:pPr>
            <w:r>
              <w:rPr>
                <w:sz w:val="16"/>
              </w:rPr>
              <w:t>176 total; 6 since its plan</w:t>
            </w:r>
          </w:p>
        </w:tc>
        <w:tc>
          <w:tcPr>
            <w:tcW w:type="dxa" w:w="2437"/>
          </w:tcPr>
          <w:p>
            <w:pPr>
              <w:spacing w:after="0"/>
              <w:jc w:val="left"/>
            </w:pPr>
            <w:r>
              <w:rPr>
                <w:sz w:val="16"/>
              </w:rPr>
              <w:t>Includes $227,491.59 for declarations not counted as hazard incidents (DR-4514-TN, EM-3217-TN).</w:t>
            </w:r>
          </w:p>
        </w:tc>
      </w:tr>
      <w:tr>
        <w:trPr>
          <w:cantSplit/>
        </w:trPr>
        <w:tc>
          <w:tcPr>
            <w:tcW w:type="dxa" w:w="1483"/>
          </w:tcPr>
          <w:p>
            <w:pPr>
              <w:spacing w:after="0"/>
              <w:jc w:val="left"/>
            </w:pPr>
            <w:r>
              <w:rPr>
                <w:sz w:val="16"/>
              </w:rPr>
              <w:t>Millington city</w:t>
            </w:r>
          </w:p>
        </w:tc>
        <w:tc>
          <w:tcPr>
            <w:tcW w:type="dxa" w:w="1394"/>
          </w:tcPr>
          <w:p>
            <w:pPr>
              <w:spacing w:after="0"/>
              <w:jc w:val="left"/>
            </w:pPr>
            <w:r>
              <w:rPr>
                <w:sz w:val="16"/>
              </w:rPr>
              <w:t>City</w:t>
            </w:r>
          </w:p>
        </w:tc>
        <w:tc>
          <w:tcPr>
            <w:tcW w:type="dxa" w:w="2427"/>
          </w:tcPr>
          <w:p>
            <w:pPr>
              <w:spacing w:after="0"/>
              <w:jc w:val="left"/>
            </w:pPr>
            <w:r>
              <w:rPr>
                <w:sz w:val="16"/>
              </w:rPr>
              <w:t>Approved, expires 2027-01-19</w:t>
            </w:r>
          </w:p>
        </w:tc>
        <w:tc>
          <w:tcPr>
            <w:tcW w:type="dxa" w:w="2061"/>
          </w:tcPr>
          <w:p>
            <w:pPr>
              <w:spacing w:after="0"/>
              <w:jc w:val="right"/>
            </w:pPr>
            <w:r>
              <w:rPr>
                <w:sz w:val="16"/>
              </w:rPr>
              <w:t>FMA RL 0, SRL 0; any 1</w:t>
            </w:r>
          </w:p>
        </w:tc>
        <w:tc>
          <w:tcPr>
            <w:tcW w:type="dxa" w:w="2073"/>
          </w:tcPr>
          <w:p>
            <w:pPr>
              <w:spacing w:after="0"/>
              <w:jc w:val="right"/>
            </w:pPr>
            <w:r>
              <w:rPr>
                <w:sz w:val="16"/>
              </w:rPr>
              <w:t>$2,702,550.72</w:t>
            </w:r>
          </w:p>
        </w:tc>
        <w:tc>
          <w:tcPr>
            <w:tcW w:type="dxa" w:w="2236"/>
          </w:tcPr>
          <w:p>
            <w:pPr>
              <w:spacing w:after="0"/>
              <w:jc w:val="right"/>
            </w:pPr>
            <w:r>
              <w:rPr>
                <w:sz w:val="16"/>
              </w:rPr>
              <w:t>59 total; 9 since its plan</w:t>
            </w:r>
          </w:p>
        </w:tc>
        <w:tc>
          <w:tcPr>
            <w:tcW w:type="dxa" w:w="2437"/>
          </w:tcPr>
          <w:p>
            <w:pPr>
              <w:spacing w:after="0"/>
              <w:jc w:val="left"/>
            </w:pPr>
            <w:r>
              <w:rPr>
                <w:sz w:val="16"/>
              </w:rPr>
              <w:t>Includes $19,245 for declarations not counted as hazard incidents (DR-4514-TN).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998"/>
        <w:gridCol w:w="1514"/>
        <w:gridCol w:w="1084"/>
        <w:gridCol w:w="998"/>
        <w:gridCol w:w="1170"/>
        <w:gridCol w:w="1084"/>
        <w:gridCol w:w="1084"/>
        <w:gridCol w:w="1256"/>
        <w:gridCol w:w="1067"/>
        <w:gridCol w:w="998"/>
        <w:gridCol w:w="1342"/>
        <w:gridCol w:w="1514"/>
      </w:tblGrid>
      <w:tr>
        <w:trPr>
          <w:cantSplit/>
          <w:tblHeader/>
        </w:trPr>
        <w:tc>
          <w:tcPr>
            <w:tcW w:type="dxa" w:w="998"/>
            <w:shd w:val="clear" w:color="auto" w:fill="E8E8E8"/>
          </w:tcPr>
          <w:p>
            <w:pPr>
              <w:spacing w:after="0"/>
              <w:jc w:val="left"/>
            </w:pPr>
            <w:r>
              <w:rPr>
                <w:b/>
                <w:sz w:val="16"/>
              </w:rPr>
              <w:t>Hazard</w:t>
            </w:r>
          </w:p>
        </w:tc>
        <w:tc>
          <w:tcPr>
            <w:tcW w:type="dxa" w:w="151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08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99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7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8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67"/>
            <w:shd w:val="clear" w:color="auto" w:fill="E8E8E8"/>
          </w:tcPr>
          <w:p>
            <w:pPr>
              <w:spacing w:after="0"/>
              <w:jc w:val="right"/>
            </w:pPr>
            <w:r>
              <w:rPr>
                <w:b/>
                <w:sz w:val="16"/>
              </w:rPr>
              <w:t>Storm Events damage since 2022-01-20</w:t>
            </w:r>
          </w:p>
          <w:p>
            <w:pPr>
              <w:spacing w:after="0"/>
              <w:jc w:val="right"/>
            </w:pPr>
            <w:r>
              <w:rPr>
                <w:i/>
                <w:color w:val="555555"/>
                <w:sz w:val="14"/>
              </w:rPr>
              <w:t>county-coded records, property plus crops, nominal dollars</w:t>
            </w:r>
          </w:p>
        </w:tc>
        <w:tc>
          <w:tcPr>
            <w:tcW w:type="dxa" w:w="9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4"/>
            <w:shd w:val="clear" w:color="auto" w:fill="E8E8E8"/>
          </w:tcPr>
          <w:p>
            <w:pPr>
              <w:spacing w:after="0"/>
              <w:jc w:val="left"/>
            </w:pPr>
            <w:r>
              <w:rPr>
                <w:b/>
                <w:sz w:val="16"/>
              </w:rPr>
              <w:t>Note</w:t>
            </w:r>
          </w:p>
        </w:tc>
      </w:tr>
      <w:tr>
        <w:trPr>
          <w:cantSplit/>
        </w:trPr>
        <w:tc>
          <w:tcPr>
            <w:tcW w:type="dxa" w:w="998"/>
          </w:tcPr>
          <w:p>
            <w:pPr>
              <w:spacing w:after="0"/>
              <w:jc w:val="left"/>
            </w:pPr>
            <w:r>
              <w:rPr>
                <w:sz w:val="16"/>
              </w:rPr>
              <w:t>Cold Wave</w:t>
            </w:r>
          </w:p>
        </w:tc>
        <w:tc>
          <w:tcPr>
            <w:tcW w:type="dxa" w:w="1514"/>
          </w:tcPr>
          <w:p>
            <w:pPr>
              <w:spacing w:after="0"/>
              <w:jc w:val="right"/>
            </w:pPr>
            <w:r>
              <w:rPr>
                <w:sz w:val="16"/>
              </w:rPr>
              <w:t>$200,616,431,323</w:t>
            </w:r>
          </w:p>
        </w:tc>
        <w:tc>
          <w:tcPr>
            <w:tcW w:type="dxa" w:w="1084"/>
          </w:tcPr>
          <w:p>
            <w:pPr>
              <w:spacing w:after="0"/>
              <w:jc w:val="right"/>
            </w:pPr>
            <w:r>
              <w:rPr>
                <w:sz w:val="16"/>
              </w:rPr>
              <w:t>$35,326,863</w:t>
            </w:r>
          </w:p>
        </w:tc>
        <w:tc>
          <w:tcPr>
            <w:tcW w:type="dxa" w:w="998"/>
          </w:tcPr>
          <w:p>
            <w:pPr>
              <w:spacing w:after="0"/>
              <w:jc w:val="right"/>
            </w:pPr>
            <w:r>
              <w:rPr>
                <w:sz w:val="16"/>
              </w:rPr>
              <w:t>929,550</w:t>
            </w:r>
          </w:p>
        </w:tc>
        <w:tc>
          <w:tcPr>
            <w:tcW w:type="dxa" w:w="1170"/>
          </w:tcPr>
          <w:p>
            <w:pPr>
              <w:spacing w:after="0"/>
              <w:jc w:val="right"/>
            </w:pPr>
            <w:r>
              <w:rPr>
                <w:sz w:val="16"/>
              </w:rPr>
              <w:t>$69,221</w:t>
            </w:r>
          </w:p>
        </w:tc>
        <w:tc>
          <w:tcPr>
            <w:tcW w:type="dxa" w:w="1084"/>
          </w:tcPr>
          <w:p>
            <w:pPr>
              <w:spacing w:after="0"/>
              <w:jc w:val="right"/>
            </w:pPr>
            <w:r>
              <w:rPr>
                <w:sz w:val="16"/>
              </w:rPr>
              <w:t>$578</w:t>
            </w:r>
          </w:p>
        </w:tc>
        <w:tc>
          <w:tcPr>
            <w:tcW w:type="dxa" w:w="1084"/>
          </w:tcPr>
          <w:p>
            <w:pPr>
              <w:spacing w:after="0"/>
              <w:jc w:val="right"/>
            </w:pPr>
            <w:r>
              <w:rPr>
                <w:sz w:val="16"/>
              </w:rPr>
              <w:t>$62,172,033</w:t>
            </w:r>
          </w:p>
        </w:tc>
        <w:tc>
          <w:tcPr>
            <w:tcW w:type="dxa" w:w="1256"/>
          </w:tcPr>
          <w:p>
            <w:pPr>
              <w:spacing w:after="0"/>
              <w:jc w:val="right"/>
            </w:pPr>
            <w:r>
              <w:rPr>
                <w:sz w:val="16"/>
              </w:rPr>
              <w:t>under 0.0001%</w:t>
            </w:r>
          </w:p>
        </w:tc>
        <w:tc>
          <w:tcPr>
            <w:tcW w:type="dxa" w:w="1067"/>
          </w:tcPr>
          <w:p>
            <w:pPr>
              <w:spacing w:after="0"/>
              <w:jc w:val="right"/>
            </w:pPr>
          </w:p>
        </w:tc>
        <w:tc>
          <w:tcPr>
            <w:tcW w:type="dxa" w:w="998"/>
          </w:tcPr>
          <w:p>
            <w:pPr>
              <w:spacing w:after="0"/>
              <w:jc w:val="right"/>
            </w:pPr>
            <w:r>
              <w:rPr>
                <w:sz w:val="16"/>
              </w:rPr>
              <w:t>$0</w:t>
            </w:r>
          </w:p>
        </w:tc>
        <w:tc>
          <w:tcPr>
            <w:tcW w:type="dxa" w:w="1342"/>
          </w:tcPr>
          <w:p>
            <w:pPr>
              <w:spacing w:after="0"/>
              <w:jc w:val="right"/>
            </w:pPr>
            <w:r>
              <w:rPr>
                <w:sz w:val="16"/>
              </w:rPr>
              <w:t>$1,727,556.81</w:t>
            </w:r>
          </w:p>
        </w:tc>
        <w:tc>
          <w:tcPr>
            <w:tcW w:type="dxa" w:w="1514"/>
          </w:tcPr>
          <w:p>
            <w:pPr>
              <w:spacing w:after="0"/>
              <w:jc w:val="left"/>
            </w:pPr>
          </w:p>
        </w:tc>
      </w:tr>
      <w:tr>
        <w:trPr>
          <w:cantSplit/>
        </w:trPr>
        <w:tc>
          <w:tcPr>
            <w:tcW w:type="dxa" w:w="998"/>
          </w:tcPr>
          <w:p>
            <w:pPr>
              <w:spacing w:after="0"/>
              <w:jc w:val="left"/>
            </w:pPr>
            <w:r>
              <w:rPr>
                <w:sz w:val="16"/>
              </w:rPr>
              <w:t>Drought</w:t>
            </w:r>
          </w:p>
        </w:tc>
        <w:tc>
          <w:tcPr>
            <w:tcW w:type="dxa" w:w="1514"/>
          </w:tcPr>
          <w:p>
            <w:pPr>
              <w:spacing w:after="0"/>
              <w:jc w:val="right"/>
            </w:pPr>
            <w:r>
              <w:rPr>
                <w:sz w:val="16"/>
              </w:rPr>
              <w:t>n/a</w:t>
            </w:r>
          </w:p>
        </w:tc>
        <w:tc>
          <w:tcPr>
            <w:tcW w:type="dxa" w:w="1084"/>
          </w:tcPr>
          <w:p>
            <w:pPr>
              <w:spacing w:after="0"/>
              <w:jc w:val="right"/>
            </w:pPr>
            <w:r>
              <w:rPr>
                <w:sz w:val="16"/>
              </w:rPr>
              <w:t>$28,929,550</w:t>
            </w:r>
          </w:p>
        </w:tc>
        <w:tc>
          <w:tcPr>
            <w:tcW w:type="dxa" w:w="998"/>
          </w:tcPr>
          <w:p>
            <w:pPr>
              <w:spacing w:after="0"/>
              <w:jc w:val="right"/>
            </w:pPr>
            <w:r>
              <w:rPr>
                <w:sz w:val="16"/>
              </w:rPr>
              <w:t>n/a</w:t>
            </w:r>
          </w:p>
        </w:tc>
        <w:tc>
          <w:tcPr>
            <w:tcW w:type="dxa" w:w="1170"/>
          </w:tcPr>
          <w:p>
            <w:pPr>
              <w:spacing w:after="0"/>
              <w:jc w:val="right"/>
            </w:pPr>
            <w:r>
              <w:rPr>
                <w:sz w:val="16"/>
              </w:rPr>
              <w:t>n/a</w:t>
            </w:r>
          </w:p>
        </w:tc>
        <w:tc>
          <w:tcPr>
            <w:tcW w:type="dxa" w:w="1084"/>
          </w:tcPr>
          <w:p>
            <w:pPr>
              <w:spacing w:after="0"/>
              <w:jc w:val="right"/>
            </w:pPr>
            <w:r>
              <w:rPr>
                <w:sz w:val="16"/>
              </w:rPr>
              <w:t>$39,451</w:t>
            </w:r>
          </w:p>
        </w:tc>
        <w:tc>
          <w:tcPr>
            <w:tcW w:type="dxa" w:w="1084"/>
          </w:tcPr>
          <w:p>
            <w:pPr>
              <w:spacing w:after="0"/>
              <w:jc w:val="right"/>
            </w:pPr>
            <w:r>
              <w:rPr>
                <w:sz w:val="16"/>
              </w:rPr>
              <w:t>n/a</w:t>
            </w:r>
          </w:p>
        </w:tc>
        <w:tc>
          <w:tcPr>
            <w:tcW w:type="dxa" w:w="1256"/>
          </w:tcPr>
          <w:p>
            <w:pPr>
              <w:spacing w:after="0"/>
              <w:jc w:val="right"/>
            </w:pPr>
            <w:r>
              <w:rPr>
                <w:sz w:val="16"/>
              </w:rPr>
              <w:t>0.136% (agriculture)</w:t>
            </w:r>
          </w:p>
        </w:tc>
        <w:tc>
          <w:tcPr>
            <w:tcW w:type="dxa" w:w="1067"/>
          </w:tcPr>
          <w:p>
            <w:pPr>
              <w:spacing w:after="0"/>
              <w:jc w:val="right"/>
            </w:pPr>
          </w:p>
        </w:tc>
        <w:tc>
          <w:tcPr>
            <w:tcW w:type="dxa" w:w="998"/>
          </w:tcPr>
          <w:p>
            <w:pPr>
              <w:spacing w:after="0"/>
              <w:jc w:val="right"/>
            </w:pPr>
            <w:r>
              <w:rPr>
                <w:sz w:val="16"/>
              </w:rPr>
              <w:t>$0</w:t>
            </w:r>
          </w:p>
        </w:tc>
        <w:tc>
          <w:tcPr>
            <w:tcW w:type="dxa" w:w="1342"/>
          </w:tcPr>
          <w:p>
            <w:pPr>
              <w:spacing w:after="0"/>
              <w:jc w:val="right"/>
            </w:pPr>
          </w:p>
        </w:tc>
        <w:tc>
          <w:tcPr>
            <w:tcW w:type="dxa" w:w="1514"/>
          </w:tcPr>
          <w:p>
            <w:pPr>
              <w:spacing w:after="0"/>
              <w:jc w:val="left"/>
            </w:pPr>
            <w:r>
              <w:rPr>
                <w:sz w:val="16"/>
              </w:rPr>
              <w:t>NRI has no building exposure for this hazard; agriculture shown</w:t>
            </w:r>
          </w:p>
        </w:tc>
      </w:tr>
      <w:tr>
        <w:trPr>
          <w:cantSplit/>
        </w:trPr>
        <w:tc>
          <w:tcPr>
            <w:tcW w:type="dxa" w:w="998"/>
          </w:tcPr>
          <w:p>
            <w:pPr>
              <w:spacing w:after="0"/>
              <w:jc w:val="left"/>
            </w:pPr>
            <w:r>
              <w:rPr>
                <w:sz w:val="16"/>
              </w:rPr>
              <w:t>Earthquake</w:t>
            </w:r>
          </w:p>
        </w:tc>
        <w:tc>
          <w:tcPr>
            <w:tcW w:type="dxa" w:w="1514"/>
          </w:tcPr>
          <w:p>
            <w:pPr>
              <w:spacing w:after="0"/>
              <w:jc w:val="right"/>
            </w:pPr>
            <w:r>
              <w:rPr>
                <w:sz w:val="16"/>
              </w:rPr>
              <w:t>$351,960,944,136</w:t>
            </w:r>
          </w:p>
        </w:tc>
        <w:tc>
          <w:tcPr>
            <w:tcW w:type="dxa" w:w="1084"/>
          </w:tcPr>
          <w:p>
            <w:pPr>
              <w:spacing w:after="0"/>
              <w:jc w:val="right"/>
            </w:pPr>
            <w:r>
              <w:rPr>
                <w:sz w:val="16"/>
              </w:rPr>
              <w:t>n/a</w:t>
            </w:r>
          </w:p>
        </w:tc>
        <w:tc>
          <w:tcPr>
            <w:tcW w:type="dxa" w:w="998"/>
          </w:tcPr>
          <w:p>
            <w:pPr>
              <w:spacing w:after="0"/>
              <w:jc w:val="right"/>
            </w:pPr>
            <w:r>
              <w:rPr>
                <w:sz w:val="16"/>
              </w:rPr>
              <w:t>929,744</w:t>
            </w:r>
          </w:p>
        </w:tc>
        <w:tc>
          <w:tcPr>
            <w:tcW w:type="dxa" w:w="1170"/>
          </w:tcPr>
          <w:p>
            <w:pPr>
              <w:spacing w:after="0"/>
              <w:jc w:val="right"/>
            </w:pPr>
            <w:r>
              <w:rPr>
                <w:sz w:val="16"/>
              </w:rPr>
              <w:t>$126,023,384</w:t>
            </w:r>
          </w:p>
        </w:tc>
        <w:tc>
          <w:tcPr>
            <w:tcW w:type="dxa" w:w="1084"/>
          </w:tcPr>
          <w:p>
            <w:pPr>
              <w:spacing w:after="0"/>
              <w:jc w:val="right"/>
            </w:pPr>
            <w:r>
              <w:rPr>
                <w:sz w:val="16"/>
              </w:rPr>
              <w:t>n/a</w:t>
            </w:r>
          </w:p>
        </w:tc>
        <w:tc>
          <w:tcPr>
            <w:tcW w:type="dxa" w:w="1084"/>
          </w:tcPr>
          <w:p>
            <w:pPr>
              <w:spacing w:after="0"/>
              <w:jc w:val="right"/>
            </w:pPr>
            <w:r>
              <w:rPr>
                <w:sz w:val="16"/>
              </w:rPr>
              <w:t>$89,160,169</w:t>
            </w:r>
          </w:p>
        </w:tc>
        <w:tc>
          <w:tcPr>
            <w:tcW w:type="dxa" w:w="1256"/>
          </w:tcPr>
          <w:p>
            <w:pPr>
              <w:spacing w:after="0"/>
              <w:jc w:val="right"/>
            </w:pPr>
            <w:r>
              <w:rPr>
                <w:sz w:val="16"/>
              </w:rPr>
              <w:t>0.0358%</w:t>
            </w:r>
          </w:p>
        </w:tc>
        <w:tc>
          <w:tcPr>
            <w:tcW w:type="dxa" w:w="1067"/>
          </w:tcPr>
          <w:p>
            <w:pPr>
              <w:spacing w:after="0"/>
              <w:jc w:val="right"/>
            </w:pPr>
          </w:p>
        </w:tc>
        <w:tc>
          <w:tcPr>
            <w:tcW w:type="dxa" w:w="998"/>
          </w:tcPr>
          <w:p>
            <w:pPr>
              <w:spacing w:after="0"/>
              <w:jc w:val="right"/>
            </w:pPr>
          </w:p>
        </w:tc>
        <w:tc>
          <w:tcPr>
            <w:tcW w:type="dxa" w:w="1342"/>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Hail</w:t>
            </w:r>
          </w:p>
        </w:tc>
        <w:tc>
          <w:tcPr>
            <w:tcW w:type="dxa" w:w="1514"/>
          </w:tcPr>
          <w:p>
            <w:pPr>
              <w:spacing w:after="0"/>
              <w:jc w:val="right"/>
            </w:pPr>
            <w:r>
              <w:rPr>
                <w:sz w:val="16"/>
              </w:rPr>
              <w:t>$200,616,800,172</w:t>
            </w:r>
          </w:p>
        </w:tc>
        <w:tc>
          <w:tcPr>
            <w:tcW w:type="dxa" w:w="1084"/>
          </w:tcPr>
          <w:p>
            <w:pPr>
              <w:spacing w:after="0"/>
              <w:jc w:val="right"/>
            </w:pPr>
            <w:r>
              <w:rPr>
                <w:sz w:val="16"/>
              </w:rPr>
              <w:t>$35,326,863</w:t>
            </w:r>
          </w:p>
        </w:tc>
        <w:tc>
          <w:tcPr>
            <w:tcW w:type="dxa" w:w="998"/>
          </w:tcPr>
          <w:p>
            <w:pPr>
              <w:spacing w:after="0"/>
              <w:jc w:val="right"/>
            </w:pPr>
            <w:r>
              <w:rPr>
                <w:sz w:val="16"/>
              </w:rPr>
              <w:t>929,552</w:t>
            </w:r>
          </w:p>
        </w:tc>
        <w:tc>
          <w:tcPr>
            <w:tcW w:type="dxa" w:w="1170"/>
          </w:tcPr>
          <w:p>
            <w:pPr>
              <w:spacing w:after="0"/>
              <w:jc w:val="right"/>
            </w:pPr>
            <w:r>
              <w:rPr>
                <w:sz w:val="16"/>
              </w:rPr>
              <w:t>$21,867</w:t>
            </w:r>
          </w:p>
        </w:tc>
        <w:tc>
          <w:tcPr>
            <w:tcW w:type="dxa" w:w="1084"/>
          </w:tcPr>
          <w:p>
            <w:pPr>
              <w:spacing w:after="0"/>
              <w:jc w:val="right"/>
            </w:pPr>
            <w:r>
              <w:rPr>
                <w:sz w:val="16"/>
              </w:rPr>
              <w:t>$44</w:t>
            </w:r>
          </w:p>
        </w:tc>
        <w:tc>
          <w:tcPr>
            <w:tcW w:type="dxa" w:w="1084"/>
          </w:tcPr>
          <w:p>
            <w:pPr>
              <w:spacing w:after="0"/>
              <w:jc w:val="right"/>
            </w:pPr>
            <w:r>
              <w:rPr>
                <w:sz w:val="16"/>
              </w:rPr>
              <w:t>$11,012</w:t>
            </w:r>
          </w:p>
        </w:tc>
        <w:tc>
          <w:tcPr>
            <w:tcW w:type="dxa" w:w="1256"/>
          </w:tcPr>
          <w:p>
            <w:pPr>
              <w:spacing w:after="0"/>
              <w:jc w:val="right"/>
            </w:pPr>
            <w:r>
              <w:rPr>
                <w:sz w:val="16"/>
              </w:rPr>
              <w:t>under 0.0001%</w:t>
            </w:r>
          </w:p>
        </w:tc>
        <w:tc>
          <w:tcPr>
            <w:tcW w:type="dxa" w:w="1067"/>
          </w:tcPr>
          <w:p>
            <w:pPr>
              <w:spacing w:after="0"/>
              <w:jc w:val="right"/>
            </w:pPr>
            <w:r>
              <w:rPr>
                <w:sz w:val="16"/>
              </w:rPr>
              <w:t>$5,000</w:t>
            </w:r>
          </w:p>
        </w:tc>
        <w:tc>
          <w:tcPr>
            <w:tcW w:type="dxa" w:w="998"/>
          </w:tcPr>
          <w:p>
            <w:pPr>
              <w:spacing w:after="0"/>
              <w:jc w:val="right"/>
            </w:pPr>
          </w:p>
        </w:tc>
        <w:tc>
          <w:tcPr>
            <w:tcW w:type="dxa" w:w="1342"/>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Heat Wave</w:t>
            </w:r>
          </w:p>
        </w:tc>
        <w:tc>
          <w:tcPr>
            <w:tcW w:type="dxa" w:w="1514"/>
          </w:tcPr>
          <w:p>
            <w:pPr>
              <w:spacing w:after="0"/>
              <w:jc w:val="right"/>
            </w:pPr>
            <w:r>
              <w:rPr>
                <w:sz w:val="16"/>
              </w:rPr>
              <w:t>$200,616,431,323</w:t>
            </w:r>
          </w:p>
        </w:tc>
        <w:tc>
          <w:tcPr>
            <w:tcW w:type="dxa" w:w="1084"/>
          </w:tcPr>
          <w:p>
            <w:pPr>
              <w:spacing w:after="0"/>
              <w:jc w:val="right"/>
            </w:pPr>
            <w:r>
              <w:rPr>
                <w:sz w:val="16"/>
              </w:rPr>
              <w:t>$35,326,863</w:t>
            </w:r>
          </w:p>
        </w:tc>
        <w:tc>
          <w:tcPr>
            <w:tcW w:type="dxa" w:w="998"/>
          </w:tcPr>
          <w:p>
            <w:pPr>
              <w:spacing w:after="0"/>
              <w:jc w:val="right"/>
            </w:pPr>
            <w:r>
              <w:rPr>
                <w:sz w:val="16"/>
              </w:rPr>
              <w:t>929,550</w:t>
            </w:r>
          </w:p>
        </w:tc>
        <w:tc>
          <w:tcPr>
            <w:tcW w:type="dxa" w:w="1170"/>
          </w:tcPr>
          <w:p>
            <w:pPr>
              <w:spacing w:after="0"/>
              <w:jc w:val="right"/>
            </w:pPr>
            <w:r>
              <w:rPr>
                <w:sz w:val="16"/>
              </w:rPr>
              <w:t>$894</w:t>
            </w:r>
          </w:p>
        </w:tc>
        <w:tc>
          <w:tcPr>
            <w:tcW w:type="dxa" w:w="1084"/>
          </w:tcPr>
          <w:p>
            <w:pPr>
              <w:spacing w:after="0"/>
              <w:jc w:val="right"/>
            </w:pPr>
            <w:r>
              <w:rPr>
                <w:sz w:val="16"/>
              </w:rPr>
              <w:t>$209</w:t>
            </w:r>
          </w:p>
        </w:tc>
        <w:tc>
          <w:tcPr>
            <w:tcW w:type="dxa" w:w="1084"/>
          </w:tcPr>
          <w:p>
            <w:pPr>
              <w:spacing w:after="0"/>
              <w:jc w:val="right"/>
            </w:pPr>
            <w:r>
              <w:rPr>
                <w:sz w:val="16"/>
              </w:rPr>
              <w:t>$48,568,811</w:t>
            </w:r>
          </w:p>
        </w:tc>
        <w:tc>
          <w:tcPr>
            <w:tcW w:type="dxa" w:w="1256"/>
          </w:tcPr>
          <w:p>
            <w:pPr>
              <w:spacing w:after="0"/>
              <w:jc w:val="right"/>
            </w:pPr>
            <w:r>
              <w:rPr>
                <w:sz w:val="16"/>
              </w:rPr>
              <w:t>under 0.0001%</w:t>
            </w:r>
          </w:p>
        </w:tc>
        <w:tc>
          <w:tcPr>
            <w:tcW w:type="dxa" w:w="1067"/>
          </w:tcPr>
          <w:p>
            <w:pPr>
              <w:spacing w:after="0"/>
              <w:jc w:val="right"/>
            </w:pPr>
          </w:p>
        </w:tc>
        <w:tc>
          <w:tcPr>
            <w:tcW w:type="dxa" w:w="998"/>
          </w:tcPr>
          <w:p>
            <w:pPr>
              <w:spacing w:after="0"/>
              <w:jc w:val="right"/>
            </w:pPr>
            <w:r>
              <w:rPr>
                <w:sz w:val="16"/>
              </w:rPr>
              <w:t>$0</w:t>
            </w:r>
          </w:p>
        </w:tc>
        <w:tc>
          <w:tcPr>
            <w:tcW w:type="dxa" w:w="1342"/>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Hurricane</w:t>
            </w:r>
          </w:p>
        </w:tc>
        <w:tc>
          <w:tcPr>
            <w:tcW w:type="dxa" w:w="1514"/>
          </w:tcPr>
          <w:p>
            <w:pPr>
              <w:spacing w:after="0"/>
              <w:jc w:val="right"/>
            </w:pPr>
            <w:r>
              <w:rPr>
                <w:sz w:val="16"/>
              </w:rPr>
              <w:t>$200,298,048,673</w:t>
            </w:r>
          </w:p>
        </w:tc>
        <w:tc>
          <w:tcPr>
            <w:tcW w:type="dxa" w:w="1084"/>
          </w:tcPr>
          <w:p>
            <w:pPr>
              <w:spacing w:after="0"/>
              <w:jc w:val="right"/>
            </w:pPr>
            <w:r>
              <w:rPr>
                <w:sz w:val="16"/>
              </w:rPr>
              <w:t>$34,972,717</w:t>
            </w:r>
          </w:p>
        </w:tc>
        <w:tc>
          <w:tcPr>
            <w:tcW w:type="dxa" w:w="998"/>
          </w:tcPr>
          <w:p>
            <w:pPr>
              <w:spacing w:after="0"/>
              <w:jc w:val="right"/>
            </w:pPr>
            <w:r>
              <w:rPr>
                <w:sz w:val="16"/>
              </w:rPr>
              <w:t>928,030</w:t>
            </w:r>
          </w:p>
        </w:tc>
        <w:tc>
          <w:tcPr>
            <w:tcW w:type="dxa" w:w="1170"/>
          </w:tcPr>
          <w:p>
            <w:pPr>
              <w:spacing w:after="0"/>
              <w:jc w:val="right"/>
            </w:pPr>
            <w:r>
              <w:rPr>
                <w:sz w:val="16"/>
              </w:rPr>
              <w:t>$329,460</w:t>
            </w:r>
          </w:p>
        </w:tc>
        <w:tc>
          <w:tcPr>
            <w:tcW w:type="dxa" w:w="1084"/>
          </w:tcPr>
          <w:p>
            <w:pPr>
              <w:spacing w:after="0"/>
              <w:jc w:val="right"/>
            </w:pPr>
            <w:r>
              <w:rPr>
                <w:sz w:val="16"/>
              </w:rPr>
              <w:t>$8,456</w:t>
            </w:r>
          </w:p>
        </w:tc>
        <w:tc>
          <w:tcPr>
            <w:tcW w:type="dxa" w:w="1084"/>
          </w:tcPr>
          <w:p>
            <w:pPr>
              <w:spacing w:after="0"/>
              <w:jc w:val="right"/>
            </w:pPr>
            <w:r>
              <w:rPr>
                <w:sz w:val="16"/>
              </w:rPr>
              <w:t>$11,737</w:t>
            </w:r>
          </w:p>
        </w:tc>
        <w:tc>
          <w:tcPr>
            <w:tcW w:type="dxa" w:w="1256"/>
          </w:tcPr>
          <w:p>
            <w:pPr>
              <w:spacing w:after="0"/>
              <w:jc w:val="right"/>
            </w:pPr>
            <w:r>
              <w:rPr>
                <w:sz w:val="16"/>
              </w:rPr>
              <w:t>0.000164%</w:t>
            </w:r>
          </w:p>
        </w:tc>
        <w:tc>
          <w:tcPr>
            <w:tcW w:type="dxa" w:w="1067"/>
          </w:tcPr>
          <w:p>
            <w:pPr>
              <w:spacing w:after="0"/>
              <w:jc w:val="right"/>
            </w:pPr>
          </w:p>
        </w:tc>
        <w:tc>
          <w:tcPr>
            <w:tcW w:type="dxa" w:w="998"/>
          </w:tcPr>
          <w:p>
            <w:pPr>
              <w:spacing w:after="0"/>
              <w:jc w:val="right"/>
            </w:pPr>
          </w:p>
        </w:tc>
        <w:tc>
          <w:tcPr>
            <w:tcW w:type="dxa" w:w="1342"/>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Ice Storm</w:t>
            </w:r>
          </w:p>
        </w:tc>
        <w:tc>
          <w:tcPr>
            <w:tcW w:type="dxa" w:w="1514"/>
          </w:tcPr>
          <w:p>
            <w:pPr>
              <w:spacing w:after="0"/>
              <w:jc w:val="right"/>
            </w:pPr>
            <w:r>
              <w:rPr>
                <w:sz w:val="16"/>
              </w:rPr>
              <w:t>$200,489,098,379</w:t>
            </w:r>
          </w:p>
        </w:tc>
        <w:tc>
          <w:tcPr>
            <w:tcW w:type="dxa" w:w="1084"/>
          </w:tcPr>
          <w:p>
            <w:pPr>
              <w:spacing w:after="0"/>
              <w:jc w:val="right"/>
            </w:pPr>
            <w:r>
              <w:rPr>
                <w:sz w:val="16"/>
              </w:rPr>
              <w:t>n/a</w:t>
            </w:r>
          </w:p>
        </w:tc>
        <w:tc>
          <w:tcPr>
            <w:tcW w:type="dxa" w:w="998"/>
          </w:tcPr>
          <w:p>
            <w:pPr>
              <w:spacing w:after="0"/>
              <w:jc w:val="right"/>
            </w:pPr>
            <w:r>
              <w:rPr>
                <w:sz w:val="16"/>
              </w:rPr>
              <w:t>928,597</w:t>
            </w:r>
          </w:p>
        </w:tc>
        <w:tc>
          <w:tcPr>
            <w:tcW w:type="dxa" w:w="1170"/>
          </w:tcPr>
          <w:p>
            <w:pPr>
              <w:spacing w:after="0"/>
              <w:jc w:val="right"/>
            </w:pPr>
            <w:r>
              <w:rPr>
                <w:sz w:val="16"/>
              </w:rPr>
              <w:t>$632,745</w:t>
            </w:r>
          </w:p>
        </w:tc>
        <w:tc>
          <w:tcPr>
            <w:tcW w:type="dxa" w:w="1084"/>
          </w:tcPr>
          <w:p>
            <w:pPr>
              <w:spacing w:after="0"/>
              <w:jc w:val="right"/>
            </w:pPr>
            <w:r>
              <w:rPr>
                <w:sz w:val="16"/>
              </w:rPr>
              <w:t>n/a</w:t>
            </w:r>
          </w:p>
        </w:tc>
        <w:tc>
          <w:tcPr>
            <w:tcW w:type="dxa" w:w="1084"/>
          </w:tcPr>
          <w:p>
            <w:pPr>
              <w:spacing w:after="0"/>
              <w:jc w:val="right"/>
            </w:pPr>
            <w:r>
              <w:rPr>
                <w:sz w:val="16"/>
              </w:rPr>
              <w:t>$185,691</w:t>
            </w:r>
          </w:p>
        </w:tc>
        <w:tc>
          <w:tcPr>
            <w:tcW w:type="dxa" w:w="1256"/>
          </w:tcPr>
          <w:p>
            <w:pPr>
              <w:spacing w:after="0"/>
              <w:jc w:val="right"/>
            </w:pPr>
            <w:r>
              <w:rPr>
                <w:sz w:val="16"/>
              </w:rPr>
              <w:t>0.000316%</w:t>
            </w:r>
          </w:p>
        </w:tc>
        <w:tc>
          <w:tcPr>
            <w:tcW w:type="dxa" w:w="1067"/>
          </w:tcPr>
          <w:p>
            <w:pPr>
              <w:spacing w:after="0"/>
              <w:jc w:val="right"/>
            </w:pPr>
          </w:p>
        </w:tc>
        <w:tc>
          <w:tcPr>
            <w:tcW w:type="dxa" w:w="998"/>
          </w:tcPr>
          <w:p>
            <w:pPr>
              <w:spacing w:after="0"/>
              <w:jc w:val="right"/>
            </w:pPr>
            <w:r>
              <w:rPr>
                <w:sz w:val="16"/>
              </w:rPr>
              <w:t>$0</w:t>
            </w:r>
          </w:p>
        </w:tc>
        <w:tc>
          <w:tcPr>
            <w:tcW w:type="dxa" w:w="1342"/>
          </w:tcPr>
          <w:p>
            <w:pPr>
              <w:spacing w:after="0"/>
              <w:jc w:val="right"/>
            </w:pPr>
            <w:r>
              <w:rPr>
                <w:sz w:val="16"/>
              </w:rPr>
              <w:t>$1,727,556.81</w:t>
            </w:r>
          </w:p>
        </w:tc>
        <w:tc>
          <w:tcPr>
            <w:tcW w:type="dxa" w:w="1514"/>
          </w:tcPr>
          <w:p>
            <w:pPr>
              <w:spacing w:after="0"/>
              <w:jc w:val="left"/>
            </w:pPr>
          </w:p>
        </w:tc>
      </w:tr>
      <w:tr>
        <w:trPr>
          <w:cantSplit/>
        </w:trPr>
        <w:tc>
          <w:tcPr>
            <w:tcW w:type="dxa" w:w="998"/>
          </w:tcPr>
          <w:p>
            <w:pPr>
              <w:spacing w:after="0"/>
              <w:jc w:val="left"/>
            </w:pPr>
            <w:r>
              <w:rPr>
                <w:sz w:val="16"/>
              </w:rPr>
              <w:t>Inland Flooding</w:t>
            </w:r>
          </w:p>
        </w:tc>
        <w:tc>
          <w:tcPr>
            <w:tcW w:type="dxa" w:w="1514"/>
          </w:tcPr>
          <w:p>
            <w:pPr>
              <w:spacing w:after="0"/>
              <w:jc w:val="right"/>
            </w:pPr>
            <w:r>
              <w:rPr>
                <w:sz w:val="16"/>
              </w:rPr>
              <w:t>$200,544,488,210</w:t>
            </w:r>
          </w:p>
        </w:tc>
        <w:tc>
          <w:tcPr>
            <w:tcW w:type="dxa" w:w="1084"/>
          </w:tcPr>
          <w:p>
            <w:pPr>
              <w:spacing w:after="0"/>
              <w:jc w:val="right"/>
            </w:pPr>
            <w:r>
              <w:rPr>
                <w:sz w:val="16"/>
              </w:rPr>
              <w:t>$15,512,721</w:t>
            </w:r>
          </w:p>
        </w:tc>
        <w:tc>
          <w:tcPr>
            <w:tcW w:type="dxa" w:w="998"/>
          </w:tcPr>
          <w:p>
            <w:pPr>
              <w:spacing w:after="0"/>
              <w:jc w:val="right"/>
            </w:pPr>
            <w:r>
              <w:rPr>
                <w:sz w:val="16"/>
              </w:rPr>
              <w:t>12,873</w:t>
            </w:r>
          </w:p>
        </w:tc>
        <w:tc>
          <w:tcPr>
            <w:tcW w:type="dxa" w:w="1170"/>
          </w:tcPr>
          <w:p>
            <w:pPr>
              <w:spacing w:after="0"/>
              <w:jc w:val="right"/>
            </w:pPr>
            <w:r>
              <w:rPr>
                <w:sz w:val="16"/>
              </w:rPr>
              <w:t>$148,519,840</w:t>
            </w:r>
          </w:p>
        </w:tc>
        <w:tc>
          <w:tcPr>
            <w:tcW w:type="dxa" w:w="1084"/>
          </w:tcPr>
          <w:p>
            <w:pPr>
              <w:spacing w:after="0"/>
              <w:jc w:val="right"/>
            </w:pPr>
            <w:r>
              <w:rPr>
                <w:sz w:val="16"/>
              </w:rPr>
              <w:t>$728</w:t>
            </w:r>
          </w:p>
        </w:tc>
        <w:tc>
          <w:tcPr>
            <w:tcW w:type="dxa" w:w="1084"/>
          </w:tcPr>
          <w:p>
            <w:pPr>
              <w:spacing w:after="0"/>
              <w:jc w:val="right"/>
            </w:pPr>
            <w:r>
              <w:rPr>
                <w:sz w:val="16"/>
              </w:rPr>
              <w:t>$5,191,053</w:t>
            </w:r>
          </w:p>
        </w:tc>
        <w:tc>
          <w:tcPr>
            <w:tcW w:type="dxa" w:w="1256"/>
          </w:tcPr>
          <w:p>
            <w:pPr>
              <w:spacing w:after="0"/>
              <w:jc w:val="right"/>
            </w:pPr>
            <w:r>
              <w:rPr>
                <w:sz w:val="16"/>
              </w:rPr>
              <w:t>n/a (see note)</w:t>
            </w:r>
          </w:p>
        </w:tc>
        <w:tc>
          <w:tcPr>
            <w:tcW w:type="dxa" w:w="1067"/>
          </w:tcPr>
          <w:p>
            <w:pPr>
              <w:spacing w:after="0"/>
              <w:jc w:val="right"/>
            </w:pPr>
            <w:r>
              <w:rPr>
                <w:sz w:val="16"/>
              </w:rPr>
              <w:t>$152,000</w:t>
            </w:r>
          </w:p>
        </w:tc>
        <w:tc>
          <w:tcPr>
            <w:tcW w:type="dxa" w:w="998"/>
          </w:tcPr>
          <w:p>
            <w:pPr>
              <w:spacing w:after="0"/>
              <w:jc w:val="right"/>
            </w:pPr>
          </w:p>
        </w:tc>
        <w:tc>
          <w:tcPr>
            <w:tcW w:type="dxa" w:w="1342"/>
          </w:tcPr>
          <w:p>
            <w:pPr>
              <w:spacing w:after="0"/>
              <w:jc w:val="right"/>
            </w:pPr>
            <w:r>
              <w:rPr>
                <w:sz w:val="16"/>
              </w:rPr>
              <w:t>$3,452,156.54</w:t>
            </w:r>
          </w:p>
        </w:tc>
        <w:tc>
          <w:tcPr>
            <w:tcW w:type="dxa" w:w="151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998"/>
          </w:tcPr>
          <w:p>
            <w:pPr>
              <w:spacing w:after="0"/>
              <w:jc w:val="left"/>
            </w:pPr>
            <w:r>
              <w:rPr>
                <w:sz w:val="16"/>
              </w:rPr>
              <w:t>Landslide</w:t>
            </w:r>
          </w:p>
        </w:tc>
        <w:tc>
          <w:tcPr>
            <w:tcW w:type="dxa" w:w="1514"/>
          </w:tcPr>
          <w:p>
            <w:pPr>
              <w:spacing w:after="0"/>
              <w:jc w:val="right"/>
            </w:pPr>
            <w:r>
              <w:rPr>
                <w:sz w:val="16"/>
              </w:rPr>
              <w:t>$1,401,767,056</w:t>
            </w:r>
          </w:p>
        </w:tc>
        <w:tc>
          <w:tcPr>
            <w:tcW w:type="dxa" w:w="1084"/>
          </w:tcPr>
          <w:p>
            <w:pPr>
              <w:spacing w:after="0"/>
              <w:jc w:val="right"/>
            </w:pPr>
            <w:r>
              <w:rPr>
                <w:sz w:val="16"/>
              </w:rPr>
              <w:t>n/a</w:t>
            </w:r>
          </w:p>
        </w:tc>
        <w:tc>
          <w:tcPr>
            <w:tcW w:type="dxa" w:w="998"/>
          </w:tcPr>
          <w:p>
            <w:pPr>
              <w:spacing w:after="0"/>
              <w:jc w:val="right"/>
            </w:pPr>
            <w:r>
              <w:rPr>
                <w:sz w:val="16"/>
              </w:rPr>
              <w:t>6,175</w:t>
            </w:r>
          </w:p>
        </w:tc>
        <w:tc>
          <w:tcPr>
            <w:tcW w:type="dxa" w:w="1170"/>
          </w:tcPr>
          <w:p>
            <w:pPr>
              <w:spacing w:after="0"/>
              <w:jc w:val="right"/>
            </w:pPr>
            <w:r>
              <w:rPr>
                <w:sz w:val="16"/>
              </w:rPr>
              <w:t>$62,821</w:t>
            </w:r>
          </w:p>
        </w:tc>
        <w:tc>
          <w:tcPr>
            <w:tcW w:type="dxa" w:w="1084"/>
          </w:tcPr>
          <w:p>
            <w:pPr>
              <w:spacing w:after="0"/>
              <w:jc w:val="right"/>
            </w:pPr>
            <w:r>
              <w:rPr>
                <w:sz w:val="16"/>
              </w:rPr>
              <w:t>n/a</w:t>
            </w:r>
          </w:p>
        </w:tc>
        <w:tc>
          <w:tcPr>
            <w:tcW w:type="dxa" w:w="1084"/>
          </w:tcPr>
          <w:p>
            <w:pPr>
              <w:spacing w:after="0"/>
              <w:jc w:val="right"/>
            </w:pPr>
            <w:r>
              <w:rPr>
                <w:sz w:val="16"/>
              </w:rPr>
              <w:t>$166</w:t>
            </w:r>
          </w:p>
        </w:tc>
        <w:tc>
          <w:tcPr>
            <w:tcW w:type="dxa" w:w="1256"/>
          </w:tcPr>
          <w:p>
            <w:pPr>
              <w:spacing w:after="0"/>
              <w:jc w:val="right"/>
            </w:pPr>
            <w:r>
              <w:rPr>
                <w:sz w:val="16"/>
              </w:rPr>
              <w:t>0.00448%</w:t>
            </w:r>
          </w:p>
        </w:tc>
        <w:tc>
          <w:tcPr>
            <w:tcW w:type="dxa" w:w="1067"/>
          </w:tcPr>
          <w:p>
            <w:pPr>
              <w:spacing w:after="0"/>
              <w:jc w:val="right"/>
            </w:pPr>
          </w:p>
        </w:tc>
        <w:tc>
          <w:tcPr>
            <w:tcW w:type="dxa" w:w="998"/>
          </w:tcPr>
          <w:p>
            <w:pPr>
              <w:spacing w:after="0"/>
              <w:jc w:val="right"/>
            </w:pPr>
          </w:p>
        </w:tc>
        <w:tc>
          <w:tcPr>
            <w:tcW w:type="dxa" w:w="1342"/>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Lightning</w:t>
            </w:r>
          </w:p>
        </w:tc>
        <w:tc>
          <w:tcPr>
            <w:tcW w:type="dxa" w:w="1514"/>
          </w:tcPr>
          <w:p>
            <w:pPr>
              <w:spacing w:after="0"/>
              <w:jc w:val="right"/>
            </w:pPr>
            <w:r>
              <w:rPr>
                <w:sz w:val="16"/>
              </w:rPr>
              <w:t>$200,616,800,172</w:t>
            </w:r>
          </w:p>
        </w:tc>
        <w:tc>
          <w:tcPr>
            <w:tcW w:type="dxa" w:w="1084"/>
          </w:tcPr>
          <w:p>
            <w:pPr>
              <w:spacing w:after="0"/>
              <w:jc w:val="right"/>
            </w:pPr>
            <w:r>
              <w:rPr>
                <w:sz w:val="16"/>
              </w:rPr>
              <w:t>n/a</w:t>
            </w:r>
          </w:p>
        </w:tc>
        <w:tc>
          <w:tcPr>
            <w:tcW w:type="dxa" w:w="998"/>
          </w:tcPr>
          <w:p>
            <w:pPr>
              <w:spacing w:after="0"/>
              <w:jc w:val="right"/>
            </w:pPr>
            <w:r>
              <w:rPr>
                <w:sz w:val="16"/>
              </w:rPr>
              <w:t>929,552</w:t>
            </w:r>
          </w:p>
        </w:tc>
        <w:tc>
          <w:tcPr>
            <w:tcW w:type="dxa" w:w="1170"/>
          </w:tcPr>
          <w:p>
            <w:pPr>
              <w:spacing w:after="0"/>
              <w:jc w:val="right"/>
            </w:pPr>
            <w:r>
              <w:rPr>
                <w:sz w:val="16"/>
              </w:rPr>
              <w:t>$129,643</w:t>
            </w:r>
          </w:p>
        </w:tc>
        <w:tc>
          <w:tcPr>
            <w:tcW w:type="dxa" w:w="1084"/>
          </w:tcPr>
          <w:p>
            <w:pPr>
              <w:spacing w:after="0"/>
              <w:jc w:val="right"/>
            </w:pPr>
            <w:r>
              <w:rPr>
                <w:sz w:val="16"/>
              </w:rPr>
              <w:t>n/a</w:t>
            </w:r>
          </w:p>
        </w:tc>
        <w:tc>
          <w:tcPr>
            <w:tcW w:type="dxa" w:w="1084"/>
          </w:tcPr>
          <w:p>
            <w:pPr>
              <w:spacing w:after="0"/>
              <w:jc w:val="right"/>
            </w:pPr>
            <w:r>
              <w:rPr>
                <w:sz w:val="16"/>
              </w:rPr>
              <w:t>$1,583,596</w:t>
            </w:r>
          </w:p>
        </w:tc>
        <w:tc>
          <w:tcPr>
            <w:tcW w:type="dxa" w:w="1256"/>
          </w:tcPr>
          <w:p>
            <w:pPr>
              <w:spacing w:after="0"/>
              <w:jc w:val="right"/>
            </w:pPr>
            <w:r>
              <w:rPr>
                <w:sz w:val="16"/>
              </w:rPr>
              <w:t>under 0.0001%</w:t>
            </w:r>
          </w:p>
        </w:tc>
        <w:tc>
          <w:tcPr>
            <w:tcW w:type="dxa" w:w="1067"/>
          </w:tcPr>
          <w:p>
            <w:pPr>
              <w:spacing w:after="0"/>
              <w:jc w:val="right"/>
            </w:pPr>
            <w:r>
              <w:rPr>
                <w:sz w:val="16"/>
              </w:rPr>
              <w:t>$212,000</w:t>
            </w:r>
          </w:p>
        </w:tc>
        <w:tc>
          <w:tcPr>
            <w:tcW w:type="dxa" w:w="998"/>
          </w:tcPr>
          <w:p>
            <w:pPr>
              <w:spacing w:after="0"/>
              <w:jc w:val="right"/>
            </w:pPr>
          </w:p>
        </w:tc>
        <w:tc>
          <w:tcPr>
            <w:tcW w:type="dxa" w:w="1342"/>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Strong Wind</w:t>
            </w:r>
          </w:p>
        </w:tc>
        <w:tc>
          <w:tcPr>
            <w:tcW w:type="dxa" w:w="1514"/>
          </w:tcPr>
          <w:p>
            <w:pPr>
              <w:spacing w:after="0"/>
              <w:jc w:val="right"/>
            </w:pPr>
            <w:r>
              <w:rPr>
                <w:sz w:val="16"/>
              </w:rPr>
              <w:t>$200,616,800,172</w:t>
            </w:r>
          </w:p>
        </w:tc>
        <w:tc>
          <w:tcPr>
            <w:tcW w:type="dxa" w:w="1084"/>
          </w:tcPr>
          <w:p>
            <w:pPr>
              <w:spacing w:after="0"/>
              <w:jc w:val="right"/>
            </w:pPr>
            <w:r>
              <w:rPr>
                <w:sz w:val="16"/>
              </w:rPr>
              <w:t>$35,326,863</w:t>
            </w:r>
          </w:p>
        </w:tc>
        <w:tc>
          <w:tcPr>
            <w:tcW w:type="dxa" w:w="998"/>
          </w:tcPr>
          <w:p>
            <w:pPr>
              <w:spacing w:after="0"/>
              <w:jc w:val="right"/>
            </w:pPr>
            <w:r>
              <w:rPr>
                <w:sz w:val="16"/>
              </w:rPr>
              <w:t>929,552</w:t>
            </w:r>
          </w:p>
        </w:tc>
        <w:tc>
          <w:tcPr>
            <w:tcW w:type="dxa" w:w="1170"/>
          </w:tcPr>
          <w:p>
            <w:pPr>
              <w:spacing w:after="0"/>
              <w:jc w:val="right"/>
            </w:pPr>
            <w:r>
              <w:rPr>
                <w:sz w:val="16"/>
              </w:rPr>
              <w:t>$774,109</w:t>
            </w:r>
          </w:p>
        </w:tc>
        <w:tc>
          <w:tcPr>
            <w:tcW w:type="dxa" w:w="1084"/>
          </w:tcPr>
          <w:p>
            <w:pPr>
              <w:spacing w:after="0"/>
              <w:jc w:val="right"/>
            </w:pPr>
            <w:r>
              <w:rPr>
                <w:sz w:val="16"/>
              </w:rPr>
              <w:t>$401</w:t>
            </w:r>
          </w:p>
        </w:tc>
        <w:tc>
          <w:tcPr>
            <w:tcW w:type="dxa" w:w="1084"/>
          </w:tcPr>
          <w:p>
            <w:pPr>
              <w:spacing w:after="0"/>
              <w:jc w:val="right"/>
            </w:pPr>
            <w:r>
              <w:rPr>
                <w:sz w:val="16"/>
              </w:rPr>
              <w:t>$623,163</w:t>
            </w:r>
          </w:p>
        </w:tc>
        <w:tc>
          <w:tcPr>
            <w:tcW w:type="dxa" w:w="1256"/>
          </w:tcPr>
          <w:p>
            <w:pPr>
              <w:spacing w:after="0"/>
              <w:jc w:val="right"/>
            </w:pPr>
            <w:r>
              <w:rPr>
                <w:sz w:val="16"/>
              </w:rPr>
              <w:t>0.000386%</w:t>
            </w:r>
          </w:p>
        </w:tc>
        <w:tc>
          <w:tcPr>
            <w:tcW w:type="dxa" w:w="1067"/>
          </w:tcPr>
          <w:p>
            <w:pPr>
              <w:spacing w:after="0"/>
              <w:jc w:val="right"/>
            </w:pPr>
            <w:r>
              <w:rPr>
                <w:sz w:val="16"/>
              </w:rPr>
              <w:t>$6,171,500</w:t>
            </w:r>
          </w:p>
        </w:tc>
        <w:tc>
          <w:tcPr>
            <w:tcW w:type="dxa" w:w="998"/>
          </w:tcPr>
          <w:p>
            <w:pPr>
              <w:spacing w:after="0"/>
              <w:jc w:val="right"/>
            </w:pPr>
            <w:r>
              <w:rPr>
                <w:sz w:val="16"/>
              </w:rPr>
              <w:t>$21,000</w:t>
            </w:r>
          </w:p>
        </w:tc>
        <w:tc>
          <w:tcPr>
            <w:tcW w:type="dxa" w:w="1342"/>
          </w:tcPr>
          <w:p>
            <w:pPr>
              <w:spacing w:after="0"/>
              <w:jc w:val="right"/>
            </w:pPr>
            <w:r>
              <w:rPr>
                <w:sz w:val="16"/>
              </w:rPr>
              <w:t>$34,753,132.25</w:t>
            </w:r>
          </w:p>
        </w:tc>
        <w:tc>
          <w:tcPr>
            <w:tcW w:type="dxa" w:w="1514"/>
          </w:tcPr>
          <w:p>
            <w:pPr>
              <w:spacing w:after="0"/>
              <w:jc w:val="left"/>
            </w:pPr>
            <w:r>
              <w:rPr>
                <w:sz w:val="16"/>
              </w:rPr>
              <w:t>Storm Events damage since the plan includes 1 zone-level High Wind record ($10,000) and 3 zone-level Strong Wind records ($11,000): NOAA non-thunderstorm wind types, outside NRI's Strong Wind definition.</w:t>
            </w:r>
          </w:p>
        </w:tc>
      </w:tr>
      <w:tr>
        <w:trPr>
          <w:cantSplit/>
        </w:trPr>
        <w:tc>
          <w:tcPr>
            <w:tcW w:type="dxa" w:w="998"/>
          </w:tcPr>
          <w:p>
            <w:pPr>
              <w:spacing w:after="0"/>
              <w:jc w:val="left"/>
            </w:pPr>
            <w:r>
              <w:rPr>
                <w:sz w:val="16"/>
              </w:rPr>
              <w:t>Tornado</w:t>
            </w:r>
          </w:p>
        </w:tc>
        <w:tc>
          <w:tcPr>
            <w:tcW w:type="dxa" w:w="1514"/>
          </w:tcPr>
          <w:p>
            <w:pPr>
              <w:spacing w:after="0"/>
              <w:jc w:val="right"/>
            </w:pPr>
            <w:r>
              <w:rPr>
                <w:sz w:val="16"/>
              </w:rPr>
              <w:t>$200,616,800,172</w:t>
            </w:r>
          </w:p>
        </w:tc>
        <w:tc>
          <w:tcPr>
            <w:tcW w:type="dxa" w:w="1084"/>
          </w:tcPr>
          <w:p>
            <w:pPr>
              <w:spacing w:after="0"/>
              <w:jc w:val="right"/>
            </w:pPr>
            <w:r>
              <w:rPr>
                <w:sz w:val="16"/>
              </w:rPr>
              <w:t>$35,326,863</w:t>
            </w:r>
          </w:p>
        </w:tc>
        <w:tc>
          <w:tcPr>
            <w:tcW w:type="dxa" w:w="998"/>
          </w:tcPr>
          <w:p>
            <w:pPr>
              <w:spacing w:after="0"/>
              <w:jc w:val="right"/>
            </w:pPr>
            <w:r>
              <w:rPr>
                <w:sz w:val="16"/>
              </w:rPr>
              <w:t>929,552</w:t>
            </w:r>
          </w:p>
        </w:tc>
        <w:tc>
          <w:tcPr>
            <w:tcW w:type="dxa" w:w="1170"/>
          </w:tcPr>
          <w:p>
            <w:pPr>
              <w:spacing w:after="0"/>
              <w:jc w:val="right"/>
            </w:pPr>
            <w:r>
              <w:rPr>
                <w:sz w:val="16"/>
              </w:rPr>
              <w:t>$38,599,764</w:t>
            </w:r>
          </w:p>
        </w:tc>
        <w:tc>
          <w:tcPr>
            <w:tcW w:type="dxa" w:w="1084"/>
          </w:tcPr>
          <w:p>
            <w:pPr>
              <w:spacing w:after="0"/>
              <w:jc w:val="right"/>
            </w:pPr>
            <w:r>
              <w:rPr>
                <w:sz w:val="16"/>
              </w:rPr>
              <w:t>$1,683</w:t>
            </w:r>
          </w:p>
        </w:tc>
        <w:tc>
          <w:tcPr>
            <w:tcW w:type="dxa" w:w="1084"/>
          </w:tcPr>
          <w:p>
            <w:pPr>
              <w:spacing w:after="0"/>
              <w:jc w:val="right"/>
            </w:pPr>
            <w:r>
              <w:rPr>
                <w:sz w:val="16"/>
              </w:rPr>
              <w:t>$31,522,108</w:t>
            </w:r>
          </w:p>
        </w:tc>
        <w:tc>
          <w:tcPr>
            <w:tcW w:type="dxa" w:w="1256"/>
          </w:tcPr>
          <w:p>
            <w:pPr>
              <w:spacing w:after="0"/>
              <w:jc w:val="right"/>
            </w:pPr>
            <w:r>
              <w:rPr>
                <w:sz w:val="16"/>
              </w:rPr>
              <w:t>0.0192%</w:t>
            </w:r>
          </w:p>
        </w:tc>
        <w:tc>
          <w:tcPr>
            <w:tcW w:type="dxa" w:w="1067"/>
          </w:tcPr>
          <w:p>
            <w:pPr>
              <w:spacing w:after="0"/>
              <w:jc w:val="right"/>
            </w:pPr>
          </w:p>
        </w:tc>
        <w:tc>
          <w:tcPr>
            <w:tcW w:type="dxa" w:w="998"/>
          </w:tcPr>
          <w:p>
            <w:pPr>
              <w:spacing w:after="0"/>
              <w:jc w:val="right"/>
            </w:pPr>
          </w:p>
        </w:tc>
        <w:tc>
          <w:tcPr>
            <w:tcW w:type="dxa" w:w="1342"/>
          </w:tcPr>
          <w:p>
            <w:pPr>
              <w:spacing w:after="0"/>
              <w:jc w:val="right"/>
            </w:pPr>
            <w:r>
              <w:rPr>
                <w:sz w:val="16"/>
              </w:rPr>
              <w:t>$3,452,156.54</w:t>
            </w:r>
          </w:p>
        </w:tc>
        <w:tc>
          <w:tcPr>
            <w:tcW w:type="dxa" w:w="1514"/>
          </w:tcPr>
          <w:p>
            <w:pPr>
              <w:spacing w:after="0"/>
              <w:jc w:val="left"/>
            </w:pPr>
          </w:p>
        </w:tc>
      </w:tr>
      <w:tr>
        <w:trPr>
          <w:cantSplit/>
        </w:trPr>
        <w:tc>
          <w:tcPr>
            <w:tcW w:type="dxa" w:w="998"/>
          </w:tcPr>
          <w:p>
            <w:pPr>
              <w:spacing w:after="0"/>
              <w:jc w:val="left"/>
            </w:pPr>
            <w:r>
              <w:rPr>
                <w:sz w:val="16"/>
              </w:rPr>
              <w:t>Wildfire</w:t>
            </w:r>
          </w:p>
        </w:tc>
        <w:tc>
          <w:tcPr>
            <w:tcW w:type="dxa" w:w="1514"/>
          </w:tcPr>
          <w:p>
            <w:pPr>
              <w:spacing w:after="0"/>
              <w:jc w:val="right"/>
            </w:pPr>
            <w:r>
              <w:rPr>
                <w:sz w:val="16"/>
              </w:rPr>
              <w:t>$6,645,431,819</w:t>
            </w:r>
          </w:p>
        </w:tc>
        <w:tc>
          <w:tcPr>
            <w:tcW w:type="dxa" w:w="1084"/>
          </w:tcPr>
          <w:p>
            <w:pPr>
              <w:spacing w:after="0"/>
              <w:jc w:val="right"/>
            </w:pPr>
            <w:r>
              <w:rPr>
                <w:sz w:val="16"/>
              </w:rPr>
              <w:t>$4,275,798</w:t>
            </w:r>
          </w:p>
        </w:tc>
        <w:tc>
          <w:tcPr>
            <w:tcW w:type="dxa" w:w="998"/>
          </w:tcPr>
          <w:p>
            <w:pPr>
              <w:spacing w:after="0"/>
              <w:jc w:val="right"/>
            </w:pPr>
            <w:r>
              <w:rPr>
                <w:sz w:val="16"/>
              </w:rPr>
              <w:t>50,935</w:t>
            </w:r>
          </w:p>
        </w:tc>
        <w:tc>
          <w:tcPr>
            <w:tcW w:type="dxa" w:w="1170"/>
          </w:tcPr>
          <w:p>
            <w:pPr>
              <w:spacing w:after="0"/>
              <w:jc w:val="right"/>
            </w:pPr>
            <w:r>
              <w:rPr>
                <w:sz w:val="16"/>
              </w:rPr>
              <w:t>$121,492</w:t>
            </w:r>
          </w:p>
        </w:tc>
        <w:tc>
          <w:tcPr>
            <w:tcW w:type="dxa" w:w="1084"/>
          </w:tcPr>
          <w:p>
            <w:pPr>
              <w:spacing w:after="0"/>
              <w:jc w:val="right"/>
            </w:pPr>
            <w:r>
              <w:rPr>
                <w:sz w:val="16"/>
              </w:rPr>
              <w:t>$14</w:t>
            </w:r>
          </w:p>
        </w:tc>
        <w:tc>
          <w:tcPr>
            <w:tcW w:type="dxa" w:w="1084"/>
          </w:tcPr>
          <w:p>
            <w:pPr>
              <w:spacing w:after="0"/>
              <w:jc w:val="right"/>
            </w:pPr>
            <w:r>
              <w:rPr>
                <w:sz w:val="16"/>
              </w:rPr>
              <w:t>$23,508</w:t>
            </w:r>
          </w:p>
        </w:tc>
        <w:tc>
          <w:tcPr>
            <w:tcW w:type="dxa" w:w="1256"/>
          </w:tcPr>
          <w:p>
            <w:pPr>
              <w:spacing w:after="0"/>
              <w:jc w:val="right"/>
            </w:pPr>
            <w:r>
              <w:rPr>
                <w:sz w:val="16"/>
              </w:rPr>
              <w:t>0.00183%</w:t>
            </w:r>
          </w:p>
        </w:tc>
        <w:tc>
          <w:tcPr>
            <w:tcW w:type="dxa" w:w="1067"/>
          </w:tcPr>
          <w:p>
            <w:pPr>
              <w:spacing w:after="0"/>
              <w:jc w:val="right"/>
            </w:pPr>
          </w:p>
        </w:tc>
        <w:tc>
          <w:tcPr>
            <w:tcW w:type="dxa" w:w="998"/>
          </w:tcPr>
          <w:p>
            <w:pPr>
              <w:spacing w:after="0"/>
              <w:jc w:val="right"/>
            </w:pPr>
          </w:p>
        </w:tc>
        <w:tc>
          <w:tcPr>
            <w:tcW w:type="dxa" w:w="1342"/>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Winter Weather</w:t>
            </w:r>
          </w:p>
        </w:tc>
        <w:tc>
          <w:tcPr>
            <w:tcW w:type="dxa" w:w="1514"/>
          </w:tcPr>
          <w:p>
            <w:pPr>
              <w:spacing w:after="0"/>
              <w:jc w:val="right"/>
            </w:pPr>
            <w:r>
              <w:rPr>
                <w:sz w:val="16"/>
              </w:rPr>
              <w:t>$200,616,431,323</w:t>
            </w:r>
          </w:p>
        </w:tc>
        <w:tc>
          <w:tcPr>
            <w:tcW w:type="dxa" w:w="1084"/>
          </w:tcPr>
          <w:p>
            <w:pPr>
              <w:spacing w:after="0"/>
              <w:jc w:val="right"/>
            </w:pPr>
            <w:r>
              <w:rPr>
                <w:sz w:val="16"/>
              </w:rPr>
              <w:t>$35,326,863</w:t>
            </w:r>
          </w:p>
        </w:tc>
        <w:tc>
          <w:tcPr>
            <w:tcW w:type="dxa" w:w="998"/>
          </w:tcPr>
          <w:p>
            <w:pPr>
              <w:spacing w:after="0"/>
              <w:jc w:val="right"/>
            </w:pPr>
            <w:r>
              <w:rPr>
                <w:sz w:val="16"/>
              </w:rPr>
              <w:t>929,550</w:t>
            </w:r>
          </w:p>
        </w:tc>
        <w:tc>
          <w:tcPr>
            <w:tcW w:type="dxa" w:w="1170"/>
          </w:tcPr>
          <w:p>
            <w:pPr>
              <w:spacing w:after="0"/>
              <w:jc w:val="right"/>
            </w:pPr>
            <w:r>
              <w:rPr>
                <w:sz w:val="16"/>
              </w:rPr>
              <w:t>$83,882</w:t>
            </w:r>
          </w:p>
        </w:tc>
        <w:tc>
          <w:tcPr>
            <w:tcW w:type="dxa" w:w="1084"/>
          </w:tcPr>
          <w:p>
            <w:pPr>
              <w:spacing w:after="0"/>
              <w:jc w:val="right"/>
            </w:pPr>
            <w:r>
              <w:rPr>
                <w:sz w:val="16"/>
              </w:rPr>
              <w:t>under $1</w:t>
            </w:r>
          </w:p>
        </w:tc>
        <w:tc>
          <w:tcPr>
            <w:tcW w:type="dxa" w:w="1084"/>
          </w:tcPr>
          <w:p>
            <w:pPr>
              <w:spacing w:after="0"/>
              <w:jc w:val="right"/>
            </w:pPr>
            <w:r>
              <w:rPr>
                <w:sz w:val="16"/>
              </w:rPr>
              <w:t>$206,011</w:t>
            </w:r>
          </w:p>
        </w:tc>
        <w:tc>
          <w:tcPr>
            <w:tcW w:type="dxa" w:w="1256"/>
          </w:tcPr>
          <w:p>
            <w:pPr>
              <w:spacing w:after="0"/>
              <w:jc w:val="right"/>
            </w:pPr>
            <w:r>
              <w:rPr>
                <w:sz w:val="16"/>
              </w:rPr>
              <w:t>under 0.0001%</w:t>
            </w:r>
          </w:p>
        </w:tc>
        <w:tc>
          <w:tcPr>
            <w:tcW w:type="dxa" w:w="1067"/>
          </w:tcPr>
          <w:p>
            <w:pPr>
              <w:spacing w:after="0"/>
              <w:jc w:val="right"/>
            </w:pPr>
          </w:p>
        </w:tc>
        <w:tc>
          <w:tcPr>
            <w:tcW w:type="dxa" w:w="998"/>
          </w:tcPr>
          <w:p>
            <w:pPr>
              <w:spacing w:after="0"/>
              <w:jc w:val="right"/>
            </w:pPr>
            <w:r>
              <w:rPr>
                <w:sz w:val="16"/>
              </w:rPr>
              <w:t>$0</w:t>
            </w:r>
          </w:p>
        </w:tc>
        <w:tc>
          <w:tcPr>
            <w:tcW w:type="dxa" w:w="1342"/>
          </w:tcPr>
          <w:p>
            <w:pPr>
              <w:spacing w:after="0"/>
              <w:jc w:val="right"/>
            </w:pPr>
            <w:r>
              <w:rPr>
                <w:sz w:val="16"/>
              </w:rPr>
              <w:t>$35,446,578.70</w:t>
            </w:r>
          </w:p>
        </w:tc>
        <w:tc>
          <w:tcPr>
            <w:tcW w:type="dxa" w:w="15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2022-01-20 (Storm Events through 2026-06-30): 186 county-coded records, 186 with a damage value recorded (including $0), $6,540,500; 103 zone-level records, 103 with a damage value recorded (including $0), $21,000 reported for the zone; Public Assistance: $70,199,710.95 on 8 counted declarations, 6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929,552</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$200,616,800,172</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$35,326,863</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$315,420,688</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$239,259,056</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4</w:t>
            </w:r>
          </w:p>
        </w:tc>
        <w:tc>
          <w:tcPr>
            <w:tcW w:type="dxa" w:w="1467"/>
          </w:tcPr>
          <w:p>
            <w:pPr>
              <w:spacing w:after="0"/>
              <w:jc w:val="right"/>
            </w:pPr>
            <w:r>
              <w:rPr>
                <w:sz w:val="16"/>
              </w:rPr>
              <w:t>11</w:t>
            </w:r>
          </w:p>
        </w:tc>
        <w:tc>
          <w:tcPr>
            <w:tcW w:type="dxa" w:w="1467"/>
          </w:tcPr>
          <w:p>
            <w:pPr>
              <w:spacing w:after="0"/>
              <w:jc w:val="right"/>
            </w:pPr>
            <w:r>
              <w:rPr>
                <w:sz w:val="16"/>
              </w:rPr>
              <w:t>95</w:t>
            </w:r>
          </w:p>
        </w:tc>
        <w:tc>
          <w:tcPr>
            <w:tcW w:type="dxa" w:w="1467"/>
          </w:tcPr>
          <w:p>
            <w:pPr>
              <w:spacing w:after="0"/>
              <w:jc w:val="right"/>
            </w:pPr>
            <w:r>
              <w:rPr>
                <w:sz w:val="16"/>
              </w:rPr>
              <w:t>9</w:t>
            </w:r>
          </w:p>
        </w:tc>
        <w:tc>
          <w:tcPr>
            <w:tcW w:type="dxa" w:w="1467"/>
          </w:tcPr>
          <w:p>
            <w:pPr>
              <w:spacing w:after="0"/>
              <w:jc w:val="right"/>
            </w:pPr>
            <w:r>
              <w:rPr>
                <w:sz w:val="16"/>
              </w:rPr>
              <w:t>98</w:t>
            </w:r>
          </w:p>
        </w:tc>
        <w:tc>
          <w:tcPr>
            <w:tcW w:type="dxa" w:w="1467"/>
          </w:tcPr>
          <w:p>
            <w:pPr>
              <w:spacing w:after="0"/>
              <w:jc w:val="right"/>
            </w:pPr>
            <w:r>
              <w:rPr>
                <w:sz w:val="16"/>
              </w:rPr>
              <w:t>1</w:t>
            </w:r>
          </w:p>
        </w:tc>
        <w:tc>
          <w:tcPr>
            <w:tcW w:type="dxa" w:w="1633"/>
          </w:tcPr>
          <w:p>
            <w:pPr>
              <w:spacing w:after="0"/>
              <w:jc w:val="right"/>
            </w:pPr>
            <w:r>
              <w:rPr>
                <w:sz w:val="16"/>
              </w:rPr>
              <w:t>21</w:t>
            </w:r>
          </w:p>
        </w:tc>
      </w:tr>
      <w:tr>
        <w:trPr>
          <w:cantSplit/>
        </w:trPr>
        <w:tc>
          <w:tcPr>
            <w:tcW w:type="dxa" w:w="3678"/>
          </w:tcPr>
          <w:p>
            <w:pPr>
              <w:spacing w:after="0"/>
              <w:jc w:val="left"/>
            </w:pPr>
            <w:r>
              <w:rPr>
                <w:sz w:val="16"/>
              </w:rPr>
              <w:t>of which: Bartlett city</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13</w:t>
            </w:r>
          </w:p>
        </w:tc>
        <w:tc>
          <w:tcPr>
            <w:tcW w:type="dxa" w:w="1467"/>
          </w:tcPr>
          <w:p>
            <w:pPr>
              <w:spacing w:after="0"/>
              <w:jc w:val="right"/>
            </w:pPr>
            <w:r>
              <w:rPr>
                <w:sz w:val="16"/>
              </w:rPr>
              <w:t>1</w:t>
            </w:r>
          </w:p>
        </w:tc>
        <w:tc>
          <w:tcPr>
            <w:tcW w:type="dxa" w:w="1467"/>
          </w:tcPr>
          <w:p>
            <w:pPr>
              <w:spacing w:after="0"/>
              <w:jc w:val="right"/>
            </w:pPr>
            <w:r>
              <w:rPr>
                <w:sz w:val="16"/>
              </w:rPr>
              <w:t>13</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Memphis city</w:t>
            </w:r>
          </w:p>
        </w:tc>
        <w:tc>
          <w:tcPr>
            <w:tcW w:type="dxa" w:w="1467"/>
          </w:tcPr>
          <w:p>
            <w:pPr>
              <w:spacing w:after="0"/>
              <w:jc w:val="right"/>
            </w:pPr>
            <w:r>
              <w:rPr>
                <w:sz w:val="16"/>
              </w:rPr>
              <w:t>2</w:t>
            </w:r>
          </w:p>
        </w:tc>
        <w:tc>
          <w:tcPr>
            <w:tcW w:type="dxa" w:w="1467"/>
          </w:tcPr>
          <w:p>
            <w:pPr>
              <w:spacing w:after="0"/>
              <w:jc w:val="right"/>
            </w:pPr>
            <w:r>
              <w:rPr>
                <w:sz w:val="16"/>
              </w:rPr>
              <w:t>5</w:t>
            </w:r>
          </w:p>
        </w:tc>
        <w:tc>
          <w:tcPr>
            <w:tcW w:type="dxa" w:w="1467"/>
          </w:tcPr>
          <w:p>
            <w:pPr>
              <w:spacing w:after="0"/>
              <w:jc w:val="right"/>
            </w:pPr>
            <w:r>
              <w:rPr>
                <w:sz w:val="16"/>
              </w:rPr>
              <w:t>43</w:t>
            </w:r>
          </w:p>
        </w:tc>
        <w:tc>
          <w:tcPr>
            <w:tcW w:type="dxa" w:w="1467"/>
          </w:tcPr>
          <w:p>
            <w:pPr>
              <w:spacing w:after="0"/>
              <w:jc w:val="right"/>
            </w:pPr>
            <w:r>
              <w:rPr>
                <w:sz w:val="16"/>
              </w:rPr>
              <w:t>4</w:t>
            </w:r>
          </w:p>
        </w:tc>
        <w:tc>
          <w:tcPr>
            <w:tcW w:type="dxa" w:w="1467"/>
          </w:tcPr>
          <w:p>
            <w:pPr>
              <w:spacing w:after="0"/>
              <w:jc w:val="right"/>
            </w:pPr>
            <w:r>
              <w:rPr>
                <w:sz w:val="16"/>
              </w:rPr>
              <w:t>45</w:t>
            </w:r>
          </w:p>
        </w:tc>
        <w:tc>
          <w:tcPr>
            <w:tcW w:type="dxa" w:w="1467"/>
          </w:tcPr>
          <w:p>
            <w:pPr>
              <w:spacing w:after="0"/>
              <w:jc w:val="right"/>
            </w:pPr>
            <w:r>
              <w:rPr>
                <w:sz w:val="16"/>
              </w:rPr>
              <w:t>0</w:t>
            </w:r>
          </w:p>
        </w:tc>
        <w:tc>
          <w:tcPr>
            <w:tcW w:type="dxa" w:w="1633"/>
          </w:tcPr>
          <w:p>
            <w:pPr>
              <w:spacing w:after="0"/>
              <w:jc w:val="right"/>
            </w:pPr>
            <w:r>
              <w:rPr>
                <w:sz w:val="16"/>
              </w:rPr>
              <w:t>9</w:t>
            </w:r>
          </w:p>
        </w:tc>
      </w:tr>
      <w:tr>
        <w:trPr>
          <w:cantSplit/>
        </w:trPr>
        <w:tc>
          <w:tcPr>
            <w:tcW w:type="dxa" w:w="3678"/>
          </w:tcPr>
          <w:p>
            <w:pPr>
              <w:spacing w:after="0"/>
              <w:jc w:val="left"/>
            </w:pPr>
            <w:r>
              <w:rPr>
                <w:sz w:val="16"/>
              </w:rPr>
              <w:t>of which: Millington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Shelby County (unincorporated area)</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13</w:t>
            </w:r>
          </w:p>
        </w:tc>
        <w:tc>
          <w:tcPr>
            <w:tcW w:type="dxa" w:w="1467"/>
          </w:tcPr>
          <w:p>
            <w:pPr>
              <w:spacing w:after="0"/>
              <w:jc w:val="right"/>
            </w:pPr>
            <w:r>
              <w:rPr>
                <w:sz w:val="16"/>
              </w:rPr>
              <w:t>2</w:t>
            </w:r>
          </w:p>
        </w:tc>
        <w:tc>
          <w:tcPr>
            <w:tcW w:type="dxa" w:w="1467"/>
          </w:tcPr>
          <w:p>
            <w:pPr>
              <w:spacing w:after="0"/>
              <w:jc w:val="right"/>
            </w:pPr>
            <w:r>
              <w:rPr>
                <w:sz w:val="16"/>
              </w:rPr>
              <w:t>14</w:t>
            </w:r>
          </w:p>
        </w:tc>
        <w:tc>
          <w:tcPr>
            <w:tcW w:type="dxa" w:w="1467"/>
          </w:tcPr>
          <w:p>
            <w:pPr>
              <w:spacing w:after="0"/>
              <w:jc w:val="right"/>
            </w:pPr>
            <w:r>
              <w:rPr>
                <w:sz w:val="16"/>
              </w:rPr>
              <w:t>1</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Arlington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Collierville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Germantown city</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8</w:t>
            </w:r>
          </w:p>
        </w:tc>
        <w:tc>
          <w:tcPr>
            <w:tcW w:type="dxa" w:w="1467"/>
          </w:tcPr>
          <w:p>
            <w:pPr>
              <w:spacing w:after="0"/>
              <w:jc w:val="right"/>
            </w:pPr>
            <w:r>
              <w:rPr>
                <w:sz w:val="16"/>
              </w:rPr>
              <w:t>2</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Lakeland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Unknown (community ID Unknown in FEMA data)</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Shelby County (unincorporated area)</w:t>
            </w:r>
          </w:p>
        </w:tc>
        <w:tc>
          <w:tcPr>
            <w:tcW w:type="dxa" w:w="1604"/>
          </w:tcPr>
          <w:p>
            <w:pPr>
              <w:spacing w:after="0"/>
              <w:jc w:val="left"/>
            </w:pPr>
            <w:r>
              <w:rPr>
                <w:sz w:val="16"/>
              </w:rPr>
              <w:t>470214</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13</w:t>
            </w:r>
          </w:p>
        </w:tc>
        <w:tc>
          <w:tcPr>
            <w:tcW w:type="dxa" w:w="1441"/>
          </w:tcPr>
          <w:p>
            <w:pPr>
              <w:spacing w:after="0"/>
              <w:jc w:val="right"/>
            </w:pPr>
            <w:r>
              <w:rPr>
                <w:sz w:val="16"/>
              </w:rPr>
              <w:t>2</w:t>
            </w:r>
          </w:p>
        </w:tc>
        <w:tc>
          <w:tcPr>
            <w:tcW w:type="dxa" w:w="1441"/>
          </w:tcPr>
          <w:p>
            <w:pPr>
              <w:spacing w:after="0"/>
              <w:jc w:val="right"/>
            </w:pPr>
            <w:r>
              <w:rPr>
                <w:sz w:val="16"/>
              </w:rPr>
              <w:t>14</w:t>
            </w:r>
          </w:p>
        </w:tc>
        <w:tc>
          <w:tcPr>
            <w:tcW w:type="dxa" w:w="1441"/>
          </w:tcPr>
          <w:p>
            <w:pPr>
              <w:spacing w:after="0"/>
              <w:jc w:val="right"/>
            </w:pPr>
            <w:r>
              <w:rPr>
                <w:sz w:val="16"/>
              </w:rPr>
              <w:t>1</w:t>
            </w:r>
          </w:p>
        </w:tc>
        <w:tc>
          <w:tcPr>
            <w:tcW w:type="dxa" w:w="1604"/>
          </w:tcPr>
          <w:p>
            <w:pPr>
              <w:spacing w:after="0"/>
              <w:jc w:val="right"/>
            </w:pPr>
            <w:r>
              <w:rPr>
                <w:sz w:val="16"/>
              </w:rPr>
              <w:t>4</w:t>
            </w:r>
          </w:p>
        </w:tc>
      </w:tr>
      <w:tr>
        <w:trPr>
          <w:cantSplit/>
        </w:trPr>
        <w:tc>
          <w:tcPr>
            <w:tcW w:type="dxa" w:w="2256"/>
          </w:tcPr>
          <w:p>
            <w:pPr>
              <w:spacing w:after="0"/>
              <w:jc w:val="left"/>
            </w:pPr>
            <w:r>
              <w:rPr>
                <w:sz w:val="16"/>
              </w:rPr>
              <w:t>Arlington town</w:t>
            </w:r>
          </w:p>
        </w:tc>
        <w:tc>
          <w:tcPr>
            <w:tcW w:type="dxa" w:w="1604"/>
          </w:tcPr>
          <w:p>
            <w:pPr>
              <w:spacing w:after="0"/>
              <w:jc w:val="left"/>
            </w:pPr>
            <w:r>
              <w:rPr>
                <w:sz w:val="16"/>
              </w:rPr>
              <w:t>470262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Bartlett city</w:t>
            </w:r>
          </w:p>
        </w:tc>
        <w:tc>
          <w:tcPr>
            <w:tcW w:type="dxa" w:w="1604"/>
          </w:tcPr>
          <w:p>
            <w:pPr>
              <w:spacing w:after="0"/>
              <w:jc w:val="left"/>
            </w:pPr>
            <w:r>
              <w:rPr>
                <w:sz w:val="16"/>
              </w:rPr>
              <w:t>470175</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13</w:t>
            </w:r>
          </w:p>
        </w:tc>
        <w:tc>
          <w:tcPr>
            <w:tcW w:type="dxa" w:w="1441"/>
          </w:tcPr>
          <w:p>
            <w:pPr>
              <w:spacing w:after="0"/>
              <w:jc w:val="right"/>
            </w:pPr>
            <w:r>
              <w:rPr>
                <w:sz w:val="16"/>
              </w:rPr>
              <w:t>1</w:t>
            </w:r>
          </w:p>
        </w:tc>
        <w:tc>
          <w:tcPr>
            <w:tcW w:type="dxa" w:w="1441"/>
          </w:tcPr>
          <w:p>
            <w:pPr>
              <w:spacing w:after="0"/>
              <w:jc w:val="right"/>
            </w:pPr>
            <w:r>
              <w:rPr>
                <w:sz w:val="16"/>
              </w:rPr>
              <w:t>13</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Collierville town</w:t>
            </w:r>
          </w:p>
        </w:tc>
        <w:tc>
          <w:tcPr>
            <w:tcW w:type="dxa" w:w="1604"/>
          </w:tcPr>
          <w:p>
            <w:pPr>
              <w:spacing w:after="0"/>
              <w:jc w:val="left"/>
            </w:pPr>
            <w:r>
              <w:rPr>
                <w:sz w:val="16"/>
              </w:rPr>
              <w:t>470263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Germantown city</w:t>
            </w:r>
          </w:p>
        </w:tc>
        <w:tc>
          <w:tcPr>
            <w:tcW w:type="dxa" w:w="1604"/>
          </w:tcPr>
          <w:p>
            <w:pPr>
              <w:spacing w:after="0"/>
              <w:jc w:val="left"/>
            </w:pPr>
            <w:r>
              <w:rPr>
                <w:sz w:val="16"/>
              </w:rPr>
              <w:t>470353</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8</w:t>
            </w:r>
          </w:p>
        </w:tc>
        <w:tc>
          <w:tcPr>
            <w:tcW w:type="dxa" w:w="1441"/>
          </w:tcPr>
          <w:p>
            <w:pPr>
              <w:spacing w:after="0"/>
              <w:jc w:val="right"/>
            </w:pPr>
            <w:r>
              <w:rPr>
                <w:sz w:val="16"/>
              </w:rPr>
              <w:t>2</w:t>
            </w:r>
          </w:p>
        </w:tc>
        <w:tc>
          <w:tcPr>
            <w:tcW w:type="dxa" w:w="1441"/>
          </w:tcPr>
          <w:p>
            <w:pPr>
              <w:spacing w:after="0"/>
              <w:jc w:val="right"/>
            </w:pPr>
            <w:r>
              <w:rPr>
                <w:sz w:val="16"/>
              </w:rPr>
              <w:t>8</w:t>
            </w:r>
          </w:p>
        </w:tc>
        <w:tc>
          <w:tcPr>
            <w:tcW w:type="dxa" w:w="1441"/>
          </w:tcPr>
          <w:p>
            <w:pPr>
              <w:spacing w:after="0"/>
              <w:jc w:val="right"/>
            </w:pPr>
            <w:r>
              <w:rPr>
                <w:sz w:val="16"/>
              </w:rPr>
              <w:t>0</w:t>
            </w:r>
          </w:p>
        </w:tc>
        <w:tc>
          <w:tcPr>
            <w:tcW w:type="dxa" w:w="1604"/>
          </w:tcPr>
          <w:p>
            <w:pPr>
              <w:spacing w:after="0"/>
              <w:jc w:val="right"/>
            </w:pPr>
            <w:r>
              <w:rPr>
                <w:sz w:val="16"/>
              </w:rPr>
              <w:t>4</w:t>
            </w:r>
          </w:p>
        </w:tc>
      </w:tr>
      <w:tr>
        <w:trPr>
          <w:cantSplit/>
        </w:trPr>
        <w:tc>
          <w:tcPr>
            <w:tcW w:type="dxa" w:w="2256"/>
          </w:tcPr>
          <w:p>
            <w:pPr>
              <w:spacing w:after="0"/>
              <w:jc w:val="left"/>
            </w:pPr>
            <w:r>
              <w:rPr>
                <w:sz w:val="16"/>
              </w:rPr>
              <w:t>Lakeland city</w:t>
            </w:r>
          </w:p>
        </w:tc>
        <w:tc>
          <w:tcPr>
            <w:tcW w:type="dxa" w:w="1604"/>
          </w:tcPr>
          <w:p>
            <w:pPr>
              <w:spacing w:after="0"/>
              <w:jc w:val="left"/>
            </w:pPr>
            <w:r>
              <w:rPr>
                <w:sz w:val="16"/>
              </w:rPr>
              <w:t>470402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Memphis city</w:t>
            </w:r>
          </w:p>
        </w:tc>
        <w:tc>
          <w:tcPr>
            <w:tcW w:type="dxa" w:w="1604"/>
          </w:tcPr>
          <w:p>
            <w:pPr>
              <w:spacing w:after="0"/>
              <w:jc w:val="left"/>
            </w:pPr>
            <w:r>
              <w:rPr>
                <w:sz w:val="16"/>
              </w:rPr>
              <w:t>470177</w:t>
            </w:r>
          </w:p>
        </w:tc>
        <w:tc>
          <w:tcPr>
            <w:tcW w:type="dxa" w:w="1441"/>
          </w:tcPr>
          <w:p>
            <w:pPr>
              <w:spacing w:after="0"/>
              <w:jc w:val="right"/>
            </w:pPr>
            <w:r>
              <w:rPr>
                <w:sz w:val="16"/>
              </w:rPr>
              <w:t>2</w:t>
            </w:r>
          </w:p>
        </w:tc>
        <w:tc>
          <w:tcPr>
            <w:tcW w:type="dxa" w:w="1441"/>
          </w:tcPr>
          <w:p>
            <w:pPr>
              <w:spacing w:after="0"/>
              <w:jc w:val="right"/>
            </w:pPr>
            <w:r>
              <w:rPr>
                <w:sz w:val="16"/>
              </w:rPr>
              <w:t>5</w:t>
            </w:r>
          </w:p>
        </w:tc>
        <w:tc>
          <w:tcPr>
            <w:tcW w:type="dxa" w:w="1441"/>
          </w:tcPr>
          <w:p>
            <w:pPr>
              <w:spacing w:after="0"/>
              <w:jc w:val="right"/>
            </w:pPr>
            <w:r>
              <w:rPr>
                <w:sz w:val="16"/>
              </w:rPr>
              <w:t>43</w:t>
            </w:r>
          </w:p>
        </w:tc>
        <w:tc>
          <w:tcPr>
            <w:tcW w:type="dxa" w:w="1441"/>
          </w:tcPr>
          <w:p>
            <w:pPr>
              <w:spacing w:after="0"/>
              <w:jc w:val="right"/>
            </w:pPr>
            <w:r>
              <w:rPr>
                <w:sz w:val="16"/>
              </w:rPr>
              <w:t>4</w:t>
            </w:r>
          </w:p>
        </w:tc>
        <w:tc>
          <w:tcPr>
            <w:tcW w:type="dxa" w:w="1441"/>
          </w:tcPr>
          <w:p>
            <w:pPr>
              <w:spacing w:after="0"/>
              <w:jc w:val="right"/>
            </w:pPr>
            <w:r>
              <w:rPr>
                <w:sz w:val="16"/>
              </w:rPr>
              <w:t>45</w:t>
            </w:r>
          </w:p>
        </w:tc>
        <w:tc>
          <w:tcPr>
            <w:tcW w:type="dxa" w:w="1441"/>
          </w:tcPr>
          <w:p>
            <w:pPr>
              <w:spacing w:after="0"/>
              <w:jc w:val="right"/>
            </w:pPr>
            <w:r>
              <w:rPr>
                <w:sz w:val="16"/>
              </w:rPr>
              <w:t>0</w:t>
            </w:r>
          </w:p>
        </w:tc>
        <w:tc>
          <w:tcPr>
            <w:tcW w:type="dxa" w:w="1604"/>
          </w:tcPr>
          <w:p>
            <w:pPr>
              <w:spacing w:after="0"/>
              <w:jc w:val="right"/>
            </w:pPr>
            <w:r>
              <w:rPr>
                <w:sz w:val="16"/>
              </w:rPr>
              <w:t>9</w:t>
            </w:r>
          </w:p>
        </w:tc>
      </w:tr>
      <w:tr>
        <w:trPr>
          <w:cantSplit/>
        </w:trPr>
        <w:tc>
          <w:tcPr>
            <w:tcW w:type="dxa" w:w="2256"/>
          </w:tcPr>
          <w:p>
            <w:pPr>
              <w:spacing w:after="0"/>
              <w:jc w:val="left"/>
            </w:pPr>
            <w:r>
              <w:rPr>
                <w:sz w:val="16"/>
              </w:rPr>
              <w:t>Millington city</w:t>
            </w:r>
          </w:p>
        </w:tc>
        <w:tc>
          <w:tcPr>
            <w:tcW w:type="dxa" w:w="1604"/>
          </w:tcPr>
          <w:p>
            <w:pPr>
              <w:spacing w:after="0"/>
              <w:jc w:val="left"/>
            </w:pPr>
            <w:r>
              <w:rPr>
                <w:sz w:val="16"/>
              </w:rPr>
              <w:t>470178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10</w:t>
            </w:r>
          </w:p>
        </w:tc>
        <w:tc>
          <w:tcPr>
            <w:tcW w:type="dxa" w:w="1496"/>
          </w:tcPr>
          <w:p>
            <w:pPr>
              <w:spacing w:after="0"/>
              <w:jc w:val="right"/>
            </w:pPr>
            <w:r>
              <w:rPr>
                <w:sz w:val="16"/>
              </w:rPr>
              <w:t>77</w:t>
            </w:r>
          </w:p>
        </w:tc>
        <w:tc>
          <w:tcPr>
            <w:tcW w:type="dxa" w:w="1496"/>
          </w:tcPr>
          <w:p>
            <w:pPr>
              <w:spacing w:after="0"/>
              <w:jc w:val="right"/>
            </w:pPr>
            <w:r>
              <w:rPr>
                <w:sz w:val="16"/>
              </w:rPr>
              <w:t>8</w:t>
            </w:r>
          </w:p>
        </w:tc>
        <w:tc>
          <w:tcPr>
            <w:tcW w:type="dxa" w:w="1496"/>
          </w:tcPr>
          <w:p>
            <w:pPr>
              <w:spacing w:after="0"/>
              <w:jc w:val="right"/>
            </w:pPr>
            <w:r>
              <w:rPr>
                <w:sz w:val="16"/>
              </w:rPr>
              <w:t>80</w:t>
            </w:r>
          </w:p>
        </w:tc>
        <w:tc>
          <w:tcPr>
            <w:tcW w:type="dxa" w:w="1496"/>
          </w:tcPr>
          <w:p>
            <w:pPr>
              <w:spacing w:after="0"/>
              <w:jc w:val="right"/>
            </w:pPr>
            <w:r>
              <w:rPr>
                <w:sz w:val="16"/>
              </w:rPr>
              <w:t>1</w:t>
            </w:r>
          </w:p>
        </w:tc>
        <w:tc>
          <w:tcPr>
            <w:tcW w:type="dxa" w:w="1665"/>
          </w:tcPr>
          <w:p>
            <w:pPr>
              <w:spacing w:after="0"/>
              <w:jc w:val="right"/>
            </w:pPr>
            <w:r>
              <w:rPr>
                <w:sz w:val="16"/>
              </w:rPr>
              <w:t>20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93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Shelby County, TN: risk-assessment baseline packet, release 2026-10 (data as of 2026-09-30; County FIPS 47157). Automated baseline. </w:t>
      </w:r>
      <w:hyperlink r:id="rId15">
        <w:r>
          <w:rPr>
            <w:color w:val="1F4E99"/>
            <w:sz w:val="17"/>
            <w:u w:val="single"/>
          </w:rPr>
          <w:t>https://hazardplain.org/tn/47157/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Shelby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Shelby County, TN: Risk-assessment baseline packet</dc:title>
  <dc:subject>Hazard Plain release 2026-10, as of 2026-09-30. Automated baseline</dc:subject>
  <dc:creator>Hazard Plain</dc:creator>
  <cp:keywords>Hazard Plain; hazard mitigation; risk assessment; 47157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