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TN</w:t>
      </w:r>
    </w:p>
    <w:p>
      <w:pPr>
        <w:spacing w:after="120" w:before="0"/>
      </w:pPr>
      <w:r>
        <w:rPr>
          <w:color w:val="555555"/>
          <w:sz w:val="24"/>
        </w:rPr>
        <w:t>Risk-assessment baseline packet</w:t>
      </w:r>
    </w:p>
    <w:p>
      <w:pPr>
        <w:spacing w:after="120" w:before="0"/>
      </w:pPr>
      <w:r>
        <w:rPr>
          <w:b/>
          <w:sz w:val="18"/>
        </w:rPr>
        <w:t xml:space="preserve">County FIPS: </w:t>
      </w:r>
      <w:r>
        <w:rPr>
          <w:sz w:val="18"/>
        </w:rPr>
        <w:t>47139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108794 approved 2023-03-28, pending adoption here; not yet eligible. Plan: Polk County (FEMA plan 108794), pending adoption here, approved 2023-03-28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($3,561,342 a year), Tornado ($853,409) and Strong Wind ($640,649).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108794 approved 2023-03-28, pending adoption here; not yet eligible</w:t>
      </w:r>
    </w:p>
    <w:p>
      <w:pPr>
        <w:keepNext/>
        <w:spacing w:after="40" w:before="0"/>
      </w:pPr>
      <w:r>
        <w:rPr>
          <w:b/>
        </w:rPr>
        <w:t xml:space="preserve">Plan: </w:t>
      </w:r>
      <w:r>
        <w:rPr/>
        <w:t>Polk County (FEMA plan 108794), pending adoption here</w:t>
      </w:r>
    </w:p>
    <w:p>
      <w:pPr>
        <w:keepNext/>
        <w:spacing w:after="40" w:before="0"/>
      </w:pPr>
      <w:r>
        <w:rPr>
          <w:b/>
        </w:rPr>
        <w:t xml:space="preserve">Approved: </w:t>
      </w:r>
      <w:r>
        <w:rPr/>
        <w:t>2023-03-28 by FEMA; not yet adopted here</w:t>
      </w:r>
    </w:p>
    <w:p>
      <w:pPr>
        <w:keepNext/>
        <w:spacing w:after="40" w:before="0"/>
      </w:pPr>
      <w:r>
        <w:rPr>
          <w:b/>
        </w:rPr>
        <w:t xml:space="preserve">Expires: </w:t>
      </w:r>
      <w:r>
        <w:rPr/>
        <w:t>2028-03-27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108794 was approved by FEMA on 2023-03-28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0"/>
        <w:gridCol w:w="680"/>
        <w:gridCol w:w="2231"/>
        <w:gridCol w:w="2289"/>
        <w:gridCol w:w="1297"/>
        <w:gridCol w:w="1037"/>
        <w:gridCol w:w="865"/>
        <w:gridCol w:w="1593"/>
        <w:gridCol w:w="2841"/>
      </w:tblGrid>
      <w:tr>
        <w:trPr>
          <w:cantSplit/>
          <w:tblHeader/>
        </w:trPr>
        <w:tc>
          <w:tcPr>
            <w:tcW w:type="dxa" w:w="12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31"/>
            <w:shd w:val="clear" w:color="auto" w:fill="E8E8E8"/>
          </w:tcPr>
          <w:p>
            <w:pPr>
              <w:spacing w:after="0"/>
              <w:jc w:val="left"/>
            </w:pPr>
            <w:r>
              <w:rPr>
                <w:b/>
                <w:sz w:val="16"/>
              </w:rPr>
              <w:t>Status</w:t>
            </w:r>
          </w:p>
        </w:tc>
        <w:tc>
          <w:tcPr>
            <w:tcW w:type="dxa" w:w="2289"/>
            <w:shd w:val="clear" w:color="auto" w:fill="E8E8E8"/>
          </w:tcPr>
          <w:p>
            <w:pPr>
              <w:spacing w:after="0"/>
              <w:jc w:val="left"/>
            </w:pPr>
            <w:r>
              <w:rPr>
                <w:b/>
                <w:sz w:val="16"/>
              </w:rPr>
              <w:t>Plan</w:t>
            </w:r>
          </w:p>
        </w:tc>
        <w:tc>
          <w:tcPr>
            <w:tcW w:type="dxa" w:w="129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3"/>
            <w:shd w:val="clear" w:color="auto" w:fill="E8E8E8"/>
          </w:tcPr>
          <w:p>
            <w:pPr>
              <w:spacing w:after="0"/>
              <w:jc w:val="left"/>
            </w:pPr>
            <w:r>
              <w:rPr>
                <w:b/>
                <w:sz w:val="16"/>
              </w:rPr>
              <w:t>Update underway</w:t>
            </w:r>
          </w:p>
        </w:tc>
        <w:tc>
          <w:tcPr>
            <w:tcW w:type="dxa" w:w="2841"/>
            <w:shd w:val="clear" w:color="auto" w:fill="E8E8E8"/>
          </w:tcPr>
          <w:p>
            <w:pPr>
              <w:spacing w:after="0"/>
              <w:jc w:val="left"/>
            </w:pPr>
            <w:r>
              <w:rPr>
                <w:b/>
                <w:sz w:val="16"/>
              </w:rPr>
              <w:t>Notes</w:t>
            </w:r>
          </w:p>
        </w:tc>
      </w:tr>
      <w:tr>
        <w:trPr>
          <w:cantSplit/>
        </w:trPr>
        <w:tc>
          <w:tcPr>
            <w:tcW w:type="dxa" w:w="1280"/>
          </w:tcPr>
          <w:p>
            <w:pPr>
              <w:spacing w:after="0"/>
              <w:jc w:val="left"/>
            </w:pPr>
            <w:r>
              <w:rPr>
                <w:sz w:val="16"/>
              </w:rPr>
              <w:t>Polk County</w:t>
            </w:r>
          </w:p>
        </w:tc>
        <w:tc>
          <w:tcPr>
            <w:tcW w:type="dxa" w:w="680"/>
          </w:tcPr>
          <w:p>
            <w:pPr>
              <w:spacing w:after="0"/>
              <w:jc w:val="left"/>
            </w:pPr>
            <w:r>
              <w:rPr>
                <w:sz w:val="16"/>
              </w:rPr>
              <w:t>County</w:t>
            </w:r>
          </w:p>
        </w:tc>
        <w:tc>
          <w:tcPr>
            <w:tcW w:type="dxa" w:w="2231"/>
          </w:tcPr>
          <w:p>
            <w:pPr>
              <w:spacing w:after="0"/>
              <w:jc w:val="left"/>
            </w:pPr>
            <w:r>
              <w:rPr>
                <w:sz w:val="16"/>
              </w:rPr>
              <w:t>Plan 108794 approved 2023-03-28, pending adoption here; not yet eligible</w:t>
            </w:r>
          </w:p>
        </w:tc>
        <w:tc>
          <w:tcPr>
            <w:tcW w:type="dxa" w:w="2289"/>
          </w:tcPr>
          <w:p>
            <w:pPr>
              <w:spacing w:after="0"/>
              <w:jc w:val="left"/>
            </w:pPr>
            <w:r>
              <w:rPr>
                <w:sz w:val="16"/>
              </w:rPr>
              <w:t>Polk County (FEMA plan 108794), pending adoption here</w:t>
            </w:r>
          </w:p>
        </w:tc>
        <w:tc>
          <w:tcPr>
            <w:tcW w:type="dxa" w:w="1297"/>
          </w:tcPr>
          <w:p>
            <w:pPr>
              <w:spacing w:after="0"/>
              <w:jc w:val="left"/>
            </w:pPr>
            <w:r>
              <w:rPr>
                <w:sz w:val="16"/>
              </w:rPr>
              <w:t>2023-03-28 by FEMA; not yet adopted here</w:t>
            </w:r>
          </w:p>
        </w:tc>
        <w:tc>
          <w:tcPr>
            <w:tcW w:type="dxa" w:w="1037"/>
          </w:tcPr>
          <w:p>
            <w:pPr>
              <w:spacing w:after="0"/>
              <w:jc w:val="left"/>
            </w:pPr>
            <w:r>
              <w:rPr>
                <w:sz w:val="16"/>
              </w:rPr>
              <w:t>2028-03-27 once adopted</w:t>
            </w:r>
          </w:p>
        </w:tc>
        <w:tc>
          <w:tcPr>
            <w:tcW w:type="dxa" w:w="865"/>
          </w:tcPr>
          <w:p>
            <w:pPr>
              <w:spacing w:after="0"/>
              <w:jc w:val="right"/>
            </w:pPr>
          </w:p>
        </w:tc>
        <w:tc>
          <w:tcPr>
            <w:tcW w:type="dxa" w:w="1593"/>
          </w:tcPr>
          <w:p>
            <w:pPr>
              <w:spacing w:after="0"/>
              <w:jc w:val="left"/>
            </w:pPr>
            <w:r>
              <w:rPr>
                <w:sz w:val="16"/>
              </w:rPr>
              <w:t>FEMA tracker shows a plan approvable pending adoption</w:t>
            </w:r>
          </w:p>
        </w:tc>
        <w:tc>
          <w:tcPr>
            <w:tcW w:type="dxa" w:w="2841"/>
          </w:tcPr>
          <w:p>
            <w:pPr>
              <w:spacing w:after="0"/>
              <w:jc w:val="left"/>
            </w:pPr>
            <w:r>
              <w:rPr>
                <w:sz w:val="16"/>
              </w:rPr>
              <w:t>Not yet eligible: adopt the approved plan.</w:t>
            </w:r>
          </w:p>
        </w:tc>
      </w:tr>
      <w:tr>
        <w:trPr>
          <w:cantSplit/>
        </w:trPr>
        <w:tc>
          <w:tcPr>
            <w:tcW w:type="dxa" w:w="1280"/>
          </w:tcPr>
          <w:p>
            <w:pPr>
              <w:spacing w:after="0"/>
              <w:jc w:val="left"/>
            </w:pPr>
            <w:r>
              <w:rPr>
                <w:sz w:val="16"/>
              </w:rPr>
              <w:t>Benton town</w:t>
            </w:r>
          </w:p>
        </w:tc>
        <w:tc>
          <w:tcPr>
            <w:tcW w:type="dxa" w:w="680"/>
          </w:tcPr>
          <w:p>
            <w:pPr>
              <w:spacing w:after="0"/>
              <w:jc w:val="left"/>
            </w:pPr>
            <w:r>
              <w:rPr>
                <w:sz w:val="16"/>
              </w:rPr>
              <w:t>Town</w:t>
            </w:r>
          </w:p>
        </w:tc>
        <w:tc>
          <w:tcPr>
            <w:tcW w:type="dxa" w:w="2231"/>
          </w:tcPr>
          <w:p>
            <w:pPr>
              <w:spacing w:after="0"/>
              <w:jc w:val="left"/>
            </w:pPr>
            <w:r>
              <w:rPr>
                <w:sz w:val="16"/>
              </w:rPr>
              <w:t>Approved, expires 2028-03-27</w:t>
            </w:r>
          </w:p>
        </w:tc>
        <w:tc>
          <w:tcPr>
            <w:tcW w:type="dxa" w:w="2289"/>
          </w:tcPr>
          <w:p>
            <w:pPr>
              <w:spacing w:after="0"/>
              <w:jc w:val="left"/>
            </w:pPr>
            <w:r>
              <w:rPr>
                <w:sz w:val="16"/>
              </w:rPr>
              <w:t>Polk County (FEMA plan 108794)</w:t>
            </w:r>
          </w:p>
        </w:tc>
        <w:tc>
          <w:tcPr>
            <w:tcW w:type="dxa" w:w="1297"/>
          </w:tcPr>
          <w:p>
            <w:pPr>
              <w:spacing w:after="0"/>
              <w:jc w:val="left"/>
            </w:pPr>
            <w:r>
              <w:rPr>
                <w:sz w:val="16"/>
              </w:rPr>
              <w:t>2023-03-28</w:t>
            </w:r>
          </w:p>
        </w:tc>
        <w:tc>
          <w:tcPr>
            <w:tcW w:type="dxa" w:w="1037"/>
          </w:tcPr>
          <w:p>
            <w:pPr>
              <w:spacing w:after="0"/>
              <w:jc w:val="left"/>
            </w:pPr>
            <w:r>
              <w:rPr>
                <w:sz w:val="16"/>
              </w:rPr>
              <w:t>2028-03-27</w:t>
            </w:r>
          </w:p>
        </w:tc>
        <w:tc>
          <w:tcPr>
            <w:tcW w:type="dxa" w:w="865"/>
          </w:tcPr>
          <w:p>
            <w:pPr>
              <w:spacing w:after="0"/>
              <w:jc w:val="right"/>
            </w:pPr>
            <w:r>
              <w:rPr>
                <w:sz w:val="16"/>
              </w:rPr>
              <w:t>544</w:t>
            </w:r>
          </w:p>
        </w:tc>
        <w:tc>
          <w:tcPr>
            <w:tcW w:type="dxa" w:w="1593"/>
          </w:tcPr>
          <w:p>
            <w:pPr>
              <w:spacing w:after="0"/>
              <w:jc w:val="left"/>
            </w:pPr>
          </w:p>
        </w:tc>
        <w:tc>
          <w:tcPr>
            <w:tcW w:type="dxa" w:w="2841"/>
          </w:tcPr>
          <w:p>
            <w:pPr>
              <w:spacing w:after="0"/>
              <w:jc w:val="left"/>
            </w:pPr>
            <w:r>
              <w:rPr>
                <w:sz w:val="16"/>
              </w:rPr>
              <w:t>this jurisdiction approved 2023-04-17</w:t>
            </w:r>
          </w:p>
        </w:tc>
      </w:tr>
      <w:tr>
        <w:trPr>
          <w:cantSplit/>
        </w:trPr>
        <w:tc>
          <w:tcPr>
            <w:tcW w:type="dxa" w:w="1280"/>
          </w:tcPr>
          <w:p>
            <w:pPr>
              <w:spacing w:after="0"/>
              <w:jc w:val="left"/>
            </w:pPr>
            <w:r>
              <w:rPr>
                <w:sz w:val="16"/>
              </w:rPr>
              <w:t>Copperhill city</w:t>
            </w:r>
          </w:p>
        </w:tc>
        <w:tc>
          <w:tcPr>
            <w:tcW w:type="dxa" w:w="680"/>
          </w:tcPr>
          <w:p>
            <w:pPr>
              <w:spacing w:after="0"/>
              <w:jc w:val="left"/>
            </w:pPr>
            <w:r>
              <w:rPr>
                <w:sz w:val="16"/>
              </w:rPr>
              <w:t>City</w:t>
            </w:r>
          </w:p>
        </w:tc>
        <w:tc>
          <w:tcPr>
            <w:tcW w:type="dxa" w:w="2231"/>
          </w:tcPr>
          <w:p>
            <w:pPr>
              <w:spacing w:after="0"/>
              <w:jc w:val="left"/>
            </w:pPr>
            <w:r>
              <w:rPr>
                <w:sz w:val="16"/>
              </w:rPr>
              <w:t>Approved, expires 2028-03-27</w:t>
            </w:r>
          </w:p>
        </w:tc>
        <w:tc>
          <w:tcPr>
            <w:tcW w:type="dxa" w:w="2289"/>
          </w:tcPr>
          <w:p>
            <w:pPr>
              <w:spacing w:after="0"/>
              <w:jc w:val="left"/>
            </w:pPr>
            <w:r>
              <w:rPr>
                <w:sz w:val="16"/>
              </w:rPr>
              <w:t>Polk County (FEMA plan 108794)</w:t>
            </w:r>
          </w:p>
        </w:tc>
        <w:tc>
          <w:tcPr>
            <w:tcW w:type="dxa" w:w="1297"/>
          </w:tcPr>
          <w:p>
            <w:pPr>
              <w:spacing w:after="0"/>
              <w:jc w:val="left"/>
            </w:pPr>
            <w:r>
              <w:rPr>
                <w:sz w:val="16"/>
              </w:rPr>
              <w:t>2023-03-28</w:t>
            </w:r>
          </w:p>
        </w:tc>
        <w:tc>
          <w:tcPr>
            <w:tcW w:type="dxa" w:w="1037"/>
          </w:tcPr>
          <w:p>
            <w:pPr>
              <w:spacing w:after="0"/>
              <w:jc w:val="left"/>
            </w:pPr>
            <w:r>
              <w:rPr>
                <w:sz w:val="16"/>
              </w:rPr>
              <w:t>2028-03-27</w:t>
            </w:r>
          </w:p>
        </w:tc>
        <w:tc>
          <w:tcPr>
            <w:tcW w:type="dxa" w:w="865"/>
          </w:tcPr>
          <w:p>
            <w:pPr>
              <w:spacing w:after="0"/>
              <w:jc w:val="right"/>
            </w:pPr>
            <w:r>
              <w:rPr>
                <w:sz w:val="16"/>
              </w:rPr>
              <w:t>544</w:t>
            </w:r>
          </w:p>
        </w:tc>
        <w:tc>
          <w:tcPr>
            <w:tcW w:type="dxa" w:w="1593"/>
          </w:tcPr>
          <w:p>
            <w:pPr>
              <w:spacing w:after="0"/>
              <w:jc w:val="left"/>
            </w:pPr>
          </w:p>
        </w:tc>
        <w:tc>
          <w:tcPr>
            <w:tcW w:type="dxa" w:w="2841"/>
          </w:tcPr>
          <w:p>
            <w:pPr>
              <w:spacing w:after="0"/>
              <w:jc w:val="left"/>
            </w:pPr>
          </w:p>
        </w:tc>
      </w:tr>
      <w:tr>
        <w:trPr>
          <w:cantSplit/>
        </w:trPr>
        <w:tc>
          <w:tcPr>
            <w:tcW w:type="dxa" w:w="1280"/>
          </w:tcPr>
          <w:p>
            <w:pPr>
              <w:spacing w:after="0"/>
              <w:jc w:val="left"/>
            </w:pPr>
            <w:r>
              <w:rPr>
                <w:sz w:val="16"/>
              </w:rPr>
              <w:t>Ducktown city</w:t>
            </w:r>
          </w:p>
        </w:tc>
        <w:tc>
          <w:tcPr>
            <w:tcW w:type="dxa" w:w="680"/>
          </w:tcPr>
          <w:p>
            <w:pPr>
              <w:spacing w:after="0"/>
              <w:jc w:val="left"/>
            </w:pPr>
            <w:r>
              <w:rPr>
                <w:sz w:val="16"/>
              </w:rPr>
              <w:t>City</w:t>
            </w:r>
          </w:p>
        </w:tc>
        <w:tc>
          <w:tcPr>
            <w:tcW w:type="dxa" w:w="2231"/>
          </w:tcPr>
          <w:p>
            <w:pPr>
              <w:spacing w:after="0"/>
              <w:jc w:val="left"/>
            </w:pPr>
            <w:r>
              <w:rPr>
                <w:sz w:val="16"/>
              </w:rPr>
              <w:t>Approved, expires 2028-03-27</w:t>
            </w:r>
          </w:p>
        </w:tc>
        <w:tc>
          <w:tcPr>
            <w:tcW w:type="dxa" w:w="2289"/>
          </w:tcPr>
          <w:p>
            <w:pPr>
              <w:spacing w:after="0"/>
              <w:jc w:val="left"/>
            </w:pPr>
            <w:r>
              <w:rPr>
                <w:sz w:val="16"/>
              </w:rPr>
              <w:t>Polk County (FEMA plan 108794)</w:t>
            </w:r>
          </w:p>
        </w:tc>
        <w:tc>
          <w:tcPr>
            <w:tcW w:type="dxa" w:w="1297"/>
          </w:tcPr>
          <w:p>
            <w:pPr>
              <w:spacing w:after="0"/>
              <w:jc w:val="left"/>
            </w:pPr>
            <w:r>
              <w:rPr>
                <w:sz w:val="16"/>
              </w:rPr>
              <w:t>2023-03-28</w:t>
            </w:r>
          </w:p>
        </w:tc>
        <w:tc>
          <w:tcPr>
            <w:tcW w:type="dxa" w:w="1037"/>
          </w:tcPr>
          <w:p>
            <w:pPr>
              <w:spacing w:after="0"/>
              <w:jc w:val="left"/>
            </w:pPr>
            <w:r>
              <w:rPr>
                <w:sz w:val="16"/>
              </w:rPr>
              <w:t>2028-03-27</w:t>
            </w:r>
          </w:p>
        </w:tc>
        <w:tc>
          <w:tcPr>
            <w:tcW w:type="dxa" w:w="865"/>
          </w:tcPr>
          <w:p>
            <w:pPr>
              <w:spacing w:after="0"/>
              <w:jc w:val="right"/>
            </w:pPr>
            <w:r>
              <w:rPr>
                <w:sz w:val="16"/>
              </w:rPr>
              <w:t>544</w:t>
            </w:r>
          </w:p>
        </w:tc>
        <w:tc>
          <w:tcPr>
            <w:tcW w:type="dxa" w:w="1593"/>
          </w:tcPr>
          <w:p>
            <w:pPr>
              <w:spacing w:after="0"/>
              <w:jc w:val="left"/>
            </w:pPr>
          </w:p>
        </w:tc>
        <w:tc>
          <w:tcPr>
            <w:tcW w:type="dxa" w:w="2841"/>
          </w:tcPr>
          <w:p>
            <w:pPr>
              <w:spacing w:after="0"/>
              <w:jc w:val="left"/>
            </w:pPr>
            <w:r>
              <w:rPr>
                <w:sz w:val="16"/>
              </w:rPr>
              <w:t>this jurisdiction approved 2023-04-11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$3,525,254</w:t>
            </w:r>
          </w:p>
        </w:tc>
        <w:tc>
          <w:tcPr>
            <w:tcW w:type="dxa" w:w="1126"/>
          </w:tcPr>
          <w:p>
            <w:pPr>
              <w:spacing w:after="0"/>
              <w:jc w:val="right"/>
            </w:pPr>
            <w:r>
              <w:rPr>
                <w:sz w:val="16"/>
              </w:rPr>
              <w:t>$29,381</w:t>
            </w:r>
          </w:p>
        </w:tc>
        <w:tc>
          <w:tcPr>
            <w:tcW w:type="dxa" w:w="1935"/>
          </w:tcPr>
          <w:p>
            <w:pPr>
              <w:spacing w:after="0"/>
              <w:jc w:val="right"/>
            </w:pPr>
            <w:r>
              <w:rPr>
                <w:sz w:val="16"/>
              </w:rPr>
              <w:t>$6,707</w:t>
            </w:r>
          </w:p>
        </w:tc>
        <w:tc>
          <w:tcPr>
            <w:tcW w:type="dxa" w:w="1195"/>
          </w:tcPr>
          <w:p>
            <w:pPr>
              <w:spacing w:after="0"/>
              <w:jc w:val="right"/>
            </w:pPr>
            <w:r>
              <w:rPr>
                <w:sz w:val="16"/>
              </w:rPr>
              <w:t>$3,561,342</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$386,533</w:t>
            </w:r>
          </w:p>
        </w:tc>
        <w:tc>
          <w:tcPr>
            <w:tcW w:type="dxa" w:w="1126"/>
          </w:tcPr>
          <w:p>
            <w:pPr>
              <w:spacing w:after="0"/>
              <w:jc w:val="right"/>
            </w:pPr>
            <w:r>
              <w:rPr>
                <w:sz w:val="16"/>
              </w:rPr>
              <w:t>$2,262</w:t>
            </w:r>
          </w:p>
        </w:tc>
        <w:tc>
          <w:tcPr>
            <w:tcW w:type="dxa" w:w="1935"/>
          </w:tcPr>
          <w:p>
            <w:pPr>
              <w:spacing w:after="0"/>
              <w:jc w:val="right"/>
            </w:pPr>
            <w:r>
              <w:rPr>
                <w:sz w:val="16"/>
              </w:rPr>
              <w:t>$464,613</w:t>
            </w:r>
          </w:p>
        </w:tc>
        <w:tc>
          <w:tcPr>
            <w:tcW w:type="dxa" w:w="1195"/>
          </w:tcPr>
          <w:p>
            <w:pPr>
              <w:spacing w:after="0"/>
              <w:jc w:val="right"/>
            </w:pPr>
            <w:r>
              <w:rPr>
                <w:sz w:val="16"/>
              </w:rPr>
              <w:t>$853,409</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$77,268</w:t>
            </w:r>
          </w:p>
        </w:tc>
        <w:tc>
          <w:tcPr>
            <w:tcW w:type="dxa" w:w="1126"/>
          </w:tcPr>
          <w:p>
            <w:pPr>
              <w:spacing w:after="0"/>
              <w:jc w:val="right"/>
            </w:pPr>
            <w:r>
              <w:rPr>
                <w:sz w:val="16"/>
              </w:rPr>
              <w:t>$25,169</w:t>
            </w:r>
          </w:p>
        </w:tc>
        <w:tc>
          <w:tcPr>
            <w:tcW w:type="dxa" w:w="1935"/>
          </w:tcPr>
          <w:p>
            <w:pPr>
              <w:spacing w:after="0"/>
              <w:jc w:val="right"/>
            </w:pPr>
            <w:r>
              <w:rPr>
                <w:sz w:val="16"/>
              </w:rPr>
              <w:t>$538,211</w:t>
            </w:r>
          </w:p>
        </w:tc>
        <w:tc>
          <w:tcPr>
            <w:tcW w:type="dxa" w:w="1195"/>
          </w:tcPr>
          <w:p>
            <w:pPr>
              <w:spacing w:after="0"/>
              <w:jc w:val="right"/>
            </w:pPr>
            <w:r>
              <w:rPr>
                <w:sz w:val="16"/>
              </w:rPr>
              <w:t>$640,649</w:t>
            </w:r>
          </w:p>
        </w:tc>
        <w:tc>
          <w:tcPr>
            <w:tcW w:type="dxa" w:w="2145"/>
          </w:tcPr>
          <w:p>
            <w:pPr>
              <w:spacing w:after="0"/>
              <w:jc w:val="right"/>
            </w:pPr>
            <w:r>
              <w:rPr>
                <w:sz w:val="16"/>
              </w:rPr>
              <w:t>190</w:t>
            </w:r>
          </w:p>
        </w:tc>
        <w:tc>
          <w:tcPr>
            <w:tcW w:type="dxa" w:w="2206"/>
          </w:tcPr>
          <w:p>
            <w:pPr>
              <w:spacing w:after="0"/>
              <w:jc w:val="left"/>
            </w:pPr>
            <w:r>
              <w:rPr>
                <w:sz w:val="16"/>
              </w:rPr>
              <w:t>Includes 9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$430,118</w:t>
            </w:r>
          </w:p>
        </w:tc>
        <w:tc>
          <w:tcPr>
            <w:tcW w:type="dxa" w:w="1126"/>
          </w:tcPr>
          <w:p>
            <w:pPr>
              <w:spacing w:after="0"/>
              <w:jc w:val="right"/>
            </w:pPr>
            <w:r>
              <w:rPr>
                <w:sz w:val="16"/>
              </w:rPr>
              <w:t>n/a</w:t>
            </w:r>
          </w:p>
        </w:tc>
        <w:tc>
          <w:tcPr>
            <w:tcW w:type="dxa" w:w="1935"/>
          </w:tcPr>
          <w:p>
            <w:pPr>
              <w:spacing w:after="0"/>
              <w:jc w:val="right"/>
            </w:pPr>
            <w:r>
              <w:rPr>
                <w:sz w:val="16"/>
              </w:rPr>
              <w:t>$129,529</w:t>
            </w:r>
          </w:p>
        </w:tc>
        <w:tc>
          <w:tcPr>
            <w:tcW w:type="dxa" w:w="1195"/>
          </w:tcPr>
          <w:p>
            <w:pPr>
              <w:spacing w:after="0"/>
              <w:jc w:val="right"/>
            </w:pPr>
            <w:r>
              <w:rPr>
                <w:sz w:val="16"/>
              </w:rPr>
              <w:t>$559,647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$1,402</w:t>
            </w:r>
          </w:p>
        </w:tc>
        <w:tc>
          <w:tcPr>
            <w:tcW w:type="dxa" w:w="1126"/>
          </w:tcPr>
          <w:p>
            <w:pPr>
              <w:spacing w:after="0"/>
              <w:jc w:val="right"/>
            </w:pPr>
            <w:r>
              <w:rPr>
                <w:sz w:val="16"/>
              </w:rPr>
              <w:t>$22,263</w:t>
            </w:r>
          </w:p>
        </w:tc>
        <w:tc>
          <w:tcPr>
            <w:tcW w:type="dxa" w:w="1935"/>
          </w:tcPr>
          <w:p>
            <w:pPr>
              <w:spacing w:after="0"/>
              <w:jc w:val="right"/>
            </w:pPr>
            <w:r>
              <w:rPr>
                <w:sz w:val="16"/>
              </w:rPr>
              <w:t>$429,524</w:t>
            </w:r>
          </w:p>
        </w:tc>
        <w:tc>
          <w:tcPr>
            <w:tcW w:type="dxa" w:w="1195"/>
          </w:tcPr>
          <w:p>
            <w:pPr>
              <w:spacing w:after="0"/>
              <w:jc w:val="right"/>
            </w:pPr>
            <w:r>
              <w:rPr>
                <w:sz w:val="16"/>
              </w:rPr>
              <w:t>$453,190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$159,826</w:t>
            </w:r>
          </w:p>
        </w:tc>
        <w:tc>
          <w:tcPr>
            <w:tcW w:type="dxa" w:w="1126"/>
          </w:tcPr>
          <w:p>
            <w:pPr>
              <w:spacing w:after="0"/>
              <w:jc w:val="right"/>
            </w:pPr>
            <w:r>
              <w:rPr>
                <w:sz w:val="16"/>
              </w:rPr>
              <w:t>$195</w:t>
            </w:r>
          </w:p>
        </w:tc>
        <w:tc>
          <w:tcPr>
            <w:tcW w:type="dxa" w:w="1935"/>
          </w:tcPr>
          <w:p>
            <w:pPr>
              <w:spacing w:after="0"/>
              <w:jc w:val="right"/>
            </w:pPr>
            <w:r>
              <w:rPr>
                <w:sz w:val="16"/>
              </w:rPr>
              <w:t>$26,667</w:t>
            </w:r>
          </w:p>
        </w:tc>
        <w:tc>
          <w:tcPr>
            <w:tcW w:type="dxa" w:w="1195"/>
          </w:tcPr>
          <w:p>
            <w:pPr>
              <w:spacing w:after="0"/>
              <w:jc w:val="right"/>
            </w:pPr>
            <w:r>
              <w:rPr>
                <w:sz w:val="16"/>
              </w:rPr>
              <w:t>$186,688</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$10,301</w:t>
            </w:r>
          </w:p>
        </w:tc>
        <w:tc>
          <w:tcPr>
            <w:tcW w:type="dxa" w:w="1126"/>
          </w:tcPr>
          <w:p>
            <w:pPr>
              <w:spacing w:after="0"/>
              <w:jc w:val="right"/>
            </w:pPr>
            <w:r>
              <w:rPr>
                <w:sz w:val="16"/>
              </w:rPr>
              <w:t>n/a</w:t>
            </w:r>
          </w:p>
        </w:tc>
        <w:tc>
          <w:tcPr>
            <w:tcW w:type="dxa" w:w="1935"/>
          </w:tcPr>
          <w:p>
            <w:pPr>
              <w:spacing w:after="0"/>
              <w:jc w:val="right"/>
            </w:pPr>
            <w:r>
              <w:rPr>
                <w:sz w:val="16"/>
              </w:rPr>
              <w:t>$150,839</w:t>
            </w:r>
          </w:p>
        </w:tc>
        <w:tc>
          <w:tcPr>
            <w:tcW w:type="dxa" w:w="1195"/>
          </w:tcPr>
          <w:p>
            <w:pPr>
              <w:spacing w:after="0"/>
              <w:jc w:val="right"/>
            </w:pPr>
            <w:r>
              <w:rPr>
                <w:sz w:val="16"/>
              </w:rPr>
              <w:t>$161,140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$119,921</w:t>
            </w:r>
          </w:p>
        </w:tc>
        <w:tc>
          <w:tcPr>
            <w:tcW w:type="dxa" w:w="1126"/>
          </w:tcPr>
          <w:p>
            <w:pPr>
              <w:spacing w:after="0"/>
              <w:jc w:val="right"/>
            </w:pPr>
            <w:r>
              <w:rPr>
                <w:sz w:val="16"/>
              </w:rPr>
              <w:t>n/a</w:t>
            </w:r>
          </w:p>
        </w:tc>
        <w:tc>
          <w:tcPr>
            <w:tcW w:type="dxa" w:w="1935"/>
          </w:tcPr>
          <w:p>
            <w:pPr>
              <w:spacing w:after="0"/>
              <w:jc w:val="right"/>
            </w:pPr>
            <w:r>
              <w:rPr>
                <w:sz w:val="16"/>
              </w:rPr>
              <w:t>$39,208</w:t>
            </w:r>
          </w:p>
        </w:tc>
        <w:tc>
          <w:tcPr>
            <w:tcW w:type="dxa" w:w="1195"/>
          </w:tcPr>
          <w:p>
            <w:pPr>
              <w:spacing w:after="0"/>
              <w:jc w:val="right"/>
            </w:pPr>
            <w:r>
              <w:rPr>
                <w:sz w:val="16"/>
              </w:rPr>
              <w:t>$159,129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$53,902</w:t>
            </w:r>
          </w:p>
        </w:tc>
        <w:tc>
          <w:tcPr>
            <w:tcW w:type="dxa" w:w="1126"/>
          </w:tcPr>
          <w:p>
            <w:pPr>
              <w:spacing w:after="0"/>
              <w:jc w:val="right"/>
            </w:pPr>
            <w:r>
              <w:rPr>
                <w:sz w:val="16"/>
              </w:rPr>
              <w:t>$6,096</w:t>
            </w:r>
          </w:p>
        </w:tc>
        <w:tc>
          <w:tcPr>
            <w:tcW w:type="dxa" w:w="1935"/>
          </w:tcPr>
          <w:p>
            <w:pPr>
              <w:spacing w:after="0"/>
              <w:jc w:val="right"/>
            </w:pPr>
            <w:r>
              <w:rPr>
                <w:sz w:val="16"/>
              </w:rPr>
              <w:t>$17,196</w:t>
            </w:r>
          </w:p>
        </w:tc>
        <w:tc>
          <w:tcPr>
            <w:tcW w:type="dxa" w:w="1195"/>
          </w:tcPr>
          <w:p>
            <w:pPr>
              <w:spacing w:after="0"/>
              <w:jc w:val="right"/>
            </w:pPr>
            <w:r>
              <w:rPr>
                <w:sz w:val="16"/>
              </w:rPr>
              <w:t>$77,194</w:t>
            </w:r>
          </w:p>
        </w:tc>
        <w:tc>
          <w:tcPr>
            <w:tcW w:type="dxa" w:w="2145"/>
          </w:tcPr>
          <w:p>
            <w:pPr>
              <w:spacing w:after="0"/>
              <w:jc w:val="right"/>
            </w:pPr>
            <w:r>
              <w:rPr>
                <w:sz w:val="16"/>
              </w:rPr>
              <w:t>36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$58,122</w:t>
            </w:r>
          </w:p>
        </w:tc>
        <w:tc>
          <w:tcPr>
            <w:tcW w:type="dxa" w:w="1935"/>
          </w:tcPr>
          <w:p>
            <w:pPr>
              <w:spacing w:after="0"/>
              <w:jc w:val="right"/>
            </w:pPr>
            <w:r>
              <w:rPr>
                <w:sz w:val="16"/>
              </w:rPr>
              <w:t>n/a</w:t>
            </w:r>
          </w:p>
        </w:tc>
        <w:tc>
          <w:tcPr>
            <w:tcW w:type="dxa" w:w="1195"/>
          </w:tcPr>
          <w:p>
            <w:pPr>
              <w:spacing w:after="0"/>
              <w:jc w:val="right"/>
            </w:pPr>
            <w:r>
              <w:rPr>
                <w:sz w:val="16"/>
              </w:rPr>
              <w:t>$58,122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$41</w:t>
            </w:r>
          </w:p>
        </w:tc>
        <w:tc>
          <w:tcPr>
            <w:tcW w:type="dxa" w:w="1935"/>
          </w:tcPr>
          <w:p>
            <w:pPr>
              <w:spacing w:after="0"/>
              <w:jc w:val="right"/>
            </w:pPr>
            <w:r>
              <w:rPr>
                <w:sz w:val="16"/>
              </w:rPr>
              <w:t>$36,602</w:t>
            </w:r>
          </w:p>
        </w:tc>
        <w:tc>
          <w:tcPr>
            <w:tcW w:type="dxa" w:w="1195"/>
          </w:tcPr>
          <w:p>
            <w:pPr>
              <w:spacing w:after="0"/>
              <w:jc w:val="right"/>
            </w:pPr>
            <w:r>
              <w:rPr>
                <w:sz w:val="16"/>
              </w:rPr>
              <w:t>$36,645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$20,892</w:t>
            </w:r>
          </w:p>
        </w:tc>
        <w:tc>
          <w:tcPr>
            <w:tcW w:type="dxa" w:w="1126"/>
          </w:tcPr>
          <w:p>
            <w:pPr>
              <w:spacing w:after="0"/>
              <w:jc w:val="right"/>
            </w:pPr>
            <w:r>
              <w:rPr>
                <w:sz w:val="16"/>
              </w:rPr>
              <w:t>$11,641</w:t>
            </w:r>
          </w:p>
        </w:tc>
        <w:tc>
          <w:tcPr>
            <w:tcW w:type="dxa" w:w="1935"/>
          </w:tcPr>
          <w:p>
            <w:pPr>
              <w:spacing w:after="0"/>
              <w:jc w:val="right"/>
            </w:pPr>
            <w:r>
              <w:rPr>
                <w:sz w:val="16"/>
              </w:rPr>
              <w:t>$1,020</w:t>
            </w:r>
          </w:p>
        </w:tc>
        <w:tc>
          <w:tcPr>
            <w:tcW w:type="dxa" w:w="1195"/>
          </w:tcPr>
          <w:p>
            <w:pPr>
              <w:spacing w:after="0"/>
              <w:jc w:val="right"/>
            </w:pPr>
            <w:r>
              <w:rPr>
                <w:sz w:val="16"/>
              </w:rPr>
              <w:t>$33,553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$23,070</w:t>
            </w:r>
          </w:p>
        </w:tc>
        <w:tc>
          <w:tcPr>
            <w:tcW w:type="dxa" w:w="1126"/>
          </w:tcPr>
          <w:p>
            <w:pPr>
              <w:spacing w:after="0"/>
              <w:jc w:val="right"/>
            </w:pPr>
            <w:r>
              <w:rPr>
                <w:sz w:val="16"/>
              </w:rPr>
              <w:t>n/a</w:t>
            </w:r>
          </w:p>
        </w:tc>
        <w:tc>
          <w:tcPr>
            <w:tcW w:type="dxa" w:w="1935"/>
          </w:tcPr>
          <w:p>
            <w:pPr>
              <w:spacing w:after="0"/>
              <w:jc w:val="right"/>
            </w:pPr>
            <w:r>
              <w:rPr>
                <w:sz w:val="16"/>
              </w:rPr>
              <w:t>$758</w:t>
            </w:r>
          </w:p>
        </w:tc>
        <w:tc>
          <w:tcPr>
            <w:tcW w:type="dxa" w:w="1195"/>
          </w:tcPr>
          <w:p>
            <w:pPr>
              <w:spacing w:after="0"/>
              <w:jc w:val="right"/>
            </w:pPr>
            <w:r>
              <w:rPr>
                <w:sz w:val="16"/>
              </w:rPr>
              <w:t>$23,828</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$9,206</w:t>
            </w:r>
          </w:p>
        </w:tc>
        <w:tc>
          <w:tcPr>
            <w:tcW w:type="dxa" w:w="1126"/>
          </w:tcPr>
          <w:p>
            <w:pPr>
              <w:spacing w:after="0"/>
              <w:jc w:val="right"/>
            </w:pPr>
            <w:r>
              <w:rPr>
                <w:sz w:val="16"/>
              </w:rPr>
              <w:t>$1</w:t>
            </w:r>
          </w:p>
        </w:tc>
        <w:tc>
          <w:tcPr>
            <w:tcW w:type="dxa" w:w="1935"/>
          </w:tcPr>
          <w:p>
            <w:pPr>
              <w:spacing w:after="0"/>
              <w:jc w:val="right"/>
            </w:pPr>
            <w:r>
              <w:rPr>
                <w:sz w:val="16"/>
              </w:rPr>
              <w:t>$311</w:t>
            </w:r>
          </w:p>
        </w:tc>
        <w:tc>
          <w:tcPr>
            <w:tcW w:type="dxa" w:w="1195"/>
          </w:tcPr>
          <w:p>
            <w:pPr>
              <w:spacing w:after="0"/>
              <w:jc w:val="right"/>
            </w:pPr>
            <w:r>
              <w:rPr>
                <w:sz w:val="16"/>
              </w:rPr>
              <w:t>$9,517</w:t>
            </w:r>
          </w:p>
        </w:tc>
        <w:tc>
          <w:tcPr>
            <w:tcW w:type="dxa" w:w="2145"/>
          </w:tcPr>
          <w:p>
            <w:pPr>
              <w:spacing w:after="0"/>
              <w:jc w:val="right"/>
            </w:pPr>
            <w:r>
              <w:rPr>
                <w:sz w:val="16"/>
              </w:rPr>
              <w:t>32</w:t>
            </w:r>
          </w:p>
        </w:tc>
        <w:tc>
          <w:tcPr>
            <w:tcW w:type="dxa" w:w="22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9504 (Relatively Moderate, 79.7); tract 9503 (Relatively Low, 77.1); tract 9502.03 (Relatively Low, 76.4)</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9503 (Relatively Low, 53.0); tract 9504 (Relatively Low, 52.4); tract 9502.01 (Very Low, 50.5)</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9504 (Relatively High, 99.7); tract 9502.04 (Relatively Moderate, 99.1); tract 9501 (Relatively Moderate, 98.9)</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9503 (Relatively High, 87.3); tract 9504 (Relatively High, 78.0); tract 9502.04 (Relatively Moderate, 71.3)</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9504 (Relatively Moderate, 96.1); tract 9501 (Relatively Moderate, 93.0); tract 9502.01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516"/>
        <w:gridCol w:w="1378"/>
        <w:gridCol w:w="2147"/>
        <w:gridCol w:w="1539"/>
        <w:gridCol w:w="2297"/>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78"/>
            <w:shd w:val="clear" w:color="auto" w:fill="E8E8E8"/>
          </w:tcPr>
          <w:p>
            <w:pPr>
              <w:spacing w:after="0"/>
              <w:jc w:val="left"/>
            </w:pPr>
            <w:r>
              <w:rPr>
                <w:b/>
                <w:sz w:val="16"/>
              </w:rPr>
              <w:t>Observed range</w:t>
            </w:r>
          </w:p>
        </w:tc>
        <w:tc>
          <w:tcPr>
            <w:tcW w:type="dxa" w:w="2147"/>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2297"/>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516"/>
          </w:tcPr>
          <w:p>
            <w:pPr>
              <w:spacing w:after="0"/>
              <w:jc w:val="right"/>
            </w:pPr>
            <w:r>
              <w:rPr>
                <w:sz w:val="16"/>
              </w:rPr>
              <w:t>1 record, 1998 (1 zone-level)</w:t>
            </w:r>
          </w:p>
        </w:tc>
        <w:tc>
          <w:tcPr>
            <w:tcW w:type="dxa" w:w="1378"/>
          </w:tcPr>
          <w:p>
            <w:pPr>
              <w:spacing w:after="0"/>
              <w:jc w:val="left"/>
            </w:pPr>
            <w:r>
              <w:rPr>
                <w:sz w:val="16"/>
              </w:rPr>
              <w:t>30 days; 1 with a recorded value</w:t>
            </w:r>
          </w:p>
        </w:tc>
        <w:tc>
          <w:tcPr>
            <w:tcW w:type="dxa" w:w="2147"/>
          </w:tcPr>
          <w:p>
            <w:pPr>
              <w:spacing w:after="0"/>
              <w:jc w:val="left"/>
            </w:pPr>
            <w:r>
              <w:rPr>
                <w:sz w:val="16"/>
              </w:rPr>
              <w:t>30 days (1 month), 1998-09-01 to 1998-09-30, zone-level</w:t>
            </w:r>
          </w:p>
        </w:tc>
        <w:tc>
          <w:tcPr>
            <w:tcW w:type="dxa" w:w="1539"/>
          </w:tcPr>
          <w:p>
            <w:pPr>
              <w:spacing w:after="0"/>
              <w:jc w:val="left"/>
            </w:pPr>
          </w:p>
        </w:tc>
        <w:tc>
          <w:tcPr>
            <w:tcW w:type="dxa" w:w="2297"/>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516"/>
          </w:tcPr>
          <w:p>
            <w:pPr>
              <w:spacing w:after="0"/>
              <w:jc w:val="right"/>
            </w:pPr>
            <w:r>
              <w:rPr>
                <w:sz w:val="16"/>
              </w:rPr>
              <w:t>46 records, 1970 to 2021</w:t>
            </w:r>
          </w:p>
        </w:tc>
        <w:tc>
          <w:tcPr>
            <w:tcW w:type="dxa" w:w="1378"/>
          </w:tcPr>
          <w:p>
            <w:pPr>
              <w:spacing w:after="0"/>
              <w:jc w:val="left"/>
            </w:pPr>
            <w:r>
              <w:rPr>
                <w:sz w:val="16"/>
              </w:rPr>
              <w:t>0.75 in to 2.75 in (median 0.88 in); 46 with a recorded value</w:t>
            </w:r>
          </w:p>
        </w:tc>
        <w:tc>
          <w:tcPr>
            <w:tcW w:type="dxa" w:w="2147"/>
          </w:tcPr>
          <w:p>
            <w:pPr>
              <w:spacing w:after="0"/>
              <w:jc w:val="left"/>
            </w:pPr>
            <w:r>
              <w:rPr>
                <w:sz w:val="16"/>
              </w:rPr>
              <w:t>2.75 in hail, 2006-05-20</w:t>
            </w:r>
          </w:p>
        </w:tc>
        <w:tc>
          <w:tcPr>
            <w:tcW w:type="dxa" w:w="1539"/>
          </w:tcPr>
          <w:p>
            <w:pPr>
              <w:spacing w:after="0"/>
              <w:jc w:val="left"/>
            </w:pPr>
            <w:r>
              <w:rPr>
                <w:sz w:val="16"/>
              </w:rPr>
              <w:t>Hail, 1994-06-28, $50 property; crops not recorded (1994 dollars)</w:t>
            </w:r>
          </w:p>
        </w:tc>
        <w:tc>
          <w:tcPr>
            <w:tcW w:type="dxa" w:w="2297"/>
          </w:tcPr>
          <w:p>
            <w:pPr>
              <w:spacing w:after="0"/>
              <w:jc w:val="left"/>
            </w:pPr>
            <w:r>
              <w:rPr>
                <w:sz w:val="16"/>
              </w:rPr>
              <w:t>Event records naming jurisdictions in the plan: Benton town (12 records), Ducktown city (8 records), Copperhill city (1 record).</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516"/>
          </w:tcPr>
          <w:p>
            <w:pPr>
              <w:spacing w:after="0"/>
              <w:jc w:val="right"/>
            </w:pPr>
            <w:r>
              <w:rPr>
                <w:sz w:val="16"/>
              </w:rPr>
              <w:t>2 records, 1998 to 2005 (2 zone-level)</w:t>
            </w:r>
          </w:p>
        </w:tc>
        <w:tc>
          <w:tcPr>
            <w:tcW w:type="dxa" w:w="1378"/>
          </w:tcPr>
          <w:p>
            <w:pPr>
              <w:spacing w:after="0"/>
              <w:jc w:val="left"/>
            </w:pPr>
          </w:p>
        </w:tc>
        <w:tc>
          <w:tcPr>
            <w:tcW w:type="dxa" w:w="2147"/>
          </w:tcPr>
          <w:p>
            <w:pPr>
              <w:spacing w:after="0"/>
              <w:jc w:val="left"/>
            </w:pPr>
            <w:r>
              <w:rPr>
                <w:sz w:val="16"/>
              </w:rPr>
              <w:t>No damage reported in 2 records.</w:t>
            </w:r>
          </w:p>
        </w:tc>
        <w:tc>
          <w:tcPr>
            <w:tcW w:type="dxa" w:w="1539"/>
          </w:tcPr>
          <w:p>
            <w:pPr>
              <w:spacing w:after="0"/>
              <w:jc w:val="left"/>
            </w:pPr>
          </w:p>
        </w:tc>
        <w:tc>
          <w:tcPr>
            <w:tcW w:type="dxa" w:w="2297"/>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516"/>
          </w:tcPr>
          <w:p>
            <w:pPr>
              <w:spacing w:after="0"/>
              <w:jc w:val="right"/>
            </w:pPr>
            <w:r>
              <w:rPr>
                <w:sz w:val="16"/>
              </w:rPr>
              <w:t>13 records, 2003 to 2021 (2 zone-level)</w:t>
            </w:r>
          </w:p>
        </w:tc>
        <w:tc>
          <w:tcPr>
            <w:tcW w:type="dxa" w:w="1378"/>
          </w:tcPr>
          <w:p>
            <w:pPr>
              <w:spacing w:after="0"/>
              <w:jc w:val="left"/>
            </w:pPr>
          </w:p>
        </w:tc>
        <w:tc>
          <w:tcPr>
            <w:tcW w:type="dxa" w:w="2147"/>
          </w:tcPr>
          <w:p>
            <w:pPr>
              <w:spacing w:after="0"/>
              <w:jc w:val="left"/>
            </w:pPr>
            <w:r>
              <w:rPr>
                <w:sz w:val="16"/>
              </w:rPr>
              <w:t>Flash Flood, 2003-05-06, $4,220,000 property; crops not reported (2003 dollars)</w:t>
            </w:r>
          </w:p>
        </w:tc>
        <w:tc>
          <w:tcPr>
            <w:tcW w:type="dxa" w:w="1539"/>
          </w:tcPr>
          <w:p>
            <w:pPr>
              <w:spacing w:after="0"/>
              <w:jc w:val="left"/>
            </w:pPr>
          </w:p>
        </w:tc>
        <w:tc>
          <w:tcPr>
            <w:tcW w:type="dxa" w:w="2297"/>
          </w:tcPr>
          <w:p>
            <w:pPr>
              <w:spacing w:after="0"/>
              <w:jc w:val="left"/>
            </w:pPr>
            <w:r>
              <w:rPr>
                <w:sz w:val="16"/>
              </w:rPr>
              <w:t>Event records naming jurisdictions in the plan: Ducktown city (4 records), Benton town (3 records), Copperhill city (1 record). Zone-level records (2)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516"/>
          </w:tcPr>
          <w:p>
            <w:pPr>
              <w:spacing w:after="0"/>
              <w:jc w:val="right"/>
            </w:pPr>
            <w:r>
              <w:rPr>
                <w:sz w:val="16"/>
              </w:rPr>
              <w:t>11 records, 1996 to 2012 (11 zone-level)</w:t>
            </w:r>
          </w:p>
        </w:tc>
        <w:tc>
          <w:tcPr>
            <w:tcW w:type="dxa" w:w="1378"/>
          </w:tcPr>
          <w:p>
            <w:pPr>
              <w:spacing w:after="0"/>
              <w:jc w:val="left"/>
            </w:pPr>
            <w:r>
              <w:rPr>
                <w:sz w:val="16"/>
              </w:rPr>
              <w:t>40 kt (46 mph) to 65 kt (75 mph) (median 55 kt (63 mph)); 9 with a recorded value</w:t>
            </w:r>
          </w:p>
        </w:tc>
        <w:tc>
          <w:tcPr>
            <w:tcW w:type="dxa" w:w="2147"/>
          </w:tcPr>
          <w:p>
            <w:pPr>
              <w:spacing w:after="0"/>
              <w:jc w:val="left"/>
            </w:pPr>
            <w:r>
              <w:rPr>
                <w:sz w:val="16"/>
              </w:rPr>
              <w:t>65 kt (75 mph) estimated gust, High Wind, 2006-10-17; NWS zone TNZ102</w:t>
            </w:r>
          </w:p>
        </w:tc>
        <w:tc>
          <w:tcPr>
            <w:tcW w:type="dxa" w:w="1539"/>
          </w:tcPr>
          <w:p>
            <w:pPr>
              <w:spacing w:after="0"/>
              <w:jc w:val="left"/>
            </w:pPr>
          </w:p>
        </w:tc>
        <w:tc>
          <w:tcPr>
            <w:tcW w:type="dxa" w:w="2297"/>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516"/>
          </w:tcPr>
          <w:p>
            <w:pPr>
              <w:spacing w:after="0"/>
              <w:jc w:val="right"/>
            </w:pPr>
            <w:r>
              <w:rPr>
                <w:sz w:val="16"/>
              </w:rPr>
              <w:t>202 records, 1966 to 2026</w:t>
            </w:r>
          </w:p>
        </w:tc>
        <w:tc>
          <w:tcPr>
            <w:tcW w:type="dxa" w:w="1378"/>
          </w:tcPr>
          <w:p>
            <w:pPr>
              <w:spacing w:after="0"/>
              <w:jc w:val="left"/>
            </w:pPr>
            <w:r>
              <w:rPr>
                <w:sz w:val="16"/>
              </w:rPr>
              <w:t>40 kt (46 mph) to 70 kt (81 mph) (median 52 kt (60 mph)); 139 with a recorded value</w:t>
            </w:r>
          </w:p>
        </w:tc>
        <w:tc>
          <w:tcPr>
            <w:tcW w:type="dxa" w:w="2147"/>
          </w:tcPr>
          <w:p>
            <w:pPr>
              <w:spacing w:after="0"/>
              <w:jc w:val="left"/>
            </w:pPr>
            <w:r>
              <w:rPr>
                <w:sz w:val="16"/>
              </w:rPr>
              <w:t>70 kt (81 mph) estimated gust, Thunderstorm Wind, 2016-11-30</w:t>
            </w:r>
          </w:p>
        </w:tc>
        <w:tc>
          <w:tcPr>
            <w:tcW w:type="dxa" w:w="1539"/>
          </w:tcPr>
          <w:p>
            <w:pPr>
              <w:spacing w:after="0"/>
              <w:jc w:val="left"/>
            </w:pPr>
            <w:r>
              <w:rPr>
                <w:sz w:val="16"/>
              </w:rPr>
              <w:t>Thunderstorm Wind, 1997-06-14, $23,000 property; $17,000 crops (1997 dollars)</w:t>
            </w:r>
          </w:p>
        </w:tc>
        <w:tc>
          <w:tcPr>
            <w:tcW w:type="dxa" w:w="2297"/>
          </w:tcPr>
          <w:p>
            <w:pPr>
              <w:spacing w:after="0"/>
              <w:jc w:val="left"/>
            </w:pPr>
            <w:r>
              <w:rPr>
                <w:sz w:val="16"/>
              </w:rPr>
              <w:t>Event records naming jurisdictions in the plan: Benton town (68 records), Copperhill city (8 records), Ducktown city (8 records).</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516"/>
          </w:tcPr>
          <w:p>
            <w:pPr>
              <w:spacing w:after="0"/>
              <w:jc w:val="right"/>
            </w:pPr>
            <w:r>
              <w:rPr>
                <w:sz w:val="16"/>
              </w:rPr>
              <w:t>14 records, 1973 to 2020</w:t>
            </w:r>
          </w:p>
        </w:tc>
        <w:tc>
          <w:tcPr>
            <w:tcW w:type="dxa" w:w="1378"/>
          </w:tcPr>
          <w:p>
            <w:pPr>
              <w:spacing w:after="0"/>
              <w:jc w:val="left"/>
            </w:pPr>
            <w:r>
              <w:rPr>
                <w:sz w:val="16"/>
              </w:rPr>
              <w:t>F/EF0 to F/EF3 (median F/EF1); 14 with a recorded value</w:t>
            </w:r>
          </w:p>
        </w:tc>
        <w:tc>
          <w:tcPr>
            <w:tcW w:type="dxa" w:w="2147"/>
          </w:tcPr>
          <w:p>
            <w:pPr>
              <w:spacing w:after="0"/>
              <w:jc w:val="left"/>
            </w:pPr>
            <w:r>
              <w:rPr>
                <w:sz w:val="16"/>
              </w:rPr>
              <w:t>EF3 tornado, 2016-11-30, 4.6 mi within this county, 155 yd wide, damage not reported, 2 direct deaths</w:t>
            </w:r>
          </w:p>
        </w:tc>
        <w:tc>
          <w:tcPr>
            <w:tcW w:type="dxa" w:w="1539"/>
          </w:tcPr>
          <w:p>
            <w:pPr>
              <w:spacing w:after="0"/>
              <w:jc w:val="left"/>
            </w:pPr>
            <w:r>
              <w:rPr>
                <w:sz w:val="16"/>
              </w:rPr>
              <w:t>Tornado, 1986-02-06, $2,500,000 property; crops not recorded (1986 dollars)</w:t>
            </w:r>
          </w:p>
        </w:tc>
        <w:tc>
          <w:tcPr>
            <w:tcW w:type="dxa" w:w="2297"/>
          </w:tcPr>
          <w:p>
            <w:pPr>
              <w:spacing w:after="0"/>
              <w:jc w:val="left"/>
            </w:pPr>
            <w:r>
              <w:rPr>
                <w:sz w:val="16"/>
              </w:rPr>
              <w:t>Event records naming jurisdictions in the plan: Benton town (1 record), Ducktown city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516"/>
          </w:tcPr>
          <w:p>
            <w:pPr>
              <w:spacing w:after="0"/>
              <w:jc w:val="right"/>
            </w:pPr>
            <w:r>
              <w:rPr>
                <w:sz w:val="16"/>
              </w:rPr>
              <w:t>0</w:t>
            </w:r>
          </w:p>
        </w:tc>
        <w:tc>
          <w:tcPr>
            <w:tcW w:type="dxa" w:w="1378"/>
          </w:tcPr>
          <w:p>
            <w:pPr>
              <w:spacing w:after="0"/>
              <w:jc w:val="left"/>
            </w:pPr>
          </w:p>
        </w:tc>
        <w:tc>
          <w:tcPr>
            <w:tcW w:type="dxa" w:w="2147"/>
          </w:tcPr>
          <w:p>
            <w:pPr>
              <w:spacing w:after="0"/>
              <w:jc w:val="left"/>
            </w:pPr>
          </w:p>
        </w:tc>
        <w:tc>
          <w:tcPr>
            <w:tcW w:type="dxa" w:w="1539"/>
          </w:tcPr>
          <w:p>
            <w:pPr>
              <w:spacing w:after="0"/>
              <w:jc w:val="left"/>
            </w:pPr>
          </w:p>
        </w:tc>
        <w:tc>
          <w:tcPr>
            <w:tcW w:type="dxa" w:w="2297"/>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516"/>
          </w:tcPr>
          <w:p>
            <w:pPr>
              <w:spacing w:after="0"/>
              <w:jc w:val="right"/>
            </w:pPr>
            <w:r>
              <w:rPr>
                <w:sz w:val="16"/>
              </w:rPr>
              <w:t>32 records, 1996 to 2026 (32 zone-level)</w:t>
            </w:r>
          </w:p>
        </w:tc>
        <w:tc>
          <w:tcPr>
            <w:tcW w:type="dxa" w:w="1378"/>
          </w:tcPr>
          <w:p>
            <w:pPr>
              <w:spacing w:after="0"/>
              <w:jc w:val="left"/>
            </w:pPr>
          </w:p>
        </w:tc>
        <w:tc>
          <w:tcPr>
            <w:tcW w:type="dxa" w:w="2147"/>
          </w:tcPr>
          <w:p>
            <w:pPr>
              <w:spacing w:after="0"/>
              <w:jc w:val="left"/>
            </w:pPr>
            <w:r>
              <w:rPr>
                <w:sz w:val="16"/>
              </w:rPr>
              <w:t>No damage reported in 32 records.</w:t>
            </w:r>
          </w:p>
        </w:tc>
        <w:tc>
          <w:tcPr>
            <w:tcW w:type="dxa" w:w="1539"/>
          </w:tcPr>
          <w:p>
            <w:pPr>
              <w:spacing w:after="0"/>
              <w:jc w:val="left"/>
            </w:pPr>
          </w:p>
        </w:tc>
        <w:tc>
          <w:tcPr>
            <w:tcW w:type="dxa" w:w="2297"/>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Plan 108794 was approved by FEMA on 2023-03-28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5"/>
        <w:gridCol w:w="3295"/>
        <w:gridCol w:w="2171"/>
        <w:gridCol w:w="2559"/>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5"/>
            <w:shd w:val="clear" w:color="auto" w:fill="E8E8E8"/>
          </w:tcPr>
          <w:p>
            <w:pPr>
              <w:spacing w:after="0"/>
              <w:jc w:val="left"/>
            </w:pPr>
            <w:r>
              <w:rPr>
                <w:b/>
                <w:sz w:val="16"/>
              </w:rPr>
              <w:t>Type</w:t>
            </w:r>
          </w:p>
        </w:tc>
        <w:tc>
          <w:tcPr>
            <w:tcW w:type="dxa" w:w="3295"/>
            <w:shd w:val="clear" w:color="auto" w:fill="E8E8E8"/>
          </w:tcPr>
          <w:p>
            <w:pPr>
              <w:spacing w:after="0"/>
              <w:jc w:val="left"/>
            </w:pPr>
            <w:r>
              <w:rPr>
                <w:b/>
                <w:sz w:val="16"/>
              </w:rPr>
              <w:t>Title</w:t>
            </w:r>
          </w:p>
        </w:tc>
        <w:tc>
          <w:tcPr>
            <w:tcW w:type="dxa" w:w="2171"/>
            <w:shd w:val="clear" w:color="auto" w:fill="E8E8E8"/>
          </w:tcPr>
          <w:p>
            <w:pPr>
              <w:spacing w:after="0"/>
              <w:jc w:val="left"/>
            </w:pPr>
            <w:r>
              <w:rPr>
                <w:b/>
                <w:sz w:val="16"/>
              </w:rPr>
              <w:t>Mapped hazard</w:t>
            </w:r>
          </w:p>
        </w:tc>
        <w:tc>
          <w:tcPr>
            <w:tcW w:type="dxa" w:w="2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55"/>
          </w:tcPr>
          <w:p>
            <w:pPr>
              <w:spacing w:after="0"/>
              <w:jc w:val="left"/>
            </w:pPr>
            <w:r>
              <w:rPr>
                <w:sz w:val="16"/>
              </w:rPr>
              <w:t>Major disaster</w:t>
            </w:r>
          </w:p>
        </w:tc>
        <w:tc>
          <w:tcPr>
            <w:tcW w:type="dxa" w:w="3295"/>
          </w:tcPr>
          <w:p>
            <w:pPr>
              <w:spacing w:after="0"/>
              <w:jc w:val="left"/>
            </w:pPr>
            <w:r>
              <w:rPr>
                <w:sz w:val="16"/>
              </w:rPr>
              <w:t>Severe Winter Storm</w:t>
            </w:r>
          </w:p>
        </w:tc>
        <w:tc>
          <w:tcPr>
            <w:tcW w:type="dxa" w:w="2171"/>
          </w:tcPr>
          <w:p>
            <w:pPr>
              <w:spacing w:after="0"/>
              <w:jc w:val="left"/>
            </w:pPr>
            <w:r>
              <w:rPr>
                <w:sz w:val="16"/>
              </w:rPr>
              <w:t>Winter Weather</w:t>
            </w:r>
          </w:p>
        </w:tc>
        <w:tc>
          <w:tcPr>
            <w:tcW w:type="dxa" w:w="255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55"/>
          </w:tcPr>
          <w:p>
            <w:pPr>
              <w:spacing w:after="0"/>
              <w:jc w:val="left"/>
            </w:pPr>
            <w:r>
              <w:rPr>
                <w:sz w:val="16"/>
              </w:rPr>
              <w:t>Emergency</w:t>
            </w:r>
          </w:p>
        </w:tc>
        <w:tc>
          <w:tcPr>
            <w:tcW w:type="dxa" w:w="3295"/>
          </w:tcPr>
          <w:p>
            <w:pPr>
              <w:spacing w:after="0"/>
              <w:jc w:val="left"/>
            </w:pPr>
            <w:r>
              <w:rPr>
                <w:sz w:val="16"/>
              </w:rPr>
              <w:t>Severe Winter Storm</w:t>
            </w:r>
          </w:p>
        </w:tc>
        <w:tc>
          <w:tcPr>
            <w:tcW w:type="dxa" w:w="2171"/>
          </w:tcPr>
          <w:p>
            <w:pPr>
              <w:spacing w:after="0"/>
              <w:jc w:val="left"/>
            </w:pPr>
            <w:r>
              <w:rPr>
                <w:sz w:val="16"/>
              </w:rPr>
              <w:t>Winter Weather</w:t>
            </w:r>
          </w:p>
        </w:tc>
        <w:tc>
          <w:tcPr>
            <w:tcW w:type="dxa" w:w="255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55"/>
          </w:tcPr>
          <w:p>
            <w:pPr>
              <w:spacing w:after="0"/>
              <w:jc w:val="left"/>
            </w:pPr>
            <w:r>
              <w:rPr>
                <w:sz w:val="16"/>
              </w:rPr>
              <w:t>Emergency</w:t>
            </w:r>
          </w:p>
        </w:tc>
        <w:tc>
          <w:tcPr>
            <w:tcW w:type="dxa" w:w="3295"/>
          </w:tcPr>
          <w:p>
            <w:pPr>
              <w:spacing w:after="0"/>
              <w:jc w:val="left"/>
            </w:pPr>
            <w:r>
              <w:rPr>
                <w:sz w:val="16"/>
              </w:rPr>
              <w:t>Severe Storms, Straight-Line Winds, Tornadoes, and Flooding</w:t>
            </w:r>
          </w:p>
        </w:tc>
        <w:tc>
          <w:tcPr>
            <w:tcW w:type="dxa" w:w="2171"/>
          </w:tcPr>
          <w:p>
            <w:pPr>
              <w:spacing w:after="0"/>
              <w:jc w:val="left"/>
            </w:pPr>
            <w:r>
              <w:rPr>
                <w:sz w:val="16"/>
              </w:rPr>
              <w:t>Inland Flooding; Strong Wind; Tornado</w:t>
            </w:r>
          </w:p>
        </w:tc>
        <w:tc>
          <w:tcPr>
            <w:tcW w:type="dxa" w:w="255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355"/>
          </w:tcPr>
          <w:p>
            <w:pPr>
              <w:spacing w:after="0"/>
              <w:jc w:val="left"/>
            </w:pPr>
            <w:r>
              <w:rPr>
                <w:sz w:val="16"/>
              </w:rPr>
              <w:t>Major disaster</w:t>
            </w:r>
          </w:p>
        </w:tc>
        <w:tc>
          <w:tcPr>
            <w:tcW w:type="dxa" w:w="3295"/>
          </w:tcPr>
          <w:p>
            <w:pPr>
              <w:spacing w:after="0"/>
              <w:jc w:val="left"/>
            </w:pPr>
            <w:r>
              <w:rPr>
                <w:sz w:val="16"/>
              </w:rPr>
              <w:t>Severe Storms, Tornadoes, and Flooding</w:t>
            </w:r>
          </w:p>
        </w:tc>
        <w:tc>
          <w:tcPr>
            <w:tcW w:type="dxa" w:w="2171"/>
          </w:tcPr>
          <w:p>
            <w:pPr>
              <w:spacing w:after="0"/>
              <w:jc w:val="left"/>
            </w:pPr>
            <w:r>
              <w:rPr>
                <w:sz w:val="16"/>
              </w:rPr>
              <w:t>Inland Flooding; Strong Wind; Tornado</w:t>
            </w:r>
          </w:p>
        </w:tc>
        <w:tc>
          <w:tcPr>
            <w:tcW w:type="dxa" w:w="255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355"/>
          </w:tcPr>
          <w:p>
            <w:pPr>
              <w:spacing w:after="0"/>
              <w:jc w:val="left"/>
            </w:pPr>
            <w:r>
              <w:rPr>
                <w:sz w:val="16"/>
              </w:rPr>
              <w:t>Major disaster</w:t>
            </w:r>
          </w:p>
        </w:tc>
        <w:tc>
          <w:tcPr>
            <w:tcW w:type="dxa" w:w="3295"/>
          </w:tcPr>
          <w:p>
            <w:pPr>
              <w:spacing w:after="0"/>
              <w:jc w:val="left"/>
            </w:pPr>
            <w:r>
              <w:rPr>
                <w:sz w:val="16"/>
              </w:rPr>
              <w:t>Severe Storms, Straight-Line Winds, and Tornado</w:t>
            </w:r>
          </w:p>
        </w:tc>
        <w:tc>
          <w:tcPr>
            <w:tcW w:type="dxa" w:w="2171"/>
          </w:tcPr>
          <w:p>
            <w:pPr>
              <w:spacing w:after="0"/>
              <w:jc w:val="left"/>
            </w:pPr>
            <w:r>
              <w:rPr>
                <w:sz w:val="16"/>
              </w:rPr>
              <w:t>Strong Wind; Tornado</w:t>
            </w:r>
          </w:p>
        </w:tc>
        <w:tc>
          <w:tcPr>
            <w:tcW w:type="dxa" w:w="255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355"/>
          </w:tcPr>
          <w:p>
            <w:pPr>
              <w:spacing w:after="0"/>
              <w:jc w:val="left"/>
            </w:pPr>
            <w:r>
              <w:rPr>
                <w:sz w:val="16"/>
              </w:rPr>
              <w:t>Major disaster</w:t>
            </w:r>
          </w:p>
        </w:tc>
        <w:tc>
          <w:tcPr>
            <w:tcW w:type="dxa" w:w="3295"/>
          </w:tcPr>
          <w:p>
            <w:pPr>
              <w:spacing w:after="0"/>
              <w:jc w:val="left"/>
            </w:pPr>
            <w:r>
              <w:rPr>
                <w:sz w:val="16"/>
              </w:rPr>
              <w:t>Severe Storms, Tornadoes, Straight-Line Winds, and Flooding</w:t>
            </w:r>
          </w:p>
        </w:tc>
        <w:tc>
          <w:tcPr>
            <w:tcW w:type="dxa" w:w="2171"/>
          </w:tcPr>
          <w:p>
            <w:pPr>
              <w:spacing w:after="0"/>
              <w:jc w:val="left"/>
            </w:pPr>
            <w:r>
              <w:rPr>
                <w:sz w:val="16"/>
              </w:rPr>
              <w:t>Inland Flooding; Strong Wind; Tornado</w:t>
            </w:r>
          </w:p>
        </w:tc>
        <w:tc>
          <w:tcPr>
            <w:tcW w:type="dxa" w:w="2559"/>
          </w:tcPr>
          <w:p>
            <w:pPr>
              <w:spacing w:after="0"/>
              <w:jc w:val="right"/>
            </w:pPr>
            <w:r>
              <w:rPr>
                <w:sz w:val="16"/>
              </w:rPr>
              <w:t>$268,889.65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55"/>
          </w:tcPr>
          <w:p>
            <w:pPr>
              <w:spacing w:after="0"/>
              <w:jc w:val="left"/>
            </w:pPr>
            <w:r>
              <w:rPr>
                <w:sz w:val="16"/>
              </w:rPr>
              <w:t>Major disaster</w:t>
            </w:r>
          </w:p>
        </w:tc>
        <w:tc>
          <w:tcPr>
            <w:tcW w:type="dxa" w:w="3295"/>
          </w:tcPr>
          <w:p>
            <w:pPr>
              <w:spacing w:after="0"/>
              <w:jc w:val="left"/>
            </w:pPr>
            <w:r>
              <w:rPr>
                <w:sz w:val="16"/>
              </w:rPr>
              <w:t>COVID-19 Pandemic</w:t>
            </w:r>
          </w:p>
        </w:tc>
        <w:tc>
          <w:tcPr>
            <w:tcW w:type="dxa" w:w="2171"/>
          </w:tcPr>
          <w:p>
            <w:pPr>
              <w:spacing w:after="0"/>
              <w:jc w:val="left"/>
            </w:pPr>
            <w:r>
              <w:rPr>
                <w:sz w:val="16"/>
              </w:rPr>
              <w:t>Non-natural, not counted</w:t>
            </w:r>
          </w:p>
        </w:tc>
        <w:tc>
          <w:tcPr>
            <w:tcW w:type="dxa" w:w="2559"/>
          </w:tcPr>
          <w:p>
            <w:pPr>
              <w:spacing w:after="0"/>
              <w:jc w:val="right"/>
            </w:pPr>
            <w:r>
              <w:rPr>
                <w:sz w:val="16"/>
              </w:rPr>
              <w:t>$7,949.99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55"/>
          </w:tcPr>
          <w:p>
            <w:pPr>
              <w:spacing w:after="0"/>
              <w:jc w:val="left"/>
            </w:pPr>
            <w:r>
              <w:rPr>
                <w:sz w:val="16"/>
              </w:rPr>
              <w:t>Emergency</w:t>
            </w:r>
          </w:p>
        </w:tc>
        <w:tc>
          <w:tcPr>
            <w:tcW w:type="dxa" w:w="3295"/>
          </w:tcPr>
          <w:p>
            <w:pPr>
              <w:spacing w:after="0"/>
              <w:jc w:val="left"/>
            </w:pPr>
            <w:r>
              <w:rPr>
                <w:sz w:val="16"/>
              </w:rPr>
              <w:t>COVID-19</w:t>
            </w:r>
          </w:p>
        </w:tc>
        <w:tc>
          <w:tcPr>
            <w:tcW w:type="dxa" w:w="2171"/>
          </w:tcPr>
          <w:p>
            <w:pPr>
              <w:spacing w:after="0"/>
              <w:jc w:val="left"/>
            </w:pPr>
            <w:r>
              <w:rPr>
                <w:sz w:val="16"/>
              </w:rPr>
              <w:t>Non-natural, not counted</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DR-4514</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DR-4060-TN</w:t>
            </w:r>
          </w:p>
        </w:tc>
        <w:tc>
          <w:tcPr>
            <w:tcW w:type="dxa" w:w="1355"/>
          </w:tcPr>
          <w:p>
            <w:pPr>
              <w:spacing w:after="0"/>
              <w:jc w:val="left"/>
            </w:pPr>
            <w:r>
              <w:rPr>
                <w:sz w:val="16"/>
              </w:rPr>
              <w:t>Major disaster</w:t>
            </w:r>
          </w:p>
        </w:tc>
        <w:tc>
          <w:tcPr>
            <w:tcW w:type="dxa" w:w="3295"/>
          </w:tcPr>
          <w:p>
            <w:pPr>
              <w:spacing w:after="0"/>
              <w:jc w:val="left"/>
            </w:pPr>
            <w:r>
              <w:rPr>
                <w:sz w:val="16"/>
              </w:rPr>
              <w:t>Severe Storms, Tornadoes, Straight-Line Winds and</w:t>
            </w:r>
          </w:p>
        </w:tc>
        <w:tc>
          <w:tcPr>
            <w:tcW w:type="dxa" w:w="2171"/>
          </w:tcPr>
          <w:p>
            <w:pPr>
              <w:spacing w:after="0"/>
              <w:jc w:val="left"/>
            </w:pPr>
            <w:r>
              <w:rPr>
                <w:sz w:val="16"/>
              </w:rPr>
              <w:t>Strong Wind; Tornado</w:t>
            </w:r>
          </w:p>
        </w:tc>
        <w:tc>
          <w:tcPr>
            <w:tcW w:type="dxa" w:w="2559"/>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355"/>
          </w:tcPr>
          <w:p>
            <w:pPr>
              <w:spacing w:after="0"/>
              <w:jc w:val="left"/>
            </w:pPr>
            <w:r>
              <w:rPr>
                <w:sz w:val="16"/>
              </w:rPr>
              <w:t>Major disaster</w:t>
            </w:r>
          </w:p>
        </w:tc>
        <w:tc>
          <w:tcPr>
            <w:tcW w:type="dxa" w:w="3295"/>
          </w:tcPr>
          <w:p>
            <w:pPr>
              <w:spacing w:after="0"/>
              <w:jc w:val="left"/>
            </w:pPr>
            <w:r>
              <w:rPr>
                <w:sz w:val="16"/>
              </w:rPr>
              <w:t>Severe Storms, Tornadoes, Straight-Line Winds, and Associated Flooding</w:t>
            </w:r>
          </w:p>
        </w:tc>
        <w:tc>
          <w:tcPr>
            <w:tcW w:type="dxa" w:w="2171"/>
          </w:tcPr>
          <w:p>
            <w:pPr>
              <w:spacing w:after="0"/>
              <w:jc w:val="left"/>
            </w:pPr>
            <w:r>
              <w:rPr>
                <w:sz w:val="16"/>
              </w:rPr>
              <w:t>Inland Flooding; Strong Wind; Tornado</w:t>
            </w:r>
          </w:p>
        </w:tc>
        <w:tc>
          <w:tcPr>
            <w:tcW w:type="dxa" w:w="2559"/>
          </w:tcPr>
          <w:p>
            <w:pPr>
              <w:spacing w:after="0"/>
              <w:jc w:val="right"/>
            </w:pPr>
            <w:r>
              <w:rPr>
                <w:sz w:val="16"/>
              </w:rPr>
              <w:t>$42,263.94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55"/>
          </w:tcPr>
          <w:p>
            <w:pPr>
              <w:spacing w:after="0"/>
              <w:jc w:val="left"/>
            </w:pPr>
            <w:r>
              <w:rPr>
                <w:sz w:val="16"/>
              </w:rPr>
              <w:t>Emergency</w:t>
            </w:r>
          </w:p>
        </w:tc>
        <w:tc>
          <w:tcPr>
            <w:tcW w:type="dxa" w:w="3295"/>
          </w:tcPr>
          <w:p>
            <w:pPr>
              <w:spacing w:after="0"/>
              <w:jc w:val="left"/>
            </w:pPr>
            <w:r>
              <w:rPr>
                <w:sz w:val="16"/>
              </w:rPr>
              <w:t>Hurricane Katrina Evacuation</w:t>
            </w:r>
          </w:p>
        </w:tc>
        <w:tc>
          <w:tcPr>
            <w:tcW w:type="dxa" w:w="2171"/>
          </w:tcPr>
          <w:p>
            <w:pPr>
              <w:spacing w:after="0"/>
              <w:jc w:val="left"/>
            </w:pPr>
            <w:r>
              <w:rPr>
                <w:sz w:val="16"/>
              </w:rPr>
              <w:t>Hurricane: evacuation support, not a local hazard event; not counted</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55"/>
          </w:tcPr>
          <w:p>
            <w:pPr>
              <w:spacing w:after="0"/>
              <w:jc w:val="left"/>
            </w:pPr>
            <w:r>
              <w:rPr>
                <w:sz w:val="16"/>
              </w:rPr>
              <w:t>Major disaster</w:t>
            </w:r>
          </w:p>
        </w:tc>
        <w:tc>
          <w:tcPr>
            <w:tcW w:type="dxa" w:w="3295"/>
          </w:tcPr>
          <w:p>
            <w:pPr>
              <w:spacing w:after="0"/>
              <w:jc w:val="left"/>
            </w:pPr>
            <w:r>
              <w:rPr>
                <w:sz w:val="16"/>
              </w:rPr>
              <w:t>Severe Storms and Flooding</w:t>
            </w:r>
          </w:p>
        </w:tc>
        <w:tc>
          <w:tcPr>
            <w:tcW w:type="dxa" w:w="2171"/>
          </w:tcPr>
          <w:p>
            <w:pPr>
              <w:spacing w:after="0"/>
              <w:jc w:val="left"/>
            </w:pPr>
            <w:r>
              <w:rPr>
                <w:sz w:val="16"/>
              </w:rPr>
              <w:t>Inland Flooding</w:t>
            </w:r>
          </w:p>
        </w:tc>
        <w:tc>
          <w:tcPr>
            <w:tcW w:type="dxa" w:w="2559"/>
          </w:tcPr>
          <w:p>
            <w:pPr>
              <w:spacing w:after="0"/>
              <w:jc w:val="right"/>
            </w:pPr>
            <w:r>
              <w:rPr>
                <w:sz w:val="16"/>
              </w:rPr>
              <w:t>$67,000.38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55"/>
          </w:tcPr>
          <w:p>
            <w:pPr>
              <w:spacing w:after="0"/>
              <w:jc w:val="left"/>
            </w:pPr>
            <w:r>
              <w:rPr>
                <w:sz w:val="16"/>
              </w:rPr>
              <w:t>Major disaster</w:t>
            </w:r>
          </w:p>
        </w:tc>
        <w:tc>
          <w:tcPr>
            <w:tcW w:type="dxa" w:w="3295"/>
          </w:tcPr>
          <w:p>
            <w:pPr>
              <w:spacing w:after="0"/>
              <w:jc w:val="left"/>
            </w:pPr>
            <w:r>
              <w:rPr>
                <w:sz w:val="16"/>
              </w:rPr>
              <w:t>Severe Storms, Tornadoes, and Flooding</w:t>
            </w:r>
          </w:p>
        </w:tc>
        <w:tc>
          <w:tcPr>
            <w:tcW w:type="dxa" w:w="2171"/>
          </w:tcPr>
          <w:p>
            <w:pPr>
              <w:spacing w:after="0"/>
              <w:jc w:val="left"/>
            </w:pPr>
            <w:r>
              <w:rPr>
                <w:sz w:val="16"/>
              </w:rPr>
              <w:t>Inland Flooding; Tornado</w:t>
            </w:r>
          </w:p>
        </w:tc>
        <w:tc>
          <w:tcPr>
            <w:tcW w:type="dxa" w:w="2559"/>
          </w:tcPr>
          <w:p>
            <w:pPr>
              <w:spacing w:after="0"/>
              <w:jc w:val="right"/>
            </w:pPr>
            <w:r>
              <w:rPr>
                <w:sz w:val="16"/>
              </w:rPr>
              <w:t>$73,010.15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355"/>
          </w:tcPr>
          <w:p>
            <w:pPr>
              <w:spacing w:after="0"/>
              <w:jc w:val="left"/>
            </w:pPr>
            <w:r>
              <w:rPr>
                <w:sz w:val="16"/>
              </w:rPr>
              <w:t>Fire management</w:t>
            </w:r>
          </w:p>
        </w:tc>
        <w:tc>
          <w:tcPr>
            <w:tcW w:type="dxa" w:w="3295"/>
          </w:tcPr>
          <w:p>
            <w:pPr>
              <w:spacing w:after="0"/>
              <w:jc w:val="left"/>
            </w:pPr>
            <w:r>
              <w:rPr>
                <w:sz w:val="16"/>
              </w:rPr>
              <w:t>Tn - Chattanooga Fire Complex - 11/03/01</w:t>
            </w:r>
          </w:p>
        </w:tc>
        <w:tc>
          <w:tcPr>
            <w:tcW w:type="dxa" w:w="2171"/>
          </w:tcPr>
          <w:p>
            <w:pPr>
              <w:spacing w:after="0"/>
              <w:jc w:val="left"/>
            </w:pPr>
            <w:r>
              <w:rPr>
                <w:sz w:val="16"/>
              </w:rPr>
              <w:t>Wildfire</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355"/>
          </w:tcPr>
          <w:p>
            <w:pPr>
              <w:spacing w:after="0"/>
              <w:jc w:val="left"/>
            </w:pPr>
            <w:r>
              <w:rPr>
                <w:sz w:val="16"/>
              </w:rPr>
              <w:t>Major disaster</w:t>
            </w:r>
          </w:p>
        </w:tc>
        <w:tc>
          <w:tcPr>
            <w:tcW w:type="dxa" w:w="3295"/>
          </w:tcPr>
          <w:p>
            <w:pPr>
              <w:spacing w:after="0"/>
              <w:jc w:val="left"/>
            </w:pPr>
            <w:r>
              <w:rPr>
                <w:sz w:val="16"/>
              </w:rPr>
              <w:t>Severe Storms, Tornadoes and Flooding</w:t>
            </w:r>
          </w:p>
        </w:tc>
        <w:tc>
          <w:tcPr>
            <w:tcW w:type="dxa" w:w="2171"/>
          </w:tcPr>
          <w:p>
            <w:pPr>
              <w:spacing w:after="0"/>
              <w:jc w:val="left"/>
            </w:pPr>
            <w:r>
              <w:rPr>
                <w:sz w:val="16"/>
              </w:rPr>
              <w:t>Inland Flooding; Tornado</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55"/>
          </w:tcPr>
          <w:p>
            <w:pPr>
              <w:spacing w:after="0"/>
              <w:jc w:val="left"/>
            </w:pPr>
            <w:r>
              <w:rPr>
                <w:sz w:val="16"/>
              </w:rPr>
              <w:t>Major disaster</w:t>
            </w:r>
          </w:p>
        </w:tc>
        <w:tc>
          <w:tcPr>
            <w:tcW w:type="dxa" w:w="3295"/>
          </w:tcPr>
          <w:p>
            <w:pPr>
              <w:spacing w:after="0"/>
              <w:jc w:val="left"/>
            </w:pPr>
            <w:r>
              <w:rPr>
                <w:sz w:val="16"/>
              </w:rPr>
              <w:t>Severe Storms and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1997-03-28</w:t>
            </w:r>
          </w:p>
        </w:tc>
        <w:tc>
          <w:tcPr>
            <w:tcW w:type="dxa" w:w="1037"/>
          </w:tcPr>
          <w:p>
            <w:pPr>
              <w:spacing w:after="0"/>
              <w:jc w:val="left"/>
            </w:pPr>
            <w:r>
              <w:rPr>
                <w:sz w:val="16"/>
              </w:rPr>
              <w:t>DR-1171-TN</w:t>
            </w:r>
          </w:p>
        </w:tc>
        <w:tc>
          <w:tcPr>
            <w:tcW w:type="dxa" w:w="1355"/>
          </w:tcPr>
          <w:p>
            <w:pPr>
              <w:spacing w:after="0"/>
              <w:jc w:val="left"/>
            </w:pPr>
            <w:r>
              <w:rPr>
                <w:sz w:val="16"/>
              </w:rPr>
              <w:t>Major disaster</w:t>
            </w:r>
          </w:p>
        </w:tc>
        <w:tc>
          <w:tcPr>
            <w:tcW w:type="dxa" w:w="3295"/>
          </w:tcPr>
          <w:p>
            <w:pPr>
              <w:spacing w:after="0"/>
              <w:jc w:val="left"/>
            </w:pPr>
            <w:r>
              <w:rPr>
                <w:sz w:val="16"/>
              </w:rPr>
              <w:t>Severe Storms and Tornadoes</w:t>
            </w:r>
          </w:p>
        </w:tc>
        <w:tc>
          <w:tcPr>
            <w:tcW w:type="dxa" w:w="2171"/>
          </w:tcPr>
          <w:p>
            <w:pPr>
              <w:spacing w:after="0"/>
              <w:jc w:val="left"/>
            </w:pPr>
            <w:r>
              <w:rPr>
                <w:sz w:val="16"/>
              </w:rPr>
              <w:t>Tornado</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355"/>
          </w:tcPr>
          <w:p>
            <w:pPr>
              <w:spacing w:after="0"/>
              <w:jc w:val="left"/>
            </w:pPr>
            <w:r>
              <w:rPr>
                <w:sz w:val="16"/>
              </w:rPr>
              <w:t>Major disaster</w:t>
            </w:r>
          </w:p>
        </w:tc>
        <w:tc>
          <w:tcPr>
            <w:tcW w:type="dxa" w:w="3295"/>
          </w:tcPr>
          <w:p>
            <w:pPr>
              <w:spacing w:after="0"/>
              <w:jc w:val="left"/>
            </w:pPr>
            <w:r>
              <w:rPr>
                <w:sz w:val="16"/>
              </w:rPr>
              <w:t>Extensive Rainfall and Flash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55"/>
          </w:tcPr>
          <w:p>
            <w:pPr>
              <w:spacing w:after="0"/>
              <w:jc w:val="left"/>
            </w:pPr>
            <w:r>
              <w:rPr>
                <w:sz w:val="16"/>
              </w:rPr>
              <w:t>Major disaster</w:t>
            </w:r>
          </w:p>
        </w:tc>
        <w:tc>
          <w:tcPr>
            <w:tcW w:type="dxa" w:w="3295"/>
          </w:tcPr>
          <w:p>
            <w:pPr>
              <w:spacing w:after="0"/>
              <w:jc w:val="left"/>
            </w:pPr>
            <w:r>
              <w:rPr>
                <w:sz w:val="16"/>
              </w:rPr>
              <w:t>Severe Winter Ice Storm,Flash Flooding</w:t>
            </w:r>
          </w:p>
        </w:tc>
        <w:tc>
          <w:tcPr>
            <w:tcW w:type="dxa" w:w="2171"/>
          </w:tcPr>
          <w:p>
            <w:pPr>
              <w:spacing w:after="0"/>
              <w:jc w:val="left"/>
            </w:pPr>
            <w:r>
              <w:rPr>
                <w:sz w:val="16"/>
              </w:rPr>
              <w:t>Ice Storm; Inland Flooding; Winter Weather</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55"/>
          </w:tcPr>
          <w:p>
            <w:pPr>
              <w:spacing w:after="0"/>
              <w:jc w:val="left"/>
            </w:pPr>
            <w:r>
              <w:rPr>
                <w:sz w:val="16"/>
              </w:rPr>
              <w:t>Emergency</w:t>
            </w:r>
          </w:p>
        </w:tc>
        <w:tc>
          <w:tcPr>
            <w:tcW w:type="dxa" w:w="3295"/>
          </w:tcPr>
          <w:p>
            <w:pPr>
              <w:spacing w:after="0"/>
              <w:jc w:val="left"/>
            </w:pPr>
            <w:r>
              <w:rPr>
                <w:sz w:val="16"/>
              </w:rPr>
              <w:t>Severe Snowfall, Winter Storm</w:t>
            </w:r>
          </w:p>
        </w:tc>
        <w:tc>
          <w:tcPr>
            <w:tcW w:type="dxa" w:w="2171"/>
          </w:tcPr>
          <w:p>
            <w:pPr>
              <w:spacing w:after="0"/>
              <w:jc w:val="left"/>
            </w:pPr>
            <w:r>
              <w:rPr>
                <w:sz w:val="16"/>
              </w:rPr>
              <w:t>Winter Weather</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55"/>
          </w:tcPr>
          <w:p>
            <w:pPr>
              <w:spacing w:after="0"/>
              <w:jc w:val="left"/>
            </w:pPr>
            <w:r>
              <w:rPr>
                <w:sz w:val="16"/>
              </w:rPr>
              <w:t>Major disaster</w:t>
            </w:r>
          </w:p>
        </w:tc>
        <w:tc>
          <w:tcPr>
            <w:tcW w:type="dxa" w:w="3295"/>
          </w:tcPr>
          <w:p>
            <w:pPr>
              <w:spacing w:after="0"/>
              <w:jc w:val="left"/>
            </w:pPr>
            <w:r>
              <w:rPr>
                <w:sz w:val="16"/>
              </w:rPr>
              <w:t>Severe Storms &amp;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1990-02-27</w:t>
            </w:r>
          </w:p>
        </w:tc>
        <w:tc>
          <w:tcPr>
            <w:tcW w:type="dxa" w:w="1037"/>
          </w:tcPr>
          <w:p>
            <w:pPr>
              <w:spacing w:after="0"/>
              <w:jc w:val="left"/>
            </w:pPr>
            <w:r>
              <w:rPr>
                <w:sz w:val="16"/>
              </w:rPr>
              <w:t>1990-02-15</w:t>
            </w:r>
          </w:p>
        </w:tc>
        <w:tc>
          <w:tcPr>
            <w:tcW w:type="dxa" w:w="1037"/>
          </w:tcPr>
          <w:p>
            <w:pPr>
              <w:spacing w:after="0"/>
              <w:jc w:val="left"/>
            </w:pPr>
            <w:r>
              <w:rPr>
                <w:sz w:val="16"/>
              </w:rPr>
              <w:t>DR-858-TN</w:t>
            </w:r>
          </w:p>
        </w:tc>
        <w:tc>
          <w:tcPr>
            <w:tcW w:type="dxa" w:w="1355"/>
          </w:tcPr>
          <w:p>
            <w:pPr>
              <w:spacing w:after="0"/>
              <w:jc w:val="left"/>
            </w:pPr>
            <w:r>
              <w:rPr>
                <w:sz w:val="16"/>
              </w:rPr>
              <w:t>Major disaster</w:t>
            </w:r>
          </w:p>
        </w:tc>
        <w:tc>
          <w:tcPr>
            <w:tcW w:type="dxa" w:w="3295"/>
          </w:tcPr>
          <w:p>
            <w:pPr>
              <w:spacing w:after="0"/>
              <w:jc w:val="left"/>
            </w:pPr>
            <w:r>
              <w:rPr>
                <w:sz w:val="16"/>
              </w:rPr>
              <w:t>Severe Storms &amp; Flooding</w:t>
            </w:r>
          </w:p>
        </w:tc>
        <w:tc>
          <w:tcPr>
            <w:tcW w:type="dxa" w:w="2171"/>
          </w:tcPr>
          <w:p>
            <w:pPr>
              <w:spacing w:after="0"/>
              <w:jc w:val="left"/>
            </w:pPr>
            <w:r>
              <w:rPr>
                <w:sz w:val="16"/>
              </w:rPr>
              <w:t>Inland Flooding</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55"/>
          </w:tcPr>
          <w:p>
            <w:pPr>
              <w:spacing w:after="0"/>
              <w:jc w:val="left"/>
            </w:pPr>
            <w:r>
              <w:rPr>
                <w:sz w:val="16"/>
              </w:rPr>
              <w:t>Major disaster</w:t>
            </w:r>
          </w:p>
        </w:tc>
        <w:tc>
          <w:tcPr>
            <w:tcW w:type="dxa" w:w="3295"/>
          </w:tcPr>
          <w:p>
            <w:pPr>
              <w:spacing w:after="0"/>
              <w:jc w:val="left"/>
            </w:pPr>
            <w:r>
              <w:rPr>
                <w:sz w:val="16"/>
              </w:rPr>
              <w:t>Tornadoes</w:t>
            </w:r>
          </w:p>
        </w:tc>
        <w:tc>
          <w:tcPr>
            <w:tcW w:type="dxa" w:w="2171"/>
          </w:tcPr>
          <w:p>
            <w:pPr>
              <w:spacing w:after="0"/>
              <w:jc w:val="left"/>
            </w:pPr>
            <w:r>
              <w:rPr>
                <w:sz w:val="16"/>
              </w:rPr>
              <w:t>Tornado</w:t>
            </w:r>
          </w:p>
        </w:tc>
        <w:tc>
          <w:tcPr>
            <w:tcW w:type="dxa" w:w="255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26</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93"/>
        <w:gridCol w:w="3527"/>
        <w:gridCol w:w="953"/>
        <w:gridCol w:w="1689"/>
        <w:gridCol w:w="26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93"/>
            <w:shd w:val="clear" w:color="auto" w:fill="E8E8E8"/>
          </w:tcPr>
          <w:p>
            <w:pPr>
              <w:spacing w:after="0"/>
              <w:jc w:val="left"/>
            </w:pPr>
            <w:r>
              <w:rPr>
                <w:b/>
                <w:sz w:val="16"/>
              </w:rPr>
              <w:t>Magnitude or extent</w:t>
            </w:r>
          </w:p>
        </w:tc>
        <w:tc>
          <w:tcPr>
            <w:tcW w:type="dxa" w:w="35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9"/>
            <w:shd w:val="clear" w:color="auto" w:fill="E8E8E8"/>
          </w:tcPr>
          <w:p>
            <w:pPr>
              <w:spacing w:after="0"/>
              <w:jc w:val="left"/>
            </w:pPr>
            <w:r>
              <w:rPr>
                <w:b/>
                <w:sz w:val="16"/>
              </w:rPr>
              <w:t>Location</w:t>
            </w:r>
          </w:p>
        </w:tc>
        <w:tc>
          <w:tcPr>
            <w:tcW w:type="dxa" w:w="26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2016-11-30</w:t>
            </w:r>
          </w:p>
        </w:tc>
        <w:tc>
          <w:tcPr>
            <w:tcW w:type="dxa" w:w="1215"/>
          </w:tcPr>
          <w:p>
            <w:pPr>
              <w:spacing w:after="0"/>
              <w:jc w:val="left"/>
            </w:pPr>
            <w:r>
              <w:rPr>
                <w:sz w:val="16"/>
              </w:rPr>
              <w:t>Thunderstorm Wind</w:t>
            </w:r>
          </w:p>
        </w:tc>
        <w:tc>
          <w:tcPr>
            <w:tcW w:type="dxa" w:w="2993"/>
          </w:tcPr>
          <w:p>
            <w:pPr>
              <w:spacing w:after="0"/>
              <w:jc w:val="left"/>
            </w:pPr>
            <w:r>
              <w:rPr>
                <w:sz w:val="16"/>
              </w:rPr>
              <w:t>70 kt (81 mph) estimated gust</w:t>
            </w:r>
          </w:p>
        </w:tc>
        <w:tc>
          <w:tcPr>
            <w:tcW w:type="dxa" w:w="3527"/>
          </w:tcPr>
          <w:p>
            <w:pPr>
              <w:spacing w:after="0"/>
              <w:jc w:val="left"/>
            </w:pPr>
            <w:r>
              <w:rPr>
                <w:sz w:val="16"/>
              </w:rPr>
              <w:t>damage not reported</w:t>
            </w:r>
          </w:p>
        </w:tc>
        <w:tc>
          <w:tcPr>
            <w:tcW w:type="dxa" w:w="953"/>
          </w:tcPr>
          <w:p>
            <w:pPr>
              <w:spacing w:after="0"/>
              <w:jc w:val="right"/>
            </w:pPr>
            <w:r>
              <w:rPr>
                <w:sz w:val="16"/>
              </w:rPr>
              <w:t>0, 0</w:t>
            </w:r>
          </w:p>
        </w:tc>
        <w:tc>
          <w:tcPr>
            <w:tcW w:type="dxa" w:w="1689"/>
          </w:tcPr>
          <w:p>
            <w:pPr>
              <w:spacing w:after="0"/>
              <w:jc w:val="left"/>
            </w:pPr>
            <w:r>
              <w:rPr>
                <w:sz w:val="16"/>
              </w:rPr>
              <w:t>BENTON STATION</w:t>
            </w:r>
          </w:p>
        </w:tc>
        <w:tc>
          <w:tcPr>
            <w:tcW w:type="dxa" w:w="2698"/>
          </w:tcPr>
          <w:p>
            <w:pPr>
              <w:spacing w:after="0"/>
              <w:jc w:val="left"/>
            </w:pPr>
            <w:r>
              <w:rPr>
                <w:sz w:val="16"/>
              </w:rPr>
              <w:t>B1-c worst recorded: Thunderstorm Wind</w:t>
            </w:r>
          </w:p>
        </w:tc>
      </w:tr>
      <w:tr>
        <w:trPr>
          <w:cantSplit/>
        </w:trPr>
        <w:tc>
          <w:tcPr>
            <w:tcW w:type="dxa" w:w="1037"/>
          </w:tcPr>
          <w:p>
            <w:pPr>
              <w:spacing w:after="0"/>
              <w:jc w:val="left"/>
            </w:pPr>
            <w:r>
              <w:rPr>
                <w:sz w:val="16"/>
              </w:rPr>
              <w:t>2016-11-30</w:t>
            </w:r>
          </w:p>
        </w:tc>
        <w:tc>
          <w:tcPr>
            <w:tcW w:type="dxa" w:w="1215"/>
          </w:tcPr>
          <w:p>
            <w:pPr>
              <w:spacing w:after="0"/>
              <w:jc w:val="left"/>
            </w:pPr>
            <w:r>
              <w:rPr>
                <w:sz w:val="16"/>
              </w:rPr>
              <w:t>Tornado</w:t>
            </w:r>
          </w:p>
        </w:tc>
        <w:tc>
          <w:tcPr>
            <w:tcW w:type="dxa" w:w="2993"/>
          </w:tcPr>
          <w:p>
            <w:pPr>
              <w:spacing w:after="0"/>
              <w:jc w:val="left"/>
            </w:pPr>
            <w:r>
              <w:rPr>
                <w:sz w:val="16"/>
              </w:rPr>
              <w:t>EF3, 4.6 mi within this county, 155 yd wide</w:t>
            </w:r>
          </w:p>
        </w:tc>
        <w:tc>
          <w:tcPr>
            <w:tcW w:type="dxa" w:w="3527"/>
          </w:tcPr>
          <w:p>
            <w:pPr>
              <w:spacing w:after="0"/>
              <w:jc w:val="left"/>
            </w:pPr>
            <w:r>
              <w:rPr>
                <w:sz w:val="16"/>
              </w:rPr>
              <w:t>damage not reported</w:t>
            </w:r>
          </w:p>
        </w:tc>
        <w:tc>
          <w:tcPr>
            <w:tcW w:type="dxa" w:w="953"/>
          </w:tcPr>
          <w:p>
            <w:pPr>
              <w:spacing w:after="0"/>
              <w:jc w:val="right"/>
            </w:pPr>
            <w:r>
              <w:rPr>
                <w:sz w:val="16"/>
              </w:rPr>
              <w:t>2, 0</w:t>
            </w:r>
          </w:p>
        </w:tc>
        <w:tc>
          <w:tcPr>
            <w:tcW w:type="dxa" w:w="1689"/>
          </w:tcPr>
          <w:p>
            <w:pPr>
              <w:spacing w:after="0"/>
              <w:jc w:val="left"/>
            </w:pPr>
            <w:r>
              <w:rPr>
                <w:sz w:val="16"/>
              </w:rPr>
              <w:t>OCOEE to BENTON</w:t>
            </w: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2011-02-28</w:t>
            </w:r>
          </w:p>
        </w:tc>
        <w:tc>
          <w:tcPr>
            <w:tcW w:type="dxa" w:w="1215"/>
          </w:tcPr>
          <w:p>
            <w:pPr>
              <w:spacing w:after="0"/>
              <w:jc w:val="left"/>
            </w:pPr>
            <w:r>
              <w:rPr>
                <w:sz w:val="16"/>
              </w:rPr>
              <w:t>Thunderstorm Wind</w:t>
            </w:r>
          </w:p>
        </w:tc>
        <w:tc>
          <w:tcPr>
            <w:tcW w:type="dxa" w:w="2993"/>
          </w:tcPr>
          <w:p>
            <w:pPr>
              <w:spacing w:after="0"/>
              <w:jc w:val="left"/>
            </w:pPr>
            <w:r>
              <w:rPr>
                <w:sz w:val="16"/>
              </w:rPr>
              <w:t>52 kt (60 mph) estimated gust</w:t>
            </w:r>
          </w:p>
        </w:tc>
        <w:tc>
          <w:tcPr>
            <w:tcW w:type="dxa" w:w="3527"/>
          </w:tcPr>
          <w:p>
            <w:pPr>
              <w:spacing w:after="0"/>
              <w:jc w:val="left"/>
            </w:pPr>
            <w:r>
              <w:rPr>
                <w:sz w:val="16"/>
              </w:rPr>
              <w:t>$15,000 property; $0 crops (2011 dollars)</w:t>
            </w:r>
          </w:p>
        </w:tc>
        <w:tc>
          <w:tcPr>
            <w:tcW w:type="dxa" w:w="953"/>
          </w:tcPr>
          <w:p>
            <w:pPr>
              <w:spacing w:after="0"/>
              <w:jc w:val="right"/>
            </w:pPr>
            <w:r>
              <w:rPr>
                <w:sz w:val="16"/>
              </w:rPr>
              <w:t>1, 1</w:t>
            </w:r>
          </w:p>
        </w:tc>
        <w:tc>
          <w:tcPr>
            <w:tcW w:type="dxa" w:w="1689"/>
          </w:tcPr>
          <w:p>
            <w:pPr>
              <w:spacing w:after="0"/>
              <w:jc w:val="left"/>
            </w:pPr>
            <w:r>
              <w:rPr>
                <w:sz w:val="16"/>
              </w:rPr>
              <w:t>BENTON</w:t>
            </w: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2006-10-17</w:t>
            </w:r>
          </w:p>
        </w:tc>
        <w:tc>
          <w:tcPr>
            <w:tcW w:type="dxa" w:w="1215"/>
          </w:tcPr>
          <w:p>
            <w:pPr>
              <w:spacing w:after="0"/>
              <w:jc w:val="left"/>
            </w:pPr>
            <w:r>
              <w:rPr>
                <w:sz w:val="16"/>
              </w:rPr>
              <w:t>High Wind</w:t>
            </w:r>
          </w:p>
        </w:tc>
        <w:tc>
          <w:tcPr>
            <w:tcW w:type="dxa" w:w="2993"/>
          </w:tcPr>
          <w:p>
            <w:pPr>
              <w:spacing w:after="0"/>
              <w:jc w:val="left"/>
            </w:pPr>
            <w:r>
              <w:rPr>
                <w:sz w:val="16"/>
              </w:rPr>
              <w:t>65 kt (75 mph) estimated gust</w:t>
            </w:r>
          </w:p>
        </w:tc>
        <w:tc>
          <w:tcPr>
            <w:tcW w:type="dxa" w:w="3527"/>
          </w:tcPr>
          <w:p>
            <w:pPr>
              <w:spacing w:after="0"/>
              <w:jc w:val="left"/>
            </w:pPr>
            <w:r>
              <w:rPr>
                <w:sz w:val="16"/>
              </w:rPr>
              <w:t>$25,000 property; $0 crops (zone total, 2006 dollars)</w:t>
            </w:r>
          </w:p>
        </w:tc>
        <w:tc>
          <w:tcPr>
            <w:tcW w:type="dxa" w:w="953"/>
          </w:tcPr>
          <w:p>
            <w:pPr>
              <w:spacing w:after="0"/>
              <w:jc w:val="right"/>
            </w:pPr>
            <w:r>
              <w:rPr>
                <w:sz w:val="16"/>
              </w:rPr>
              <w:t>0, 0</w:t>
            </w:r>
          </w:p>
        </w:tc>
        <w:tc>
          <w:tcPr>
            <w:tcW w:type="dxa" w:w="1689"/>
          </w:tcPr>
          <w:p>
            <w:pPr>
              <w:spacing w:after="0"/>
              <w:jc w:val="left"/>
            </w:pPr>
            <w:r>
              <w:rPr>
                <w:sz w:val="16"/>
              </w:rPr>
              <w:t>NWS zone TNZ102 (EAST POLK), zone-level</w:t>
            </w:r>
          </w:p>
        </w:tc>
        <w:tc>
          <w:tcPr>
            <w:tcW w:type="dxa" w:w="2698"/>
          </w:tcPr>
          <w:p>
            <w:pPr>
              <w:spacing w:after="0"/>
              <w:jc w:val="left"/>
            </w:pPr>
            <w:r>
              <w:rPr>
                <w:sz w:val="16"/>
              </w:rPr>
              <w:t>B1-c worst recorded: High Wind and Strong Wind</w:t>
            </w:r>
          </w:p>
        </w:tc>
      </w:tr>
      <w:tr>
        <w:trPr>
          <w:cantSplit/>
        </w:trPr>
        <w:tc>
          <w:tcPr>
            <w:tcW w:type="dxa" w:w="1037"/>
          </w:tcPr>
          <w:p>
            <w:pPr>
              <w:spacing w:after="0"/>
              <w:jc w:val="left"/>
            </w:pPr>
            <w:r>
              <w:rPr>
                <w:sz w:val="16"/>
              </w:rPr>
              <w:t>2006-05-20</w:t>
            </w:r>
          </w:p>
        </w:tc>
        <w:tc>
          <w:tcPr>
            <w:tcW w:type="dxa" w:w="1215"/>
          </w:tcPr>
          <w:p>
            <w:pPr>
              <w:spacing w:after="0"/>
              <w:jc w:val="left"/>
            </w:pPr>
            <w:r>
              <w:rPr>
                <w:sz w:val="16"/>
              </w:rPr>
              <w:t>Hail</w:t>
            </w:r>
          </w:p>
        </w:tc>
        <w:tc>
          <w:tcPr>
            <w:tcW w:type="dxa" w:w="2993"/>
          </w:tcPr>
          <w:p>
            <w:pPr>
              <w:spacing w:after="0"/>
              <w:jc w:val="left"/>
            </w:pPr>
            <w:r>
              <w:rPr>
                <w:sz w:val="16"/>
              </w:rPr>
              <w:t>2.75 in</w:t>
            </w:r>
          </w:p>
        </w:tc>
        <w:tc>
          <w:tcPr>
            <w:tcW w:type="dxa" w:w="3527"/>
          </w:tcPr>
          <w:p>
            <w:pPr>
              <w:spacing w:after="0"/>
              <w:jc w:val="left"/>
            </w:pPr>
            <w:r>
              <w:rPr>
                <w:sz w:val="16"/>
              </w:rPr>
              <w:t>damage not reported</w:t>
            </w:r>
          </w:p>
        </w:tc>
        <w:tc>
          <w:tcPr>
            <w:tcW w:type="dxa" w:w="953"/>
          </w:tcPr>
          <w:p>
            <w:pPr>
              <w:spacing w:after="0"/>
              <w:jc w:val="right"/>
            </w:pPr>
            <w:r>
              <w:rPr>
                <w:sz w:val="16"/>
              </w:rPr>
              <w:t>0, 0</w:t>
            </w:r>
          </w:p>
        </w:tc>
        <w:tc>
          <w:tcPr>
            <w:tcW w:type="dxa" w:w="1689"/>
          </w:tcPr>
          <w:p>
            <w:pPr>
              <w:spacing w:after="0"/>
              <w:jc w:val="left"/>
            </w:pPr>
            <w:r>
              <w:rPr>
                <w:sz w:val="16"/>
              </w:rPr>
              <w:t>DUCKTOWN</w:t>
            </w:r>
          </w:p>
        </w:tc>
        <w:tc>
          <w:tcPr>
            <w:tcW w:type="dxa" w:w="2698"/>
          </w:tcPr>
          <w:p>
            <w:pPr>
              <w:spacing w:after="0"/>
              <w:jc w:val="left"/>
            </w:pPr>
            <w:r>
              <w:rPr>
                <w:sz w:val="16"/>
              </w:rPr>
              <w:t>B1-c worst recorded: Hail</w:t>
            </w:r>
          </w:p>
        </w:tc>
      </w:tr>
      <w:tr>
        <w:trPr>
          <w:cantSplit/>
        </w:trPr>
        <w:tc>
          <w:tcPr>
            <w:tcW w:type="dxa" w:w="1037"/>
          </w:tcPr>
          <w:p>
            <w:pPr>
              <w:spacing w:after="0"/>
              <w:jc w:val="left"/>
            </w:pPr>
            <w:r>
              <w:rPr>
                <w:sz w:val="16"/>
              </w:rPr>
              <w:t>2003-05-06</w:t>
            </w:r>
          </w:p>
        </w:tc>
        <w:tc>
          <w:tcPr>
            <w:tcW w:type="dxa" w:w="1215"/>
          </w:tcPr>
          <w:p>
            <w:pPr>
              <w:spacing w:after="0"/>
              <w:jc w:val="left"/>
            </w:pPr>
            <w:r>
              <w:rPr>
                <w:sz w:val="16"/>
              </w:rPr>
              <w:t>Flash Flood</w:t>
            </w:r>
          </w:p>
        </w:tc>
        <w:tc>
          <w:tcPr>
            <w:tcW w:type="dxa" w:w="2993"/>
          </w:tcPr>
          <w:p>
            <w:pPr>
              <w:spacing w:after="0"/>
              <w:jc w:val="left"/>
            </w:pPr>
          </w:p>
        </w:tc>
        <w:tc>
          <w:tcPr>
            <w:tcW w:type="dxa" w:w="3527"/>
          </w:tcPr>
          <w:p>
            <w:pPr>
              <w:spacing w:after="0"/>
              <w:jc w:val="left"/>
            </w:pPr>
            <w:r>
              <w:rPr>
                <w:sz w:val="16"/>
              </w:rPr>
              <w:t>$4,220,000 property; crops not reported (2003 dollars)</w:t>
            </w:r>
          </w:p>
        </w:tc>
        <w:tc>
          <w:tcPr>
            <w:tcW w:type="dxa" w:w="953"/>
          </w:tcPr>
          <w:p>
            <w:pPr>
              <w:spacing w:after="0"/>
              <w:jc w:val="right"/>
            </w:pPr>
            <w:r>
              <w:rPr>
                <w:sz w:val="16"/>
              </w:rPr>
              <w:t>0, 0</w:t>
            </w:r>
          </w:p>
        </w:tc>
        <w:tc>
          <w:tcPr>
            <w:tcW w:type="dxa" w:w="1689"/>
          </w:tcPr>
          <w:p>
            <w:pPr>
              <w:spacing w:after="0"/>
              <w:jc w:val="left"/>
            </w:pPr>
            <w:r>
              <w:rPr>
                <w:sz w:val="16"/>
              </w:rPr>
              <w:t>COUNTYWIDE</w:t>
            </w:r>
          </w:p>
        </w:tc>
        <w:tc>
          <w:tcPr>
            <w:tcW w:type="dxa" w:w="26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993"/>
          </w:tcPr>
          <w:p>
            <w:pPr>
              <w:spacing w:after="0"/>
              <w:jc w:val="left"/>
            </w:pPr>
          </w:p>
        </w:tc>
        <w:tc>
          <w:tcPr>
            <w:tcW w:type="dxa" w:w="3527"/>
          </w:tcPr>
          <w:p>
            <w:pPr>
              <w:spacing w:after="0"/>
              <w:jc w:val="left"/>
            </w:pPr>
            <w:r>
              <w:rPr>
                <w:sz w:val="16"/>
              </w:rPr>
              <w:t>damage not reported</w:t>
            </w:r>
          </w:p>
        </w:tc>
        <w:tc>
          <w:tcPr>
            <w:tcW w:type="dxa" w:w="953"/>
          </w:tcPr>
          <w:p>
            <w:pPr>
              <w:spacing w:after="0"/>
              <w:jc w:val="right"/>
            </w:pPr>
            <w:r>
              <w:rPr>
                <w:sz w:val="16"/>
              </w:rPr>
              <w:t>0, 0</w:t>
            </w:r>
          </w:p>
        </w:tc>
        <w:tc>
          <w:tcPr>
            <w:tcW w:type="dxa" w:w="1689"/>
          </w:tcPr>
          <w:p>
            <w:pPr>
              <w:spacing w:after="0"/>
              <w:jc w:val="left"/>
            </w:pPr>
            <w:r>
              <w:rPr>
                <w:sz w:val="16"/>
              </w:rPr>
              <w:t>NWS zone TNZ102 (EAST POLK), zone-level</w:t>
            </w:r>
          </w:p>
        </w:tc>
        <w:tc>
          <w:tcPr>
            <w:tcW w:type="dxa" w:w="2698"/>
          </w:tcPr>
          <w:p>
            <w:pPr>
              <w:spacing w:after="0"/>
              <w:jc w:val="left"/>
            </w:pPr>
            <w:r>
              <w:rPr>
                <w:sz w:val="16"/>
              </w:rPr>
              <w:t>B1-c worst recorded: Drought</w:t>
            </w:r>
          </w:p>
        </w:tc>
      </w:tr>
      <w:tr>
        <w:trPr>
          <w:cantSplit/>
        </w:trPr>
        <w:tc>
          <w:tcPr>
            <w:tcW w:type="dxa" w:w="1037"/>
          </w:tcPr>
          <w:p>
            <w:pPr>
              <w:spacing w:after="0"/>
              <w:jc w:val="left"/>
            </w:pPr>
            <w:r>
              <w:rPr>
                <w:sz w:val="16"/>
              </w:rPr>
              <w:t>1997-06-14</w:t>
            </w:r>
          </w:p>
        </w:tc>
        <w:tc>
          <w:tcPr>
            <w:tcW w:type="dxa" w:w="1215"/>
          </w:tcPr>
          <w:p>
            <w:pPr>
              <w:spacing w:after="0"/>
              <w:jc w:val="left"/>
            </w:pPr>
            <w:r>
              <w:rPr>
                <w:sz w:val="16"/>
              </w:rPr>
              <w:t>Thunderstorm Wind</w:t>
            </w:r>
          </w:p>
        </w:tc>
        <w:tc>
          <w:tcPr>
            <w:tcW w:type="dxa" w:w="2993"/>
          </w:tcPr>
          <w:p>
            <w:pPr>
              <w:spacing w:after="0"/>
              <w:jc w:val="left"/>
            </w:pPr>
            <w:r>
              <w:rPr>
                <w:sz w:val="16"/>
              </w:rPr>
              <w:t>speed not recorded</w:t>
            </w:r>
          </w:p>
        </w:tc>
        <w:tc>
          <w:tcPr>
            <w:tcW w:type="dxa" w:w="3527"/>
          </w:tcPr>
          <w:p>
            <w:pPr>
              <w:spacing w:after="0"/>
              <w:jc w:val="left"/>
            </w:pPr>
            <w:r>
              <w:rPr>
                <w:sz w:val="16"/>
              </w:rPr>
              <w:t>$23,000 property; $17,000 crops (1997 dollars)</w:t>
            </w:r>
          </w:p>
        </w:tc>
        <w:tc>
          <w:tcPr>
            <w:tcW w:type="dxa" w:w="953"/>
          </w:tcPr>
          <w:p>
            <w:pPr>
              <w:spacing w:after="0"/>
              <w:jc w:val="right"/>
            </w:pPr>
            <w:r>
              <w:rPr>
                <w:sz w:val="16"/>
              </w:rPr>
              <w:t>0, 0</w:t>
            </w:r>
          </w:p>
        </w:tc>
        <w:tc>
          <w:tcPr>
            <w:tcW w:type="dxa" w:w="1689"/>
          </w:tcPr>
          <w:p>
            <w:pPr>
              <w:spacing w:after="0"/>
              <w:jc w:val="left"/>
            </w:pPr>
            <w:r>
              <w:rPr>
                <w:sz w:val="16"/>
              </w:rPr>
              <w:t>BENTON</w:t>
            </w:r>
          </w:p>
        </w:tc>
        <w:tc>
          <w:tcPr>
            <w:tcW w:type="dxa" w:w="2698"/>
          </w:tcPr>
          <w:p>
            <w:pPr>
              <w:spacing w:after="0"/>
              <w:jc w:val="left"/>
            </w:pPr>
            <w:r>
              <w:rPr>
                <w:sz w:val="16"/>
              </w:rPr>
              <w:t>B1-c most damaging: Thunderstorm Wind</w:t>
            </w:r>
          </w:p>
        </w:tc>
      </w:tr>
      <w:tr>
        <w:trPr>
          <w:cantSplit/>
        </w:trPr>
        <w:tc>
          <w:tcPr>
            <w:tcW w:type="dxa" w:w="1037"/>
          </w:tcPr>
          <w:p>
            <w:pPr>
              <w:spacing w:after="0"/>
              <w:jc w:val="left"/>
            </w:pPr>
            <w:r>
              <w:rPr>
                <w:sz w:val="16"/>
              </w:rPr>
              <w:t>1994-06-28</w:t>
            </w:r>
          </w:p>
        </w:tc>
        <w:tc>
          <w:tcPr>
            <w:tcW w:type="dxa" w:w="1215"/>
          </w:tcPr>
          <w:p>
            <w:pPr>
              <w:spacing w:after="0"/>
              <w:jc w:val="left"/>
            </w:pPr>
            <w:r>
              <w:rPr>
                <w:sz w:val="16"/>
              </w:rPr>
              <w:t>Hail</w:t>
            </w:r>
          </w:p>
        </w:tc>
        <w:tc>
          <w:tcPr>
            <w:tcW w:type="dxa" w:w="2993"/>
          </w:tcPr>
          <w:p>
            <w:pPr>
              <w:spacing w:after="0"/>
              <w:jc w:val="left"/>
            </w:pPr>
            <w:r>
              <w:rPr>
                <w:sz w:val="16"/>
              </w:rPr>
              <w:t>1.75 in</w:t>
            </w:r>
          </w:p>
        </w:tc>
        <w:tc>
          <w:tcPr>
            <w:tcW w:type="dxa" w:w="3527"/>
          </w:tcPr>
          <w:p>
            <w:pPr>
              <w:spacing w:after="0"/>
              <w:jc w:val="left"/>
            </w:pPr>
            <w:r>
              <w:rPr>
                <w:sz w:val="16"/>
              </w:rPr>
              <w:t>$50 property; crops not recorded (1994 dollars)</w:t>
            </w:r>
          </w:p>
        </w:tc>
        <w:tc>
          <w:tcPr>
            <w:tcW w:type="dxa" w:w="953"/>
          </w:tcPr>
          <w:p>
            <w:pPr>
              <w:spacing w:after="0"/>
              <w:jc w:val="right"/>
            </w:pPr>
            <w:r>
              <w:rPr>
                <w:sz w:val="16"/>
              </w:rPr>
              <w:t>0, 0</w:t>
            </w:r>
          </w:p>
        </w:tc>
        <w:tc>
          <w:tcPr>
            <w:tcW w:type="dxa" w:w="1689"/>
          </w:tcPr>
          <w:p>
            <w:pPr>
              <w:spacing w:after="0"/>
              <w:jc w:val="left"/>
            </w:pPr>
            <w:r>
              <w:rPr>
                <w:sz w:val="16"/>
              </w:rPr>
              <w:t>Turtletown</w:t>
            </w:r>
          </w:p>
        </w:tc>
        <w:tc>
          <w:tcPr>
            <w:tcW w:type="dxa" w:w="2698"/>
          </w:tcPr>
          <w:p>
            <w:pPr>
              <w:spacing w:after="0"/>
              <w:jc w:val="left"/>
            </w:pPr>
            <w:r>
              <w:rPr>
                <w:sz w:val="16"/>
              </w:rPr>
              <w:t>B1-c most damaging: Hail</w:t>
            </w:r>
          </w:p>
        </w:tc>
      </w:tr>
      <w:tr>
        <w:trPr>
          <w:cantSplit/>
        </w:trPr>
        <w:tc>
          <w:tcPr>
            <w:tcW w:type="dxa" w:w="1037"/>
          </w:tcPr>
          <w:p>
            <w:pPr>
              <w:spacing w:after="0"/>
              <w:jc w:val="left"/>
            </w:pPr>
            <w:r>
              <w:rPr>
                <w:sz w:val="16"/>
              </w:rPr>
              <w:t>1986-02-06</w:t>
            </w:r>
          </w:p>
        </w:tc>
        <w:tc>
          <w:tcPr>
            <w:tcW w:type="dxa" w:w="1215"/>
          </w:tcPr>
          <w:p>
            <w:pPr>
              <w:spacing w:after="0"/>
              <w:jc w:val="left"/>
            </w:pPr>
            <w:r>
              <w:rPr>
                <w:sz w:val="16"/>
              </w:rPr>
              <w:t>Tornado</w:t>
            </w:r>
          </w:p>
        </w:tc>
        <w:tc>
          <w:tcPr>
            <w:tcW w:type="dxa" w:w="2993"/>
          </w:tcPr>
          <w:p>
            <w:pPr>
              <w:spacing w:after="0"/>
              <w:jc w:val="left"/>
            </w:pPr>
            <w:r>
              <w:rPr>
                <w:sz w:val="16"/>
              </w:rPr>
              <w:t>F3, 2 mi path length (whole path, pre-1996), 270 yd wide</w:t>
            </w:r>
          </w:p>
        </w:tc>
        <w:tc>
          <w:tcPr>
            <w:tcW w:type="dxa" w:w="3527"/>
          </w:tcPr>
          <w:p>
            <w:pPr>
              <w:spacing w:after="0"/>
              <w:jc w:val="left"/>
            </w:pPr>
            <w:r>
              <w:rPr>
                <w:sz w:val="16"/>
              </w:rPr>
              <w:t>$2,500,000 property; crops not recorded (1986 dollars)</w:t>
            </w:r>
          </w:p>
        </w:tc>
        <w:tc>
          <w:tcPr>
            <w:tcW w:type="dxa" w:w="953"/>
          </w:tcPr>
          <w:p>
            <w:pPr>
              <w:spacing w:after="0"/>
              <w:jc w:val="right"/>
            </w:pPr>
            <w:r>
              <w:rPr>
                <w:sz w:val="16"/>
              </w:rPr>
              <w:t>0, 0</w:t>
            </w:r>
          </w:p>
        </w:tc>
        <w:tc>
          <w:tcPr>
            <w:tcW w:type="dxa" w:w="1689"/>
          </w:tcPr>
          <w:p>
            <w:pPr>
              <w:spacing w:after="0"/>
              <w:jc w:val="left"/>
            </w:pPr>
            <w:r>
              <w:rPr>
                <w:sz w:val="16"/>
              </w:rPr>
              <w:t>location not recorded</w:t>
            </w:r>
          </w:p>
        </w:tc>
        <w:tc>
          <w:tcPr>
            <w:tcW w:type="dxa" w:w="2698"/>
          </w:tcPr>
          <w:p>
            <w:pPr>
              <w:spacing w:after="0"/>
              <w:jc w:val="left"/>
            </w:pPr>
            <w:r>
              <w:rPr>
                <w:sz w:val="16"/>
              </w:rPr>
              <w:t>B1-c most damaging: Tornado</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993"/>
          </w:tcPr>
          <w:p>
            <w:pPr>
              <w:spacing w:after="0"/>
              <w:jc w:val="left"/>
            </w:pPr>
            <w:r>
              <w:rPr>
                <w:sz w:val="16"/>
              </w:rPr>
              <w:t>F3, 5.4 mi path length (whole path, pre-1996), 500 yd wide</w:t>
            </w:r>
          </w:p>
        </w:tc>
        <w:tc>
          <w:tcPr>
            <w:tcW w:type="dxa" w:w="3527"/>
          </w:tcPr>
          <w:p>
            <w:pPr>
              <w:spacing w:after="0"/>
              <w:jc w:val="left"/>
            </w:pPr>
            <w:r>
              <w:rPr>
                <w:sz w:val="16"/>
              </w:rPr>
              <w:t>$250,000 property; crops not recorded (1974 dollars)</w:t>
            </w:r>
          </w:p>
        </w:tc>
        <w:tc>
          <w:tcPr>
            <w:tcW w:type="dxa" w:w="953"/>
          </w:tcPr>
          <w:p>
            <w:pPr>
              <w:spacing w:after="0"/>
              <w:jc w:val="right"/>
            </w:pPr>
            <w:r>
              <w:rPr>
                <w:sz w:val="16"/>
              </w:rPr>
              <w:t>1, 0</w:t>
            </w:r>
          </w:p>
        </w:tc>
        <w:tc>
          <w:tcPr>
            <w:tcW w:type="dxa" w:w="1689"/>
          </w:tcPr>
          <w:p>
            <w:pPr>
              <w:spacing w:after="0"/>
              <w:jc w:val="left"/>
            </w:pPr>
            <w:r>
              <w:rPr>
                <w:sz w:val="16"/>
              </w:rPr>
              <w:t>location not recorded</w:t>
            </w:r>
          </w:p>
        </w:tc>
        <w:tc>
          <w:tcPr>
            <w:tcW w:type="dxa" w:w="2698"/>
          </w:tcPr>
          <w:p>
            <w:pPr>
              <w:spacing w:after="0"/>
              <w:jc w:val="left"/>
            </w:pPr>
            <w:r>
              <w:rPr>
                <w:sz w:val="16"/>
              </w:rPr>
              <w:t>deaths or injuries recorded</w:t>
            </w:r>
          </w:p>
        </w:tc>
      </w:tr>
      <w:tr>
        <w:trPr>
          <w:cantSplit/>
        </w:trPr>
        <w:tc>
          <w:tcPr>
            <w:tcW w:type="dxa" w:w="1037"/>
          </w:tcPr>
          <w:p>
            <w:pPr>
              <w:spacing w:after="0"/>
              <w:jc w:val="left"/>
            </w:pPr>
            <w:r>
              <w:rPr>
                <w:sz w:val="16"/>
              </w:rPr>
              <w:t>1974-03-21</w:t>
            </w:r>
          </w:p>
        </w:tc>
        <w:tc>
          <w:tcPr>
            <w:tcW w:type="dxa" w:w="1215"/>
          </w:tcPr>
          <w:p>
            <w:pPr>
              <w:spacing w:after="0"/>
              <w:jc w:val="left"/>
            </w:pPr>
            <w:r>
              <w:rPr>
                <w:sz w:val="16"/>
              </w:rPr>
              <w:t>Tornado</w:t>
            </w:r>
          </w:p>
        </w:tc>
        <w:tc>
          <w:tcPr>
            <w:tcW w:type="dxa" w:w="2993"/>
          </w:tcPr>
          <w:p>
            <w:pPr>
              <w:spacing w:after="0"/>
              <w:jc w:val="left"/>
            </w:pPr>
            <w:r>
              <w:rPr>
                <w:sz w:val="16"/>
              </w:rPr>
              <w:t>F2, 0.8 mi path length (whole path, pre-1996), 300 yd wide</w:t>
            </w:r>
          </w:p>
        </w:tc>
        <w:tc>
          <w:tcPr>
            <w:tcW w:type="dxa" w:w="3527"/>
          </w:tcPr>
          <w:p>
            <w:pPr>
              <w:spacing w:after="0"/>
              <w:jc w:val="left"/>
            </w:pPr>
            <w:r>
              <w:rPr>
                <w:sz w:val="16"/>
              </w:rPr>
              <w:t>$250,000 property; crops not recorded (1974 dollars)</w:t>
            </w:r>
          </w:p>
        </w:tc>
        <w:tc>
          <w:tcPr>
            <w:tcW w:type="dxa" w:w="953"/>
          </w:tcPr>
          <w:p>
            <w:pPr>
              <w:spacing w:after="0"/>
              <w:jc w:val="right"/>
            </w:pPr>
            <w:r>
              <w:rPr>
                <w:sz w:val="16"/>
              </w:rPr>
              <w:t>0, 7</w:t>
            </w:r>
          </w:p>
        </w:tc>
        <w:tc>
          <w:tcPr>
            <w:tcW w:type="dxa" w:w="1689"/>
          </w:tcPr>
          <w:p>
            <w:pPr>
              <w:spacing w:after="0"/>
              <w:jc w:val="left"/>
            </w:pPr>
            <w:r>
              <w:rPr>
                <w:sz w:val="16"/>
              </w:rPr>
              <w:t>location not recorded</w:t>
            </w:r>
          </w:p>
        </w:tc>
        <w:tc>
          <w:tcPr>
            <w:tcW w:type="dxa" w:w="26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0.73</w:t>
            </w:r>
          </w:p>
        </w:tc>
        <w:tc>
          <w:tcPr>
            <w:tcW w:type="dxa" w:w="1276"/>
          </w:tcPr>
          <w:p>
            <w:pPr>
              <w:spacing w:after="0"/>
              <w:jc w:val="left"/>
            </w:pPr>
            <w:r>
              <w:rPr>
                <w:sz w:val="16"/>
              </w:rPr>
              <w:t>event-days per year</w:t>
            </w:r>
          </w:p>
        </w:tc>
        <w:tc>
          <w:tcPr>
            <w:tcW w:type="dxa" w:w="1575"/>
          </w:tcPr>
          <w:p>
            <w:pPr>
              <w:spacing w:after="0"/>
              <w:jc w:val="left"/>
            </w:pPr>
            <w:r>
              <w:rPr>
                <w:sz w:val="16"/>
              </w:rPr>
              <w:t>about 0.73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31</w:t>
            </w:r>
          </w:p>
        </w:tc>
        <w:tc>
          <w:tcPr>
            <w:tcW w:type="dxa" w:w="1276"/>
          </w:tcPr>
          <w:p>
            <w:pPr>
              <w:spacing w:after="0"/>
              <w:jc w:val="left"/>
            </w:pPr>
            <w:r>
              <w:rPr>
                <w:sz w:val="16"/>
              </w:rPr>
              <w:t>event-days per year</w:t>
            </w:r>
          </w:p>
        </w:tc>
        <w:tc>
          <w:tcPr>
            <w:tcW w:type="dxa" w:w="1575"/>
          </w:tcPr>
          <w:p>
            <w:pPr>
              <w:spacing w:after="0"/>
              <w:jc w:val="left"/>
            </w:pPr>
            <w:r>
              <w:rPr>
                <w:sz w:val="16"/>
              </w:rPr>
              <w:t>about 31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994</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0.00467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0.467%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3.93</w:t>
            </w:r>
          </w:p>
        </w:tc>
        <w:tc>
          <w:tcPr>
            <w:tcW w:type="dxa" w:w="1276"/>
          </w:tcPr>
          <w:p>
            <w:pPr>
              <w:spacing w:after="0"/>
              <w:jc w:val="left"/>
            </w:pPr>
            <w:r>
              <w:rPr>
                <w:sz w:val="16"/>
              </w:rPr>
              <w:t>events per year</w:t>
            </w:r>
          </w:p>
        </w:tc>
        <w:tc>
          <w:tcPr>
            <w:tcW w:type="dxa" w:w="1575"/>
          </w:tcPr>
          <w:p>
            <w:pPr>
              <w:spacing w:after="0"/>
              <w:jc w:val="left"/>
            </w:pPr>
            <w:r>
              <w:rPr>
                <w:sz w:val="16"/>
              </w:rPr>
              <w:t>about 3.93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149.3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0.911</w:t>
            </w:r>
          </w:p>
        </w:tc>
        <w:tc>
          <w:tcPr>
            <w:tcW w:type="dxa" w:w="1276"/>
          </w:tcPr>
          <w:p>
            <w:pPr>
              <w:spacing w:after="0"/>
              <w:jc w:val="left"/>
            </w:pPr>
            <w:r>
              <w:rPr>
                <w:sz w:val="16"/>
              </w:rPr>
              <w:t>event-days per year</w:t>
            </w:r>
          </w:p>
        </w:tc>
        <w:tc>
          <w:tcPr>
            <w:tcW w:type="dxa" w:w="1575"/>
          </w:tcPr>
          <w:p>
            <w:pPr>
              <w:spacing w:after="0"/>
              <w:jc w:val="left"/>
            </w:pPr>
            <w:r>
              <w:rPr>
                <w:sz w:val="16"/>
              </w:rPr>
              <w:t>about 0.911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0.0268</w:t>
            </w:r>
          </w:p>
        </w:tc>
        <w:tc>
          <w:tcPr>
            <w:tcW w:type="dxa" w:w="1276"/>
          </w:tcPr>
          <w:p>
            <w:pPr>
              <w:spacing w:after="0"/>
              <w:jc w:val="left"/>
            </w:pPr>
            <w:r>
              <w:rPr>
                <w:sz w:val="16"/>
              </w:rPr>
              <w:t>events per year</w:t>
            </w:r>
          </w:p>
        </w:tc>
        <w:tc>
          <w:tcPr>
            <w:tcW w:type="dxa" w:w="1575"/>
          </w:tcPr>
          <w:p>
            <w:pPr>
              <w:spacing w:after="0"/>
              <w:jc w:val="left"/>
            </w:pPr>
            <w:r>
              <w:rPr>
                <w:sz w:val="16"/>
              </w:rPr>
              <w:t>about 1 in 37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8</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w:t>
            </w:r>
          </w:p>
        </w:tc>
        <w:tc>
          <w:tcPr>
            <w:tcW w:type="dxa" w:w="1276"/>
          </w:tcPr>
          <w:p>
            <w:pPr>
              <w:spacing w:after="0"/>
              <w:jc w:val="left"/>
            </w:pPr>
            <w:r>
              <w:rPr>
                <w:sz w:val="16"/>
              </w:rPr>
              <w:t>event-days per year</w:t>
            </w:r>
          </w:p>
        </w:tc>
        <w:tc>
          <w:tcPr>
            <w:tcW w:type="dxa" w:w="1575"/>
          </w:tcPr>
          <w:p>
            <w:pPr>
              <w:spacing w:after="0"/>
              <w:jc w:val="left"/>
            </w:pPr>
            <w:r>
              <w:rPr>
                <w:sz w:val="16"/>
              </w:rPr>
              <w:t>about 0.6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41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0.429</w:t>
            </w:r>
          </w:p>
        </w:tc>
        <w:tc>
          <w:tcPr>
            <w:tcW w:type="dxa" w:w="1276"/>
          </w:tcPr>
          <w:p>
            <w:pPr>
              <w:spacing w:after="0"/>
              <w:jc w:val="left"/>
            </w:pPr>
            <w:r>
              <w:rPr>
                <w:sz w:val="16"/>
              </w:rPr>
              <w:t>event-days per year</w:t>
            </w:r>
          </w:p>
        </w:tc>
        <w:tc>
          <w:tcPr>
            <w:tcW w:type="dxa" w:w="1575"/>
          </w:tcPr>
          <w:p>
            <w:pPr>
              <w:spacing w:after="0"/>
              <w:jc w:val="left"/>
            </w:pPr>
            <w:r>
              <w:rPr>
                <w:sz w:val="16"/>
              </w:rPr>
              <w:t>about 0.429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8 of 30 years, 1996 to 2025 (26.7%)</w:t>
            </w:r>
          </w:p>
        </w:tc>
        <w:tc>
          <w:tcPr>
            <w:tcW w:type="dxa" w:w="1522"/>
          </w:tcPr>
          <w:p>
            <w:pPr>
              <w:spacing w:after="0"/>
              <w:jc w:val="right"/>
            </w:pPr>
            <w:r>
              <w:rPr>
                <w:sz w:val="16"/>
              </w:rPr>
              <w:t>12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1.73</w:t>
            </w:r>
          </w:p>
        </w:tc>
        <w:tc>
          <w:tcPr>
            <w:tcW w:type="dxa" w:w="1276"/>
          </w:tcPr>
          <w:p>
            <w:pPr>
              <w:spacing w:after="0"/>
              <w:jc w:val="left"/>
            </w:pPr>
            <w:r>
              <w:rPr>
                <w:sz w:val="16"/>
              </w:rPr>
              <w:t>events per year (modeled)</w:t>
            </w:r>
          </w:p>
        </w:tc>
        <w:tc>
          <w:tcPr>
            <w:tcW w:type="dxa" w:w="1575"/>
          </w:tcPr>
          <w:p>
            <w:pPr>
              <w:spacing w:after="0"/>
              <w:jc w:val="left"/>
            </w:pPr>
            <w:r>
              <w:rPr>
                <w:sz w:val="16"/>
              </w:rPr>
              <w:t>about 1.73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60.8</w:t>
            </w:r>
          </w:p>
        </w:tc>
        <w:tc>
          <w:tcPr>
            <w:tcW w:type="dxa" w:w="1276"/>
          </w:tcPr>
          <w:p>
            <w:pPr>
              <w:spacing w:after="0"/>
              <w:jc w:val="left"/>
            </w:pPr>
            <w:r>
              <w:rPr>
                <w:sz w:val="16"/>
              </w:rPr>
              <w:t>days per year with a strike</w:t>
            </w:r>
          </w:p>
        </w:tc>
        <w:tc>
          <w:tcPr>
            <w:tcW w:type="dxa" w:w="1575"/>
          </w:tcPr>
          <w:p>
            <w:pPr>
              <w:spacing w:after="0"/>
              <w:jc w:val="left"/>
            </w:pPr>
            <w:r>
              <w:rPr>
                <w:sz w:val="16"/>
              </w:rPr>
              <w:t>about 60.8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3.88</w:t>
            </w:r>
          </w:p>
        </w:tc>
        <w:tc>
          <w:tcPr>
            <w:tcW w:type="dxa" w:w="1276"/>
          </w:tcPr>
          <w:p>
            <w:pPr>
              <w:spacing w:after="0"/>
              <w:jc w:val="left"/>
            </w:pPr>
            <w:r>
              <w:rPr>
                <w:sz w:val="16"/>
              </w:rPr>
              <w:t>events per year</w:t>
            </w:r>
          </w:p>
        </w:tc>
        <w:tc>
          <w:tcPr>
            <w:tcW w:type="dxa" w:w="1575"/>
          </w:tcPr>
          <w:p>
            <w:pPr>
              <w:spacing w:after="0"/>
              <w:jc w:val="left"/>
            </w:pPr>
            <w:r>
              <w:rPr>
                <w:sz w:val="16"/>
              </w:rPr>
              <w:t>about 3.88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0.222</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0.00306</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0.306%</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4.7</w:t>
            </w:r>
          </w:p>
        </w:tc>
        <w:tc>
          <w:tcPr>
            <w:tcW w:type="dxa" w:w="1276"/>
          </w:tcPr>
          <w:p>
            <w:pPr>
              <w:spacing w:after="0"/>
              <w:jc w:val="left"/>
            </w:pPr>
            <w:r>
              <w:rPr>
                <w:sz w:val="16"/>
              </w:rPr>
              <w:t>event-days per year</w:t>
            </w:r>
          </w:p>
        </w:tc>
        <w:tc>
          <w:tcPr>
            <w:tcW w:type="dxa" w:w="1575"/>
          </w:tcPr>
          <w:p>
            <w:pPr>
              <w:spacing w:after="0"/>
              <w:jc w:val="left"/>
            </w:pPr>
            <w:r>
              <w:rPr>
                <w:sz w:val="16"/>
              </w:rPr>
              <w:t>about 4.7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89.3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50.8</w:t>
            </w:r>
          </w:p>
        </w:tc>
        <w:tc>
          <w:tcPr>
            <w:tcW w:type="dxa" w:w="1295"/>
          </w:tcPr>
          <w:p>
            <w:pPr>
              <w:spacing w:after="0"/>
              <w:jc w:val="right"/>
            </w:pPr>
            <w:r>
              <w:rPr>
                <w:sz w:val="16"/>
              </w:rPr>
              <w:t>63.4</w:t>
            </w:r>
          </w:p>
        </w:tc>
        <w:tc>
          <w:tcPr>
            <w:tcW w:type="dxa" w:w="1235"/>
          </w:tcPr>
          <w:p>
            <w:pPr>
              <w:spacing w:after="0"/>
              <w:jc w:val="right"/>
            </w:pPr>
            <w:r>
              <w:rPr>
                <w:sz w:val="16"/>
              </w:rPr>
              <w:t>83.7</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6</w:t>
            </w:r>
          </w:p>
        </w:tc>
        <w:tc>
          <w:tcPr>
            <w:tcW w:type="dxa" w:w="1235"/>
          </w:tcPr>
          <w:p>
            <w:pPr>
              <w:spacing w:after="0"/>
              <w:jc w:val="right"/>
            </w:pPr>
            <w:r>
              <w:rPr>
                <w:sz w:val="16"/>
              </w:rPr>
              <w:t>87.8</w:t>
            </w:r>
          </w:p>
        </w:tc>
        <w:tc>
          <w:tcPr>
            <w:tcW w:type="dxa" w:w="1295"/>
          </w:tcPr>
          <w:p>
            <w:pPr>
              <w:spacing w:after="0"/>
              <w:jc w:val="right"/>
            </w:pPr>
            <w:r>
              <w:rPr>
                <w:sz w:val="16"/>
              </w:rPr>
              <w:t>89.5</w:t>
            </w:r>
          </w:p>
        </w:tc>
        <w:tc>
          <w:tcPr>
            <w:tcW w:type="dxa" w:w="1235"/>
          </w:tcPr>
          <w:p>
            <w:pPr>
              <w:spacing w:after="0"/>
              <w:jc w:val="right"/>
            </w:pPr>
            <w:r>
              <w:rPr>
                <w:sz w:val="16"/>
              </w:rPr>
              <w:t>92.5</w:t>
            </w:r>
          </w:p>
        </w:tc>
        <w:tc>
          <w:tcPr>
            <w:tcW w:type="dxa" w:w="7078"/>
          </w:tcPr>
          <w:p>
            <w:pPr>
              <w:spacing w:after="0"/>
              <w:jc w:val="left"/>
            </w:pPr>
            <w:r>
              <w:rPr>
                <w:sz w:val="16"/>
              </w:rPr>
              <w:t>Relatively Moderate 1, Relatively Low 3,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61.5</w:t>
            </w:r>
          </w:p>
        </w:tc>
        <w:tc>
          <w:tcPr>
            <w:tcW w:type="dxa" w:w="1295"/>
          </w:tcPr>
          <w:p>
            <w:pPr>
              <w:spacing w:after="0"/>
              <w:jc w:val="right"/>
            </w:pPr>
            <w:r>
              <w:rPr>
                <w:sz w:val="16"/>
              </w:rPr>
              <w:t>75.5</w:t>
            </w:r>
          </w:p>
        </w:tc>
        <w:tc>
          <w:tcPr>
            <w:tcW w:type="dxa" w:w="1235"/>
          </w:tcPr>
          <w:p>
            <w:pPr>
              <w:spacing w:after="0"/>
              <w:jc w:val="right"/>
            </w:pPr>
            <w:r>
              <w:rPr>
                <w:sz w:val="16"/>
              </w:rPr>
              <w:t>79.7</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55.6</w:t>
            </w:r>
          </w:p>
        </w:tc>
        <w:tc>
          <w:tcPr>
            <w:tcW w:type="dxa" w:w="1295"/>
          </w:tcPr>
          <w:p>
            <w:pPr>
              <w:spacing w:after="0"/>
              <w:jc w:val="right"/>
            </w:pPr>
            <w:r>
              <w:rPr>
                <w:sz w:val="16"/>
              </w:rPr>
              <w:t>64.5</w:t>
            </w:r>
          </w:p>
        </w:tc>
        <w:tc>
          <w:tcPr>
            <w:tcW w:type="dxa" w:w="1235"/>
          </w:tcPr>
          <w:p>
            <w:pPr>
              <w:spacing w:after="0"/>
              <w:jc w:val="right"/>
            </w:pPr>
            <w:r>
              <w:rPr>
                <w:sz w:val="16"/>
              </w:rPr>
              <w:t>73.5</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2.1</w:t>
            </w:r>
          </w:p>
        </w:tc>
        <w:tc>
          <w:tcPr>
            <w:tcW w:type="dxa" w:w="1295"/>
          </w:tcPr>
          <w:p>
            <w:pPr>
              <w:spacing w:after="0"/>
              <w:jc w:val="right"/>
            </w:pPr>
            <w:r>
              <w:rPr>
                <w:sz w:val="16"/>
              </w:rPr>
              <w:t>10.6</w:t>
            </w:r>
          </w:p>
        </w:tc>
        <w:tc>
          <w:tcPr>
            <w:tcW w:type="dxa" w:w="1235"/>
          </w:tcPr>
          <w:p>
            <w:pPr>
              <w:spacing w:after="0"/>
              <w:jc w:val="right"/>
            </w:pPr>
            <w:r>
              <w:rPr>
                <w:sz w:val="16"/>
              </w:rPr>
              <w:t>25.9</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45.3</w:t>
            </w:r>
          </w:p>
        </w:tc>
        <w:tc>
          <w:tcPr>
            <w:tcW w:type="dxa" w:w="1295"/>
          </w:tcPr>
          <w:p>
            <w:pPr>
              <w:spacing w:after="0"/>
              <w:jc w:val="right"/>
            </w:pPr>
            <w:r>
              <w:rPr>
                <w:sz w:val="16"/>
              </w:rPr>
              <w:t>50.4</w:t>
            </w:r>
          </w:p>
        </w:tc>
        <w:tc>
          <w:tcPr>
            <w:tcW w:type="dxa" w:w="1235"/>
          </w:tcPr>
          <w:p>
            <w:pPr>
              <w:spacing w:after="0"/>
              <w:jc w:val="right"/>
            </w:pPr>
            <w:r>
              <w:rPr>
                <w:sz w:val="16"/>
              </w:rPr>
              <w:t>53.0</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36.4</w:t>
            </w:r>
          </w:p>
        </w:tc>
        <w:tc>
          <w:tcPr>
            <w:tcW w:type="dxa" w:w="1295"/>
          </w:tcPr>
          <w:p>
            <w:pPr>
              <w:spacing w:after="0"/>
              <w:jc w:val="right"/>
            </w:pPr>
            <w:r>
              <w:rPr>
                <w:sz w:val="16"/>
              </w:rPr>
              <w:t>48.7</w:t>
            </w:r>
          </w:p>
        </w:tc>
        <w:tc>
          <w:tcPr>
            <w:tcW w:type="dxa" w:w="1235"/>
          </w:tcPr>
          <w:p>
            <w:pPr>
              <w:spacing w:after="0"/>
              <w:jc w:val="right"/>
            </w:pPr>
            <w:r>
              <w:rPr>
                <w:sz w:val="16"/>
              </w:rPr>
              <w:t>66.5</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25.2</w:t>
            </w:r>
          </w:p>
        </w:tc>
        <w:tc>
          <w:tcPr>
            <w:tcW w:type="dxa" w:w="1295"/>
          </w:tcPr>
          <w:p>
            <w:pPr>
              <w:spacing w:after="0"/>
              <w:jc w:val="right"/>
            </w:pPr>
            <w:r>
              <w:rPr>
                <w:sz w:val="16"/>
              </w:rPr>
              <w:t>69.3</w:t>
            </w:r>
          </w:p>
        </w:tc>
        <w:tc>
          <w:tcPr>
            <w:tcW w:type="dxa" w:w="1235"/>
          </w:tcPr>
          <w:p>
            <w:pPr>
              <w:spacing w:after="0"/>
              <w:jc w:val="right"/>
            </w:pPr>
            <w:r>
              <w:rPr>
                <w:sz w:val="16"/>
              </w:rPr>
              <w:t>84.5</w:t>
            </w:r>
          </w:p>
        </w:tc>
        <w:tc>
          <w:tcPr>
            <w:tcW w:type="dxa" w:w="7078"/>
          </w:tcPr>
          <w:p>
            <w:pPr>
              <w:spacing w:after="0"/>
              <w:jc w:val="left"/>
            </w:pPr>
            <w:r>
              <w:rPr>
                <w:sz w:val="16"/>
              </w:rPr>
              <w:t>Relatively High 2,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81.8</w:t>
            </w:r>
          </w:p>
        </w:tc>
        <w:tc>
          <w:tcPr>
            <w:tcW w:type="dxa" w:w="1295"/>
          </w:tcPr>
          <w:p>
            <w:pPr>
              <w:spacing w:after="0"/>
              <w:jc w:val="right"/>
            </w:pPr>
            <w:r>
              <w:rPr>
                <w:sz w:val="16"/>
              </w:rPr>
              <w:t>98.8</w:t>
            </w:r>
          </w:p>
        </w:tc>
        <w:tc>
          <w:tcPr>
            <w:tcW w:type="dxa" w:w="1235"/>
          </w:tcPr>
          <w:p>
            <w:pPr>
              <w:spacing w:after="0"/>
              <w:jc w:val="right"/>
            </w:pPr>
            <w:r>
              <w:rPr>
                <w:sz w:val="16"/>
              </w:rPr>
              <w:t>99.7</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73.1</w:t>
            </w:r>
          </w:p>
        </w:tc>
        <w:tc>
          <w:tcPr>
            <w:tcW w:type="dxa" w:w="1295"/>
          </w:tcPr>
          <w:p>
            <w:pPr>
              <w:spacing w:after="0"/>
              <w:jc w:val="right"/>
            </w:pPr>
            <w:r>
              <w:rPr>
                <w:sz w:val="16"/>
              </w:rPr>
              <w:t>80.3</w:t>
            </w:r>
          </w:p>
        </w:tc>
        <w:tc>
          <w:tcPr>
            <w:tcW w:type="dxa" w:w="1235"/>
          </w:tcPr>
          <w:p>
            <w:pPr>
              <w:spacing w:after="0"/>
              <w:jc w:val="right"/>
            </w:pPr>
            <w:r>
              <w:rPr>
                <w:sz w:val="16"/>
              </w:rPr>
              <w:t>93.8</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88.3</w:t>
            </w:r>
          </w:p>
        </w:tc>
        <w:tc>
          <w:tcPr>
            <w:tcW w:type="dxa" w:w="1295"/>
          </w:tcPr>
          <w:p>
            <w:pPr>
              <w:spacing w:after="0"/>
              <w:jc w:val="right"/>
            </w:pPr>
            <w:r>
              <w:rPr>
                <w:sz w:val="16"/>
              </w:rPr>
              <w:t>93.3</w:t>
            </w:r>
          </w:p>
        </w:tc>
        <w:tc>
          <w:tcPr>
            <w:tcW w:type="dxa" w:w="1235"/>
          </w:tcPr>
          <w:p>
            <w:pPr>
              <w:spacing w:after="0"/>
              <w:jc w:val="right"/>
            </w:pPr>
            <w:r>
              <w:rPr>
                <w:sz w:val="16"/>
              </w:rPr>
              <w:t>98.1</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57.2</w:t>
            </w:r>
          </w:p>
        </w:tc>
        <w:tc>
          <w:tcPr>
            <w:tcW w:type="dxa" w:w="1295"/>
          </w:tcPr>
          <w:p>
            <w:pPr>
              <w:spacing w:after="0"/>
              <w:jc w:val="right"/>
            </w:pPr>
            <w:r>
              <w:rPr>
                <w:sz w:val="16"/>
              </w:rPr>
              <w:t>69.8</w:t>
            </w:r>
          </w:p>
        </w:tc>
        <w:tc>
          <w:tcPr>
            <w:tcW w:type="dxa" w:w="1235"/>
          </w:tcPr>
          <w:p>
            <w:pPr>
              <w:spacing w:after="0"/>
              <w:jc w:val="right"/>
            </w:pPr>
            <w:r>
              <w:rPr>
                <w:sz w:val="16"/>
              </w:rPr>
              <w:t>87.3</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75.5</w:t>
            </w:r>
          </w:p>
        </w:tc>
        <w:tc>
          <w:tcPr>
            <w:tcW w:type="dxa" w:w="1295"/>
          </w:tcPr>
          <w:p>
            <w:pPr>
              <w:spacing w:after="0"/>
              <w:jc w:val="right"/>
            </w:pPr>
            <w:r>
              <w:rPr>
                <w:sz w:val="16"/>
              </w:rPr>
              <w:t>87.1</w:t>
            </w:r>
          </w:p>
        </w:tc>
        <w:tc>
          <w:tcPr>
            <w:tcW w:type="dxa" w:w="1235"/>
          </w:tcPr>
          <w:p>
            <w:pPr>
              <w:spacing w:after="0"/>
              <w:jc w:val="right"/>
            </w:pPr>
            <w:r>
              <w:rPr>
                <w:sz w:val="16"/>
              </w:rPr>
              <w:t>96.1</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33.4</w:t>
            </w:r>
          </w:p>
        </w:tc>
        <w:tc>
          <w:tcPr>
            <w:tcW w:type="dxa" w:w="1295"/>
          </w:tcPr>
          <w:p>
            <w:pPr>
              <w:spacing w:after="0"/>
              <w:jc w:val="right"/>
            </w:pPr>
            <w:r>
              <w:rPr>
                <w:sz w:val="16"/>
              </w:rPr>
              <w:t>40.2</w:t>
            </w:r>
          </w:p>
        </w:tc>
        <w:tc>
          <w:tcPr>
            <w:tcW w:type="dxa" w:w="1235"/>
          </w:tcPr>
          <w:p>
            <w:pPr>
              <w:spacing w:after="0"/>
              <w:jc w:val="right"/>
            </w:pPr>
            <w:r>
              <w:rPr>
                <w:sz w:val="16"/>
              </w:rPr>
              <w:t>65.1</w:t>
            </w:r>
          </w:p>
        </w:tc>
        <w:tc>
          <w:tcPr>
            <w:tcW w:type="dxa" w:w="7078"/>
          </w:tcPr>
          <w:p>
            <w:pPr>
              <w:spacing w:after="0"/>
              <w:jc w:val="left"/>
            </w:pPr>
            <w:r>
              <w:rPr>
                <w:sz w:val="16"/>
              </w:rPr>
              <w:t>Relatively Moderate 2,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0"/>
        <w:gridCol w:w="682"/>
        <w:gridCol w:w="2654"/>
        <w:gridCol w:w="2117"/>
        <w:gridCol w:w="2188"/>
        <w:gridCol w:w="2475"/>
        <w:gridCol w:w="2686"/>
      </w:tblGrid>
      <w:tr>
        <w:trPr>
          <w:cantSplit/>
          <w:tblHeader/>
        </w:trPr>
        <w:tc>
          <w:tcPr>
            <w:tcW w:type="dxa" w:w="1310"/>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310"/>
          </w:tcPr>
          <w:p>
            <w:pPr>
              <w:spacing w:after="0"/>
              <w:jc w:val="left"/>
            </w:pPr>
            <w:r>
              <w:rPr>
                <w:sz w:val="16"/>
              </w:rPr>
              <w:t>Polk County</w:t>
            </w:r>
          </w:p>
        </w:tc>
        <w:tc>
          <w:tcPr>
            <w:tcW w:type="dxa" w:w="682"/>
          </w:tcPr>
          <w:p>
            <w:pPr>
              <w:spacing w:after="0"/>
              <w:jc w:val="left"/>
            </w:pPr>
            <w:r>
              <w:rPr>
                <w:sz w:val="16"/>
              </w:rPr>
              <w:t>County</w:t>
            </w:r>
          </w:p>
        </w:tc>
        <w:tc>
          <w:tcPr>
            <w:tcW w:type="dxa" w:w="2654"/>
          </w:tcPr>
          <w:p>
            <w:pPr>
              <w:spacing w:after="0"/>
              <w:jc w:val="left"/>
            </w:pPr>
            <w:r>
              <w:rPr>
                <w:sz w:val="16"/>
              </w:rPr>
              <w:t>Plan 108794 approved 2023-03-28, pending adoption here; not yet eligible</w:t>
            </w:r>
          </w:p>
        </w:tc>
        <w:tc>
          <w:tcPr>
            <w:tcW w:type="dxa" w:w="2117"/>
          </w:tcPr>
          <w:p>
            <w:pPr>
              <w:spacing w:after="0"/>
              <w:jc w:val="right"/>
            </w:pPr>
            <w:r>
              <w:rPr>
                <w:sz w:val="16"/>
              </w:rPr>
              <w:t>FMA RL 0, SRL 3; any 7</w:t>
            </w:r>
          </w:p>
        </w:tc>
        <w:tc>
          <w:tcPr>
            <w:tcW w:type="dxa" w:w="2188"/>
          </w:tcPr>
          <w:p>
            <w:pPr>
              <w:spacing w:after="0"/>
              <w:jc w:val="right"/>
            </w:pPr>
            <w:r>
              <w:rPr>
                <w:sz w:val="16"/>
              </w:rPr>
              <w:t>$402,291.44</w:t>
            </w:r>
          </w:p>
        </w:tc>
        <w:tc>
          <w:tcPr>
            <w:tcW w:type="dxa" w:w="2475"/>
          </w:tcPr>
          <w:p>
            <w:pPr>
              <w:spacing w:after="0"/>
              <w:jc w:val="right"/>
            </w:pPr>
            <w:r>
              <w:rPr>
                <w:sz w:val="16"/>
              </w:rPr>
              <w:t>0 total; no approved plan</w:t>
            </w:r>
          </w:p>
        </w:tc>
        <w:tc>
          <w:tcPr>
            <w:tcW w:type="dxa" w:w="2686"/>
          </w:tcPr>
          <w:p>
            <w:pPr>
              <w:spacing w:after="0"/>
              <w:jc w:val="left"/>
            </w:pPr>
            <w:r>
              <w:rPr>
                <w:sz w:val="16"/>
              </w:rPr>
              <w:t>Includes $7,949.99 for declarations not counted as hazard incidents (DR-4514-TN).</w:t>
            </w:r>
          </w:p>
        </w:tc>
      </w:tr>
      <w:tr>
        <w:trPr>
          <w:cantSplit/>
        </w:trPr>
        <w:tc>
          <w:tcPr>
            <w:tcW w:type="dxa" w:w="1310"/>
          </w:tcPr>
          <w:p>
            <w:pPr>
              <w:spacing w:after="0"/>
              <w:jc w:val="left"/>
            </w:pPr>
            <w:r>
              <w:rPr>
                <w:sz w:val="16"/>
              </w:rPr>
              <w:t>Benton town</w:t>
            </w:r>
          </w:p>
        </w:tc>
        <w:tc>
          <w:tcPr>
            <w:tcW w:type="dxa" w:w="682"/>
          </w:tcPr>
          <w:p>
            <w:pPr>
              <w:spacing w:after="0"/>
              <w:jc w:val="left"/>
            </w:pPr>
            <w:r>
              <w:rPr>
                <w:sz w:val="16"/>
              </w:rPr>
              <w:t>Town</w:t>
            </w:r>
          </w:p>
        </w:tc>
        <w:tc>
          <w:tcPr>
            <w:tcW w:type="dxa" w:w="2654"/>
          </w:tcPr>
          <w:p>
            <w:pPr>
              <w:spacing w:after="0"/>
              <w:jc w:val="left"/>
            </w:pPr>
            <w:r>
              <w:rPr>
                <w:sz w:val="16"/>
              </w:rPr>
              <w:t>Approved, expires 2028-03-27</w:t>
            </w:r>
          </w:p>
        </w:tc>
        <w:tc>
          <w:tcPr>
            <w:tcW w:type="dxa" w:w="2117"/>
          </w:tcPr>
          <w:p>
            <w:pPr>
              <w:spacing w:after="0"/>
              <w:jc w:val="right"/>
            </w:pPr>
            <w:r>
              <w:rPr>
                <w:sz w:val="16"/>
              </w:rPr>
              <w:t>FMA RL 0, SRL 0; any 0</w:t>
            </w:r>
          </w:p>
        </w:tc>
        <w:tc>
          <w:tcPr>
            <w:tcW w:type="dxa" w:w="2188"/>
          </w:tcPr>
          <w:p>
            <w:pPr>
              <w:spacing w:after="0"/>
              <w:jc w:val="right"/>
            </w:pPr>
            <w:r>
              <w:rPr>
                <w:sz w:val="16"/>
              </w:rPr>
              <w:t>$22,758.01</w:t>
            </w:r>
          </w:p>
        </w:tc>
        <w:tc>
          <w:tcPr>
            <w:tcW w:type="dxa" w:w="2475"/>
          </w:tcPr>
          <w:p>
            <w:pPr>
              <w:spacing w:after="0"/>
              <w:jc w:val="right"/>
            </w:pPr>
            <w:r>
              <w:rPr>
                <w:sz w:val="16"/>
              </w:rPr>
              <w:t>84 total; 4 since its plan</w:t>
            </w:r>
          </w:p>
        </w:tc>
        <w:tc>
          <w:tcPr>
            <w:tcW w:type="dxa" w:w="2686"/>
          </w:tcPr>
          <w:p>
            <w:pPr>
              <w:spacing w:after="0"/>
              <w:jc w:val="left"/>
            </w:pPr>
          </w:p>
        </w:tc>
      </w:tr>
      <w:tr>
        <w:trPr>
          <w:cantSplit/>
        </w:trPr>
        <w:tc>
          <w:tcPr>
            <w:tcW w:type="dxa" w:w="1310"/>
          </w:tcPr>
          <w:p>
            <w:pPr>
              <w:spacing w:after="0"/>
              <w:jc w:val="left"/>
            </w:pPr>
            <w:r>
              <w:rPr>
                <w:sz w:val="16"/>
              </w:rPr>
              <w:t>Copperhill city</w:t>
            </w:r>
          </w:p>
        </w:tc>
        <w:tc>
          <w:tcPr>
            <w:tcW w:type="dxa" w:w="682"/>
          </w:tcPr>
          <w:p>
            <w:pPr>
              <w:spacing w:after="0"/>
              <w:jc w:val="left"/>
            </w:pPr>
            <w:r>
              <w:rPr>
                <w:sz w:val="16"/>
              </w:rPr>
              <w:t>City</w:t>
            </w:r>
          </w:p>
        </w:tc>
        <w:tc>
          <w:tcPr>
            <w:tcW w:type="dxa" w:w="2654"/>
          </w:tcPr>
          <w:p>
            <w:pPr>
              <w:spacing w:after="0"/>
              <w:jc w:val="left"/>
            </w:pPr>
            <w:r>
              <w:rPr>
                <w:sz w:val="16"/>
              </w:rPr>
              <w:t>Approved, expires 2028-03-27</w:t>
            </w:r>
          </w:p>
        </w:tc>
        <w:tc>
          <w:tcPr>
            <w:tcW w:type="dxa" w:w="2117"/>
          </w:tcPr>
          <w:p>
            <w:pPr>
              <w:spacing w:after="0"/>
              <w:jc w:val="right"/>
            </w:pPr>
            <w:r>
              <w:rPr>
                <w:sz w:val="16"/>
              </w:rPr>
              <w:t>FMA RL 0, SRL 0; any 0</w:t>
            </w:r>
          </w:p>
        </w:tc>
        <w:tc>
          <w:tcPr>
            <w:tcW w:type="dxa" w:w="2188"/>
          </w:tcPr>
          <w:p>
            <w:pPr>
              <w:spacing w:after="0"/>
              <w:jc w:val="right"/>
            </w:pPr>
            <w:r>
              <w:rPr>
                <w:sz w:val="16"/>
              </w:rPr>
              <w:t>$34,064.66</w:t>
            </w:r>
          </w:p>
        </w:tc>
        <w:tc>
          <w:tcPr>
            <w:tcW w:type="dxa" w:w="2475"/>
          </w:tcPr>
          <w:p>
            <w:pPr>
              <w:spacing w:after="0"/>
              <w:jc w:val="right"/>
            </w:pPr>
            <w:r>
              <w:rPr>
                <w:sz w:val="16"/>
              </w:rPr>
              <w:t>10 total; 0 since its plan</w:t>
            </w:r>
          </w:p>
        </w:tc>
        <w:tc>
          <w:tcPr>
            <w:tcW w:type="dxa" w:w="2686"/>
          </w:tcPr>
          <w:p>
            <w:pPr>
              <w:spacing w:after="0"/>
              <w:jc w:val="left"/>
            </w:pPr>
          </w:p>
        </w:tc>
      </w:tr>
      <w:tr>
        <w:trPr>
          <w:cantSplit/>
        </w:trPr>
        <w:tc>
          <w:tcPr>
            <w:tcW w:type="dxa" w:w="1310"/>
          </w:tcPr>
          <w:p>
            <w:pPr>
              <w:spacing w:after="0"/>
              <w:jc w:val="left"/>
            </w:pPr>
            <w:r>
              <w:rPr>
                <w:sz w:val="16"/>
              </w:rPr>
              <w:t>Ducktown city</w:t>
            </w:r>
          </w:p>
        </w:tc>
        <w:tc>
          <w:tcPr>
            <w:tcW w:type="dxa" w:w="682"/>
          </w:tcPr>
          <w:p>
            <w:pPr>
              <w:spacing w:after="0"/>
              <w:jc w:val="left"/>
            </w:pPr>
            <w:r>
              <w:rPr>
                <w:sz w:val="16"/>
              </w:rPr>
              <w:t>City</w:t>
            </w:r>
          </w:p>
        </w:tc>
        <w:tc>
          <w:tcPr>
            <w:tcW w:type="dxa" w:w="2654"/>
          </w:tcPr>
          <w:p>
            <w:pPr>
              <w:spacing w:after="0"/>
              <w:jc w:val="left"/>
            </w:pPr>
            <w:r>
              <w:rPr>
                <w:sz w:val="16"/>
              </w:rPr>
              <w:t>Approved, expires 2028-03-27</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21 total; 0 since its plan</w:t>
            </w:r>
          </w:p>
        </w:tc>
        <w:tc>
          <w:tcPr>
            <w:tcW w:type="dxa" w:w="26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108794 was approved by FEMA on 2023-03-28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$2,902,501,388</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$1,402</w:t>
            </w:r>
          </w:p>
        </w:tc>
        <w:tc>
          <w:tcPr>
            <w:tcW w:type="dxa" w:w="1126"/>
          </w:tcPr>
          <w:p>
            <w:pPr>
              <w:spacing w:after="0"/>
              <w:jc w:val="right"/>
            </w:pPr>
            <w:r>
              <w:rPr>
                <w:sz w:val="16"/>
              </w:rPr>
              <w:t>$22,263</w:t>
            </w:r>
          </w:p>
        </w:tc>
        <w:tc>
          <w:tcPr>
            <w:tcW w:type="dxa" w:w="1001"/>
          </w:tcPr>
          <w:p>
            <w:pPr>
              <w:spacing w:after="0"/>
              <w:jc w:val="right"/>
            </w:pPr>
            <w:r>
              <w:rPr>
                <w:sz w:val="16"/>
              </w:rPr>
              <w:t>$429,524</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$4,360,114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$58,122</w:t>
            </w:r>
          </w:p>
        </w:tc>
        <w:tc>
          <w:tcPr>
            <w:tcW w:type="dxa" w:w="1001"/>
          </w:tcPr>
          <w:p>
            <w:pPr>
              <w:spacing w:after="0"/>
              <w:jc w:val="right"/>
            </w:pPr>
            <w:r>
              <w:rPr>
                <w:sz w:val="16"/>
              </w:rPr>
              <w:t>n/a</w:t>
            </w:r>
          </w:p>
        </w:tc>
        <w:tc>
          <w:tcPr>
            <w:tcW w:type="dxa" w:w="1305"/>
          </w:tcPr>
          <w:p>
            <w:pPr>
              <w:spacing w:after="0"/>
              <w:jc w:val="right"/>
            </w:pPr>
            <w:r>
              <w:rPr>
                <w:sz w:val="16"/>
              </w:rPr>
              <w:t>1.33%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$4,864,406,255</w:t>
            </w:r>
          </w:p>
        </w:tc>
        <w:tc>
          <w:tcPr>
            <w:tcW w:type="dxa" w:w="1137"/>
          </w:tcPr>
          <w:p>
            <w:pPr>
              <w:spacing w:after="0"/>
              <w:jc w:val="right"/>
            </w:pPr>
            <w:r>
              <w:rPr>
                <w:sz w:val="16"/>
              </w:rPr>
              <w:t>n/a</w:t>
            </w:r>
          </w:p>
        </w:tc>
        <w:tc>
          <w:tcPr>
            <w:tcW w:type="dxa" w:w="1045"/>
          </w:tcPr>
          <w:p>
            <w:pPr>
              <w:spacing w:after="0"/>
              <w:jc w:val="right"/>
            </w:pPr>
            <w:r>
              <w:rPr>
                <w:sz w:val="16"/>
              </w:rPr>
              <w:t>17,544</w:t>
            </w:r>
          </w:p>
        </w:tc>
        <w:tc>
          <w:tcPr>
            <w:tcW w:type="dxa" w:w="1037"/>
          </w:tcPr>
          <w:p>
            <w:pPr>
              <w:spacing w:after="0"/>
              <w:jc w:val="right"/>
            </w:pPr>
            <w:r>
              <w:rPr>
                <w:sz w:val="16"/>
              </w:rPr>
              <w:t>$430,118</w:t>
            </w:r>
          </w:p>
        </w:tc>
        <w:tc>
          <w:tcPr>
            <w:tcW w:type="dxa" w:w="1126"/>
          </w:tcPr>
          <w:p>
            <w:pPr>
              <w:spacing w:after="0"/>
              <w:jc w:val="right"/>
            </w:pPr>
            <w:r>
              <w:rPr>
                <w:sz w:val="16"/>
              </w:rPr>
              <w:t>n/a</w:t>
            </w:r>
          </w:p>
        </w:tc>
        <w:tc>
          <w:tcPr>
            <w:tcW w:type="dxa" w:w="1001"/>
          </w:tcPr>
          <w:p>
            <w:pPr>
              <w:spacing w:after="0"/>
              <w:jc w:val="right"/>
            </w:pPr>
            <w:r>
              <w:rPr>
                <w:sz w:val="16"/>
              </w:rPr>
              <w:t>$129,529</w:t>
            </w:r>
          </w:p>
        </w:tc>
        <w:tc>
          <w:tcPr>
            <w:tcW w:type="dxa" w:w="1305"/>
          </w:tcPr>
          <w:p>
            <w:pPr>
              <w:spacing w:after="0"/>
              <w:jc w:val="right"/>
            </w:pPr>
            <w:r>
              <w:rPr>
                <w:sz w:val="16"/>
              </w:rPr>
              <w:t>0.00884%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$2,902,518,531</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$53,902</w:t>
            </w:r>
          </w:p>
        </w:tc>
        <w:tc>
          <w:tcPr>
            <w:tcW w:type="dxa" w:w="1126"/>
          </w:tcPr>
          <w:p>
            <w:pPr>
              <w:spacing w:after="0"/>
              <w:jc w:val="right"/>
            </w:pPr>
            <w:r>
              <w:rPr>
                <w:sz w:val="16"/>
              </w:rPr>
              <w:t>$6,096</w:t>
            </w:r>
          </w:p>
        </w:tc>
        <w:tc>
          <w:tcPr>
            <w:tcW w:type="dxa" w:w="1001"/>
          </w:tcPr>
          <w:p>
            <w:pPr>
              <w:spacing w:after="0"/>
              <w:jc w:val="right"/>
            </w:pPr>
            <w:r>
              <w:rPr>
                <w:sz w:val="16"/>
              </w:rPr>
              <w:t>$17,196</w:t>
            </w:r>
          </w:p>
        </w:tc>
        <w:tc>
          <w:tcPr>
            <w:tcW w:type="dxa" w:w="1305"/>
          </w:tcPr>
          <w:p>
            <w:pPr>
              <w:spacing w:after="0"/>
              <w:jc w:val="right"/>
            </w:pPr>
            <w:r>
              <w:rPr>
                <w:sz w:val="16"/>
              </w:rPr>
              <w:t>0.00186%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$2,902,501,388</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$2</w:t>
            </w:r>
          </w:p>
        </w:tc>
        <w:tc>
          <w:tcPr>
            <w:tcW w:type="dxa" w:w="1126"/>
          </w:tcPr>
          <w:p>
            <w:pPr>
              <w:spacing w:after="0"/>
              <w:jc w:val="right"/>
            </w:pPr>
            <w:r>
              <w:rPr>
                <w:sz w:val="16"/>
              </w:rPr>
              <w:t>$41</w:t>
            </w:r>
          </w:p>
        </w:tc>
        <w:tc>
          <w:tcPr>
            <w:tcW w:type="dxa" w:w="1001"/>
          </w:tcPr>
          <w:p>
            <w:pPr>
              <w:spacing w:after="0"/>
              <w:jc w:val="right"/>
            </w:pPr>
            <w:r>
              <w:rPr>
                <w:sz w:val="16"/>
              </w:rPr>
              <w:t>$36,602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$2,902,501,388</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$20,892</w:t>
            </w:r>
          </w:p>
        </w:tc>
        <w:tc>
          <w:tcPr>
            <w:tcW w:type="dxa" w:w="1126"/>
          </w:tcPr>
          <w:p>
            <w:pPr>
              <w:spacing w:after="0"/>
              <w:jc w:val="right"/>
            </w:pPr>
            <w:r>
              <w:rPr>
                <w:sz w:val="16"/>
              </w:rPr>
              <w:t>$11,641</w:t>
            </w:r>
          </w:p>
        </w:tc>
        <w:tc>
          <w:tcPr>
            <w:tcW w:type="dxa" w:w="1001"/>
          </w:tcPr>
          <w:p>
            <w:pPr>
              <w:spacing w:after="0"/>
              <w:jc w:val="right"/>
            </w:pPr>
            <w:r>
              <w:rPr>
                <w:sz w:val="16"/>
              </w:rPr>
              <w:t>$1,020</w:t>
            </w:r>
          </w:p>
        </w:tc>
        <w:tc>
          <w:tcPr>
            <w:tcW w:type="dxa" w:w="1305"/>
          </w:tcPr>
          <w:p>
            <w:pPr>
              <w:spacing w:after="0"/>
              <w:jc w:val="right"/>
            </w:pPr>
            <w:r>
              <w:rPr>
                <w:sz w:val="16"/>
              </w:rPr>
              <w:t>0.00072%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$2,902,501,388</w:t>
            </w:r>
          </w:p>
        </w:tc>
        <w:tc>
          <w:tcPr>
            <w:tcW w:type="dxa" w:w="1137"/>
          </w:tcPr>
          <w:p>
            <w:pPr>
              <w:spacing w:after="0"/>
              <w:jc w:val="right"/>
            </w:pPr>
            <w:r>
              <w:rPr>
                <w:sz w:val="16"/>
              </w:rPr>
              <w:t>n/a</w:t>
            </w:r>
          </w:p>
        </w:tc>
        <w:tc>
          <w:tcPr>
            <w:tcW w:type="dxa" w:w="1045"/>
          </w:tcPr>
          <w:p>
            <w:pPr>
              <w:spacing w:after="0"/>
              <w:jc w:val="right"/>
            </w:pPr>
            <w:r>
              <w:rPr>
                <w:sz w:val="16"/>
              </w:rPr>
              <w:t>17,531</w:t>
            </w:r>
          </w:p>
        </w:tc>
        <w:tc>
          <w:tcPr>
            <w:tcW w:type="dxa" w:w="1037"/>
          </w:tcPr>
          <w:p>
            <w:pPr>
              <w:spacing w:after="0"/>
              <w:jc w:val="right"/>
            </w:pPr>
            <w:r>
              <w:rPr>
                <w:sz w:val="16"/>
              </w:rPr>
              <w:t>$23,070</w:t>
            </w:r>
          </w:p>
        </w:tc>
        <w:tc>
          <w:tcPr>
            <w:tcW w:type="dxa" w:w="1126"/>
          </w:tcPr>
          <w:p>
            <w:pPr>
              <w:spacing w:after="0"/>
              <w:jc w:val="right"/>
            </w:pPr>
            <w:r>
              <w:rPr>
                <w:sz w:val="16"/>
              </w:rPr>
              <w:t>n/a</w:t>
            </w:r>
          </w:p>
        </w:tc>
        <w:tc>
          <w:tcPr>
            <w:tcW w:type="dxa" w:w="1001"/>
          </w:tcPr>
          <w:p>
            <w:pPr>
              <w:spacing w:after="0"/>
              <w:jc w:val="right"/>
            </w:pPr>
            <w:r>
              <w:rPr>
                <w:sz w:val="16"/>
              </w:rPr>
              <w:t>$758</w:t>
            </w:r>
          </w:p>
        </w:tc>
        <w:tc>
          <w:tcPr>
            <w:tcW w:type="dxa" w:w="1305"/>
          </w:tcPr>
          <w:p>
            <w:pPr>
              <w:spacing w:after="0"/>
              <w:jc w:val="right"/>
            </w:pPr>
            <w:r>
              <w:rPr>
                <w:sz w:val="16"/>
              </w:rPr>
              <w:t>0.000795%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$2,896,490,598</w:t>
            </w:r>
          </w:p>
        </w:tc>
        <w:tc>
          <w:tcPr>
            <w:tcW w:type="dxa" w:w="1137"/>
          </w:tcPr>
          <w:p>
            <w:pPr>
              <w:spacing w:after="0"/>
              <w:jc w:val="right"/>
            </w:pPr>
            <w:r>
              <w:rPr>
                <w:sz w:val="16"/>
              </w:rPr>
              <w:t>$6,800,837</w:t>
            </w:r>
          </w:p>
        </w:tc>
        <w:tc>
          <w:tcPr>
            <w:tcW w:type="dxa" w:w="1045"/>
          </w:tcPr>
          <w:p>
            <w:pPr>
              <w:spacing w:after="0"/>
              <w:jc w:val="right"/>
            </w:pPr>
            <w:r>
              <w:rPr>
                <w:sz w:val="16"/>
              </w:rPr>
              <w:t>323</w:t>
            </w:r>
          </w:p>
        </w:tc>
        <w:tc>
          <w:tcPr>
            <w:tcW w:type="dxa" w:w="1037"/>
          </w:tcPr>
          <w:p>
            <w:pPr>
              <w:spacing w:after="0"/>
              <w:jc w:val="right"/>
            </w:pPr>
            <w:r>
              <w:rPr>
                <w:sz w:val="16"/>
              </w:rPr>
              <w:t>$3,525,254</w:t>
            </w:r>
          </w:p>
        </w:tc>
        <w:tc>
          <w:tcPr>
            <w:tcW w:type="dxa" w:w="1126"/>
          </w:tcPr>
          <w:p>
            <w:pPr>
              <w:spacing w:after="0"/>
              <w:jc w:val="right"/>
            </w:pPr>
            <w:r>
              <w:rPr>
                <w:sz w:val="16"/>
              </w:rPr>
              <w:t>$29,381</w:t>
            </w:r>
          </w:p>
        </w:tc>
        <w:tc>
          <w:tcPr>
            <w:tcW w:type="dxa" w:w="1001"/>
          </w:tcPr>
          <w:p>
            <w:pPr>
              <w:spacing w:after="0"/>
              <w:jc w:val="right"/>
            </w:pPr>
            <w:r>
              <w:rPr>
                <w:sz w:val="16"/>
              </w:rPr>
              <w:t>$6,707</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$417,589,526</w:t>
            </w:r>
          </w:p>
        </w:tc>
        <w:tc>
          <w:tcPr>
            <w:tcW w:type="dxa" w:w="1137"/>
          </w:tcPr>
          <w:p>
            <w:pPr>
              <w:spacing w:after="0"/>
              <w:jc w:val="right"/>
            </w:pPr>
            <w:r>
              <w:rPr>
                <w:sz w:val="16"/>
              </w:rPr>
              <w:t>n/a</w:t>
            </w:r>
          </w:p>
        </w:tc>
        <w:tc>
          <w:tcPr>
            <w:tcW w:type="dxa" w:w="1045"/>
          </w:tcPr>
          <w:p>
            <w:pPr>
              <w:spacing w:after="0"/>
              <w:jc w:val="right"/>
            </w:pPr>
            <w:r>
              <w:rPr>
                <w:sz w:val="16"/>
              </w:rPr>
              <w:t>2,551</w:t>
            </w:r>
          </w:p>
        </w:tc>
        <w:tc>
          <w:tcPr>
            <w:tcW w:type="dxa" w:w="1037"/>
          </w:tcPr>
          <w:p>
            <w:pPr>
              <w:spacing w:after="0"/>
              <w:jc w:val="right"/>
            </w:pPr>
            <w:r>
              <w:rPr>
                <w:sz w:val="16"/>
              </w:rPr>
              <w:t>$119,921</w:t>
            </w:r>
          </w:p>
        </w:tc>
        <w:tc>
          <w:tcPr>
            <w:tcW w:type="dxa" w:w="1126"/>
          </w:tcPr>
          <w:p>
            <w:pPr>
              <w:spacing w:after="0"/>
              <w:jc w:val="right"/>
            </w:pPr>
            <w:r>
              <w:rPr>
                <w:sz w:val="16"/>
              </w:rPr>
              <w:t>n/a</w:t>
            </w:r>
          </w:p>
        </w:tc>
        <w:tc>
          <w:tcPr>
            <w:tcW w:type="dxa" w:w="1001"/>
          </w:tcPr>
          <w:p>
            <w:pPr>
              <w:spacing w:after="0"/>
              <w:jc w:val="right"/>
            </w:pPr>
            <w:r>
              <w:rPr>
                <w:sz w:val="16"/>
              </w:rPr>
              <w:t>$39,208</w:t>
            </w:r>
          </w:p>
        </w:tc>
        <w:tc>
          <w:tcPr>
            <w:tcW w:type="dxa" w:w="1305"/>
          </w:tcPr>
          <w:p>
            <w:pPr>
              <w:spacing w:after="0"/>
              <w:jc w:val="right"/>
            </w:pPr>
            <w:r>
              <w:rPr>
                <w:sz w:val="16"/>
              </w:rPr>
              <w:t>0.0287%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$2,902,518,531</w:t>
            </w:r>
          </w:p>
        </w:tc>
        <w:tc>
          <w:tcPr>
            <w:tcW w:type="dxa" w:w="1137"/>
          </w:tcPr>
          <w:p>
            <w:pPr>
              <w:spacing w:after="0"/>
              <w:jc w:val="right"/>
            </w:pPr>
            <w:r>
              <w:rPr>
                <w:sz w:val="16"/>
              </w:rPr>
              <w:t>n/a</w:t>
            </w:r>
          </w:p>
        </w:tc>
        <w:tc>
          <w:tcPr>
            <w:tcW w:type="dxa" w:w="1045"/>
          </w:tcPr>
          <w:p>
            <w:pPr>
              <w:spacing w:after="0"/>
              <w:jc w:val="right"/>
            </w:pPr>
            <w:r>
              <w:rPr>
                <w:sz w:val="16"/>
              </w:rPr>
              <w:t>17,531</w:t>
            </w:r>
          </w:p>
        </w:tc>
        <w:tc>
          <w:tcPr>
            <w:tcW w:type="dxa" w:w="1037"/>
          </w:tcPr>
          <w:p>
            <w:pPr>
              <w:spacing w:after="0"/>
              <w:jc w:val="right"/>
            </w:pPr>
            <w:r>
              <w:rPr>
                <w:sz w:val="16"/>
              </w:rPr>
              <w:t>$10,301</w:t>
            </w:r>
          </w:p>
        </w:tc>
        <w:tc>
          <w:tcPr>
            <w:tcW w:type="dxa" w:w="1126"/>
          </w:tcPr>
          <w:p>
            <w:pPr>
              <w:spacing w:after="0"/>
              <w:jc w:val="right"/>
            </w:pPr>
            <w:r>
              <w:rPr>
                <w:sz w:val="16"/>
              </w:rPr>
              <w:t>n/a</w:t>
            </w:r>
          </w:p>
        </w:tc>
        <w:tc>
          <w:tcPr>
            <w:tcW w:type="dxa" w:w="1001"/>
          </w:tcPr>
          <w:p>
            <w:pPr>
              <w:spacing w:after="0"/>
              <w:jc w:val="right"/>
            </w:pPr>
            <w:r>
              <w:rPr>
                <w:sz w:val="16"/>
              </w:rPr>
              <w:t>$150,839</w:t>
            </w:r>
          </w:p>
        </w:tc>
        <w:tc>
          <w:tcPr>
            <w:tcW w:type="dxa" w:w="1305"/>
          </w:tcPr>
          <w:p>
            <w:pPr>
              <w:spacing w:after="0"/>
              <w:jc w:val="right"/>
            </w:pPr>
            <w:r>
              <w:rPr>
                <w:sz w:val="16"/>
              </w:rPr>
              <w:t>0.000355%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$2,902,518,531</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$77,268</w:t>
            </w:r>
          </w:p>
        </w:tc>
        <w:tc>
          <w:tcPr>
            <w:tcW w:type="dxa" w:w="1126"/>
          </w:tcPr>
          <w:p>
            <w:pPr>
              <w:spacing w:after="0"/>
              <w:jc w:val="right"/>
            </w:pPr>
            <w:r>
              <w:rPr>
                <w:sz w:val="16"/>
              </w:rPr>
              <w:t>$25,169</w:t>
            </w:r>
          </w:p>
        </w:tc>
        <w:tc>
          <w:tcPr>
            <w:tcW w:type="dxa" w:w="1001"/>
          </w:tcPr>
          <w:p>
            <w:pPr>
              <w:spacing w:after="0"/>
              <w:jc w:val="right"/>
            </w:pPr>
            <w:r>
              <w:rPr>
                <w:sz w:val="16"/>
              </w:rPr>
              <w:t>$538,211</w:t>
            </w:r>
          </w:p>
        </w:tc>
        <w:tc>
          <w:tcPr>
            <w:tcW w:type="dxa" w:w="1305"/>
          </w:tcPr>
          <w:p>
            <w:pPr>
              <w:spacing w:after="0"/>
              <w:jc w:val="right"/>
            </w:pPr>
            <w:r>
              <w:rPr>
                <w:sz w:val="16"/>
              </w:rPr>
              <w:t>0.00266%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$2,902,518,531</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$386,533</w:t>
            </w:r>
          </w:p>
        </w:tc>
        <w:tc>
          <w:tcPr>
            <w:tcW w:type="dxa" w:w="1126"/>
          </w:tcPr>
          <w:p>
            <w:pPr>
              <w:spacing w:after="0"/>
              <w:jc w:val="right"/>
            </w:pPr>
            <w:r>
              <w:rPr>
                <w:sz w:val="16"/>
              </w:rPr>
              <w:t>$2,262</w:t>
            </w:r>
          </w:p>
        </w:tc>
        <w:tc>
          <w:tcPr>
            <w:tcW w:type="dxa" w:w="1001"/>
          </w:tcPr>
          <w:p>
            <w:pPr>
              <w:spacing w:after="0"/>
              <w:jc w:val="right"/>
            </w:pPr>
            <w:r>
              <w:rPr>
                <w:sz w:val="16"/>
              </w:rPr>
              <w:t>$464,613</w:t>
            </w:r>
          </w:p>
        </w:tc>
        <w:tc>
          <w:tcPr>
            <w:tcW w:type="dxa" w:w="1305"/>
          </w:tcPr>
          <w:p>
            <w:pPr>
              <w:spacing w:after="0"/>
              <w:jc w:val="right"/>
            </w:pPr>
            <w:r>
              <w:rPr>
                <w:sz w:val="16"/>
              </w:rPr>
              <w:t>0.0133%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$457,374,811</w:t>
            </w:r>
          </w:p>
        </w:tc>
        <w:tc>
          <w:tcPr>
            <w:tcW w:type="dxa" w:w="1137"/>
          </w:tcPr>
          <w:p>
            <w:pPr>
              <w:spacing w:after="0"/>
              <w:jc w:val="right"/>
            </w:pPr>
            <w:r>
              <w:rPr>
                <w:sz w:val="16"/>
              </w:rPr>
              <w:t>$9,422,556</w:t>
            </w:r>
          </w:p>
        </w:tc>
        <w:tc>
          <w:tcPr>
            <w:tcW w:type="dxa" w:w="1045"/>
          </w:tcPr>
          <w:p>
            <w:pPr>
              <w:spacing w:after="0"/>
              <w:jc w:val="right"/>
            </w:pPr>
            <w:r>
              <w:rPr>
                <w:sz w:val="16"/>
              </w:rPr>
              <w:t>5,146</w:t>
            </w:r>
          </w:p>
        </w:tc>
        <w:tc>
          <w:tcPr>
            <w:tcW w:type="dxa" w:w="1037"/>
          </w:tcPr>
          <w:p>
            <w:pPr>
              <w:spacing w:after="0"/>
              <w:jc w:val="right"/>
            </w:pPr>
            <w:r>
              <w:rPr>
                <w:sz w:val="16"/>
              </w:rPr>
              <w:t>$159,826</w:t>
            </w:r>
          </w:p>
        </w:tc>
        <w:tc>
          <w:tcPr>
            <w:tcW w:type="dxa" w:w="1126"/>
          </w:tcPr>
          <w:p>
            <w:pPr>
              <w:spacing w:after="0"/>
              <w:jc w:val="right"/>
            </w:pPr>
            <w:r>
              <w:rPr>
                <w:sz w:val="16"/>
              </w:rPr>
              <w:t>$195</w:t>
            </w:r>
          </w:p>
        </w:tc>
        <w:tc>
          <w:tcPr>
            <w:tcW w:type="dxa" w:w="1001"/>
          </w:tcPr>
          <w:p>
            <w:pPr>
              <w:spacing w:after="0"/>
              <w:jc w:val="right"/>
            </w:pPr>
            <w:r>
              <w:rPr>
                <w:sz w:val="16"/>
              </w:rPr>
              <w:t>$26,667</w:t>
            </w:r>
          </w:p>
        </w:tc>
        <w:tc>
          <w:tcPr>
            <w:tcW w:type="dxa" w:w="1305"/>
          </w:tcPr>
          <w:p>
            <w:pPr>
              <w:spacing w:after="0"/>
              <w:jc w:val="right"/>
            </w:pPr>
            <w:r>
              <w:rPr>
                <w:sz w:val="16"/>
              </w:rPr>
              <w:t>0.0349%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$2,902,501,388</w:t>
            </w:r>
          </w:p>
        </w:tc>
        <w:tc>
          <w:tcPr>
            <w:tcW w:type="dxa" w:w="1137"/>
          </w:tcPr>
          <w:p>
            <w:pPr>
              <w:spacing w:after="0"/>
              <w:jc w:val="right"/>
            </w:pPr>
            <w:r>
              <w:rPr>
                <w:sz w:val="16"/>
              </w:rPr>
              <w:t>$46,963,171</w:t>
            </w:r>
          </w:p>
        </w:tc>
        <w:tc>
          <w:tcPr>
            <w:tcW w:type="dxa" w:w="1045"/>
          </w:tcPr>
          <w:p>
            <w:pPr>
              <w:spacing w:after="0"/>
              <w:jc w:val="right"/>
            </w:pPr>
            <w:r>
              <w:rPr>
                <w:sz w:val="16"/>
              </w:rPr>
              <w:t>17,531</w:t>
            </w:r>
          </w:p>
        </w:tc>
        <w:tc>
          <w:tcPr>
            <w:tcW w:type="dxa" w:w="1037"/>
          </w:tcPr>
          <w:p>
            <w:pPr>
              <w:spacing w:after="0"/>
              <w:jc w:val="right"/>
            </w:pPr>
            <w:r>
              <w:rPr>
                <w:sz w:val="16"/>
              </w:rPr>
              <w:t>$9,206</w:t>
            </w:r>
          </w:p>
        </w:tc>
        <w:tc>
          <w:tcPr>
            <w:tcW w:type="dxa" w:w="1126"/>
          </w:tcPr>
          <w:p>
            <w:pPr>
              <w:spacing w:after="0"/>
              <w:jc w:val="right"/>
            </w:pPr>
            <w:r>
              <w:rPr>
                <w:sz w:val="16"/>
              </w:rPr>
              <w:t>$1</w:t>
            </w:r>
          </w:p>
        </w:tc>
        <w:tc>
          <w:tcPr>
            <w:tcW w:type="dxa" w:w="1001"/>
          </w:tcPr>
          <w:p>
            <w:pPr>
              <w:spacing w:after="0"/>
              <w:jc w:val="right"/>
            </w:pPr>
            <w:r>
              <w:rPr>
                <w:sz w:val="16"/>
              </w:rPr>
              <w:t>$311</w:t>
            </w:r>
          </w:p>
        </w:tc>
        <w:tc>
          <w:tcPr>
            <w:tcW w:type="dxa" w:w="1305"/>
          </w:tcPr>
          <w:p>
            <w:pPr>
              <w:spacing w:after="0"/>
              <w:jc w:val="right"/>
            </w:pPr>
            <w:r>
              <w:rPr>
                <w:sz w:val="16"/>
              </w:rPr>
              <w:t>0.000317%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108794 was approved by FEMA on 2023-03-28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17,531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$2,902,518,531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$46,963,171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$4,972,867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$1,841,185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3</w:t>
            </w:r>
          </w:p>
        </w:tc>
        <w:tc>
          <w:tcPr>
            <w:tcW w:type="dxa" w:w="1625"/>
          </w:tcPr>
          <w:p>
            <w:pPr>
              <w:spacing w:after="0"/>
              <w:jc w:val="right"/>
            </w:pPr>
            <w:r>
              <w:rPr>
                <w:sz w:val="16"/>
              </w:rPr>
              <w:t>7</w:t>
            </w:r>
          </w:p>
        </w:tc>
        <w:tc>
          <w:tcPr>
            <w:tcW w:type="dxa" w:w="1625"/>
          </w:tcPr>
          <w:p>
            <w:pPr>
              <w:spacing w:after="0"/>
              <w:jc w:val="right"/>
            </w:pPr>
            <w:r>
              <w:rPr>
                <w:sz w:val="16"/>
              </w:rPr>
              <w:t>3</w:t>
            </w:r>
          </w:p>
        </w:tc>
        <w:tc>
          <w:tcPr>
            <w:tcW w:type="dxa" w:w="1625"/>
          </w:tcPr>
          <w:p>
            <w:pPr>
              <w:spacing w:after="0"/>
              <w:jc w:val="right"/>
            </w:pPr>
            <w:r>
              <w:rPr>
                <w:sz w:val="16"/>
              </w:rPr>
              <w:t>7</w:t>
            </w:r>
          </w:p>
        </w:tc>
        <w:tc>
          <w:tcPr>
            <w:tcW w:type="dxa" w:w="1625"/>
          </w:tcPr>
          <w:p>
            <w:pPr>
              <w:spacing w:after="0"/>
              <w:jc w:val="right"/>
            </w:pPr>
            <w:r>
              <w:rPr>
                <w:sz w:val="16"/>
              </w:rPr>
              <w:t>0</w:t>
            </w:r>
          </w:p>
        </w:tc>
        <w:tc>
          <w:tcPr>
            <w:tcW w:type="dxa" w:w="1809"/>
          </w:tcPr>
          <w:p>
            <w:pPr>
              <w:spacing w:after="0"/>
              <w:jc w:val="right"/>
            </w:pPr>
            <w:r>
              <w:rPr>
                <w:sz w:val="16"/>
              </w:rPr>
              <w:t>1</w:t>
            </w:r>
          </w:p>
        </w:tc>
      </w:tr>
      <w:tr>
        <w:trPr>
          <w:cantSplit/>
        </w:trPr>
        <w:tc>
          <w:tcPr>
            <w:tcW w:type="dxa" w:w="2552"/>
          </w:tcPr>
          <w:p>
            <w:pPr>
              <w:spacing w:after="0"/>
              <w:jc w:val="left"/>
            </w:pPr>
            <w:r>
              <w:rPr>
                <w:sz w:val="16"/>
              </w:rPr>
              <w:t>of which: Polk County (unincorporated area)</w:t>
            </w:r>
          </w:p>
        </w:tc>
        <w:tc>
          <w:tcPr>
            <w:tcW w:type="dxa" w:w="1625"/>
          </w:tcPr>
          <w:p>
            <w:pPr>
              <w:spacing w:after="0"/>
              <w:jc w:val="right"/>
            </w:pPr>
            <w:r>
              <w:rPr>
                <w:sz w:val="16"/>
              </w:rPr>
              <w:t>0</w:t>
            </w:r>
          </w:p>
        </w:tc>
        <w:tc>
          <w:tcPr>
            <w:tcW w:type="dxa" w:w="1625"/>
          </w:tcPr>
          <w:p>
            <w:pPr>
              <w:spacing w:after="0"/>
              <w:jc w:val="right"/>
            </w:pPr>
            <w:r>
              <w:rPr>
                <w:sz w:val="16"/>
              </w:rPr>
              <w:t>3</w:t>
            </w:r>
          </w:p>
        </w:tc>
        <w:tc>
          <w:tcPr>
            <w:tcW w:type="dxa" w:w="1625"/>
          </w:tcPr>
          <w:p>
            <w:pPr>
              <w:spacing w:after="0"/>
              <w:jc w:val="right"/>
            </w:pPr>
            <w:r>
              <w:rPr>
                <w:sz w:val="16"/>
              </w:rPr>
              <w:t>7</w:t>
            </w:r>
          </w:p>
        </w:tc>
        <w:tc>
          <w:tcPr>
            <w:tcW w:type="dxa" w:w="1625"/>
          </w:tcPr>
          <w:p>
            <w:pPr>
              <w:spacing w:after="0"/>
              <w:jc w:val="right"/>
            </w:pPr>
            <w:r>
              <w:rPr>
                <w:sz w:val="16"/>
              </w:rPr>
              <w:t>3</w:t>
            </w:r>
          </w:p>
        </w:tc>
        <w:tc>
          <w:tcPr>
            <w:tcW w:type="dxa" w:w="1625"/>
          </w:tcPr>
          <w:p>
            <w:pPr>
              <w:spacing w:after="0"/>
              <w:jc w:val="right"/>
            </w:pPr>
            <w:r>
              <w:rPr>
                <w:sz w:val="16"/>
              </w:rPr>
              <w:t>7</w:t>
            </w:r>
          </w:p>
        </w:tc>
        <w:tc>
          <w:tcPr>
            <w:tcW w:type="dxa" w:w="1625"/>
          </w:tcPr>
          <w:p>
            <w:pPr>
              <w:spacing w:after="0"/>
              <w:jc w:val="right"/>
            </w:pPr>
            <w:r>
              <w:rPr>
                <w:sz w:val="16"/>
              </w:rPr>
              <w:t>0</w:t>
            </w:r>
          </w:p>
        </w:tc>
        <w:tc>
          <w:tcPr>
            <w:tcW w:type="dxa" w:w="180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Polk County</w:t>
            </w:r>
          </w:p>
        </w:tc>
        <w:tc>
          <w:tcPr>
            <w:tcW w:type="dxa" w:w="1636"/>
          </w:tcPr>
          <w:p>
            <w:pPr>
              <w:spacing w:after="0"/>
              <w:jc w:val="left"/>
            </w:pPr>
            <w:r>
              <w:rPr>
                <w:sz w:val="16"/>
              </w:rPr>
              <w:t>470261</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7</w:t>
            </w:r>
          </w:p>
        </w:tc>
        <w:tc>
          <w:tcPr>
            <w:tcW w:type="dxa" w:w="1470"/>
          </w:tcPr>
          <w:p>
            <w:pPr>
              <w:spacing w:after="0"/>
              <w:jc w:val="right"/>
            </w:pPr>
            <w:r>
              <w:rPr>
                <w:sz w:val="16"/>
              </w:rPr>
              <w:t>3</w:t>
            </w:r>
          </w:p>
        </w:tc>
        <w:tc>
          <w:tcPr>
            <w:tcW w:type="dxa" w:w="1470"/>
          </w:tcPr>
          <w:p>
            <w:pPr>
              <w:spacing w:after="0"/>
              <w:jc w:val="right"/>
            </w:pPr>
            <w:r>
              <w:rPr>
                <w:sz w:val="16"/>
              </w:rPr>
              <w:t>7</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Benton town</w:t>
            </w:r>
          </w:p>
        </w:tc>
        <w:tc>
          <w:tcPr>
            <w:tcW w:type="dxa" w:w="1636"/>
          </w:tcPr>
          <w:p>
            <w:pPr>
              <w:spacing w:after="0"/>
              <w:jc w:val="left"/>
            </w:pPr>
            <w:r>
              <w:rPr>
                <w:sz w:val="16"/>
              </w:rPr>
              <w:t>470148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Copperhill city</w:t>
            </w:r>
          </w:p>
        </w:tc>
        <w:tc>
          <w:tcPr>
            <w:tcW w:type="dxa" w:w="1636"/>
          </w:tcPr>
          <w:p>
            <w:pPr>
              <w:spacing w:after="0"/>
              <w:jc w:val="left"/>
            </w:pPr>
            <w:r>
              <w:rPr>
                <w:sz w:val="16"/>
              </w:rPr>
              <w:t>470269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Ducktown city</w:t>
            </w:r>
          </w:p>
        </w:tc>
        <w:tc>
          <w:tcPr>
            <w:tcW w:type="dxa" w:w="1636"/>
          </w:tcPr>
          <w:p>
            <w:pPr>
              <w:spacing w:after="0"/>
              <w:jc w:val="left"/>
            </w:pPr>
            <w:r>
              <w:rPr>
                <w:sz w:val="16"/>
              </w:rPr>
              <w:t>470460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TN: risk-assessment baseline packet, release 2026-10 (data as of 2026-09-30; County FIPS 47139). Automated baseline. </w:t>
      </w:r>
      <w:hyperlink r:id="rId15">
        <w:r>
          <w:rPr>
            <w:color w:val="1F4E99"/>
            <w:sz w:val="17"/>
            <w:u w:val="single"/>
          </w:rPr>
          <w:t>https://hazardplain.org/tn/47139/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TN: Risk-assessment baseline packet</dc:title>
  <dc:subject>Hazard Plain release 2026-10, as of 2026-09-30. Automated baseline</dc:subject>
  <dc:creator>Hazard Plain</dc:creator>
  <cp:keywords>Hazard Plain; hazard mitigation; risk assessment; 47139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