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Marshall County, TN</w:t>
      </w:r>
    </w:p>
    <w:p>
      <w:pPr>
        <w:spacing w:after="120" w:before="0"/>
      </w:pPr>
      <w:r>
        <w:rPr>
          <w:color w:val="555555"/>
          <w:sz w:val="24"/>
        </w:rPr>
        <w:t>Risk-assessment baseline packet</w:t>
      </w:r>
    </w:p>
    <w:p>
      <w:pPr>
        <w:spacing w:after="120" w:before="0"/>
      </w:pPr>
      <w:r>
        <w:rPr>
          <w:b/>
          <w:sz w:val="18"/>
        </w:rPr>
        <w:t xml:space="preserve">County FIPS: </w:t>
      </w:r>
      <w:r>
        <w:rPr>
          <w:sz w:val="18"/>
        </w:rPr>
        <w:t>47117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2029-06-11. Plan: Marshall County (FEMA plan 109573), approved 2024-06-12.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2024-06-12: 3 new hazard declarations (2 incidents) and 21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($9,098,538 a year), Tornado ($4,502,285) and Cold Wave ($2,780,256).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47117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2029-06-11</w:t>
      </w:r>
    </w:p>
    <w:p>
      <w:pPr>
        <w:keepNext/>
        <w:spacing w:after="40" w:before="0"/>
      </w:pPr>
      <w:r>
        <w:rPr>
          <w:b/>
        </w:rPr>
        <w:t xml:space="preserve">Plan: </w:t>
      </w:r>
      <w:r>
        <w:rPr/>
        <w:t>Marshall County (FEMA plan 109573)</w:t>
      </w:r>
    </w:p>
    <w:p>
      <w:pPr>
        <w:keepNext/>
        <w:spacing w:after="40" w:before="0"/>
      </w:pPr>
      <w:r>
        <w:rPr>
          <w:b/>
        </w:rPr>
        <w:t xml:space="preserve">Approved: </w:t>
      </w:r>
      <w:r>
        <w:rPr/>
        <w:t>2024-06-12</w:t>
      </w:r>
    </w:p>
    <w:p>
      <w:pPr>
        <w:keepNext/>
        <w:spacing w:after="40" w:before="0"/>
      </w:pPr>
      <w:r>
        <w:rPr>
          <w:b/>
        </w:rPr>
        <w:t xml:space="preserve">Days to expiry: </w:t>
      </w:r>
      <w:r>
        <w:rPr/>
        <w:t>985</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2024-06-12)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3 new hazard declarations (2 incidents): EM-3625-TN (Severe Storms, Straight-Line Winds, Tornadoes, and Flooding), EM-3635-TN (Severe Winter Storm), DR-4898-TN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21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2, SRL 2 (44 CFR 77.2); any definition: 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61"/>
        <w:gridCol w:w="1394"/>
        <w:gridCol w:w="2640"/>
        <w:gridCol w:w="3173"/>
        <w:gridCol w:w="1037"/>
        <w:gridCol w:w="1037"/>
        <w:gridCol w:w="894"/>
        <w:gridCol w:w="2276"/>
      </w:tblGrid>
      <w:tr>
        <w:trPr>
          <w:cantSplit/>
          <w:tblHeader/>
        </w:trPr>
        <w:tc>
          <w:tcPr>
            <w:tcW w:type="dxa" w:w="1661"/>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640"/>
            <w:shd w:val="clear" w:color="auto" w:fill="E8E8E8"/>
          </w:tcPr>
          <w:p>
            <w:pPr>
              <w:spacing w:after="0"/>
              <w:jc w:val="left"/>
            </w:pPr>
            <w:r>
              <w:rPr>
                <w:b/>
                <w:sz w:val="16"/>
              </w:rPr>
              <w:t>Status</w:t>
            </w:r>
          </w:p>
        </w:tc>
        <w:tc>
          <w:tcPr>
            <w:tcW w:type="dxa" w:w="3173"/>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9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276"/>
            <w:shd w:val="clear" w:color="auto" w:fill="E8E8E8"/>
          </w:tcPr>
          <w:p>
            <w:pPr>
              <w:spacing w:after="0"/>
              <w:jc w:val="left"/>
            </w:pPr>
            <w:r>
              <w:rPr>
                <w:b/>
                <w:sz w:val="16"/>
              </w:rPr>
              <w:t>Notes</w:t>
            </w:r>
          </w:p>
        </w:tc>
      </w:tr>
      <w:tr>
        <w:trPr>
          <w:cantSplit/>
        </w:trPr>
        <w:tc>
          <w:tcPr>
            <w:tcW w:type="dxa" w:w="1661"/>
          </w:tcPr>
          <w:p>
            <w:pPr>
              <w:spacing w:after="0"/>
              <w:jc w:val="left"/>
            </w:pPr>
            <w:r>
              <w:rPr>
                <w:sz w:val="16"/>
              </w:rPr>
              <w:t>Marshall County (unincorporated area)</w:t>
            </w:r>
          </w:p>
        </w:tc>
        <w:tc>
          <w:tcPr>
            <w:tcW w:type="dxa" w:w="1394"/>
          </w:tcPr>
          <w:p>
            <w:pPr>
              <w:spacing w:after="0"/>
              <w:jc w:val="left"/>
            </w:pPr>
            <w:r>
              <w:rPr>
                <w:sz w:val="16"/>
              </w:rPr>
              <w:t>Unincorporated</w:t>
            </w:r>
          </w:p>
        </w:tc>
        <w:tc>
          <w:tcPr>
            <w:tcW w:type="dxa" w:w="2640"/>
          </w:tcPr>
          <w:p>
            <w:pPr>
              <w:spacing w:after="0"/>
              <w:jc w:val="left"/>
            </w:pPr>
            <w:r>
              <w:rPr>
                <w:sz w:val="16"/>
              </w:rPr>
              <w:t>Approved, expires 2029-06-11</w:t>
            </w:r>
          </w:p>
        </w:tc>
        <w:tc>
          <w:tcPr>
            <w:tcW w:type="dxa" w:w="3173"/>
          </w:tcPr>
          <w:p>
            <w:pPr>
              <w:spacing w:after="0"/>
              <w:jc w:val="left"/>
            </w:pPr>
            <w:r>
              <w:rPr>
                <w:sz w:val="16"/>
              </w:rPr>
              <w:t>Marshall County (FEMA plan 109573)</w:t>
            </w:r>
          </w:p>
        </w:tc>
        <w:tc>
          <w:tcPr>
            <w:tcW w:type="dxa" w:w="1037"/>
          </w:tcPr>
          <w:p>
            <w:pPr>
              <w:spacing w:after="0"/>
              <w:jc w:val="left"/>
            </w:pPr>
            <w:r>
              <w:rPr>
                <w:sz w:val="16"/>
              </w:rPr>
              <w:t>2024-06-12</w:t>
            </w:r>
          </w:p>
        </w:tc>
        <w:tc>
          <w:tcPr>
            <w:tcW w:type="dxa" w:w="1037"/>
          </w:tcPr>
          <w:p>
            <w:pPr>
              <w:spacing w:after="0"/>
              <w:jc w:val="left"/>
            </w:pPr>
            <w:r>
              <w:rPr>
                <w:sz w:val="16"/>
              </w:rPr>
              <w:t>2029-06-11</w:t>
            </w:r>
          </w:p>
        </w:tc>
        <w:tc>
          <w:tcPr>
            <w:tcW w:type="dxa" w:w="894"/>
          </w:tcPr>
          <w:p>
            <w:pPr>
              <w:spacing w:after="0"/>
              <w:jc w:val="right"/>
            </w:pPr>
            <w:r>
              <w:rPr>
                <w:sz w:val="16"/>
              </w:rPr>
              <w:t>985</w:t>
            </w:r>
          </w:p>
        </w:tc>
        <w:tc>
          <w:tcPr>
            <w:tcW w:type="dxa" w:w="2276"/>
          </w:tcPr>
          <w:p>
            <w:pPr>
              <w:spacing w:after="0"/>
              <w:jc w:val="left"/>
            </w:pPr>
          </w:p>
        </w:tc>
      </w:tr>
      <w:tr>
        <w:trPr>
          <w:cantSplit/>
        </w:trPr>
        <w:tc>
          <w:tcPr>
            <w:tcW w:type="dxa" w:w="1661"/>
          </w:tcPr>
          <w:p>
            <w:pPr>
              <w:spacing w:after="0"/>
              <w:jc w:val="left"/>
            </w:pPr>
            <w:r>
              <w:rPr>
                <w:sz w:val="16"/>
              </w:rPr>
              <w:t>Chapel Hill town</w:t>
            </w:r>
          </w:p>
        </w:tc>
        <w:tc>
          <w:tcPr>
            <w:tcW w:type="dxa" w:w="1394"/>
          </w:tcPr>
          <w:p>
            <w:pPr>
              <w:spacing w:after="0"/>
              <w:jc w:val="left"/>
            </w:pPr>
            <w:r>
              <w:rPr>
                <w:sz w:val="16"/>
              </w:rPr>
              <w:t>Town</w:t>
            </w:r>
          </w:p>
        </w:tc>
        <w:tc>
          <w:tcPr>
            <w:tcW w:type="dxa" w:w="2640"/>
          </w:tcPr>
          <w:p>
            <w:pPr>
              <w:spacing w:after="0"/>
              <w:jc w:val="left"/>
            </w:pPr>
            <w:r>
              <w:rPr>
                <w:sz w:val="16"/>
              </w:rPr>
              <w:t>Approved, expires 2029-06-11</w:t>
            </w:r>
          </w:p>
        </w:tc>
        <w:tc>
          <w:tcPr>
            <w:tcW w:type="dxa" w:w="3173"/>
          </w:tcPr>
          <w:p>
            <w:pPr>
              <w:spacing w:after="0"/>
              <w:jc w:val="left"/>
            </w:pPr>
            <w:r>
              <w:rPr>
                <w:sz w:val="16"/>
              </w:rPr>
              <w:t>Marshall County (FEMA plan 109573)</w:t>
            </w:r>
          </w:p>
        </w:tc>
        <w:tc>
          <w:tcPr>
            <w:tcW w:type="dxa" w:w="1037"/>
          </w:tcPr>
          <w:p>
            <w:pPr>
              <w:spacing w:after="0"/>
              <w:jc w:val="left"/>
            </w:pPr>
            <w:r>
              <w:rPr>
                <w:sz w:val="16"/>
              </w:rPr>
              <w:t>2024-06-12</w:t>
            </w:r>
          </w:p>
        </w:tc>
        <w:tc>
          <w:tcPr>
            <w:tcW w:type="dxa" w:w="1037"/>
          </w:tcPr>
          <w:p>
            <w:pPr>
              <w:spacing w:after="0"/>
              <w:jc w:val="left"/>
            </w:pPr>
            <w:r>
              <w:rPr>
                <w:sz w:val="16"/>
              </w:rPr>
              <w:t>2029-06-11</w:t>
            </w:r>
          </w:p>
        </w:tc>
        <w:tc>
          <w:tcPr>
            <w:tcW w:type="dxa" w:w="894"/>
          </w:tcPr>
          <w:p>
            <w:pPr>
              <w:spacing w:after="0"/>
              <w:jc w:val="right"/>
            </w:pPr>
            <w:r>
              <w:rPr>
                <w:sz w:val="16"/>
              </w:rPr>
              <w:t>985</w:t>
            </w:r>
          </w:p>
        </w:tc>
        <w:tc>
          <w:tcPr>
            <w:tcW w:type="dxa" w:w="2276"/>
          </w:tcPr>
          <w:p>
            <w:pPr>
              <w:spacing w:after="0"/>
              <w:jc w:val="left"/>
            </w:pPr>
          </w:p>
        </w:tc>
      </w:tr>
      <w:tr>
        <w:trPr>
          <w:cantSplit/>
        </w:trPr>
        <w:tc>
          <w:tcPr>
            <w:tcW w:type="dxa" w:w="1661"/>
          </w:tcPr>
          <w:p>
            <w:pPr>
              <w:spacing w:after="0"/>
              <w:jc w:val="left"/>
            </w:pPr>
            <w:r>
              <w:rPr>
                <w:sz w:val="16"/>
              </w:rPr>
              <w:t>Cornersville town</w:t>
            </w:r>
          </w:p>
        </w:tc>
        <w:tc>
          <w:tcPr>
            <w:tcW w:type="dxa" w:w="1394"/>
          </w:tcPr>
          <w:p>
            <w:pPr>
              <w:spacing w:after="0"/>
              <w:jc w:val="left"/>
            </w:pPr>
            <w:r>
              <w:rPr>
                <w:sz w:val="16"/>
              </w:rPr>
              <w:t>Town</w:t>
            </w:r>
          </w:p>
        </w:tc>
        <w:tc>
          <w:tcPr>
            <w:tcW w:type="dxa" w:w="2640"/>
          </w:tcPr>
          <w:p>
            <w:pPr>
              <w:spacing w:after="0"/>
              <w:jc w:val="left"/>
            </w:pPr>
            <w:r>
              <w:rPr>
                <w:sz w:val="16"/>
              </w:rPr>
              <w:t>Approved, expires 2029-06-11</w:t>
            </w:r>
          </w:p>
        </w:tc>
        <w:tc>
          <w:tcPr>
            <w:tcW w:type="dxa" w:w="3173"/>
          </w:tcPr>
          <w:p>
            <w:pPr>
              <w:spacing w:after="0"/>
              <w:jc w:val="left"/>
            </w:pPr>
            <w:r>
              <w:rPr>
                <w:sz w:val="16"/>
              </w:rPr>
              <w:t>Marshall County (FEMA plan 109573)</w:t>
            </w:r>
          </w:p>
        </w:tc>
        <w:tc>
          <w:tcPr>
            <w:tcW w:type="dxa" w:w="1037"/>
          </w:tcPr>
          <w:p>
            <w:pPr>
              <w:spacing w:after="0"/>
              <w:jc w:val="left"/>
            </w:pPr>
            <w:r>
              <w:rPr>
                <w:sz w:val="16"/>
              </w:rPr>
              <w:t>2024-06-12</w:t>
            </w:r>
          </w:p>
        </w:tc>
        <w:tc>
          <w:tcPr>
            <w:tcW w:type="dxa" w:w="1037"/>
          </w:tcPr>
          <w:p>
            <w:pPr>
              <w:spacing w:after="0"/>
              <w:jc w:val="left"/>
            </w:pPr>
            <w:r>
              <w:rPr>
                <w:sz w:val="16"/>
              </w:rPr>
              <w:t>2029-06-11</w:t>
            </w:r>
          </w:p>
        </w:tc>
        <w:tc>
          <w:tcPr>
            <w:tcW w:type="dxa" w:w="894"/>
          </w:tcPr>
          <w:p>
            <w:pPr>
              <w:spacing w:after="0"/>
              <w:jc w:val="right"/>
            </w:pPr>
            <w:r>
              <w:rPr>
                <w:sz w:val="16"/>
              </w:rPr>
              <w:t>985</w:t>
            </w:r>
          </w:p>
        </w:tc>
        <w:tc>
          <w:tcPr>
            <w:tcW w:type="dxa" w:w="2276"/>
          </w:tcPr>
          <w:p>
            <w:pPr>
              <w:spacing w:after="0"/>
              <w:jc w:val="left"/>
            </w:pPr>
          </w:p>
        </w:tc>
      </w:tr>
      <w:tr>
        <w:trPr>
          <w:cantSplit/>
        </w:trPr>
        <w:tc>
          <w:tcPr>
            <w:tcW w:type="dxa" w:w="1661"/>
          </w:tcPr>
          <w:p>
            <w:pPr>
              <w:spacing w:after="0"/>
              <w:jc w:val="left"/>
            </w:pPr>
            <w:r>
              <w:rPr>
                <w:sz w:val="16"/>
              </w:rPr>
              <w:t>Lewisburg city</w:t>
            </w:r>
          </w:p>
        </w:tc>
        <w:tc>
          <w:tcPr>
            <w:tcW w:type="dxa" w:w="1394"/>
          </w:tcPr>
          <w:p>
            <w:pPr>
              <w:spacing w:after="0"/>
              <w:jc w:val="left"/>
            </w:pPr>
            <w:r>
              <w:rPr>
                <w:sz w:val="16"/>
              </w:rPr>
              <w:t>City</w:t>
            </w:r>
          </w:p>
        </w:tc>
        <w:tc>
          <w:tcPr>
            <w:tcW w:type="dxa" w:w="2640"/>
          </w:tcPr>
          <w:p>
            <w:pPr>
              <w:spacing w:after="0"/>
              <w:jc w:val="left"/>
            </w:pPr>
            <w:r>
              <w:rPr>
                <w:sz w:val="16"/>
              </w:rPr>
              <w:t>Approved, expires 2029-06-11</w:t>
            </w:r>
          </w:p>
        </w:tc>
        <w:tc>
          <w:tcPr>
            <w:tcW w:type="dxa" w:w="3173"/>
          </w:tcPr>
          <w:p>
            <w:pPr>
              <w:spacing w:after="0"/>
              <w:jc w:val="left"/>
            </w:pPr>
            <w:r>
              <w:rPr>
                <w:sz w:val="16"/>
              </w:rPr>
              <w:t>Marshall County (FEMA plan 109573)</w:t>
            </w:r>
          </w:p>
        </w:tc>
        <w:tc>
          <w:tcPr>
            <w:tcW w:type="dxa" w:w="1037"/>
          </w:tcPr>
          <w:p>
            <w:pPr>
              <w:spacing w:after="0"/>
              <w:jc w:val="left"/>
            </w:pPr>
            <w:r>
              <w:rPr>
                <w:sz w:val="16"/>
              </w:rPr>
              <w:t>2024-06-12</w:t>
            </w:r>
          </w:p>
        </w:tc>
        <w:tc>
          <w:tcPr>
            <w:tcW w:type="dxa" w:w="1037"/>
          </w:tcPr>
          <w:p>
            <w:pPr>
              <w:spacing w:after="0"/>
              <w:jc w:val="left"/>
            </w:pPr>
            <w:r>
              <w:rPr>
                <w:sz w:val="16"/>
              </w:rPr>
              <w:t>2029-06-11</w:t>
            </w:r>
          </w:p>
        </w:tc>
        <w:tc>
          <w:tcPr>
            <w:tcW w:type="dxa" w:w="894"/>
          </w:tcPr>
          <w:p>
            <w:pPr>
              <w:spacing w:after="0"/>
              <w:jc w:val="right"/>
            </w:pPr>
            <w:r>
              <w:rPr>
                <w:sz w:val="16"/>
              </w:rPr>
              <w:t>985</w:t>
            </w:r>
          </w:p>
        </w:tc>
        <w:tc>
          <w:tcPr>
            <w:tcW w:type="dxa" w:w="2276"/>
          </w:tcPr>
          <w:p>
            <w:pPr>
              <w:spacing w:after="0"/>
              <w:jc w:val="left"/>
            </w:pPr>
          </w:p>
        </w:tc>
      </w:tr>
      <w:tr>
        <w:trPr>
          <w:cantSplit/>
        </w:trPr>
        <w:tc>
          <w:tcPr>
            <w:tcW w:type="dxa" w:w="1661"/>
          </w:tcPr>
          <w:p>
            <w:pPr>
              <w:spacing w:after="0"/>
              <w:jc w:val="left"/>
            </w:pPr>
            <w:r>
              <w:rPr>
                <w:sz w:val="16"/>
              </w:rPr>
              <w:t>Petersburg town</w:t>
            </w:r>
          </w:p>
        </w:tc>
        <w:tc>
          <w:tcPr>
            <w:tcW w:type="dxa" w:w="1394"/>
          </w:tcPr>
          <w:p>
            <w:pPr>
              <w:spacing w:after="0"/>
              <w:jc w:val="left"/>
            </w:pPr>
            <w:r>
              <w:rPr>
                <w:sz w:val="16"/>
              </w:rPr>
              <w:t>Town</w:t>
            </w:r>
          </w:p>
        </w:tc>
        <w:tc>
          <w:tcPr>
            <w:tcW w:type="dxa" w:w="2640"/>
          </w:tcPr>
          <w:p>
            <w:pPr>
              <w:spacing w:after="0"/>
              <w:jc w:val="left"/>
            </w:pPr>
            <w:r>
              <w:rPr>
                <w:sz w:val="16"/>
              </w:rPr>
              <w:t>Approved, expires 2029-06-11</w:t>
            </w:r>
          </w:p>
        </w:tc>
        <w:tc>
          <w:tcPr>
            <w:tcW w:type="dxa" w:w="3173"/>
          </w:tcPr>
          <w:p>
            <w:pPr>
              <w:spacing w:after="0"/>
              <w:jc w:val="left"/>
            </w:pPr>
            <w:r>
              <w:rPr>
                <w:sz w:val="16"/>
              </w:rPr>
              <w:t>Marshall County (FEMA plan 109573)</w:t>
            </w:r>
          </w:p>
        </w:tc>
        <w:tc>
          <w:tcPr>
            <w:tcW w:type="dxa" w:w="1037"/>
          </w:tcPr>
          <w:p>
            <w:pPr>
              <w:spacing w:after="0"/>
              <w:jc w:val="left"/>
            </w:pPr>
            <w:r>
              <w:rPr>
                <w:sz w:val="16"/>
              </w:rPr>
              <w:t>2024-06-12</w:t>
            </w:r>
          </w:p>
        </w:tc>
        <w:tc>
          <w:tcPr>
            <w:tcW w:type="dxa" w:w="1037"/>
          </w:tcPr>
          <w:p>
            <w:pPr>
              <w:spacing w:after="0"/>
              <w:jc w:val="left"/>
            </w:pPr>
            <w:r>
              <w:rPr>
                <w:sz w:val="16"/>
              </w:rPr>
              <w:t>2029-06-11</w:t>
            </w:r>
          </w:p>
        </w:tc>
        <w:tc>
          <w:tcPr>
            <w:tcW w:type="dxa" w:w="894"/>
          </w:tcPr>
          <w:p>
            <w:pPr>
              <w:spacing w:after="0"/>
              <w:jc w:val="right"/>
            </w:pPr>
            <w:r>
              <w:rPr>
                <w:sz w:val="16"/>
              </w:rPr>
              <w:t>985</w:t>
            </w:r>
          </w:p>
        </w:tc>
        <w:tc>
          <w:tcPr>
            <w:tcW w:type="dxa" w:w="2276"/>
          </w:tcPr>
          <w:p>
            <w:pPr>
              <w:spacing w:after="0"/>
              <w:jc w:val="left"/>
            </w:pPr>
            <w:r>
              <w:rPr>
                <w:sz w:val="16"/>
              </w:rPr>
              <w:t>Also approved under plan 107588 (Lincoln County, expires 2027-02-02). FEMA's plan status map shows one plan per jurisdiction and may show one of these; this packet uses the approved plan that expires last.</w:t>
            </w:r>
          </w:p>
        </w:tc>
      </w:tr>
      <w:tr>
        <w:trPr>
          <w:cantSplit/>
        </w:trPr>
        <w:tc>
          <w:tcPr>
            <w:tcW w:type="dxa" w:w="1661"/>
          </w:tcPr>
          <w:p>
            <w:pPr>
              <w:spacing w:after="0"/>
              <w:jc w:val="left"/>
            </w:pPr>
            <w:r>
              <w:rPr>
                <w:sz w:val="16"/>
              </w:rPr>
              <w:t>Marshall County School District</w:t>
            </w:r>
          </w:p>
        </w:tc>
        <w:tc>
          <w:tcPr>
            <w:tcW w:type="dxa" w:w="1394"/>
          </w:tcPr>
          <w:p>
            <w:pPr>
              <w:spacing w:after="0"/>
              <w:jc w:val="left"/>
            </w:pPr>
            <w:r>
              <w:rPr>
                <w:sz w:val="16"/>
              </w:rPr>
              <w:t>School/School District</w:t>
            </w:r>
          </w:p>
        </w:tc>
        <w:tc>
          <w:tcPr>
            <w:tcW w:type="dxa" w:w="2640"/>
          </w:tcPr>
          <w:p>
            <w:pPr>
              <w:spacing w:after="0"/>
              <w:jc w:val="left"/>
            </w:pPr>
            <w:r>
              <w:rPr>
                <w:sz w:val="16"/>
              </w:rPr>
              <w:t>Approved, expires 2029-06-11</w:t>
            </w:r>
          </w:p>
        </w:tc>
        <w:tc>
          <w:tcPr>
            <w:tcW w:type="dxa" w:w="3173"/>
          </w:tcPr>
          <w:p>
            <w:pPr>
              <w:spacing w:after="0"/>
              <w:jc w:val="left"/>
            </w:pPr>
            <w:r>
              <w:rPr>
                <w:sz w:val="16"/>
              </w:rPr>
              <w:t>Marshall County (FEMA plan 109573)</w:t>
            </w:r>
          </w:p>
        </w:tc>
        <w:tc>
          <w:tcPr>
            <w:tcW w:type="dxa" w:w="1037"/>
          </w:tcPr>
          <w:p>
            <w:pPr>
              <w:spacing w:after="0"/>
              <w:jc w:val="left"/>
            </w:pPr>
            <w:r>
              <w:rPr>
                <w:sz w:val="16"/>
              </w:rPr>
              <w:t>2024-06-12</w:t>
            </w:r>
          </w:p>
        </w:tc>
        <w:tc>
          <w:tcPr>
            <w:tcW w:type="dxa" w:w="1037"/>
          </w:tcPr>
          <w:p>
            <w:pPr>
              <w:spacing w:after="0"/>
              <w:jc w:val="left"/>
            </w:pPr>
            <w:r>
              <w:rPr>
                <w:sz w:val="16"/>
              </w:rPr>
              <w:t>2029-06-11</w:t>
            </w:r>
          </w:p>
        </w:tc>
        <w:tc>
          <w:tcPr>
            <w:tcW w:type="dxa" w:w="894"/>
          </w:tcPr>
          <w:p>
            <w:pPr>
              <w:spacing w:after="0"/>
              <w:jc w:val="right"/>
            </w:pPr>
            <w:r>
              <w:rPr>
                <w:sz w:val="16"/>
              </w:rPr>
              <w:t>985</w:t>
            </w:r>
          </w:p>
        </w:tc>
        <w:tc>
          <w:tcPr>
            <w:tcW w:type="dxa" w:w="2276"/>
          </w:tcPr>
          <w:p>
            <w:pPr>
              <w:spacing w:after="0"/>
              <w:jc w:val="left"/>
            </w:pPr>
            <w:r>
              <w:rPr>
                <w:sz w:val="16"/>
              </w:rPr>
              <w:t>this jurisdiction approved 2024-06-18</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2"/>
        <w:gridCol w:w="1037"/>
        <w:gridCol w:w="1261"/>
        <w:gridCol w:w="1261"/>
        <w:gridCol w:w="1037"/>
        <w:gridCol w:w="1126"/>
        <w:gridCol w:w="1687"/>
        <w:gridCol w:w="1149"/>
        <w:gridCol w:w="1822"/>
        <w:gridCol w:w="3031"/>
      </w:tblGrid>
      <w:tr>
        <w:trPr>
          <w:cantSplit/>
          <w:tblHeader/>
        </w:trPr>
        <w:tc>
          <w:tcPr>
            <w:tcW w:type="dxa" w:w="70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61"/>
            <w:shd w:val="clear" w:color="auto" w:fill="E8E8E8"/>
          </w:tcPr>
          <w:p>
            <w:pPr>
              <w:spacing w:after="0"/>
              <w:jc w:val="left"/>
            </w:pPr>
            <w:r>
              <w:rPr>
                <w:b/>
                <w:sz w:val="16"/>
              </w:rPr>
              <w:t>NRI risk rating</w:t>
            </w:r>
          </w:p>
        </w:tc>
        <w:tc>
          <w:tcPr>
            <w:tcW w:type="dxa" w:w="1261"/>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8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4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82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031"/>
            <w:shd w:val="clear" w:color="auto" w:fill="E8E8E8"/>
          </w:tcPr>
          <w:p>
            <w:pPr>
              <w:spacing w:after="0"/>
              <w:jc w:val="left"/>
            </w:pPr>
            <w:r>
              <w:rPr>
                <w:b/>
                <w:sz w:val="16"/>
              </w:rPr>
              <w:t>Storm Events coverage note</w:t>
            </w:r>
          </w:p>
        </w:tc>
      </w:tr>
      <w:tr>
        <w:trPr>
          <w:cantSplit/>
        </w:trPr>
        <w:tc>
          <w:tcPr>
            <w:tcW w:type="dxa" w:w="702"/>
          </w:tcPr>
          <w:p>
            <w:pPr>
              <w:spacing w:after="0"/>
              <w:jc w:val="right"/>
            </w:pPr>
            <w:r>
              <w:rPr>
                <w:sz w:val="16"/>
              </w:rPr>
              <w:t>1</w:t>
            </w:r>
          </w:p>
        </w:tc>
        <w:tc>
          <w:tcPr>
            <w:tcW w:type="dxa" w:w="1037"/>
          </w:tcPr>
          <w:p>
            <w:pPr>
              <w:spacing w:after="0"/>
              <w:jc w:val="left"/>
            </w:pPr>
            <w:r>
              <w:rPr>
                <w:sz w:val="16"/>
              </w:rPr>
              <w:t>Inland Flooding</w:t>
            </w:r>
          </w:p>
        </w:tc>
        <w:tc>
          <w:tcPr>
            <w:tcW w:type="dxa" w:w="1261"/>
          </w:tcPr>
          <w:p>
            <w:pPr>
              <w:spacing w:after="0"/>
              <w:jc w:val="left"/>
            </w:pPr>
            <w:r>
              <w:rPr>
                <w:sz w:val="16"/>
              </w:rPr>
              <w:t>Relatively Low</w:t>
            </w:r>
          </w:p>
        </w:tc>
        <w:tc>
          <w:tcPr>
            <w:tcW w:type="dxa" w:w="1261"/>
          </w:tcPr>
          <w:p>
            <w:pPr>
              <w:spacing w:after="0"/>
              <w:jc w:val="left"/>
            </w:pPr>
            <w:r>
              <w:rPr>
                <w:sz w:val="16"/>
              </w:rPr>
              <w:t>Relatively Low</w:t>
            </w:r>
          </w:p>
        </w:tc>
        <w:tc>
          <w:tcPr>
            <w:tcW w:type="dxa" w:w="1037"/>
          </w:tcPr>
          <w:p>
            <w:pPr>
              <w:spacing w:after="0"/>
              <w:jc w:val="right"/>
            </w:pPr>
            <w:r>
              <w:rPr>
                <w:sz w:val="16"/>
              </w:rPr>
              <w:t>$7,757,868</w:t>
            </w:r>
          </w:p>
        </w:tc>
        <w:tc>
          <w:tcPr>
            <w:tcW w:type="dxa" w:w="1126"/>
          </w:tcPr>
          <w:p>
            <w:pPr>
              <w:spacing w:after="0"/>
              <w:jc w:val="right"/>
            </w:pPr>
            <w:r>
              <w:rPr>
                <w:sz w:val="16"/>
              </w:rPr>
              <w:t>$28,356</w:t>
            </w:r>
          </w:p>
        </w:tc>
        <w:tc>
          <w:tcPr>
            <w:tcW w:type="dxa" w:w="1687"/>
          </w:tcPr>
          <w:p>
            <w:pPr>
              <w:spacing w:after="0"/>
              <w:jc w:val="right"/>
            </w:pPr>
            <w:r>
              <w:rPr>
                <w:sz w:val="16"/>
              </w:rPr>
              <w:t>$1,312,315</w:t>
            </w:r>
          </w:p>
        </w:tc>
        <w:tc>
          <w:tcPr>
            <w:tcW w:type="dxa" w:w="1149"/>
          </w:tcPr>
          <w:p>
            <w:pPr>
              <w:spacing w:after="0"/>
              <w:jc w:val="right"/>
            </w:pPr>
            <w:r>
              <w:rPr>
                <w:sz w:val="16"/>
              </w:rPr>
              <w:t>$9,098,538</w:t>
            </w:r>
          </w:p>
        </w:tc>
        <w:tc>
          <w:tcPr>
            <w:tcW w:type="dxa" w:w="1822"/>
          </w:tcPr>
          <w:p>
            <w:pPr>
              <w:spacing w:after="0"/>
              <w:jc w:val="right"/>
            </w:pPr>
            <w:r>
              <w:rPr>
                <w:sz w:val="16"/>
              </w:rPr>
              <w:t>40</w:t>
            </w:r>
          </w:p>
        </w:tc>
        <w:tc>
          <w:tcPr>
            <w:tcW w:type="dxa" w:w="3031"/>
          </w:tcPr>
          <w:p>
            <w:pPr>
              <w:spacing w:after="0"/>
              <w:jc w:val="left"/>
            </w:pPr>
          </w:p>
        </w:tc>
      </w:tr>
      <w:tr>
        <w:trPr>
          <w:cantSplit/>
        </w:trPr>
        <w:tc>
          <w:tcPr>
            <w:tcW w:type="dxa" w:w="702"/>
          </w:tcPr>
          <w:p>
            <w:pPr>
              <w:spacing w:after="0"/>
              <w:jc w:val="right"/>
            </w:pPr>
            <w:r>
              <w:rPr>
                <w:sz w:val="16"/>
              </w:rPr>
              <w:t>2</w:t>
            </w:r>
          </w:p>
        </w:tc>
        <w:tc>
          <w:tcPr>
            <w:tcW w:type="dxa" w:w="1037"/>
          </w:tcPr>
          <w:p>
            <w:pPr>
              <w:spacing w:after="0"/>
              <w:jc w:val="left"/>
            </w:pPr>
            <w:r>
              <w:rPr>
                <w:sz w:val="16"/>
              </w:rPr>
              <w:t>Tornado</w:t>
            </w:r>
          </w:p>
        </w:tc>
        <w:tc>
          <w:tcPr>
            <w:tcW w:type="dxa" w:w="1261"/>
          </w:tcPr>
          <w:p>
            <w:pPr>
              <w:spacing w:after="0"/>
              <w:jc w:val="left"/>
            </w:pPr>
            <w:r>
              <w:rPr>
                <w:sz w:val="16"/>
              </w:rPr>
              <w:t>Relatively Moderate</w:t>
            </w:r>
          </w:p>
        </w:tc>
        <w:tc>
          <w:tcPr>
            <w:tcW w:type="dxa" w:w="1261"/>
          </w:tcPr>
          <w:p>
            <w:pPr>
              <w:spacing w:after="0"/>
              <w:jc w:val="left"/>
            </w:pPr>
            <w:r>
              <w:rPr>
                <w:sz w:val="16"/>
              </w:rPr>
              <w:t>Relatively Moderate</w:t>
            </w:r>
          </w:p>
        </w:tc>
        <w:tc>
          <w:tcPr>
            <w:tcW w:type="dxa" w:w="1037"/>
          </w:tcPr>
          <w:p>
            <w:pPr>
              <w:spacing w:after="0"/>
              <w:jc w:val="right"/>
            </w:pPr>
            <w:r>
              <w:rPr>
                <w:sz w:val="16"/>
              </w:rPr>
              <w:t>$1,406,856</w:t>
            </w:r>
          </w:p>
        </w:tc>
        <w:tc>
          <w:tcPr>
            <w:tcW w:type="dxa" w:w="1126"/>
          </w:tcPr>
          <w:p>
            <w:pPr>
              <w:spacing w:after="0"/>
              <w:jc w:val="right"/>
            </w:pPr>
            <w:r>
              <w:rPr>
                <w:sz w:val="16"/>
              </w:rPr>
              <w:t>$3,988</w:t>
            </w:r>
          </w:p>
        </w:tc>
        <w:tc>
          <w:tcPr>
            <w:tcW w:type="dxa" w:w="1687"/>
          </w:tcPr>
          <w:p>
            <w:pPr>
              <w:spacing w:after="0"/>
              <w:jc w:val="right"/>
            </w:pPr>
            <w:r>
              <w:rPr>
                <w:sz w:val="16"/>
              </w:rPr>
              <w:t>$3,091,441</w:t>
            </w:r>
          </w:p>
        </w:tc>
        <w:tc>
          <w:tcPr>
            <w:tcW w:type="dxa" w:w="1149"/>
          </w:tcPr>
          <w:p>
            <w:pPr>
              <w:spacing w:after="0"/>
              <w:jc w:val="right"/>
            </w:pPr>
            <w:r>
              <w:rPr>
                <w:sz w:val="16"/>
              </w:rPr>
              <w:t>$4,502,285</w:t>
            </w:r>
          </w:p>
        </w:tc>
        <w:tc>
          <w:tcPr>
            <w:tcW w:type="dxa" w:w="1822"/>
          </w:tcPr>
          <w:p>
            <w:pPr>
              <w:spacing w:after="0"/>
              <w:jc w:val="right"/>
            </w:pPr>
            <w:r>
              <w:rPr>
                <w:sz w:val="16"/>
              </w:rPr>
              <w:t>10</w:t>
            </w:r>
          </w:p>
        </w:tc>
        <w:tc>
          <w:tcPr>
            <w:tcW w:type="dxa" w:w="3031"/>
          </w:tcPr>
          <w:p>
            <w:pPr>
              <w:spacing w:after="0"/>
              <w:jc w:val="left"/>
            </w:pPr>
          </w:p>
        </w:tc>
      </w:tr>
      <w:tr>
        <w:trPr>
          <w:cantSplit/>
        </w:trPr>
        <w:tc>
          <w:tcPr>
            <w:tcW w:type="dxa" w:w="702"/>
          </w:tcPr>
          <w:p>
            <w:pPr>
              <w:spacing w:after="0"/>
              <w:jc w:val="right"/>
            </w:pPr>
            <w:r>
              <w:rPr>
                <w:sz w:val="16"/>
              </w:rPr>
              <w:t>3</w:t>
            </w:r>
          </w:p>
        </w:tc>
        <w:tc>
          <w:tcPr>
            <w:tcW w:type="dxa" w:w="1037"/>
          </w:tcPr>
          <w:p>
            <w:pPr>
              <w:spacing w:after="0"/>
              <w:jc w:val="left"/>
            </w:pPr>
            <w:r>
              <w:rPr>
                <w:sz w:val="16"/>
              </w:rPr>
              <w:t>Cold Wave</w:t>
            </w:r>
          </w:p>
        </w:tc>
        <w:tc>
          <w:tcPr>
            <w:tcW w:type="dxa" w:w="1261"/>
          </w:tcPr>
          <w:p>
            <w:pPr>
              <w:spacing w:after="0"/>
              <w:jc w:val="left"/>
            </w:pPr>
            <w:r>
              <w:rPr>
                <w:sz w:val="16"/>
              </w:rPr>
              <w:t>Relatively Moderate</w:t>
            </w:r>
          </w:p>
        </w:tc>
        <w:tc>
          <w:tcPr>
            <w:tcW w:type="dxa" w:w="1261"/>
          </w:tcPr>
          <w:p>
            <w:pPr>
              <w:spacing w:after="0"/>
              <w:jc w:val="left"/>
            </w:pPr>
            <w:r>
              <w:rPr>
                <w:sz w:val="16"/>
              </w:rPr>
              <w:t>Relatively Moderate</w:t>
            </w:r>
          </w:p>
        </w:tc>
        <w:tc>
          <w:tcPr>
            <w:tcW w:type="dxa" w:w="1037"/>
          </w:tcPr>
          <w:p>
            <w:pPr>
              <w:spacing w:after="0"/>
              <w:jc w:val="right"/>
            </w:pPr>
            <w:r>
              <w:rPr>
                <w:sz w:val="16"/>
              </w:rPr>
              <w:t>$5,503</w:t>
            </w:r>
          </w:p>
        </w:tc>
        <w:tc>
          <w:tcPr>
            <w:tcW w:type="dxa" w:w="1126"/>
          </w:tcPr>
          <w:p>
            <w:pPr>
              <w:spacing w:after="0"/>
              <w:jc w:val="right"/>
            </w:pPr>
            <w:r>
              <w:rPr>
                <w:sz w:val="16"/>
              </w:rPr>
              <w:t>$10,437</w:t>
            </w:r>
          </w:p>
        </w:tc>
        <w:tc>
          <w:tcPr>
            <w:tcW w:type="dxa" w:w="1687"/>
          </w:tcPr>
          <w:p>
            <w:pPr>
              <w:spacing w:after="0"/>
              <w:jc w:val="right"/>
            </w:pPr>
            <w:r>
              <w:rPr>
                <w:sz w:val="16"/>
              </w:rPr>
              <w:t>$2,764,315</w:t>
            </w:r>
          </w:p>
        </w:tc>
        <w:tc>
          <w:tcPr>
            <w:tcW w:type="dxa" w:w="1149"/>
          </w:tcPr>
          <w:p>
            <w:pPr>
              <w:spacing w:after="0"/>
              <w:jc w:val="right"/>
            </w:pPr>
            <w:r>
              <w:rPr>
                <w:sz w:val="16"/>
              </w:rPr>
              <w:t>$2,780,256</w:t>
            </w:r>
          </w:p>
        </w:tc>
        <w:tc>
          <w:tcPr>
            <w:tcW w:type="dxa" w:w="1822"/>
          </w:tcPr>
          <w:p>
            <w:pPr>
              <w:spacing w:after="0"/>
              <w:jc w:val="right"/>
            </w:pPr>
            <w:r>
              <w:rPr>
                <w:sz w:val="16"/>
              </w:rPr>
              <w:t>1</w:t>
            </w:r>
          </w:p>
        </w:tc>
        <w:tc>
          <w:tcPr>
            <w:tcW w:type="dxa" w:w="3031"/>
          </w:tcPr>
          <w:p>
            <w:pPr>
              <w:spacing w:after="0"/>
              <w:jc w:val="left"/>
            </w:pPr>
          </w:p>
        </w:tc>
      </w:tr>
      <w:tr>
        <w:trPr>
          <w:cantSplit/>
        </w:trPr>
        <w:tc>
          <w:tcPr>
            <w:tcW w:type="dxa" w:w="702"/>
          </w:tcPr>
          <w:p>
            <w:pPr>
              <w:spacing w:after="0"/>
              <w:jc w:val="right"/>
            </w:pPr>
            <w:r>
              <w:rPr>
                <w:sz w:val="16"/>
              </w:rPr>
              <w:t>4</w:t>
            </w:r>
          </w:p>
        </w:tc>
        <w:tc>
          <w:tcPr>
            <w:tcW w:type="dxa" w:w="1037"/>
          </w:tcPr>
          <w:p>
            <w:pPr>
              <w:spacing w:after="0"/>
              <w:jc w:val="left"/>
            </w:pPr>
            <w:r>
              <w:rPr>
                <w:sz w:val="16"/>
              </w:rPr>
              <w:t>Earthquake</w:t>
            </w:r>
          </w:p>
        </w:tc>
        <w:tc>
          <w:tcPr>
            <w:tcW w:type="dxa" w:w="1261"/>
          </w:tcPr>
          <w:p>
            <w:pPr>
              <w:spacing w:after="0"/>
              <w:jc w:val="left"/>
            </w:pPr>
            <w:r>
              <w:rPr>
                <w:sz w:val="16"/>
              </w:rPr>
              <w:t>Relatively Low</w:t>
            </w:r>
          </w:p>
        </w:tc>
        <w:tc>
          <w:tcPr>
            <w:tcW w:type="dxa" w:w="1261"/>
          </w:tcPr>
          <w:p>
            <w:pPr>
              <w:spacing w:after="0"/>
              <w:jc w:val="left"/>
            </w:pPr>
            <w:r>
              <w:rPr>
                <w:sz w:val="16"/>
              </w:rPr>
              <w:t>Relatively Low</w:t>
            </w:r>
          </w:p>
        </w:tc>
        <w:tc>
          <w:tcPr>
            <w:tcW w:type="dxa" w:w="1037"/>
          </w:tcPr>
          <w:p>
            <w:pPr>
              <w:spacing w:after="0"/>
              <w:jc w:val="right"/>
            </w:pPr>
            <w:r>
              <w:rPr>
                <w:sz w:val="16"/>
              </w:rPr>
              <w:t>$1,072,063</w:t>
            </w:r>
          </w:p>
        </w:tc>
        <w:tc>
          <w:tcPr>
            <w:tcW w:type="dxa" w:w="1126"/>
          </w:tcPr>
          <w:p>
            <w:pPr>
              <w:spacing w:after="0"/>
              <w:jc w:val="right"/>
            </w:pPr>
            <w:r>
              <w:rPr>
                <w:sz w:val="16"/>
              </w:rPr>
              <w:t>n/a</w:t>
            </w:r>
          </w:p>
        </w:tc>
        <w:tc>
          <w:tcPr>
            <w:tcW w:type="dxa" w:w="1687"/>
          </w:tcPr>
          <w:p>
            <w:pPr>
              <w:spacing w:after="0"/>
              <w:jc w:val="right"/>
            </w:pPr>
            <w:r>
              <w:rPr>
                <w:sz w:val="16"/>
              </w:rPr>
              <w:t>$590,932</w:t>
            </w:r>
          </w:p>
        </w:tc>
        <w:tc>
          <w:tcPr>
            <w:tcW w:type="dxa" w:w="1149"/>
          </w:tcPr>
          <w:p>
            <w:pPr>
              <w:spacing w:after="0"/>
              <w:jc w:val="right"/>
            </w:pPr>
            <w:r>
              <w:rPr>
                <w:sz w:val="16"/>
              </w:rPr>
              <w:t>$1,662,995</w:t>
            </w:r>
          </w:p>
        </w:tc>
        <w:tc>
          <w:tcPr>
            <w:tcW w:type="dxa" w:w="1822"/>
          </w:tcPr>
          <w:p>
            <w:pPr>
              <w:spacing w:after="0"/>
              <w:jc w:val="right"/>
            </w:pPr>
          </w:p>
        </w:tc>
        <w:tc>
          <w:tcPr>
            <w:tcW w:type="dxa" w:w="3031"/>
          </w:tcPr>
          <w:p>
            <w:pPr>
              <w:spacing w:after="0"/>
              <w:jc w:val="left"/>
            </w:pPr>
            <w:r>
              <w:rPr>
                <w:sz w:val="16"/>
              </w:rPr>
              <w:t>Storm Events does not record earthquakes.</w:t>
            </w:r>
          </w:p>
        </w:tc>
      </w:tr>
      <w:tr>
        <w:trPr>
          <w:cantSplit/>
        </w:trPr>
        <w:tc>
          <w:tcPr>
            <w:tcW w:type="dxa" w:w="702"/>
          </w:tcPr>
          <w:p>
            <w:pPr>
              <w:spacing w:after="0"/>
              <w:jc w:val="right"/>
            </w:pPr>
            <w:r>
              <w:rPr>
                <w:sz w:val="16"/>
              </w:rPr>
              <w:t>5</w:t>
            </w:r>
          </w:p>
        </w:tc>
        <w:tc>
          <w:tcPr>
            <w:tcW w:type="dxa" w:w="1037"/>
          </w:tcPr>
          <w:p>
            <w:pPr>
              <w:spacing w:after="0"/>
              <w:jc w:val="left"/>
            </w:pPr>
            <w:r>
              <w:rPr>
                <w:sz w:val="16"/>
              </w:rPr>
              <w:t>Strong Wind</w:t>
            </w:r>
          </w:p>
        </w:tc>
        <w:tc>
          <w:tcPr>
            <w:tcW w:type="dxa" w:w="1261"/>
          </w:tcPr>
          <w:p>
            <w:pPr>
              <w:spacing w:after="0"/>
              <w:jc w:val="left"/>
            </w:pPr>
            <w:r>
              <w:rPr>
                <w:sz w:val="16"/>
              </w:rPr>
              <w:t>Relatively Moderate</w:t>
            </w:r>
          </w:p>
        </w:tc>
        <w:tc>
          <w:tcPr>
            <w:tcW w:type="dxa" w:w="1261"/>
          </w:tcPr>
          <w:p>
            <w:pPr>
              <w:spacing w:after="0"/>
              <w:jc w:val="left"/>
            </w:pPr>
            <w:r>
              <w:rPr>
                <w:sz w:val="16"/>
              </w:rPr>
              <w:t>Relatively Moderate</w:t>
            </w:r>
          </w:p>
        </w:tc>
        <w:tc>
          <w:tcPr>
            <w:tcW w:type="dxa" w:w="1037"/>
          </w:tcPr>
          <w:p>
            <w:pPr>
              <w:spacing w:after="0"/>
              <w:jc w:val="right"/>
            </w:pPr>
            <w:r>
              <w:rPr>
                <w:sz w:val="16"/>
              </w:rPr>
              <w:t>$233,021</w:t>
            </w:r>
          </w:p>
        </w:tc>
        <w:tc>
          <w:tcPr>
            <w:tcW w:type="dxa" w:w="1126"/>
          </w:tcPr>
          <w:p>
            <w:pPr>
              <w:spacing w:after="0"/>
              <w:jc w:val="right"/>
            </w:pPr>
            <w:r>
              <w:rPr>
                <w:sz w:val="16"/>
              </w:rPr>
              <w:t>$10,775</w:t>
            </w:r>
          </w:p>
        </w:tc>
        <w:tc>
          <w:tcPr>
            <w:tcW w:type="dxa" w:w="1687"/>
          </w:tcPr>
          <w:p>
            <w:pPr>
              <w:spacing w:after="0"/>
              <w:jc w:val="right"/>
            </w:pPr>
            <w:r>
              <w:rPr>
                <w:sz w:val="16"/>
              </w:rPr>
              <w:t>$577,383</w:t>
            </w:r>
          </w:p>
        </w:tc>
        <w:tc>
          <w:tcPr>
            <w:tcW w:type="dxa" w:w="1149"/>
          </w:tcPr>
          <w:p>
            <w:pPr>
              <w:spacing w:after="0"/>
              <w:jc w:val="right"/>
            </w:pPr>
            <w:r>
              <w:rPr>
                <w:sz w:val="16"/>
              </w:rPr>
              <w:t>$821,179</w:t>
            </w:r>
          </w:p>
        </w:tc>
        <w:tc>
          <w:tcPr>
            <w:tcW w:type="dxa" w:w="1822"/>
          </w:tcPr>
          <w:p>
            <w:pPr>
              <w:spacing w:after="0"/>
              <w:jc w:val="right"/>
            </w:pPr>
            <w:r>
              <w:rPr>
                <w:sz w:val="16"/>
              </w:rPr>
              <w:t>119</w:t>
            </w:r>
          </w:p>
        </w:tc>
        <w:tc>
          <w:tcPr>
            <w:tcW w:type="dxa" w:w="3031"/>
          </w:tcPr>
          <w:p>
            <w:pPr>
              <w:spacing w:after="0"/>
              <w:jc w:val="left"/>
            </w:pPr>
            <w:r>
              <w:rPr>
                <w:sz w:val="16"/>
              </w:rPr>
              <w:t>Includes 3 High Wind and 3 Strong Wind records (NOAA non-thunderstorm wind types, outside NRI's Strong Wind definition).</w:t>
            </w:r>
          </w:p>
        </w:tc>
      </w:tr>
      <w:tr>
        <w:trPr>
          <w:cantSplit/>
        </w:trPr>
        <w:tc>
          <w:tcPr>
            <w:tcW w:type="dxa" w:w="702"/>
          </w:tcPr>
          <w:p>
            <w:pPr>
              <w:spacing w:after="0"/>
              <w:jc w:val="right"/>
            </w:pPr>
            <w:r>
              <w:rPr>
                <w:sz w:val="16"/>
              </w:rPr>
              <w:t>6</w:t>
            </w:r>
          </w:p>
        </w:tc>
        <w:tc>
          <w:tcPr>
            <w:tcW w:type="dxa" w:w="1037"/>
          </w:tcPr>
          <w:p>
            <w:pPr>
              <w:spacing w:after="0"/>
              <w:jc w:val="left"/>
            </w:pPr>
            <w:r>
              <w:rPr>
                <w:sz w:val="16"/>
              </w:rPr>
              <w:t>Heat Wave</w:t>
            </w:r>
          </w:p>
        </w:tc>
        <w:tc>
          <w:tcPr>
            <w:tcW w:type="dxa" w:w="1261"/>
          </w:tcPr>
          <w:p>
            <w:pPr>
              <w:spacing w:after="0"/>
              <w:jc w:val="left"/>
            </w:pPr>
            <w:r>
              <w:rPr>
                <w:sz w:val="16"/>
              </w:rPr>
              <w:t>Very Low</w:t>
            </w:r>
          </w:p>
        </w:tc>
        <w:tc>
          <w:tcPr>
            <w:tcW w:type="dxa" w:w="1261"/>
          </w:tcPr>
          <w:p>
            <w:pPr>
              <w:spacing w:after="0"/>
              <w:jc w:val="left"/>
            </w:pPr>
            <w:r>
              <w:rPr>
                <w:sz w:val="16"/>
              </w:rPr>
              <w:t>Relatively Low</w:t>
            </w:r>
          </w:p>
        </w:tc>
        <w:tc>
          <w:tcPr>
            <w:tcW w:type="dxa" w:w="1037"/>
          </w:tcPr>
          <w:p>
            <w:pPr>
              <w:spacing w:after="0"/>
              <w:jc w:val="right"/>
            </w:pPr>
            <w:r>
              <w:rPr>
                <w:sz w:val="16"/>
              </w:rPr>
              <w:t>$61</w:t>
            </w:r>
          </w:p>
        </w:tc>
        <w:tc>
          <w:tcPr>
            <w:tcW w:type="dxa" w:w="1126"/>
          </w:tcPr>
          <w:p>
            <w:pPr>
              <w:spacing w:after="0"/>
              <w:jc w:val="right"/>
            </w:pPr>
            <w:r>
              <w:rPr>
                <w:sz w:val="16"/>
              </w:rPr>
              <w:t>$297</w:t>
            </w:r>
          </w:p>
        </w:tc>
        <w:tc>
          <w:tcPr>
            <w:tcW w:type="dxa" w:w="1687"/>
          </w:tcPr>
          <w:p>
            <w:pPr>
              <w:spacing w:after="0"/>
              <w:jc w:val="right"/>
            </w:pPr>
            <w:r>
              <w:rPr>
                <w:sz w:val="16"/>
              </w:rPr>
              <w:t>$216,329</w:t>
            </w:r>
          </w:p>
        </w:tc>
        <w:tc>
          <w:tcPr>
            <w:tcW w:type="dxa" w:w="1149"/>
          </w:tcPr>
          <w:p>
            <w:pPr>
              <w:spacing w:after="0"/>
              <w:jc w:val="right"/>
            </w:pPr>
            <w:r>
              <w:rPr>
                <w:sz w:val="16"/>
              </w:rPr>
              <w:t>$216,687</w:t>
            </w:r>
          </w:p>
        </w:tc>
        <w:tc>
          <w:tcPr>
            <w:tcW w:type="dxa" w:w="1822"/>
          </w:tcPr>
          <w:p>
            <w:pPr>
              <w:spacing w:after="0"/>
              <w:jc w:val="right"/>
            </w:pPr>
            <w:r>
              <w:rPr>
                <w:sz w:val="16"/>
              </w:rPr>
              <w:t>5</w:t>
            </w:r>
          </w:p>
        </w:tc>
        <w:tc>
          <w:tcPr>
            <w:tcW w:type="dxa" w:w="3031"/>
          </w:tcPr>
          <w:p>
            <w:pPr>
              <w:spacing w:after="0"/>
              <w:jc w:val="left"/>
            </w:pPr>
          </w:p>
        </w:tc>
      </w:tr>
      <w:tr>
        <w:trPr>
          <w:cantSplit/>
        </w:trPr>
        <w:tc>
          <w:tcPr>
            <w:tcW w:type="dxa" w:w="702"/>
          </w:tcPr>
          <w:p>
            <w:pPr>
              <w:spacing w:after="0"/>
              <w:jc w:val="right"/>
            </w:pPr>
            <w:r>
              <w:rPr>
                <w:sz w:val="16"/>
              </w:rPr>
              <w:t>7</w:t>
            </w:r>
          </w:p>
        </w:tc>
        <w:tc>
          <w:tcPr>
            <w:tcW w:type="dxa" w:w="1037"/>
          </w:tcPr>
          <w:p>
            <w:pPr>
              <w:spacing w:after="0"/>
              <w:jc w:val="left"/>
            </w:pPr>
            <w:r>
              <w:rPr>
                <w:sz w:val="16"/>
              </w:rPr>
              <w:t>Lightning</w:t>
            </w:r>
          </w:p>
        </w:tc>
        <w:tc>
          <w:tcPr>
            <w:tcW w:type="dxa" w:w="1261"/>
          </w:tcPr>
          <w:p>
            <w:pPr>
              <w:spacing w:after="0"/>
              <w:jc w:val="left"/>
            </w:pPr>
            <w:r>
              <w:rPr>
                <w:sz w:val="16"/>
              </w:rPr>
              <w:t>Relatively Low</w:t>
            </w:r>
          </w:p>
        </w:tc>
        <w:tc>
          <w:tcPr>
            <w:tcW w:type="dxa" w:w="1261"/>
          </w:tcPr>
          <w:p>
            <w:pPr>
              <w:spacing w:after="0"/>
              <w:jc w:val="left"/>
            </w:pPr>
            <w:r>
              <w:rPr>
                <w:sz w:val="16"/>
              </w:rPr>
              <w:t>Relatively Low</w:t>
            </w:r>
          </w:p>
        </w:tc>
        <w:tc>
          <w:tcPr>
            <w:tcW w:type="dxa" w:w="1037"/>
          </w:tcPr>
          <w:p>
            <w:pPr>
              <w:spacing w:after="0"/>
              <w:jc w:val="right"/>
            </w:pPr>
            <w:r>
              <w:rPr>
                <w:sz w:val="16"/>
              </w:rPr>
              <w:t>$14,272</w:t>
            </w:r>
          </w:p>
        </w:tc>
        <w:tc>
          <w:tcPr>
            <w:tcW w:type="dxa" w:w="1126"/>
          </w:tcPr>
          <w:p>
            <w:pPr>
              <w:spacing w:after="0"/>
              <w:jc w:val="right"/>
            </w:pPr>
            <w:r>
              <w:rPr>
                <w:sz w:val="16"/>
              </w:rPr>
              <w:t>n/a</w:t>
            </w:r>
          </w:p>
        </w:tc>
        <w:tc>
          <w:tcPr>
            <w:tcW w:type="dxa" w:w="1687"/>
          </w:tcPr>
          <w:p>
            <w:pPr>
              <w:spacing w:after="0"/>
              <w:jc w:val="right"/>
            </w:pPr>
            <w:r>
              <w:rPr>
                <w:sz w:val="16"/>
              </w:rPr>
              <w:t>$180,295</w:t>
            </w:r>
          </w:p>
        </w:tc>
        <w:tc>
          <w:tcPr>
            <w:tcW w:type="dxa" w:w="1149"/>
          </w:tcPr>
          <w:p>
            <w:pPr>
              <w:spacing w:after="0"/>
              <w:jc w:val="right"/>
            </w:pPr>
            <w:r>
              <w:rPr>
                <w:sz w:val="16"/>
              </w:rPr>
              <w:t>$194,567</w:t>
            </w:r>
          </w:p>
        </w:tc>
        <w:tc>
          <w:tcPr>
            <w:tcW w:type="dxa" w:w="1822"/>
          </w:tcPr>
          <w:p>
            <w:pPr>
              <w:spacing w:after="0"/>
              <w:jc w:val="right"/>
            </w:pPr>
            <w:r>
              <w:rPr>
                <w:sz w:val="16"/>
              </w:rPr>
              <w:t>7</w:t>
            </w:r>
          </w:p>
        </w:tc>
        <w:tc>
          <w:tcPr>
            <w:tcW w:type="dxa" w:w="3031"/>
          </w:tcPr>
          <w:p>
            <w:pPr>
              <w:spacing w:after="0"/>
              <w:jc w:val="left"/>
            </w:pPr>
          </w:p>
        </w:tc>
      </w:tr>
      <w:tr>
        <w:trPr>
          <w:cantSplit/>
        </w:trPr>
        <w:tc>
          <w:tcPr>
            <w:tcW w:type="dxa" w:w="702"/>
          </w:tcPr>
          <w:p>
            <w:pPr>
              <w:spacing w:after="0"/>
              <w:jc w:val="right"/>
            </w:pPr>
            <w:r>
              <w:rPr>
                <w:sz w:val="16"/>
              </w:rPr>
              <w:t>8</w:t>
            </w:r>
          </w:p>
        </w:tc>
        <w:tc>
          <w:tcPr>
            <w:tcW w:type="dxa" w:w="1037"/>
          </w:tcPr>
          <w:p>
            <w:pPr>
              <w:spacing w:after="0"/>
              <w:jc w:val="left"/>
            </w:pPr>
            <w:r>
              <w:rPr>
                <w:sz w:val="16"/>
              </w:rPr>
              <w:t>Hail</w:t>
            </w:r>
          </w:p>
        </w:tc>
        <w:tc>
          <w:tcPr>
            <w:tcW w:type="dxa" w:w="1261"/>
          </w:tcPr>
          <w:p>
            <w:pPr>
              <w:spacing w:after="0"/>
              <w:jc w:val="left"/>
            </w:pPr>
            <w:r>
              <w:rPr>
                <w:sz w:val="16"/>
              </w:rPr>
              <w:t>Very Low</w:t>
            </w:r>
          </w:p>
        </w:tc>
        <w:tc>
          <w:tcPr>
            <w:tcW w:type="dxa" w:w="1261"/>
          </w:tcPr>
          <w:p>
            <w:pPr>
              <w:spacing w:after="0"/>
              <w:jc w:val="left"/>
            </w:pPr>
            <w:r>
              <w:rPr>
                <w:sz w:val="16"/>
              </w:rPr>
              <w:t>Relatively Low</w:t>
            </w:r>
          </w:p>
        </w:tc>
        <w:tc>
          <w:tcPr>
            <w:tcW w:type="dxa" w:w="1037"/>
          </w:tcPr>
          <w:p>
            <w:pPr>
              <w:spacing w:after="0"/>
              <w:jc w:val="right"/>
            </w:pPr>
            <w:r>
              <w:rPr>
                <w:sz w:val="16"/>
              </w:rPr>
              <w:t>$182,620</w:t>
            </w:r>
          </w:p>
        </w:tc>
        <w:tc>
          <w:tcPr>
            <w:tcW w:type="dxa" w:w="1126"/>
          </w:tcPr>
          <w:p>
            <w:pPr>
              <w:spacing w:after="0"/>
              <w:jc w:val="right"/>
            </w:pPr>
            <w:r>
              <w:rPr>
                <w:sz w:val="16"/>
              </w:rPr>
              <w:t>$597</w:t>
            </w:r>
          </w:p>
        </w:tc>
        <w:tc>
          <w:tcPr>
            <w:tcW w:type="dxa" w:w="1687"/>
          </w:tcPr>
          <w:p>
            <w:pPr>
              <w:spacing w:after="0"/>
              <w:jc w:val="right"/>
            </w:pPr>
            <w:r>
              <w:rPr>
                <w:sz w:val="16"/>
              </w:rPr>
              <w:t>$4,090</w:t>
            </w:r>
          </w:p>
        </w:tc>
        <w:tc>
          <w:tcPr>
            <w:tcW w:type="dxa" w:w="1149"/>
          </w:tcPr>
          <w:p>
            <w:pPr>
              <w:spacing w:after="0"/>
              <w:jc w:val="right"/>
            </w:pPr>
            <w:r>
              <w:rPr>
                <w:sz w:val="16"/>
              </w:rPr>
              <w:t>$187,307</w:t>
            </w:r>
          </w:p>
        </w:tc>
        <w:tc>
          <w:tcPr>
            <w:tcW w:type="dxa" w:w="1822"/>
          </w:tcPr>
          <w:p>
            <w:pPr>
              <w:spacing w:after="0"/>
              <w:jc w:val="right"/>
            </w:pPr>
            <w:r>
              <w:rPr>
                <w:sz w:val="16"/>
              </w:rPr>
              <w:t>59</w:t>
            </w:r>
          </w:p>
        </w:tc>
        <w:tc>
          <w:tcPr>
            <w:tcW w:type="dxa" w:w="3031"/>
          </w:tcPr>
          <w:p>
            <w:pPr>
              <w:spacing w:after="0"/>
              <w:jc w:val="left"/>
            </w:pPr>
          </w:p>
        </w:tc>
      </w:tr>
      <w:tr>
        <w:trPr>
          <w:cantSplit/>
        </w:trPr>
        <w:tc>
          <w:tcPr>
            <w:tcW w:type="dxa" w:w="702"/>
          </w:tcPr>
          <w:p>
            <w:pPr>
              <w:spacing w:after="0"/>
              <w:jc w:val="right"/>
            </w:pPr>
            <w:r>
              <w:rPr>
                <w:sz w:val="16"/>
              </w:rPr>
              <w:t>9</w:t>
            </w:r>
          </w:p>
        </w:tc>
        <w:tc>
          <w:tcPr>
            <w:tcW w:type="dxa" w:w="1037"/>
          </w:tcPr>
          <w:p>
            <w:pPr>
              <w:spacing w:after="0"/>
              <w:jc w:val="left"/>
            </w:pPr>
            <w:r>
              <w:rPr>
                <w:sz w:val="16"/>
              </w:rPr>
              <w:t>Ice Storm</w:t>
            </w:r>
          </w:p>
        </w:tc>
        <w:tc>
          <w:tcPr>
            <w:tcW w:type="dxa" w:w="1261"/>
          </w:tcPr>
          <w:p>
            <w:pPr>
              <w:spacing w:after="0"/>
              <w:jc w:val="left"/>
            </w:pPr>
            <w:r>
              <w:rPr>
                <w:sz w:val="16"/>
              </w:rPr>
              <w:t>Relatively Low</w:t>
            </w:r>
          </w:p>
        </w:tc>
        <w:tc>
          <w:tcPr>
            <w:tcW w:type="dxa" w:w="1261"/>
          </w:tcPr>
          <w:p>
            <w:pPr>
              <w:spacing w:after="0"/>
              <w:jc w:val="left"/>
            </w:pPr>
            <w:r>
              <w:rPr>
                <w:sz w:val="16"/>
              </w:rPr>
              <w:t>Relatively Low</w:t>
            </w:r>
          </w:p>
        </w:tc>
        <w:tc>
          <w:tcPr>
            <w:tcW w:type="dxa" w:w="1037"/>
          </w:tcPr>
          <w:p>
            <w:pPr>
              <w:spacing w:after="0"/>
              <w:jc w:val="right"/>
            </w:pPr>
            <w:r>
              <w:rPr>
                <w:sz w:val="16"/>
              </w:rPr>
              <w:t>$39,277</w:t>
            </w:r>
          </w:p>
        </w:tc>
        <w:tc>
          <w:tcPr>
            <w:tcW w:type="dxa" w:w="1126"/>
          </w:tcPr>
          <w:p>
            <w:pPr>
              <w:spacing w:after="0"/>
              <w:jc w:val="right"/>
            </w:pPr>
            <w:r>
              <w:rPr>
                <w:sz w:val="16"/>
              </w:rPr>
              <w:t>n/a</w:t>
            </w:r>
          </w:p>
        </w:tc>
        <w:tc>
          <w:tcPr>
            <w:tcW w:type="dxa" w:w="1687"/>
          </w:tcPr>
          <w:p>
            <w:pPr>
              <w:spacing w:after="0"/>
              <w:jc w:val="right"/>
            </w:pPr>
            <w:r>
              <w:rPr>
                <w:sz w:val="16"/>
              </w:rPr>
              <w:t>$68,408</w:t>
            </w:r>
          </w:p>
        </w:tc>
        <w:tc>
          <w:tcPr>
            <w:tcW w:type="dxa" w:w="1149"/>
          </w:tcPr>
          <w:p>
            <w:pPr>
              <w:spacing w:after="0"/>
              <w:jc w:val="right"/>
            </w:pPr>
            <w:r>
              <w:rPr>
                <w:sz w:val="16"/>
              </w:rPr>
              <w:t>$107,685</w:t>
            </w:r>
          </w:p>
        </w:tc>
        <w:tc>
          <w:tcPr>
            <w:tcW w:type="dxa" w:w="1822"/>
          </w:tcPr>
          <w:p>
            <w:pPr>
              <w:spacing w:after="0"/>
              <w:jc w:val="right"/>
            </w:pPr>
            <w:r>
              <w:rPr>
                <w:sz w:val="16"/>
              </w:rPr>
              <w:t>1</w:t>
            </w:r>
          </w:p>
        </w:tc>
        <w:tc>
          <w:tcPr>
            <w:tcW w:type="dxa" w:w="3031"/>
          </w:tcPr>
          <w:p>
            <w:pPr>
              <w:spacing w:after="0"/>
              <w:jc w:val="left"/>
            </w:pPr>
          </w:p>
        </w:tc>
      </w:tr>
      <w:tr>
        <w:trPr>
          <w:cantSplit/>
        </w:trPr>
        <w:tc>
          <w:tcPr>
            <w:tcW w:type="dxa" w:w="702"/>
          </w:tcPr>
          <w:p>
            <w:pPr>
              <w:spacing w:after="0"/>
              <w:jc w:val="right"/>
            </w:pPr>
            <w:r>
              <w:rPr>
                <w:sz w:val="16"/>
              </w:rPr>
              <w:t>10</w:t>
            </w:r>
          </w:p>
        </w:tc>
        <w:tc>
          <w:tcPr>
            <w:tcW w:type="dxa" w:w="1037"/>
          </w:tcPr>
          <w:p>
            <w:pPr>
              <w:spacing w:after="0"/>
              <w:jc w:val="left"/>
            </w:pPr>
            <w:r>
              <w:rPr>
                <w:sz w:val="16"/>
              </w:rPr>
              <w:t>Winter Weather</w:t>
            </w:r>
          </w:p>
        </w:tc>
        <w:tc>
          <w:tcPr>
            <w:tcW w:type="dxa" w:w="1261"/>
          </w:tcPr>
          <w:p>
            <w:pPr>
              <w:spacing w:after="0"/>
              <w:jc w:val="left"/>
            </w:pPr>
            <w:r>
              <w:rPr>
                <w:sz w:val="16"/>
              </w:rPr>
              <w:t>Relatively Low</w:t>
            </w:r>
          </w:p>
        </w:tc>
        <w:tc>
          <w:tcPr>
            <w:tcW w:type="dxa" w:w="1261"/>
          </w:tcPr>
          <w:p>
            <w:pPr>
              <w:spacing w:after="0"/>
              <w:jc w:val="left"/>
            </w:pPr>
            <w:r>
              <w:rPr>
                <w:sz w:val="16"/>
              </w:rPr>
              <w:t>Relatively Low</w:t>
            </w:r>
          </w:p>
        </w:tc>
        <w:tc>
          <w:tcPr>
            <w:tcW w:type="dxa" w:w="1037"/>
          </w:tcPr>
          <w:p>
            <w:pPr>
              <w:spacing w:after="0"/>
              <w:jc w:val="right"/>
            </w:pPr>
            <w:r>
              <w:rPr>
                <w:sz w:val="16"/>
              </w:rPr>
              <w:t>$14,396</w:t>
            </w:r>
          </w:p>
        </w:tc>
        <w:tc>
          <w:tcPr>
            <w:tcW w:type="dxa" w:w="1126"/>
          </w:tcPr>
          <w:p>
            <w:pPr>
              <w:spacing w:after="0"/>
              <w:jc w:val="right"/>
            </w:pPr>
            <w:r>
              <w:rPr>
                <w:sz w:val="16"/>
              </w:rPr>
              <w:t>$4</w:t>
            </w:r>
          </w:p>
        </w:tc>
        <w:tc>
          <w:tcPr>
            <w:tcW w:type="dxa" w:w="1687"/>
          </w:tcPr>
          <w:p>
            <w:pPr>
              <w:spacing w:after="0"/>
              <w:jc w:val="right"/>
            </w:pPr>
            <w:r>
              <w:rPr>
                <w:sz w:val="16"/>
              </w:rPr>
              <w:t>$48,370</w:t>
            </w:r>
          </w:p>
        </w:tc>
        <w:tc>
          <w:tcPr>
            <w:tcW w:type="dxa" w:w="1149"/>
          </w:tcPr>
          <w:p>
            <w:pPr>
              <w:spacing w:after="0"/>
              <w:jc w:val="right"/>
            </w:pPr>
            <w:r>
              <w:rPr>
                <w:sz w:val="16"/>
              </w:rPr>
              <w:t>$62,770</w:t>
            </w:r>
          </w:p>
        </w:tc>
        <w:tc>
          <w:tcPr>
            <w:tcW w:type="dxa" w:w="1822"/>
          </w:tcPr>
          <w:p>
            <w:pPr>
              <w:spacing w:after="0"/>
              <w:jc w:val="right"/>
            </w:pPr>
            <w:r>
              <w:rPr>
                <w:sz w:val="16"/>
              </w:rPr>
              <w:t>49</w:t>
            </w:r>
          </w:p>
        </w:tc>
        <w:tc>
          <w:tcPr>
            <w:tcW w:type="dxa" w:w="3031"/>
          </w:tcPr>
          <w:p>
            <w:pPr>
              <w:spacing w:after="0"/>
              <w:jc w:val="left"/>
            </w:pPr>
          </w:p>
        </w:tc>
      </w:tr>
      <w:tr>
        <w:trPr>
          <w:cantSplit/>
        </w:trPr>
        <w:tc>
          <w:tcPr>
            <w:tcW w:type="dxa" w:w="702"/>
          </w:tcPr>
          <w:p>
            <w:pPr>
              <w:spacing w:after="0"/>
              <w:jc w:val="right"/>
            </w:pPr>
            <w:r>
              <w:rPr>
                <w:sz w:val="16"/>
              </w:rPr>
              <w:t>11</w:t>
            </w:r>
          </w:p>
        </w:tc>
        <w:tc>
          <w:tcPr>
            <w:tcW w:type="dxa" w:w="1037"/>
          </w:tcPr>
          <w:p>
            <w:pPr>
              <w:spacing w:after="0"/>
              <w:jc w:val="left"/>
            </w:pPr>
            <w:r>
              <w:rPr>
                <w:sz w:val="16"/>
              </w:rPr>
              <w:t>Hurricane</w:t>
            </w:r>
          </w:p>
        </w:tc>
        <w:tc>
          <w:tcPr>
            <w:tcW w:type="dxa" w:w="1261"/>
          </w:tcPr>
          <w:p>
            <w:pPr>
              <w:spacing w:after="0"/>
              <w:jc w:val="left"/>
            </w:pPr>
            <w:r>
              <w:rPr>
                <w:sz w:val="16"/>
              </w:rPr>
              <w:t>Very Low</w:t>
            </w:r>
          </w:p>
        </w:tc>
        <w:tc>
          <w:tcPr>
            <w:tcW w:type="dxa" w:w="1261"/>
          </w:tcPr>
          <w:p>
            <w:pPr>
              <w:spacing w:after="0"/>
              <w:jc w:val="left"/>
            </w:pPr>
            <w:r>
              <w:rPr>
                <w:sz w:val="16"/>
              </w:rPr>
              <w:t>Very Low</w:t>
            </w:r>
          </w:p>
        </w:tc>
        <w:tc>
          <w:tcPr>
            <w:tcW w:type="dxa" w:w="1037"/>
          </w:tcPr>
          <w:p>
            <w:pPr>
              <w:spacing w:after="0"/>
              <w:jc w:val="right"/>
            </w:pPr>
            <w:r>
              <w:rPr>
                <w:sz w:val="16"/>
              </w:rPr>
              <w:t>$46,090</w:t>
            </w:r>
          </w:p>
        </w:tc>
        <w:tc>
          <w:tcPr>
            <w:tcW w:type="dxa" w:w="1126"/>
          </w:tcPr>
          <w:p>
            <w:pPr>
              <w:spacing w:after="0"/>
              <w:jc w:val="right"/>
            </w:pPr>
            <w:r>
              <w:rPr>
                <w:sz w:val="16"/>
              </w:rPr>
              <w:t>$12,564</w:t>
            </w:r>
          </w:p>
        </w:tc>
        <w:tc>
          <w:tcPr>
            <w:tcW w:type="dxa" w:w="1687"/>
          </w:tcPr>
          <w:p>
            <w:pPr>
              <w:spacing w:after="0"/>
              <w:jc w:val="right"/>
            </w:pPr>
            <w:r>
              <w:rPr>
                <w:sz w:val="16"/>
              </w:rPr>
              <w:t>$1,539</w:t>
            </w:r>
          </w:p>
        </w:tc>
        <w:tc>
          <w:tcPr>
            <w:tcW w:type="dxa" w:w="1149"/>
          </w:tcPr>
          <w:p>
            <w:pPr>
              <w:spacing w:after="0"/>
              <w:jc w:val="right"/>
            </w:pPr>
            <w:r>
              <w:rPr>
                <w:sz w:val="16"/>
              </w:rPr>
              <w:t>$60,193</w:t>
            </w:r>
          </w:p>
        </w:tc>
        <w:tc>
          <w:tcPr>
            <w:tcW w:type="dxa" w:w="1822"/>
          </w:tcPr>
          <w:p>
            <w:pPr>
              <w:spacing w:after="0"/>
              <w:jc w:val="right"/>
            </w:pPr>
            <w:r>
              <w:rPr>
                <w:sz w:val="16"/>
              </w:rPr>
              <w:t>0</w:t>
            </w:r>
          </w:p>
        </w:tc>
        <w:tc>
          <w:tcPr>
            <w:tcW w:type="dxa" w:w="3031"/>
          </w:tcPr>
          <w:p>
            <w:pPr>
              <w:spacing w:after="0"/>
              <w:jc w:val="left"/>
            </w:pPr>
            <w:r>
              <w:rPr>
                <w:sz w:val="16"/>
              </w:rPr>
              <w:t>No recorded events in Storm Events since 1996 (data through 2026-06-30).</w:t>
            </w:r>
          </w:p>
        </w:tc>
      </w:tr>
      <w:tr>
        <w:trPr>
          <w:cantSplit/>
        </w:trPr>
        <w:tc>
          <w:tcPr>
            <w:tcW w:type="dxa" w:w="702"/>
          </w:tcPr>
          <w:p>
            <w:pPr>
              <w:spacing w:after="0"/>
              <w:jc w:val="right"/>
            </w:pPr>
            <w:r>
              <w:rPr>
                <w:sz w:val="16"/>
              </w:rPr>
              <w:t>12</w:t>
            </w:r>
          </w:p>
        </w:tc>
        <w:tc>
          <w:tcPr>
            <w:tcW w:type="dxa" w:w="1037"/>
          </w:tcPr>
          <w:p>
            <w:pPr>
              <w:spacing w:after="0"/>
              <w:jc w:val="left"/>
            </w:pPr>
            <w:r>
              <w:rPr>
                <w:sz w:val="16"/>
              </w:rPr>
              <w:t>Drought</w:t>
            </w:r>
          </w:p>
        </w:tc>
        <w:tc>
          <w:tcPr>
            <w:tcW w:type="dxa" w:w="1261"/>
          </w:tcPr>
          <w:p>
            <w:pPr>
              <w:spacing w:after="0"/>
              <w:jc w:val="left"/>
            </w:pPr>
            <w:r>
              <w:rPr>
                <w:sz w:val="16"/>
              </w:rPr>
              <w:t>Very Low</w:t>
            </w:r>
          </w:p>
        </w:tc>
        <w:tc>
          <w:tcPr>
            <w:tcW w:type="dxa" w:w="1261"/>
          </w:tcPr>
          <w:p>
            <w:pPr>
              <w:spacing w:after="0"/>
              <w:jc w:val="left"/>
            </w:pPr>
            <w:r>
              <w:rPr>
                <w:sz w:val="16"/>
              </w:rPr>
              <w:t>Very Low</w:t>
            </w:r>
          </w:p>
        </w:tc>
        <w:tc>
          <w:tcPr>
            <w:tcW w:type="dxa" w:w="1037"/>
          </w:tcPr>
          <w:p>
            <w:pPr>
              <w:spacing w:after="0"/>
              <w:jc w:val="right"/>
            </w:pPr>
            <w:r>
              <w:rPr>
                <w:sz w:val="16"/>
              </w:rPr>
              <w:t>n/a</w:t>
            </w:r>
          </w:p>
        </w:tc>
        <w:tc>
          <w:tcPr>
            <w:tcW w:type="dxa" w:w="1126"/>
          </w:tcPr>
          <w:p>
            <w:pPr>
              <w:spacing w:after="0"/>
              <w:jc w:val="right"/>
            </w:pPr>
            <w:r>
              <w:rPr>
                <w:sz w:val="16"/>
              </w:rPr>
              <w:t>$26,300</w:t>
            </w:r>
          </w:p>
        </w:tc>
        <w:tc>
          <w:tcPr>
            <w:tcW w:type="dxa" w:w="1687"/>
          </w:tcPr>
          <w:p>
            <w:pPr>
              <w:spacing w:after="0"/>
              <w:jc w:val="right"/>
            </w:pPr>
            <w:r>
              <w:rPr>
                <w:sz w:val="16"/>
              </w:rPr>
              <w:t>n/a</w:t>
            </w:r>
          </w:p>
        </w:tc>
        <w:tc>
          <w:tcPr>
            <w:tcW w:type="dxa" w:w="1149"/>
          </w:tcPr>
          <w:p>
            <w:pPr>
              <w:spacing w:after="0"/>
              <w:jc w:val="right"/>
            </w:pPr>
            <w:r>
              <w:rPr>
                <w:sz w:val="16"/>
              </w:rPr>
              <w:t>$26,300</w:t>
            </w:r>
          </w:p>
        </w:tc>
        <w:tc>
          <w:tcPr>
            <w:tcW w:type="dxa" w:w="1822"/>
          </w:tcPr>
          <w:p>
            <w:pPr>
              <w:spacing w:after="0"/>
              <w:jc w:val="right"/>
            </w:pPr>
            <w:r>
              <w:rPr>
                <w:sz w:val="16"/>
              </w:rPr>
              <w:t>38</w:t>
            </w:r>
          </w:p>
        </w:tc>
        <w:tc>
          <w:tcPr>
            <w:tcW w:type="dxa" w:w="3031"/>
          </w:tcPr>
          <w:p>
            <w:pPr>
              <w:spacing w:after="0"/>
              <w:jc w:val="left"/>
            </w:pPr>
          </w:p>
        </w:tc>
      </w:tr>
      <w:tr>
        <w:trPr>
          <w:cantSplit/>
        </w:trPr>
        <w:tc>
          <w:tcPr>
            <w:tcW w:type="dxa" w:w="702"/>
          </w:tcPr>
          <w:p>
            <w:pPr>
              <w:spacing w:after="0"/>
              <w:jc w:val="right"/>
            </w:pPr>
            <w:r>
              <w:rPr>
                <w:sz w:val="16"/>
              </w:rPr>
              <w:t>13</w:t>
            </w:r>
          </w:p>
        </w:tc>
        <w:tc>
          <w:tcPr>
            <w:tcW w:type="dxa" w:w="1037"/>
          </w:tcPr>
          <w:p>
            <w:pPr>
              <w:spacing w:after="0"/>
              <w:jc w:val="left"/>
            </w:pPr>
            <w:r>
              <w:rPr>
                <w:sz w:val="16"/>
              </w:rPr>
              <w:t>Wildfire</w:t>
            </w:r>
          </w:p>
        </w:tc>
        <w:tc>
          <w:tcPr>
            <w:tcW w:type="dxa" w:w="1261"/>
          </w:tcPr>
          <w:p>
            <w:pPr>
              <w:spacing w:after="0"/>
              <w:jc w:val="left"/>
            </w:pPr>
            <w:r>
              <w:rPr>
                <w:sz w:val="16"/>
              </w:rPr>
              <w:t>Very Low</w:t>
            </w:r>
          </w:p>
        </w:tc>
        <w:tc>
          <w:tcPr>
            <w:tcW w:type="dxa" w:w="1261"/>
          </w:tcPr>
          <w:p>
            <w:pPr>
              <w:spacing w:after="0"/>
              <w:jc w:val="left"/>
            </w:pPr>
            <w:r>
              <w:rPr>
                <w:sz w:val="16"/>
              </w:rPr>
              <w:t>Very Low</w:t>
            </w:r>
          </w:p>
        </w:tc>
        <w:tc>
          <w:tcPr>
            <w:tcW w:type="dxa" w:w="1037"/>
          </w:tcPr>
          <w:p>
            <w:pPr>
              <w:spacing w:after="0"/>
              <w:jc w:val="right"/>
            </w:pPr>
            <w:r>
              <w:rPr>
                <w:sz w:val="16"/>
              </w:rPr>
              <w:t>$9,064</w:t>
            </w:r>
          </w:p>
        </w:tc>
        <w:tc>
          <w:tcPr>
            <w:tcW w:type="dxa" w:w="1126"/>
          </w:tcPr>
          <w:p>
            <w:pPr>
              <w:spacing w:after="0"/>
              <w:jc w:val="right"/>
            </w:pPr>
            <w:r>
              <w:rPr>
                <w:sz w:val="16"/>
              </w:rPr>
              <w:t>$23</w:t>
            </w:r>
          </w:p>
        </w:tc>
        <w:tc>
          <w:tcPr>
            <w:tcW w:type="dxa" w:w="1687"/>
          </w:tcPr>
          <w:p>
            <w:pPr>
              <w:spacing w:after="0"/>
              <w:jc w:val="right"/>
            </w:pPr>
            <w:r>
              <w:rPr>
                <w:sz w:val="16"/>
              </w:rPr>
              <w:t>$1,909</w:t>
            </w:r>
          </w:p>
        </w:tc>
        <w:tc>
          <w:tcPr>
            <w:tcW w:type="dxa" w:w="1149"/>
          </w:tcPr>
          <w:p>
            <w:pPr>
              <w:spacing w:after="0"/>
              <w:jc w:val="right"/>
            </w:pPr>
            <w:r>
              <w:rPr>
                <w:sz w:val="16"/>
              </w:rPr>
              <w:t>$10,996</w:t>
            </w:r>
          </w:p>
        </w:tc>
        <w:tc>
          <w:tcPr>
            <w:tcW w:type="dxa" w:w="1822"/>
          </w:tcPr>
          <w:p>
            <w:pPr>
              <w:spacing w:after="0"/>
              <w:jc w:val="right"/>
            </w:pPr>
            <w:r>
              <w:rPr>
                <w:sz w:val="16"/>
              </w:rPr>
              <w:t>0</w:t>
            </w:r>
          </w:p>
        </w:tc>
        <w:tc>
          <w:tcPr>
            <w:tcW w:type="dxa" w:w="3031"/>
          </w:tcPr>
          <w:p>
            <w:pPr>
              <w:spacing w:after="0"/>
              <w:jc w:val="left"/>
            </w:pPr>
            <w:r>
              <w:rPr>
                <w:sz w:val="16"/>
              </w:rPr>
              <w:t>No recorded events in Storm Events since 1996 (data through 2026-06-30).</w:t>
            </w:r>
          </w:p>
        </w:tc>
      </w:tr>
      <w:tr>
        <w:trPr>
          <w:cantSplit/>
        </w:trPr>
        <w:tc>
          <w:tcPr>
            <w:tcW w:type="dxa" w:w="702"/>
          </w:tcPr>
          <w:p>
            <w:pPr>
              <w:spacing w:after="0"/>
              <w:jc w:val="right"/>
            </w:pPr>
            <w:r>
              <w:rPr>
                <w:sz w:val="16"/>
              </w:rPr>
              <w:t>14</w:t>
            </w:r>
          </w:p>
        </w:tc>
        <w:tc>
          <w:tcPr>
            <w:tcW w:type="dxa" w:w="1037"/>
          </w:tcPr>
          <w:p>
            <w:pPr>
              <w:spacing w:after="0"/>
              <w:jc w:val="left"/>
            </w:pPr>
            <w:r>
              <w:rPr>
                <w:sz w:val="16"/>
              </w:rPr>
              <w:t>Landslide</w:t>
            </w:r>
          </w:p>
        </w:tc>
        <w:tc>
          <w:tcPr>
            <w:tcW w:type="dxa" w:w="1261"/>
          </w:tcPr>
          <w:p>
            <w:pPr>
              <w:spacing w:after="0"/>
              <w:jc w:val="left"/>
            </w:pPr>
            <w:r>
              <w:rPr>
                <w:sz w:val="16"/>
              </w:rPr>
              <w:t>Very Low</w:t>
            </w:r>
          </w:p>
        </w:tc>
        <w:tc>
          <w:tcPr>
            <w:tcW w:type="dxa" w:w="1261"/>
          </w:tcPr>
          <w:p>
            <w:pPr>
              <w:spacing w:after="0"/>
              <w:jc w:val="left"/>
            </w:pPr>
            <w:r>
              <w:rPr>
                <w:sz w:val="16"/>
              </w:rPr>
              <w:t>Very Low</w:t>
            </w:r>
          </w:p>
        </w:tc>
        <w:tc>
          <w:tcPr>
            <w:tcW w:type="dxa" w:w="1037"/>
          </w:tcPr>
          <w:p>
            <w:pPr>
              <w:spacing w:after="0"/>
              <w:jc w:val="right"/>
            </w:pPr>
            <w:r>
              <w:rPr>
                <w:sz w:val="16"/>
              </w:rPr>
              <w:t>$24</w:t>
            </w:r>
          </w:p>
        </w:tc>
        <w:tc>
          <w:tcPr>
            <w:tcW w:type="dxa" w:w="1126"/>
          </w:tcPr>
          <w:p>
            <w:pPr>
              <w:spacing w:after="0"/>
              <w:jc w:val="right"/>
            </w:pPr>
            <w:r>
              <w:rPr>
                <w:sz w:val="16"/>
              </w:rPr>
              <w:t>n/a</w:t>
            </w:r>
          </w:p>
        </w:tc>
        <w:tc>
          <w:tcPr>
            <w:tcW w:type="dxa" w:w="1687"/>
          </w:tcPr>
          <w:p>
            <w:pPr>
              <w:spacing w:after="0"/>
              <w:jc w:val="right"/>
            </w:pPr>
            <w:r>
              <w:rPr>
                <w:sz w:val="16"/>
              </w:rPr>
              <w:t>$368</w:t>
            </w:r>
          </w:p>
        </w:tc>
        <w:tc>
          <w:tcPr>
            <w:tcW w:type="dxa" w:w="1149"/>
          </w:tcPr>
          <w:p>
            <w:pPr>
              <w:spacing w:after="0"/>
              <w:jc w:val="right"/>
            </w:pPr>
            <w:r>
              <w:rPr>
                <w:sz w:val="16"/>
              </w:rPr>
              <w:t>$393</w:t>
            </w:r>
          </w:p>
        </w:tc>
        <w:tc>
          <w:tcPr>
            <w:tcW w:type="dxa" w:w="1822"/>
          </w:tcPr>
          <w:p>
            <w:pPr>
              <w:spacing w:after="0"/>
              <w:jc w:val="right"/>
            </w:pPr>
            <w:r>
              <w:rPr>
                <w:sz w:val="16"/>
              </w:rPr>
              <w:t>0</w:t>
            </w:r>
          </w:p>
        </w:tc>
        <w:tc>
          <w:tcPr>
            <w:tcW w:type="dxa" w:w="3031"/>
          </w:tcPr>
          <w:p>
            <w:pPr>
              <w:spacing w:after="0"/>
              <w:jc w:val="left"/>
            </w:pPr>
            <w:r>
              <w:rPr>
                <w:sz w:val="16"/>
              </w:rPr>
              <w:t>Declared 1 time; no Storm Events record of this type.</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9554 (Relatively Moderate, 84.8); tract 9553 (Relatively Moderate, 83.7); tract 9552 (Relatively Moderate, 83.1)</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9552 (Relatively Low, 55.2); tract 9555 (Relatively Low, 52.0); tract 9551 (Relatively Low, 51.6)</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9555 (Relatively Low, 86.7); tract 9552 (Very Low, 80.3); tract 9550 (Very Low, 33.8)</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9552 (Very High, 99.2); tract 9550 (Very High, 98.5); tract 9551 (Very High, 97.9)</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9550 (Relatively Low, 76.6); tract 9552 (Relatively Low, 73.2); tract 9551 (Relatively Low, 72.8)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9554 is Census Tract 9554).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83"/>
        <w:gridCol w:w="1895"/>
        <w:gridCol w:w="1770"/>
        <w:gridCol w:w="1979"/>
        <w:gridCol w:w="1621"/>
        <w:gridCol w:w="1538"/>
        <w:gridCol w:w="1829"/>
        <w:gridCol w:w="1597"/>
      </w:tblGrid>
      <w:tr>
        <w:trPr>
          <w:cantSplit/>
          <w:tblHeader/>
        </w:trPr>
        <w:tc>
          <w:tcPr>
            <w:tcW w:type="dxa" w:w="1883"/>
            <w:shd w:val="clear" w:color="auto" w:fill="E8E8E8"/>
          </w:tcPr>
          <w:p>
            <w:pPr>
              <w:spacing w:after="0"/>
              <w:jc w:val="left"/>
            </w:pPr>
            <w:r>
              <w:rPr>
                <w:b/>
                <w:sz w:val="16"/>
              </w:rPr>
              <w:t>Hazard</w:t>
            </w:r>
          </w:p>
        </w:tc>
        <w:tc>
          <w:tcPr>
            <w:tcW w:type="dxa" w:w="1895"/>
            <w:shd w:val="clear" w:color="auto" w:fill="E8E8E8"/>
          </w:tcPr>
          <w:p>
            <w:pPr>
              <w:spacing w:after="0"/>
              <w:jc w:val="left"/>
            </w:pPr>
            <w:r>
              <w:rPr>
                <w:b/>
                <w:sz w:val="16"/>
              </w:rPr>
              <w:t>Scale</w:t>
            </w:r>
          </w:p>
        </w:tc>
        <w:tc>
          <w:tcPr>
            <w:tcW w:type="dxa" w:w="1770"/>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79"/>
            <w:shd w:val="clear" w:color="auto" w:fill="E8E8E8"/>
          </w:tcPr>
          <w:p>
            <w:pPr>
              <w:spacing w:after="0"/>
              <w:jc w:val="left"/>
            </w:pPr>
            <w:r>
              <w:rPr>
                <w:b/>
                <w:sz w:val="16"/>
              </w:rPr>
              <w:t>Observed range</w:t>
            </w:r>
          </w:p>
        </w:tc>
        <w:tc>
          <w:tcPr>
            <w:tcW w:type="dxa" w:w="1621"/>
            <w:shd w:val="clear" w:color="auto" w:fill="E8E8E8"/>
          </w:tcPr>
          <w:p>
            <w:pPr>
              <w:spacing w:after="0"/>
              <w:jc w:val="left"/>
            </w:pPr>
            <w:r>
              <w:rPr>
                <w:b/>
                <w:sz w:val="16"/>
              </w:rPr>
              <w:t>Worst recorded event</w:t>
            </w:r>
          </w:p>
        </w:tc>
        <w:tc>
          <w:tcPr>
            <w:tcW w:type="dxa" w:w="1538"/>
            <w:shd w:val="clear" w:color="auto" w:fill="E8E8E8"/>
          </w:tcPr>
          <w:p>
            <w:pPr>
              <w:spacing w:after="0"/>
              <w:jc w:val="left"/>
            </w:pPr>
            <w:r>
              <w:rPr>
                <w:b/>
                <w:sz w:val="16"/>
              </w:rPr>
              <w:t>Most damaging (when different)</w:t>
            </w:r>
          </w:p>
        </w:tc>
        <w:tc>
          <w:tcPr>
            <w:tcW w:type="dxa" w:w="1829"/>
            <w:shd w:val="clear" w:color="auto" w:fill="E8E8E8"/>
          </w:tcPr>
          <w:p>
            <w:pPr>
              <w:spacing w:after="0"/>
              <w:jc w:val="left"/>
            </w:pPr>
            <w:r>
              <w:rPr>
                <w:b/>
                <w:sz w:val="16"/>
              </w:rPr>
              <w:t>How it applies to jurisdictions</w:t>
            </w:r>
          </w:p>
        </w:tc>
        <w:tc>
          <w:tcPr>
            <w:tcW w:type="dxa" w:w="1597"/>
            <w:shd w:val="clear" w:color="auto" w:fill="E8E8E8"/>
          </w:tcPr>
          <w:p>
            <w:pPr>
              <w:spacing w:after="0"/>
              <w:jc w:val="left"/>
            </w:pPr>
            <w:r>
              <w:rPr>
                <w:b/>
                <w:sz w:val="16"/>
              </w:rPr>
              <w:t>Note</w:t>
            </w:r>
          </w:p>
        </w:tc>
      </w:tr>
      <w:tr>
        <w:trPr>
          <w:cantSplit/>
        </w:trPr>
        <w:tc>
          <w:tcPr>
            <w:tcW w:type="dxa" w:w="1883"/>
          </w:tcPr>
          <w:p>
            <w:pPr>
              <w:spacing w:after="0"/>
              <w:jc w:val="left"/>
            </w:pPr>
            <w:r>
              <w:rPr>
                <w:sz w:val="16"/>
              </w:rPr>
              <w:t>Cold/Wind Chill, Extreme Cold/Wind Chill</w:t>
            </w:r>
          </w:p>
        </w:tc>
        <w:tc>
          <w:tcPr>
            <w:tcW w:type="dxa" w:w="1895"/>
          </w:tcPr>
          <w:p>
            <w:pPr>
              <w:spacing w:after="0"/>
              <w:jc w:val="left"/>
            </w:pPr>
            <w:r>
              <w:rPr>
                <w:sz w:val="16"/>
              </w:rPr>
              <w:t>wind chill</w:t>
            </w:r>
          </w:p>
        </w:tc>
        <w:tc>
          <w:tcPr>
            <w:tcW w:type="dxa" w:w="1770"/>
          </w:tcPr>
          <w:p>
            <w:pPr>
              <w:spacing w:after="0"/>
              <w:jc w:val="right"/>
            </w:pPr>
            <w:r>
              <w:rPr>
                <w:sz w:val="16"/>
              </w:rPr>
              <w:t>1 record, 2022 (1 zone-level)</w:t>
            </w:r>
          </w:p>
        </w:tc>
        <w:tc>
          <w:tcPr>
            <w:tcW w:type="dxa" w:w="1979"/>
          </w:tcPr>
          <w:p>
            <w:pPr>
              <w:spacing w:after="0"/>
              <w:jc w:val="left"/>
            </w:pPr>
            <w:r>
              <w:rPr>
                <w:sz w:val="16"/>
              </w:rPr>
              <w:t>1 day; 1 with a recorded value</w:t>
            </w:r>
          </w:p>
        </w:tc>
        <w:tc>
          <w:tcPr>
            <w:tcW w:type="dxa" w:w="1621"/>
          </w:tcPr>
          <w:p>
            <w:pPr>
              <w:spacing w:after="0"/>
              <w:jc w:val="left"/>
            </w:pPr>
            <w:r>
              <w:rPr>
                <w:sz w:val="16"/>
              </w:rPr>
              <w:t>1 consecutive day, 2022-12-23, zone-level</w:t>
            </w:r>
          </w:p>
        </w:tc>
        <w:tc>
          <w:tcPr>
            <w:tcW w:type="dxa" w:w="1538"/>
          </w:tcPr>
          <w:p>
            <w:pPr>
              <w:spacing w:after="0"/>
              <w:jc w:val="left"/>
            </w:pPr>
          </w:p>
        </w:tc>
        <w:tc>
          <w:tcPr>
            <w:tcW w:type="dxa" w:w="1829"/>
          </w:tcPr>
          <w:p>
            <w:pPr>
              <w:spacing w:after="0"/>
              <w:jc w:val="left"/>
            </w:pPr>
            <w:r>
              <w:rPr>
                <w:sz w:val="16"/>
              </w:rPr>
              <w:t>Countywide (zone-level records).</w:t>
            </w:r>
          </w:p>
        </w:tc>
        <w:tc>
          <w:tcPr>
            <w:tcW w:type="dxa" w:w="1597"/>
          </w:tcPr>
          <w:p>
            <w:pPr>
              <w:spacing w:after="0"/>
              <w:jc w:val="left"/>
            </w:pPr>
          </w:p>
        </w:tc>
      </w:tr>
      <w:tr>
        <w:trPr>
          <w:cantSplit/>
        </w:trPr>
        <w:tc>
          <w:tcPr>
            <w:tcW w:type="dxa" w:w="1883"/>
          </w:tcPr>
          <w:p>
            <w:pPr>
              <w:spacing w:after="0"/>
              <w:jc w:val="left"/>
            </w:pPr>
            <w:r>
              <w:rPr>
                <w:sz w:val="16"/>
              </w:rPr>
              <w:t>Frost/Freeze (outside NRI's Cold Wave definition)</w:t>
            </w:r>
          </w:p>
        </w:tc>
        <w:tc>
          <w:tcPr>
            <w:tcW w:type="dxa" w:w="1895"/>
          </w:tcPr>
          <w:p>
            <w:pPr>
              <w:spacing w:after="0"/>
              <w:jc w:val="left"/>
            </w:pPr>
            <w:r>
              <w:rPr>
                <w:sz w:val="16"/>
              </w:rPr>
              <w:t>crop damage</w:t>
            </w:r>
          </w:p>
        </w:tc>
        <w:tc>
          <w:tcPr>
            <w:tcW w:type="dxa" w:w="1770"/>
          </w:tcPr>
          <w:p>
            <w:pPr>
              <w:spacing w:after="0"/>
              <w:jc w:val="right"/>
            </w:pPr>
            <w:r>
              <w:rPr>
                <w:sz w:val="16"/>
              </w:rPr>
              <w:t>0</w:t>
            </w:r>
          </w:p>
        </w:tc>
        <w:tc>
          <w:tcPr>
            <w:tcW w:type="dxa" w:w="1979"/>
          </w:tcPr>
          <w:p>
            <w:pPr>
              <w:spacing w:after="0"/>
              <w:jc w:val="left"/>
            </w:pPr>
          </w:p>
        </w:tc>
        <w:tc>
          <w:tcPr>
            <w:tcW w:type="dxa" w:w="1621"/>
          </w:tcPr>
          <w:p>
            <w:pPr>
              <w:spacing w:after="0"/>
              <w:jc w:val="left"/>
            </w:pPr>
          </w:p>
        </w:tc>
        <w:tc>
          <w:tcPr>
            <w:tcW w:type="dxa" w:w="1538"/>
          </w:tcPr>
          <w:p>
            <w:pPr>
              <w:spacing w:after="0"/>
              <w:jc w:val="left"/>
            </w:pPr>
          </w:p>
        </w:tc>
        <w:tc>
          <w:tcPr>
            <w:tcW w:type="dxa" w:w="1829"/>
          </w:tcPr>
          <w:p>
            <w:pPr>
              <w:spacing w:after="0"/>
              <w:jc w:val="left"/>
            </w:pPr>
          </w:p>
        </w:tc>
        <w:tc>
          <w:tcPr>
            <w:tcW w:type="dxa" w:w="1597"/>
          </w:tcPr>
          <w:p>
            <w:pPr>
              <w:spacing w:after="0"/>
              <w:jc w:val="left"/>
            </w:pPr>
          </w:p>
        </w:tc>
      </w:tr>
      <w:tr>
        <w:trPr>
          <w:cantSplit/>
        </w:trPr>
        <w:tc>
          <w:tcPr>
            <w:tcW w:type="dxa" w:w="1883"/>
          </w:tcPr>
          <w:p>
            <w:pPr>
              <w:spacing w:after="0"/>
              <w:jc w:val="left"/>
            </w:pPr>
            <w:r>
              <w:rPr>
                <w:sz w:val="16"/>
              </w:rPr>
              <w:t>Drought</w:t>
            </w:r>
          </w:p>
        </w:tc>
        <w:tc>
          <w:tcPr>
            <w:tcW w:type="dxa" w:w="1895"/>
          </w:tcPr>
          <w:p>
            <w:pPr>
              <w:spacing w:after="0"/>
              <w:jc w:val="left"/>
            </w:pPr>
            <w:r>
              <w:rPr>
                <w:sz w:val="16"/>
              </w:rPr>
              <w:t>U.S. Drought Monitor scale (D0 to D4)</w:t>
            </w:r>
          </w:p>
        </w:tc>
        <w:tc>
          <w:tcPr>
            <w:tcW w:type="dxa" w:w="1770"/>
          </w:tcPr>
          <w:p>
            <w:pPr>
              <w:spacing w:after="0"/>
              <w:jc w:val="right"/>
            </w:pPr>
            <w:r>
              <w:rPr>
                <w:sz w:val="16"/>
              </w:rPr>
              <w:t>38 records, 2007 to 2026 (38 zone-level)</w:t>
            </w:r>
          </w:p>
        </w:tc>
        <w:tc>
          <w:tcPr>
            <w:tcW w:type="dxa" w:w="1979"/>
          </w:tcPr>
          <w:p>
            <w:pPr>
              <w:spacing w:after="0"/>
              <w:jc w:val="left"/>
            </w:pPr>
            <w:r>
              <w:rPr>
                <w:sz w:val="16"/>
              </w:rPr>
              <w:t>14 days to 397 days (median 43 days); 11 with a recorded value</w:t>
            </w:r>
          </w:p>
        </w:tc>
        <w:tc>
          <w:tcPr>
            <w:tcW w:type="dxa" w:w="1621"/>
          </w:tcPr>
          <w:p>
            <w:pPr>
              <w:spacing w:after="0"/>
              <w:jc w:val="left"/>
            </w:pPr>
            <w:r>
              <w:rPr>
                <w:sz w:val="16"/>
              </w:rPr>
              <w:t>397 days (13 months), 2007-05-01 to 2008-05-31, a run of 13 consecutive Storm Events drought records, zone-level</w:t>
            </w:r>
          </w:p>
        </w:tc>
        <w:tc>
          <w:tcPr>
            <w:tcW w:type="dxa" w:w="1538"/>
          </w:tcPr>
          <w:p>
            <w:pPr>
              <w:spacing w:after="0"/>
              <w:jc w:val="left"/>
            </w:pPr>
            <w:r>
              <w:rPr>
                <w:sz w:val="16"/>
              </w:rPr>
              <w:t>Drought, 2016-07-01, $0 property; $5,000 crops (zone total, 2016 dollars)</w:t>
            </w:r>
          </w:p>
        </w:tc>
        <w:tc>
          <w:tcPr>
            <w:tcW w:type="dxa" w:w="1829"/>
          </w:tcPr>
          <w:p>
            <w:pPr>
              <w:spacing w:after="0"/>
              <w:jc w:val="left"/>
            </w:pPr>
            <w:r>
              <w:rPr>
                <w:sz w:val="16"/>
              </w:rPr>
              <w:t>Countywide (zone-level records).</w:t>
            </w:r>
          </w:p>
        </w:tc>
        <w:tc>
          <w:tcPr>
            <w:tcW w:type="dxa" w:w="159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83"/>
          </w:tcPr>
          <w:p>
            <w:pPr>
              <w:spacing w:after="0"/>
              <w:jc w:val="left"/>
            </w:pPr>
            <w:r>
              <w:rPr>
                <w:sz w:val="16"/>
              </w:rPr>
              <w:t>Earthquake</w:t>
            </w:r>
          </w:p>
        </w:tc>
        <w:tc>
          <w:tcPr>
            <w:tcW w:type="dxa" w:w="1895"/>
          </w:tcPr>
          <w:p>
            <w:pPr>
              <w:spacing w:after="0"/>
              <w:jc w:val="left"/>
            </w:pPr>
            <w:r>
              <w:rPr>
                <w:sz w:val="16"/>
              </w:rPr>
              <w:t>Modified Mercalli (local data)</w:t>
            </w:r>
          </w:p>
        </w:tc>
        <w:tc>
          <w:tcPr>
            <w:tcW w:type="dxa" w:w="1770"/>
          </w:tcPr>
          <w:p>
            <w:pPr>
              <w:spacing w:after="0"/>
              <w:jc w:val="right"/>
            </w:pPr>
            <w:r>
              <w:rPr>
                <w:sz w:val="16"/>
              </w:rPr>
              <w:t>0</w:t>
            </w:r>
          </w:p>
        </w:tc>
        <w:tc>
          <w:tcPr>
            <w:tcW w:type="dxa" w:w="1979"/>
          </w:tcPr>
          <w:p>
            <w:pPr>
              <w:spacing w:after="0"/>
              <w:jc w:val="left"/>
            </w:pPr>
          </w:p>
        </w:tc>
        <w:tc>
          <w:tcPr>
            <w:tcW w:type="dxa" w:w="1621"/>
          </w:tcPr>
          <w:p>
            <w:pPr>
              <w:spacing w:after="0"/>
              <w:jc w:val="left"/>
            </w:pPr>
          </w:p>
        </w:tc>
        <w:tc>
          <w:tcPr>
            <w:tcW w:type="dxa" w:w="1538"/>
          </w:tcPr>
          <w:p>
            <w:pPr>
              <w:spacing w:after="0"/>
              <w:jc w:val="left"/>
            </w:pPr>
          </w:p>
        </w:tc>
        <w:tc>
          <w:tcPr>
            <w:tcW w:type="dxa" w:w="1829"/>
          </w:tcPr>
          <w:p>
            <w:pPr>
              <w:spacing w:after="0"/>
              <w:jc w:val="left"/>
            </w:pPr>
          </w:p>
        </w:tc>
        <w:tc>
          <w:tcPr>
            <w:tcW w:type="dxa" w:w="1597"/>
          </w:tcPr>
          <w:p>
            <w:pPr>
              <w:spacing w:after="0"/>
              <w:jc w:val="left"/>
            </w:pPr>
            <w:r>
              <w:rPr>
                <w:sz w:val="16"/>
              </w:rPr>
              <w:t>Storm Events does not record earthquakes; the USGS earthquake catalog is the source.</w:t>
            </w:r>
          </w:p>
        </w:tc>
      </w:tr>
      <w:tr>
        <w:trPr>
          <w:cantSplit/>
        </w:trPr>
        <w:tc>
          <w:tcPr>
            <w:tcW w:type="dxa" w:w="1883"/>
          </w:tcPr>
          <w:p>
            <w:pPr>
              <w:spacing w:after="0"/>
              <w:jc w:val="left"/>
            </w:pPr>
            <w:r>
              <w:rPr>
                <w:sz w:val="16"/>
              </w:rPr>
              <w:t>Hail</w:t>
            </w:r>
          </w:p>
        </w:tc>
        <w:tc>
          <w:tcPr>
            <w:tcW w:type="dxa" w:w="1895"/>
          </w:tcPr>
          <w:p>
            <w:pPr>
              <w:spacing w:after="0"/>
              <w:jc w:val="left"/>
            </w:pPr>
            <w:r>
              <w:rPr>
                <w:sz w:val="16"/>
              </w:rPr>
              <w:t>hail size (inches)</w:t>
            </w:r>
          </w:p>
        </w:tc>
        <w:tc>
          <w:tcPr>
            <w:tcW w:type="dxa" w:w="1770"/>
          </w:tcPr>
          <w:p>
            <w:pPr>
              <w:spacing w:after="0"/>
              <w:jc w:val="right"/>
            </w:pPr>
            <w:r>
              <w:rPr>
                <w:sz w:val="16"/>
              </w:rPr>
              <w:t>65 records, 1974 to 2025</w:t>
            </w:r>
          </w:p>
        </w:tc>
        <w:tc>
          <w:tcPr>
            <w:tcW w:type="dxa" w:w="1979"/>
          </w:tcPr>
          <w:p>
            <w:pPr>
              <w:spacing w:after="0"/>
              <w:jc w:val="left"/>
            </w:pPr>
            <w:r>
              <w:rPr>
                <w:sz w:val="16"/>
              </w:rPr>
              <w:t>0.75 in to 4 in (median 1 in); 65 with a recorded value</w:t>
            </w:r>
          </w:p>
        </w:tc>
        <w:tc>
          <w:tcPr>
            <w:tcW w:type="dxa" w:w="1621"/>
          </w:tcPr>
          <w:p>
            <w:pPr>
              <w:spacing w:after="0"/>
              <w:jc w:val="left"/>
            </w:pPr>
            <w:r>
              <w:rPr>
                <w:sz w:val="16"/>
              </w:rPr>
              <w:t>4 in hail, 2022-07-12</w:t>
            </w:r>
          </w:p>
        </w:tc>
        <w:tc>
          <w:tcPr>
            <w:tcW w:type="dxa" w:w="1538"/>
          </w:tcPr>
          <w:p>
            <w:pPr>
              <w:spacing w:after="0"/>
              <w:jc w:val="left"/>
            </w:pPr>
            <w:r>
              <w:rPr>
                <w:sz w:val="16"/>
              </w:rPr>
              <w:t>Hail, 2017-03-21, $10,000 property; $0 crops (2017 dollars)</w:t>
            </w:r>
          </w:p>
        </w:tc>
        <w:tc>
          <w:tcPr>
            <w:tcW w:type="dxa" w:w="1829"/>
          </w:tcPr>
          <w:p>
            <w:pPr>
              <w:spacing w:after="0"/>
              <w:jc w:val="left"/>
            </w:pPr>
            <w:r>
              <w:rPr>
                <w:sz w:val="16"/>
              </w:rPr>
              <w:t>Event records naming jurisdictions in the plan: Lewisburg city (27 records), Chapel Hill town (11 records), Cornersville town (2 records), Petersburg town (2 records).</w:t>
            </w:r>
          </w:p>
        </w:tc>
        <w:tc>
          <w:tcPr>
            <w:tcW w:type="dxa" w:w="1597"/>
          </w:tcPr>
          <w:p>
            <w:pPr>
              <w:spacing w:after="0"/>
              <w:jc w:val="left"/>
            </w:pPr>
          </w:p>
        </w:tc>
      </w:tr>
      <w:tr>
        <w:trPr>
          <w:cantSplit/>
        </w:trPr>
        <w:tc>
          <w:tcPr>
            <w:tcW w:type="dxa" w:w="1883"/>
          </w:tcPr>
          <w:p>
            <w:pPr>
              <w:spacing w:after="0"/>
              <w:jc w:val="left"/>
            </w:pPr>
            <w:r>
              <w:rPr>
                <w:sz w:val="16"/>
              </w:rPr>
              <w:t>Excessive Heat, Heat</w:t>
            </w:r>
          </w:p>
        </w:tc>
        <w:tc>
          <w:tcPr>
            <w:tcW w:type="dxa" w:w="1895"/>
          </w:tcPr>
          <w:p>
            <w:pPr>
              <w:spacing w:after="0"/>
              <w:jc w:val="left"/>
            </w:pPr>
            <w:r>
              <w:rPr>
                <w:sz w:val="16"/>
              </w:rPr>
              <w:t>heat index (in event narratives)</w:t>
            </w:r>
          </w:p>
        </w:tc>
        <w:tc>
          <w:tcPr>
            <w:tcW w:type="dxa" w:w="1770"/>
          </w:tcPr>
          <w:p>
            <w:pPr>
              <w:spacing w:after="0"/>
              <w:jc w:val="right"/>
            </w:pPr>
            <w:r>
              <w:rPr>
                <w:sz w:val="16"/>
              </w:rPr>
              <w:t>5 records, 2010 to 2025 (5 zone-level)</w:t>
            </w:r>
          </w:p>
        </w:tc>
        <w:tc>
          <w:tcPr>
            <w:tcW w:type="dxa" w:w="1979"/>
          </w:tcPr>
          <w:p>
            <w:pPr>
              <w:spacing w:after="0"/>
              <w:jc w:val="left"/>
            </w:pPr>
            <w:r>
              <w:rPr>
                <w:sz w:val="16"/>
              </w:rPr>
              <w:t>1 day to 2 days (median 1 day); 4 with a recorded value</w:t>
            </w:r>
          </w:p>
        </w:tc>
        <w:tc>
          <w:tcPr>
            <w:tcW w:type="dxa" w:w="1621"/>
          </w:tcPr>
          <w:p>
            <w:pPr>
              <w:spacing w:after="0"/>
              <w:jc w:val="left"/>
            </w:pPr>
            <w:r>
              <w:rPr>
                <w:sz w:val="16"/>
              </w:rPr>
              <w:t>2 consecutive days, 2023-08-24 to 2023-08-25, zone-level</w:t>
            </w:r>
          </w:p>
        </w:tc>
        <w:tc>
          <w:tcPr>
            <w:tcW w:type="dxa" w:w="1538"/>
          </w:tcPr>
          <w:p>
            <w:pPr>
              <w:spacing w:after="0"/>
              <w:jc w:val="left"/>
            </w:pPr>
          </w:p>
        </w:tc>
        <w:tc>
          <w:tcPr>
            <w:tcW w:type="dxa" w:w="1829"/>
          </w:tcPr>
          <w:p>
            <w:pPr>
              <w:spacing w:after="0"/>
              <w:jc w:val="left"/>
            </w:pPr>
            <w:r>
              <w:rPr>
                <w:sz w:val="16"/>
              </w:rPr>
              <w:t>Countywide (zone-level records).</w:t>
            </w:r>
          </w:p>
        </w:tc>
        <w:tc>
          <w:tcPr>
            <w:tcW w:type="dxa" w:w="1597"/>
          </w:tcPr>
          <w:p>
            <w:pPr>
              <w:spacing w:after="0"/>
              <w:jc w:val="left"/>
            </w:pPr>
          </w:p>
        </w:tc>
      </w:tr>
      <w:tr>
        <w:trPr>
          <w:cantSplit/>
        </w:trPr>
        <w:tc>
          <w:tcPr>
            <w:tcW w:type="dxa" w:w="1883"/>
          </w:tcPr>
          <w:p>
            <w:pPr>
              <w:spacing w:after="0"/>
              <w:jc w:val="left"/>
            </w:pPr>
            <w:r>
              <w:rPr>
                <w:sz w:val="16"/>
              </w:rPr>
              <w:t>Hurricane, Tropical Storm, Tropical Depression</w:t>
            </w:r>
          </w:p>
        </w:tc>
        <w:tc>
          <w:tcPr>
            <w:tcW w:type="dxa" w:w="1895"/>
          </w:tcPr>
          <w:p>
            <w:pPr>
              <w:spacing w:after="0"/>
              <w:jc w:val="left"/>
            </w:pPr>
            <w:r>
              <w:rPr>
                <w:sz w:val="16"/>
              </w:rPr>
              <w:t>Saffir-Simpson</w:t>
            </w:r>
          </w:p>
        </w:tc>
        <w:tc>
          <w:tcPr>
            <w:tcW w:type="dxa" w:w="1770"/>
          </w:tcPr>
          <w:p>
            <w:pPr>
              <w:spacing w:after="0"/>
              <w:jc w:val="right"/>
            </w:pPr>
            <w:r>
              <w:rPr>
                <w:sz w:val="16"/>
              </w:rPr>
              <w:t>0</w:t>
            </w:r>
          </w:p>
        </w:tc>
        <w:tc>
          <w:tcPr>
            <w:tcW w:type="dxa" w:w="1979"/>
          </w:tcPr>
          <w:p>
            <w:pPr>
              <w:spacing w:after="0"/>
              <w:jc w:val="left"/>
            </w:pPr>
          </w:p>
        </w:tc>
        <w:tc>
          <w:tcPr>
            <w:tcW w:type="dxa" w:w="1621"/>
          </w:tcPr>
          <w:p>
            <w:pPr>
              <w:spacing w:after="0"/>
              <w:jc w:val="left"/>
            </w:pPr>
          </w:p>
        </w:tc>
        <w:tc>
          <w:tcPr>
            <w:tcW w:type="dxa" w:w="1538"/>
          </w:tcPr>
          <w:p>
            <w:pPr>
              <w:spacing w:after="0"/>
              <w:jc w:val="left"/>
            </w:pPr>
          </w:p>
        </w:tc>
        <w:tc>
          <w:tcPr>
            <w:tcW w:type="dxa" w:w="1829"/>
          </w:tcPr>
          <w:p>
            <w:pPr>
              <w:spacing w:after="0"/>
              <w:jc w:val="left"/>
            </w:pPr>
          </w:p>
        </w:tc>
        <w:tc>
          <w:tcPr>
            <w:tcW w:type="dxa" w:w="159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83"/>
          </w:tcPr>
          <w:p>
            <w:pPr>
              <w:spacing w:after="0"/>
              <w:jc w:val="left"/>
            </w:pPr>
            <w:r>
              <w:rPr>
                <w:sz w:val="16"/>
              </w:rPr>
              <w:t>Ice Storm</w:t>
            </w:r>
          </w:p>
        </w:tc>
        <w:tc>
          <w:tcPr>
            <w:tcW w:type="dxa" w:w="1895"/>
          </w:tcPr>
          <w:p>
            <w:pPr>
              <w:spacing w:after="0"/>
              <w:jc w:val="left"/>
            </w:pPr>
            <w:r>
              <w:rPr>
                <w:sz w:val="16"/>
              </w:rPr>
              <w:t>Sperry-Piltz ice scale (local data)</w:t>
            </w:r>
          </w:p>
        </w:tc>
        <w:tc>
          <w:tcPr>
            <w:tcW w:type="dxa" w:w="1770"/>
          </w:tcPr>
          <w:p>
            <w:pPr>
              <w:spacing w:after="0"/>
              <w:jc w:val="right"/>
            </w:pPr>
            <w:r>
              <w:rPr>
                <w:sz w:val="16"/>
              </w:rPr>
              <w:t>1 record, 2010 (1 zone-level)</w:t>
            </w:r>
          </w:p>
        </w:tc>
        <w:tc>
          <w:tcPr>
            <w:tcW w:type="dxa" w:w="1979"/>
          </w:tcPr>
          <w:p>
            <w:pPr>
              <w:spacing w:after="0"/>
              <w:jc w:val="left"/>
            </w:pPr>
          </w:p>
        </w:tc>
        <w:tc>
          <w:tcPr>
            <w:tcW w:type="dxa" w:w="1621"/>
          </w:tcPr>
          <w:p>
            <w:pPr>
              <w:spacing w:after="0"/>
              <w:jc w:val="left"/>
            </w:pPr>
            <w:r>
              <w:rPr>
                <w:sz w:val="16"/>
              </w:rPr>
              <w:t>Ice Storm, 2010-01-29, $25,000 property; crops not reported (2010 dollars); NWS zone TNZ061</w:t>
            </w:r>
          </w:p>
        </w:tc>
        <w:tc>
          <w:tcPr>
            <w:tcW w:type="dxa" w:w="1538"/>
          </w:tcPr>
          <w:p>
            <w:pPr>
              <w:spacing w:after="0"/>
              <w:jc w:val="left"/>
            </w:pPr>
          </w:p>
        </w:tc>
        <w:tc>
          <w:tcPr>
            <w:tcW w:type="dxa" w:w="1829"/>
          </w:tcPr>
          <w:p>
            <w:pPr>
              <w:spacing w:after="0"/>
              <w:jc w:val="left"/>
            </w:pPr>
            <w:r>
              <w:rPr>
                <w:sz w:val="16"/>
              </w:rPr>
              <w:t>Countywide (zone-level records).</w:t>
            </w:r>
          </w:p>
        </w:tc>
        <w:tc>
          <w:tcPr>
            <w:tcW w:type="dxa" w:w="1597"/>
          </w:tcPr>
          <w:p>
            <w:pPr>
              <w:spacing w:after="0"/>
              <w:jc w:val="left"/>
            </w:pPr>
          </w:p>
        </w:tc>
      </w:tr>
      <w:tr>
        <w:trPr>
          <w:cantSplit/>
        </w:trPr>
        <w:tc>
          <w:tcPr>
            <w:tcW w:type="dxa" w:w="1883"/>
          </w:tcPr>
          <w:p>
            <w:pPr>
              <w:spacing w:after="0"/>
              <w:jc w:val="left"/>
            </w:pPr>
            <w:r>
              <w:rPr>
                <w:sz w:val="16"/>
              </w:rPr>
              <w:t>Flash Flood, Flood, Lakeshore Flood</w:t>
            </w:r>
          </w:p>
        </w:tc>
        <w:tc>
          <w:tcPr>
            <w:tcW w:type="dxa" w:w="1895"/>
          </w:tcPr>
          <w:p>
            <w:pPr>
              <w:spacing w:after="0"/>
              <w:jc w:val="left"/>
            </w:pPr>
            <w:r>
              <w:rPr>
                <w:sz w:val="16"/>
              </w:rPr>
              <w:t>damage and flood days (flood depth: FIRM)</w:t>
            </w:r>
          </w:p>
        </w:tc>
        <w:tc>
          <w:tcPr>
            <w:tcW w:type="dxa" w:w="1770"/>
          </w:tcPr>
          <w:p>
            <w:pPr>
              <w:spacing w:after="0"/>
              <w:jc w:val="right"/>
            </w:pPr>
            <w:r>
              <w:rPr>
                <w:sz w:val="16"/>
              </w:rPr>
              <w:t>40 records, 1996 to 2024 (2 zone-level)</w:t>
            </w:r>
          </w:p>
        </w:tc>
        <w:tc>
          <w:tcPr>
            <w:tcW w:type="dxa" w:w="1979"/>
          </w:tcPr>
          <w:p>
            <w:pPr>
              <w:spacing w:after="0"/>
              <w:jc w:val="left"/>
            </w:pPr>
          </w:p>
        </w:tc>
        <w:tc>
          <w:tcPr>
            <w:tcW w:type="dxa" w:w="1621"/>
          </w:tcPr>
          <w:p>
            <w:pPr>
              <w:spacing w:after="0"/>
              <w:jc w:val="left"/>
            </w:pPr>
            <w:r>
              <w:rPr>
                <w:sz w:val="16"/>
              </w:rPr>
              <w:t>Flash Flood, 2024-05-08, $500,000 property; $0 crops (2024 dollars)</w:t>
            </w:r>
          </w:p>
        </w:tc>
        <w:tc>
          <w:tcPr>
            <w:tcW w:type="dxa" w:w="1538"/>
          </w:tcPr>
          <w:p>
            <w:pPr>
              <w:spacing w:after="0"/>
              <w:jc w:val="left"/>
            </w:pPr>
          </w:p>
        </w:tc>
        <w:tc>
          <w:tcPr>
            <w:tcW w:type="dxa" w:w="1829"/>
          </w:tcPr>
          <w:p>
            <w:pPr>
              <w:spacing w:after="0"/>
              <w:jc w:val="left"/>
            </w:pPr>
            <w:r>
              <w:rPr>
                <w:sz w:val="16"/>
              </w:rPr>
              <w:t>Event records naming jurisdictions in the plan: Lewisburg city (6 records), Chapel Hill town (4 records), Cornersville town (3 records), Petersburg town (1 record). Zone-level records (2) apply countywide.</w:t>
            </w:r>
          </w:p>
        </w:tc>
        <w:tc>
          <w:tcPr>
            <w:tcW w:type="dxa" w:w="159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83"/>
          </w:tcPr>
          <w:p>
            <w:pPr>
              <w:spacing w:after="0"/>
              <w:jc w:val="left"/>
            </w:pPr>
            <w:r>
              <w:rPr>
                <w:sz w:val="16"/>
              </w:rPr>
              <w:t>Debris Flow</w:t>
            </w:r>
          </w:p>
        </w:tc>
        <w:tc>
          <w:tcPr>
            <w:tcW w:type="dxa" w:w="1895"/>
          </w:tcPr>
          <w:p>
            <w:pPr>
              <w:spacing w:after="0"/>
              <w:jc w:val="left"/>
            </w:pPr>
            <w:r>
              <w:rPr>
                <w:sz w:val="16"/>
              </w:rPr>
              <w:t>none (count and damage only)</w:t>
            </w:r>
          </w:p>
        </w:tc>
        <w:tc>
          <w:tcPr>
            <w:tcW w:type="dxa" w:w="1770"/>
          </w:tcPr>
          <w:p>
            <w:pPr>
              <w:spacing w:after="0"/>
              <w:jc w:val="right"/>
            </w:pPr>
            <w:r>
              <w:rPr>
                <w:sz w:val="16"/>
              </w:rPr>
              <w:t>0</w:t>
            </w:r>
          </w:p>
        </w:tc>
        <w:tc>
          <w:tcPr>
            <w:tcW w:type="dxa" w:w="1979"/>
          </w:tcPr>
          <w:p>
            <w:pPr>
              <w:spacing w:after="0"/>
              <w:jc w:val="left"/>
            </w:pPr>
          </w:p>
        </w:tc>
        <w:tc>
          <w:tcPr>
            <w:tcW w:type="dxa" w:w="1621"/>
          </w:tcPr>
          <w:p>
            <w:pPr>
              <w:spacing w:after="0"/>
              <w:jc w:val="left"/>
            </w:pPr>
          </w:p>
        </w:tc>
        <w:tc>
          <w:tcPr>
            <w:tcW w:type="dxa" w:w="1538"/>
          </w:tcPr>
          <w:p>
            <w:pPr>
              <w:spacing w:after="0"/>
              <w:jc w:val="left"/>
            </w:pPr>
          </w:p>
        </w:tc>
        <w:tc>
          <w:tcPr>
            <w:tcW w:type="dxa" w:w="1829"/>
          </w:tcPr>
          <w:p>
            <w:pPr>
              <w:spacing w:after="0"/>
              <w:jc w:val="left"/>
            </w:pPr>
          </w:p>
        </w:tc>
        <w:tc>
          <w:tcPr>
            <w:tcW w:type="dxa" w:w="1597"/>
          </w:tcPr>
          <w:p>
            <w:pPr>
              <w:spacing w:after="0"/>
              <w:jc w:val="left"/>
            </w:pPr>
          </w:p>
        </w:tc>
      </w:tr>
      <w:tr>
        <w:trPr>
          <w:cantSplit/>
        </w:trPr>
        <w:tc>
          <w:tcPr>
            <w:tcW w:type="dxa" w:w="1883"/>
          </w:tcPr>
          <w:p>
            <w:pPr>
              <w:spacing w:after="0"/>
              <w:jc w:val="left"/>
            </w:pPr>
            <w:r>
              <w:rPr>
                <w:sz w:val="16"/>
              </w:rPr>
              <w:t>Lightning</w:t>
            </w:r>
          </w:p>
        </w:tc>
        <w:tc>
          <w:tcPr>
            <w:tcW w:type="dxa" w:w="1895"/>
          </w:tcPr>
          <w:p>
            <w:pPr>
              <w:spacing w:after="0"/>
              <w:jc w:val="left"/>
            </w:pPr>
            <w:r>
              <w:rPr>
                <w:sz w:val="16"/>
              </w:rPr>
              <w:t>annualized frequency (the measure FEMA's Local Mitigation Planning Handbook names)</w:t>
            </w:r>
          </w:p>
        </w:tc>
        <w:tc>
          <w:tcPr>
            <w:tcW w:type="dxa" w:w="1770"/>
          </w:tcPr>
          <w:p>
            <w:pPr>
              <w:spacing w:after="0"/>
              <w:jc w:val="right"/>
            </w:pPr>
            <w:r>
              <w:rPr>
                <w:sz w:val="16"/>
              </w:rPr>
              <w:t>7 records, 1999 to 2017</w:t>
            </w:r>
          </w:p>
        </w:tc>
        <w:tc>
          <w:tcPr>
            <w:tcW w:type="dxa" w:w="1979"/>
          </w:tcPr>
          <w:p>
            <w:pPr>
              <w:spacing w:after="0"/>
              <w:jc w:val="left"/>
            </w:pPr>
          </w:p>
        </w:tc>
        <w:tc>
          <w:tcPr>
            <w:tcW w:type="dxa" w:w="1621"/>
          </w:tcPr>
          <w:p>
            <w:pPr>
              <w:spacing w:after="0"/>
              <w:jc w:val="left"/>
            </w:pPr>
            <w:r>
              <w:rPr>
                <w:sz w:val="16"/>
              </w:rPr>
              <w:t>Lightning, 2009-09-22, $150,000 property; crops not reported (2009 dollars)</w:t>
            </w:r>
          </w:p>
        </w:tc>
        <w:tc>
          <w:tcPr>
            <w:tcW w:type="dxa" w:w="1538"/>
          </w:tcPr>
          <w:p>
            <w:pPr>
              <w:spacing w:after="0"/>
              <w:jc w:val="left"/>
            </w:pPr>
          </w:p>
        </w:tc>
        <w:tc>
          <w:tcPr>
            <w:tcW w:type="dxa" w:w="1829"/>
          </w:tcPr>
          <w:p>
            <w:pPr>
              <w:spacing w:after="0"/>
              <w:jc w:val="left"/>
            </w:pPr>
            <w:r>
              <w:rPr>
                <w:sz w:val="16"/>
              </w:rPr>
              <w:t>Event records naming jurisdictions in the plan: Lewisburg city (4 records), Cornersville town (2 records), Chapel Hill town (1 record).</w:t>
            </w:r>
          </w:p>
        </w:tc>
        <w:tc>
          <w:tcPr>
            <w:tcW w:type="dxa" w:w="1597"/>
          </w:tcPr>
          <w:p>
            <w:pPr>
              <w:spacing w:after="0"/>
              <w:jc w:val="left"/>
            </w:pPr>
            <w:r>
              <w:rPr>
                <w:sz w:val="16"/>
              </w:rPr>
              <w:t>Storm Events lists lightning with damage or casualties.</w:t>
            </w:r>
          </w:p>
        </w:tc>
      </w:tr>
      <w:tr>
        <w:trPr>
          <w:cantSplit/>
        </w:trPr>
        <w:tc>
          <w:tcPr>
            <w:tcW w:type="dxa" w:w="1883"/>
          </w:tcPr>
          <w:p>
            <w:pPr>
              <w:spacing w:after="0"/>
              <w:jc w:val="left"/>
            </w:pPr>
            <w:r>
              <w:rPr>
                <w:sz w:val="16"/>
              </w:rPr>
              <w:t>High Wind and Strong Wind (outside NRI's Strong Wind definition)</w:t>
            </w:r>
          </w:p>
        </w:tc>
        <w:tc>
          <w:tcPr>
            <w:tcW w:type="dxa" w:w="1895"/>
          </w:tcPr>
          <w:p>
            <w:pPr>
              <w:spacing w:after="0"/>
              <w:jc w:val="left"/>
            </w:pPr>
            <w:r>
              <w:rPr>
                <w:sz w:val="16"/>
              </w:rPr>
              <w:t>wind speed (kt and mph)</w:t>
            </w:r>
          </w:p>
        </w:tc>
        <w:tc>
          <w:tcPr>
            <w:tcW w:type="dxa" w:w="1770"/>
          </w:tcPr>
          <w:p>
            <w:pPr>
              <w:spacing w:after="0"/>
              <w:jc w:val="right"/>
            </w:pPr>
            <w:r>
              <w:rPr>
                <w:sz w:val="16"/>
              </w:rPr>
              <w:t>6 records, 2004 to 2023 (6 zone-level)</w:t>
            </w:r>
          </w:p>
        </w:tc>
        <w:tc>
          <w:tcPr>
            <w:tcW w:type="dxa" w:w="1979"/>
          </w:tcPr>
          <w:p>
            <w:pPr>
              <w:spacing w:after="0"/>
              <w:jc w:val="left"/>
            </w:pPr>
            <w:r>
              <w:rPr>
                <w:sz w:val="16"/>
              </w:rPr>
              <w:t>33 kt (38 mph) to 50 kt (58 mph) (median 43 kt (49 mph)); 6 with a recorded value</w:t>
            </w:r>
          </w:p>
        </w:tc>
        <w:tc>
          <w:tcPr>
            <w:tcW w:type="dxa" w:w="1621"/>
          </w:tcPr>
          <w:p>
            <w:pPr>
              <w:spacing w:after="0"/>
              <w:jc w:val="left"/>
            </w:pPr>
            <w:r>
              <w:rPr>
                <w:sz w:val="16"/>
              </w:rPr>
              <w:t>50 kt (58 mph) estimated gust, High Wind, 2023-03-03; same speed and measurement basis also recorded on 2008-01-29; NWS zone TNZ061</w:t>
            </w:r>
          </w:p>
        </w:tc>
        <w:tc>
          <w:tcPr>
            <w:tcW w:type="dxa" w:w="1538"/>
          </w:tcPr>
          <w:p>
            <w:pPr>
              <w:spacing w:after="0"/>
              <w:jc w:val="left"/>
            </w:pPr>
          </w:p>
        </w:tc>
        <w:tc>
          <w:tcPr>
            <w:tcW w:type="dxa" w:w="1829"/>
          </w:tcPr>
          <w:p>
            <w:pPr>
              <w:spacing w:after="0"/>
              <w:jc w:val="left"/>
            </w:pPr>
            <w:r>
              <w:rPr>
                <w:sz w:val="16"/>
              </w:rPr>
              <w:t>Countywide (zone-level records).</w:t>
            </w:r>
          </w:p>
        </w:tc>
        <w:tc>
          <w:tcPr>
            <w:tcW w:type="dxa" w:w="1597"/>
          </w:tcPr>
          <w:p>
            <w:pPr>
              <w:spacing w:after="0"/>
              <w:jc w:val="left"/>
            </w:pPr>
          </w:p>
        </w:tc>
      </w:tr>
      <w:tr>
        <w:trPr>
          <w:cantSplit/>
        </w:trPr>
        <w:tc>
          <w:tcPr>
            <w:tcW w:type="dxa" w:w="1883"/>
          </w:tcPr>
          <w:p>
            <w:pPr>
              <w:spacing w:after="0"/>
              <w:jc w:val="left"/>
            </w:pPr>
            <w:r>
              <w:rPr>
                <w:sz w:val="16"/>
              </w:rPr>
              <w:t>Thunderstorm Wind</w:t>
            </w:r>
          </w:p>
        </w:tc>
        <w:tc>
          <w:tcPr>
            <w:tcW w:type="dxa" w:w="1895"/>
          </w:tcPr>
          <w:p>
            <w:pPr>
              <w:spacing w:after="0"/>
              <w:jc w:val="left"/>
            </w:pPr>
            <w:r>
              <w:rPr>
                <w:sz w:val="16"/>
              </w:rPr>
              <w:t>wind speed (kt and mph)</w:t>
            </w:r>
          </w:p>
        </w:tc>
        <w:tc>
          <w:tcPr>
            <w:tcW w:type="dxa" w:w="1770"/>
          </w:tcPr>
          <w:p>
            <w:pPr>
              <w:spacing w:after="0"/>
              <w:jc w:val="right"/>
            </w:pPr>
            <w:r>
              <w:rPr>
                <w:sz w:val="16"/>
              </w:rPr>
              <w:t>132 records, 1967 to 2026</w:t>
            </w:r>
          </w:p>
        </w:tc>
        <w:tc>
          <w:tcPr>
            <w:tcW w:type="dxa" w:w="1979"/>
          </w:tcPr>
          <w:p>
            <w:pPr>
              <w:spacing w:after="0"/>
              <w:jc w:val="left"/>
            </w:pPr>
            <w:r>
              <w:rPr>
                <w:sz w:val="16"/>
              </w:rPr>
              <w:t>48 kt (55 mph) to 87 kt (100 mph) (median 52 kt (60 mph)); 112 with a recorded value</w:t>
            </w:r>
          </w:p>
        </w:tc>
        <w:tc>
          <w:tcPr>
            <w:tcW w:type="dxa" w:w="1621"/>
          </w:tcPr>
          <w:p>
            <w:pPr>
              <w:spacing w:after="0"/>
              <w:jc w:val="left"/>
            </w:pPr>
            <w:r>
              <w:rPr>
                <w:sz w:val="16"/>
              </w:rPr>
              <w:t>87 kt (100 mph) estimated gust, Thunderstorm Wind, 2017-03-09</w:t>
            </w:r>
          </w:p>
        </w:tc>
        <w:tc>
          <w:tcPr>
            <w:tcW w:type="dxa" w:w="1538"/>
          </w:tcPr>
          <w:p>
            <w:pPr>
              <w:spacing w:after="0"/>
              <w:jc w:val="left"/>
            </w:pPr>
            <w:r>
              <w:rPr>
                <w:sz w:val="16"/>
              </w:rPr>
              <w:t>Thunderstorm Wind, 2024-05-09, $500,000 property; $0 crops (2024 dollars)</w:t>
            </w:r>
          </w:p>
        </w:tc>
        <w:tc>
          <w:tcPr>
            <w:tcW w:type="dxa" w:w="1829"/>
          </w:tcPr>
          <w:p>
            <w:pPr>
              <w:spacing w:after="0"/>
              <w:jc w:val="left"/>
            </w:pPr>
            <w:r>
              <w:rPr>
                <w:sz w:val="16"/>
              </w:rPr>
              <w:t>Event records naming jurisdictions in the plan: Lewisburg city (31 records), Chapel Hill town (26 records), Cornersville town (20 records), Petersburg town (2 records).</w:t>
            </w:r>
          </w:p>
        </w:tc>
        <w:tc>
          <w:tcPr>
            <w:tcW w:type="dxa" w:w="1597"/>
          </w:tcPr>
          <w:p>
            <w:pPr>
              <w:spacing w:after="0"/>
              <w:jc w:val="left"/>
            </w:pPr>
          </w:p>
        </w:tc>
      </w:tr>
      <w:tr>
        <w:trPr>
          <w:cantSplit/>
        </w:trPr>
        <w:tc>
          <w:tcPr>
            <w:tcW w:type="dxa" w:w="1883"/>
          </w:tcPr>
          <w:p>
            <w:pPr>
              <w:spacing w:after="0"/>
              <w:jc w:val="left"/>
            </w:pPr>
            <w:r>
              <w:rPr>
                <w:sz w:val="16"/>
              </w:rPr>
              <w:t>Tornado</w:t>
            </w:r>
          </w:p>
        </w:tc>
        <w:tc>
          <w:tcPr>
            <w:tcW w:type="dxa" w:w="1895"/>
          </w:tcPr>
          <w:p>
            <w:pPr>
              <w:spacing w:after="0"/>
              <w:jc w:val="left"/>
            </w:pPr>
            <w:r>
              <w:rPr>
                <w:sz w:val="16"/>
              </w:rPr>
              <w:t>Enhanced Fujita (Fujita before Feb 2007)</w:t>
            </w:r>
          </w:p>
        </w:tc>
        <w:tc>
          <w:tcPr>
            <w:tcW w:type="dxa" w:w="1770"/>
          </w:tcPr>
          <w:p>
            <w:pPr>
              <w:spacing w:after="0"/>
              <w:jc w:val="right"/>
            </w:pPr>
            <w:r>
              <w:rPr>
                <w:sz w:val="16"/>
              </w:rPr>
              <w:t>20 records, 1952 to 2025</w:t>
            </w:r>
          </w:p>
        </w:tc>
        <w:tc>
          <w:tcPr>
            <w:tcW w:type="dxa" w:w="1979"/>
          </w:tcPr>
          <w:p>
            <w:pPr>
              <w:spacing w:after="0"/>
              <w:jc w:val="left"/>
            </w:pPr>
            <w:r>
              <w:rPr>
                <w:sz w:val="16"/>
              </w:rPr>
              <w:t>F/EF0 to F/EF3 (median F/EF1); 20 with a recorded value</w:t>
            </w:r>
          </w:p>
        </w:tc>
        <w:tc>
          <w:tcPr>
            <w:tcW w:type="dxa" w:w="1621"/>
          </w:tcPr>
          <w:p>
            <w:pPr>
              <w:spacing w:after="0"/>
              <w:jc w:val="left"/>
            </w:pPr>
            <w:r>
              <w:rPr>
                <w:sz w:val="16"/>
              </w:rPr>
              <w:t>EF3 tornado, 2024-05-08, 0.6 mi within this county, 900 yd wide, $250,000 property; $0 crops (2024 dollars)</w:t>
            </w:r>
          </w:p>
        </w:tc>
        <w:tc>
          <w:tcPr>
            <w:tcW w:type="dxa" w:w="1538"/>
          </w:tcPr>
          <w:p>
            <w:pPr>
              <w:spacing w:after="0"/>
              <w:jc w:val="left"/>
            </w:pPr>
            <w:r>
              <w:rPr>
                <w:sz w:val="16"/>
              </w:rPr>
              <w:t>Tornado, 2023-04-01, $1,000,000 property; $0 crops (2023 dollars)</w:t>
            </w:r>
          </w:p>
        </w:tc>
        <w:tc>
          <w:tcPr>
            <w:tcW w:type="dxa" w:w="1829"/>
          </w:tcPr>
          <w:p>
            <w:pPr>
              <w:spacing w:after="0"/>
              <w:jc w:val="left"/>
            </w:pPr>
            <w:r>
              <w:rPr>
                <w:sz w:val="16"/>
              </w:rPr>
              <w:t>Event records naming jurisdictions in the plan: Lewisburg city (2 records), Cornersville town (1 record).</w:t>
            </w:r>
          </w:p>
        </w:tc>
        <w:tc>
          <w:tcPr>
            <w:tcW w:type="dxa" w:w="159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83"/>
          </w:tcPr>
          <w:p>
            <w:pPr>
              <w:spacing w:after="0"/>
              <w:jc w:val="left"/>
            </w:pPr>
            <w:r>
              <w:rPr>
                <w:sz w:val="16"/>
              </w:rPr>
              <w:t>Wildfire</w:t>
            </w:r>
          </w:p>
        </w:tc>
        <w:tc>
          <w:tcPr>
            <w:tcW w:type="dxa" w:w="1895"/>
          </w:tcPr>
          <w:p>
            <w:pPr>
              <w:spacing w:after="0"/>
              <w:jc w:val="left"/>
            </w:pPr>
            <w:r>
              <w:rPr>
                <w:sz w:val="16"/>
              </w:rPr>
              <w:t>acres burned (local data)</w:t>
            </w:r>
          </w:p>
        </w:tc>
        <w:tc>
          <w:tcPr>
            <w:tcW w:type="dxa" w:w="1770"/>
          </w:tcPr>
          <w:p>
            <w:pPr>
              <w:spacing w:after="0"/>
              <w:jc w:val="right"/>
            </w:pPr>
            <w:r>
              <w:rPr>
                <w:sz w:val="16"/>
              </w:rPr>
              <w:t>0</w:t>
            </w:r>
          </w:p>
        </w:tc>
        <w:tc>
          <w:tcPr>
            <w:tcW w:type="dxa" w:w="1979"/>
          </w:tcPr>
          <w:p>
            <w:pPr>
              <w:spacing w:after="0"/>
              <w:jc w:val="left"/>
            </w:pPr>
          </w:p>
        </w:tc>
        <w:tc>
          <w:tcPr>
            <w:tcW w:type="dxa" w:w="1621"/>
          </w:tcPr>
          <w:p>
            <w:pPr>
              <w:spacing w:after="0"/>
              <w:jc w:val="left"/>
            </w:pPr>
          </w:p>
        </w:tc>
        <w:tc>
          <w:tcPr>
            <w:tcW w:type="dxa" w:w="1538"/>
          </w:tcPr>
          <w:p>
            <w:pPr>
              <w:spacing w:after="0"/>
              <w:jc w:val="left"/>
            </w:pPr>
          </w:p>
        </w:tc>
        <w:tc>
          <w:tcPr>
            <w:tcW w:type="dxa" w:w="1829"/>
          </w:tcPr>
          <w:p>
            <w:pPr>
              <w:spacing w:after="0"/>
              <w:jc w:val="left"/>
            </w:pPr>
          </w:p>
        </w:tc>
        <w:tc>
          <w:tcPr>
            <w:tcW w:type="dxa" w:w="1597"/>
          </w:tcPr>
          <w:p>
            <w:pPr>
              <w:spacing w:after="0"/>
              <w:jc w:val="left"/>
            </w:pPr>
          </w:p>
        </w:tc>
      </w:tr>
      <w:tr>
        <w:trPr>
          <w:cantSplit/>
        </w:trPr>
        <w:tc>
          <w:tcPr>
            <w:tcW w:type="dxa" w:w="1883"/>
          </w:tcPr>
          <w:p>
            <w:pPr>
              <w:spacing w:after="0"/>
              <w:jc w:val="left"/>
            </w:pPr>
            <w:r>
              <w:rPr>
                <w:sz w:val="16"/>
              </w:rPr>
              <w:t>Winter Storm, Heavy Snow, Blizzard, Lake-Effect Snow, Winter Weather, Sleet</w:t>
            </w:r>
          </w:p>
        </w:tc>
        <w:tc>
          <w:tcPr>
            <w:tcW w:type="dxa" w:w="1895"/>
          </w:tcPr>
          <w:p>
            <w:pPr>
              <w:spacing w:after="0"/>
              <w:jc w:val="left"/>
            </w:pPr>
            <w:r>
              <w:rPr>
                <w:sz w:val="16"/>
              </w:rPr>
              <w:t>none in data (snowfall: local data)</w:t>
            </w:r>
          </w:p>
        </w:tc>
        <w:tc>
          <w:tcPr>
            <w:tcW w:type="dxa" w:w="1770"/>
          </w:tcPr>
          <w:p>
            <w:pPr>
              <w:spacing w:after="0"/>
              <w:jc w:val="right"/>
            </w:pPr>
            <w:r>
              <w:rPr>
                <w:sz w:val="16"/>
              </w:rPr>
              <w:t>49 records, 1996 to 2026 (49 zone-level)</w:t>
            </w:r>
          </w:p>
        </w:tc>
        <w:tc>
          <w:tcPr>
            <w:tcW w:type="dxa" w:w="1979"/>
          </w:tcPr>
          <w:p>
            <w:pPr>
              <w:spacing w:after="0"/>
              <w:jc w:val="left"/>
            </w:pPr>
          </w:p>
        </w:tc>
        <w:tc>
          <w:tcPr>
            <w:tcW w:type="dxa" w:w="1621"/>
          </w:tcPr>
          <w:p>
            <w:pPr>
              <w:spacing w:after="0"/>
              <w:jc w:val="left"/>
            </w:pPr>
            <w:r>
              <w:rPr>
                <w:sz w:val="16"/>
              </w:rPr>
              <w:t>Winter Weather, 2015-02-20, $100,000 property; $0 crops (2015 dollars); NWS zone TNZ061</w:t>
            </w:r>
          </w:p>
        </w:tc>
        <w:tc>
          <w:tcPr>
            <w:tcW w:type="dxa" w:w="1538"/>
          </w:tcPr>
          <w:p>
            <w:pPr>
              <w:spacing w:after="0"/>
              <w:jc w:val="left"/>
            </w:pPr>
          </w:p>
        </w:tc>
        <w:tc>
          <w:tcPr>
            <w:tcW w:type="dxa" w:w="1829"/>
          </w:tcPr>
          <w:p>
            <w:pPr>
              <w:spacing w:after="0"/>
              <w:jc w:val="left"/>
            </w:pPr>
            <w:r>
              <w:rPr>
                <w:sz w:val="16"/>
              </w:rPr>
              <w:t>Countywide (zone-level records).</w:t>
            </w:r>
          </w:p>
        </w:tc>
        <w:tc>
          <w:tcPr>
            <w:tcW w:type="dxa" w:w="1597"/>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17 declarations covering 13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47"/>
        <w:gridCol w:w="2800"/>
        <w:gridCol w:w="2711"/>
        <w:gridCol w:w="2203"/>
        <w:gridCol w:w="1158"/>
        <w:gridCol w:w="88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47"/>
            <w:shd w:val="clear" w:color="auto" w:fill="E8E8E8"/>
          </w:tcPr>
          <w:p>
            <w:pPr>
              <w:spacing w:after="0"/>
              <w:jc w:val="left"/>
            </w:pPr>
            <w:r>
              <w:rPr>
                <w:b/>
                <w:sz w:val="16"/>
              </w:rPr>
              <w:t>Type</w:t>
            </w:r>
          </w:p>
        </w:tc>
        <w:tc>
          <w:tcPr>
            <w:tcW w:type="dxa" w:w="2800"/>
            <w:shd w:val="clear" w:color="auto" w:fill="E8E8E8"/>
          </w:tcPr>
          <w:p>
            <w:pPr>
              <w:spacing w:after="0"/>
              <w:jc w:val="left"/>
            </w:pPr>
            <w:r>
              <w:rPr>
                <w:b/>
                <w:sz w:val="16"/>
              </w:rPr>
              <w:t>Title</w:t>
            </w:r>
          </w:p>
        </w:tc>
        <w:tc>
          <w:tcPr>
            <w:tcW w:type="dxa" w:w="2711"/>
            <w:shd w:val="clear" w:color="auto" w:fill="E8E8E8"/>
          </w:tcPr>
          <w:p>
            <w:pPr>
              <w:spacing w:after="0"/>
              <w:jc w:val="left"/>
            </w:pPr>
            <w:r>
              <w:rPr>
                <w:b/>
                <w:sz w:val="16"/>
              </w:rPr>
              <w:t>Mapped hazard</w:t>
            </w:r>
          </w:p>
        </w:tc>
        <w:tc>
          <w:tcPr>
            <w:tcW w:type="dxa" w:w="220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58"/>
            <w:shd w:val="clear" w:color="auto" w:fill="E8E8E8"/>
          </w:tcPr>
          <w:p>
            <w:pPr>
              <w:spacing w:after="0"/>
              <w:jc w:val="left"/>
            </w:pPr>
            <w:r>
              <w:rPr>
                <w:b/>
                <w:sz w:val="16"/>
              </w:rPr>
              <w:t>Flags</w:t>
            </w:r>
          </w:p>
        </w:tc>
        <w:tc>
          <w:tcPr>
            <w:tcW w:type="dxa" w:w="882"/>
            <w:shd w:val="clear" w:color="auto" w:fill="E8E8E8"/>
          </w:tcPr>
          <w:p>
            <w:pPr>
              <w:spacing w:after="0"/>
              <w:jc w:val="left"/>
            </w:pPr>
            <w:r>
              <w:rPr>
                <w:b/>
                <w:sz w:val="16"/>
              </w:rPr>
              <w:t>Notes</w:t>
            </w:r>
          </w:p>
        </w:tc>
      </w:tr>
      <w:tr>
        <w:trPr>
          <w:cantSplit/>
        </w:trPr>
        <w:tc>
          <w:tcPr>
            <w:tcW w:type="dxa" w:w="1037"/>
          </w:tcPr>
          <w:p>
            <w:pPr>
              <w:spacing w:after="0"/>
              <w:jc w:val="left"/>
            </w:pPr>
            <w:r>
              <w:rPr>
                <w:sz w:val="16"/>
              </w:rPr>
              <w:t>2026-02-06</w:t>
            </w:r>
          </w:p>
        </w:tc>
        <w:tc>
          <w:tcPr>
            <w:tcW w:type="dxa" w:w="1037"/>
          </w:tcPr>
          <w:p>
            <w:pPr>
              <w:spacing w:after="0"/>
              <w:jc w:val="left"/>
            </w:pPr>
            <w:r>
              <w:rPr>
                <w:sz w:val="16"/>
              </w:rPr>
              <w:t>2026-01-22</w:t>
            </w:r>
          </w:p>
        </w:tc>
        <w:tc>
          <w:tcPr>
            <w:tcW w:type="dxa" w:w="1037"/>
          </w:tcPr>
          <w:p>
            <w:pPr>
              <w:spacing w:after="0"/>
              <w:jc w:val="left"/>
            </w:pPr>
            <w:r>
              <w:rPr>
                <w:sz w:val="16"/>
              </w:rPr>
              <w:t>DR-4898-TN</w:t>
            </w:r>
          </w:p>
        </w:tc>
        <w:tc>
          <w:tcPr>
            <w:tcW w:type="dxa" w:w="1247"/>
          </w:tcPr>
          <w:p>
            <w:pPr>
              <w:spacing w:after="0"/>
              <w:jc w:val="left"/>
            </w:pPr>
            <w:r>
              <w:rPr>
                <w:sz w:val="16"/>
              </w:rPr>
              <w:t>Major disaster</w:t>
            </w:r>
          </w:p>
        </w:tc>
        <w:tc>
          <w:tcPr>
            <w:tcW w:type="dxa" w:w="2800"/>
          </w:tcPr>
          <w:p>
            <w:pPr>
              <w:spacing w:after="0"/>
              <w:jc w:val="left"/>
            </w:pPr>
            <w:r>
              <w:rPr>
                <w:sz w:val="16"/>
              </w:rPr>
              <w:t>Severe Winter Storm</w:t>
            </w:r>
          </w:p>
        </w:tc>
        <w:tc>
          <w:tcPr>
            <w:tcW w:type="dxa" w:w="2711"/>
          </w:tcPr>
          <w:p>
            <w:pPr>
              <w:spacing w:after="0"/>
              <w:jc w:val="left"/>
            </w:pPr>
            <w:r>
              <w:rPr>
                <w:sz w:val="16"/>
              </w:rPr>
              <w:t>Winter Weather</w:t>
            </w:r>
          </w:p>
        </w:tc>
        <w:tc>
          <w:tcPr>
            <w:tcW w:type="dxa" w:w="2203"/>
          </w:tcPr>
          <w:p>
            <w:pPr>
              <w:spacing w:after="0"/>
              <w:jc w:val="right"/>
            </w:pPr>
            <w:r>
              <w:rPr>
                <w:sz w:val="16"/>
              </w:rPr>
              <w:t>no Public Assistance recorded</w:t>
            </w:r>
          </w:p>
        </w:tc>
        <w:tc>
          <w:tcPr>
            <w:tcW w:type="dxa" w:w="1158"/>
          </w:tcPr>
          <w:p>
            <w:pPr>
              <w:spacing w:after="0"/>
              <w:jc w:val="left"/>
            </w:pPr>
            <w:r>
              <w:rPr>
                <w:sz w:val="16"/>
              </w:rPr>
              <w:t>new since last plan; within last 5 years</w:t>
            </w:r>
          </w:p>
        </w:tc>
        <w:tc>
          <w:tcPr>
            <w:tcW w:type="dxa" w:w="882"/>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2026-01-22</w:t>
            </w:r>
          </w:p>
        </w:tc>
        <w:tc>
          <w:tcPr>
            <w:tcW w:type="dxa" w:w="1037"/>
          </w:tcPr>
          <w:p>
            <w:pPr>
              <w:spacing w:after="0"/>
              <w:jc w:val="left"/>
            </w:pPr>
            <w:r>
              <w:rPr>
                <w:sz w:val="16"/>
              </w:rPr>
              <w:t>EM-3635-TN</w:t>
            </w:r>
          </w:p>
        </w:tc>
        <w:tc>
          <w:tcPr>
            <w:tcW w:type="dxa" w:w="1247"/>
          </w:tcPr>
          <w:p>
            <w:pPr>
              <w:spacing w:after="0"/>
              <w:jc w:val="left"/>
            </w:pPr>
            <w:r>
              <w:rPr>
                <w:sz w:val="16"/>
              </w:rPr>
              <w:t>Emergency</w:t>
            </w:r>
          </w:p>
        </w:tc>
        <w:tc>
          <w:tcPr>
            <w:tcW w:type="dxa" w:w="2800"/>
          </w:tcPr>
          <w:p>
            <w:pPr>
              <w:spacing w:after="0"/>
              <w:jc w:val="left"/>
            </w:pPr>
            <w:r>
              <w:rPr>
                <w:sz w:val="16"/>
              </w:rPr>
              <w:t>Severe Winter Storm</w:t>
            </w:r>
          </w:p>
        </w:tc>
        <w:tc>
          <w:tcPr>
            <w:tcW w:type="dxa" w:w="2711"/>
          </w:tcPr>
          <w:p>
            <w:pPr>
              <w:spacing w:after="0"/>
              <w:jc w:val="left"/>
            </w:pPr>
            <w:r>
              <w:rPr>
                <w:sz w:val="16"/>
              </w:rPr>
              <w:t>Winter Weather</w:t>
            </w:r>
          </w:p>
        </w:tc>
        <w:tc>
          <w:tcPr>
            <w:tcW w:type="dxa" w:w="2203"/>
          </w:tcPr>
          <w:p>
            <w:pPr>
              <w:spacing w:after="0"/>
              <w:jc w:val="right"/>
            </w:pPr>
            <w:r>
              <w:rPr>
                <w:sz w:val="16"/>
              </w:rPr>
              <w:t>no Public Assistance recorded</w:t>
            </w:r>
          </w:p>
        </w:tc>
        <w:tc>
          <w:tcPr>
            <w:tcW w:type="dxa" w:w="1158"/>
          </w:tcPr>
          <w:p>
            <w:pPr>
              <w:spacing w:after="0"/>
              <w:jc w:val="left"/>
            </w:pPr>
            <w:r>
              <w:rPr>
                <w:sz w:val="16"/>
              </w:rPr>
              <w:t>new since last plan; within last 5 years</w:t>
            </w:r>
          </w:p>
        </w:tc>
        <w:tc>
          <w:tcPr>
            <w:tcW w:type="dxa" w:w="882"/>
          </w:tcPr>
          <w:p>
            <w:pPr>
              <w:spacing w:after="0"/>
              <w:jc w:val="left"/>
            </w:pPr>
            <w:r>
              <w:rPr>
                <w:sz w:val="16"/>
              </w:rPr>
              <w:t>same incident as DR-4898</w:t>
            </w:r>
          </w:p>
        </w:tc>
      </w:tr>
      <w:tr>
        <w:trPr>
          <w:cantSplit/>
        </w:trPr>
        <w:tc>
          <w:tcPr>
            <w:tcW w:type="dxa" w:w="1037"/>
          </w:tcPr>
          <w:p>
            <w:pPr>
              <w:spacing w:after="0"/>
              <w:jc w:val="left"/>
            </w:pPr>
            <w:r>
              <w:rPr>
                <w:sz w:val="16"/>
              </w:rPr>
              <w:t>2025-04-02</w:t>
            </w:r>
          </w:p>
        </w:tc>
        <w:tc>
          <w:tcPr>
            <w:tcW w:type="dxa" w:w="1037"/>
          </w:tcPr>
          <w:p>
            <w:pPr>
              <w:spacing w:after="0"/>
              <w:jc w:val="left"/>
            </w:pPr>
            <w:r>
              <w:rPr>
                <w:sz w:val="16"/>
              </w:rPr>
              <w:t>2025-04-02</w:t>
            </w:r>
          </w:p>
        </w:tc>
        <w:tc>
          <w:tcPr>
            <w:tcW w:type="dxa" w:w="1037"/>
          </w:tcPr>
          <w:p>
            <w:pPr>
              <w:spacing w:after="0"/>
              <w:jc w:val="left"/>
            </w:pPr>
            <w:r>
              <w:rPr>
                <w:sz w:val="16"/>
              </w:rPr>
              <w:t>EM-3625-TN</w:t>
            </w:r>
          </w:p>
        </w:tc>
        <w:tc>
          <w:tcPr>
            <w:tcW w:type="dxa" w:w="1247"/>
          </w:tcPr>
          <w:p>
            <w:pPr>
              <w:spacing w:after="0"/>
              <w:jc w:val="left"/>
            </w:pPr>
            <w:r>
              <w:rPr>
                <w:sz w:val="16"/>
              </w:rPr>
              <w:t>Emergency</w:t>
            </w:r>
          </w:p>
        </w:tc>
        <w:tc>
          <w:tcPr>
            <w:tcW w:type="dxa" w:w="2800"/>
          </w:tcPr>
          <w:p>
            <w:pPr>
              <w:spacing w:after="0"/>
              <w:jc w:val="left"/>
            </w:pPr>
            <w:r>
              <w:rPr>
                <w:sz w:val="16"/>
              </w:rPr>
              <w:t>Severe Storms, Straight-Line Winds, Tornadoes, and Flooding</w:t>
            </w:r>
          </w:p>
        </w:tc>
        <w:tc>
          <w:tcPr>
            <w:tcW w:type="dxa" w:w="2711"/>
          </w:tcPr>
          <w:p>
            <w:pPr>
              <w:spacing w:after="0"/>
              <w:jc w:val="left"/>
            </w:pPr>
            <w:r>
              <w:rPr>
                <w:sz w:val="16"/>
              </w:rPr>
              <w:t>Inland Flooding; Strong Wind; Tornado</w:t>
            </w:r>
          </w:p>
        </w:tc>
        <w:tc>
          <w:tcPr>
            <w:tcW w:type="dxa" w:w="2203"/>
          </w:tcPr>
          <w:p>
            <w:pPr>
              <w:spacing w:after="0"/>
              <w:jc w:val="right"/>
            </w:pPr>
            <w:r>
              <w:rPr>
                <w:sz w:val="16"/>
              </w:rPr>
              <w:t>no Public Assistance recorded</w:t>
            </w:r>
          </w:p>
        </w:tc>
        <w:tc>
          <w:tcPr>
            <w:tcW w:type="dxa" w:w="1158"/>
          </w:tcPr>
          <w:p>
            <w:pPr>
              <w:spacing w:after="0"/>
              <w:jc w:val="left"/>
            </w:pPr>
            <w:r>
              <w:rPr>
                <w:sz w:val="16"/>
              </w:rPr>
              <w:t>new since last plan; within last 5 years</w:t>
            </w:r>
          </w:p>
        </w:tc>
        <w:tc>
          <w:tcPr>
            <w:tcW w:type="dxa" w:w="882"/>
          </w:tcPr>
          <w:p>
            <w:pPr>
              <w:spacing w:after="0"/>
              <w:jc w:val="left"/>
            </w:pPr>
          </w:p>
        </w:tc>
      </w:tr>
      <w:tr>
        <w:trPr>
          <w:cantSplit/>
        </w:trPr>
        <w:tc>
          <w:tcPr>
            <w:tcW w:type="dxa" w:w="1037"/>
          </w:tcPr>
          <w:p>
            <w:pPr>
              <w:spacing w:after="0"/>
              <w:jc w:val="left"/>
            </w:pPr>
            <w:r>
              <w:rPr>
                <w:sz w:val="16"/>
              </w:rPr>
              <w:t>2020-04-02</w:t>
            </w:r>
          </w:p>
        </w:tc>
        <w:tc>
          <w:tcPr>
            <w:tcW w:type="dxa" w:w="1037"/>
          </w:tcPr>
          <w:p>
            <w:pPr>
              <w:spacing w:after="0"/>
              <w:jc w:val="left"/>
            </w:pPr>
            <w:r>
              <w:rPr>
                <w:sz w:val="16"/>
              </w:rPr>
              <w:t>2020-01-20</w:t>
            </w:r>
          </w:p>
        </w:tc>
        <w:tc>
          <w:tcPr>
            <w:tcW w:type="dxa" w:w="1037"/>
          </w:tcPr>
          <w:p>
            <w:pPr>
              <w:spacing w:after="0"/>
              <w:jc w:val="left"/>
            </w:pPr>
            <w:r>
              <w:rPr>
                <w:sz w:val="16"/>
              </w:rPr>
              <w:t>DR-4514-TN</w:t>
            </w:r>
          </w:p>
        </w:tc>
        <w:tc>
          <w:tcPr>
            <w:tcW w:type="dxa" w:w="1247"/>
          </w:tcPr>
          <w:p>
            <w:pPr>
              <w:spacing w:after="0"/>
              <w:jc w:val="left"/>
            </w:pPr>
            <w:r>
              <w:rPr>
                <w:sz w:val="16"/>
              </w:rPr>
              <w:t>Major disaster</w:t>
            </w:r>
          </w:p>
        </w:tc>
        <w:tc>
          <w:tcPr>
            <w:tcW w:type="dxa" w:w="2800"/>
          </w:tcPr>
          <w:p>
            <w:pPr>
              <w:spacing w:after="0"/>
              <w:jc w:val="left"/>
            </w:pPr>
            <w:r>
              <w:rPr>
                <w:sz w:val="16"/>
              </w:rPr>
              <w:t>COVID-19 Pandemic</w:t>
            </w:r>
          </w:p>
        </w:tc>
        <w:tc>
          <w:tcPr>
            <w:tcW w:type="dxa" w:w="2711"/>
          </w:tcPr>
          <w:p>
            <w:pPr>
              <w:spacing w:after="0"/>
              <w:jc w:val="left"/>
            </w:pPr>
            <w:r>
              <w:rPr>
                <w:sz w:val="16"/>
              </w:rPr>
              <w:t>Non-natural, not counted</w:t>
            </w:r>
          </w:p>
        </w:tc>
        <w:tc>
          <w:tcPr>
            <w:tcW w:type="dxa" w:w="2203"/>
          </w:tcPr>
          <w:p>
            <w:pPr>
              <w:spacing w:after="0"/>
              <w:jc w:val="right"/>
            </w:pPr>
            <w:r>
              <w:rPr>
                <w:sz w:val="16"/>
              </w:rPr>
              <w:t>$18,867.78</w:t>
            </w:r>
          </w:p>
        </w:tc>
        <w:tc>
          <w:tcPr>
            <w:tcW w:type="dxa" w:w="115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EM-3473-TN</w:t>
            </w:r>
          </w:p>
        </w:tc>
        <w:tc>
          <w:tcPr>
            <w:tcW w:type="dxa" w:w="1247"/>
          </w:tcPr>
          <w:p>
            <w:pPr>
              <w:spacing w:after="0"/>
              <w:jc w:val="left"/>
            </w:pPr>
            <w:r>
              <w:rPr>
                <w:sz w:val="16"/>
              </w:rPr>
              <w:t>Emergency</w:t>
            </w:r>
          </w:p>
        </w:tc>
        <w:tc>
          <w:tcPr>
            <w:tcW w:type="dxa" w:w="2800"/>
          </w:tcPr>
          <w:p>
            <w:pPr>
              <w:spacing w:after="0"/>
              <w:jc w:val="left"/>
            </w:pPr>
            <w:r>
              <w:rPr>
                <w:sz w:val="16"/>
              </w:rPr>
              <w:t>COVID-19</w:t>
            </w:r>
          </w:p>
        </w:tc>
        <w:tc>
          <w:tcPr>
            <w:tcW w:type="dxa" w:w="2711"/>
          </w:tcPr>
          <w:p>
            <w:pPr>
              <w:spacing w:after="0"/>
              <w:jc w:val="left"/>
            </w:pPr>
            <w:r>
              <w:rPr>
                <w:sz w:val="16"/>
              </w:rPr>
              <w:t>Non-natural, not counted</w:t>
            </w:r>
          </w:p>
        </w:tc>
        <w:tc>
          <w:tcPr>
            <w:tcW w:type="dxa" w:w="2203"/>
          </w:tcPr>
          <w:p>
            <w:pPr>
              <w:spacing w:after="0"/>
              <w:jc w:val="right"/>
            </w:pPr>
            <w:r>
              <w:rPr>
                <w:sz w:val="16"/>
              </w:rPr>
              <w:t>no Public Assistance recorded</w:t>
            </w:r>
          </w:p>
        </w:tc>
        <w:tc>
          <w:tcPr>
            <w:tcW w:type="dxa" w:w="1158"/>
          </w:tcPr>
          <w:p>
            <w:pPr>
              <w:spacing w:after="0"/>
              <w:jc w:val="left"/>
            </w:pPr>
          </w:p>
        </w:tc>
        <w:tc>
          <w:tcPr>
            <w:tcW w:type="dxa" w:w="882"/>
          </w:tcPr>
          <w:p>
            <w:pPr>
              <w:spacing w:after="0"/>
              <w:jc w:val="left"/>
            </w:pPr>
            <w:r>
              <w:rPr>
                <w:sz w:val="16"/>
              </w:rPr>
              <w:t>same incident as DR-4514</w:t>
            </w:r>
          </w:p>
        </w:tc>
      </w:tr>
      <w:tr>
        <w:trPr>
          <w:cantSplit/>
        </w:trPr>
        <w:tc>
          <w:tcPr>
            <w:tcW w:type="dxa" w:w="1037"/>
          </w:tcPr>
          <w:p>
            <w:pPr>
              <w:spacing w:after="0"/>
              <w:jc w:val="left"/>
            </w:pPr>
            <w:r>
              <w:rPr>
                <w:sz w:val="16"/>
              </w:rPr>
              <w:t>2019-04-17</w:t>
            </w:r>
          </w:p>
        </w:tc>
        <w:tc>
          <w:tcPr>
            <w:tcW w:type="dxa" w:w="1037"/>
          </w:tcPr>
          <w:p>
            <w:pPr>
              <w:spacing w:after="0"/>
              <w:jc w:val="left"/>
            </w:pPr>
            <w:r>
              <w:rPr>
                <w:sz w:val="16"/>
              </w:rPr>
              <w:t>2019-02-19</w:t>
            </w:r>
          </w:p>
        </w:tc>
        <w:tc>
          <w:tcPr>
            <w:tcW w:type="dxa" w:w="1037"/>
          </w:tcPr>
          <w:p>
            <w:pPr>
              <w:spacing w:after="0"/>
              <w:jc w:val="left"/>
            </w:pPr>
            <w:r>
              <w:rPr>
                <w:sz w:val="16"/>
              </w:rPr>
              <w:t>DR-4427-TN</w:t>
            </w:r>
          </w:p>
        </w:tc>
        <w:tc>
          <w:tcPr>
            <w:tcW w:type="dxa" w:w="1247"/>
          </w:tcPr>
          <w:p>
            <w:pPr>
              <w:spacing w:after="0"/>
              <w:jc w:val="left"/>
            </w:pPr>
            <w:r>
              <w:rPr>
                <w:sz w:val="16"/>
              </w:rPr>
              <w:t>Major disaster</w:t>
            </w:r>
          </w:p>
        </w:tc>
        <w:tc>
          <w:tcPr>
            <w:tcW w:type="dxa" w:w="2800"/>
          </w:tcPr>
          <w:p>
            <w:pPr>
              <w:spacing w:after="0"/>
              <w:jc w:val="left"/>
            </w:pPr>
            <w:r>
              <w:rPr>
                <w:sz w:val="16"/>
              </w:rPr>
              <w:t>Severe Storms, Flooding, Landslides, and Mudslides</w:t>
            </w:r>
          </w:p>
        </w:tc>
        <w:tc>
          <w:tcPr>
            <w:tcW w:type="dxa" w:w="2711"/>
          </w:tcPr>
          <w:p>
            <w:pPr>
              <w:spacing w:after="0"/>
              <w:jc w:val="left"/>
            </w:pPr>
            <w:r>
              <w:rPr>
                <w:sz w:val="16"/>
              </w:rPr>
              <w:t>Inland Flooding (primary); also designated: Landslide</w:t>
            </w:r>
          </w:p>
        </w:tc>
        <w:tc>
          <w:tcPr>
            <w:tcW w:type="dxa" w:w="2203"/>
          </w:tcPr>
          <w:p>
            <w:pPr>
              <w:spacing w:after="0"/>
              <w:jc w:val="right"/>
            </w:pPr>
            <w:r>
              <w:rPr>
                <w:sz w:val="16"/>
              </w:rPr>
              <w:t>$38,994.29</w:t>
            </w:r>
          </w:p>
        </w:tc>
        <w:tc>
          <w:tcPr>
            <w:tcW w:type="dxa" w:w="115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2015-04-02</w:t>
            </w:r>
          </w:p>
        </w:tc>
        <w:tc>
          <w:tcPr>
            <w:tcW w:type="dxa" w:w="1037"/>
          </w:tcPr>
          <w:p>
            <w:pPr>
              <w:spacing w:after="0"/>
              <w:jc w:val="left"/>
            </w:pPr>
            <w:r>
              <w:rPr>
                <w:sz w:val="16"/>
              </w:rPr>
              <w:t>2015-02-15</w:t>
            </w:r>
          </w:p>
        </w:tc>
        <w:tc>
          <w:tcPr>
            <w:tcW w:type="dxa" w:w="1037"/>
          </w:tcPr>
          <w:p>
            <w:pPr>
              <w:spacing w:after="0"/>
              <w:jc w:val="left"/>
            </w:pPr>
            <w:r>
              <w:rPr>
                <w:sz w:val="16"/>
              </w:rPr>
              <w:t>DR-4211-TN</w:t>
            </w:r>
          </w:p>
        </w:tc>
        <w:tc>
          <w:tcPr>
            <w:tcW w:type="dxa" w:w="1247"/>
          </w:tcPr>
          <w:p>
            <w:pPr>
              <w:spacing w:after="0"/>
              <w:jc w:val="left"/>
            </w:pPr>
            <w:r>
              <w:rPr>
                <w:sz w:val="16"/>
              </w:rPr>
              <w:t>Major disaster</w:t>
            </w:r>
          </w:p>
        </w:tc>
        <w:tc>
          <w:tcPr>
            <w:tcW w:type="dxa" w:w="2800"/>
          </w:tcPr>
          <w:p>
            <w:pPr>
              <w:spacing w:after="0"/>
              <w:jc w:val="left"/>
            </w:pPr>
            <w:r>
              <w:rPr>
                <w:sz w:val="16"/>
              </w:rPr>
              <w:t>Severe Winter Storm and Flooding</w:t>
            </w:r>
          </w:p>
        </w:tc>
        <w:tc>
          <w:tcPr>
            <w:tcW w:type="dxa" w:w="2711"/>
          </w:tcPr>
          <w:p>
            <w:pPr>
              <w:spacing w:after="0"/>
              <w:jc w:val="left"/>
            </w:pPr>
            <w:r>
              <w:rPr>
                <w:sz w:val="16"/>
              </w:rPr>
              <w:t>Ice Storm</w:t>
            </w:r>
          </w:p>
        </w:tc>
        <w:tc>
          <w:tcPr>
            <w:tcW w:type="dxa" w:w="2203"/>
          </w:tcPr>
          <w:p>
            <w:pPr>
              <w:spacing w:after="0"/>
              <w:jc w:val="right"/>
            </w:pPr>
            <w:r>
              <w:rPr>
                <w:sz w:val="16"/>
              </w:rPr>
              <w:t>$107,719.76</w:t>
            </w:r>
          </w:p>
        </w:tc>
        <w:tc>
          <w:tcPr>
            <w:tcW w:type="dxa" w:w="115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2011-05-01</w:t>
            </w:r>
          </w:p>
        </w:tc>
        <w:tc>
          <w:tcPr>
            <w:tcW w:type="dxa" w:w="1037"/>
          </w:tcPr>
          <w:p>
            <w:pPr>
              <w:spacing w:after="0"/>
              <w:jc w:val="left"/>
            </w:pPr>
            <w:r>
              <w:rPr>
                <w:sz w:val="16"/>
              </w:rPr>
              <w:t>2011-04-25</w:t>
            </w:r>
          </w:p>
        </w:tc>
        <w:tc>
          <w:tcPr>
            <w:tcW w:type="dxa" w:w="1037"/>
          </w:tcPr>
          <w:p>
            <w:pPr>
              <w:spacing w:after="0"/>
              <w:jc w:val="left"/>
            </w:pPr>
            <w:r>
              <w:rPr>
                <w:sz w:val="16"/>
              </w:rPr>
              <w:t>DR-1974-TN</w:t>
            </w:r>
          </w:p>
        </w:tc>
        <w:tc>
          <w:tcPr>
            <w:tcW w:type="dxa" w:w="1247"/>
          </w:tcPr>
          <w:p>
            <w:pPr>
              <w:spacing w:after="0"/>
              <w:jc w:val="left"/>
            </w:pPr>
            <w:r>
              <w:rPr>
                <w:sz w:val="16"/>
              </w:rPr>
              <w:t>Major disaster</w:t>
            </w:r>
          </w:p>
        </w:tc>
        <w:tc>
          <w:tcPr>
            <w:tcW w:type="dxa" w:w="2800"/>
          </w:tcPr>
          <w:p>
            <w:pPr>
              <w:spacing w:after="0"/>
              <w:jc w:val="left"/>
            </w:pPr>
            <w:r>
              <w:rPr>
                <w:sz w:val="16"/>
              </w:rPr>
              <w:t>Severe Storms, Tornadoes, Straight-Line Winds, and Associated Flooding</w:t>
            </w:r>
          </w:p>
        </w:tc>
        <w:tc>
          <w:tcPr>
            <w:tcW w:type="dxa" w:w="2711"/>
          </w:tcPr>
          <w:p>
            <w:pPr>
              <w:spacing w:after="0"/>
              <w:jc w:val="left"/>
            </w:pPr>
            <w:r>
              <w:rPr>
                <w:sz w:val="16"/>
              </w:rPr>
              <w:t>Inland Flooding; Strong Wind; Tornado</w:t>
            </w:r>
          </w:p>
        </w:tc>
        <w:tc>
          <w:tcPr>
            <w:tcW w:type="dxa" w:w="2203"/>
          </w:tcPr>
          <w:p>
            <w:pPr>
              <w:spacing w:after="0"/>
              <w:jc w:val="right"/>
            </w:pPr>
            <w:r>
              <w:rPr>
                <w:sz w:val="16"/>
              </w:rPr>
              <w:t>$59,103.73</w:t>
            </w:r>
          </w:p>
        </w:tc>
        <w:tc>
          <w:tcPr>
            <w:tcW w:type="dxa" w:w="115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2010-05-04</w:t>
            </w:r>
          </w:p>
        </w:tc>
        <w:tc>
          <w:tcPr>
            <w:tcW w:type="dxa" w:w="1037"/>
          </w:tcPr>
          <w:p>
            <w:pPr>
              <w:spacing w:after="0"/>
              <w:jc w:val="left"/>
            </w:pPr>
            <w:r>
              <w:rPr>
                <w:sz w:val="16"/>
              </w:rPr>
              <w:t>2010-04-30</w:t>
            </w:r>
          </w:p>
        </w:tc>
        <w:tc>
          <w:tcPr>
            <w:tcW w:type="dxa" w:w="1037"/>
          </w:tcPr>
          <w:p>
            <w:pPr>
              <w:spacing w:after="0"/>
              <w:jc w:val="left"/>
            </w:pPr>
            <w:r>
              <w:rPr>
                <w:sz w:val="16"/>
              </w:rPr>
              <w:t>DR-1909-TN</w:t>
            </w:r>
          </w:p>
        </w:tc>
        <w:tc>
          <w:tcPr>
            <w:tcW w:type="dxa" w:w="1247"/>
          </w:tcPr>
          <w:p>
            <w:pPr>
              <w:spacing w:after="0"/>
              <w:jc w:val="left"/>
            </w:pPr>
            <w:r>
              <w:rPr>
                <w:sz w:val="16"/>
              </w:rPr>
              <w:t>Major disaster</w:t>
            </w:r>
          </w:p>
        </w:tc>
        <w:tc>
          <w:tcPr>
            <w:tcW w:type="dxa" w:w="2800"/>
          </w:tcPr>
          <w:p>
            <w:pPr>
              <w:spacing w:after="0"/>
              <w:jc w:val="left"/>
            </w:pPr>
            <w:r>
              <w:rPr>
                <w:sz w:val="16"/>
              </w:rPr>
              <w:t>Severe Storms, Flooding, Straight-Line Winds, and Tornadoes</w:t>
            </w:r>
          </w:p>
        </w:tc>
        <w:tc>
          <w:tcPr>
            <w:tcW w:type="dxa" w:w="2711"/>
          </w:tcPr>
          <w:p>
            <w:pPr>
              <w:spacing w:after="0"/>
              <w:jc w:val="left"/>
            </w:pPr>
            <w:r>
              <w:rPr>
                <w:sz w:val="16"/>
              </w:rPr>
              <w:t>Inland Flooding; Strong Wind; Tornado</w:t>
            </w:r>
          </w:p>
        </w:tc>
        <w:tc>
          <w:tcPr>
            <w:tcW w:type="dxa" w:w="2203"/>
          </w:tcPr>
          <w:p>
            <w:pPr>
              <w:spacing w:after="0"/>
              <w:jc w:val="right"/>
            </w:pPr>
            <w:r>
              <w:rPr>
                <w:sz w:val="16"/>
              </w:rPr>
              <w:t>$87,537.29</w:t>
            </w:r>
          </w:p>
        </w:tc>
        <w:tc>
          <w:tcPr>
            <w:tcW w:type="dxa" w:w="115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EM-3217-TN</w:t>
            </w:r>
          </w:p>
        </w:tc>
        <w:tc>
          <w:tcPr>
            <w:tcW w:type="dxa" w:w="1247"/>
          </w:tcPr>
          <w:p>
            <w:pPr>
              <w:spacing w:after="0"/>
              <w:jc w:val="left"/>
            </w:pPr>
            <w:r>
              <w:rPr>
                <w:sz w:val="16"/>
              </w:rPr>
              <w:t>Emergency</w:t>
            </w:r>
          </w:p>
        </w:tc>
        <w:tc>
          <w:tcPr>
            <w:tcW w:type="dxa" w:w="2800"/>
          </w:tcPr>
          <w:p>
            <w:pPr>
              <w:spacing w:after="0"/>
              <w:jc w:val="left"/>
            </w:pPr>
            <w:r>
              <w:rPr>
                <w:sz w:val="16"/>
              </w:rPr>
              <w:t>Hurricane Katrina Evacuation</w:t>
            </w:r>
          </w:p>
        </w:tc>
        <w:tc>
          <w:tcPr>
            <w:tcW w:type="dxa" w:w="2711"/>
          </w:tcPr>
          <w:p>
            <w:pPr>
              <w:spacing w:after="0"/>
              <w:jc w:val="left"/>
            </w:pPr>
            <w:r>
              <w:rPr>
                <w:sz w:val="16"/>
              </w:rPr>
              <w:t>Hurricane: evacuation support, not a local hazard event; not counted</w:t>
            </w:r>
          </w:p>
        </w:tc>
        <w:tc>
          <w:tcPr>
            <w:tcW w:type="dxa" w:w="2203"/>
          </w:tcPr>
          <w:p>
            <w:pPr>
              <w:spacing w:after="0"/>
              <w:jc w:val="right"/>
            </w:pPr>
            <w:r>
              <w:rPr>
                <w:sz w:val="16"/>
              </w:rPr>
              <w:t>no Public Assistance recorded</w:t>
            </w:r>
          </w:p>
        </w:tc>
        <w:tc>
          <w:tcPr>
            <w:tcW w:type="dxa" w:w="115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2003-05-08</w:t>
            </w:r>
          </w:p>
        </w:tc>
        <w:tc>
          <w:tcPr>
            <w:tcW w:type="dxa" w:w="1037"/>
          </w:tcPr>
          <w:p>
            <w:pPr>
              <w:spacing w:after="0"/>
              <w:jc w:val="left"/>
            </w:pPr>
            <w:r>
              <w:rPr>
                <w:sz w:val="16"/>
              </w:rPr>
              <w:t>2003-05-04</w:t>
            </w:r>
          </w:p>
        </w:tc>
        <w:tc>
          <w:tcPr>
            <w:tcW w:type="dxa" w:w="1037"/>
          </w:tcPr>
          <w:p>
            <w:pPr>
              <w:spacing w:after="0"/>
              <w:jc w:val="left"/>
            </w:pPr>
            <w:r>
              <w:rPr>
                <w:sz w:val="16"/>
              </w:rPr>
              <w:t>DR-1464-TN</w:t>
            </w:r>
          </w:p>
        </w:tc>
        <w:tc>
          <w:tcPr>
            <w:tcW w:type="dxa" w:w="1247"/>
          </w:tcPr>
          <w:p>
            <w:pPr>
              <w:spacing w:after="0"/>
              <w:jc w:val="left"/>
            </w:pPr>
            <w:r>
              <w:rPr>
                <w:sz w:val="16"/>
              </w:rPr>
              <w:t>Major disaster</w:t>
            </w:r>
          </w:p>
        </w:tc>
        <w:tc>
          <w:tcPr>
            <w:tcW w:type="dxa" w:w="2800"/>
          </w:tcPr>
          <w:p>
            <w:pPr>
              <w:spacing w:after="0"/>
              <w:jc w:val="left"/>
            </w:pPr>
            <w:r>
              <w:rPr>
                <w:sz w:val="16"/>
              </w:rPr>
              <w:t>Severe Storms, Tornadoes, and Flooding</w:t>
            </w:r>
          </w:p>
        </w:tc>
        <w:tc>
          <w:tcPr>
            <w:tcW w:type="dxa" w:w="2711"/>
          </w:tcPr>
          <w:p>
            <w:pPr>
              <w:spacing w:after="0"/>
              <w:jc w:val="left"/>
            </w:pPr>
            <w:r>
              <w:rPr>
                <w:sz w:val="16"/>
              </w:rPr>
              <w:t>Inland Flooding; Tornado</w:t>
            </w:r>
          </w:p>
        </w:tc>
        <w:tc>
          <w:tcPr>
            <w:tcW w:type="dxa" w:w="2203"/>
          </w:tcPr>
          <w:p>
            <w:pPr>
              <w:spacing w:after="0"/>
              <w:jc w:val="right"/>
            </w:pPr>
            <w:r>
              <w:rPr>
                <w:sz w:val="16"/>
              </w:rPr>
              <w:t>$312,232.10</w:t>
            </w:r>
          </w:p>
        </w:tc>
        <w:tc>
          <w:tcPr>
            <w:tcW w:type="dxa" w:w="115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2002-11-13</w:t>
            </w:r>
          </w:p>
        </w:tc>
        <w:tc>
          <w:tcPr>
            <w:tcW w:type="dxa" w:w="1037"/>
          </w:tcPr>
          <w:p>
            <w:pPr>
              <w:spacing w:after="0"/>
              <w:jc w:val="left"/>
            </w:pPr>
            <w:r>
              <w:rPr>
                <w:sz w:val="16"/>
              </w:rPr>
              <w:t>2002-11-09</w:t>
            </w:r>
          </w:p>
        </w:tc>
        <w:tc>
          <w:tcPr>
            <w:tcW w:type="dxa" w:w="1037"/>
          </w:tcPr>
          <w:p>
            <w:pPr>
              <w:spacing w:after="0"/>
              <w:jc w:val="left"/>
            </w:pPr>
            <w:r>
              <w:rPr>
                <w:sz w:val="16"/>
              </w:rPr>
              <w:t>DR-1441-TN</w:t>
            </w:r>
          </w:p>
        </w:tc>
        <w:tc>
          <w:tcPr>
            <w:tcW w:type="dxa" w:w="1247"/>
          </w:tcPr>
          <w:p>
            <w:pPr>
              <w:spacing w:after="0"/>
              <w:jc w:val="left"/>
            </w:pPr>
            <w:r>
              <w:rPr>
                <w:sz w:val="16"/>
              </w:rPr>
              <w:t>Major disaster</w:t>
            </w:r>
          </w:p>
        </w:tc>
        <w:tc>
          <w:tcPr>
            <w:tcW w:type="dxa" w:w="2800"/>
          </w:tcPr>
          <w:p>
            <w:pPr>
              <w:spacing w:after="0"/>
              <w:jc w:val="left"/>
            </w:pPr>
            <w:r>
              <w:rPr>
                <w:sz w:val="16"/>
              </w:rPr>
              <w:t>Severe Storms and Tornados</w:t>
            </w:r>
          </w:p>
        </w:tc>
        <w:tc>
          <w:tcPr>
            <w:tcW w:type="dxa" w:w="2711"/>
          </w:tcPr>
          <w:p>
            <w:pPr>
              <w:spacing w:after="0"/>
              <w:jc w:val="left"/>
            </w:pPr>
            <w:r>
              <w:rPr>
                <w:sz w:val="16"/>
              </w:rPr>
              <w:t>Tornado</w:t>
            </w:r>
          </w:p>
        </w:tc>
        <w:tc>
          <w:tcPr>
            <w:tcW w:type="dxa" w:w="2203"/>
          </w:tcPr>
          <w:p>
            <w:pPr>
              <w:spacing w:after="0"/>
              <w:jc w:val="right"/>
            </w:pPr>
            <w:r>
              <w:rPr>
                <w:sz w:val="16"/>
              </w:rPr>
              <w:t>$15,184.95</w:t>
            </w:r>
          </w:p>
        </w:tc>
        <w:tc>
          <w:tcPr>
            <w:tcW w:type="dxa" w:w="115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2002-04-05</w:t>
            </w:r>
          </w:p>
        </w:tc>
        <w:tc>
          <w:tcPr>
            <w:tcW w:type="dxa" w:w="1037"/>
          </w:tcPr>
          <w:p>
            <w:pPr>
              <w:spacing w:after="0"/>
              <w:jc w:val="left"/>
            </w:pPr>
            <w:r>
              <w:rPr>
                <w:sz w:val="16"/>
              </w:rPr>
              <w:t>2002-01-23</w:t>
            </w:r>
          </w:p>
        </w:tc>
        <w:tc>
          <w:tcPr>
            <w:tcW w:type="dxa" w:w="1037"/>
          </w:tcPr>
          <w:p>
            <w:pPr>
              <w:spacing w:after="0"/>
              <w:jc w:val="left"/>
            </w:pPr>
            <w:r>
              <w:rPr>
                <w:sz w:val="16"/>
              </w:rPr>
              <w:t>DR-1408-TN</w:t>
            </w:r>
          </w:p>
        </w:tc>
        <w:tc>
          <w:tcPr>
            <w:tcW w:type="dxa" w:w="1247"/>
          </w:tcPr>
          <w:p>
            <w:pPr>
              <w:spacing w:after="0"/>
              <w:jc w:val="left"/>
            </w:pPr>
            <w:r>
              <w:rPr>
                <w:sz w:val="16"/>
              </w:rPr>
              <w:t>Major disaster</w:t>
            </w:r>
          </w:p>
        </w:tc>
        <w:tc>
          <w:tcPr>
            <w:tcW w:type="dxa" w:w="2800"/>
          </w:tcPr>
          <w:p>
            <w:pPr>
              <w:spacing w:after="0"/>
              <w:jc w:val="left"/>
            </w:pPr>
            <w:r>
              <w:rPr>
                <w:sz w:val="16"/>
              </w:rPr>
              <w:t>Severe Storms and Flooding</w:t>
            </w:r>
          </w:p>
        </w:tc>
        <w:tc>
          <w:tcPr>
            <w:tcW w:type="dxa" w:w="2711"/>
          </w:tcPr>
          <w:p>
            <w:pPr>
              <w:spacing w:after="0"/>
              <w:jc w:val="left"/>
            </w:pPr>
            <w:r>
              <w:rPr>
                <w:sz w:val="16"/>
              </w:rPr>
              <w:t>Inland Flooding</w:t>
            </w:r>
          </w:p>
        </w:tc>
        <w:tc>
          <w:tcPr>
            <w:tcW w:type="dxa" w:w="2203"/>
          </w:tcPr>
          <w:p>
            <w:pPr>
              <w:spacing w:after="0"/>
              <w:jc w:val="right"/>
            </w:pPr>
            <w:r>
              <w:rPr>
                <w:sz w:val="16"/>
              </w:rPr>
              <w:t>$68,571.38</w:t>
            </w:r>
          </w:p>
        </w:tc>
        <w:tc>
          <w:tcPr>
            <w:tcW w:type="dxa" w:w="115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1999-01-15</w:t>
            </w:r>
          </w:p>
        </w:tc>
        <w:tc>
          <w:tcPr>
            <w:tcW w:type="dxa" w:w="1037"/>
          </w:tcPr>
          <w:p>
            <w:pPr>
              <w:spacing w:after="0"/>
              <w:jc w:val="left"/>
            </w:pPr>
            <w:r>
              <w:rPr>
                <w:sz w:val="16"/>
              </w:rPr>
              <w:t>1998-12-23</w:t>
            </w:r>
          </w:p>
        </w:tc>
        <w:tc>
          <w:tcPr>
            <w:tcW w:type="dxa" w:w="1037"/>
          </w:tcPr>
          <w:p>
            <w:pPr>
              <w:spacing w:after="0"/>
              <w:jc w:val="left"/>
            </w:pPr>
            <w:r>
              <w:rPr>
                <w:sz w:val="16"/>
              </w:rPr>
              <w:t>DR-1260-TN</w:t>
            </w:r>
          </w:p>
        </w:tc>
        <w:tc>
          <w:tcPr>
            <w:tcW w:type="dxa" w:w="1247"/>
          </w:tcPr>
          <w:p>
            <w:pPr>
              <w:spacing w:after="0"/>
              <w:jc w:val="left"/>
            </w:pPr>
            <w:r>
              <w:rPr>
                <w:sz w:val="16"/>
              </w:rPr>
              <w:t>Major disaster</w:t>
            </w:r>
          </w:p>
        </w:tc>
        <w:tc>
          <w:tcPr>
            <w:tcW w:type="dxa" w:w="2800"/>
          </w:tcPr>
          <w:p>
            <w:pPr>
              <w:spacing w:after="0"/>
              <w:jc w:val="left"/>
            </w:pPr>
            <w:r>
              <w:rPr>
                <w:sz w:val="16"/>
              </w:rPr>
              <w:t>Severe Winter Storm</w:t>
            </w:r>
          </w:p>
        </w:tc>
        <w:tc>
          <w:tcPr>
            <w:tcW w:type="dxa" w:w="2711"/>
          </w:tcPr>
          <w:p>
            <w:pPr>
              <w:spacing w:after="0"/>
              <w:jc w:val="left"/>
            </w:pPr>
            <w:r>
              <w:rPr>
                <w:sz w:val="16"/>
              </w:rPr>
              <w:t>Winter Weather</w:t>
            </w:r>
          </w:p>
        </w:tc>
        <w:tc>
          <w:tcPr>
            <w:tcW w:type="dxa" w:w="2203"/>
          </w:tcPr>
          <w:p>
            <w:pPr>
              <w:spacing w:after="0"/>
              <w:jc w:val="right"/>
            </w:pPr>
            <w:r>
              <w:rPr>
                <w:sz w:val="16"/>
              </w:rPr>
              <w:t>no Public Assistance recorded</w:t>
            </w:r>
          </w:p>
        </w:tc>
        <w:tc>
          <w:tcPr>
            <w:tcW w:type="dxa" w:w="115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1994-02-28</w:t>
            </w:r>
          </w:p>
        </w:tc>
        <w:tc>
          <w:tcPr>
            <w:tcW w:type="dxa" w:w="1037"/>
          </w:tcPr>
          <w:p>
            <w:pPr>
              <w:spacing w:after="0"/>
              <w:jc w:val="left"/>
            </w:pPr>
            <w:r>
              <w:rPr>
                <w:sz w:val="16"/>
              </w:rPr>
              <w:t>1994-02-09</w:t>
            </w:r>
          </w:p>
        </w:tc>
        <w:tc>
          <w:tcPr>
            <w:tcW w:type="dxa" w:w="1037"/>
          </w:tcPr>
          <w:p>
            <w:pPr>
              <w:spacing w:after="0"/>
              <w:jc w:val="left"/>
            </w:pPr>
            <w:r>
              <w:rPr>
                <w:sz w:val="16"/>
              </w:rPr>
              <w:t>DR-1010-TN</w:t>
            </w:r>
          </w:p>
        </w:tc>
        <w:tc>
          <w:tcPr>
            <w:tcW w:type="dxa" w:w="1247"/>
          </w:tcPr>
          <w:p>
            <w:pPr>
              <w:spacing w:after="0"/>
              <w:jc w:val="left"/>
            </w:pPr>
            <w:r>
              <w:rPr>
                <w:sz w:val="16"/>
              </w:rPr>
              <w:t>Major disaster</w:t>
            </w:r>
          </w:p>
        </w:tc>
        <w:tc>
          <w:tcPr>
            <w:tcW w:type="dxa" w:w="2800"/>
          </w:tcPr>
          <w:p>
            <w:pPr>
              <w:spacing w:after="0"/>
              <w:jc w:val="left"/>
            </w:pPr>
            <w:r>
              <w:rPr>
                <w:sz w:val="16"/>
              </w:rPr>
              <w:t>Severe Winter Ice Storm,Flash Flooding</w:t>
            </w:r>
          </w:p>
        </w:tc>
        <w:tc>
          <w:tcPr>
            <w:tcW w:type="dxa" w:w="2711"/>
          </w:tcPr>
          <w:p>
            <w:pPr>
              <w:spacing w:after="0"/>
              <w:jc w:val="left"/>
            </w:pPr>
            <w:r>
              <w:rPr>
                <w:sz w:val="16"/>
              </w:rPr>
              <w:t>Ice Storm; Inland Flooding; Winter Weather</w:t>
            </w:r>
          </w:p>
        </w:tc>
        <w:tc>
          <w:tcPr>
            <w:tcW w:type="dxa" w:w="2203"/>
          </w:tcPr>
          <w:p>
            <w:pPr>
              <w:spacing w:after="0"/>
              <w:jc w:val="right"/>
            </w:pPr>
            <w:r>
              <w:rPr>
                <w:sz w:val="16"/>
              </w:rPr>
              <w:t>no Public Assistance recorded</w:t>
            </w:r>
          </w:p>
        </w:tc>
        <w:tc>
          <w:tcPr>
            <w:tcW w:type="dxa" w:w="115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1974-04-04</w:t>
            </w:r>
          </w:p>
        </w:tc>
        <w:tc>
          <w:tcPr>
            <w:tcW w:type="dxa" w:w="1037"/>
          </w:tcPr>
          <w:p>
            <w:pPr>
              <w:spacing w:after="0"/>
              <w:jc w:val="left"/>
            </w:pPr>
            <w:r>
              <w:rPr>
                <w:sz w:val="16"/>
              </w:rPr>
              <w:t>1974-04-04</w:t>
            </w:r>
          </w:p>
        </w:tc>
        <w:tc>
          <w:tcPr>
            <w:tcW w:type="dxa" w:w="1037"/>
          </w:tcPr>
          <w:p>
            <w:pPr>
              <w:spacing w:after="0"/>
              <w:jc w:val="left"/>
            </w:pPr>
            <w:r>
              <w:rPr>
                <w:sz w:val="16"/>
              </w:rPr>
              <w:t>DR-424-TN</w:t>
            </w:r>
          </w:p>
        </w:tc>
        <w:tc>
          <w:tcPr>
            <w:tcW w:type="dxa" w:w="1247"/>
          </w:tcPr>
          <w:p>
            <w:pPr>
              <w:spacing w:after="0"/>
              <w:jc w:val="left"/>
            </w:pPr>
            <w:r>
              <w:rPr>
                <w:sz w:val="16"/>
              </w:rPr>
              <w:t>Major disaster</w:t>
            </w:r>
          </w:p>
        </w:tc>
        <w:tc>
          <w:tcPr>
            <w:tcW w:type="dxa" w:w="2800"/>
          </w:tcPr>
          <w:p>
            <w:pPr>
              <w:spacing w:after="0"/>
              <w:jc w:val="left"/>
            </w:pPr>
            <w:r>
              <w:rPr>
                <w:sz w:val="16"/>
              </w:rPr>
              <w:t>Tornadoes</w:t>
            </w:r>
          </w:p>
        </w:tc>
        <w:tc>
          <w:tcPr>
            <w:tcW w:type="dxa" w:w="2711"/>
          </w:tcPr>
          <w:p>
            <w:pPr>
              <w:spacing w:after="0"/>
              <w:jc w:val="left"/>
            </w:pPr>
            <w:r>
              <w:rPr>
                <w:sz w:val="16"/>
              </w:rPr>
              <w:t>Tornado</w:t>
            </w:r>
          </w:p>
        </w:tc>
        <w:tc>
          <w:tcPr>
            <w:tcW w:type="dxa" w:w="2203"/>
          </w:tcPr>
          <w:p>
            <w:pPr>
              <w:spacing w:after="0"/>
              <w:jc w:val="right"/>
            </w:pPr>
            <w:r>
              <w:rPr>
                <w:sz w:val="16"/>
              </w:rPr>
              <w:t>no Public Assistance recorded</w:t>
            </w:r>
          </w:p>
        </w:tc>
        <w:tc>
          <w:tcPr>
            <w:tcW w:type="dxa" w:w="115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1973-03-21</w:t>
            </w:r>
          </w:p>
        </w:tc>
        <w:tc>
          <w:tcPr>
            <w:tcW w:type="dxa" w:w="1037"/>
          </w:tcPr>
          <w:p>
            <w:pPr>
              <w:spacing w:after="0"/>
              <w:jc w:val="left"/>
            </w:pPr>
            <w:r>
              <w:rPr>
                <w:sz w:val="16"/>
              </w:rPr>
              <w:t>1973-03-21</w:t>
            </w:r>
          </w:p>
        </w:tc>
        <w:tc>
          <w:tcPr>
            <w:tcW w:type="dxa" w:w="1037"/>
          </w:tcPr>
          <w:p>
            <w:pPr>
              <w:spacing w:after="0"/>
              <w:jc w:val="left"/>
            </w:pPr>
            <w:r>
              <w:rPr>
                <w:sz w:val="16"/>
              </w:rPr>
              <w:t>DR-366-TN</w:t>
            </w:r>
          </w:p>
        </w:tc>
        <w:tc>
          <w:tcPr>
            <w:tcW w:type="dxa" w:w="1247"/>
          </w:tcPr>
          <w:p>
            <w:pPr>
              <w:spacing w:after="0"/>
              <w:jc w:val="left"/>
            </w:pPr>
            <w:r>
              <w:rPr>
                <w:sz w:val="16"/>
              </w:rPr>
              <w:t>Major disaster</w:t>
            </w:r>
          </w:p>
        </w:tc>
        <w:tc>
          <w:tcPr>
            <w:tcW w:type="dxa" w:w="2800"/>
          </w:tcPr>
          <w:p>
            <w:pPr>
              <w:spacing w:after="0"/>
              <w:jc w:val="left"/>
            </w:pPr>
            <w:r>
              <w:rPr>
                <w:sz w:val="16"/>
              </w:rPr>
              <w:t>Heavy Rains &amp; Flooding</w:t>
            </w:r>
          </w:p>
        </w:tc>
        <w:tc>
          <w:tcPr>
            <w:tcW w:type="dxa" w:w="2711"/>
          </w:tcPr>
          <w:p>
            <w:pPr>
              <w:spacing w:after="0"/>
              <w:jc w:val="left"/>
            </w:pPr>
            <w:r>
              <w:rPr>
                <w:sz w:val="16"/>
              </w:rPr>
              <w:t>Inland Flooding</w:t>
            </w:r>
          </w:p>
        </w:tc>
        <w:tc>
          <w:tcPr>
            <w:tcW w:type="dxa" w:w="2203"/>
          </w:tcPr>
          <w:p>
            <w:pPr>
              <w:spacing w:after="0"/>
              <w:jc w:val="right"/>
            </w:pPr>
            <w:r>
              <w:rPr>
                <w:sz w:val="16"/>
              </w:rPr>
              <w:t>no Public Assistance recorded</w:t>
            </w:r>
          </w:p>
        </w:tc>
        <w:tc>
          <w:tcPr>
            <w:tcW w:type="dxa" w:w="1158"/>
          </w:tcPr>
          <w:p>
            <w:pPr>
              <w:spacing w:after="0"/>
              <w:jc w:val="left"/>
            </w:pPr>
          </w:p>
        </w:tc>
        <w:tc>
          <w:tcPr>
            <w:tcW w:type="dxa" w:w="88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88"/>
        <w:gridCol w:w="1788"/>
        <w:gridCol w:w="1634"/>
        <w:gridCol w:w="2403"/>
        <w:gridCol w:w="3943"/>
        <w:gridCol w:w="2557"/>
      </w:tblGrid>
      <w:tr>
        <w:trPr>
          <w:cantSplit/>
          <w:tblHeader/>
        </w:trPr>
        <w:tc>
          <w:tcPr>
            <w:tcW w:type="dxa" w:w="1788"/>
            <w:shd w:val="clear" w:color="auto" w:fill="E8E8E8"/>
          </w:tcPr>
          <w:p>
            <w:pPr>
              <w:spacing w:after="0"/>
              <w:jc w:val="left"/>
            </w:pPr>
            <w:r>
              <w:rPr>
                <w:b/>
                <w:sz w:val="16"/>
              </w:rPr>
              <w:t>Declared</w:t>
            </w:r>
          </w:p>
        </w:tc>
        <w:tc>
          <w:tcPr>
            <w:tcW w:type="dxa" w:w="1788"/>
            <w:shd w:val="clear" w:color="auto" w:fill="E8E8E8"/>
          </w:tcPr>
          <w:p>
            <w:pPr>
              <w:spacing w:after="0"/>
              <w:jc w:val="left"/>
            </w:pPr>
            <w:r>
              <w:rPr>
                <w:b/>
                <w:sz w:val="16"/>
              </w:rPr>
              <w:t>Incident began</w:t>
            </w:r>
          </w:p>
        </w:tc>
        <w:tc>
          <w:tcPr>
            <w:tcW w:type="dxa" w:w="1634"/>
            <w:shd w:val="clear" w:color="auto" w:fill="E8E8E8"/>
          </w:tcPr>
          <w:p>
            <w:pPr>
              <w:spacing w:after="0"/>
              <w:jc w:val="left"/>
            </w:pPr>
            <w:r>
              <w:rPr>
                <w:b/>
                <w:sz w:val="16"/>
              </w:rPr>
              <w:t>FEMA number</w:t>
            </w:r>
          </w:p>
        </w:tc>
        <w:tc>
          <w:tcPr>
            <w:tcW w:type="dxa" w:w="2403"/>
            <w:shd w:val="clear" w:color="auto" w:fill="E8E8E8"/>
          </w:tcPr>
          <w:p>
            <w:pPr>
              <w:spacing w:after="0"/>
              <w:jc w:val="left"/>
            </w:pPr>
            <w:r>
              <w:rPr>
                <w:b/>
                <w:sz w:val="16"/>
              </w:rPr>
              <w:t>Type</w:t>
            </w:r>
          </w:p>
        </w:tc>
        <w:tc>
          <w:tcPr>
            <w:tcW w:type="dxa" w:w="3943"/>
            <w:shd w:val="clear" w:color="auto" w:fill="E8E8E8"/>
          </w:tcPr>
          <w:p>
            <w:pPr>
              <w:spacing w:after="0"/>
              <w:jc w:val="left"/>
            </w:pPr>
            <w:r>
              <w:rPr>
                <w:b/>
                <w:sz w:val="16"/>
              </w:rPr>
              <w:t>Title</w:t>
            </w:r>
          </w:p>
        </w:tc>
        <w:tc>
          <w:tcPr>
            <w:tcW w:type="dxa" w:w="2557"/>
            <w:shd w:val="clear" w:color="auto" w:fill="E8E8E8"/>
          </w:tcPr>
          <w:p>
            <w:pPr>
              <w:spacing w:after="0"/>
              <w:jc w:val="left"/>
            </w:pPr>
            <w:r>
              <w:rPr>
                <w:b/>
                <w:sz w:val="16"/>
              </w:rPr>
              <w:t>Mapped hazard</w:t>
            </w:r>
          </w:p>
        </w:tc>
      </w:tr>
      <w:tr>
        <w:trPr>
          <w:cantSplit/>
        </w:trPr>
        <w:tc>
          <w:tcPr>
            <w:tcW w:type="dxa" w:w="1788"/>
          </w:tcPr>
          <w:p>
            <w:pPr>
              <w:spacing w:after="0"/>
              <w:jc w:val="left"/>
            </w:pPr>
            <w:r>
              <w:rPr>
                <w:sz w:val="16"/>
              </w:rPr>
              <w:t>1963-03-27</w:t>
            </w:r>
          </w:p>
        </w:tc>
        <w:tc>
          <w:tcPr>
            <w:tcW w:type="dxa" w:w="1788"/>
          </w:tcPr>
          <w:p>
            <w:pPr>
              <w:spacing w:after="0"/>
              <w:jc w:val="left"/>
            </w:pPr>
            <w:r>
              <w:rPr>
                <w:sz w:val="16"/>
              </w:rPr>
              <w:t>1963-03-27</w:t>
            </w:r>
          </w:p>
        </w:tc>
        <w:tc>
          <w:tcPr>
            <w:tcW w:type="dxa" w:w="1634"/>
          </w:tcPr>
          <w:p>
            <w:pPr>
              <w:spacing w:after="0"/>
              <w:jc w:val="left"/>
            </w:pPr>
            <w:r>
              <w:rPr>
                <w:sz w:val="16"/>
              </w:rPr>
              <w:t>DR-151-TN</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Tennessee county: 5 rows, $12,113,670.26; listed on the Tennessee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23"/>
        <w:gridCol w:w="1071"/>
        <w:gridCol w:w="1748"/>
        <w:gridCol w:w="763"/>
        <w:gridCol w:w="1500"/>
        <w:gridCol w:w="1224"/>
        <w:gridCol w:w="1538"/>
        <w:gridCol w:w="3408"/>
      </w:tblGrid>
      <w:tr>
        <w:trPr>
          <w:cantSplit/>
          <w:tblHeader/>
        </w:trPr>
        <w:tc>
          <w:tcPr>
            <w:tcW w:type="dxa" w:w="1037"/>
            <w:shd w:val="clear" w:color="auto" w:fill="E8E8E8"/>
          </w:tcPr>
          <w:p>
            <w:pPr>
              <w:spacing w:after="0"/>
              <w:jc w:val="left"/>
            </w:pPr>
            <w:r>
              <w:rPr>
                <w:b/>
                <w:sz w:val="16"/>
              </w:rPr>
              <w:t>Hazard</w:t>
            </w:r>
          </w:p>
        </w:tc>
        <w:tc>
          <w:tcPr>
            <w:tcW w:type="dxa" w:w="1823"/>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71"/>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4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3"/>
            <w:shd w:val="clear" w:color="auto" w:fill="E8E8E8"/>
          </w:tcPr>
          <w:p>
            <w:pPr>
              <w:spacing w:after="0"/>
              <w:jc w:val="right"/>
            </w:pPr>
            <w:r>
              <w:rPr>
                <w:b/>
                <w:sz w:val="16"/>
              </w:rPr>
              <w:t>Last 5 years</w:t>
            </w:r>
          </w:p>
          <w:p>
            <w:pPr>
              <w:spacing w:after="0"/>
              <w:jc w:val="right"/>
            </w:pPr>
            <w:r>
              <w:rPr>
                <w:i/>
                <w:color w:val="555555"/>
                <w:sz w:val="14"/>
              </w:rPr>
              <w:t>records</w:t>
            </w:r>
          </w:p>
        </w:tc>
        <w:tc>
          <w:tcPr>
            <w:tcW w:type="dxa" w:w="1500"/>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4"/>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8"/>
            <w:shd w:val="clear" w:color="auto" w:fill="E8E8E8"/>
          </w:tcPr>
          <w:p>
            <w:pPr>
              <w:spacing w:after="0"/>
              <w:jc w:val="left"/>
            </w:pPr>
            <w:r>
              <w:rPr>
                <w:b/>
                <w:sz w:val="16"/>
              </w:rPr>
              <w:t>Period</w:t>
            </w:r>
          </w:p>
        </w:tc>
        <w:tc>
          <w:tcPr>
            <w:tcW w:type="dxa" w:w="3408"/>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23"/>
          </w:tcPr>
          <w:p>
            <w:pPr>
              <w:spacing w:after="0"/>
              <w:jc w:val="right"/>
            </w:pPr>
            <w:r>
              <w:rPr>
                <w:sz w:val="16"/>
              </w:rPr>
              <w:t>1</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1</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Drought</w:t>
            </w:r>
          </w:p>
        </w:tc>
        <w:tc>
          <w:tcPr>
            <w:tcW w:type="dxa" w:w="1823"/>
          </w:tcPr>
          <w:p>
            <w:pPr>
              <w:spacing w:after="0"/>
              <w:jc w:val="right"/>
            </w:pPr>
            <w:r>
              <w:rPr>
                <w:sz w:val="16"/>
              </w:rPr>
              <w:t>38</w:t>
            </w:r>
          </w:p>
        </w:tc>
        <w:tc>
          <w:tcPr>
            <w:tcW w:type="dxa" w:w="1071"/>
          </w:tcPr>
          <w:p>
            <w:pPr>
              <w:spacing w:after="0"/>
              <w:jc w:val="right"/>
            </w:pPr>
            <w:r>
              <w:rPr>
                <w:sz w:val="16"/>
              </w:rPr>
              <w:t>10</w:t>
            </w:r>
          </w:p>
        </w:tc>
        <w:tc>
          <w:tcPr>
            <w:tcW w:type="dxa" w:w="1748"/>
          </w:tcPr>
          <w:p>
            <w:pPr>
              <w:spacing w:after="0"/>
              <w:jc w:val="right"/>
            </w:pPr>
            <w:r>
              <w:rPr>
                <w:sz w:val="16"/>
              </w:rPr>
              <w:t>4</w:t>
            </w:r>
          </w:p>
        </w:tc>
        <w:tc>
          <w:tcPr>
            <w:tcW w:type="dxa" w:w="763"/>
          </w:tcPr>
          <w:p>
            <w:pPr>
              <w:spacing w:after="0"/>
              <w:jc w:val="right"/>
            </w:pPr>
            <w:r>
              <w:rPr>
                <w:sz w:val="16"/>
              </w:rPr>
              <w:t>18</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Earthquake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p>
        </w:tc>
        <w:tc>
          <w:tcPr>
            <w:tcW w:type="dxa" w:w="3408"/>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23"/>
          </w:tcPr>
          <w:p>
            <w:pPr>
              <w:spacing w:after="0"/>
              <w:jc w:val="right"/>
            </w:pPr>
            <w:r>
              <w:rPr>
                <w:sz w:val="16"/>
              </w:rPr>
              <w:t>65</w:t>
            </w:r>
          </w:p>
        </w:tc>
        <w:tc>
          <w:tcPr>
            <w:tcW w:type="dxa" w:w="1071"/>
          </w:tcPr>
          <w:p>
            <w:pPr>
              <w:spacing w:after="0"/>
              <w:jc w:val="right"/>
            </w:pPr>
            <w:r>
              <w:rPr>
                <w:sz w:val="16"/>
              </w:rPr>
              <w:t>1</w:t>
            </w:r>
          </w:p>
        </w:tc>
        <w:tc>
          <w:tcPr>
            <w:tcW w:type="dxa" w:w="1748"/>
          </w:tcPr>
          <w:p>
            <w:pPr>
              <w:spacing w:after="0"/>
              <w:jc w:val="right"/>
            </w:pPr>
            <w:r>
              <w:rPr>
                <w:sz w:val="16"/>
              </w:rPr>
              <w:t>0</w:t>
            </w:r>
          </w:p>
        </w:tc>
        <w:tc>
          <w:tcPr>
            <w:tcW w:type="dxa" w:w="763"/>
          </w:tcPr>
          <w:p>
            <w:pPr>
              <w:spacing w:after="0"/>
              <w:jc w:val="right"/>
            </w:pPr>
            <w:r>
              <w:rPr>
                <w:sz w:val="16"/>
              </w:rPr>
              <w:t>4</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1955 to 2026-06-30</w:t>
            </w:r>
          </w:p>
        </w:tc>
        <w:tc>
          <w:tcPr>
            <w:tcW w:type="dxa" w:w="3408"/>
          </w:tcPr>
          <w:p>
            <w:pPr>
              <w:spacing w:after="0"/>
              <w:jc w:val="left"/>
            </w:pPr>
          </w:p>
        </w:tc>
      </w:tr>
      <w:tr>
        <w:trPr>
          <w:cantSplit/>
        </w:trPr>
        <w:tc>
          <w:tcPr>
            <w:tcW w:type="dxa" w:w="1037"/>
          </w:tcPr>
          <w:p>
            <w:pPr>
              <w:spacing w:after="0"/>
              <w:jc w:val="left"/>
            </w:pPr>
            <w:r>
              <w:rPr>
                <w:sz w:val="16"/>
              </w:rPr>
              <w:t>Heat Wave</w:t>
            </w:r>
          </w:p>
        </w:tc>
        <w:tc>
          <w:tcPr>
            <w:tcW w:type="dxa" w:w="1823"/>
          </w:tcPr>
          <w:p>
            <w:pPr>
              <w:spacing w:after="0"/>
              <w:jc w:val="right"/>
            </w:pPr>
            <w:r>
              <w:rPr>
                <w:sz w:val="16"/>
              </w:rPr>
              <w:t>5</w:t>
            </w:r>
          </w:p>
        </w:tc>
        <w:tc>
          <w:tcPr>
            <w:tcW w:type="dxa" w:w="1071"/>
          </w:tcPr>
          <w:p>
            <w:pPr>
              <w:spacing w:after="0"/>
              <w:jc w:val="right"/>
            </w:pPr>
            <w:r>
              <w:rPr>
                <w:sz w:val="16"/>
              </w:rPr>
              <w:t>1</w:t>
            </w:r>
          </w:p>
        </w:tc>
        <w:tc>
          <w:tcPr>
            <w:tcW w:type="dxa" w:w="1748"/>
          </w:tcPr>
          <w:p>
            <w:pPr>
              <w:spacing w:after="0"/>
              <w:jc w:val="right"/>
            </w:pPr>
            <w:r>
              <w:rPr>
                <w:sz w:val="16"/>
              </w:rPr>
              <w:t>3</w:t>
            </w:r>
          </w:p>
        </w:tc>
        <w:tc>
          <w:tcPr>
            <w:tcW w:type="dxa" w:w="763"/>
          </w:tcPr>
          <w:p>
            <w:pPr>
              <w:spacing w:after="0"/>
              <w:jc w:val="right"/>
            </w:pPr>
            <w:r>
              <w:rPr>
                <w:sz w:val="16"/>
              </w:rPr>
              <w:t>4</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Hurricane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23"/>
          </w:tcPr>
          <w:p>
            <w:pPr>
              <w:spacing w:after="0"/>
              <w:jc w:val="right"/>
            </w:pPr>
            <w:r>
              <w:rPr>
                <w:sz w:val="16"/>
              </w:rPr>
              <w:t>1</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2</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Inland Flooding</w:t>
            </w:r>
          </w:p>
        </w:tc>
        <w:tc>
          <w:tcPr>
            <w:tcW w:type="dxa" w:w="1823"/>
          </w:tcPr>
          <w:p>
            <w:pPr>
              <w:spacing w:after="0"/>
              <w:jc w:val="right"/>
            </w:pPr>
            <w:r>
              <w:rPr>
                <w:sz w:val="16"/>
              </w:rPr>
              <w:t>40</w:t>
            </w:r>
          </w:p>
        </w:tc>
        <w:tc>
          <w:tcPr>
            <w:tcW w:type="dxa" w:w="1071"/>
          </w:tcPr>
          <w:p>
            <w:pPr>
              <w:spacing w:after="0"/>
              <w:jc w:val="right"/>
            </w:pPr>
            <w:r>
              <w:rPr>
                <w:sz w:val="16"/>
              </w:rPr>
              <w:t>0</w:t>
            </w:r>
          </w:p>
        </w:tc>
        <w:tc>
          <w:tcPr>
            <w:tcW w:type="dxa" w:w="1748"/>
          </w:tcPr>
          <w:p>
            <w:pPr>
              <w:spacing w:after="0"/>
              <w:jc w:val="right"/>
            </w:pPr>
            <w:r>
              <w:rPr>
                <w:sz w:val="16"/>
              </w:rPr>
              <w:t>1</w:t>
            </w:r>
          </w:p>
        </w:tc>
        <w:tc>
          <w:tcPr>
            <w:tcW w:type="dxa" w:w="763"/>
          </w:tcPr>
          <w:p>
            <w:pPr>
              <w:spacing w:after="0"/>
              <w:jc w:val="right"/>
            </w:pPr>
            <w:r>
              <w:rPr>
                <w:sz w:val="16"/>
              </w:rPr>
              <w:t>4</w:t>
            </w:r>
          </w:p>
        </w:tc>
        <w:tc>
          <w:tcPr>
            <w:tcW w:type="dxa" w:w="1500"/>
          </w:tcPr>
          <w:p>
            <w:pPr>
              <w:spacing w:after="0"/>
              <w:jc w:val="right"/>
            </w:pPr>
            <w:r>
              <w:rPr>
                <w:sz w:val="16"/>
              </w:rPr>
              <w:t>8</w:t>
            </w:r>
          </w:p>
        </w:tc>
        <w:tc>
          <w:tcPr>
            <w:tcW w:type="dxa" w:w="1224"/>
          </w:tcPr>
          <w:p>
            <w:pPr>
              <w:spacing w:after="0"/>
              <w:jc w:val="right"/>
            </w:pPr>
            <w:r>
              <w:rPr>
                <w:sz w:val="16"/>
              </w:rPr>
              <w:t>1</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Landslide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1</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1823"/>
          </w:tcPr>
          <w:p>
            <w:pPr>
              <w:spacing w:after="0"/>
              <w:jc w:val="right"/>
            </w:pPr>
            <w:r>
              <w:rPr>
                <w:sz w:val="16"/>
              </w:rPr>
              <w:t>7</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Strong Wind</w:t>
            </w:r>
          </w:p>
        </w:tc>
        <w:tc>
          <w:tcPr>
            <w:tcW w:type="dxa" w:w="1823"/>
          </w:tcPr>
          <w:p>
            <w:pPr>
              <w:spacing w:after="0"/>
              <w:jc w:val="right"/>
            </w:pPr>
            <w:r>
              <w:rPr>
                <w:sz w:val="16"/>
              </w:rPr>
              <w:t>138</w:t>
            </w:r>
          </w:p>
        </w:tc>
        <w:tc>
          <w:tcPr>
            <w:tcW w:type="dxa" w:w="1071"/>
          </w:tcPr>
          <w:p>
            <w:pPr>
              <w:spacing w:after="0"/>
              <w:jc w:val="right"/>
            </w:pPr>
            <w:r>
              <w:rPr>
                <w:sz w:val="16"/>
              </w:rPr>
              <w:t>6</w:t>
            </w:r>
          </w:p>
        </w:tc>
        <w:tc>
          <w:tcPr>
            <w:tcW w:type="dxa" w:w="1748"/>
          </w:tcPr>
          <w:p>
            <w:pPr>
              <w:spacing w:after="0"/>
              <w:jc w:val="right"/>
            </w:pPr>
            <w:r>
              <w:rPr>
                <w:sz w:val="16"/>
              </w:rPr>
              <w:t>16</w:t>
            </w:r>
          </w:p>
        </w:tc>
        <w:tc>
          <w:tcPr>
            <w:tcW w:type="dxa" w:w="763"/>
          </w:tcPr>
          <w:p>
            <w:pPr>
              <w:spacing w:after="0"/>
              <w:jc w:val="right"/>
            </w:pPr>
            <w:r>
              <w:rPr>
                <w:sz w:val="16"/>
              </w:rPr>
              <w:t>28</w:t>
            </w:r>
          </w:p>
        </w:tc>
        <w:tc>
          <w:tcPr>
            <w:tcW w:type="dxa" w:w="1500"/>
          </w:tcPr>
          <w:p>
            <w:pPr>
              <w:spacing w:after="0"/>
              <w:jc w:val="right"/>
            </w:pPr>
            <w:r>
              <w:rPr>
                <w:sz w:val="16"/>
              </w:rPr>
              <w:t>3</w:t>
            </w:r>
          </w:p>
        </w:tc>
        <w:tc>
          <w:tcPr>
            <w:tcW w:type="dxa" w:w="1224"/>
          </w:tcPr>
          <w:p>
            <w:pPr>
              <w:spacing w:after="0"/>
              <w:jc w:val="right"/>
            </w:pPr>
            <w:r>
              <w:rPr>
                <w:sz w:val="16"/>
              </w:rPr>
              <w:t>1</w:t>
            </w:r>
          </w:p>
        </w:tc>
        <w:tc>
          <w:tcPr>
            <w:tcW w:type="dxa" w:w="1538"/>
          </w:tcPr>
          <w:p>
            <w:pPr>
              <w:spacing w:after="0"/>
              <w:jc w:val="left"/>
            </w:pPr>
            <w:r>
              <w:rPr>
                <w:sz w:val="16"/>
              </w:rPr>
              <w:t>1955 to 2026-06-30</w:t>
            </w:r>
          </w:p>
        </w:tc>
        <w:tc>
          <w:tcPr>
            <w:tcW w:type="dxa" w:w="3408"/>
          </w:tcPr>
          <w:p>
            <w:pPr>
              <w:spacing w:after="0"/>
              <w:jc w:val="left"/>
            </w:pPr>
            <w:r>
              <w:rPr>
                <w:sz w:val="16"/>
              </w:rPr>
              <w:t>Includes 3 High Wind and 3 Strong Wind records.</w:t>
            </w:r>
          </w:p>
        </w:tc>
      </w:tr>
      <w:tr>
        <w:trPr>
          <w:cantSplit/>
        </w:trPr>
        <w:tc>
          <w:tcPr>
            <w:tcW w:type="dxa" w:w="1037"/>
          </w:tcPr>
          <w:p>
            <w:pPr>
              <w:spacing w:after="0"/>
              <w:jc w:val="left"/>
            </w:pPr>
            <w:r>
              <w:rPr>
                <w:sz w:val="16"/>
              </w:rPr>
              <w:t>Tornado</w:t>
            </w:r>
          </w:p>
        </w:tc>
        <w:tc>
          <w:tcPr>
            <w:tcW w:type="dxa" w:w="1823"/>
          </w:tcPr>
          <w:p>
            <w:pPr>
              <w:spacing w:after="0"/>
              <w:jc w:val="right"/>
            </w:pPr>
            <w:r>
              <w:rPr>
                <w:sz w:val="16"/>
              </w:rPr>
              <w:t>20</w:t>
            </w:r>
          </w:p>
        </w:tc>
        <w:tc>
          <w:tcPr>
            <w:tcW w:type="dxa" w:w="1071"/>
          </w:tcPr>
          <w:p>
            <w:pPr>
              <w:spacing w:after="0"/>
              <w:jc w:val="right"/>
            </w:pPr>
            <w:r>
              <w:rPr>
                <w:sz w:val="16"/>
              </w:rPr>
              <w:t>1</w:t>
            </w:r>
          </w:p>
        </w:tc>
        <w:tc>
          <w:tcPr>
            <w:tcW w:type="dxa" w:w="1748"/>
          </w:tcPr>
          <w:p>
            <w:pPr>
              <w:spacing w:after="0"/>
              <w:jc w:val="right"/>
            </w:pPr>
            <w:r>
              <w:rPr>
                <w:sz w:val="16"/>
              </w:rPr>
              <w:t>1</w:t>
            </w:r>
          </w:p>
        </w:tc>
        <w:tc>
          <w:tcPr>
            <w:tcW w:type="dxa" w:w="763"/>
          </w:tcPr>
          <w:p>
            <w:pPr>
              <w:spacing w:after="0"/>
              <w:jc w:val="right"/>
            </w:pPr>
            <w:r>
              <w:rPr>
                <w:sz w:val="16"/>
              </w:rPr>
              <w:t>4</w:t>
            </w:r>
          </w:p>
        </w:tc>
        <w:tc>
          <w:tcPr>
            <w:tcW w:type="dxa" w:w="1500"/>
          </w:tcPr>
          <w:p>
            <w:pPr>
              <w:spacing w:after="0"/>
              <w:jc w:val="right"/>
            </w:pPr>
            <w:r>
              <w:rPr>
                <w:sz w:val="16"/>
              </w:rPr>
              <w:t>6</w:t>
            </w:r>
          </w:p>
        </w:tc>
        <w:tc>
          <w:tcPr>
            <w:tcW w:type="dxa" w:w="1224"/>
          </w:tcPr>
          <w:p>
            <w:pPr>
              <w:spacing w:after="0"/>
              <w:jc w:val="right"/>
            </w:pPr>
            <w:r>
              <w:rPr>
                <w:sz w:val="16"/>
              </w:rPr>
              <w:t>1</w:t>
            </w:r>
          </w:p>
        </w:tc>
        <w:tc>
          <w:tcPr>
            <w:tcW w:type="dxa" w:w="1538"/>
          </w:tcPr>
          <w:p>
            <w:pPr>
              <w:spacing w:after="0"/>
              <w:jc w:val="left"/>
            </w:pPr>
            <w:r>
              <w:rPr>
                <w:sz w:val="16"/>
              </w:rPr>
              <w:t>1950 to 2026-06-30</w:t>
            </w:r>
          </w:p>
        </w:tc>
        <w:tc>
          <w:tcPr>
            <w:tcW w:type="dxa" w:w="3408"/>
          </w:tcPr>
          <w:p>
            <w:pPr>
              <w:spacing w:after="0"/>
              <w:jc w:val="left"/>
            </w:pPr>
          </w:p>
        </w:tc>
      </w:tr>
      <w:tr>
        <w:trPr>
          <w:cantSplit/>
        </w:trPr>
        <w:tc>
          <w:tcPr>
            <w:tcW w:type="dxa" w:w="1037"/>
          </w:tcPr>
          <w:p>
            <w:pPr>
              <w:spacing w:after="0"/>
              <w:jc w:val="left"/>
            </w:pPr>
            <w:r>
              <w:rPr>
                <w:sz w:val="16"/>
              </w:rPr>
              <w:t>Wildfire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23"/>
          </w:tcPr>
          <w:p>
            <w:pPr>
              <w:spacing w:after="0"/>
              <w:jc w:val="right"/>
            </w:pPr>
            <w:r>
              <w:rPr>
                <w:sz w:val="16"/>
              </w:rPr>
              <w:t>49</w:t>
            </w:r>
          </w:p>
        </w:tc>
        <w:tc>
          <w:tcPr>
            <w:tcW w:type="dxa" w:w="1071"/>
          </w:tcPr>
          <w:p>
            <w:pPr>
              <w:spacing w:after="0"/>
              <w:jc w:val="right"/>
            </w:pPr>
            <w:r>
              <w:rPr>
                <w:sz w:val="16"/>
              </w:rPr>
              <w:t>2</w:t>
            </w:r>
          </w:p>
        </w:tc>
        <w:tc>
          <w:tcPr>
            <w:tcW w:type="dxa" w:w="1748"/>
          </w:tcPr>
          <w:p>
            <w:pPr>
              <w:spacing w:after="0"/>
              <w:jc w:val="right"/>
            </w:pPr>
            <w:r>
              <w:rPr>
                <w:sz w:val="16"/>
              </w:rPr>
              <w:t>2</w:t>
            </w:r>
          </w:p>
        </w:tc>
        <w:tc>
          <w:tcPr>
            <w:tcW w:type="dxa" w:w="763"/>
          </w:tcPr>
          <w:p>
            <w:pPr>
              <w:spacing w:after="0"/>
              <w:jc w:val="right"/>
            </w:pPr>
            <w:r>
              <w:rPr>
                <w:sz w:val="16"/>
              </w:rPr>
              <w:t>7</w:t>
            </w:r>
          </w:p>
        </w:tc>
        <w:tc>
          <w:tcPr>
            <w:tcW w:type="dxa" w:w="1500"/>
          </w:tcPr>
          <w:p>
            <w:pPr>
              <w:spacing w:after="0"/>
              <w:jc w:val="right"/>
            </w:pPr>
            <w:r>
              <w:rPr>
                <w:sz w:val="16"/>
              </w:rPr>
              <w:t>3</w:t>
            </w:r>
          </w:p>
        </w:tc>
        <w:tc>
          <w:tcPr>
            <w:tcW w:type="dxa" w:w="1224"/>
          </w:tcPr>
          <w:p>
            <w:pPr>
              <w:spacing w:after="0"/>
              <w:jc w:val="right"/>
            </w:pPr>
            <w:r>
              <w:rPr>
                <w:sz w:val="16"/>
              </w:rPr>
              <w:t>1</w:t>
            </w:r>
          </w:p>
        </w:tc>
        <w:tc>
          <w:tcPr>
            <w:tcW w:type="dxa" w:w="1538"/>
          </w:tcPr>
          <w:p>
            <w:pPr>
              <w:spacing w:after="0"/>
              <w:jc w:val="left"/>
            </w:pPr>
            <w:r>
              <w:rPr>
                <w:sz w:val="16"/>
              </w:rPr>
              <w:t>1996 to 2026-06-30</w:t>
            </w:r>
          </w:p>
        </w:tc>
        <w:tc>
          <w:tcPr>
            <w:tcW w:type="dxa" w:w="3408"/>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75"/>
        <w:gridCol w:w="2800"/>
        <w:gridCol w:w="929"/>
        <w:gridCol w:w="2317"/>
        <w:gridCol w:w="1446"/>
        <w:gridCol w:w="249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75"/>
            <w:shd w:val="clear" w:color="auto" w:fill="E8E8E8"/>
          </w:tcPr>
          <w:p>
            <w:pPr>
              <w:spacing w:after="0"/>
              <w:jc w:val="left"/>
            </w:pPr>
            <w:r>
              <w:rPr>
                <w:b/>
                <w:sz w:val="16"/>
              </w:rPr>
              <w:t>Magnitude or extent</w:t>
            </w:r>
          </w:p>
        </w:tc>
        <w:tc>
          <w:tcPr>
            <w:tcW w:type="dxa" w:w="2800"/>
            <w:shd w:val="clear" w:color="auto" w:fill="E8E8E8"/>
          </w:tcPr>
          <w:p>
            <w:pPr>
              <w:spacing w:after="0"/>
              <w:jc w:val="left"/>
            </w:pPr>
            <w:r>
              <w:rPr>
                <w:b/>
                <w:sz w:val="16"/>
              </w:rPr>
              <w:t>Damage</w:t>
            </w:r>
          </w:p>
          <w:p>
            <w:pPr>
              <w:spacing w:after="0"/>
              <w:jc w:val="left"/>
            </w:pPr>
            <w:r>
              <w:rPr>
                <w:i/>
                <w:color w:val="555555"/>
                <w:sz w:val="14"/>
              </w:rPr>
              <w:t>nominal dollars</w:t>
            </w:r>
          </w:p>
        </w:tc>
        <w:tc>
          <w:tcPr>
            <w:tcW w:type="dxa" w:w="929"/>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17"/>
            <w:shd w:val="clear" w:color="auto" w:fill="E8E8E8"/>
          </w:tcPr>
          <w:p>
            <w:pPr>
              <w:spacing w:after="0"/>
              <w:jc w:val="left"/>
            </w:pPr>
            <w:r>
              <w:rPr>
                <w:b/>
                <w:sz w:val="16"/>
              </w:rPr>
              <w:t>Location</w:t>
            </w:r>
          </w:p>
        </w:tc>
        <w:tc>
          <w:tcPr>
            <w:tcW w:type="dxa" w:w="1446"/>
            <w:shd w:val="clear" w:color="auto" w:fill="E8E8E8"/>
          </w:tcPr>
          <w:p>
            <w:pPr>
              <w:spacing w:after="0"/>
              <w:jc w:val="left"/>
            </w:pPr>
            <w:r>
              <w:rPr>
                <w:b/>
                <w:sz w:val="16"/>
              </w:rPr>
              <w:t>Flags</w:t>
            </w:r>
          </w:p>
        </w:tc>
        <w:tc>
          <w:tcPr>
            <w:tcW w:type="dxa" w:w="249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2024-05-08</w:t>
            </w:r>
          </w:p>
        </w:tc>
        <w:tc>
          <w:tcPr>
            <w:tcW w:type="dxa" w:w="1215"/>
          </w:tcPr>
          <w:p>
            <w:pPr>
              <w:spacing w:after="0"/>
              <w:jc w:val="left"/>
            </w:pPr>
            <w:r>
              <w:rPr>
                <w:sz w:val="16"/>
              </w:rPr>
              <w:t>Flash Flood</w:t>
            </w:r>
          </w:p>
        </w:tc>
        <w:tc>
          <w:tcPr>
            <w:tcW w:type="dxa" w:w="1875"/>
          </w:tcPr>
          <w:p>
            <w:pPr>
              <w:spacing w:after="0"/>
              <w:jc w:val="left"/>
            </w:pPr>
          </w:p>
        </w:tc>
        <w:tc>
          <w:tcPr>
            <w:tcW w:type="dxa" w:w="2800"/>
          </w:tcPr>
          <w:p>
            <w:pPr>
              <w:spacing w:after="0"/>
              <w:jc w:val="left"/>
            </w:pPr>
            <w:r>
              <w:rPr>
                <w:sz w:val="16"/>
              </w:rPr>
              <w:t>$500,000 property; $0 crops (2024 dollars)</w:t>
            </w:r>
          </w:p>
        </w:tc>
        <w:tc>
          <w:tcPr>
            <w:tcW w:type="dxa" w:w="929"/>
          </w:tcPr>
          <w:p>
            <w:pPr>
              <w:spacing w:after="0"/>
              <w:jc w:val="right"/>
            </w:pPr>
            <w:r>
              <w:rPr>
                <w:sz w:val="16"/>
              </w:rPr>
              <w:t>0, 0</w:t>
            </w:r>
          </w:p>
        </w:tc>
        <w:tc>
          <w:tcPr>
            <w:tcW w:type="dxa" w:w="2317"/>
          </w:tcPr>
          <w:p>
            <w:pPr>
              <w:spacing w:after="0"/>
              <w:jc w:val="left"/>
            </w:pPr>
            <w:r>
              <w:rPr>
                <w:sz w:val="16"/>
              </w:rPr>
              <w:t>CHAPEL HILL to HOLTS CORNER</w:t>
            </w:r>
          </w:p>
        </w:tc>
        <w:tc>
          <w:tcPr>
            <w:tcW w:type="dxa" w:w="1446"/>
          </w:tcPr>
          <w:p>
            <w:pPr>
              <w:spacing w:after="0"/>
              <w:jc w:val="left"/>
            </w:pPr>
            <w:r>
              <w:rPr>
                <w:sz w:val="16"/>
              </w:rPr>
              <w:t>in the 12 months before plan approval; within last 5 years</w:t>
            </w:r>
          </w:p>
        </w:tc>
        <w:tc>
          <w:tcPr>
            <w:tcW w:type="dxa" w:w="249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2024-05-08</w:t>
            </w:r>
          </w:p>
        </w:tc>
        <w:tc>
          <w:tcPr>
            <w:tcW w:type="dxa" w:w="1215"/>
          </w:tcPr>
          <w:p>
            <w:pPr>
              <w:spacing w:after="0"/>
              <w:jc w:val="left"/>
            </w:pPr>
            <w:r>
              <w:rPr>
                <w:sz w:val="16"/>
              </w:rPr>
              <w:t>Tornado</w:t>
            </w:r>
          </w:p>
        </w:tc>
        <w:tc>
          <w:tcPr>
            <w:tcW w:type="dxa" w:w="1875"/>
          </w:tcPr>
          <w:p>
            <w:pPr>
              <w:spacing w:after="0"/>
              <w:jc w:val="left"/>
            </w:pPr>
            <w:r>
              <w:rPr>
                <w:sz w:val="16"/>
              </w:rPr>
              <w:t>EF3, 0.6 mi within this county, 900 yd wide</w:t>
            </w:r>
          </w:p>
        </w:tc>
        <w:tc>
          <w:tcPr>
            <w:tcW w:type="dxa" w:w="2800"/>
          </w:tcPr>
          <w:p>
            <w:pPr>
              <w:spacing w:after="0"/>
              <w:jc w:val="left"/>
            </w:pPr>
            <w:r>
              <w:rPr>
                <w:sz w:val="16"/>
              </w:rPr>
              <w:t>$250,000 property; $0 crops (2024 dollars)</w:t>
            </w:r>
          </w:p>
        </w:tc>
        <w:tc>
          <w:tcPr>
            <w:tcW w:type="dxa" w:w="929"/>
          </w:tcPr>
          <w:p>
            <w:pPr>
              <w:spacing w:after="0"/>
              <w:jc w:val="right"/>
            </w:pPr>
            <w:r>
              <w:rPr>
                <w:sz w:val="16"/>
              </w:rPr>
              <w:t>0, 0</w:t>
            </w:r>
          </w:p>
        </w:tc>
        <w:tc>
          <w:tcPr>
            <w:tcW w:type="dxa" w:w="2317"/>
          </w:tcPr>
          <w:p>
            <w:pPr>
              <w:spacing w:after="0"/>
              <w:jc w:val="left"/>
            </w:pPr>
            <w:r>
              <w:rPr>
                <w:sz w:val="16"/>
              </w:rPr>
              <w:t>LUNNS STORE</w:t>
            </w:r>
          </w:p>
        </w:tc>
        <w:tc>
          <w:tcPr>
            <w:tcW w:type="dxa" w:w="1446"/>
          </w:tcPr>
          <w:p>
            <w:pPr>
              <w:spacing w:after="0"/>
              <w:jc w:val="left"/>
            </w:pPr>
            <w:r>
              <w:rPr>
                <w:sz w:val="16"/>
              </w:rPr>
              <w:t>in the 12 months before plan approval; within last 5 years</w:t>
            </w:r>
          </w:p>
        </w:tc>
        <w:tc>
          <w:tcPr>
            <w:tcW w:type="dxa" w:w="2494"/>
          </w:tcPr>
          <w:p>
            <w:pPr>
              <w:spacing w:after="0"/>
              <w:jc w:val="left"/>
            </w:pPr>
            <w:r>
              <w:rPr>
                <w:sz w:val="16"/>
              </w:rPr>
              <w:t>B1-c worst recorded: Tornado</w:t>
            </w:r>
          </w:p>
        </w:tc>
      </w:tr>
      <w:tr>
        <w:trPr>
          <w:cantSplit/>
        </w:trPr>
        <w:tc>
          <w:tcPr>
            <w:tcW w:type="dxa" w:w="1037"/>
          </w:tcPr>
          <w:p>
            <w:pPr>
              <w:spacing w:after="0"/>
              <w:jc w:val="left"/>
            </w:pPr>
            <w:r>
              <w:rPr>
                <w:sz w:val="16"/>
              </w:rPr>
              <w:t>2023-08-24</w:t>
            </w:r>
          </w:p>
        </w:tc>
        <w:tc>
          <w:tcPr>
            <w:tcW w:type="dxa" w:w="1215"/>
          </w:tcPr>
          <w:p>
            <w:pPr>
              <w:spacing w:after="0"/>
              <w:jc w:val="left"/>
            </w:pPr>
            <w:r>
              <w:rPr>
                <w:sz w:val="16"/>
              </w:rPr>
              <w:t>Heat</w:t>
            </w:r>
          </w:p>
        </w:tc>
        <w:tc>
          <w:tcPr>
            <w:tcW w:type="dxa" w:w="1875"/>
          </w:tcPr>
          <w:p>
            <w:pPr>
              <w:spacing w:after="0"/>
              <w:jc w:val="left"/>
            </w:pPr>
          </w:p>
        </w:tc>
        <w:tc>
          <w:tcPr>
            <w:tcW w:type="dxa" w:w="2800"/>
          </w:tcPr>
          <w:p>
            <w:pPr>
              <w:spacing w:after="0"/>
              <w:jc w:val="left"/>
            </w:pPr>
            <w:r>
              <w:rPr>
                <w:sz w:val="16"/>
              </w:rPr>
              <w:t>$0 property; $0 crops (zone total, 2023 dollars)</w:t>
            </w:r>
          </w:p>
        </w:tc>
        <w:tc>
          <w:tcPr>
            <w:tcW w:type="dxa" w:w="929"/>
          </w:tcPr>
          <w:p>
            <w:pPr>
              <w:spacing w:after="0"/>
              <w:jc w:val="right"/>
            </w:pPr>
            <w:r>
              <w:rPr>
                <w:sz w:val="16"/>
              </w:rPr>
              <w:t>0, 0</w:t>
            </w:r>
          </w:p>
        </w:tc>
        <w:tc>
          <w:tcPr>
            <w:tcW w:type="dxa" w:w="2317"/>
          </w:tcPr>
          <w:p>
            <w:pPr>
              <w:spacing w:after="0"/>
              <w:jc w:val="left"/>
            </w:pPr>
            <w:r>
              <w:rPr>
                <w:sz w:val="16"/>
              </w:rPr>
              <w:t>NWS zone TNZ061 (MARSHALL), zone-level</w:t>
            </w:r>
          </w:p>
        </w:tc>
        <w:tc>
          <w:tcPr>
            <w:tcW w:type="dxa" w:w="1446"/>
          </w:tcPr>
          <w:p>
            <w:pPr>
              <w:spacing w:after="0"/>
              <w:jc w:val="left"/>
            </w:pPr>
            <w:r>
              <w:rPr>
                <w:sz w:val="16"/>
              </w:rPr>
              <w:t>in the 12 months before plan approval; within last 5 years</w:t>
            </w:r>
          </w:p>
        </w:tc>
        <w:tc>
          <w:tcPr>
            <w:tcW w:type="dxa" w:w="2494"/>
          </w:tcPr>
          <w:p>
            <w:pPr>
              <w:spacing w:after="0"/>
              <w:jc w:val="left"/>
            </w:pPr>
            <w:r>
              <w:rPr>
                <w:sz w:val="16"/>
              </w:rPr>
              <w:t>B1-c worst recorded: Excessive Heat, Heat</w:t>
            </w:r>
          </w:p>
        </w:tc>
      </w:tr>
      <w:tr>
        <w:trPr>
          <w:cantSplit/>
        </w:trPr>
        <w:tc>
          <w:tcPr>
            <w:tcW w:type="dxa" w:w="1037"/>
          </w:tcPr>
          <w:p>
            <w:pPr>
              <w:spacing w:after="0"/>
              <w:jc w:val="left"/>
            </w:pPr>
            <w:r>
              <w:rPr>
                <w:sz w:val="16"/>
              </w:rPr>
              <w:t>2023-03-03</w:t>
            </w:r>
          </w:p>
        </w:tc>
        <w:tc>
          <w:tcPr>
            <w:tcW w:type="dxa" w:w="1215"/>
          </w:tcPr>
          <w:p>
            <w:pPr>
              <w:spacing w:after="0"/>
              <w:jc w:val="left"/>
            </w:pPr>
            <w:r>
              <w:rPr>
                <w:sz w:val="16"/>
              </w:rPr>
              <w:t>High Wind</w:t>
            </w:r>
          </w:p>
        </w:tc>
        <w:tc>
          <w:tcPr>
            <w:tcW w:type="dxa" w:w="1875"/>
          </w:tcPr>
          <w:p>
            <w:pPr>
              <w:spacing w:after="0"/>
              <w:jc w:val="left"/>
            </w:pPr>
            <w:r>
              <w:rPr>
                <w:sz w:val="16"/>
              </w:rPr>
              <w:t>50 kt (58 mph) estimated gust</w:t>
            </w:r>
          </w:p>
        </w:tc>
        <w:tc>
          <w:tcPr>
            <w:tcW w:type="dxa" w:w="2800"/>
          </w:tcPr>
          <w:p>
            <w:pPr>
              <w:spacing w:after="0"/>
              <w:jc w:val="left"/>
            </w:pPr>
            <w:r>
              <w:rPr>
                <w:sz w:val="16"/>
              </w:rPr>
              <w:t>$500,000 property; $0 crops (zone total, 2023 dollars)</w:t>
            </w:r>
          </w:p>
        </w:tc>
        <w:tc>
          <w:tcPr>
            <w:tcW w:type="dxa" w:w="929"/>
          </w:tcPr>
          <w:p>
            <w:pPr>
              <w:spacing w:after="0"/>
              <w:jc w:val="right"/>
            </w:pPr>
            <w:r>
              <w:rPr>
                <w:sz w:val="16"/>
              </w:rPr>
              <w:t>0, 0</w:t>
            </w:r>
          </w:p>
        </w:tc>
        <w:tc>
          <w:tcPr>
            <w:tcW w:type="dxa" w:w="2317"/>
          </w:tcPr>
          <w:p>
            <w:pPr>
              <w:spacing w:after="0"/>
              <w:jc w:val="left"/>
            </w:pPr>
            <w:r>
              <w:rPr>
                <w:sz w:val="16"/>
              </w:rPr>
              <w:t>NWS zone TNZ061 (MARSHALL), zone-level</w:t>
            </w:r>
          </w:p>
        </w:tc>
        <w:tc>
          <w:tcPr>
            <w:tcW w:type="dxa" w:w="1446"/>
          </w:tcPr>
          <w:p>
            <w:pPr>
              <w:spacing w:after="0"/>
              <w:jc w:val="left"/>
            </w:pPr>
            <w:r>
              <w:rPr>
                <w:sz w:val="16"/>
              </w:rPr>
              <w:t>within last 5 years</w:t>
            </w:r>
          </w:p>
        </w:tc>
        <w:tc>
          <w:tcPr>
            <w:tcW w:type="dxa" w:w="2494"/>
          </w:tcPr>
          <w:p>
            <w:pPr>
              <w:spacing w:after="0"/>
              <w:jc w:val="left"/>
            </w:pPr>
            <w:r>
              <w:rPr>
                <w:sz w:val="16"/>
              </w:rPr>
              <w:t>B1-c worst recorded: High Wind and Strong Wind</w:t>
            </w:r>
          </w:p>
        </w:tc>
      </w:tr>
      <w:tr>
        <w:trPr>
          <w:cantSplit/>
        </w:trPr>
        <w:tc>
          <w:tcPr>
            <w:tcW w:type="dxa" w:w="1037"/>
          </w:tcPr>
          <w:p>
            <w:pPr>
              <w:spacing w:after="0"/>
              <w:jc w:val="left"/>
            </w:pPr>
            <w:r>
              <w:rPr>
                <w:sz w:val="16"/>
              </w:rPr>
              <w:t>2022-12-23</w:t>
            </w:r>
          </w:p>
        </w:tc>
        <w:tc>
          <w:tcPr>
            <w:tcW w:type="dxa" w:w="1215"/>
          </w:tcPr>
          <w:p>
            <w:pPr>
              <w:spacing w:after="0"/>
              <w:jc w:val="left"/>
            </w:pPr>
            <w:r>
              <w:rPr>
                <w:sz w:val="16"/>
              </w:rPr>
              <w:t>Extreme Cold/Wind Chill</w:t>
            </w:r>
          </w:p>
        </w:tc>
        <w:tc>
          <w:tcPr>
            <w:tcW w:type="dxa" w:w="1875"/>
          </w:tcPr>
          <w:p>
            <w:pPr>
              <w:spacing w:after="0"/>
              <w:jc w:val="left"/>
            </w:pPr>
          </w:p>
        </w:tc>
        <w:tc>
          <w:tcPr>
            <w:tcW w:type="dxa" w:w="2800"/>
          </w:tcPr>
          <w:p>
            <w:pPr>
              <w:spacing w:after="0"/>
              <w:jc w:val="left"/>
            </w:pPr>
            <w:r>
              <w:rPr>
                <w:sz w:val="16"/>
              </w:rPr>
              <w:t>$0 property; $0 crops (zone total, 2022 dollars)</w:t>
            </w:r>
          </w:p>
        </w:tc>
        <w:tc>
          <w:tcPr>
            <w:tcW w:type="dxa" w:w="929"/>
          </w:tcPr>
          <w:p>
            <w:pPr>
              <w:spacing w:after="0"/>
              <w:jc w:val="right"/>
            </w:pPr>
            <w:r>
              <w:rPr>
                <w:sz w:val="16"/>
              </w:rPr>
              <w:t>0, 0</w:t>
            </w:r>
          </w:p>
        </w:tc>
        <w:tc>
          <w:tcPr>
            <w:tcW w:type="dxa" w:w="2317"/>
          </w:tcPr>
          <w:p>
            <w:pPr>
              <w:spacing w:after="0"/>
              <w:jc w:val="left"/>
            </w:pPr>
            <w:r>
              <w:rPr>
                <w:sz w:val="16"/>
              </w:rPr>
              <w:t>NWS zone TNZ061 (MARSHALL), zone-level</w:t>
            </w:r>
          </w:p>
        </w:tc>
        <w:tc>
          <w:tcPr>
            <w:tcW w:type="dxa" w:w="1446"/>
          </w:tcPr>
          <w:p>
            <w:pPr>
              <w:spacing w:after="0"/>
              <w:jc w:val="left"/>
            </w:pPr>
            <w:r>
              <w:rPr>
                <w:sz w:val="16"/>
              </w:rPr>
              <w:t>within last 5 years</w:t>
            </w:r>
          </w:p>
        </w:tc>
        <w:tc>
          <w:tcPr>
            <w:tcW w:type="dxa" w:w="249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2022-07-12</w:t>
            </w:r>
          </w:p>
        </w:tc>
        <w:tc>
          <w:tcPr>
            <w:tcW w:type="dxa" w:w="1215"/>
          </w:tcPr>
          <w:p>
            <w:pPr>
              <w:spacing w:after="0"/>
              <w:jc w:val="left"/>
            </w:pPr>
            <w:r>
              <w:rPr>
                <w:sz w:val="16"/>
              </w:rPr>
              <w:t>Hail</w:t>
            </w:r>
          </w:p>
        </w:tc>
        <w:tc>
          <w:tcPr>
            <w:tcW w:type="dxa" w:w="1875"/>
          </w:tcPr>
          <w:p>
            <w:pPr>
              <w:spacing w:after="0"/>
              <w:jc w:val="left"/>
            </w:pPr>
            <w:r>
              <w:rPr>
                <w:sz w:val="16"/>
              </w:rPr>
              <w:t>4 in</w:t>
            </w:r>
          </w:p>
        </w:tc>
        <w:tc>
          <w:tcPr>
            <w:tcW w:type="dxa" w:w="2800"/>
          </w:tcPr>
          <w:p>
            <w:pPr>
              <w:spacing w:after="0"/>
              <w:jc w:val="left"/>
            </w:pPr>
            <w:r>
              <w:rPr>
                <w:sz w:val="16"/>
              </w:rPr>
              <w:t>property not reported; $0 crops (2022 dollars)</w:t>
            </w:r>
          </w:p>
        </w:tc>
        <w:tc>
          <w:tcPr>
            <w:tcW w:type="dxa" w:w="929"/>
          </w:tcPr>
          <w:p>
            <w:pPr>
              <w:spacing w:after="0"/>
              <w:jc w:val="right"/>
            </w:pPr>
            <w:r>
              <w:rPr>
                <w:sz w:val="16"/>
              </w:rPr>
              <w:t>0, 0</w:t>
            </w:r>
          </w:p>
        </w:tc>
        <w:tc>
          <w:tcPr>
            <w:tcW w:type="dxa" w:w="2317"/>
          </w:tcPr>
          <w:p>
            <w:pPr>
              <w:spacing w:after="0"/>
              <w:jc w:val="left"/>
            </w:pPr>
            <w:r>
              <w:rPr>
                <w:sz w:val="16"/>
              </w:rPr>
              <w:t>CHAPEL HILL</w:t>
            </w:r>
          </w:p>
        </w:tc>
        <w:tc>
          <w:tcPr>
            <w:tcW w:type="dxa" w:w="1446"/>
          </w:tcPr>
          <w:p>
            <w:pPr>
              <w:spacing w:after="0"/>
              <w:jc w:val="left"/>
            </w:pPr>
            <w:r>
              <w:rPr>
                <w:sz w:val="16"/>
              </w:rPr>
              <w:t>within last 5 years</w:t>
            </w:r>
          </w:p>
        </w:tc>
        <w:tc>
          <w:tcPr>
            <w:tcW w:type="dxa" w:w="2494"/>
          </w:tcPr>
          <w:p>
            <w:pPr>
              <w:spacing w:after="0"/>
              <w:jc w:val="left"/>
            </w:pPr>
            <w:r>
              <w:rPr>
                <w:sz w:val="16"/>
              </w:rPr>
              <w:t>B1-c worst recorded: Hail</w:t>
            </w:r>
          </w:p>
        </w:tc>
      </w:tr>
      <w:tr>
        <w:trPr>
          <w:cantSplit/>
        </w:trPr>
        <w:tc>
          <w:tcPr>
            <w:tcW w:type="dxa" w:w="1037"/>
          </w:tcPr>
          <w:p>
            <w:pPr>
              <w:spacing w:after="0"/>
              <w:jc w:val="left"/>
            </w:pPr>
            <w:r>
              <w:rPr>
                <w:sz w:val="16"/>
              </w:rPr>
              <w:t>2017-03-09</w:t>
            </w:r>
          </w:p>
        </w:tc>
        <w:tc>
          <w:tcPr>
            <w:tcW w:type="dxa" w:w="1215"/>
          </w:tcPr>
          <w:p>
            <w:pPr>
              <w:spacing w:after="0"/>
              <w:jc w:val="left"/>
            </w:pPr>
            <w:r>
              <w:rPr>
                <w:sz w:val="16"/>
              </w:rPr>
              <w:t>Thunderstorm Wind</w:t>
            </w:r>
          </w:p>
        </w:tc>
        <w:tc>
          <w:tcPr>
            <w:tcW w:type="dxa" w:w="1875"/>
          </w:tcPr>
          <w:p>
            <w:pPr>
              <w:spacing w:after="0"/>
              <w:jc w:val="left"/>
            </w:pPr>
            <w:r>
              <w:rPr>
                <w:sz w:val="16"/>
              </w:rPr>
              <w:t>87 kt (100 mph) estimated gust</w:t>
            </w:r>
          </w:p>
        </w:tc>
        <w:tc>
          <w:tcPr>
            <w:tcW w:type="dxa" w:w="2800"/>
          </w:tcPr>
          <w:p>
            <w:pPr>
              <w:spacing w:after="0"/>
              <w:jc w:val="left"/>
            </w:pPr>
            <w:r>
              <w:rPr>
                <w:sz w:val="16"/>
              </w:rPr>
              <w:t>$75,000 property; $0 crops (2017 dollars)</w:t>
            </w:r>
          </w:p>
        </w:tc>
        <w:tc>
          <w:tcPr>
            <w:tcW w:type="dxa" w:w="929"/>
          </w:tcPr>
          <w:p>
            <w:pPr>
              <w:spacing w:after="0"/>
              <w:jc w:val="right"/>
            </w:pPr>
            <w:r>
              <w:rPr>
                <w:sz w:val="16"/>
              </w:rPr>
              <w:t>0, 0</w:t>
            </w:r>
          </w:p>
        </w:tc>
        <w:tc>
          <w:tcPr>
            <w:tcW w:type="dxa" w:w="2317"/>
          </w:tcPr>
          <w:p>
            <w:pPr>
              <w:spacing w:after="0"/>
              <w:jc w:val="left"/>
            </w:pPr>
            <w:r>
              <w:rPr>
                <w:sz w:val="16"/>
              </w:rPr>
              <w:t>DUNCANVILLE to TALLEY</w:t>
            </w:r>
          </w:p>
        </w:tc>
        <w:tc>
          <w:tcPr>
            <w:tcW w:type="dxa" w:w="1446"/>
          </w:tcPr>
          <w:p>
            <w:pPr>
              <w:spacing w:after="0"/>
              <w:jc w:val="left"/>
            </w:pPr>
          </w:p>
        </w:tc>
        <w:tc>
          <w:tcPr>
            <w:tcW w:type="dxa" w:w="2494"/>
          </w:tcPr>
          <w:p>
            <w:pPr>
              <w:spacing w:after="0"/>
              <w:jc w:val="left"/>
            </w:pPr>
            <w:r>
              <w:rPr>
                <w:sz w:val="16"/>
              </w:rPr>
              <w:t>B1-c worst recorded: Thunderstorm Wind</w:t>
            </w:r>
          </w:p>
        </w:tc>
      </w:tr>
      <w:tr>
        <w:trPr>
          <w:cantSplit/>
        </w:trPr>
        <w:tc>
          <w:tcPr>
            <w:tcW w:type="dxa" w:w="1037"/>
          </w:tcPr>
          <w:p>
            <w:pPr>
              <w:spacing w:after="0"/>
              <w:jc w:val="left"/>
            </w:pPr>
            <w:r>
              <w:rPr>
                <w:sz w:val="16"/>
              </w:rPr>
              <w:t>2010-01-29</w:t>
            </w:r>
          </w:p>
        </w:tc>
        <w:tc>
          <w:tcPr>
            <w:tcW w:type="dxa" w:w="1215"/>
          </w:tcPr>
          <w:p>
            <w:pPr>
              <w:spacing w:after="0"/>
              <w:jc w:val="left"/>
            </w:pPr>
            <w:r>
              <w:rPr>
                <w:sz w:val="16"/>
              </w:rPr>
              <w:t>Ice Storm</w:t>
            </w:r>
          </w:p>
        </w:tc>
        <w:tc>
          <w:tcPr>
            <w:tcW w:type="dxa" w:w="1875"/>
          </w:tcPr>
          <w:p>
            <w:pPr>
              <w:spacing w:after="0"/>
              <w:jc w:val="left"/>
            </w:pPr>
          </w:p>
        </w:tc>
        <w:tc>
          <w:tcPr>
            <w:tcW w:type="dxa" w:w="2800"/>
          </w:tcPr>
          <w:p>
            <w:pPr>
              <w:spacing w:after="0"/>
              <w:jc w:val="left"/>
            </w:pPr>
            <w:r>
              <w:rPr>
                <w:sz w:val="16"/>
              </w:rPr>
              <w:t>$25,000 property; crops not reported (zone total, 2010 dollars)</w:t>
            </w:r>
          </w:p>
        </w:tc>
        <w:tc>
          <w:tcPr>
            <w:tcW w:type="dxa" w:w="929"/>
          </w:tcPr>
          <w:p>
            <w:pPr>
              <w:spacing w:after="0"/>
              <w:jc w:val="right"/>
            </w:pPr>
            <w:r>
              <w:rPr>
                <w:sz w:val="16"/>
              </w:rPr>
              <w:t>0, 0</w:t>
            </w:r>
          </w:p>
        </w:tc>
        <w:tc>
          <w:tcPr>
            <w:tcW w:type="dxa" w:w="2317"/>
          </w:tcPr>
          <w:p>
            <w:pPr>
              <w:spacing w:after="0"/>
              <w:jc w:val="left"/>
            </w:pPr>
            <w:r>
              <w:rPr>
                <w:sz w:val="16"/>
              </w:rPr>
              <w:t>NWS zone TNZ061 (MARSHALL), zone-level</w:t>
            </w:r>
          </w:p>
        </w:tc>
        <w:tc>
          <w:tcPr>
            <w:tcW w:type="dxa" w:w="1446"/>
          </w:tcPr>
          <w:p>
            <w:pPr>
              <w:spacing w:after="0"/>
              <w:jc w:val="left"/>
            </w:pPr>
          </w:p>
        </w:tc>
        <w:tc>
          <w:tcPr>
            <w:tcW w:type="dxa" w:w="2494"/>
          </w:tcPr>
          <w:p>
            <w:pPr>
              <w:spacing w:after="0"/>
              <w:jc w:val="left"/>
            </w:pPr>
            <w:r>
              <w:rPr>
                <w:sz w:val="16"/>
              </w:rPr>
              <w:t>B1-c worst recorded: Ice Storm</w:t>
            </w:r>
          </w:p>
        </w:tc>
      </w:tr>
      <w:tr>
        <w:trPr>
          <w:cantSplit/>
        </w:trPr>
        <w:tc>
          <w:tcPr>
            <w:tcW w:type="dxa" w:w="1037"/>
          </w:tcPr>
          <w:p>
            <w:pPr>
              <w:spacing w:after="0"/>
              <w:jc w:val="left"/>
            </w:pPr>
            <w:r>
              <w:rPr>
                <w:sz w:val="16"/>
              </w:rPr>
              <w:t>2009-09-22</w:t>
            </w:r>
          </w:p>
        </w:tc>
        <w:tc>
          <w:tcPr>
            <w:tcW w:type="dxa" w:w="1215"/>
          </w:tcPr>
          <w:p>
            <w:pPr>
              <w:spacing w:after="0"/>
              <w:jc w:val="left"/>
            </w:pPr>
            <w:r>
              <w:rPr>
                <w:sz w:val="16"/>
              </w:rPr>
              <w:t>Lightning</w:t>
            </w:r>
          </w:p>
        </w:tc>
        <w:tc>
          <w:tcPr>
            <w:tcW w:type="dxa" w:w="1875"/>
          </w:tcPr>
          <w:p>
            <w:pPr>
              <w:spacing w:after="0"/>
              <w:jc w:val="left"/>
            </w:pPr>
          </w:p>
        </w:tc>
        <w:tc>
          <w:tcPr>
            <w:tcW w:type="dxa" w:w="2800"/>
          </w:tcPr>
          <w:p>
            <w:pPr>
              <w:spacing w:after="0"/>
              <w:jc w:val="left"/>
            </w:pPr>
            <w:r>
              <w:rPr>
                <w:sz w:val="16"/>
              </w:rPr>
              <w:t>$150,000 property; crops not reported (2009 dollars)</w:t>
            </w:r>
          </w:p>
        </w:tc>
        <w:tc>
          <w:tcPr>
            <w:tcW w:type="dxa" w:w="929"/>
          </w:tcPr>
          <w:p>
            <w:pPr>
              <w:spacing w:after="0"/>
              <w:jc w:val="right"/>
            </w:pPr>
            <w:r>
              <w:rPr>
                <w:sz w:val="16"/>
              </w:rPr>
              <w:t>0, 0</w:t>
            </w:r>
          </w:p>
        </w:tc>
        <w:tc>
          <w:tcPr>
            <w:tcW w:type="dxa" w:w="2317"/>
          </w:tcPr>
          <w:p>
            <w:pPr>
              <w:spacing w:after="0"/>
              <w:jc w:val="left"/>
            </w:pPr>
            <w:r>
              <w:rPr>
                <w:sz w:val="16"/>
              </w:rPr>
              <w:t>CHAPEL HILL</w:t>
            </w:r>
          </w:p>
        </w:tc>
        <w:tc>
          <w:tcPr>
            <w:tcW w:type="dxa" w:w="1446"/>
          </w:tcPr>
          <w:p>
            <w:pPr>
              <w:spacing w:after="0"/>
              <w:jc w:val="left"/>
            </w:pPr>
          </w:p>
        </w:tc>
        <w:tc>
          <w:tcPr>
            <w:tcW w:type="dxa" w:w="2494"/>
          </w:tcPr>
          <w:p>
            <w:pPr>
              <w:spacing w:after="0"/>
              <w:jc w:val="left"/>
            </w:pPr>
            <w:r>
              <w:rPr>
                <w:sz w:val="16"/>
              </w:rPr>
              <w:t>B1-c worst recorded: Lightning</w:t>
            </w:r>
          </w:p>
        </w:tc>
      </w:tr>
      <w:tr>
        <w:trPr>
          <w:cantSplit/>
        </w:trPr>
        <w:tc>
          <w:tcPr>
            <w:tcW w:type="dxa" w:w="1037"/>
          </w:tcPr>
          <w:p>
            <w:pPr>
              <w:spacing w:after="0"/>
              <w:jc w:val="left"/>
            </w:pPr>
            <w:r>
              <w:rPr>
                <w:sz w:val="16"/>
              </w:rPr>
              <w:t>2002-03-17</w:t>
            </w:r>
          </w:p>
        </w:tc>
        <w:tc>
          <w:tcPr>
            <w:tcW w:type="dxa" w:w="1215"/>
          </w:tcPr>
          <w:p>
            <w:pPr>
              <w:spacing w:after="0"/>
              <w:jc w:val="left"/>
            </w:pPr>
            <w:r>
              <w:rPr>
                <w:sz w:val="16"/>
              </w:rPr>
              <w:t>Flash Flood</w:t>
            </w:r>
          </w:p>
        </w:tc>
        <w:tc>
          <w:tcPr>
            <w:tcW w:type="dxa" w:w="1875"/>
          </w:tcPr>
          <w:p>
            <w:pPr>
              <w:spacing w:after="0"/>
              <w:jc w:val="left"/>
            </w:pPr>
          </w:p>
        </w:tc>
        <w:tc>
          <w:tcPr>
            <w:tcW w:type="dxa" w:w="2800"/>
          </w:tcPr>
          <w:p>
            <w:pPr>
              <w:spacing w:after="0"/>
              <w:jc w:val="left"/>
            </w:pPr>
            <w:r>
              <w:rPr>
                <w:sz w:val="16"/>
              </w:rPr>
              <w:t>damage not reported</w:t>
            </w:r>
          </w:p>
        </w:tc>
        <w:tc>
          <w:tcPr>
            <w:tcW w:type="dxa" w:w="929"/>
          </w:tcPr>
          <w:p>
            <w:pPr>
              <w:spacing w:after="0"/>
              <w:jc w:val="right"/>
            </w:pPr>
            <w:r>
              <w:rPr>
                <w:sz w:val="16"/>
              </w:rPr>
              <w:t>1, 0</w:t>
            </w:r>
          </w:p>
        </w:tc>
        <w:tc>
          <w:tcPr>
            <w:tcW w:type="dxa" w:w="2317"/>
          </w:tcPr>
          <w:p>
            <w:pPr>
              <w:spacing w:after="0"/>
              <w:jc w:val="left"/>
            </w:pPr>
            <w:r>
              <w:rPr>
                <w:sz w:val="16"/>
              </w:rPr>
              <w:t>COUNTYWIDE</w:t>
            </w:r>
          </w:p>
        </w:tc>
        <w:tc>
          <w:tcPr>
            <w:tcW w:type="dxa" w:w="1446"/>
          </w:tcPr>
          <w:p>
            <w:pPr>
              <w:spacing w:after="0"/>
              <w:jc w:val="left"/>
            </w:pPr>
          </w:p>
        </w:tc>
        <w:tc>
          <w:tcPr>
            <w:tcW w:type="dxa" w:w="2494"/>
          </w:tcPr>
          <w:p>
            <w:pPr>
              <w:spacing w:after="0"/>
              <w:jc w:val="left"/>
            </w:pPr>
            <w:r>
              <w:rPr>
                <w:sz w:val="16"/>
              </w:rPr>
              <w:t>deaths or injuries recorded</w:t>
            </w:r>
          </w:p>
        </w:tc>
      </w:tr>
      <w:tr>
        <w:trPr>
          <w:cantSplit/>
        </w:trPr>
        <w:tc>
          <w:tcPr>
            <w:tcW w:type="dxa" w:w="1037"/>
          </w:tcPr>
          <w:p>
            <w:pPr>
              <w:spacing w:after="0"/>
              <w:jc w:val="left"/>
            </w:pPr>
            <w:r>
              <w:rPr>
                <w:sz w:val="16"/>
              </w:rPr>
              <w:t>2002-01-24</w:t>
            </w:r>
          </w:p>
        </w:tc>
        <w:tc>
          <w:tcPr>
            <w:tcW w:type="dxa" w:w="1215"/>
          </w:tcPr>
          <w:p>
            <w:pPr>
              <w:spacing w:after="0"/>
              <w:jc w:val="left"/>
            </w:pPr>
            <w:r>
              <w:rPr>
                <w:sz w:val="16"/>
              </w:rPr>
              <w:t>Flash Flood</w:t>
            </w:r>
          </w:p>
        </w:tc>
        <w:tc>
          <w:tcPr>
            <w:tcW w:type="dxa" w:w="1875"/>
          </w:tcPr>
          <w:p>
            <w:pPr>
              <w:spacing w:after="0"/>
              <w:jc w:val="left"/>
            </w:pPr>
          </w:p>
        </w:tc>
        <w:tc>
          <w:tcPr>
            <w:tcW w:type="dxa" w:w="2800"/>
          </w:tcPr>
          <w:p>
            <w:pPr>
              <w:spacing w:after="0"/>
              <w:jc w:val="left"/>
            </w:pPr>
            <w:r>
              <w:rPr>
                <w:sz w:val="16"/>
              </w:rPr>
              <w:t>damage not reported</w:t>
            </w:r>
          </w:p>
        </w:tc>
        <w:tc>
          <w:tcPr>
            <w:tcW w:type="dxa" w:w="929"/>
          </w:tcPr>
          <w:p>
            <w:pPr>
              <w:spacing w:after="0"/>
              <w:jc w:val="right"/>
            </w:pPr>
            <w:r>
              <w:rPr>
                <w:sz w:val="16"/>
              </w:rPr>
              <w:t>0, 9</w:t>
            </w:r>
          </w:p>
        </w:tc>
        <w:tc>
          <w:tcPr>
            <w:tcW w:type="dxa" w:w="2317"/>
          </w:tcPr>
          <w:p>
            <w:pPr>
              <w:spacing w:after="0"/>
              <w:jc w:val="left"/>
            </w:pPr>
            <w:r>
              <w:rPr>
                <w:sz w:val="16"/>
              </w:rPr>
              <w:t>FARMINGTON</w:t>
            </w:r>
          </w:p>
        </w:tc>
        <w:tc>
          <w:tcPr>
            <w:tcW w:type="dxa" w:w="1446"/>
          </w:tcPr>
          <w:p>
            <w:pPr>
              <w:spacing w:after="0"/>
              <w:jc w:val="left"/>
            </w:pPr>
          </w:p>
        </w:tc>
        <w:tc>
          <w:tcPr>
            <w:tcW w:type="dxa" w:w="2494"/>
          </w:tcPr>
          <w:p>
            <w:pPr>
              <w:spacing w:after="0"/>
              <w:jc w:val="left"/>
            </w:pPr>
            <w:r>
              <w:rPr>
                <w:sz w:val="16"/>
              </w:rPr>
              <w:t>deaths or injuries recorded</w:t>
            </w:r>
          </w:p>
        </w:tc>
      </w:tr>
      <w:tr>
        <w:trPr>
          <w:cantSplit/>
        </w:trPr>
        <w:tc>
          <w:tcPr>
            <w:tcW w:type="dxa" w:w="1037"/>
          </w:tcPr>
          <w:p>
            <w:pPr>
              <w:spacing w:after="0"/>
              <w:jc w:val="left"/>
            </w:pPr>
            <w:r>
              <w:rPr>
                <w:sz w:val="16"/>
              </w:rPr>
              <w:t>1952-02-29</w:t>
            </w:r>
          </w:p>
        </w:tc>
        <w:tc>
          <w:tcPr>
            <w:tcW w:type="dxa" w:w="1215"/>
          </w:tcPr>
          <w:p>
            <w:pPr>
              <w:spacing w:after="0"/>
              <w:jc w:val="left"/>
            </w:pPr>
            <w:r>
              <w:rPr>
                <w:sz w:val="16"/>
              </w:rPr>
              <w:t>Tornado</w:t>
            </w:r>
          </w:p>
        </w:tc>
        <w:tc>
          <w:tcPr>
            <w:tcW w:type="dxa" w:w="1875"/>
          </w:tcPr>
          <w:p>
            <w:pPr>
              <w:spacing w:after="0"/>
              <w:jc w:val="left"/>
            </w:pPr>
            <w:r>
              <w:rPr>
                <w:sz w:val="16"/>
              </w:rPr>
              <w:t>F1, 0.1 mi path length (whole path, pre-1996), 100 yd wide</w:t>
            </w:r>
          </w:p>
        </w:tc>
        <w:tc>
          <w:tcPr>
            <w:tcW w:type="dxa" w:w="2800"/>
          </w:tcPr>
          <w:p>
            <w:pPr>
              <w:spacing w:after="0"/>
              <w:jc w:val="left"/>
            </w:pPr>
            <w:r>
              <w:rPr>
                <w:sz w:val="16"/>
              </w:rPr>
              <w:t>$25,000 property; crops not recorded (1952 dollars)</w:t>
            </w:r>
          </w:p>
        </w:tc>
        <w:tc>
          <w:tcPr>
            <w:tcW w:type="dxa" w:w="929"/>
          </w:tcPr>
          <w:p>
            <w:pPr>
              <w:spacing w:after="0"/>
              <w:jc w:val="right"/>
            </w:pPr>
            <w:r>
              <w:rPr>
                <w:sz w:val="16"/>
              </w:rPr>
              <w:t>3, 166</w:t>
            </w:r>
          </w:p>
        </w:tc>
        <w:tc>
          <w:tcPr>
            <w:tcW w:type="dxa" w:w="2317"/>
          </w:tcPr>
          <w:p>
            <w:pPr>
              <w:spacing w:after="0"/>
              <w:jc w:val="left"/>
            </w:pPr>
            <w:r>
              <w:rPr>
                <w:sz w:val="16"/>
              </w:rPr>
              <w:t>location not recorded</w:t>
            </w:r>
          </w:p>
        </w:tc>
        <w:tc>
          <w:tcPr>
            <w:tcW w:type="dxa" w:w="1446"/>
          </w:tcPr>
          <w:p>
            <w:pPr>
              <w:spacing w:after="0"/>
              <w:jc w:val="left"/>
            </w:pPr>
          </w:p>
        </w:tc>
        <w:tc>
          <w:tcPr>
            <w:tcW w:type="dxa" w:w="2494"/>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(364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8"/>
        <w:gridCol w:w="1280"/>
        <w:gridCol w:w="1583"/>
        <w:gridCol w:w="1037"/>
        <w:gridCol w:w="1996"/>
        <w:gridCol w:w="1524"/>
        <w:gridCol w:w="1516"/>
        <w:gridCol w:w="1037"/>
        <w:gridCol w:w="1854"/>
      </w:tblGrid>
      <w:tr>
        <w:trPr>
          <w:cantSplit/>
          <w:tblHeader/>
        </w:trPr>
        <w:tc>
          <w:tcPr>
            <w:tcW w:type="dxa" w:w="1037"/>
            <w:shd w:val="clear" w:color="auto" w:fill="E8E8E8"/>
          </w:tcPr>
          <w:p>
            <w:pPr>
              <w:spacing w:after="0"/>
              <w:jc w:val="left"/>
            </w:pPr>
            <w:r>
              <w:rPr>
                <w:b/>
                <w:sz w:val="16"/>
              </w:rPr>
              <w:t>Hazard</w:t>
            </w:r>
          </w:p>
        </w:tc>
        <w:tc>
          <w:tcPr>
            <w:tcW w:type="dxa" w:w="124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0"/>
            <w:shd w:val="clear" w:color="auto" w:fill="E8E8E8"/>
          </w:tcPr>
          <w:p>
            <w:pPr>
              <w:spacing w:after="0"/>
              <w:jc w:val="left"/>
            </w:pPr>
            <w:r>
              <w:rPr>
                <w:b/>
                <w:sz w:val="16"/>
              </w:rPr>
              <w:t>Unit</w:t>
            </w:r>
          </w:p>
        </w:tc>
        <w:tc>
          <w:tcPr>
            <w:tcW w:type="dxa" w:w="158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6"/>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8"/>
          </w:tcPr>
          <w:p>
            <w:pPr>
              <w:spacing w:after="0"/>
              <w:jc w:val="right"/>
            </w:pPr>
            <w:r>
              <w:rPr>
                <w:sz w:val="16"/>
              </w:rPr>
              <w:t>1.11</w:t>
            </w:r>
          </w:p>
        </w:tc>
        <w:tc>
          <w:tcPr>
            <w:tcW w:type="dxa" w:w="1280"/>
          </w:tcPr>
          <w:p>
            <w:pPr>
              <w:spacing w:after="0"/>
              <w:jc w:val="left"/>
            </w:pPr>
            <w:r>
              <w:rPr>
                <w:sz w:val="16"/>
              </w:rPr>
              <w:t>event-days per year</w:t>
            </w:r>
          </w:p>
        </w:tc>
        <w:tc>
          <w:tcPr>
            <w:tcW w:type="dxa" w:w="1583"/>
          </w:tcPr>
          <w:p>
            <w:pPr>
              <w:spacing w:after="0"/>
              <w:jc w:val="left"/>
            </w:pPr>
            <w:r>
              <w:rPr>
                <w:sz w:val="16"/>
              </w:rPr>
              <w:t>about 1.11 days per year</w:t>
            </w:r>
          </w:p>
        </w:tc>
        <w:tc>
          <w:tcPr>
            <w:tcW w:type="dxa" w:w="1037"/>
          </w:tcPr>
          <w:p>
            <w:pPr>
              <w:spacing w:after="0"/>
              <w:jc w:val="left"/>
            </w:pPr>
            <w:r>
              <w:rPr>
                <w:sz w:val="16"/>
              </w:rPr>
              <w:t>Possible</w:t>
            </w:r>
          </w:p>
        </w:tc>
        <w:tc>
          <w:tcPr>
            <w:tcW w:type="dxa" w:w="1996"/>
          </w:tcPr>
          <w:p>
            <w:pPr>
              <w:spacing w:after="0"/>
              <w:jc w:val="left"/>
            </w:pPr>
            <w:r>
              <w:rPr>
                <w:sz w:val="16"/>
              </w:rPr>
              <w:t>Storm Events event-days in 1 of 30 years, 1996 to 2025 (3.33%)</w:t>
            </w:r>
          </w:p>
        </w:tc>
        <w:tc>
          <w:tcPr>
            <w:tcW w:type="dxa" w:w="1524"/>
          </w:tcPr>
          <w:p>
            <w:pPr>
              <w:spacing w:after="0"/>
              <w:jc w:val="right"/>
            </w:pPr>
            <w:r>
              <w:rPr>
                <w:sz w:val="16"/>
              </w:rPr>
              <w:t>21</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Drought</w:t>
            </w:r>
          </w:p>
        </w:tc>
        <w:tc>
          <w:tcPr>
            <w:tcW w:type="dxa" w:w="1248"/>
          </w:tcPr>
          <w:p>
            <w:pPr>
              <w:spacing w:after="0"/>
              <w:jc w:val="right"/>
            </w:pPr>
            <w:r>
              <w:rPr>
                <w:sz w:val="16"/>
              </w:rPr>
              <w:t>26.2</w:t>
            </w:r>
          </w:p>
        </w:tc>
        <w:tc>
          <w:tcPr>
            <w:tcW w:type="dxa" w:w="1280"/>
          </w:tcPr>
          <w:p>
            <w:pPr>
              <w:spacing w:after="0"/>
              <w:jc w:val="left"/>
            </w:pPr>
            <w:r>
              <w:rPr>
                <w:sz w:val="16"/>
              </w:rPr>
              <w:t>event-days per year</w:t>
            </w:r>
          </w:p>
        </w:tc>
        <w:tc>
          <w:tcPr>
            <w:tcW w:type="dxa" w:w="1583"/>
          </w:tcPr>
          <w:p>
            <w:pPr>
              <w:spacing w:after="0"/>
              <w:jc w:val="left"/>
            </w:pPr>
            <w:r>
              <w:rPr>
                <w:sz w:val="16"/>
              </w:rPr>
              <w:t>about 26.2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9 of 30 years, 1996 to 2025 (30%)</w:t>
            </w:r>
          </w:p>
        </w:tc>
        <w:tc>
          <w:tcPr>
            <w:tcW w:type="dxa" w:w="1524"/>
          </w:tcPr>
          <w:p>
            <w:pPr>
              <w:spacing w:after="0"/>
              <w:jc w:val="right"/>
            </w:pPr>
            <w:r>
              <w:rPr>
                <w:sz w:val="16"/>
              </w:rPr>
              <w:t>798</w:t>
            </w:r>
          </w:p>
        </w:tc>
        <w:tc>
          <w:tcPr>
            <w:tcW w:type="dxa" w:w="151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Earthquake</w:t>
            </w:r>
          </w:p>
        </w:tc>
        <w:tc>
          <w:tcPr>
            <w:tcW w:type="dxa" w:w="1248"/>
          </w:tcPr>
          <w:p>
            <w:pPr>
              <w:spacing w:after="0"/>
              <w:jc w:val="right"/>
            </w:pPr>
            <w:r>
              <w:rPr>
                <w:sz w:val="16"/>
              </w:rPr>
              <w:t>0.00328</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has at least minor-damage shaking in a year: 0.328%</w:t>
            </w:r>
          </w:p>
        </w:tc>
        <w:tc>
          <w:tcPr>
            <w:tcW w:type="dxa" w:w="1037"/>
          </w:tcPr>
          <w:p>
            <w:pPr>
              <w:spacing w:after="0"/>
              <w:jc w:val="left"/>
            </w:pPr>
          </w:p>
        </w:tc>
        <w:tc>
          <w:tcPr>
            <w:tcW w:type="dxa" w:w="1996"/>
          </w:tcPr>
          <w:p>
            <w:pPr>
              <w:spacing w:after="0"/>
              <w:jc w:val="left"/>
            </w:pP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8"/>
          </w:tcPr>
          <w:p>
            <w:pPr>
              <w:spacing w:after="0"/>
              <w:jc w:val="right"/>
            </w:pPr>
            <w:r>
              <w:rPr>
                <w:sz w:val="16"/>
              </w:rPr>
              <w:t>3.92</w:t>
            </w:r>
          </w:p>
        </w:tc>
        <w:tc>
          <w:tcPr>
            <w:tcW w:type="dxa" w:w="1280"/>
          </w:tcPr>
          <w:p>
            <w:pPr>
              <w:spacing w:after="0"/>
              <w:jc w:val="left"/>
            </w:pPr>
            <w:r>
              <w:rPr>
                <w:sz w:val="16"/>
              </w:rPr>
              <w:t>events per year</w:t>
            </w:r>
          </w:p>
        </w:tc>
        <w:tc>
          <w:tcPr>
            <w:tcW w:type="dxa" w:w="1583"/>
          </w:tcPr>
          <w:p>
            <w:pPr>
              <w:spacing w:after="0"/>
              <w:jc w:val="left"/>
            </w:pPr>
            <w:r>
              <w:rPr>
                <w:sz w:val="16"/>
              </w:rPr>
              <w:t>about 3.92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148.9 (modeled)</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Heat Wave</w:t>
            </w:r>
          </w:p>
        </w:tc>
        <w:tc>
          <w:tcPr>
            <w:tcW w:type="dxa" w:w="1248"/>
          </w:tcPr>
          <w:p>
            <w:pPr>
              <w:spacing w:after="0"/>
              <w:jc w:val="right"/>
            </w:pPr>
            <w:r>
              <w:rPr>
                <w:sz w:val="16"/>
              </w:rPr>
              <w:t>4.53</w:t>
            </w:r>
          </w:p>
        </w:tc>
        <w:tc>
          <w:tcPr>
            <w:tcW w:type="dxa" w:w="1280"/>
          </w:tcPr>
          <w:p>
            <w:pPr>
              <w:spacing w:after="0"/>
              <w:jc w:val="left"/>
            </w:pPr>
            <w:r>
              <w:rPr>
                <w:sz w:val="16"/>
              </w:rPr>
              <w:t>event-days per year</w:t>
            </w:r>
          </w:p>
        </w:tc>
        <w:tc>
          <w:tcPr>
            <w:tcW w:type="dxa" w:w="1583"/>
          </w:tcPr>
          <w:p>
            <w:pPr>
              <w:spacing w:after="0"/>
              <w:jc w:val="left"/>
            </w:pPr>
            <w:r>
              <w:rPr>
                <w:sz w:val="16"/>
              </w:rPr>
              <w:t>about 4.53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3 of 30 years, 1996 to 2025 (10%)</w:t>
            </w:r>
          </w:p>
        </w:tc>
        <w:tc>
          <w:tcPr>
            <w:tcW w:type="dxa" w:w="1524"/>
          </w:tcPr>
          <w:p>
            <w:pPr>
              <w:spacing w:after="0"/>
              <w:jc w:val="right"/>
            </w:pPr>
            <w:r>
              <w:rPr>
                <w:sz w:val="16"/>
              </w:rPr>
              <w:t>74</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Hurricane</w:t>
            </w:r>
          </w:p>
        </w:tc>
        <w:tc>
          <w:tcPr>
            <w:tcW w:type="dxa" w:w="1248"/>
          </w:tcPr>
          <w:p>
            <w:pPr>
              <w:spacing w:after="0"/>
              <w:jc w:val="right"/>
            </w:pPr>
            <w:r>
              <w:rPr>
                <w:sz w:val="16"/>
              </w:rPr>
              <w:t>0.0244</w:t>
            </w:r>
          </w:p>
        </w:tc>
        <w:tc>
          <w:tcPr>
            <w:tcW w:type="dxa" w:w="1280"/>
          </w:tcPr>
          <w:p>
            <w:pPr>
              <w:spacing w:after="0"/>
              <w:jc w:val="left"/>
            </w:pPr>
            <w:r>
              <w:rPr>
                <w:sz w:val="16"/>
              </w:rPr>
              <w:t>events per year</w:t>
            </w:r>
          </w:p>
        </w:tc>
        <w:tc>
          <w:tcPr>
            <w:tcW w:type="dxa" w:w="1583"/>
          </w:tcPr>
          <w:p>
            <w:pPr>
              <w:spacing w:after="0"/>
              <w:jc w:val="left"/>
            </w:pPr>
            <w:r>
              <w:rPr>
                <w:sz w:val="16"/>
              </w:rPr>
              <w:t>about 1 in 41 years</w:t>
            </w:r>
          </w:p>
        </w:tc>
        <w:tc>
          <w:tcPr>
            <w:tcW w:type="dxa" w:w="1037"/>
          </w:tcPr>
          <w:p>
            <w:pPr>
              <w:spacing w:after="0"/>
              <w:jc w:val="left"/>
            </w:pPr>
            <w:r>
              <w:rPr>
                <w:sz w:val="16"/>
              </w:rPr>
              <w:t>Possible</w:t>
            </w:r>
          </w:p>
        </w:tc>
        <w:tc>
          <w:tcPr>
            <w:tcW w:type="dxa" w:w="1996"/>
          </w:tcPr>
          <w:p>
            <w:pPr>
              <w:spacing w:after="0"/>
              <w:jc w:val="left"/>
            </w:pPr>
            <w:r>
              <w:rPr>
                <w:sz w:val="16"/>
              </w:rPr>
              <w:t>FEMA annualized frequency (modeled)</w:t>
            </w:r>
          </w:p>
        </w:tc>
        <w:tc>
          <w:tcPr>
            <w:tcW w:type="dxa" w:w="1524"/>
          </w:tcPr>
          <w:p>
            <w:pPr>
              <w:spacing w:after="0"/>
              <w:jc w:val="right"/>
            </w:pPr>
            <w:r>
              <w:rPr>
                <w:sz w:val="16"/>
              </w:rPr>
              <w:t>8</w:t>
            </w:r>
          </w:p>
        </w:tc>
        <w:tc>
          <w:tcPr>
            <w:tcW w:type="dxa" w:w="1516"/>
          </w:tcPr>
          <w:p>
            <w:pPr>
              <w:spacing w:after="0"/>
              <w:jc w:val="left"/>
            </w:pPr>
            <w:r>
              <w:rPr>
                <w:sz w:val="16"/>
              </w:rPr>
              <w:t>1851 to 2024 (Atlantic)</w:t>
            </w:r>
          </w:p>
        </w:tc>
        <w:tc>
          <w:tcPr>
            <w:tcW w:type="dxa" w:w="1037"/>
          </w:tcPr>
          <w:p>
            <w:pPr>
              <w:spacing w:after="0"/>
              <w:jc w:val="left"/>
            </w:pPr>
            <w:r>
              <w:rPr>
                <w:sz w:val="16"/>
              </w:rPr>
              <w:t>see B1-f</w:t>
            </w:r>
          </w:p>
        </w:tc>
        <w:tc>
          <w:tcPr>
            <w:tcW w:type="dxa" w:w="185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8"/>
          </w:tcPr>
          <w:p>
            <w:pPr>
              <w:spacing w:after="0"/>
              <w:jc w:val="right"/>
            </w:pPr>
            <w:r>
              <w:rPr>
                <w:sz w:val="16"/>
              </w:rPr>
              <w:t>0.676</w:t>
            </w:r>
          </w:p>
        </w:tc>
        <w:tc>
          <w:tcPr>
            <w:tcW w:type="dxa" w:w="1280"/>
          </w:tcPr>
          <w:p>
            <w:pPr>
              <w:spacing w:after="0"/>
              <w:jc w:val="left"/>
            </w:pPr>
            <w:r>
              <w:rPr>
                <w:sz w:val="16"/>
              </w:rPr>
              <w:t>event-days per year</w:t>
            </w:r>
          </w:p>
        </w:tc>
        <w:tc>
          <w:tcPr>
            <w:tcW w:type="dxa" w:w="1583"/>
          </w:tcPr>
          <w:p>
            <w:pPr>
              <w:spacing w:after="0"/>
              <w:jc w:val="left"/>
            </w:pPr>
            <w:r>
              <w:rPr>
                <w:sz w:val="16"/>
              </w:rPr>
              <w:t>about 0.676 days per year</w:t>
            </w:r>
          </w:p>
        </w:tc>
        <w:tc>
          <w:tcPr>
            <w:tcW w:type="dxa" w:w="1037"/>
          </w:tcPr>
          <w:p>
            <w:pPr>
              <w:spacing w:after="0"/>
              <w:jc w:val="left"/>
            </w:pPr>
            <w:r>
              <w:rPr>
                <w:sz w:val="16"/>
              </w:rPr>
              <w:t>Possible</w:t>
            </w:r>
          </w:p>
        </w:tc>
        <w:tc>
          <w:tcPr>
            <w:tcW w:type="dxa" w:w="1996"/>
          </w:tcPr>
          <w:p>
            <w:pPr>
              <w:spacing w:after="0"/>
              <w:jc w:val="left"/>
            </w:pPr>
            <w:r>
              <w:rPr>
                <w:sz w:val="16"/>
              </w:rPr>
              <w:t>Storm Events event-days in 1 of 30 years, 1996 to 2025 (3.33%)</w:t>
            </w:r>
          </w:p>
        </w:tc>
        <w:tc>
          <w:tcPr>
            <w:tcW w:type="dxa" w:w="1524"/>
          </w:tcPr>
          <w:p>
            <w:pPr>
              <w:spacing w:after="0"/>
              <w:jc w:val="right"/>
            </w:pPr>
            <w:r>
              <w:rPr>
                <w:sz w:val="16"/>
              </w:rPr>
              <w:t>46</w:t>
            </w:r>
          </w:p>
        </w:tc>
        <w:tc>
          <w:tcPr>
            <w:tcW w:type="dxa" w:w="1516"/>
          </w:tcPr>
          <w:p>
            <w:pPr>
              <w:spacing w:after="0"/>
              <w:jc w:val="left"/>
            </w:pPr>
            <w:r>
              <w:rPr>
                <w:sz w:val="16"/>
              </w:rPr>
              <w:t>1946-12-31 to 2014-02-12 (67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Inland Flooding</w:t>
            </w:r>
          </w:p>
        </w:tc>
        <w:tc>
          <w:tcPr>
            <w:tcW w:type="dxa" w:w="1248"/>
          </w:tcPr>
          <w:p>
            <w:pPr>
              <w:spacing w:after="0"/>
              <w:jc w:val="right"/>
            </w:pPr>
            <w:r>
              <w:rPr>
                <w:sz w:val="16"/>
              </w:rPr>
              <w:t>1.36</w:t>
            </w:r>
          </w:p>
        </w:tc>
        <w:tc>
          <w:tcPr>
            <w:tcW w:type="dxa" w:w="1280"/>
          </w:tcPr>
          <w:p>
            <w:pPr>
              <w:spacing w:after="0"/>
              <w:jc w:val="left"/>
            </w:pPr>
            <w:r>
              <w:rPr>
                <w:sz w:val="16"/>
              </w:rPr>
              <w:t>event-days per year</w:t>
            </w:r>
          </w:p>
        </w:tc>
        <w:tc>
          <w:tcPr>
            <w:tcW w:type="dxa" w:w="1583"/>
          </w:tcPr>
          <w:p>
            <w:pPr>
              <w:spacing w:after="0"/>
              <w:jc w:val="left"/>
            </w:pPr>
            <w:r>
              <w:rPr>
                <w:sz w:val="16"/>
              </w:rPr>
              <w:t>about 1.36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21 of 30 years, 1996 to 2025 (70%)</w:t>
            </w:r>
          </w:p>
        </w:tc>
        <w:tc>
          <w:tcPr>
            <w:tcW w:type="dxa" w:w="1524"/>
          </w:tcPr>
          <w:p>
            <w:pPr>
              <w:spacing w:after="0"/>
              <w:jc w:val="right"/>
            </w:pPr>
            <w:r>
              <w:rPr>
                <w:sz w:val="16"/>
              </w:rPr>
              <w:t>38</w:t>
            </w:r>
          </w:p>
        </w:tc>
        <w:tc>
          <w:tcPr>
            <w:tcW w:type="dxa" w:w="1516"/>
          </w:tcPr>
          <w:p>
            <w:pPr>
              <w:spacing w:after="0"/>
              <w:jc w:val="left"/>
            </w:pPr>
            <w:r>
              <w:rPr>
                <w:sz w:val="16"/>
              </w:rPr>
              <w:t>1996 to 2023 (28 years)</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Landslide</w:t>
            </w:r>
          </w:p>
        </w:tc>
        <w:tc>
          <w:tcPr>
            <w:tcW w:type="dxa" w:w="1248"/>
          </w:tcPr>
          <w:p>
            <w:pPr>
              <w:spacing w:after="0"/>
              <w:jc w:val="right"/>
            </w:pPr>
            <w:r>
              <w:rPr>
                <w:sz w:val="16"/>
              </w:rPr>
              <w:t>0.261</w:t>
            </w:r>
          </w:p>
        </w:tc>
        <w:tc>
          <w:tcPr>
            <w:tcW w:type="dxa" w:w="1280"/>
          </w:tcPr>
          <w:p>
            <w:pPr>
              <w:spacing w:after="0"/>
              <w:jc w:val="left"/>
            </w:pPr>
            <w:r>
              <w:rPr>
                <w:sz w:val="16"/>
              </w:rPr>
              <w:t>events per year (modeled)</w:t>
            </w:r>
          </w:p>
        </w:tc>
        <w:tc>
          <w:tcPr>
            <w:tcW w:type="dxa" w:w="1583"/>
          </w:tcPr>
          <w:p>
            <w:pPr>
              <w:spacing w:after="0"/>
              <w:jc w:val="left"/>
            </w:pPr>
            <w:r>
              <w:rPr>
                <w:sz w:val="16"/>
              </w:rPr>
              <w:t>about 1 in 4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Lightning</w:t>
            </w:r>
          </w:p>
        </w:tc>
        <w:tc>
          <w:tcPr>
            <w:tcW w:type="dxa" w:w="1248"/>
          </w:tcPr>
          <w:p>
            <w:pPr>
              <w:spacing w:after="0"/>
              <w:jc w:val="right"/>
            </w:pPr>
            <w:r>
              <w:rPr>
                <w:sz w:val="16"/>
              </w:rPr>
              <w:t>61</w:t>
            </w:r>
          </w:p>
        </w:tc>
        <w:tc>
          <w:tcPr>
            <w:tcW w:type="dxa" w:w="1280"/>
          </w:tcPr>
          <w:p>
            <w:pPr>
              <w:spacing w:after="0"/>
              <w:jc w:val="left"/>
            </w:pPr>
            <w:r>
              <w:rPr>
                <w:sz w:val="16"/>
              </w:rPr>
              <w:t>days per year with a strike</w:t>
            </w:r>
          </w:p>
        </w:tc>
        <w:tc>
          <w:tcPr>
            <w:tcW w:type="dxa" w:w="1583"/>
          </w:tcPr>
          <w:p>
            <w:pPr>
              <w:spacing w:after="0"/>
              <w:jc w:val="left"/>
            </w:pPr>
            <w:r>
              <w:rPr>
                <w:sz w:val="16"/>
              </w:rPr>
              <w:t>about 61 days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1995 to 2023 (29 years; CONUS)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Strong Wind</w:t>
            </w:r>
          </w:p>
        </w:tc>
        <w:tc>
          <w:tcPr>
            <w:tcW w:type="dxa" w:w="1248"/>
          </w:tcPr>
          <w:p>
            <w:pPr>
              <w:spacing w:after="0"/>
              <w:jc w:val="right"/>
            </w:pPr>
            <w:r>
              <w:rPr>
                <w:sz w:val="16"/>
              </w:rPr>
              <w:t>6.57</w:t>
            </w:r>
          </w:p>
        </w:tc>
        <w:tc>
          <w:tcPr>
            <w:tcW w:type="dxa" w:w="1280"/>
          </w:tcPr>
          <w:p>
            <w:pPr>
              <w:spacing w:after="0"/>
              <w:jc w:val="left"/>
            </w:pPr>
            <w:r>
              <w:rPr>
                <w:sz w:val="16"/>
              </w:rPr>
              <w:t>events per year</w:t>
            </w:r>
          </w:p>
        </w:tc>
        <w:tc>
          <w:tcPr>
            <w:tcW w:type="dxa" w:w="1583"/>
          </w:tcPr>
          <w:p>
            <w:pPr>
              <w:spacing w:after="0"/>
              <w:jc w:val="left"/>
            </w:pPr>
            <w:r>
              <w:rPr>
                <w:sz w:val="16"/>
              </w:rPr>
              <w:t>about 6.57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250</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Tornado</w:t>
            </w:r>
          </w:p>
        </w:tc>
        <w:tc>
          <w:tcPr>
            <w:tcW w:type="dxa" w:w="1248"/>
          </w:tcPr>
          <w:p>
            <w:pPr>
              <w:spacing w:after="0"/>
              <w:jc w:val="right"/>
            </w:pPr>
            <w:r>
              <w:rPr>
                <w:sz w:val="16"/>
              </w:rPr>
              <w:t>0.341</w:t>
            </w:r>
          </w:p>
        </w:tc>
        <w:tc>
          <w:tcPr>
            <w:tcW w:type="dxa" w:w="1280"/>
          </w:tcPr>
          <w:p>
            <w:pPr>
              <w:spacing w:after="0"/>
              <w:jc w:val="left"/>
            </w:pPr>
            <w:r>
              <w:rPr>
                <w:sz w:val="16"/>
              </w:rPr>
              <w:t>events per year</w:t>
            </w:r>
          </w:p>
        </w:tc>
        <w:tc>
          <w:tcPr>
            <w:tcW w:type="dxa" w:w="1583"/>
          </w:tcPr>
          <w:p>
            <w:pPr>
              <w:spacing w:after="0"/>
              <w:jc w:val="left"/>
            </w:pPr>
            <w:r>
              <w:rPr>
                <w:sz w:val="16"/>
              </w:rPr>
              <w:t>about 1 in 3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1950 to 2023 (EF2+); 1986 to 2023 (EF0-1)</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Wildfire</w:t>
            </w:r>
          </w:p>
        </w:tc>
        <w:tc>
          <w:tcPr>
            <w:tcW w:type="dxa" w:w="1248"/>
          </w:tcPr>
          <w:p>
            <w:pPr>
              <w:spacing w:after="0"/>
              <w:jc w:val="right"/>
            </w:pPr>
            <w:r>
              <w:rPr>
                <w:sz w:val="16"/>
              </w:rPr>
              <w:t>0.0000739</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burns in a year: 0.00739%</w:t>
            </w:r>
          </w:p>
        </w:tc>
        <w:tc>
          <w:tcPr>
            <w:tcW w:type="dxa" w:w="1037"/>
          </w:tcPr>
          <w:p>
            <w:pPr>
              <w:spacing w:after="0"/>
              <w:jc w:val="left"/>
            </w:pPr>
          </w:p>
        </w:tc>
        <w:tc>
          <w:tcPr>
            <w:tcW w:type="dxa" w:w="1996"/>
          </w:tcPr>
          <w:p>
            <w:pPr>
              <w:spacing w:after="0"/>
              <w:jc w:val="left"/>
            </w:pPr>
            <w:r>
              <w:rPr>
                <w:sz w:val="16"/>
              </w:rPr>
              <w:t>Storm Events records in 0 of 30 years, 1996 to 2025 (0%)</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8"/>
          </w:tcPr>
          <w:p>
            <w:pPr>
              <w:spacing w:after="0"/>
              <w:jc w:val="right"/>
            </w:pPr>
            <w:r>
              <w:rPr>
                <w:sz w:val="16"/>
              </w:rPr>
              <w:t>4.68</w:t>
            </w:r>
          </w:p>
        </w:tc>
        <w:tc>
          <w:tcPr>
            <w:tcW w:type="dxa" w:w="1280"/>
          </w:tcPr>
          <w:p>
            <w:pPr>
              <w:spacing w:after="0"/>
              <w:jc w:val="left"/>
            </w:pPr>
            <w:r>
              <w:rPr>
                <w:sz w:val="16"/>
              </w:rPr>
              <w:t>event-days per year</w:t>
            </w:r>
          </w:p>
        </w:tc>
        <w:tc>
          <w:tcPr>
            <w:tcW w:type="dxa" w:w="1583"/>
          </w:tcPr>
          <w:p>
            <w:pPr>
              <w:spacing w:after="0"/>
              <w:jc w:val="left"/>
            </w:pPr>
            <w:r>
              <w:rPr>
                <w:sz w:val="16"/>
              </w:rPr>
              <w:t>about 4.68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19 of 30 years, 1996 to 2025 (63.3%)</w:t>
            </w:r>
          </w:p>
        </w:tc>
        <w:tc>
          <w:tcPr>
            <w:tcW w:type="dxa" w:w="1524"/>
          </w:tcPr>
          <w:p>
            <w:pPr>
              <w:spacing w:after="0"/>
              <w:jc w:val="right"/>
            </w:pPr>
            <w:r>
              <w:rPr>
                <w:sz w:val="16"/>
              </w:rPr>
              <w:t>89</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30</w:t>
            </w:r>
          </w:p>
        </w:tc>
        <w:tc>
          <w:tcPr>
            <w:tcW w:type="dxa" w:w="1381"/>
          </w:tcPr>
          <w:p>
            <w:pPr>
              <w:spacing w:after="0"/>
              <w:jc w:val="right"/>
            </w:pPr>
            <w:r>
              <w:rPr>
                <w:sz w:val="16"/>
              </w:rPr>
              <w:t>30</w:t>
            </w:r>
          </w:p>
        </w:tc>
        <w:tc>
          <w:tcPr>
            <w:tcW w:type="dxa" w:w="1381"/>
          </w:tcPr>
          <w:p>
            <w:pPr>
              <w:spacing w:after="0"/>
              <w:jc w:val="right"/>
            </w:pPr>
            <w:r>
              <w:rPr>
                <w:sz w:val="16"/>
              </w:rPr>
              <w:t>1</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95</w:t>
            </w:r>
          </w:p>
        </w:tc>
        <w:tc>
          <w:tcPr>
            <w:tcW w:type="dxa" w:w="1381"/>
          </w:tcPr>
          <w:p>
            <w:pPr>
              <w:spacing w:after="0"/>
              <w:jc w:val="right"/>
            </w:pPr>
            <w:r>
              <w:rPr>
                <w:sz w:val="16"/>
              </w:rPr>
              <w:t>30</w:t>
            </w:r>
          </w:p>
        </w:tc>
        <w:tc>
          <w:tcPr>
            <w:tcW w:type="dxa" w:w="1381"/>
          </w:tcPr>
          <w:p>
            <w:pPr>
              <w:spacing w:after="0"/>
              <w:jc w:val="right"/>
            </w:pPr>
            <w:r>
              <w:rPr>
                <w:sz w:val="16"/>
              </w:rPr>
              <w:t>3.17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Cold Wave</w:t>
            </w:r>
          </w:p>
        </w:tc>
        <w:tc>
          <w:tcPr>
            <w:tcW w:type="dxa" w:w="1311"/>
          </w:tcPr>
          <w:p>
            <w:pPr>
              <w:spacing w:after="0"/>
              <w:jc w:val="right"/>
            </w:pPr>
            <w:r>
              <w:rPr>
                <w:sz w:val="16"/>
              </w:rPr>
              <w:t>6 of 6</w:t>
            </w:r>
          </w:p>
        </w:tc>
        <w:tc>
          <w:tcPr>
            <w:tcW w:type="dxa" w:w="1250"/>
          </w:tcPr>
          <w:p>
            <w:pPr>
              <w:spacing w:after="0"/>
              <w:jc w:val="right"/>
            </w:pPr>
            <w:r>
              <w:rPr>
                <w:sz w:val="16"/>
              </w:rPr>
              <w:t>91.4</w:t>
            </w:r>
          </w:p>
        </w:tc>
        <w:tc>
          <w:tcPr>
            <w:tcW w:type="dxa" w:w="1311"/>
          </w:tcPr>
          <w:p>
            <w:pPr>
              <w:spacing w:after="0"/>
              <w:jc w:val="right"/>
            </w:pPr>
            <w:r>
              <w:rPr>
                <w:sz w:val="16"/>
              </w:rPr>
              <w:t>93.8</w:t>
            </w:r>
          </w:p>
        </w:tc>
        <w:tc>
          <w:tcPr>
            <w:tcW w:type="dxa" w:w="1250"/>
          </w:tcPr>
          <w:p>
            <w:pPr>
              <w:spacing w:after="0"/>
              <w:jc w:val="right"/>
            </w:pPr>
            <w:r>
              <w:rPr>
                <w:sz w:val="16"/>
              </w:rPr>
              <w:t>95.9</w:t>
            </w:r>
          </w:p>
        </w:tc>
        <w:tc>
          <w:tcPr>
            <w:tcW w:type="dxa" w:w="6992"/>
          </w:tcPr>
          <w:p>
            <w:pPr>
              <w:spacing w:after="0"/>
              <w:jc w:val="left"/>
            </w:pPr>
            <w:r>
              <w:rPr>
                <w:sz w:val="16"/>
              </w:rPr>
              <w:t>Very High 1, Relatively High 5</w:t>
            </w:r>
          </w:p>
        </w:tc>
      </w:tr>
      <w:tr>
        <w:trPr>
          <w:cantSplit/>
        </w:trPr>
        <w:tc>
          <w:tcPr>
            <w:tcW w:type="dxa" w:w="1999"/>
          </w:tcPr>
          <w:p>
            <w:pPr>
              <w:spacing w:after="0"/>
              <w:jc w:val="left"/>
            </w:pPr>
            <w:r>
              <w:rPr>
                <w:sz w:val="16"/>
              </w:rPr>
              <w:t>Drought</w:t>
            </w:r>
          </w:p>
        </w:tc>
        <w:tc>
          <w:tcPr>
            <w:tcW w:type="dxa" w:w="1311"/>
          </w:tcPr>
          <w:p>
            <w:pPr>
              <w:spacing w:after="0"/>
              <w:jc w:val="right"/>
            </w:pPr>
            <w:r>
              <w:rPr>
                <w:sz w:val="16"/>
              </w:rPr>
              <w:t>5 of 6</w:t>
            </w:r>
          </w:p>
        </w:tc>
        <w:tc>
          <w:tcPr>
            <w:tcW w:type="dxa" w:w="1250"/>
          </w:tcPr>
          <w:p>
            <w:pPr>
              <w:spacing w:after="0"/>
              <w:jc w:val="right"/>
            </w:pPr>
            <w:r>
              <w:rPr>
                <w:sz w:val="16"/>
              </w:rPr>
              <w:t>70.5</w:t>
            </w:r>
          </w:p>
        </w:tc>
        <w:tc>
          <w:tcPr>
            <w:tcW w:type="dxa" w:w="1311"/>
          </w:tcPr>
          <w:p>
            <w:pPr>
              <w:spacing w:after="0"/>
              <w:jc w:val="right"/>
            </w:pPr>
            <w:r>
              <w:rPr>
                <w:sz w:val="16"/>
              </w:rPr>
              <w:t>84.0</w:t>
            </w:r>
          </w:p>
        </w:tc>
        <w:tc>
          <w:tcPr>
            <w:tcW w:type="dxa" w:w="1250"/>
          </w:tcPr>
          <w:p>
            <w:pPr>
              <w:spacing w:after="0"/>
              <w:jc w:val="right"/>
            </w:pPr>
            <w:r>
              <w:rPr>
                <w:sz w:val="16"/>
              </w:rPr>
              <w:t>89.5</w:t>
            </w:r>
          </w:p>
        </w:tc>
        <w:tc>
          <w:tcPr>
            <w:tcW w:type="dxa" w:w="6992"/>
          </w:tcPr>
          <w:p>
            <w:pPr>
              <w:spacing w:after="0"/>
              <w:jc w:val="left"/>
            </w:pPr>
            <w:r>
              <w:rPr>
                <w:sz w:val="16"/>
              </w:rPr>
              <w:t>Relatively Low 4, Very Low 1, No Rating 1</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6 of 6</w:t>
            </w:r>
          </w:p>
        </w:tc>
        <w:tc>
          <w:tcPr>
            <w:tcW w:type="dxa" w:w="1250"/>
          </w:tcPr>
          <w:p>
            <w:pPr>
              <w:spacing w:after="0"/>
              <w:jc w:val="right"/>
            </w:pPr>
            <w:r>
              <w:rPr>
                <w:sz w:val="16"/>
              </w:rPr>
              <w:t>70.8</w:t>
            </w:r>
          </w:p>
        </w:tc>
        <w:tc>
          <w:tcPr>
            <w:tcW w:type="dxa" w:w="1311"/>
          </w:tcPr>
          <w:p>
            <w:pPr>
              <w:spacing w:after="0"/>
              <w:jc w:val="right"/>
            </w:pPr>
            <w:r>
              <w:rPr>
                <w:sz w:val="16"/>
              </w:rPr>
              <w:t>82.6</w:t>
            </w:r>
          </w:p>
        </w:tc>
        <w:tc>
          <w:tcPr>
            <w:tcW w:type="dxa" w:w="1250"/>
          </w:tcPr>
          <w:p>
            <w:pPr>
              <w:spacing w:after="0"/>
              <w:jc w:val="right"/>
            </w:pPr>
            <w:r>
              <w:rPr>
                <w:sz w:val="16"/>
              </w:rPr>
              <w:t>84.8</w:t>
            </w:r>
          </w:p>
        </w:tc>
        <w:tc>
          <w:tcPr>
            <w:tcW w:type="dxa" w:w="6992"/>
          </w:tcPr>
          <w:p>
            <w:pPr>
              <w:spacing w:after="0"/>
              <w:jc w:val="left"/>
            </w:pPr>
            <w:r>
              <w:rPr>
                <w:sz w:val="16"/>
              </w:rPr>
              <w:t>Relatively Moderate 5, Relatively Low 1</w:t>
            </w:r>
          </w:p>
        </w:tc>
      </w:tr>
      <w:tr>
        <w:trPr>
          <w:cantSplit/>
        </w:trPr>
        <w:tc>
          <w:tcPr>
            <w:tcW w:type="dxa" w:w="1999"/>
          </w:tcPr>
          <w:p>
            <w:pPr>
              <w:spacing w:after="0"/>
              <w:jc w:val="left"/>
            </w:pPr>
            <w:r>
              <w:rPr>
                <w:sz w:val="16"/>
              </w:rPr>
              <w:t>Hail</w:t>
            </w:r>
          </w:p>
        </w:tc>
        <w:tc>
          <w:tcPr>
            <w:tcW w:type="dxa" w:w="1311"/>
          </w:tcPr>
          <w:p>
            <w:pPr>
              <w:spacing w:after="0"/>
              <w:jc w:val="right"/>
            </w:pPr>
            <w:r>
              <w:rPr>
                <w:sz w:val="16"/>
              </w:rPr>
              <w:t>6 of 6</w:t>
            </w:r>
          </w:p>
        </w:tc>
        <w:tc>
          <w:tcPr>
            <w:tcW w:type="dxa" w:w="1250"/>
          </w:tcPr>
          <w:p>
            <w:pPr>
              <w:spacing w:after="0"/>
              <w:jc w:val="right"/>
            </w:pPr>
            <w:r>
              <w:rPr>
                <w:sz w:val="16"/>
              </w:rPr>
              <w:t>70.3</w:t>
            </w:r>
          </w:p>
        </w:tc>
        <w:tc>
          <w:tcPr>
            <w:tcW w:type="dxa" w:w="1311"/>
          </w:tcPr>
          <w:p>
            <w:pPr>
              <w:spacing w:after="0"/>
              <w:jc w:val="right"/>
            </w:pPr>
            <w:r>
              <w:rPr>
                <w:sz w:val="16"/>
              </w:rPr>
              <w:t>71.5</w:t>
            </w:r>
          </w:p>
        </w:tc>
        <w:tc>
          <w:tcPr>
            <w:tcW w:type="dxa" w:w="1250"/>
          </w:tcPr>
          <w:p>
            <w:pPr>
              <w:spacing w:after="0"/>
              <w:jc w:val="right"/>
            </w:pPr>
            <w:r>
              <w:rPr>
                <w:sz w:val="16"/>
              </w:rPr>
              <w:t>83.6</w:t>
            </w:r>
          </w:p>
        </w:tc>
        <w:tc>
          <w:tcPr>
            <w:tcW w:type="dxa" w:w="6992"/>
          </w:tcPr>
          <w:p>
            <w:pPr>
              <w:spacing w:after="0"/>
              <w:jc w:val="left"/>
            </w:pPr>
            <w:r>
              <w:rPr>
                <w:sz w:val="16"/>
              </w:rPr>
              <w:t>Relatively Moderate 6</w:t>
            </w:r>
          </w:p>
        </w:tc>
      </w:tr>
      <w:tr>
        <w:trPr>
          <w:cantSplit/>
        </w:trPr>
        <w:tc>
          <w:tcPr>
            <w:tcW w:type="dxa" w:w="1999"/>
          </w:tcPr>
          <w:p>
            <w:pPr>
              <w:spacing w:after="0"/>
              <w:jc w:val="left"/>
            </w:pPr>
            <w:r>
              <w:rPr>
                <w:sz w:val="16"/>
              </w:rPr>
              <w:t>Heat Wave</w:t>
            </w:r>
          </w:p>
        </w:tc>
        <w:tc>
          <w:tcPr>
            <w:tcW w:type="dxa" w:w="1311"/>
          </w:tcPr>
          <w:p>
            <w:pPr>
              <w:spacing w:after="0"/>
              <w:jc w:val="right"/>
            </w:pPr>
            <w:r>
              <w:rPr>
                <w:sz w:val="16"/>
              </w:rPr>
              <w:t>6 of 6</w:t>
            </w:r>
          </w:p>
        </w:tc>
        <w:tc>
          <w:tcPr>
            <w:tcW w:type="dxa" w:w="1250"/>
          </w:tcPr>
          <w:p>
            <w:pPr>
              <w:spacing w:after="0"/>
              <w:jc w:val="right"/>
            </w:pPr>
            <w:r>
              <w:rPr>
                <w:sz w:val="16"/>
              </w:rPr>
              <w:t>37.8</w:t>
            </w:r>
          </w:p>
        </w:tc>
        <w:tc>
          <w:tcPr>
            <w:tcW w:type="dxa" w:w="1311"/>
          </w:tcPr>
          <w:p>
            <w:pPr>
              <w:spacing w:after="0"/>
              <w:jc w:val="right"/>
            </w:pPr>
            <w:r>
              <w:rPr>
                <w:sz w:val="16"/>
              </w:rPr>
              <w:t>45.0</w:t>
            </w:r>
          </w:p>
        </w:tc>
        <w:tc>
          <w:tcPr>
            <w:tcW w:type="dxa" w:w="1250"/>
          </w:tcPr>
          <w:p>
            <w:pPr>
              <w:spacing w:after="0"/>
              <w:jc w:val="right"/>
            </w:pPr>
            <w:r>
              <w:rPr>
                <w:sz w:val="16"/>
              </w:rPr>
              <w:t>52.7</w:t>
            </w:r>
          </w:p>
        </w:tc>
        <w:tc>
          <w:tcPr>
            <w:tcW w:type="dxa" w:w="6992"/>
          </w:tcPr>
          <w:p>
            <w:pPr>
              <w:spacing w:after="0"/>
              <w:jc w:val="left"/>
            </w:pPr>
            <w:r>
              <w:rPr>
                <w:sz w:val="16"/>
              </w:rPr>
              <w:t>Relatively Low 6</w:t>
            </w:r>
          </w:p>
        </w:tc>
      </w:tr>
      <w:tr>
        <w:trPr>
          <w:cantSplit/>
        </w:trPr>
        <w:tc>
          <w:tcPr>
            <w:tcW w:type="dxa" w:w="1999"/>
          </w:tcPr>
          <w:p>
            <w:pPr>
              <w:spacing w:after="0"/>
              <w:jc w:val="left"/>
            </w:pPr>
            <w:r>
              <w:rPr>
                <w:sz w:val="16"/>
              </w:rPr>
              <w:t>Hurricane</w:t>
            </w:r>
          </w:p>
        </w:tc>
        <w:tc>
          <w:tcPr>
            <w:tcW w:type="dxa" w:w="1311"/>
          </w:tcPr>
          <w:p>
            <w:pPr>
              <w:spacing w:after="0"/>
              <w:jc w:val="right"/>
            </w:pPr>
            <w:r>
              <w:rPr>
                <w:sz w:val="16"/>
              </w:rPr>
              <w:t>6 of 6</w:t>
            </w:r>
          </w:p>
        </w:tc>
        <w:tc>
          <w:tcPr>
            <w:tcW w:type="dxa" w:w="1250"/>
          </w:tcPr>
          <w:p>
            <w:pPr>
              <w:spacing w:after="0"/>
              <w:jc w:val="right"/>
            </w:pPr>
            <w:r>
              <w:rPr>
                <w:sz w:val="16"/>
              </w:rPr>
              <w:t>48.5</w:t>
            </w:r>
          </w:p>
        </w:tc>
        <w:tc>
          <w:tcPr>
            <w:tcW w:type="dxa" w:w="1311"/>
          </w:tcPr>
          <w:p>
            <w:pPr>
              <w:spacing w:after="0"/>
              <w:jc w:val="right"/>
            </w:pPr>
            <w:r>
              <w:rPr>
                <w:sz w:val="16"/>
              </w:rPr>
              <w:t>51.4</w:t>
            </w:r>
          </w:p>
        </w:tc>
        <w:tc>
          <w:tcPr>
            <w:tcW w:type="dxa" w:w="1250"/>
          </w:tcPr>
          <w:p>
            <w:pPr>
              <w:spacing w:after="0"/>
              <w:jc w:val="right"/>
            </w:pPr>
            <w:r>
              <w:rPr>
                <w:sz w:val="16"/>
              </w:rPr>
              <w:t>55.2</w:t>
            </w:r>
          </w:p>
        </w:tc>
        <w:tc>
          <w:tcPr>
            <w:tcW w:type="dxa" w:w="6992"/>
          </w:tcPr>
          <w:p>
            <w:pPr>
              <w:spacing w:after="0"/>
              <w:jc w:val="left"/>
            </w:pPr>
            <w:r>
              <w:rPr>
                <w:sz w:val="16"/>
              </w:rPr>
              <w:t>Relatively Low 3, Very Low 3</w:t>
            </w:r>
          </w:p>
        </w:tc>
      </w:tr>
      <w:tr>
        <w:trPr>
          <w:cantSplit/>
        </w:trPr>
        <w:tc>
          <w:tcPr>
            <w:tcW w:type="dxa" w:w="1999"/>
          </w:tcPr>
          <w:p>
            <w:pPr>
              <w:spacing w:after="0"/>
              <w:jc w:val="left"/>
            </w:pPr>
            <w:r>
              <w:rPr>
                <w:sz w:val="16"/>
              </w:rPr>
              <w:t>Ice Storm</w:t>
            </w:r>
          </w:p>
        </w:tc>
        <w:tc>
          <w:tcPr>
            <w:tcW w:type="dxa" w:w="1311"/>
          </w:tcPr>
          <w:p>
            <w:pPr>
              <w:spacing w:after="0"/>
              <w:jc w:val="right"/>
            </w:pPr>
            <w:r>
              <w:rPr>
                <w:sz w:val="16"/>
              </w:rPr>
              <w:t>6 of 6</w:t>
            </w:r>
          </w:p>
        </w:tc>
        <w:tc>
          <w:tcPr>
            <w:tcW w:type="dxa" w:w="1250"/>
          </w:tcPr>
          <w:p>
            <w:pPr>
              <w:spacing w:after="0"/>
              <w:jc w:val="right"/>
            </w:pPr>
            <w:r>
              <w:rPr>
                <w:sz w:val="16"/>
              </w:rPr>
              <w:t>76.3</w:t>
            </w:r>
          </w:p>
        </w:tc>
        <w:tc>
          <w:tcPr>
            <w:tcW w:type="dxa" w:w="1311"/>
          </w:tcPr>
          <w:p>
            <w:pPr>
              <w:spacing w:after="0"/>
              <w:jc w:val="right"/>
            </w:pPr>
            <w:r>
              <w:rPr>
                <w:sz w:val="16"/>
              </w:rPr>
              <w:t>79.3</w:t>
            </w:r>
          </w:p>
        </w:tc>
        <w:tc>
          <w:tcPr>
            <w:tcW w:type="dxa" w:w="1250"/>
          </w:tcPr>
          <w:p>
            <w:pPr>
              <w:spacing w:after="0"/>
              <w:jc w:val="right"/>
            </w:pPr>
            <w:r>
              <w:rPr>
                <w:sz w:val="16"/>
              </w:rPr>
              <w:t>86.1</w:t>
            </w:r>
          </w:p>
        </w:tc>
        <w:tc>
          <w:tcPr>
            <w:tcW w:type="dxa" w:w="6992"/>
          </w:tcPr>
          <w:p>
            <w:pPr>
              <w:spacing w:after="0"/>
              <w:jc w:val="left"/>
            </w:pPr>
            <w:r>
              <w:rPr>
                <w:sz w:val="16"/>
              </w:rPr>
              <w:t>Relatively Moderate 6</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6 of 6</w:t>
            </w:r>
          </w:p>
        </w:tc>
        <w:tc>
          <w:tcPr>
            <w:tcW w:type="dxa" w:w="1250"/>
          </w:tcPr>
          <w:p>
            <w:pPr>
              <w:spacing w:after="0"/>
              <w:jc w:val="right"/>
            </w:pPr>
            <w:r>
              <w:rPr>
                <w:sz w:val="16"/>
              </w:rPr>
              <w:t>55.7</w:t>
            </w:r>
          </w:p>
        </w:tc>
        <w:tc>
          <w:tcPr>
            <w:tcW w:type="dxa" w:w="1311"/>
          </w:tcPr>
          <w:p>
            <w:pPr>
              <w:spacing w:after="0"/>
              <w:jc w:val="right"/>
            </w:pPr>
            <w:r>
              <w:rPr>
                <w:sz w:val="16"/>
              </w:rPr>
              <w:t>87.8</w:t>
            </w:r>
          </w:p>
        </w:tc>
        <w:tc>
          <w:tcPr>
            <w:tcW w:type="dxa" w:w="1250"/>
          </w:tcPr>
          <w:p>
            <w:pPr>
              <w:spacing w:after="0"/>
              <w:jc w:val="right"/>
            </w:pPr>
            <w:r>
              <w:rPr>
                <w:sz w:val="16"/>
              </w:rPr>
              <w:t>92.9</w:t>
            </w:r>
          </w:p>
        </w:tc>
        <w:tc>
          <w:tcPr>
            <w:tcW w:type="dxa" w:w="6992"/>
          </w:tcPr>
          <w:p>
            <w:pPr>
              <w:spacing w:after="0"/>
              <w:jc w:val="left"/>
            </w:pPr>
            <w:r>
              <w:rPr>
                <w:sz w:val="16"/>
              </w:rPr>
              <w:t>Relatively High 5, Relatively Moderate 1</w:t>
            </w:r>
          </w:p>
        </w:tc>
      </w:tr>
      <w:tr>
        <w:trPr>
          <w:cantSplit/>
        </w:trPr>
        <w:tc>
          <w:tcPr>
            <w:tcW w:type="dxa" w:w="1999"/>
          </w:tcPr>
          <w:p>
            <w:pPr>
              <w:spacing w:after="0"/>
              <w:jc w:val="left"/>
            </w:pPr>
            <w:r>
              <w:rPr>
                <w:sz w:val="16"/>
              </w:rPr>
              <w:t>Landslide</w:t>
            </w:r>
          </w:p>
        </w:tc>
        <w:tc>
          <w:tcPr>
            <w:tcW w:type="dxa" w:w="1311"/>
          </w:tcPr>
          <w:p>
            <w:pPr>
              <w:spacing w:after="0"/>
              <w:jc w:val="right"/>
            </w:pPr>
            <w:r>
              <w:rPr>
                <w:sz w:val="16"/>
              </w:rPr>
              <w:t>6 of 6</w:t>
            </w:r>
          </w:p>
        </w:tc>
        <w:tc>
          <w:tcPr>
            <w:tcW w:type="dxa" w:w="1250"/>
          </w:tcPr>
          <w:p>
            <w:pPr>
              <w:spacing w:after="0"/>
              <w:jc w:val="right"/>
            </w:pPr>
            <w:r>
              <w:rPr>
                <w:sz w:val="16"/>
              </w:rPr>
              <w:t>14.2</w:t>
            </w:r>
          </w:p>
        </w:tc>
        <w:tc>
          <w:tcPr>
            <w:tcW w:type="dxa" w:w="1311"/>
          </w:tcPr>
          <w:p>
            <w:pPr>
              <w:spacing w:after="0"/>
              <w:jc w:val="right"/>
            </w:pPr>
            <w:r>
              <w:rPr>
                <w:sz w:val="16"/>
              </w:rPr>
              <w:t>33.0</w:t>
            </w:r>
          </w:p>
        </w:tc>
        <w:tc>
          <w:tcPr>
            <w:tcW w:type="dxa" w:w="1250"/>
          </w:tcPr>
          <w:p>
            <w:pPr>
              <w:spacing w:after="0"/>
              <w:jc w:val="right"/>
            </w:pPr>
            <w:r>
              <w:rPr>
                <w:sz w:val="16"/>
              </w:rPr>
              <w:t>86.7</w:t>
            </w:r>
          </w:p>
        </w:tc>
        <w:tc>
          <w:tcPr>
            <w:tcW w:type="dxa" w:w="6992"/>
          </w:tcPr>
          <w:p>
            <w:pPr>
              <w:spacing w:after="0"/>
              <w:jc w:val="left"/>
            </w:pPr>
            <w:r>
              <w:rPr>
                <w:sz w:val="16"/>
              </w:rPr>
              <w:t>Relatively Low 1, Very Low 5</w:t>
            </w:r>
          </w:p>
        </w:tc>
      </w:tr>
      <w:tr>
        <w:trPr>
          <w:cantSplit/>
        </w:trPr>
        <w:tc>
          <w:tcPr>
            <w:tcW w:type="dxa" w:w="1999"/>
          </w:tcPr>
          <w:p>
            <w:pPr>
              <w:spacing w:after="0"/>
              <w:jc w:val="left"/>
            </w:pPr>
            <w:r>
              <w:rPr>
                <w:sz w:val="16"/>
              </w:rPr>
              <w:t>Lightning</w:t>
            </w:r>
          </w:p>
        </w:tc>
        <w:tc>
          <w:tcPr>
            <w:tcW w:type="dxa" w:w="1311"/>
          </w:tcPr>
          <w:p>
            <w:pPr>
              <w:spacing w:after="0"/>
              <w:jc w:val="right"/>
            </w:pPr>
            <w:r>
              <w:rPr>
                <w:sz w:val="16"/>
              </w:rPr>
              <w:t>6 of 6</w:t>
            </w:r>
          </w:p>
        </w:tc>
        <w:tc>
          <w:tcPr>
            <w:tcW w:type="dxa" w:w="1250"/>
          </w:tcPr>
          <w:p>
            <w:pPr>
              <w:spacing w:after="0"/>
              <w:jc w:val="right"/>
            </w:pPr>
            <w:r>
              <w:rPr>
                <w:sz w:val="16"/>
              </w:rPr>
              <w:t>73.4</w:t>
            </w:r>
          </w:p>
        </w:tc>
        <w:tc>
          <w:tcPr>
            <w:tcW w:type="dxa" w:w="1311"/>
          </w:tcPr>
          <w:p>
            <w:pPr>
              <w:spacing w:after="0"/>
              <w:jc w:val="right"/>
            </w:pPr>
            <w:r>
              <w:rPr>
                <w:sz w:val="16"/>
              </w:rPr>
              <w:t>79.9</w:t>
            </w:r>
          </w:p>
        </w:tc>
        <w:tc>
          <w:tcPr>
            <w:tcW w:type="dxa" w:w="1250"/>
          </w:tcPr>
          <w:p>
            <w:pPr>
              <w:spacing w:after="0"/>
              <w:jc w:val="right"/>
            </w:pPr>
            <w:r>
              <w:rPr>
                <w:sz w:val="16"/>
              </w:rPr>
              <w:t>85.7</w:t>
            </w:r>
          </w:p>
        </w:tc>
        <w:tc>
          <w:tcPr>
            <w:tcW w:type="dxa" w:w="6992"/>
          </w:tcPr>
          <w:p>
            <w:pPr>
              <w:spacing w:after="0"/>
              <w:jc w:val="left"/>
            </w:pPr>
            <w:r>
              <w:rPr>
                <w:sz w:val="16"/>
              </w:rPr>
              <w:t>Relatively High 3, Relatively Moderate 3</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6 of 6</w:t>
            </w:r>
          </w:p>
        </w:tc>
        <w:tc>
          <w:tcPr>
            <w:tcW w:type="dxa" w:w="1250"/>
          </w:tcPr>
          <w:p>
            <w:pPr>
              <w:spacing w:after="0"/>
              <w:jc w:val="right"/>
            </w:pPr>
            <w:r>
              <w:rPr>
                <w:sz w:val="16"/>
              </w:rPr>
              <w:t>90.9</w:t>
            </w:r>
          </w:p>
        </w:tc>
        <w:tc>
          <w:tcPr>
            <w:tcW w:type="dxa" w:w="1311"/>
          </w:tcPr>
          <w:p>
            <w:pPr>
              <w:spacing w:after="0"/>
              <w:jc w:val="right"/>
            </w:pPr>
            <w:r>
              <w:rPr>
                <w:sz w:val="16"/>
              </w:rPr>
              <w:t>92.9</w:t>
            </w:r>
          </w:p>
        </w:tc>
        <w:tc>
          <w:tcPr>
            <w:tcW w:type="dxa" w:w="1250"/>
          </w:tcPr>
          <w:p>
            <w:pPr>
              <w:spacing w:after="0"/>
              <w:jc w:val="right"/>
            </w:pPr>
            <w:r>
              <w:rPr>
                <w:sz w:val="16"/>
              </w:rPr>
              <w:t>96.1</w:t>
            </w:r>
          </w:p>
        </w:tc>
        <w:tc>
          <w:tcPr>
            <w:tcW w:type="dxa" w:w="6992"/>
          </w:tcPr>
          <w:p>
            <w:pPr>
              <w:spacing w:after="0"/>
              <w:jc w:val="left"/>
            </w:pPr>
            <w:r>
              <w:rPr>
                <w:sz w:val="16"/>
              </w:rPr>
              <w:t>Relatively High 6</w:t>
            </w:r>
          </w:p>
        </w:tc>
      </w:tr>
      <w:tr>
        <w:trPr>
          <w:cantSplit/>
        </w:trPr>
        <w:tc>
          <w:tcPr>
            <w:tcW w:type="dxa" w:w="1999"/>
          </w:tcPr>
          <w:p>
            <w:pPr>
              <w:spacing w:after="0"/>
              <w:jc w:val="left"/>
            </w:pPr>
            <w:r>
              <w:rPr>
                <w:sz w:val="16"/>
              </w:rPr>
              <w:t>Tornado</w:t>
            </w:r>
          </w:p>
        </w:tc>
        <w:tc>
          <w:tcPr>
            <w:tcW w:type="dxa" w:w="1311"/>
          </w:tcPr>
          <w:p>
            <w:pPr>
              <w:spacing w:after="0"/>
              <w:jc w:val="right"/>
            </w:pPr>
            <w:r>
              <w:rPr>
                <w:sz w:val="16"/>
              </w:rPr>
              <w:t>6 of 6</w:t>
            </w:r>
          </w:p>
        </w:tc>
        <w:tc>
          <w:tcPr>
            <w:tcW w:type="dxa" w:w="1250"/>
          </w:tcPr>
          <w:p>
            <w:pPr>
              <w:spacing w:after="0"/>
              <w:jc w:val="right"/>
            </w:pPr>
            <w:r>
              <w:rPr>
                <w:sz w:val="16"/>
              </w:rPr>
              <w:t>96.0</w:t>
            </w:r>
          </w:p>
        </w:tc>
        <w:tc>
          <w:tcPr>
            <w:tcW w:type="dxa" w:w="1311"/>
          </w:tcPr>
          <w:p>
            <w:pPr>
              <w:spacing w:after="0"/>
              <w:jc w:val="right"/>
            </w:pPr>
            <w:r>
              <w:rPr>
                <w:sz w:val="16"/>
              </w:rPr>
              <w:t>97.5</w:t>
            </w:r>
          </w:p>
        </w:tc>
        <w:tc>
          <w:tcPr>
            <w:tcW w:type="dxa" w:w="1250"/>
          </w:tcPr>
          <w:p>
            <w:pPr>
              <w:spacing w:after="0"/>
              <w:jc w:val="right"/>
            </w:pPr>
            <w:r>
              <w:rPr>
                <w:sz w:val="16"/>
              </w:rPr>
              <w:t>99.2</w:t>
            </w:r>
          </w:p>
        </w:tc>
        <w:tc>
          <w:tcPr>
            <w:tcW w:type="dxa" w:w="6992"/>
          </w:tcPr>
          <w:p>
            <w:pPr>
              <w:spacing w:after="0"/>
              <w:jc w:val="left"/>
            </w:pPr>
            <w:r>
              <w:rPr>
                <w:sz w:val="16"/>
              </w:rPr>
              <w:t>Very High 6</w:t>
            </w:r>
          </w:p>
        </w:tc>
      </w:tr>
      <w:tr>
        <w:trPr>
          <w:cantSplit/>
        </w:trPr>
        <w:tc>
          <w:tcPr>
            <w:tcW w:type="dxa" w:w="1999"/>
          </w:tcPr>
          <w:p>
            <w:pPr>
              <w:spacing w:after="0"/>
              <w:jc w:val="left"/>
            </w:pPr>
            <w:r>
              <w:rPr>
                <w:sz w:val="16"/>
              </w:rPr>
              <w:t>Wildfire</w:t>
            </w:r>
          </w:p>
        </w:tc>
        <w:tc>
          <w:tcPr>
            <w:tcW w:type="dxa" w:w="1311"/>
          </w:tcPr>
          <w:p>
            <w:pPr>
              <w:spacing w:after="0"/>
              <w:jc w:val="right"/>
            </w:pPr>
            <w:r>
              <w:rPr>
                <w:sz w:val="16"/>
              </w:rPr>
              <w:t>6 of 6</w:t>
            </w:r>
          </w:p>
        </w:tc>
        <w:tc>
          <w:tcPr>
            <w:tcW w:type="dxa" w:w="1250"/>
          </w:tcPr>
          <w:p>
            <w:pPr>
              <w:spacing w:after="0"/>
              <w:jc w:val="right"/>
            </w:pPr>
            <w:r>
              <w:rPr>
                <w:sz w:val="16"/>
              </w:rPr>
              <w:t>48.8</w:t>
            </w:r>
          </w:p>
        </w:tc>
        <w:tc>
          <w:tcPr>
            <w:tcW w:type="dxa" w:w="1311"/>
          </w:tcPr>
          <w:p>
            <w:pPr>
              <w:spacing w:after="0"/>
              <w:jc w:val="right"/>
            </w:pPr>
            <w:r>
              <w:rPr>
                <w:sz w:val="16"/>
              </w:rPr>
              <w:t>71.7</w:t>
            </w:r>
          </w:p>
        </w:tc>
        <w:tc>
          <w:tcPr>
            <w:tcW w:type="dxa" w:w="1250"/>
          </w:tcPr>
          <w:p>
            <w:pPr>
              <w:spacing w:after="0"/>
              <w:jc w:val="right"/>
            </w:pPr>
            <w:r>
              <w:rPr>
                <w:sz w:val="16"/>
              </w:rPr>
              <w:t>76.6</w:t>
            </w:r>
          </w:p>
        </w:tc>
        <w:tc>
          <w:tcPr>
            <w:tcW w:type="dxa" w:w="6992"/>
          </w:tcPr>
          <w:p>
            <w:pPr>
              <w:spacing w:after="0"/>
              <w:jc w:val="left"/>
            </w:pPr>
            <w:r>
              <w:rPr>
                <w:sz w:val="16"/>
              </w:rPr>
              <w:t>Relatively Low 4, Very Low 2</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6 of 6</w:t>
            </w:r>
          </w:p>
        </w:tc>
        <w:tc>
          <w:tcPr>
            <w:tcW w:type="dxa" w:w="1250"/>
          </w:tcPr>
          <w:p>
            <w:pPr>
              <w:spacing w:after="0"/>
              <w:jc w:val="right"/>
            </w:pPr>
            <w:r>
              <w:rPr>
                <w:sz w:val="16"/>
              </w:rPr>
              <w:t>75.9</w:t>
            </w:r>
          </w:p>
        </w:tc>
        <w:tc>
          <w:tcPr>
            <w:tcW w:type="dxa" w:w="1311"/>
          </w:tcPr>
          <w:p>
            <w:pPr>
              <w:spacing w:after="0"/>
              <w:jc w:val="right"/>
            </w:pPr>
            <w:r>
              <w:rPr>
                <w:sz w:val="16"/>
              </w:rPr>
              <w:t>80.2</w:t>
            </w:r>
          </w:p>
        </w:tc>
        <w:tc>
          <w:tcPr>
            <w:tcW w:type="dxa" w:w="1250"/>
          </w:tcPr>
          <w:p>
            <w:pPr>
              <w:spacing w:after="0"/>
              <w:jc w:val="right"/>
            </w:pPr>
            <w:r>
              <w:rPr>
                <w:sz w:val="16"/>
              </w:rPr>
              <w:t>85.3</w:t>
            </w:r>
          </w:p>
        </w:tc>
        <w:tc>
          <w:tcPr>
            <w:tcW w:type="dxa" w:w="6992"/>
          </w:tcPr>
          <w:p>
            <w:pPr>
              <w:spacing w:after="0"/>
              <w:jc w:val="left"/>
            </w:pPr>
            <w:r>
              <w:rPr>
                <w:sz w:val="16"/>
              </w:rPr>
              <w:t>Relatively High 3, Relatively Moderate 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37"/>
        <w:gridCol w:w="1394"/>
        <w:gridCol w:w="2420"/>
        <w:gridCol w:w="1980"/>
        <w:gridCol w:w="2045"/>
        <w:gridCol w:w="2229"/>
        <w:gridCol w:w="2406"/>
      </w:tblGrid>
      <w:tr>
        <w:trPr>
          <w:cantSplit/>
          <w:tblHeader/>
        </w:trPr>
        <w:tc>
          <w:tcPr>
            <w:tcW w:type="dxa" w:w="1637"/>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420"/>
            <w:shd w:val="clear" w:color="auto" w:fill="E8E8E8"/>
          </w:tcPr>
          <w:p>
            <w:pPr>
              <w:spacing w:after="0"/>
              <w:jc w:val="left"/>
            </w:pPr>
            <w:r>
              <w:rPr>
                <w:b/>
                <w:sz w:val="16"/>
              </w:rPr>
              <w:t>Plan status</w:t>
            </w:r>
          </w:p>
        </w:tc>
        <w:tc>
          <w:tcPr>
            <w:tcW w:type="dxa" w:w="198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45"/>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229"/>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406"/>
            <w:shd w:val="clear" w:color="auto" w:fill="E8E8E8"/>
          </w:tcPr>
          <w:p>
            <w:pPr>
              <w:spacing w:after="0"/>
              <w:jc w:val="left"/>
            </w:pPr>
            <w:r>
              <w:rPr>
                <w:b/>
                <w:sz w:val="16"/>
              </w:rPr>
              <w:t>Notes</w:t>
            </w:r>
          </w:p>
        </w:tc>
      </w:tr>
      <w:tr>
        <w:trPr>
          <w:cantSplit/>
        </w:trPr>
        <w:tc>
          <w:tcPr>
            <w:tcW w:type="dxa" w:w="1637"/>
          </w:tcPr>
          <w:p>
            <w:pPr>
              <w:spacing w:after="0"/>
              <w:jc w:val="left"/>
            </w:pPr>
            <w:r>
              <w:rPr>
                <w:sz w:val="16"/>
              </w:rPr>
              <w:t>Marshall County (unincorporated area)</w:t>
            </w:r>
          </w:p>
        </w:tc>
        <w:tc>
          <w:tcPr>
            <w:tcW w:type="dxa" w:w="1394"/>
          </w:tcPr>
          <w:p>
            <w:pPr>
              <w:spacing w:after="0"/>
              <w:jc w:val="left"/>
            </w:pPr>
            <w:r>
              <w:rPr>
                <w:sz w:val="16"/>
              </w:rPr>
              <w:t>Unincorporated</w:t>
            </w:r>
          </w:p>
        </w:tc>
        <w:tc>
          <w:tcPr>
            <w:tcW w:type="dxa" w:w="2420"/>
          </w:tcPr>
          <w:p>
            <w:pPr>
              <w:spacing w:after="0"/>
              <w:jc w:val="left"/>
            </w:pPr>
            <w:r>
              <w:rPr>
                <w:sz w:val="16"/>
              </w:rPr>
              <w:t>Approved, expires 2029-06-11</w:t>
            </w:r>
          </w:p>
        </w:tc>
        <w:tc>
          <w:tcPr>
            <w:tcW w:type="dxa" w:w="1980"/>
          </w:tcPr>
          <w:p>
            <w:pPr>
              <w:spacing w:after="0"/>
              <w:jc w:val="right"/>
            </w:pPr>
            <w:r>
              <w:rPr>
                <w:sz w:val="16"/>
              </w:rPr>
              <w:t>FMA RL 1, SRL 2; any 3</w:t>
            </w:r>
          </w:p>
        </w:tc>
        <w:tc>
          <w:tcPr>
            <w:tcW w:type="dxa" w:w="2045"/>
          </w:tcPr>
          <w:p>
            <w:pPr>
              <w:spacing w:after="0"/>
              <w:jc w:val="right"/>
            </w:pPr>
            <w:r>
              <w:rPr>
                <w:sz w:val="16"/>
              </w:rPr>
              <w:t>$607,060.02</w:t>
            </w:r>
          </w:p>
        </w:tc>
        <w:tc>
          <w:tcPr>
            <w:tcW w:type="dxa" w:w="2229"/>
          </w:tcPr>
          <w:p>
            <w:pPr>
              <w:spacing w:after="0"/>
              <w:jc w:val="right"/>
            </w:pPr>
            <w:r>
              <w:rPr>
                <w:sz w:val="16"/>
              </w:rPr>
              <w:t>0 total; 0 since its plan</w:t>
            </w:r>
          </w:p>
        </w:tc>
        <w:tc>
          <w:tcPr>
            <w:tcW w:type="dxa" w:w="2406"/>
          </w:tcPr>
          <w:p>
            <w:pPr>
              <w:spacing w:after="0"/>
              <w:jc w:val="left"/>
            </w:pPr>
            <w:r>
              <w:rPr>
                <w:sz w:val="16"/>
              </w:rPr>
              <w:t>Includes $18,867.78 for declarations not counted as hazard incidents (DR-4514-TN).</w:t>
            </w:r>
          </w:p>
        </w:tc>
      </w:tr>
      <w:tr>
        <w:trPr>
          <w:cantSplit/>
        </w:trPr>
        <w:tc>
          <w:tcPr>
            <w:tcW w:type="dxa" w:w="1637"/>
          </w:tcPr>
          <w:p>
            <w:pPr>
              <w:spacing w:after="0"/>
              <w:jc w:val="left"/>
            </w:pPr>
            <w:r>
              <w:rPr>
                <w:sz w:val="16"/>
              </w:rPr>
              <w:t>Chapel Hill town</w:t>
            </w:r>
          </w:p>
        </w:tc>
        <w:tc>
          <w:tcPr>
            <w:tcW w:type="dxa" w:w="1394"/>
          </w:tcPr>
          <w:p>
            <w:pPr>
              <w:spacing w:after="0"/>
              <w:jc w:val="left"/>
            </w:pPr>
            <w:r>
              <w:rPr>
                <w:sz w:val="16"/>
              </w:rPr>
              <w:t>Town</w:t>
            </w:r>
          </w:p>
        </w:tc>
        <w:tc>
          <w:tcPr>
            <w:tcW w:type="dxa" w:w="2420"/>
          </w:tcPr>
          <w:p>
            <w:pPr>
              <w:spacing w:after="0"/>
              <w:jc w:val="left"/>
            </w:pPr>
            <w:r>
              <w:rPr>
                <w:sz w:val="16"/>
              </w:rPr>
              <w:t>Approved, expires 2029-06-11</w:t>
            </w:r>
          </w:p>
        </w:tc>
        <w:tc>
          <w:tcPr>
            <w:tcW w:type="dxa" w:w="1980"/>
          </w:tcPr>
          <w:p>
            <w:pPr>
              <w:spacing w:after="0"/>
              <w:jc w:val="right"/>
            </w:pPr>
            <w:r>
              <w:rPr>
                <w:sz w:val="16"/>
              </w:rPr>
              <w:t>FMA RL 0, SRL 0; any 0</w:t>
            </w:r>
          </w:p>
        </w:tc>
        <w:tc>
          <w:tcPr>
            <w:tcW w:type="dxa" w:w="2045"/>
          </w:tcPr>
          <w:p>
            <w:pPr>
              <w:spacing w:after="0"/>
              <w:jc w:val="right"/>
            </w:pPr>
            <w:r>
              <w:rPr>
                <w:sz w:val="16"/>
              </w:rPr>
              <w:t>$56,315.12</w:t>
            </w:r>
          </w:p>
        </w:tc>
        <w:tc>
          <w:tcPr>
            <w:tcW w:type="dxa" w:w="2229"/>
          </w:tcPr>
          <w:p>
            <w:pPr>
              <w:spacing w:after="0"/>
              <w:jc w:val="right"/>
            </w:pPr>
            <w:r>
              <w:rPr>
                <w:sz w:val="16"/>
              </w:rPr>
              <w:t>42 total; 2 since its plan</w:t>
            </w:r>
          </w:p>
        </w:tc>
        <w:tc>
          <w:tcPr>
            <w:tcW w:type="dxa" w:w="2406"/>
          </w:tcPr>
          <w:p>
            <w:pPr>
              <w:spacing w:after="0"/>
              <w:jc w:val="left"/>
            </w:pPr>
          </w:p>
        </w:tc>
      </w:tr>
      <w:tr>
        <w:trPr>
          <w:cantSplit/>
        </w:trPr>
        <w:tc>
          <w:tcPr>
            <w:tcW w:type="dxa" w:w="1637"/>
          </w:tcPr>
          <w:p>
            <w:pPr>
              <w:spacing w:after="0"/>
              <w:jc w:val="left"/>
            </w:pPr>
            <w:r>
              <w:rPr>
                <w:sz w:val="16"/>
              </w:rPr>
              <w:t>Cornersville town</w:t>
            </w:r>
          </w:p>
        </w:tc>
        <w:tc>
          <w:tcPr>
            <w:tcW w:type="dxa" w:w="1394"/>
          </w:tcPr>
          <w:p>
            <w:pPr>
              <w:spacing w:after="0"/>
              <w:jc w:val="left"/>
            </w:pPr>
            <w:r>
              <w:rPr>
                <w:sz w:val="16"/>
              </w:rPr>
              <w:t>Town</w:t>
            </w:r>
          </w:p>
        </w:tc>
        <w:tc>
          <w:tcPr>
            <w:tcW w:type="dxa" w:w="2420"/>
          </w:tcPr>
          <w:p>
            <w:pPr>
              <w:spacing w:after="0"/>
              <w:jc w:val="left"/>
            </w:pPr>
            <w:r>
              <w:rPr>
                <w:sz w:val="16"/>
              </w:rPr>
              <w:t>Approved, expires 2029-06-11</w:t>
            </w:r>
          </w:p>
        </w:tc>
        <w:tc>
          <w:tcPr>
            <w:tcW w:type="dxa" w:w="1980"/>
          </w:tcPr>
          <w:p>
            <w:pPr>
              <w:spacing w:after="0"/>
              <w:jc w:val="right"/>
            </w:pPr>
            <w:r>
              <w:rPr>
                <w:sz w:val="16"/>
              </w:rPr>
              <w:t>FMA RL 0, SRL 0; any 1</w:t>
            </w:r>
          </w:p>
        </w:tc>
        <w:tc>
          <w:tcPr>
            <w:tcW w:type="dxa" w:w="2045"/>
          </w:tcPr>
          <w:p>
            <w:pPr>
              <w:spacing w:after="0"/>
              <w:jc w:val="right"/>
            </w:pPr>
            <w:r>
              <w:rPr>
                <w:sz w:val="16"/>
              </w:rPr>
              <w:t>$27,522.09</w:t>
            </w:r>
          </w:p>
        </w:tc>
        <w:tc>
          <w:tcPr>
            <w:tcW w:type="dxa" w:w="2229"/>
          </w:tcPr>
          <w:p>
            <w:pPr>
              <w:spacing w:after="0"/>
              <w:jc w:val="right"/>
            </w:pPr>
            <w:r>
              <w:rPr>
                <w:sz w:val="16"/>
              </w:rPr>
              <w:t>28 total; 2 since its plan</w:t>
            </w:r>
          </w:p>
        </w:tc>
        <w:tc>
          <w:tcPr>
            <w:tcW w:type="dxa" w:w="2406"/>
          </w:tcPr>
          <w:p>
            <w:pPr>
              <w:spacing w:after="0"/>
              <w:jc w:val="left"/>
            </w:pPr>
          </w:p>
        </w:tc>
      </w:tr>
      <w:tr>
        <w:trPr>
          <w:cantSplit/>
        </w:trPr>
        <w:tc>
          <w:tcPr>
            <w:tcW w:type="dxa" w:w="1637"/>
          </w:tcPr>
          <w:p>
            <w:pPr>
              <w:spacing w:after="0"/>
              <w:jc w:val="left"/>
            </w:pPr>
            <w:r>
              <w:rPr>
                <w:sz w:val="16"/>
              </w:rPr>
              <w:t>Lewisburg city</w:t>
            </w:r>
          </w:p>
        </w:tc>
        <w:tc>
          <w:tcPr>
            <w:tcW w:type="dxa" w:w="1394"/>
          </w:tcPr>
          <w:p>
            <w:pPr>
              <w:spacing w:after="0"/>
              <w:jc w:val="left"/>
            </w:pPr>
            <w:r>
              <w:rPr>
                <w:sz w:val="16"/>
              </w:rPr>
              <w:t>City</w:t>
            </w:r>
          </w:p>
        </w:tc>
        <w:tc>
          <w:tcPr>
            <w:tcW w:type="dxa" w:w="2420"/>
          </w:tcPr>
          <w:p>
            <w:pPr>
              <w:spacing w:after="0"/>
              <w:jc w:val="left"/>
            </w:pPr>
            <w:r>
              <w:rPr>
                <w:sz w:val="16"/>
              </w:rPr>
              <w:t>Approved, expires 2029-06-11</w:t>
            </w:r>
          </w:p>
        </w:tc>
        <w:tc>
          <w:tcPr>
            <w:tcW w:type="dxa" w:w="1980"/>
          </w:tcPr>
          <w:p>
            <w:pPr>
              <w:spacing w:after="0"/>
              <w:jc w:val="right"/>
            </w:pPr>
            <w:r>
              <w:rPr>
                <w:sz w:val="16"/>
              </w:rPr>
              <w:t>FMA RL 1, SRL 0; any 1</w:t>
            </w:r>
          </w:p>
        </w:tc>
        <w:tc>
          <w:tcPr>
            <w:tcW w:type="dxa" w:w="2045"/>
          </w:tcPr>
          <w:p>
            <w:pPr>
              <w:spacing w:after="0"/>
              <w:jc w:val="right"/>
            </w:pPr>
            <w:r>
              <w:rPr>
                <w:sz w:val="16"/>
              </w:rPr>
              <w:t>$13,564.05</w:t>
            </w:r>
          </w:p>
        </w:tc>
        <w:tc>
          <w:tcPr>
            <w:tcW w:type="dxa" w:w="2229"/>
          </w:tcPr>
          <w:p>
            <w:pPr>
              <w:spacing w:after="0"/>
              <w:jc w:val="right"/>
            </w:pPr>
            <w:r>
              <w:rPr>
                <w:sz w:val="16"/>
              </w:rPr>
              <w:t>70 total; 2 since its plan</w:t>
            </w:r>
          </w:p>
        </w:tc>
        <w:tc>
          <w:tcPr>
            <w:tcW w:type="dxa" w:w="2406"/>
          </w:tcPr>
          <w:p>
            <w:pPr>
              <w:spacing w:after="0"/>
              <w:jc w:val="left"/>
            </w:pPr>
          </w:p>
        </w:tc>
      </w:tr>
      <w:tr>
        <w:trPr>
          <w:cantSplit/>
        </w:trPr>
        <w:tc>
          <w:tcPr>
            <w:tcW w:type="dxa" w:w="1637"/>
          </w:tcPr>
          <w:p>
            <w:pPr>
              <w:spacing w:after="0"/>
              <w:jc w:val="left"/>
            </w:pPr>
            <w:r>
              <w:rPr>
                <w:sz w:val="16"/>
              </w:rPr>
              <w:t>Petersburg town</w:t>
            </w:r>
          </w:p>
        </w:tc>
        <w:tc>
          <w:tcPr>
            <w:tcW w:type="dxa" w:w="1394"/>
          </w:tcPr>
          <w:p>
            <w:pPr>
              <w:spacing w:after="0"/>
              <w:jc w:val="left"/>
            </w:pPr>
            <w:r>
              <w:rPr>
                <w:sz w:val="16"/>
              </w:rPr>
              <w:t>Town</w:t>
            </w:r>
          </w:p>
        </w:tc>
        <w:tc>
          <w:tcPr>
            <w:tcW w:type="dxa" w:w="2420"/>
          </w:tcPr>
          <w:p>
            <w:pPr>
              <w:spacing w:after="0"/>
              <w:jc w:val="left"/>
            </w:pPr>
            <w:r>
              <w:rPr>
                <w:sz w:val="16"/>
              </w:rPr>
              <w:t>Approved, expires 2029-06-11</w:t>
            </w:r>
          </w:p>
        </w:tc>
        <w:tc>
          <w:tcPr>
            <w:tcW w:type="dxa" w:w="1980"/>
          </w:tcPr>
          <w:p>
            <w:pPr>
              <w:spacing w:after="0"/>
              <w:jc w:val="right"/>
            </w:pPr>
            <w:r>
              <w:rPr>
                <w:sz w:val="16"/>
              </w:rPr>
              <w:t>FMA RL 0, SRL 0; any 0</w:t>
            </w:r>
          </w:p>
        </w:tc>
        <w:tc>
          <w:tcPr>
            <w:tcW w:type="dxa" w:w="2045"/>
          </w:tcPr>
          <w:p>
            <w:pPr>
              <w:spacing w:after="0"/>
              <w:jc w:val="right"/>
            </w:pPr>
            <w:r>
              <w:rPr>
                <w:sz w:val="16"/>
              </w:rPr>
              <w:t>no Public Assistance recorded</w:t>
            </w:r>
          </w:p>
        </w:tc>
        <w:tc>
          <w:tcPr>
            <w:tcW w:type="dxa" w:w="2229"/>
          </w:tcPr>
          <w:p>
            <w:pPr>
              <w:spacing w:after="0"/>
              <w:jc w:val="right"/>
            </w:pPr>
            <w:r>
              <w:rPr>
                <w:sz w:val="16"/>
              </w:rPr>
              <w:t>5 total; 0 since its plan</w:t>
            </w:r>
          </w:p>
        </w:tc>
        <w:tc>
          <w:tcPr>
            <w:tcW w:type="dxa" w:w="2406"/>
          </w:tcPr>
          <w:p>
            <w:pPr>
              <w:spacing w:after="0"/>
              <w:jc w:val="left"/>
            </w:pPr>
            <w:r>
              <w:rPr>
                <w:sz w:val="16"/>
              </w:rPr>
              <w:t>Also approved under plan 107588 (Lincoln County, expires 2027-02-02). FEMA's plan status map shows one plan per jurisdiction and may show one of these; this packet uses the approved plan that expires last.</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0"/>
        <w:gridCol w:w="1040"/>
        <w:gridCol w:w="1037"/>
        <w:gridCol w:w="1126"/>
        <w:gridCol w:w="1086"/>
        <w:gridCol w:w="1305"/>
        <w:gridCol w:w="1154"/>
        <w:gridCol w:w="1065"/>
        <w:gridCol w:w="1321"/>
        <w:gridCol w:w="1329"/>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0"/>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8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4"/>
            <w:shd w:val="clear" w:color="auto" w:fill="E8E8E8"/>
          </w:tcPr>
          <w:p>
            <w:pPr>
              <w:spacing w:after="0"/>
              <w:jc w:val="right"/>
            </w:pPr>
            <w:r>
              <w:rPr>
                <w:b/>
                <w:sz w:val="16"/>
              </w:rPr>
              <w:t>Storm Events damage since 2024-06-12</w:t>
            </w:r>
          </w:p>
          <w:p>
            <w:pPr>
              <w:spacing w:after="0"/>
              <w:jc w:val="right"/>
            </w:pPr>
            <w:r>
              <w:rPr>
                <w:i/>
                <w:color w:val="555555"/>
                <w:sz w:val="14"/>
              </w:rPr>
              <w:t>county-coded records, property plus crops, nominal dollars</w:t>
            </w:r>
          </w:p>
        </w:tc>
        <w:tc>
          <w:tcPr>
            <w:tcW w:type="dxa" w:w="106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2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29"/>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$7,109,484,783</w:t>
            </w:r>
          </w:p>
        </w:tc>
        <w:tc>
          <w:tcPr>
            <w:tcW w:type="dxa" w:w="1130"/>
          </w:tcPr>
          <w:p>
            <w:pPr>
              <w:spacing w:after="0"/>
              <w:jc w:val="right"/>
            </w:pPr>
            <w:r>
              <w:rPr>
                <w:sz w:val="16"/>
              </w:rPr>
              <w:t>$55,939,479</w:t>
            </w:r>
          </w:p>
        </w:tc>
        <w:tc>
          <w:tcPr>
            <w:tcW w:type="dxa" w:w="1040"/>
          </w:tcPr>
          <w:p>
            <w:pPr>
              <w:spacing w:after="0"/>
              <w:jc w:val="right"/>
            </w:pPr>
            <w:r>
              <w:rPr>
                <w:sz w:val="16"/>
              </w:rPr>
              <w:t>34,318</w:t>
            </w:r>
          </w:p>
        </w:tc>
        <w:tc>
          <w:tcPr>
            <w:tcW w:type="dxa" w:w="1037"/>
          </w:tcPr>
          <w:p>
            <w:pPr>
              <w:spacing w:after="0"/>
              <w:jc w:val="right"/>
            </w:pPr>
            <w:r>
              <w:rPr>
                <w:sz w:val="16"/>
              </w:rPr>
              <w:t>$5,503</w:t>
            </w:r>
          </w:p>
        </w:tc>
        <w:tc>
          <w:tcPr>
            <w:tcW w:type="dxa" w:w="1126"/>
          </w:tcPr>
          <w:p>
            <w:pPr>
              <w:spacing w:after="0"/>
              <w:jc w:val="right"/>
            </w:pPr>
            <w:r>
              <w:rPr>
                <w:sz w:val="16"/>
              </w:rPr>
              <w:t>$10,437</w:t>
            </w:r>
          </w:p>
        </w:tc>
        <w:tc>
          <w:tcPr>
            <w:tcW w:type="dxa" w:w="1086"/>
          </w:tcPr>
          <w:p>
            <w:pPr>
              <w:spacing w:after="0"/>
              <w:jc w:val="right"/>
            </w:pPr>
            <w:r>
              <w:rPr>
                <w:sz w:val="16"/>
              </w:rPr>
              <w:t>$2,764,315</w:t>
            </w:r>
          </w:p>
        </w:tc>
        <w:tc>
          <w:tcPr>
            <w:tcW w:type="dxa" w:w="1305"/>
          </w:tcPr>
          <w:p>
            <w:pPr>
              <w:spacing w:after="0"/>
              <w:jc w:val="right"/>
            </w:pPr>
            <w:r>
              <w:rPr>
                <w:sz w:val="16"/>
              </w:rPr>
              <w:t>under 0.0001%</w:t>
            </w:r>
          </w:p>
        </w:tc>
        <w:tc>
          <w:tcPr>
            <w:tcW w:type="dxa" w:w="1154"/>
          </w:tcPr>
          <w:p>
            <w:pPr>
              <w:spacing w:after="0"/>
              <w:jc w:val="right"/>
            </w:pPr>
          </w:p>
        </w:tc>
        <w:tc>
          <w:tcPr>
            <w:tcW w:type="dxa" w:w="1065"/>
          </w:tcPr>
          <w:p>
            <w:pPr>
              <w:spacing w:after="0"/>
              <w:jc w:val="right"/>
            </w:pPr>
          </w:p>
        </w:tc>
        <w:tc>
          <w:tcPr>
            <w:tcW w:type="dxa" w:w="1321"/>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0"/>
          </w:tcPr>
          <w:p>
            <w:pPr>
              <w:spacing w:after="0"/>
              <w:jc w:val="right"/>
            </w:pPr>
            <w:r>
              <w:rPr>
                <w:sz w:val="16"/>
              </w:rPr>
              <w:t>$10,185,246</w:t>
            </w:r>
          </w:p>
        </w:tc>
        <w:tc>
          <w:tcPr>
            <w:tcW w:type="dxa" w:w="1040"/>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$26,300</w:t>
            </w:r>
          </w:p>
        </w:tc>
        <w:tc>
          <w:tcPr>
            <w:tcW w:type="dxa" w:w="1086"/>
          </w:tcPr>
          <w:p>
            <w:pPr>
              <w:spacing w:after="0"/>
              <w:jc w:val="right"/>
            </w:pPr>
            <w:r>
              <w:rPr>
                <w:sz w:val="16"/>
              </w:rPr>
              <w:t>n/a</w:t>
            </w:r>
          </w:p>
        </w:tc>
        <w:tc>
          <w:tcPr>
            <w:tcW w:type="dxa" w:w="1305"/>
          </w:tcPr>
          <w:p>
            <w:pPr>
              <w:spacing w:after="0"/>
              <w:jc w:val="right"/>
            </w:pPr>
            <w:r>
              <w:rPr>
                <w:sz w:val="16"/>
              </w:rPr>
              <w:t>0.258% (agriculture)</w:t>
            </w:r>
          </w:p>
        </w:tc>
        <w:tc>
          <w:tcPr>
            <w:tcW w:type="dxa" w:w="1154"/>
          </w:tcPr>
          <w:p>
            <w:pPr>
              <w:spacing w:after="0"/>
              <w:jc w:val="right"/>
            </w:pPr>
          </w:p>
        </w:tc>
        <w:tc>
          <w:tcPr>
            <w:tcW w:type="dxa" w:w="1065"/>
          </w:tcPr>
          <w:p>
            <w:pPr>
              <w:spacing w:after="0"/>
              <w:jc w:val="right"/>
            </w:pPr>
          </w:p>
        </w:tc>
        <w:tc>
          <w:tcPr>
            <w:tcW w:type="dxa" w:w="1321"/>
          </w:tcPr>
          <w:p>
            <w:pPr>
              <w:spacing w:after="0"/>
              <w:jc w:val="right"/>
            </w:pPr>
          </w:p>
        </w:tc>
        <w:tc>
          <w:tcPr>
            <w:tcW w:type="dxa" w:w="1329"/>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$12,574,991,538</w:t>
            </w:r>
          </w:p>
        </w:tc>
        <w:tc>
          <w:tcPr>
            <w:tcW w:type="dxa" w:w="1130"/>
          </w:tcPr>
          <w:p>
            <w:pPr>
              <w:spacing w:after="0"/>
              <w:jc w:val="right"/>
            </w:pPr>
            <w:r>
              <w:rPr>
                <w:sz w:val="16"/>
              </w:rPr>
              <w:t>n/a</w:t>
            </w:r>
          </w:p>
        </w:tc>
        <w:tc>
          <w:tcPr>
            <w:tcW w:type="dxa" w:w="1040"/>
          </w:tcPr>
          <w:p>
            <w:pPr>
              <w:spacing w:after="0"/>
              <w:jc w:val="right"/>
            </w:pPr>
            <w:r>
              <w:rPr>
                <w:sz w:val="16"/>
              </w:rPr>
              <w:t>34,318</w:t>
            </w:r>
          </w:p>
        </w:tc>
        <w:tc>
          <w:tcPr>
            <w:tcW w:type="dxa" w:w="1037"/>
          </w:tcPr>
          <w:p>
            <w:pPr>
              <w:spacing w:after="0"/>
              <w:jc w:val="right"/>
            </w:pPr>
            <w:r>
              <w:rPr>
                <w:sz w:val="16"/>
              </w:rPr>
              <w:t>$1,072,063</w:t>
            </w:r>
          </w:p>
        </w:tc>
        <w:tc>
          <w:tcPr>
            <w:tcW w:type="dxa" w:w="1126"/>
          </w:tcPr>
          <w:p>
            <w:pPr>
              <w:spacing w:after="0"/>
              <w:jc w:val="right"/>
            </w:pPr>
            <w:r>
              <w:rPr>
                <w:sz w:val="16"/>
              </w:rPr>
              <w:t>n/a</w:t>
            </w:r>
          </w:p>
        </w:tc>
        <w:tc>
          <w:tcPr>
            <w:tcW w:type="dxa" w:w="1086"/>
          </w:tcPr>
          <w:p>
            <w:pPr>
              <w:spacing w:after="0"/>
              <w:jc w:val="right"/>
            </w:pPr>
            <w:r>
              <w:rPr>
                <w:sz w:val="16"/>
              </w:rPr>
              <w:t>$590,932</w:t>
            </w:r>
          </w:p>
        </w:tc>
        <w:tc>
          <w:tcPr>
            <w:tcW w:type="dxa" w:w="1305"/>
          </w:tcPr>
          <w:p>
            <w:pPr>
              <w:spacing w:after="0"/>
              <w:jc w:val="right"/>
            </w:pPr>
            <w:r>
              <w:rPr>
                <w:sz w:val="16"/>
              </w:rPr>
              <w:t>0.00853%</w:t>
            </w:r>
          </w:p>
        </w:tc>
        <w:tc>
          <w:tcPr>
            <w:tcW w:type="dxa" w:w="1154"/>
          </w:tcPr>
          <w:p>
            <w:pPr>
              <w:spacing w:after="0"/>
              <w:jc w:val="right"/>
            </w:pPr>
          </w:p>
        </w:tc>
        <w:tc>
          <w:tcPr>
            <w:tcW w:type="dxa" w:w="1065"/>
          </w:tcPr>
          <w:p>
            <w:pPr>
              <w:spacing w:after="0"/>
              <w:jc w:val="right"/>
            </w:pPr>
          </w:p>
        </w:tc>
        <w:tc>
          <w:tcPr>
            <w:tcW w:type="dxa" w:w="1321"/>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$7,109,484,783</w:t>
            </w:r>
          </w:p>
        </w:tc>
        <w:tc>
          <w:tcPr>
            <w:tcW w:type="dxa" w:w="1130"/>
          </w:tcPr>
          <w:p>
            <w:pPr>
              <w:spacing w:after="0"/>
              <w:jc w:val="right"/>
            </w:pPr>
            <w:r>
              <w:rPr>
                <w:sz w:val="16"/>
              </w:rPr>
              <w:t>$55,939,479</w:t>
            </w:r>
          </w:p>
        </w:tc>
        <w:tc>
          <w:tcPr>
            <w:tcW w:type="dxa" w:w="1040"/>
          </w:tcPr>
          <w:p>
            <w:pPr>
              <w:spacing w:after="0"/>
              <w:jc w:val="right"/>
            </w:pPr>
            <w:r>
              <w:rPr>
                <w:sz w:val="16"/>
              </w:rPr>
              <w:t>34,318</w:t>
            </w:r>
          </w:p>
        </w:tc>
        <w:tc>
          <w:tcPr>
            <w:tcW w:type="dxa" w:w="1037"/>
          </w:tcPr>
          <w:p>
            <w:pPr>
              <w:spacing w:after="0"/>
              <w:jc w:val="right"/>
            </w:pPr>
            <w:r>
              <w:rPr>
                <w:sz w:val="16"/>
              </w:rPr>
              <w:t>$182,620</w:t>
            </w:r>
          </w:p>
        </w:tc>
        <w:tc>
          <w:tcPr>
            <w:tcW w:type="dxa" w:w="1126"/>
          </w:tcPr>
          <w:p>
            <w:pPr>
              <w:spacing w:after="0"/>
              <w:jc w:val="right"/>
            </w:pPr>
            <w:r>
              <w:rPr>
                <w:sz w:val="16"/>
              </w:rPr>
              <w:t>$597</w:t>
            </w:r>
          </w:p>
        </w:tc>
        <w:tc>
          <w:tcPr>
            <w:tcW w:type="dxa" w:w="1086"/>
          </w:tcPr>
          <w:p>
            <w:pPr>
              <w:spacing w:after="0"/>
              <w:jc w:val="right"/>
            </w:pPr>
            <w:r>
              <w:rPr>
                <w:sz w:val="16"/>
              </w:rPr>
              <w:t>$4,090</w:t>
            </w:r>
          </w:p>
        </w:tc>
        <w:tc>
          <w:tcPr>
            <w:tcW w:type="dxa" w:w="1305"/>
          </w:tcPr>
          <w:p>
            <w:pPr>
              <w:spacing w:after="0"/>
              <w:jc w:val="right"/>
            </w:pPr>
            <w:r>
              <w:rPr>
                <w:sz w:val="16"/>
              </w:rPr>
              <w:t>0.00257%</w:t>
            </w:r>
          </w:p>
        </w:tc>
        <w:tc>
          <w:tcPr>
            <w:tcW w:type="dxa" w:w="1154"/>
          </w:tcPr>
          <w:p>
            <w:pPr>
              <w:spacing w:after="0"/>
              <w:jc w:val="right"/>
            </w:pPr>
            <w:r>
              <w:rPr>
                <w:sz w:val="16"/>
              </w:rPr>
              <w:t>$0</w:t>
            </w:r>
          </w:p>
        </w:tc>
        <w:tc>
          <w:tcPr>
            <w:tcW w:type="dxa" w:w="1065"/>
          </w:tcPr>
          <w:p>
            <w:pPr>
              <w:spacing w:after="0"/>
              <w:jc w:val="right"/>
            </w:pPr>
          </w:p>
        </w:tc>
        <w:tc>
          <w:tcPr>
            <w:tcW w:type="dxa" w:w="1321"/>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$7,109,484,783</w:t>
            </w:r>
          </w:p>
        </w:tc>
        <w:tc>
          <w:tcPr>
            <w:tcW w:type="dxa" w:w="1130"/>
          </w:tcPr>
          <w:p>
            <w:pPr>
              <w:spacing w:after="0"/>
              <w:jc w:val="right"/>
            </w:pPr>
            <w:r>
              <w:rPr>
                <w:sz w:val="16"/>
              </w:rPr>
              <w:t>$55,939,479</w:t>
            </w:r>
          </w:p>
        </w:tc>
        <w:tc>
          <w:tcPr>
            <w:tcW w:type="dxa" w:w="1040"/>
          </w:tcPr>
          <w:p>
            <w:pPr>
              <w:spacing w:after="0"/>
              <w:jc w:val="right"/>
            </w:pPr>
            <w:r>
              <w:rPr>
                <w:sz w:val="16"/>
              </w:rPr>
              <w:t>34,318</w:t>
            </w:r>
          </w:p>
        </w:tc>
        <w:tc>
          <w:tcPr>
            <w:tcW w:type="dxa" w:w="1037"/>
          </w:tcPr>
          <w:p>
            <w:pPr>
              <w:spacing w:after="0"/>
              <w:jc w:val="right"/>
            </w:pPr>
            <w:r>
              <w:rPr>
                <w:sz w:val="16"/>
              </w:rPr>
              <w:t>$61</w:t>
            </w:r>
          </w:p>
        </w:tc>
        <w:tc>
          <w:tcPr>
            <w:tcW w:type="dxa" w:w="1126"/>
          </w:tcPr>
          <w:p>
            <w:pPr>
              <w:spacing w:after="0"/>
              <w:jc w:val="right"/>
            </w:pPr>
            <w:r>
              <w:rPr>
                <w:sz w:val="16"/>
              </w:rPr>
              <w:t>$297</w:t>
            </w:r>
          </w:p>
        </w:tc>
        <w:tc>
          <w:tcPr>
            <w:tcW w:type="dxa" w:w="1086"/>
          </w:tcPr>
          <w:p>
            <w:pPr>
              <w:spacing w:after="0"/>
              <w:jc w:val="right"/>
            </w:pPr>
            <w:r>
              <w:rPr>
                <w:sz w:val="16"/>
              </w:rPr>
              <w:t>$216,329</w:t>
            </w:r>
          </w:p>
        </w:tc>
        <w:tc>
          <w:tcPr>
            <w:tcW w:type="dxa" w:w="1305"/>
          </w:tcPr>
          <w:p>
            <w:pPr>
              <w:spacing w:after="0"/>
              <w:jc w:val="right"/>
            </w:pPr>
            <w:r>
              <w:rPr>
                <w:sz w:val="16"/>
              </w:rPr>
              <w:t>under 0.0001%</w:t>
            </w:r>
          </w:p>
        </w:tc>
        <w:tc>
          <w:tcPr>
            <w:tcW w:type="dxa" w:w="1154"/>
          </w:tcPr>
          <w:p>
            <w:pPr>
              <w:spacing w:after="0"/>
              <w:jc w:val="right"/>
            </w:pPr>
          </w:p>
        </w:tc>
        <w:tc>
          <w:tcPr>
            <w:tcW w:type="dxa" w:w="1065"/>
          </w:tcPr>
          <w:p>
            <w:pPr>
              <w:spacing w:after="0"/>
              <w:jc w:val="right"/>
            </w:pPr>
            <w:r>
              <w:rPr>
                <w:sz w:val="16"/>
              </w:rPr>
              <w:t>$0</w:t>
            </w:r>
          </w:p>
        </w:tc>
        <w:tc>
          <w:tcPr>
            <w:tcW w:type="dxa" w:w="1321"/>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$7,108,954,756</w:t>
            </w:r>
          </w:p>
        </w:tc>
        <w:tc>
          <w:tcPr>
            <w:tcW w:type="dxa" w:w="1130"/>
          </w:tcPr>
          <w:p>
            <w:pPr>
              <w:spacing w:after="0"/>
              <w:jc w:val="right"/>
            </w:pPr>
            <w:r>
              <w:rPr>
                <w:sz w:val="16"/>
              </w:rPr>
              <w:t>$55,688,473</w:t>
            </w:r>
          </w:p>
        </w:tc>
        <w:tc>
          <w:tcPr>
            <w:tcW w:type="dxa" w:w="1040"/>
          </w:tcPr>
          <w:p>
            <w:pPr>
              <w:spacing w:after="0"/>
              <w:jc w:val="right"/>
            </w:pPr>
            <w:r>
              <w:rPr>
                <w:sz w:val="16"/>
              </w:rPr>
              <w:t>34,311</w:t>
            </w:r>
          </w:p>
        </w:tc>
        <w:tc>
          <w:tcPr>
            <w:tcW w:type="dxa" w:w="1037"/>
          </w:tcPr>
          <w:p>
            <w:pPr>
              <w:spacing w:after="0"/>
              <w:jc w:val="right"/>
            </w:pPr>
            <w:r>
              <w:rPr>
                <w:sz w:val="16"/>
              </w:rPr>
              <w:t>$46,090</w:t>
            </w:r>
          </w:p>
        </w:tc>
        <w:tc>
          <w:tcPr>
            <w:tcW w:type="dxa" w:w="1126"/>
          </w:tcPr>
          <w:p>
            <w:pPr>
              <w:spacing w:after="0"/>
              <w:jc w:val="right"/>
            </w:pPr>
            <w:r>
              <w:rPr>
                <w:sz w:val="16"/>
              </w:rPr>
              <w:t>$12,564</w:t>
            </w:r>
          </w:p>
        </w:tc>
        <w:tc>
          <w:tcPr>
            <w:tcW w:type="dxa" w:w="1086"/>
          </w:tcPr>
          <w:p>
            <w:pPr>
              <w:spacing w:after="0"/>
              <w:jc w:val="right"/>
            </w:pPr>
            <w:r>
              <w:rPr>
                <w:sz w:val="16"/>
              </w:rPr>
              <w:t>$1,539</w:t>
            </w:r>
          </w:p>
        </w:tc>
        <w:tc>
          <w:tcPr>
            <w:tcW w:type="dxa" w:w="1305"/>
          </w:tcPr>
          <w:p>
            <w:pPr>
              <w:spacing w:after="0"/>
              <w:jc w:val="right"/>
            </w:pPr>
            <w:r>
              <w:rPr>
                <w:sz w:val="16"/>
              </w:rPr>
              <w:t>0.000648%</w:t>
            </w:r>
          </w:p>
        </w:tc>
        <w:tc>
          <w:tcPr>
            <w:tcW w:type="dxa" w:w="1154"/>
          </w:tcPr>
          <w:p>
            <w:pPr>
              <w:spacing w:after="0"/>
              <w:jc w:val="right"/>
            </w:pPr>
          </w:p>
        </w:tc>
        <w:tc>
          <w:tcPr>
            <w:tcW w:type="dxa" w:w="1065"/>
          </w:tcPr>
          <w:p>
            <w:pPr>
              <w:spacing w:after="0"/>
              <w:jc w:val="right"/>
            </w:pPr>
          </w:p>
        </w:tc>
        <w:tc>
          <w:tcPr>
            <w:tcW w:type="dxa" w:w="1321"/>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$7,109,484,783</w:t>
            </w:r>
          </w:p>
        </w:tc>
        <w:tc>
          <w:tcPr>
            <w:tcW w:type="dxa" w:w="1130"/>
          </w:tcPr>
          <w:p>
            <w:pPr>
              <w:spacing w:after="0"/>
              <w:jc w:val="right"/>
            </w:pPr>
            <w:r>
              <w:rPr>
                <w:sz w:val="16"/>
              </w:rPr>
              <w:t>n/a</w:t>
            </w:r>
          </w:p>
        </w:tc>
        <w:tc>
          <w:tcPr>
            <w:tcW w:type="dxa" w:w="1040"/>
          </w:tcPr>
          <w:p>
            <w:pPr>
              <w:spacing w:after="0"/>
              <w:jc w:val="right"/>
            </w:pPr>
            <w:r>
              <w:rPr>
                <w:sz w:val="16"/>
              </w:rPr>
              <w:t>34,318</w:t>
            </w:r>
          </w:p>
        </w:tc>
        <w:tc>
          <w:tcPr>
            <w:tcW w:type="dxa" w:w="1037"/>
          </w:tcPr>
          <w:p>
            <w:pPr>
              <w:spacing w:after="0"/>
              <w:jc w:val="right"/>
            </w:pPr>
            <w:r>
              <w:rPr>
                <w:sz w:val="16"/>
              </w:rPr>
              <w:t>$39,277</w:t>
            </w:r>
          </w:p>
        </w:tc>
        <w:tc>
          <w:tcPr>
            <w:tcW w:type="dxa" w:w="1126"/>
          </w:tcPr>
          <w:p>
            <w:pPr>
              <w:spacing w:after="0"/>
              <w:jc w:val="right"/>
            </w:pPr>
            <w:r>
              <w:rPr>
                <w:sz w:val="16"/>
              </w:rPr>
              <w:t>n/a</w:t>
            </w:r>
          </w:p>
        </w:tc>
        <w:tc>
          <w:tcPr>
            <w:tcW w:type="dxa" w:w="1086"/>
          </w:tcPr>
          <w:p>
            <w:pPr>
              <w:spacing w:after="0"/>
              <w:jc w:val="right"/>
            </w:pPr>
            <w:r>
              <w:rPr>
                <w:sz w:val="16"/>
              </w:rPr>
              <w:t>$68,408</w:t>
            </w:r>
          </w:p>
        </w:tc>
        <w:tc>
          <w:tcPr>
            <w:tcW w:type="dxa" w:w="1305"/>
          </w:tcPr>
          <w:p>
            <w:pPr>
              <w:spacing w:after="0"/>
              <w:jc w:val="right"/>
            </w:pPr>
            <w:r>
              <w:rPr>
                <w:sz w:val="16"/>
              </w:rPr>
              <w:t>0.000552%</w:t>
            </w:r>
          </w:p>
        </w:tc>
        <w:tc>
          <w:tcPr>
            <w:tcW w:type="dxa" w:w="1154"/>
          </w:tcPr>
          <w:p>
            <w:pPr>
              <w:spacing w:after="0"/>
              <w:jc w:val="right"/>
            </w:pPr>
          </w:p>
        </w:tc>
        <w:tc>
          <w:tcPr>
            <w:tcW w:type="dxa" w:w="1065"/>
          </w:tcPr>
          <w:p>
            <w:pPr>
              <w:spacing w:after="0"/>
              <w:jc w:val="right"/>
            </w:pPr>
          </w:p>
        </w:tc>
        <w:tc>
          <w:tcPr>
            <w:tcW w:type="dxa" w:w="1321"/>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$7,104,434,544</w:t>
            </w:r>
          </w:p>
        </w:tc>
        <w:tc>
          <w:tcPr>
            <w:tcW w:type="dxa" w:w="1130"/>
          </w:tcPr>
          <w:p>
            <w:pPr>
              <w:spacing w:after="0"/>
              <w:jc w:val="right"/>
            </w:pPr>
            <w:r>
              <w:rPr>
                <w:sz w:val="16"/>
              </w:rPr>
              <w:t>$5,617,474</w:t>
            </w:r>
          </w:p>
        </w:tc>
        <w:tc>
          <w:tcPr>
            <w:tcW w:type="dxa" w:w="1040"/>
          </w:tcPr>
          <w:p>
            <w:pPr>
              <w:spacing w:after="0"/>
              <w:jc w:val="right"/>
            </w:pPr>
            <w:r>
              <w:rPr>
                <w:sz w:val="16"/>
              </w:rPr>
              <w:t>1,334</w:t>
            </w:r>
          </w:p>
        </w:tc>
        <w:tc>
          <w:tcPr>
            <w:tcW w:type="dxa" w:w="1037"/>
          </w:tcPr>
          <w:p>
            <w:pPr>
              <w:spacing w:after="0"/>
              <w:jc w:val="right"/>
            </w:pPr>
            <w:r>
              <w:rPr>
                <w:sz w:val="16"/>
              </w:rPr>
              <w:t>$7,757,868</w:t>
            </w:r>
          </w:p>
        </w:tc>
        <w:tc>
          <w:tcPr>
            <w:tcW w:type="dxa" w:w="1126"/>
          </w:tcPr>
          <w:p>
            <w:pPr>
              <w:spacing w:after="0"/>
              <w:jc w:val="right"/>
            </w:pPr>
            <w:r>
              <w:rPr>
                <w:sz w:val="16"/>
              </w:rPr>
              <w:t>$28,356</w:t>
            </w:r>
          </w:p>
        </w:tc>
        <w:tc>
          <w:tcPr>
            <w:tcW w:type="dxa" w:w="1086"/>
          </w:tcPr>
          <w:p>
            <w:pPr>
              <w:spacing w:after="0"/>
              <w:jc w:val="right"/>
            </w:pPr>
            <w:r>
              <w:rPr>
                <w:sz w:val="16"/>
              </w:rPr>
              <w:t>$1,312,315</w:t>
            </w:r>
          </w:p>
        </w:tc>
        <w:tc>
          <w:tcPr>
            <w:tcW w:type="dxa" w:w="1305"/>
          </w:tcPr>
          <w:p>
            <w:pPr>
              <w:spacing w:after="0"/>
              <w:jc w:val="right"/>
            </w:pPr>
            <w:r>
              <w:rPr>
                <w:sz w:val="16"/>
              </w:rPr>
              <w:t>n/a (see note)</w:t>
            </w:r>
          </w:p>
        </w:tc>
        <w:tc>
          <w:tcPr>
            <w:tcW w:type="dxa" w:w="1154"/>
          </w:tcPr>
          <w:p>
            <w:pPr>
              <w:spacing w:after="0"/>
              <w:jc w:val="right"/>
            </w:pPr>
          </w:p>
        </w:tc>
        <w:tc>
          <w:tcPr>
            <w:tcW w:type="dxa" w:w="1065"/>
          </w:tcPr>
          <w:p>
            <w:pPr>
              <w:spacing w:after="0"/>
              <w:jc w:val="right"/>
            </w:pPr>
          </w:p>
        </w:tc>
        <w:tc>
          <w:tcPr>
            <w:tcW w:type="dxa" w:w="1321"/>
          </w:tcPr>
          <w:p>
            <w:pPr>
              <w:spacing w:after="0"/>
              <w:jc w:val="right"/>
            </w:pPr>
            <w:r>
              <w:rPr>
                <w:sz w:val="16"/>
              </w:rPr>
              <w:t>no Public Assistance recorded (1 declaration)</w:t>
            </w:r>
          </w:p>
        </w:tc>
        <w:tc>
          <w:tcPr>
            <w:tcW w:type="dxa" w:w="1329"/>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$142,411,851</w:t>
            </w:r>
          </w:p>
        </w:tc>
        <w:tc>
          <w:tcPr>
            <w:tcW w:type="dxa" w:w="1130"/>
          </w:tcPr>
          <w:p>
            <w:pPr>
              <w:spacing w:after="0"/>
              <w:jc w:val="right"/>
            </w:pPr>
            <w:r>
              <w:rPr>
                <w:sz w:val="16"/>
              </w:rPr>
              <w:t>n/a</w:t>
            </w:r>
          </w:p>
        </w:tc>
        <w:tc>
          <w:tcPr>
            <w:tcW w:type="dxa" w:w="1040"/>
          </w:tcPr>
          <w:p>
            <w:pPr>
              <w:spacing w:after="0"/>
              <w:jc w:val="right"/>
            </w:pPr>
            <w:r>
              <w:rPr>
                <w:sz w:val="16"/>
              </w:rPr>
              <w:t>849</w:t>
            </w:r>
          </w:p>
        </w:tc>
        <w:tc>
          <w:tcPr>
            <w:tcW w:type="dxa" w:w="1037"/>
          </w:tcPr>
          <w:p>
            <w:pPr>
              <w:spacing w:after="0"/>
              <w:jc w:val="right"/>
            </w:pPr>
            <w:r>
              <w:rPr>
                <w:sz w:val="16"/>
              </w:rPr>
              <w:t>$24</w:t>
            </w:r>
          </w:p>
        </w:tc>
        <w:tc>
          <w:tcPr>
            <w:tcW w:type="dxa" w:w="1126"/>
          </w:tcPr>
          <w:p>
            <w:pPr>
              <w:spacing w:after="0"/>
              <w:jc w:val="right"/>
            </w:pPr>
            <w:r>
              <w:rPr>
                <w:sz w:val="16"/>
              </w:rPr>
              <w:t>n/a</w:t>
            </w:r>
          </w:p>
        </w:tc>
        <w:tc>
          <w:tcPr>
            <w:tcW w:type="dxa" w:w="1086"/>
          </w:tcPr>
          <w:p>
            <w:pPr>
              <w:spacing w:after="0"/>
              <w:jc w:val="right"/>
            </w:pPr>
            <w:r>
              <w:rPr>
                <w:sz w:val="16"/>
              </w:rPr>
              <w:t>$368</w:t>
            </w:r>
          </w:p>
        </w:tc>
        <w:tc>
          <w:tcPr>
            <w:tcW w:type="dxa" w:w="1305"/>
          </w:tcPr>
          <w:p>
            <w:pPr>
              <w:spacing w:after="0"/>
              <w:jc w:val="right"/>
            </w:pPr>
            <w:r>
              <w:rPr>
                <w:sz w:val="16"/>
              </w:rPr>
              <w:t>under 0.0001%</w:t>
            </w:r>
          </w:p>
        </w:tc>
        <w:tc>
          <w:tcPr>
            <w:tcW w:type="dxa" w:w="1154"/>
          </w:tcPr>
          <w:p>
            <w:pPr>
              <w:spacing w:after="0"/>
              <w:jc w:val="right"/>
            </w:pPr>
          </w:p>
        </w:tc>
        <w:tc>
          <w:tcPr>
            <w:tcW w:type="dxa" w:w="1065"/>
          </w:tcPr>
          <w:p>
            <w:pPr>
              <w:spacing w:after="0"/>
              <w:jc w:val="right"/>
            </w:pPr>
          </w:p>
        </w:tc>
        <w:tc>
          <w:tcPr>
            <w:tcW w:type="dxa" w:w="1321"/>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$7,109,484,783</w:t>
            </w:r>
          </w:p>
        </w:tc>
        <w:tc>
          <w:tcPr>
            <w:tcW w:type="dxa" w:w="1130"/>
          </w:tcPr>
          <w:p>
            <w:pPr>
              <w:spacing w:after="0"/>
              <w:jc w:val="right"/>
            </w:pPr>
            <w:r>
              <w:rPr>
                <w:sz w:val="16"/>
              </w:rPr>
              <w:t>n/a</w:t>
            </w:r>
          </w:p>
        </w:tc>
        <w:tc>
          <w:tcPr>
            <w:tcW w:type="dxa" w:w="1040"/>
          </w:tcPr>
          <w:p>
            <w:pPr>
              <w:spacing w:after="0"/>
              <w:jc w:val="right"/>
            </w:pPr>
            <w:r>
              <w:rPr>
                <w:sz w:val="16"/>
              </w:rPr>
              <w:t>34,318</w:t>
            </w:r>
          </w:p>
        </w:tc>
        <w:tc>
          <w:tcPr>
            <w:tcW w:type="dxa" w:w="1037"/>
          </w:tcPr>
          <w:p>
            <w:pPr>
              <w:spacing w:after="0"/>
              <w:jc w:val="right"/>
            </w:pPr>
            <w:r>
              <w:rPr>
                <w:sz w:val="16"/>
              </w:rPr>
              <w:t>$14,272</w:t>
            </w:r>
          </w:p>
        </w:tc>
        <w:tc>
          <w:tcPr>
            <w:tcW w:type="dxa" w:w="1126"/>
          </w:tcPr>
          <w:p>
            <w:pPr>
              <w:spacing w:after="0"/>
              <w:jc w:val="right"/>
            </w:pPr>
            <w:r>
              <w:rPr>
                <w:sz w:val="16"/>
              </w:rPr>
              <w:t>n/a</w:t>
            </w:r>
          </w:p>
        </w:tc>
        <w:tc>
          <w:tcPr>
            <w:tcW w:type="dxa" w:w="1086"/>
          </w:tcPr>
          <w:p>
            <w:pPr>
              <w:spacing w:after="0"/>
              <w:jc w:val="right"/>
            </w:pPr>
            <w:r>
              <w:rPr>
                <w:sz w:val="16"/>
              </w:rPr>
              <w:t>$180,295</w:t>
            </w:r>
          </w:p>
        </w:tc>
        <w:tc>
          <w:tcPr>
            <w:tcW w:type="dxa" w:w="1305"/>
          </w:tcPr>
          <w:p>
            <w:pPr>
              <w:spacing w:after="0"/>
              <w:jc w:val="right"/>
            </w:pPr>
            <w:r>
              <w:rPr>
                <w:sz w:val="16"/>
              </w:rPr>
              <w:t>0.000201%</w:t>
            </w:r>
          </w:p>
        </w:tc>
        <w:tc>
          <w:tcPr>
            <w:tcW w:type="dxa" w:w="1154"/>
          </w:tcPr>
          <w:p>
            <w:pPr>
              <w:spacing w:after="0"/>
              <w:jc w:val="right"/>
            </w:pPr>
          </w:p>
        </w:tc>
        <w:tc>
          <w:tcPr>
            <w:tcW w:type="dxa" w:w="1065"/>
          </w:tcPr>
          <w:p>
            <w:pPr>
              <w:spacing w:after="0"/>
              <w:jc w:val="right"/>
            </w:pPr>
          </w:p>
        </w:tc>
        <w:tc>
          <w:tcPr>
            <w:tcW w:type="dxa" w:w="1321"/>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$7,109,484,783</w:t>
            </w:r>
          </w:p>
        </w:tc>
        <w:tc>
          <w:tcPr>
            <w:tcW w:type="dxa" w:w="1130"/>
          </w:tcPr>
          <w:p>
            <w:pPr>
              <w:spacing w:after="0"/>
              <w:jc w:val="right"/>
            </w:pPr>
            <w:r>
              <w:rPr>
                <w:sz w:val="16"/>
              </w:rPr>
              <w:t>$55,939,479</w:t>
            </w:r>
          </w:p>
        </w:tc>
        <w:tc>
          <w:tcPr>
            <w:tcW w:type="dxa" w:w="1040"/>
          </w:tcPr>
          <w:p>
            <w:pPr>
              <w:spacing w:after="0"/>
              <w:jc w:val="right"/>
            </w:pPr>
            <w:r>
              <w:rPr>
                <w:sz w:val="16"/>
              </w:rPr>
              <w:t>34,318</w:t>
            </w:r>
          </w:p>
        </w:tc>
        <w:tc>
          <w:tcPr>
            <w:tcW w:type="dxa" w:w="1037"/>
          </w:tcPr>
          <w:p>
            <w:pPr>
              <w:spacing w:after="0"/>
              <w:jc w:val="right"/>
            </w:pPr>
            <w:r>
              <w:rPr>
                <w:sz w:val="16"/>
              </w:rPr>
              <w:t>$233,021</w:t>
            </w:r>
          </w:p>
        </w:tc>
        <w:tc>
          <w:tcPr>
            <w:tcW w:type="dxa" w:w="1126"/>
          </w:tcPr>
          <w:p>
            <w:pPr>
              <w:spacing w:after="0"/>
              <w:jc w:val="right"/>
            </w:pPr>
            <w:r>
              <w:rPr>
                <w:sz w:val="16"/>
              </w:rPr>
              <w:t>$10,775</w:t>
            </w:r>
          </w:p>
        </w:tc>
        <w:tc>
          <w:tcPr>
            <w:tcW w:type="dxa" w:w="1086"/>
          </w:tcPr>
          <w:p>
            <w:pPr>
              <w:spacing w:after="0"/>
              <w:jc w:val="right"/>
            </w:pPr>
            <w:r>
              <w:rPr>
                <w:sz w:val="16"/>
              </w:rPr>
              <w:t>$577,383</w:t>
            </w:r>
          </w:p>
        </w:tc>
        <w:tc>
          <w:tcPr>
            <w:tcW w:type="dxa" w:w="1305"/>
          </w:tcPr>
          <w:p>
            <w:pPr>
              <w:spacing w:after="0"/>
              <w:jc w:val="right"/>
            </w:pPr>
            <w:r>
              <w:rPr>
                <w:sz w:val="16"/>
              </w:rPr>
              <w:t>0.00328%</w:t>
            </w:r>
          </w:p>
        </w:tc>
        <w:tc>
          <w:tcPr>
            <w:tcW w:type="dxa" w:w="1154"/>
          </w:tcPr>
          <w:p>
            <w:pPr>
              <w:spacing w:after="0"/>
              <w:jc w:val="right"/>
            </w:pPr>
            <w:r>
              <w:rPr>
                <w:sz w:val="16"/>
              </w:rPr>
              <w:t>$49,000</w:t>
            </w:r>
          </w:p>
        </w:tc>
        <w:tc>
          <w:tcPr>
            <w:tcW w:type="dxa" w:w="1065"/>
          </w:tcPr>
          <w:p>
            <w:pPr>
              <w:spacing w:after="0"/>
              <w:jc w:val="right"/>
            </w:pPr>
          </w:p>
        </w:tc>
        <w:tc>
          <w:tcPr>
            <w:tcW w:type="dxa" w:w="1321"/>
          </w:tcPr>
          <w:p>
            <w:pPr>
              <w:spacing w:after="0"/>
              <w:jc w:val="right"/>
            </w:pPr>
            <w:r>
              <w:rPr>
                <w:sz w:val="16"/>
              </w:rPr>
              <w:t>no Public Assistance recorded (1 declaration)</w:t>
            </w:r>
          </w:p>
        </w:tc>
        <w:tc>
          <w:tcPr>
            <w:tcW w:type="dxa" w:w="1329"/>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$7,109,484,783</w:t>
            </w:r>
          </w:p>
        </w:tc>
        <w:tc>
          <w:tcPr>
            <w:tcW w:type="dxa" w:w="1130"/>
          </w:tcPr>
          <w:p>
            <w:pPr>
              <w:spacing w:after="0"/>
              <w:jc w:val="right"/>
            </w:pPr>
            <w:r>
              <w:rPr>
                <w:sz w:val="16"/>
              </w:rPr>
              <w:t>$55,939,479</w:t>
            </w:r>
          </w:p>
        </w:tc>
        <w:tc>
          <w:tcPr>
            <w:tcW w:type="dxa" w:w="1040"/>
          </w:tcPr>
          <w:p>
            <w:pPr>
              <w:spacing w:after="0"/>
              <w:jc w:val="right"/>
            </w:pPr>
            <w:r>
              <w:rPr>
                <w:sz w:val="16"/>
              </w:rPr>
              <w:t>34,318</w:t>
            </w:r>
          </w:p>
        </w:tc>
        <w:tc>
          <w:tcPr>
            <w:tcW w:type="dxa" w:w="1037"/>
          </w:tcPr>
          <w:p>
            <w:pPr>
              <w:spacing w:after="0"/>
              <w:jc w:val="right"/>
            </w:pPr>
            <w:r>
              <w:rPr>
                <w:sz w:val="16"/>
              </w:rPr>
              <w:t>$1,406,856</w:t>
            </w:r>
          </w:p>
        </w:tc>
        <w:tc>
          <w:tcPr>
            <w:tcW w:type="dxa" w:w="1126"/>
          </w:tcPr>
          <w:p>
            <w:pPr>
              <w:spacing w:after="0"/>
              <w:jc w:val="right"/>
            </w:pPr>
            <w:r>
              <w:rPr>
                <w:sz w:val="16"/>
              </w:rPr>
              <w:t>$3,988</w:t>
            </w:r>
          </w:p>
        </w:tc>
        <w:tc>
          <w:tcPr>
            <w:tcW w:type="dxa" w:w="1086"/>
          </w:tcPr>
          <w:p>
            <w:pPr>
              <w:spacing w:after="0"/>
              <w:jc w:val="right"/>
            </w:pPr>
            <w:r>
              <w:rPr>
                <w:sz w:val="16"/>
              </w:rPr>
              <w:t>$3,091,441</w:t>
            </w:r>
          </w:p>
        </w:tc>
        <w:tc>
          <w:tcPr>
            <w:tcW w:type="dxa" w:w="1305"/>
          </w:tcPr>
          <w:p>
            <w:pPr>
              <w:spacing w:after="0"/>
              <w:jc w:val="right"/>
            </w:pPr>
            <w:r>
              <w:rPr>
                <w:sz w:val="16"/>
              </w:rPr>
              <w:t>0.0198%</w:t>
            </w:r>
          </w:p>
        </w:tc>
        <w:tc>
          <w:tcPr>
            <w:tcW w:type="dxa" w:w="1154"/>
          </w:tcPr>
          <w:p>
            <w:pPr>
              <w:spacing w:after="0"/>
              <w:jc w:val="right"/>
            </w:pPr>
            <w:r>
              <w:rPr>
                <w:sz w:val="16"/>
              </w:rPr>
              <w:t>$250,000</w:t>
            </w:r>
          </w:p>
        </w:tc>
        <w:tc>
          <w:tcPr>
            <w:tcW w:type="dxa" w:w="1065"/>
          </w:tcPr>
          <w:p>
            <w:pPr>
              <w:spacing w:after="0"/>
              <w:jc w:val="right"/>
            </w:pPr>
          </w:p>
        </w:tc>
        <w:tc>
          <w:tcPr>
            <w:tcW w:type="dxa" w:w="1321"/>
          </w:tcPr>
          <w:p>
            <w:pPr>
              <w:spacing w:after="0"/>
              <w:jc w:val="right"/>
            </w:pPr>
            <w:r>
              <w:rPr>
                <w:sz w:val="16"/>
              </w:rPr>
              <w:t>no Public Assistance recorded (1 declaration)</w:t>
            </w:r>
          </w:p>
        </w:tc>
        <w:tc>
          <w:tcPr>
            <w:tcW w:type="dxa" w:w="1329"/>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$4,027,846,009</w:t>
            </w:r>
          </w:p>
        </w:tc>
        <w:tc>
          <w:tcPr>
            <w:tcW w:type="dxa" w:w="1130"/>
          </w:tcPr>
          <w:p>
            <w:pPr>
              <w:spacing w:after="0"/>
              <w:jc w:val="right"/>
            </w:pPr>
            <w:r>
              <w:rPr>
                <w:sz w:val="16"/>
              </w:rPr>
              <w:t>$41,626,553</w:t>
            </w:r>
          </w:p>
        </w:tc>
        <w:tc>
          <w:tcPr>
            <w:tcW w:type="dxa" w:w="1040"/>
          </w:tcPr>
          <w:p>
            <w:pPr>
              <w:spacing w:after="0"/>
              <w:jc w:val="right"/>
            </w:pPr>
            <w:r>
              <w:rPr>
                <w:sz w:val="16"/>
              </w:rPr>
              <w:t>22,687</w:t>
            </w:r>
          </w:p>
        </w:tc>
        <w:tc>
          <w:tcPr>
            <w:tcW w:type="dxa" w:w="1037"/>
          </w:tcPr>
          <w:p>
            <w:pPr>
              <w:spacing w:after="0"/>
              <w:jc w:val="right"/>
            </w:pPr>
            <w:r>
              <w:rPr>
                <w:sz w:val="16"/>
              </w:rPr>
              <w:t>$9,064</w:t>
            </w:r>
          </w:p>
        </w:tc>
        <w:tc>
          <w:tcPr>
            <w:tcW w:type="dxa" w:w="1126"/>
          </w:tcPr>
          <w:p>
            <w:pPr>
              <w:spacing w:after="0"/>
              <w:jc w:val="right"/>
            </w:pPr>
            <w:r>
              <w:rPr>
                <w:sz w:val="16"/>
              </w:rPr>
              <w:t>$23</w:t>
            </w:r>
          </w:p>
        </w:tc>
        <w:tc>
          <w:tcPr>
            <w:tcW w:type="dxa" w:w="1086"/>
          </w:tcPr>
          <w:p>
            <w:pPr>
              <w:spacing w:after="0"/>
              <w:jc w:val="right"/>
            </w:pPr>
            <w:r>
              <w:rPr>
                <w:sz w:val="16"/>
              </w:rPr>
              <w:t>$1,909</w:t>
            </w:r>
          </w:p>
        </w:tc>
        <w:tc>
          <w:tcPr>
            <w:tcW w:type="dxa" w:w="1305"/>
          </w:tcPr>
          <w:p>
            <w:pPr>
              <w:spacing w:after="0"/>
              <w:jc w:val="right"/>
            </w:pPr>
            <w:r>
              <w:rPr>
                <w:sz w:val="16"/>
              </w:rPr>
              <w:t>0.000225%</w:t>
            </w:r>
          </w:p>
        </w:tc>
        <w:tc>
          <w:tcPr>
            <w:tcW w:type="dxa" w:w="1154"/>
          </w:tcPr>
          <w:p>
            <w:pPr>
              <w:spacing w:after="0"/>
              <w:jc w:val="right"/>
            </w:pPr>
          </w:p>
        </w:tc>
        <w:tc>
          <w:tcPr>
            <w:tcW w:type="dxa" w:w="1065"/>
          </w:tcPr>
          <w:p>
            <w:pPr>
              <w:spacing w:after="0"/>
              <w:jc w:val="right"/>
            </w:pPr>
          </w:p>
        </w:tc>
        <w:tc>
          <w:tcPr>
            <w:tcW w:type="dxa" w:w="1321"/>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$7,109,484,783</w:t>
            </w:r>
          </w:p>
        </w:tc>
        <w:tc>
          <w:tcPr>
            <w:tcW w:type="dxa" w:w="1130"/>
          </w:tcPr>
          <w:p>
            <w:pPr>
              <w:spacing w:after="0"/>
              <w:jc w:val="right"/>
            </w:pPr>
            <w:r>
              <w:rPr>
                <w:sz w:val="16"/>
              </w:rPr>
              <w:t>$55,939,479</w:t>
            </w:r>
          </w:p>
        </w:tc>
        <w:tc>
          <w:tcPr>
            <w:tcW w:type="dxa" w:w="1040"/>
          </w:tcPr>
          <w:p>
            <w:pPr>
              <w:spacing w:after="0"/>
              <w:jc w:val="right"/>
            </w:pPr>
            <w:r>
              <w:rPr>
                <w:sz w:val="16"/>
              </w:rPr>
              <w:t>34,318</w:t>
            </w:r>
          </w:p>
        </w:tc>
        <w:tc>
          <w:tcPr>
            <w:tcW w:type="dxa" w:w="1037"/>
          </w:tcPr>
          <w:p>
            <w:pPr>
              <w:spacing w:after="0"/>
              <w:jc w:val="right"/>
            </w:pPr>
            <w:r>
              <w:rPr>
                <w:sz w:val="16"/>
              </w:rPr>
              <w:t>$14,396</w:t>
            </w:r>
          </w:p>
        </w:tc>
        <w:tc>
          <w:tcPr>
            <w:tcW w:type="dxa" w:w="1126"/>
          </w:tcPr>
          <w:p>
            <w:pPr>
              <w:spacing w:after="0"/>
              <w:jc w:val="right"/>
            </w:pPr>
            <w:r>
              <w:rPr>
                <w:sz w:val="16"/>
              </w:rPr>
              <w:t>$4</w:t>
            </w:r>
          </w:p>
        </w:tc>
        <w:tc>
          <w:tcPr>
            <w:tcW w:type="dxa" w:w="1086"/>
          </w:tcPr>
          <w:p>
            <w:pPr>
              <w:spacing w:after="0"/>
              <w:jc w:val="right"/>
            </w:pPr>
            <w:r>
              <w:rPr>
                <w:sz w:val="16"/>
              </w:rPr>
              <w:t>$48,370</w:t>
            </w:r>
          </w:p>
        </w:tc>
        <w:tc>
          <w:tcPr>
            <w:tcW w:type="dxa" w:w="1305"/>
          </w:tcPr>
          <w:p>
            <w:pPr>
              <w:spacing w:after="0"/>
              <w:jc w:val="right"/>
            </w:pPr>
            <w:r>
              <w:rPr>
                <w:sz w:val="16"/>
              </w:rPr>
              <w:t>0.000202%</w:t>
            </w:r>
          </w:p>
        </w:tc>
        <w:tc>
          <w:tcPr>
            <w:tcW w:type="dxa" w:w="1154"/>
          </w:tcPr>
          <w:p>
            <w:pPr>
              <w:spacing w:after="0"/>
              <w:jc w:val="right"/>
            </w:pPr>
          </w:p>
        </w:tc>
        <w:tc>
          <w:tcPr>
            <w:tcW w:type="dxa" w:w="1065"/>
          </w:tcPr>
          <w:p>
            <w:pPr>
              <w:spacing w:after="0"/>
              <w:jc w:val="right"/>
            </w:pPr>
            <w:r>
              <w:rPr>
                <w:sz w:val="16"/>
              </w:rPr>
              <w:t>$0</w:t>
            </w:r>
          </w:p>
        </w:tc>
        <w:tc>
          <w:tcPr>
            <w:tcW w:type="dxa" w:w="1321"/>
          </w:tcPr>
          <w:p>
            <w:pPr>
              <w:spacing w:after="0"/>
              <w:jc w:val="right"/>
            </w:pPr>
            <w:r>
              <w:rPr>
                <w:sz w:val="16"/>
              </w:rPr>
              <w:t>no Public Assistance recorded (2 declarations)</w:t>
            </w:r>
          </w:p>
        </w:tc>
        <w:tc>
          <w:tcPr>
            <w:tcW w:type="dxa" w:w="132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2024-06-12 (Storm Events through 2026-06-30): 8 county-coded records, 8 with a damage value recorded (including $0), $299,000; 13 zone-level records, 2 with a damage value recorded (including $0), $0 reported for the zone; Public Assistance: none recorded on the 3 counted declarations.</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34,318</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$7,109,484,783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$55,939,479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$10,874,455</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$8,857,695</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879"/>
        <w:gridCol w:w="1439"/>
        <w:gridCol w:w="1439"/>
        <w:gridCol w:w="1439"/>
        <w:gridCol w:w="1439"/>
        <w:gridCol w:w="1439"/>
        <w:gridCol w:w="1439"/>
        <w:gridCol w:w="1601"/>
      </w:tblGrid>
      <w:tr>
        <w:trPr>
          <w:cantSplit/>
          <w:tblHeader/>
        </w:trPr>
        <w:tc>
          <w:tcPr>
            <w:tcW w:type="dxa" w:w="3879"/>
            <w:shd w:val="clear" w:color="auto" w:fill="E8E8E8"/>
          </w:tcPr>
          <w:p>
            <w:pPr>
              <w:spacing w:after="0"/>
              <w:jc w:val="left"/>
            </w:pPr>
            <w:r>
              <w:rPr>
                <w:b/>
                <w:sz w:val="16"/>
              </w:rPr>
              <w:t>Scope</w:t>
            </w:r>
          </w:p>
        </w:tc>
        <w:tc>
          <w:tcPr>
            <w:tcW w:type="dxa" w:w="1439"/>
            <w:shd w:val="clear" w:color="auto" w:fill="E8E8E8"/>
          </w:tcPr>
          <w:p>
            <w:pPr>
              <w:spacing w:after="0"/>
              <w:jc w:val="right"/>
            </w:pPr>
            <w:r>
              <w:rPr>
                <w:b/>
                <w:sz w:val="16"/>
              </w:rPr>
              <w:t>RL, FMA</w:t>
            </w:r>
          </w:p>
          <w:p>
            <w:pPr>
              <w:spacing w:after="0"/>
              <w:jc w:val="right"/>
            </w:pPr>
            <w:r>
              <w:rPr>
                <w:i/>
                <w:color w:val="555555"/>
                <w:sz w:val="14"/>
              </w:rPr>
              <w:t>properties</w:t>
            </w:r>
          </w:p>
        </w:tc>
        <w:tc>
          <w:tcPr>
            <w:tcW w:type="dxa" w:w="1439"/>
            <w:shd w:val="clear" w:color="auto" w:fill="E8E8E8"/>
          </w:tcPr>
          <w:p>
            <w:pPr>
              <w:spacing w:after="0"/>
              <w:jc w:val="right"/>
            </w:pPr>
            <w:r>
              <w:rPr>
                <w:b/>
                <w:sz w:val="16"/>
              </w:rPr>
              <w:t>SRL, FMA</w:t>
            </w:r>
          </w:p>
          <w:p>
            <w:pPr>
              <w:spacing w:after="0"/>
              <w:jc w:val="right"/>
            </w:pPr>
            <w:r>
              <w:rPr>
                <w:i/>
                <w:color w:val="555555"/>
                <w:sz w:val="14"/>
              </w:rPr>
              <w:t>properties</w:t>
            </w:r>
          </w:p>
        </w:tc>
        <w:tc>
          <w:tcPr>
            <w:tcW w:type="dxa" w:w="1439"/>
            <w:shd w:val="clear" w:color="auto" w:fill="E8E8E8"/>
          </w:tcPr>
          <w:p>
            <w:pPr>
              <w:spacing w:after="0"/>
              <w:jc w:val="right"/>
            </w:pPr>
            <w:r>
              <w:rPr>
                <w:b/>
                <w:sz w:val="16"/>
              </w:rPr>
              <w:t>RL, NFIP</w:t>
            </w:r>
          </w:p>
          <w:p>
            <w:pPr>
              <w:spacing w:after="0"/>
              <w:jc w:val="right"/>
            </w:pPr>
            <w:r>
              <w:rPr>
                <w:i/>
                <w:color w:val="555555"/>
                <w:sz w:val="14"/>
              </w:rPr>
              <w:t>properties</w:t>
            </w:r>
          </w:p>
        </w:tc>
        <w:tc>
          <w:tcPr>
            <w:tcW w:type="dxa" w:w="1439"/>
            <w:shd w:val="clear" w:color="auto" w:fill="E8E8E8"/>
          </w:tcPr>
          <w:p>
            <w:pPr>
              <w:spacing w:after="0"/>
              <w:jc w:val="right"/>
            </w:pPr>
            <w:r>
              <w:rPr>
                <w:b/>
                <w:sz w:val="16"/>
              </w:rPr>
              <w:t>SRL, NFIP</w:t>
            </w:r>
          </w:p>
          <w:p>
            <w:pPr>
              <w:spacing w:after="0"/>
              <w:jc w:val="right"/>
            </w:pPr>
            <w:r>
              <w:rPr>
                <w:i/>
                <w:color w:val="555555"/>
                <w:sz w:val="14"/>
              </w:rPr>
              <w:t>properties</w:t>
            </w:r>
          </w:p>
        </w:tc>
        <w:tc>
          <w:tcPr>
            <w:tcW w:type="dxa" w:w="143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39"/>
            <w:shd w:val="clear" w:color="auto" w:fill="E8E8E8"/>
          </w:tcPr>
          <w:p>
            <w:pPr>
              <w:spacing w:after="0"/>
              <w:jc w:val="right"/>
            </w:pPr>
            <w:r>
              <w:rPr>
                <w:b/>
                <w:sz w:val="16"/>
              </w:rPr>
              <w:t>Mitigated</w:t>
            </w:r>
          </w:p>
          <w:p>
            <w:pPr>
              <w:spacing w:after="0"/>
              <w:jc w:val="right"/>
            </w:pPr>
            <w:r>
              <w:rPr>
                <w:i/>
                <w:color w:val="555555"/>
                <w:sz w:val="14"/>
              </w:rPr>
              <w:t>properties</w:t>
            </w:r>
          </w:p>
        </w:tc>
        <w:tc>
          <w:tcPr>
            <w:tcW w:type="dxa" w:w="160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879"/>
          </w:tcPr>
          <w:p>
            <w:pPr>
              <w:spacing w:after="0"/>
              <w:jc w:val="left"/>
            </w:pPr>
            <w:r>
              <w:rPr>
                <w:sz w:val="16"/>
              </w:rPr>
              <w:t>County total</w:t>
            </w:r>
          </w:p>
        </w:tc>
        <w:tc>
          <w:tcPr>
            <w:tcW w:type="dxa" w:w="1439"/>
          </w:tcPr>
          <w:p>
            <w:pPr>
              <w:spacing w:after="0"/>
              <w:jc w:val="right"/>
            </w:pPr>
            <w:r>
              <w:rPr>
                <w:sz w:val="16"/>
              </w:rPr>
              <w:t>2</w:t>
            </w:r>
          </w:p>
        </w:tc>
        <w:tc>
          <w:tcPr>
            <w:tcW w:type="dxa" w:w="1439"/>
          </w:tcPr>
          <w:p>
            <w:pPr>
              <w:spacing w:after="0"/>
              <w:jc w:val="right"/>
            </w:pPr>
            <w:r>
              <w:rPr>
                <w:sz w:val="16"/>
              </w:rPr>
              <w:t>2</w:t>
            </w:r>
          </w:p>
        </w:tc>
        <w:tc>
          <w:tcPr>
            <w:tcW w:type="dxa" w:w="1439"/>
          </w:tcPr>
          <w:p>
            <w:pPr>
              <w:spacing w:after="0"/>
              <w:jc w:val="right"/>
            </w:pPr>
            <w:r>
              <w:rPr>
                <w:sz w:val="16"/>
              </w:rPr>
              <w:t>5</w:t>
            </w:r>
          </w:p>
        </w:tc>
        <w:tc>
          <w:tcPr>
            <w:tcW w:type="dxa" w:w="1439"/>
          </w:tcPr>
          <w:p>
            <w:pPr>
              <w:spacing w:after="0"/>
              <w:jc w:val="right"/>
            </w:pPr>
            <w:r>
              <w:rPr>
                <w:sz w:val="16"/>
              </w:rPr>
              <w:t>2</w:t>
            </w:r>
          </w:p>
        </w:tc>
        <w:tc>
          <w:tcPr>
            <w:tcW w:type="dxa" w:w="1439"/>
          </w:tcPr>
          <w:p>
            <w:pPr>
              <w:spacing w:after="0"/>
              <w:jc w:val="right"/>
            </w:pPr>
            <w:r>
              <w:rPr>
                <w:sz w:val="16"/>
              </w:rPr>
              <w:t>5</w:t>
            </w:r>
          </w:p>
        </w:tc>
        <w:tc>
          <w:tcPr>
            <w:tcW w:type="dxa" w:w="1439"/>
          </w:tcPr>
          <w:p>
            <w:pPr>
              <w:spacing w:after="0"/>
              <w:jc w:val="right"/>
            </w:pPr>
            <w:r>
              <w:rPr>
                <w:sz w:val="16"/>
              </w:rPr>
              <w:t>0</w:t>
            </w:r>
          </w:p>
        </w:tc>
        <w:tc>
          <w:tcPr>
            <w:tcW w:type="dxa" w:w="1601"/>
          </w:tcPr>
          <w:p>
            <w:pPr>
              <w:spacing w:after="0"/>
              <w:jc w:val="right"/>
            </w:pPr>
            <w:r>
              <w:rPr>
                <w:sz w:val="16"/>
              </w:rPr>
              <w:t>1</w:t>
            </w:r>
          </w:p>
        </w:tc>
      </w:tr>
      <w:tr>
        <w:trPr>
          <w:cantSplit/>
        </w:trPr>
        <w:tc>
          <w:tcPr>
            <w:tcW w:type="dxa" w:w="3879"/>
          </w:tcPr>
          <w:p>
            <w:pPr>
              <w:spacing w:after="0"/>
              <w:jc w:val="left"/>
            </w:pPr>
            <w:r>
              <w:rPr>
                <w:sz w:val="16"/>
              </w:rPr>
              <w:t>of which: Marshall County (unincorporated area)</w:t>
            </w:r>
          </w:p>
        </w:tc>
        <w:tc>
          <w:tcPr>
            <w:tcW w:type="dxa" w:w="1439"/>
          </w:tcPr>
          <w:p>
            <w:pPr>
              <w:spacing w:after="0"/>
              <w:jc w:val="right"/>
            </w:pPr>
            <w:r>
              <w:rPr>
                <w:sz w:val="16"/>
              </w:rPr>
              <w:t>1</w:t>
            </w:r>
          </w:p>
        </w:tc>
        <w:tc>
          <w:tcPr>
            <w:tcW w:type="dxa" w:w="1439"/>
          </w:tcPr>
          <w:p>
            <w:pPr>
              <w:spacing w:after="0"/>
              <w:jc w:val="right"/>
            </w:pPr>
            <w:r>
              <w:rPr>
                <w:sz w:val="16"/>
              </w:rPr>
              <w:t>2</w:t>
            </w:r>
          </w:p>
        </w:tc>
        <w:tc>
          <w:tcPr>
            <w:tcW w:type="dxa" w:w="1439"/>
          </w:tcPr>
          <w:p>
            <w:pPr>
              <w:spacing w:after="0"/>
              <w:jc w:val="right"/>
            </w:pPr>
            <w:r>
              <w:rPr>
                <w:sz w:val="16"/>
              </w:rPr>
              <w:t>3</w:t>
            </w:r>
          </w:p>
        </w:tc>
        <w:tc>
          <w:tcPr>
            <w:tcW w:type="dxa" w:w="1439"/>
          </w:tcPr>
          <w:p>
            <w:pPr>
              <w:spacing w:after="0"/>
              <w:jc w:val="right"/>
            </w:pPr>
            <w:r>
              <w:rPr>
                <w:sz w:val="16"/>
              </w:rPr>
              <w:t>2</w:t>
            </w:r>
          </w:p>
        </w:tc>
        <w:tc>
          <w:tcPr>
            <w:tcW w:type="dxa" w:w="1439"/>
          </w:tcPr>
          <w:p>
            <w:pPr>
              <w:spacing w:after="0"/>
              <w:jc w:val="right"/>
            </w:pPr>
            <w:r>
              <w:rPr>
                <w:sz w:val="16"/>
              </w:rPr>
              <w:t>3</w:t>
            </w:r>
          </w:p>
        </w:tc>
        <w:tc>
          <w:tcPr>
            <w:tcW w:type="dxa" w:w="1439"/>
          </w:tcPr>
          <w:p>
            <w:pPr>
              <w:spacing w:after="0"/>
              <w:jc w:val="right"/>
            </w:pPr>
            <w:r>
              <w:rPr>
                <w:sz w:val="16"/>
              </w:rPr>
              <w:t>0</w:t>
            </w:r>
          </w:p>
        </w:tc>
        <w:tc>
          <w:tcPr>
            <w:tcW w:type="dxa" w:w="1601"/>
          </w:tcPr>
          <w:p>
            <w:pPr>
              <w:spacing w:after="0"/>
              <w:jc w:val="right"/>
            </w:pPr>
            <w:r>
              <w:rPr>
                <w:sz w:val="16"/>
              </w:rPr>
              <w:t>0</w:t>
            </w:r>
          </w:p>
        </w:tc>
      </w:tr>
      <w:tr>
        <w:trPr>
          <w:cantSplit/>
        </w:trPr>
        <w:tc>
          <w:tcPr>
            <w:tcW w:type="dxa" w:w="3879"/>
          </w:tcPr>
          <w:p>
            <w:pPr>
              <w:spacing w:after="0"/>
              <w:jc w:val="left"/>
            </w:pPr>
            <w:r>
              <w:rPr>
                <w:sz w:val="16"/>
              </w:rPr>
              <w:t>of which: Lewisburg city</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601"/>
          </w:tcPr>
          <w:p>
            <w:pPr>
              <w:spacing w:after="0"/>
              <w:jc w:val="right"/>
            </w:pPr>
            <w:r>
              <w:rPr>
                <w:sz w:val="16"/>
              </w:rPr>
              <w:t>0</w:t>
            </w:r>
          </w:p>
        </w:tc>
      </w:tr>
      <w:tr>
        <w:trPr>
          <w:cantSplit/>
        </w:trPr>
        <w:tc>
          <w:tcPr>
            <w:tcW w:type="dxa" w:w="3879"/>
          </w:tcPr>
          <w:p>
            <w:pPr>
              <w:spacing w:after="0"/>
              <w:jc w:val="left"/>
            </w:pPr>
            <w:r>
              <w:rPr>
                <w:sz w:val="16"/>
              </w:rPr>
              <w:t>of which: Cornersville town</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601"/>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480"/>
        <w:gridCol w:w="1574"/>
        <w:gridCol w:w="1414"/>
        <w:gridCol w:w="1414"/>
        <w:gridCol w:w="1414"/>
        <w:gridCol w:w="1414"/>
        <w:gridCol w:w="1414"/>
        <w:gridCol w:w="1414"/>
        <w:gridCol w:w="1574"/>
      </w:tblGrid>
      <w:tr>
        <w:trPr>
          <w:cantSplit/>
          <w:tblHeader/>
        </w:trPr>
        <w:tc>
          <w:tcPr>
            <w:tcW w:type="dxa" w:w="2480"/>
            <w:shd w:val="clear" w:color="auto" w:fill="E8E8E8"/>
          </w:tcPr>
          <w:p>
            <w:pPr>
              <w:spacing w:after="0"/>
              <w:jc w:val="left"/>
            </w:pPr>
            <w:r>
              <w:rPr>
                <w:b/>
                <w:sz w:val="16"/>
              </w:rPr>
              <w:t>Jurisdiction</w:t>
            </w:r>
          </w:p>
        </w:tc>
        <w:tc>
          <w:tcPr>
            <w:tcW w:type="dxa" w:w="1574"/>
            <w:shd w:val="clear" w:color="auto" w:fill="E8E8E8"/>
          </w:tcPr>
          <w:p>
            <w:pPr>
              <w:spacing w:after="0"/>
              <w:jc w:val="left"/>
            </w:pPr>
            <w:r>
              <w:rPr>
                <w:b/>
                <w:sz w:val="16"/>
              </w:rPr>
              <w:t>NFIP community ID</w:t>
            </w:r>
          </w:p>
        </w:tc>
        <w:tc>
          <w:tcPr>
            <w:tcW w:type="dxa" w:w="1414"/>
            <w:shd w:val="clear" w:color="auto" w:fill="E8E8E8"/>
          </w:tcPr>
          <w:p>
            <w:pPr>
              <w:spacing w:after="0"/>
              <w:jc w:val="right"/>
            </w:pPr>
            <w:r>
              <w:rPr>
                <w:b/>
                <w:sz w:val="16"/>
              </w:rPr>
              <w:t>RL, FMA</w:t>
            </w:r>
          </w:p>
          <w:p>
            <w:pPr>
              <w:spacing w:after="0"/>
              <w:jc w:val="right"/>
            </w:pPr>
            <w:r>
              <w:rPr>
                <w:i/>
                <w:color w:val="555555"/>
                <w:sz w:val="14"/>
              </w:rPr>
              <w:t>properties</w:t>
            </w:r>
          </w:p>
        </w:tc>
        <w:tc>
          <w:tcPr>
            <w:tcW w:type="dxa" w:w="1414"/>
            <w:shd w:val="clear" w:color="auto" w:fill="E8E8E8"/>
          </w:tcPr>
          <w:p>
            <w:pPr>
              <w:spacing w:after="0"/>
              <w:jc w:val="right"/>
            </w:pPr>
            <w:r>
              <w:rPr>
                <w:b/>
                <w:sz w:val="16"/>
              </w:rPr>
              <w:t>SRL, FMA</w:t>
            </w:r>
          </w:p>
          <w:p>
            <w:pPr>
              <w:spacing w:after="0"/>
              <w:jc w:val="right"/>
            </w:pPr>
            <w:r>
              <w:rPr>
                <w:i/>
                <w:color w:val="555555"/>
                <w:sz w:val="14"/>
              </w:rPr>
              <w:t>properties</w:t>
            </w:r>
          </w:p>
        </w:tc>
        <w:tc>
          <w:tcPr>
            <w:tcW w:type="dxa" w:w="1414"/>
            <w:shd w:val="clear" w:color="auto" w:fill="E8E8E8"/>
          </w:tcPr>
          <w:p>
            <w:pPr>
              <w:spacing w:after="0"/>
              <w:jc w:val="right"/>
            </w:pPr>
            <w:r>
              <w:rPr>
                <w:b/>
                <w:sz w:val="16"/>
              </w:rPr>
              <w:t>RL, NFIP</w:t>
            </w:r>
          </w:p>
          <w:p>
            <w:pPr>
              <w:spacing w:after="0"/>
              <w:jc w:val="right"/>
            </w:pPr>
            <w:r>
              <w:rPr>
                <w:i/>
                <w:color w:val="555555"/>
                <w:sz w:val="14"/>
              </w:rPr>
              <w:t>properties</w:t>
            </w:r>
          </w:p>
        </w:tc>
        <w:tc>
          <w:tcPr>
            <w:tcW w:type="dxa" w:w="1414"/>
            <w:shd w:val="clear" w:color="auto" w:fill="E8E8E8"/>
          </w:tcPr>
          <w:p>
            <w:pPr>
              <w:spacing w:after="0"/>
              <w:jc w:val="right"/>
            </w:pPr>
            <w:r>
              <w:rPr>
                <w:b/>
                <w:sz w:val="16"/>
              </w:rPr>
              <w:t>SRL, NFIP</w:t>
            </w:r>
          </w:p>
          <w:p>
            <w:pPr>
              <w:spacing w:after="0"/>
              <w:jc w:val="right"/>
            </w:pPr>
            <w:r>
              <w:rPr>
                <w:i/>
                <w:color w:val="555555"/>
                <w:sz w:val="14"/>
              </w:rPr>
              <w:t>properties</w:t>
            </w:r>
          </w:p>
        </w:tc>
        <w:tc>
          <w:tcPr>
            <w:tcW w:type="dxa" w:w="141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14"/>
            <w:shd w:val="clear" w:color="auto" w:fill="E8E8E8"/>
          </w:tcPr>
          <w:p>
            <w:pPr>
              <w:spacing w:after="0"/>
              <w:jc w:val="right"/>
            </w:pPr>
            <w:r>
              <w:rPr>
                <w:b/>
                <w:sz w:val="16"/>
              </w:rPr>
              <w:t>Mitigated</w:t>
            </w:r>
          </w:p>
          <w:p>
            <w:pPr>
              <w:spacing w:after="0"/>
              <w:jc w:val="right"/>
            </w:pPr>
            <w:r>
              <w:rPr>
                <w:i/>
                <w:color w:val="555555"/>
                <w:sz w:val="14"/>
              </w:rPr>
              <w:t>properties</w:t>
            </w:r>
          </w:p>
        </w:tc>
        <w:tc>
          <w:tcPr>
            <w:tcW w:type="dxa" w:w="157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480"/>
          </w:tcPr>
          <w:p>
            <w:pPr>
              <w:spacing w:after="0"/>
              <w:jc w:val="left"/>
            </w:pPr>
            <w:r>
              <w:rPr>
                <w:sz w:val="16"/>
              </w:rPr>
              <w:t>Marshall County (unincorporated area)</w:t>
            </w:r>
          </w:p>
        </w:tc>
        <w:tc>
          <w:tcPr>
            <w:tcW w:type="dxa" w:w="1574"/>
          </w:tcPr>
          <w:p>
            <w:pPr>
              <w:spacing w:after="0"/>
              <w:jc w:val="left"/>
            </w:pPr>
            <w:r>
              <w:rPr>
                <w:sz w:val="16"/>
              </w:rPr>
              <w:t>470119</w:t>
            </w:r>
          </w:p>
        </w:tc>
        <w:tc>
          <w:tcPr>
            <w:tcW w:type="dxa" w:w="1414"/>
          </w:tcPr>
          <w:p>
            <w:pPr>
              <w:spacing w:after="0"/>
              <w:jc w:val="right"/>
            </w:pPr>
            <w:r>
              <w:rPr>
                <w:sz w:val="16"/>
              </w:rPr>
              <w:t>1</w:t>
            </w:r>
          </w:p>
        </w:tc>
        <w:tc>
          <w:tcPr>
            <w:tcW w:type="dxa" w:w="1414"/>
          </w:tcPr>
          <w:p>
            <w:pPr>
              <w:spacing w:after="0"/>
              <w:jc w:val="right"/>
            </w:pPr>
            <w:r>
              <w:rPr>
                <w:sz w:val="16"/>
              </w:rPr>
              <w:t>2</w:t>
            </w:r>
          </w:p>
        </w:tc>
        <w:tc>
          <w:tcPr>
            <w:tcW w:type="dxa" w:w="1414"/>
          </w:tcPr>
          <w:p>
            <w:pPr>
              <w:spacing w:after="0"/>
              <w:jc w:val="right"/>
            </w:pPr>
            <w:r>
              <w:rPr>
                <w:sz w:val="16"/>
              </w:rPr>
              <w:t>3</w:t>
            </w:r>
          </w:p>
        </w:tc>
        <w:tc>
          <w:tcPr>
            <w:tcW w:type="dxa" w:w="1414"/>
          </w:tcPr>
          <w:p>
            <w:pPr>
              <w:spacing w:after="0"/>
              <w:jc w:val="right"/>
            </w:pPr>
            <w:r>
              <w:rPr>
                <w:sz w:val="16"/>
              </w:rPr>
              <w:t>2</w:t>
            </w:r>
          </w:p>
        </w:tc>
        <w:tc>
          <w:tcPr>
            <w:tcW w:type="dxa" w:w="1414"/>
          </w:tcPr>
          <w:p>
            <w:pPr>
              <w:spacing w:after="0"/>
              <w:jc w:val="right"/>
            </w:pPr>
            <w:r>
              <w:rPr>
                <w:sz w:val="16"/>
              </w:rPr>
              <w:t>3</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Chapel Hill town</w:t>
            </w:r>
          </w:p>
        </w:tc>
        <w:tc>
          <w:tcPr>
            <w:tcW w:type="dxa" w:w="1574"/>
          </w:tcPr>
          <w:p>
            <w:pPr>
              <w:spacing w:after="0"/>
              <w:jc w:val="left"/>
            </w:pPr>
            <w:r>
              <w:rPr>
                <w:sz w:val="16"/>
              </w:rPr>
              <w:t>470120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Cornersville town</w:t>
            </w:r>
          </w:p>
        </w:tc>
        <w:tc>
          <w:tcPr>
            <w:tcW w:type="dxa" w:w="1574"/>
          </w:tcPr>
          <w:p>
            <w:pPr>
              <w:spacing w:after="0"/>
              <w:jc w:val="left"/>
            </w:pPr>
            <w:r>
              <w:rPr>
                <w:sz w:val="16"/>
              </w:rPr>
              <w:t>470325</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574"/>
          </w:tcPr>
          <w:p>
            <w:pPr>
              <w:spacing w:after="0"/>
              <w:jc w:val="right"/>
            </w:pPr>
            <w:r>
              <w:rPr>
                <w:sz w:val="16"/>
              </w:rPr>
              <w:t>1</w:t>
            </w:r>
          </w:p>
        </w:tc>
      </w:tr>
      <w:tr>
        <w:trPr>
          <w:cantSplit/>
        </w:trPr>
        <w:tc>
          <w:tcPr>
            <w:tcW w:type="dxa" w:w="2480"/>
          </w:tcPr>
          <w:p>
            <w:pPr>
              <w:spacing w:after="0"/>
              <w:jc w:val="left"/>
            </w:pPr>
            <w:r>
              <w:rPr>
                <w:sz w:val="16"/>
              </w:rPr>
              <w:t>Lewisburg city</w:t>
            </w:r>
          </w:p>
        </w:tc>
        <w:tc>
          <w:tcPr>
            <w:tcW w:type="dxa" w:w="1574"/>
          </w:tcPr>
          <w:p>
            <w:pPr>
              <w:spacing w:after="0"/>
              <w:jc w:val="left"/>
            </w:pPr>
            <w:r>
              <w:rPr>
                <w:sz w:val="16"/>
              </w:rPr>
              <w:t>470121</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Petersburg town</w:t>
            </w:r>
          </w:p>
        </w:tc>
        <w:tc>
          <w:tcPr>
            <w:tcW w:type="dxa" w:w="1574"/>
          </w:tcPr>
          <w:p>
            <w:pPr>
              <w:spacing w:after="0"/>
              <w:jc w:val="left"/>
            </w:pPr>
            <w:r>
              <w:rPr>
                <w:sz w:val="16"/>
              </w:rPr>
              <w:t>470106</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3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Marshall County, TN: risk-assessment baseline packet, release 2026-10 (data as of 2026-09-30; County FIPS 47117). Automated baseline. </w:t>
      </w:r>
      <w:hyperlink r:id="rId15">
        <w:r>
          <w:rPr>
            <w:color w:val="1F4E99"/>
            <w:sz w:val="17"/>
            <w:u w:val="single"/>
          </w:rPr>
          <w:t>https://hazardplain.org/tn/47117/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hazard-plain_2026-10_TN_47117.docx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Marshall County, TN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n/4711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Marshall County, TN: Risk-assessment baseline packet</dc:title>
  <dc:subject>Hazard Plain release 2026-10, as of 2026-09-30. Automated baseline</dc:subject>
  <dc:creator>Hazard Plain</dc:creator>
  <cp:keywords>Hazard Plain; hazard mitigation; risk assessment; 47117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