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TN</w:t>
      </w:r>
    </w:p>
    <w:p>
      <w:pPr>
        <w:spacing w:after="120" w:before="0"/>
      </w:pPr>
      <w:r>
        <w:rPr>
          <w:color w:val="555555"/>
          <w:sz w:val="24"/>
        </w:rPr>
        <w:t>Risk-assessment baseline packet</w:t>
      </w:r>
    </w:p>
    <w:p>
      <w:pPr>
        <w:spacing w:after="120" w:before="0"/>
      </w:pPr>
      <w:r>
        <w:rPr>
          <w:b/>
          <w:sz w:val="18"/>
        </w:rPr>
        <w:t xml:space="preserve">County FIPS: </w:t>
      </w:r>
      <w:r>
        <w:rPr>
          <w:sz w:val="18"/>
        </w:rPr>
        <w:t>47115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2025-08-05. Plan: Marion County (FEMA plan 106517), approved 2020-08-06.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2020-08-06: 5 new hazard declarations (4 incidents) and 69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($7,749,796 a year), Tornado ($3,532,814) and Cold Wave ($2,628,722).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47115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2025-08-05</w:t>
      </w:r>
    </w:p>
    <w:p>
      <w:pPr>
        <w:keepNext/>
        <w:spacing w:after="40" w:before="0"/>
      </w:pPr>
      <w:r>
        <w:rPr>
          <w:b/>
        </w:rPr>
        <w:t xml:space="preserve">Plan: </w:t>
      </w:r>
      <w:r>
        <w:rPr/>
        <w:t>Marion County (FEMA plan 106517)</w:t>
      </w:r>
    </w:p>
    <w:p>
      <w:pPr>
        <w:keepNext/>
        <w:spacing w:after="40" w:before="0"/>
      </w:pPr>
      <w:r>
        <w:rPr>
          <w:b/>
        </w:rPr>
        <w:t xml:space="preserve">Approved: </w:t>
      </w:r>
      <w:r>
        <w:rPr/>
        <w:t>2020-08-06</w:t>
      </w:r>
    </w:p>
    <w:p>
      <w:pPr>
        <w:keepNext/>
        <w:spacing w:after="40" w:before="0"/>
      </w:pPr>
      <w:r>
        <w:rPr>
          <w:b/>
        </w:rPr>
        <w:t xml:space="preserve">Days since expiry: </w:t>
      </w:r>
      <w:r>
        <w:rPr/>
        <w:t>421</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2020-08-06)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5 new hazard declarations (4 incidents): DR-4601-TN (Severe Storms, Tornadoes, and Flooding), DR-4712-TN (Severe Storms, Straight-Line Winds, and Tornado), EM-3625-TN (Severe Storms, Straight-Line Winds, Tornadoes, and Flooding), EM-3635-TN (Severe Winter Storm), DR-4898-TN (Severe Winter Storm)</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1 (44 CFR 77.2); any definition: 12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699"/>
        <w:gridCol w:w="1602"/>
        <w:gridCol w:w="2480"/>
        <w:gridCol w:w="3686"/>
        <w:gridCol w:w="1273"/>
        <w:gridCol w:w="1273"/>
        <w:gridCol w:w="1098"/>
      </w:tblGrid>
      <w:tr>
        <w:trPr>
          <w:cantSplit/>
          <w:tblHeader/>
        </w:trPr>
        <w:tc>
          <w:tcPr>
            <w:tcW w:type="dxa" w:w="2699"/>
            <w:shd w:val="clear" w:color="auto" w:fill="E8E8E8"/>
          </w:tcPr>
          <w:p>
            <w:pPr>
              <w:spacing w:after="0"/>
              <w:jc w:val="left"/>
            </w:pPr>
            <w:r>
              <w:rPr>
                <w:b/>
                <w:sz w:val="16"/>
              </w:rPr>
              <w:t>Jurisdiction</w:t>
            </w:r>
          </w:p>
        </w:tc>
        <w:tc>
          <w:tcPr>
            <w:tcW w:type="dxa" w:w="1602"/>
            <w:shd w:val="clear" w:color="auto" w:fill="E8E8E8"/>
          </w:tcPr>
          <w:p>
            <w:pPr>
              <w:spacing w:after="0"/>
              <w:jc w:val="left"/>
            </w:pPr>
            <w:r>
              <w:rPr>
                <w:b/>
                <w:sz w:val="16"/>
              </w:rPr>
              <w:t>Type</w:t>
            </w:r>
          </w:p>
        </w:tc>
        <w:tc>
          <w:tcPr>
            <w:tcW w:type="dxa" w:w="2480"/>
            <w:shd w:val="clear" w:color="auto" w:fill="E8E8E8"/>
          </w:tcPr>
          <w:p>
            <w:pPr>
              <w:spacing w:after="0"/>
              <w:jc w:val="left"/>
            </w:pPr>
            <w:r>
              <w:rPr>
                <w:b/>
                <w:sz w:val="16"/>
              </w:rPr>
              <w:t>Status</w:t>
            </w:r>
          </w:p>
        </w:tc>
        <w:tc>
          <w:tcPr>
            <w:tcW w:type="dxa" w:w="3686"/>
            <w:shd w:val="clear" w:color="auto" w:fill="E8E8E8"/>
          </w:tcPr>
          <w:p>
            <w:pPr>
              <w:spacing w:after="0"/>
              <w:jc w:val="left"/>
            </w:pPr>
            <w:r>
              <w:rPr>
                <w:b/>
                <w:sz w:val="16"/>
              </w:rPr>
              <w:t>Plan</w:t>
            </w:r>
          </w:p>
        </w:tc>
        <w:tc>
          <w:tcPr>
            <w:tcW w:type="dxa" w:w="1273"/>
            <w:shd w:val="clear" w:color="auto" w:fill="E8E8E8"/>
          </w:tcPr>
          <w:p>
            <w:pPr>
              <w:spacing w:after="0"/>
              <w:jc w:val="left"/>
            </w:pPr>
            <w:r>
              <w:rPr>
                <w:b/>
                <w:sz w:val="16"/>
              </w:rPr>
              <w:t>Approved</w:t>
            </w:r>
          </w:p>
        </w:tc>
        <w:tc>
          <w:tcPr>
            <w:tcW w:type="dxa" w:w="1273"/>
            <w:shd w:val="clear" w:color="auto" w:fill="E8E8E8"/>
          </w:tcPr>
          <w:p>
            <w:pPr>
              <w:spacing w:after="0"/>
              <w:jc w:val="left"/>
            </w:pPr>
            <w:r>
              <w:rPr>
                <w:b/>
                <w:sz w:val="16"/>
              </w:rPr>
              <w:t>Expires</w:t>
            </w:r>
          </w:p>
        </w:tc>
        <w:tc>
          <w:tcPr>
            <w:tcW w:type="dxa" w:w="109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699"/>
          </w:tcPr>
          <w:p>
            <w:pPr>
              <w:spacing w:after="0"/>
              <w:jc w:val="left"/>
            </w:pPr>
            <w:r>
              <w:rPr>
                <w:sz w:val="16"/>
              </w:rPr>
              <w:t>Marion County</w:t>
            </w:r>
          </w:p>
        </w:tc>
        <w:tc>
          <w:tcPr>
            <w:tcW w:type="dxa" w:w="1602"/>
          </w:tcPr>
          <w:p>
            <w:pPr>
              <w:spacing w:after="0"/>
              <w:jc w:val="left"/>
            </w:pPr>
            <w:r>
              <w:rPr>
                <w:sz w:val="16"/>
              </w:rPr>
              <w:t>County</w:t>
            </w:r>
          </w:p>
        </w:tc>
        <w:tc>
          <w:tcPr>
            <w:tcW w:type="dxa" w:w="2480"/>
          </w:tcPr>
          <w:p>
            <w:pPr>
              <w:spacing w:after="0"/>
              <w:jc w:val="left"/>
            </w:pPr>
            <w:r>
              <w:rPr>
                <w:sz w:val="16"/>
              </w:rPr>
              <w:t>Expired on 2025-08-05</w:t>
            </w:r>
          </w:p>
        </w:tc>
        <w:tc>
          <w:tcPr>
            <w:tcW w:type="dxa" w:w="3686"/>
          </w:tcPr>
          <w:p>
            <w:pPr>
              <w:spacing w:after="0"/>
              <w:jc w:val="left"/>
            </w:pPr>
            <w:r>
              <w:rPr>
                <w:sz w:val="16"/>
              </w:rPr>
              <w:t>Marion County (FEMA plan 106517)</w:t>
            </w:r>
          </w:p>
        </w:tc>
        <w:tc>
          <w:tcPr>
            <w:tcW w:type="dxa" w:w="1273"/>
          </w:tcPr>
          <w:p>
            <w:pPr>
              <w:spacing w:after="0"/>
              <w:jc w:val="left"/>
            </w:pPr>
            <w:r>
              <w:rPr>
                <w:sz w:val="16"/>
              </w:rPr>
              <w:t>2020-08-06</w:t>
            </w:r>
          </w:p>
        </w:tc>
        <w:tc>
          <w:tcPr>
            <w:tcW w:type="dxa" w:w="1273"/>
          </w:tcPr>
          <w:p>
            <w:pPr>
              <w:spacing w:after="0"/>
              <w:jc w:val="left"/>
            </w:pPr>
            <w:r>
              <w:rPr>
                <w:sz w:val="16"/>
              </w:rPr>
              <w:t>2025-08-05</w:t>
            </w:r>
          </w:p>
        </w:tc>
        <w:tc>
          <w:tcPr>
            <w:tcW w:type="dxa" w:w="1098"/>
          </w:tcPr>
          <w:p>
            <w:pPr>
              <w:spacing w:after="0"/>
              <w:jc w:val="right"/>
            </w:pPr>
            <w:r>
              <w:rPr>
                <w:sz w:val="16"/>
              </w:rPr>
              <w:t>-421</w:t>
            </w:r>
          </w:p>
        </w:tc>
      </w:tr>
      <w:tr>
        <w:trPr>
          <w:cantSplit/>
        </w:trPr>
        <w:tc>
          <w:tcPr>
            <w:tcW w:type="dxa" w:w="2699"/>
          </w:tcPr>
          <w:p>
            <w:pPr>
              <w:spacing w:after="0"/>
              <w:jc w:val="left"/>
            </w:pPr>
            <w:r>
              <w:rPr>
                <w:sz w:val="16"/>
              </w:rPr>
              <w:t>Jasper town</w:t>
            </w:r>
          </w:p>
        </w:tc>
        <w:tc>
          <w:tcPr>
            <w:tcW w:type="dxa" w:w="1602"/>
          </w:tcPr>
          <w:p>
            <w:pPr>
              <w:spacing w:after="0"/>
              <w:jc w:val="left"/>
            </w:pPr>
            <w:r>
              <w:rPr>
                <w:sz w:val="16"/>
              </w:rPr>
              <w:t>Town</w:t>
            </w:r>
          </w:p>
        </w:tc>
        <w:tc>
          <w:tcPr>
            <w:tcW w:type="dxa" w:w="2480"/>
          </w:tcPr>
          <w:p>
            <w:pPr>
              <w:spacing w:after="0"/>
              <w:jc w:val="left"/>
            </w:pPr>
            <w:r>
              <w:rPr>
                <w:sz w:val="16"/>
              </w:rPr>
              <w:t>Expired on 2025-08-05</w:t>
            </w:r>
          </w:p>
        </w:tc>
        <w:tc>
          <w:tcPr>
            <w:tcW w:type="dxa" w:w="3686"/>
          </w:tcPr>
          <w:p>
            <w:pPr>
              <w:spacing w:after="0"/>
              <w:jc w:val="left"/>
            </w:pPr>
            <w:r>
              <w:rPr>
                <w:sz w:val="16"/>
              </w:rPr>
              <w:t>Marion County (FEMA plan 106517)</w:t>
            </w:r>
          </w:p>
        </w:tc>
        <w:tc>
          <w:tcPr>
            <w:tcW w:type="dxa" w:w="1273"/>
          </w:tcPr>
          <w:p>
            <w:pPr>
              <w:spacing w:after="0"/>
              <w:jc w:val="left"/>
            </w:pPr>
            <w:r>
              <w:rPr>
                <w:sz w:val="16"/>
              </w:rPr>
              <w:t>2020-08-06</w:t>
            </w:r>
          </w:p>
        </w:tc>
        <w:tc>
          <w:tcPr>
            <w:tcW w:type="dxa" w:w="1273"/>
          </w:tcPr>
          <w:p>
            <w:pPr>
              <w:spacing w:after="0"/>
              <w:jc w:val="left"/>
            </w:pPr>
            <w:r>
              <w:rPr>
                <w:sz w:val="16"/>
              </w:rPr>
              <w:t>2025-08-05</w:t>
            </w:r>
          </w:p>
        </w:tc>
        <w:tc>
          <w:tcPr>
            <w:tcW w:type="dxa" w:w="1098"/>
          </w:tcPr>
          <w:p>
            <w:pPr>
              <w:spacing w:after="0"/>
              <w:jc w:val="right"/>
            </w:pPr>
            <w:r>
              <w:rPr>
                <w:sz w:val="16"/>
              </w:rPr>
              <w:t>-421</w:t>
            </w:r>
          </w:p>
        </w:tc>
      </w:tr>
      <w:tr>
        <w:trPr>
          <w:cantSplit/>
        </w:trPr>
        <w:tc>
          <w:tcPr>
            <w:tcW w:type="dxa" w:w="2699"/>
          </w:tcPr>
          <w:p>
            <w:pPr>
              <w:spacing w:after="0"/>
              <w:jc w:val="left"/>
            </w:pPr>
            <w:r>
              <w:rPr>
                <w:sz w:val="16"/>
              </w:rPr>
              <w:t>Kimball town</w:t>
            </w:r>
          </w:p>
        </w:tc>
        <w:tc>
          <w:tcPr>
            <w:tcW w:type="dxa" w:w="1602"/>
          </w:tcPr>
          <w:p>
            <w:pPr>
              <w:spacing w:after="0"/>
              <w:jc w:val="left"/>
            </w:pPr>
            <w:r>
              <w:rPr>
                <w:sz w:val="16"/>
              </w:rPr>
              <w:t>Town</w:t>
            </w:r>
          </w:p>
        </w:tc>
        <w:tc>
          <w:tcPr>
            <w:tcW w:type="dxa" w:w="2480"/>
          </w:tcPr>
          <w:p>
            <w:pPr>
              <w:spacing w:after="0"/>
              <w:jc w:val="left"/>
            </w:pPr>
            <w:r>
              <w:rPr>
                <w:sz w:val="16"/>
              </w:rPr>
              <w:t>Expired on 2025-08-05</w:t>
            </w:r>
          </w:p>
        </w:tc>
        <w:tc>
          <w:tcPr>
            <w:tcW w:type="dxa" w:w="3686"/>
          </w:tcPr>
          <w:p>
            <w:pPr>
              <w:spacing w:after="0"/>
              <w:jc w:val="left"/>
            </w:pPr>
            <w:r>
              <w:rPr>
                <w:sz w:val="16"/>
              </w:rPr>
              <w:t>Marion County (FEMA plan 106517)</w:t>
            </w:r>
          </w:p>
        </w:tc>
        <w:tc>
          <w:tcPr>
            <w:tcW w:type="dxa" w:w="1273"/>
          </w:tcPr>
          <w:p>
            <w:pPr>
              <w:spacing w:after="0"/>
              <w:jc w:val="left"/>
            </w:pPr>
            <w:r>
              <w:rPr>
                <w:sz w:val="16"/>
              </w:rPr>
              <w:t>2020-08-06</w:t>
            </w:r>
          </w:p>
        </w:tc>
        <w:tc>
          <w:tcPr>
            <w:tcW w:type="dxa" w:w="1273"/>
          </w:tcPr>
          <w:p>
            <w:pPr>
              <w:spacing w:after="0"/>
              <w:jc w:val="left"/>
            </w:pPr>
            <w:r>
              <w:rPr>
                <w:sz w:val="16"/>
              </w:rPr>
              <w:t>2025-08-05</w:t>
            </w:r>
          </w:p>
        </w:tc>
        <w:tc>
          <w:tcPr>
            <w:tcW w:type="dxa" w:w="1098"/>
          </w:tcPr>
          <w:p>
            <w:pPr>
              <w:spacing w:after="0"/>
              <w:jc w:val="right"/>
            </w:pPr>
            <w:r>
              <w:rPr>
                <w:sz w:val="16"/>
              </w:rPr>
              <w:t>-421</w:t>
            </w:r>
          </w:p>
        </w:tc>
      </w:tr>
      <w:tr>
        <w:trPr>
          <w:cantSplit/>
        </w:trPr>
        <w:tc>
          <w:tcPr>
            <w:tcW w:type="dxa" w:w="2699"/>
          </w:tcPr>
          <w:p>
            <w:pPr>
              <w:spacing w:after="0"/>
              <w:jc w:val="left"/>
            </w:pPr>
            <w:r>
              <w:rPr>
                <w:sz w:val="16"/>
              </w:rPr>
              <w:t>Monteagle town</w:t>
            </w:r>
          </w:p>
        </w:tc>
        <w:tc>
          <w:tcPr>
            <w:tcW w:type="dxa" w:w="1602"/>
          </w:tcPr>
          <w:p>
            <w:pPr>
              <w:spacing w:after="0"/>
              <w:jc w:val="left"/>
            </w:pPr>
            <w:r>
              <w:rPr>
                <w:sz w:val="16"/>
              </w:rPr>
              <w:t>Town</w:t>
            </w:r>
          </w:p>
        </w:tc>
        <w:tc>
          <w:tcPr>
            <w:tcW w:type="dxa" w:w="2480"/>
          </w:tcPr>
          <w:p>
            <w:pPr>
              <w:spacing w:after="0"/>
              <w:jc w:val="left"/>
            </w:pPr>
            <w:r>
              <w:rPr>
                <w:sz w:val="16"/>
              </w:rPr>
              <w:t>Expired on 2025-08-05</w:t>
            </w:r>
          </w:p>
        </w:tc>
        <w:tc>
          <w:tcPr>
            <w:tcW w:type="dxa" w:w="3686"/>
          </w:tcPr>
          <w:p>
            <w:pPr>
              <w:spacing w:after="0"/>
              <w:jc w:val="left"/>
            </w:pPr>
            <w:r>
              <w:rPr>
                <w:sz w:val="16"/>
              </w:rPr>
              <w:t>Marion County (FEMA plan 106517)</w:t>
            </w:r>
          </w:p>
        </w:tc>
        <w:tc>
          <w:tcPr>
            <w:tcW w:type="dxa" w:w="1273"/>
          </w:tcPr>
          <w:p>
            <w:pPr>
              <w:spacing w:after="0"/>
              <w:jc w:val="left"/>
            </w:pPr>
            <w:r>
              <w:rPr>
                <w:sz w:val="16"/>
              </w:rPr>
              <w:t>2020-08-06</w:t>
            </w:r>
          </w:p>
        </w:tc>
        <w:tc>
          <w:tcPr>
            <w:tcW w:type="dxa" w:w="1273"/>
          </w:tcPr>
          <w:p>
            <w:pPr>
              <w:spacing w:after="0"/>
              <w:jc w:val="left"/>
            </w:pPr>
            <w:r>
              <w:rPr>
                <w:sz w:val="16"/>
              </w:rPr>
              <w:t>2025-08-05</w:t>
            </w:r>
          </w:p>
        </w:tc>
        <w:tc>
          <w:tcPr>
            <w:tcW w:type="dxa" w:w="1098"/>
          </w:tcPr>
          <w:p>
            <w:pPr>
              <w:spacing w:after="0"/>
              <w:jc w:val="right"/>
            </w:pPr>
            <w:r>
              <w:rPr>
                <w:sz w:val="16"/>
              </w:rPr>
              <w:t>-421</w:t>
            </w:r>
          </w:p>
        </w:tc>
      </w:tr>
      <w:tr>
        <w:trPr>
          <w:cantSplit/>
        </w:trPr>
        <w:tc>
          <w:tcPr>
            <w:tcW w:type="dxa" w:w="2699"/>
          </w:tcPr>
          <w:p>
            <w:pPr>
              <w:spacing w:after="0"/>
              <w:jc w:val="left"/>
            </w:pPr>
            <w:r>
              <w:rPr>
                <w:sz w:val="16"/>
              </w:rPr>
              <w:t>New Hope city</w:t>
            </w:r>
          </w:p>
        </w:tc>
        <w:tc>
          <w:tcPr>
            <w:tcW w:type="dxa" w:w="1602"/>
          </w:tcPr>
          <w:p>
            <w:pPr>
              <w:spacing w:after="0"/>
              <w:jc w:val="left"/>
            </w:pPr>
            <w:r>
              <w:rPr>
                <w:sz w:val="16"/>
              </w:rPr>
              <w:t>City</w:t>
            </w:r>
          </w:p>
        </w:tc>
        <w:tc>
          <w:tcPr>
            <w:tcW w:type="dxa" w:w="2480"/>
          </w:tcPr>
          <w:p>
            <w:pPr>
              <w:spacing w:after="0"/>
              <w:jc w:val="left"/>
            </w:pPr>
            <w:r>
              <w:rPr>
                <w:sz w:val="16"/>
              </w:rPr>
              <w:t>Expired on 2025-08-05</w:t>
            </w:r>
          </w:p>
        </w:tc>
        <w:tc>
          <w:tcPr>
            <w:tcW w:type="dxa" w:w="3686"/>
          </w:tcPr>
          <w:p>
            <w:pPr>
              <w:spacing w:after="0"/>
              <w:jc w:val="left"/>
            </w:pPr>
            <w:r>
              <w:rPr>
                <w:sz w:val="16"/>
              </w:rPr>
              <w:t>Marion County (FEMA plan 106517)</w:t>
            </w:r>
          </w:p>
        </w:tc>
        <w:tc>
          <w:tcPr>
            <w:tcW w:type="dxa" w:w="1273"/>
          </w:tcPr>
          <w:p>
            <w:pPr>
              <w:spacing w:after="0"/>
              <w:jc w:val="left"/>
            </w:pPr>
            <w:r>
              <w:rPr>
                <w:sz w:val="16"/>
              </w:rPr>
              <w:t>2020-08-06</w:t>
            </w:r>
          </w:p>
        </w:tc>
        <w:tc>
          <w:tcPr>
            <w:tcW w:type="dxa" w:w="1273"/>
          </w:tcPr>
          <w:p>
            <w:pPr>
              <w:spacing w:after="0"/>
              <w:jc w:val="left"/>
            </w:pPr>
            <w:r>
              <w:rPr>
                <w:sz w:val="16"/>
              </w:rPr>
              <w:t>2025-08-05</w:t>
            </w:r>
          </w:p>
        </w:tc>
        <w:tc>
          <w:tcPr>
            <w:tcW w:type="dxa" w:w="1098"/>
          </w:tcPr>
          <w:p>
            <w:pPr>
              <w:spacing w:after="0"/>
              <w:jc w:val="right"/>
            </w:pPr>
            <w:r>
              <w:rPr>
                <w:sz w:val="16"/>
              </w:rPr>
              <w:t>-421</w:t>
            </w:r>
          </w:p>
        </w:tc>
      </w:tr>
      <w:tr>
        <w:trPr>
          <w:cantSplit/>
        </w:trPr>
        <w:tc>
          <w:tcPr>
            <w:tcW w:type="dxa" w:w="2699"/>
          </w:tcPr>
          <w:p>
            <w:pPr>
              <w:spacing w:after="0"/>
              <w:jc w:val="left"/>
            </w:pPr>
            <w:r>
              <w:rPr>
                <w:sz w:val="16"/>
              </w:rPr>
              <w:t>Powells Crossroads town</w:t>
            </w:r>
          </w:p>
        </w:tc>
        <w:tc>
          <w:tcPr>
            <w:tcW w:type="dxa" w:w="1602"/>
          </w:tcPr>
          <w:p>
            <w:pPr>
              <w:spacing w:after="0"/>
              <w:jc w:val="left"/>
            </w:pPr>
            <w:r>
              <w:rPr>
                <w:sz w:val="16"/>
              </w:rPr>
              <w:t>Town</w:t>
            </w:r>
          </w:p>
        </w:tc>
        <w:tc>
          <w:tcPr>
            <w:tcW w:type="dxa" w:w="2480"/>
          </w:tcPr>
          <w:p>
            <w:pPr>
              <w:spacing w:after="0"/>
              <w:jc w:val="left"/>
            </w:pPr>
            <w:r>
              <w:rPr>
                <w:sz w:val="16"/>
              </w:rPr>
              <w:t>Expired on 2025-08-05</w:t>
            </w:r>
          </w:p>
        </w:tc>
        <w:tc>
          <w:tcPr>
            <w:tcW w:type="dxa" w:w="3686"/>
          </w:tcPr>
          <w:p>
            <w:pPr>
              <w:spacing w:after="0"/>
              <w:jc w:val="left"/>
            </w:pPr>
            <w:r>
              <w:rPr>
                <w:sz w:val="16"/>
              </w:rPr>
              <w:t>Marion County (FEMA plan 106517)</w:t>
            </w:r>
          </w:p>
        </w:tc>
        <w:tc>
          <w:tcPr>
            <w:tcW w:type="dxa" w:w="1273"/>
          </w:tcPr>
          <w:p>
            <w:pPr>
              <w:spacing w:after="0"/>
              <w:jc w:val="left"/>
            </w:pPr>
            <w:r>
              <w:rPr>
                <w:sz w:val="16"/>
              </w:rPr>
              <w:t>2020-08-06</w:t>
            </w:r>
          </w:p>
        </w:tc>
        <w:tc>
          <w:tcPr>
            <w:tcW w:type="dxa" w:w="1273"/>
          </w:tcPr>
          <w:p>
            <w:pPr>
              <w:spacing w:after="0"/>
              <w:jc w:val="left"/>
            </w:pPr>
            <w:r>
              <w:rPr>
                <w:sz w:val="16"/>
              </w:rPr>
              <w:t>2025-08-05</w:t>
            </w:r>
          </w:p>
        </w:tc>
        <w:tc>
          <w:tcPr>
            <w:tcW w:type="dxa" w:w="1098"/>
          </w:tcPr>
          <w:p>
            <w:pPr>
              <w:spacing w:after="0"/>
              <w:jc w:val="right"/>
            </w:pPr>
            <w:r>
              <w:rPr>
                <w:sz w:val="16"/>
              </w:rPr>
              <w:t>-421</w:t>
            </w:r>
          </w:p>
        </w:tc>
      </w:tr>
      <w:tr>
        <w:trPr>
          <w:cantSplit/>
        </w:trPr>
        <w:tc>
          <w:tcPr>
            <w:tcW w:type="dxa" w:w="2699"/>
          </w:tcPr>
          <w:p>
            <w:pPr>
              <w:spacing w:after="0"/>
              <w:jc w:val="left"/>
            </w:pPr>
            <w:r>
              <w:rPr>
                <w:sz w:val="16"/>
              </w:rPr>
              <w:t>South Pittsburg city</w:t>
            </w:r>
          </w:p>
        </w:tc>
        <w:tc>
          <w:tcPr>
            <w:tcW w:type="dxa" w:w="1602"/>
          </w:tcPr>
          <w:p>
            <w:pPr>
              <w:spacing w:after="0"/>
              <w:jc w:val="left"/>
            </w:pPr>
            <w:r>
              <w:rPr>
                <w:sz w:val="16"/>
              </w:rPr>
              <w:t>City</w:t>
            </w:r>
          </w:p>
        </w:tc>
        <w:tc>
          <w:tcPr>
            <w:tcW w:type="dxa" w:w="2480"/>
          </w:tcPr>
          <w:p>
            <w:pPr>
              <w:spacing w:after="0"/>
              <w:jc w:val="left"/>
            </w:pPr>
            <w:r>
              <w:rPr>
                <w:sz w:val="16"/>
              </w:rPr>
              <w:t>Expired on 2025-08-05</w:t>
            </w:r>
          </w:p>
        </w:tc>
        <w:tc>
          <w:tcPr>
            <w:tcW w:type="dxa" w:w="3686"/>
          </w:tcPr>
          <w:p>
            <w:pPr>
              <w:spacing w:after="0"/>
              <w:jc w:val="left"/>
            </w:pPr>
            <w:r>
              <w:rPr>
                <w:sz w:val="16"/>
              </w:rPr>
              <w:t>Marion County (FEMA plan 106517)</w:t>
            </w:r>
          </w:p>
        </w:tc>
        <w:tc>
          <w:tcPr>
            <w:tcW w:type="dxa" w:w="1273"/>
          </w:tcPr>
          <w:p>
            <w:pPr>
              <w:spacing w:after="0"/>
              <w:jc w:val="left"/>
            </w:pPr>
            <w:r>
              <w:rPr>
                <w:sz w:val="16"/>
              </w:rPr>
              <w:t>2020-08-06</w:t>
            </w:r>
          </w:p>
        </w:tc>
        <w:tc>
          <w:tcPr>
            <w:tcW w:type="dxa" w:w="1273"/>
          </w:tcPr>
          <w:p>
            <w:pPr>
              <w:spacing w:after="0"/>
              <w:jc w:val="left"/>
            </w:pPr>
            <w:r>
              <w:rPr>
                <w:sz w:val="16"/>
              </w:rPr>
              <w:t>2025-08-05</w:t>
            </w:r>
          </w:p>
        </w:tc>
        <w:tc>
          <w:tcPr>
            <w:tcW w:type="dxa" w:w="1098"/>
          </w:tcPr>
          <w:p>
            <w:pPr>
              <w:spacing w:after="0"/>
              <w:jc w:val="right"/>
            </w:pPr>
            <w:r>
              <w:rPr>
                <w:sz w:val="16"/>
              </w:rPr>
              <w:t>-421</w:t>
            </w:r>
          </w:p>
        </w:tc>
      </w:tr>
      <w:tr>
        <w:trPr>
          <w:cantSplit/>
        </w:trPr>
        <w:tc>
          <w:tcPr>
            <w:tcW w:type="dxa" w:w="2699"/>
          </w:tcPr>
          <w:p>
            <w:pPr>
              <w:spacing w:after="0"/>
              <w:jc w:val="left"/>
            </w:pPr>
            <w:r>
              <w:rPr>
                <w:sz w:val="16"/>
              </w:rPr>
              <w:t>Marion County School District</w:t>
            </w:r>
          </w:p>
        </w:tc>
        <w:tc>
          <w:tcPr>
            <w:tcW w:type="dxa" w:w="1602"/>
          </w:tcPr>
          <w:p>
            <w:pPr>
              <w:spacing w:after="0"/>
              <w:jc w:val="left"/>
            </w:pPr>
            <w:r>
              <w:rPr>
                <w:sz w:val="16"/>
              </w:rPr>
              <w:t>School/School District</w:t>
            </w:r>
          </w:p>
        </w:tc>
        <w:tc>
          <w:tcPr>
            <w:tcW w:type="dxa" w:w="2480"/>
          </w:tcPr>
          <w:p>
            <w:pPr>
              <w:spacing w:after="0"/>
              <w:jc w:val="left"/>
            </w:pPr>
            <w:r>
              <w:rPr>
                <w:sz w:val="16"/>
              </w:rPr>
              <w:t>Expired on 2025-08-05</w:t>
            </w:r>
          </w:p>
        </w:tc>
        <w:tc>
          <w:tcPr>
            <w:tcW w:type="dxa" w:w="3686"/>
          </w:tcPr>
          <w:p>
            <w:pPr>
              <w:spacing w:after="0"/>
              <w:jc w:val="left"/>
            </w:pPr>
            <w:r>
              <w:rPr>
                <w:sz w:val="16"/>
              </w:rPr>
              <w:t>Marion County (FEMA plan 106517)</w:t>
            </w:r>
          </w:p>
        </w:tc>
        <w:tc>
          <w:tcPr>
            <w:tcW w:type="dxa" w:w="1273"/>
          </w:tcPr>
          <w:p>
            <w:pPr>
              <w:spacing w:after="0"/>
              <w:jc w:val="left"/>
            </w:pPr>
            <w:r>
              <w:rPr>
                <w:sz w:val="16"/>
              </w:rPr>
              <w:t>2020-08-06</w:t>
            </w:r>
          </w:p>
        </w:tc>
        <w:tc>
          <w:tcPr>
            <w:tcW w:type="dxa" w:w="1273"/>
          </w:tcPr>
          <w:p>
            <w:pPr>
              <w:spacing w:after="0"/>
              <w:jc w:val="left"/>
            </w:pPr>
            <w:r>
              <w:rPr>
                <w:sz w:val="16"/>
              </w:rPr>
              <w:t>2025-08-05</w:t>
            </w:r>
          </w:p>
        </w:tc>
        <w:tc>
          <w:tcPr>
            <w:tcW w:type="dxa" w:w="1098"/>
          </w:tcPr>
          <w:p>
            <w:pPr>
              <w:spacing w:after="0"/>
              <w:jc w:val="right"/>
            </w:pPr>
            <w:r>
              <w:rPr>
                <w:sz w:val="16"/>
              </w:rPr>
              <w:t>-421</w:t>
            </w:r>
          </w:p>
        </w:tc>
      </w:tr>
      <w:tr>
        <w:trPr>
          <w:cantSplit/>
        </w:trPr>
        <w:tc>
          <w:tcPr>
            <w:tcW w:type="dxa" w:w="2699"/>
          </w:tcPr>
          <w:p>
            <w:pPr>
              <w:spacing w:after="0"/>
              <w:jc w:val="left"/>
            </w:pPr>
            <w:r>
              <w:rPr>
                <w:sz w:val="16"/>
              </w:rPr>
              <w:t>Richard City Special School District</w:t>
            </w:r>
          </w:p>
        </w:tc>
        <w:tc>
          <w:tcPr>
            <w:tcW w:type="dxa" w:w="1602"/>
          </w:tcPr>
          <w:p>
            <w:pPr>
              <w:spacing w:after="0"/>
              <w:jc w:val="left"/>
            </w:pPr>
            <w:r>
              <w:rPr>
                <w:sz w:val="16"/>
              </w:rPr>
              <w:t>School/School District</w:t>
            </w:r>
          </w:p>
        </w:tc>
        <w:tc>
          <w:tcPr>
            <w:tcW w:type="dxa" w:w="2480"/>
          </w:tcPr>
          <w:p>
            <w:pPr>
              <w:spacing w:after="0"/>
              <w:jc w:val="left"/>
            </w:pPr>
            <w:r>
              <w:rPr>
                <w:sz w:val="16"/>
              </w:rPr>
              <w:t>Expired on 2025-08-05</w:t>
            </w:r>
          </w:p>
        </w:tc>
        <w:tc>
          <w:tcPr>
            <w:tcW w:type="dxa" w:w="3686"/>
          </w:tcPr>
          <w:p>
            <w:pPr>
              <w:spacing w:after="0"/>
              <w:jc w:val="left"/>
            </w:pPr>
            <w:r>
              <w:rPr>
                <w:sz w:val="16"/>
              </w:rPr>
              <w:t>Marion County (FEMA plan 106517)</w:t>
            </w:r>
          </w:p>
        </w:tc>
        <w:tc>
          <w:tcPr>
            <w:tcW w:type="dxa" w:w="1273"/>
          </w:tcPr>
          <w:p>
            <w:pPr>
              <w:spacing w:after="0"/>
              <w:jc w:val="left"/>
            </w:pPr>
            <w:r>
              <w:rPr>
                <w:sz w:val="16"/>
              </w:rPr>
              <w:t>2020-08-06</w:t>
            </w:r>
          </w:p>
        </w:tc>
        <w:tc>
          <w:tcPr>
            <w:tcW w:type="dxa" w:w="1273"/>
          </w:tcPr>
          <w:p>
            <w:pPr>
              <w:spacing w:after="0"/>
              <w:jc w:val="left"/>
            </w:pPr>
            <w:r>
              <w:rPr>
                <w:sz w:val="16"/>
              </w:rPr>
              <w:t>2025-08-05</w:t>
            </w:r>
          </w:p>
        </w:tc>
        <w:tc>
          <w:tcPr>
            <w:tcW w:type="dxa" w:w="1098"/>
          </w:tcPr>
          <w:p>
            <w:pPr>
              <w:spacing w:after="0"/>
              <w:jc w:val="right"/>
            </w:pPr>
            <w:r>
              <w:rPr>
                <w:sz w:val="16"/>
              </w:rPr>
              <w:t>-421</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6"/>
        <w:gridCol w:w="1236"/>
        <w:gridCol w:w="1037"/>
        <w:gridCol w:w="1126"/>
        <w:gridCol w:w="1615"/>
        <w:gridCol w:w="1136"/>
        <w:gridCol w:w="1735"/>
        <w:gridCol w:w="3259"/>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6"/>
            <w:shd w:val="clear" w:color="auto" w:fill="E8E8E8"/>
          </w:tcPr>
          <w:p>
            <w:pPr>
              <w:spacing w:after="0"/>
              <w:jc w:val="left"/>
            </w:pPr>
            <w:r>
              <w:rPr>
                <w:b/>
                <w:sz w:val="16"/>
              </w:rPr>
              <w:t>NRI risk rating</w:t>
            </w:r>
          </w:p>
        </w:tc>
        <w:tc>
          <w:tcPr>
            <w:tcW w:type="dxa" w:w="123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1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3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3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259"/>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Inland Flooding</w:t>
            </w:r>
          </w:p>
        </w:tc>
        <w:tc>
          <w:tcPr>
            <w:tcW w:type="dxa" w:w="1236"/>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$7,104,068</w:t>
            </w:r>
          </w:p>
        </w:tc>
        <w:tc>
          <w:tcPr>
            <w:tcW w:type="dxa" w:w="1126"/>
          </w:tcPr>
          <w:p>
            <w:pPr>
              <w:spacing w:after="0"/>
              <w:jc w:val="right"/>
            </w:pPr>
            <w:r>
              <w:rPr>
                <w:sz w:val="16"/>
              </w:rPr>
              <w:t>$28,346</w:t>
            </w:r>
          </w:p>
        </w:tc>
        <w:tc>
          <w:tcPr>
            <w:tcW w:type="dxa" w:w="1615"/>
          </w:tcPr>
          <w:p>
            <w:pPr>
              <w:spacing w:after="0"/>
              <w:jc w:val="right"/>
            </w:pPr>
            <w:r>
              <w:rPr>
                <w:sz w:val="16"/>
              </w:rPr>
              <w:t>$617,382</w:t>
            </w:r>
          </w:p>
        </w:tc>
        <w:tc>
          <w:tcPr>
            <w:tcW w:type="dxa" w:w="1136"/>
          </w:tcPr>
          <w:p>
            <w:pPr>
              <w:spacing w:after="0"/>
              <w:jc w:val="right"/>
            </w:pPr>
            <w:r>
              <w:rPr>
                <w:sz w:val="16"/>
              </w:rPr>
              <w:t>$7,749,796</w:t>
            </w:r>
          </w:p>
        </w:tc>
        <w:tc>
          <w:tcPr>
            <w:tcW w:type="dxa" w:w="1735"/>
          </w:tcPr>
          <w:p>
            <w:pPr>
              <w:spacing w:after="0"/>
              <w:jc w:val="right"/>
            </w:pPr>
            <w:r>
              <w:rPr>
                <w:sz w:val="16"/>
              </w:rPr>
              <w:t>29</w:t>
            </w:r>
          </w:p>
        </w:tc>
        <w:tc>
          <w:tcPr>
            <w:tcW w:type="dxa" w:w="3259"/>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Tornado</w:t>
            </w:r>
          </w:p>
        </w:tc>
        <w:tc>
          <w:tcPr>
            <w:tcW w:type="dxa" w:w="1236"/>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r>
              <w:rPr>
                <w:sz w:val="16"/>
              </w:rPr>
              <w:t>$1,067,080</w:t>
            </w:r>
          </w:p>
        </w:tc>
        <w:tc>
          <w:tcPr>
            <w:tcW w:type="dxa" w:w="1126"/>
          </w:tcPr>
          <w:p>
            <w:pPr>
              <w:spacing w:after="0"/>
              <w:jc w:val="right"/>
            </w:pPr>
            <w:r>
              <w:rPr>
                <w:sz w:val="16"/>
              </w:rPr>
              <w:t>$1,613</w:t>
            </w:r>
          </w:p>
        </w:tc>
        <w:tc>
          <w:tcPr>
            <w:tcW w:type="dxa" w:w="1615"/>
          </w:tcPr>
          <w:p>
            <w:pPr>
              <w:spacing w:after="0"/>
              <w:jc w:val="right"/>
            </w:pPr>
            <w:r>
              <w:rPr>
                <w:sz w:val="16"/>
              </w:rPr>
              <w:t>$2,464,121</w:t>
            </w:r>
          </w:p>
        </w:tc>
        <w:tc>
          <w:tcPr>
            <w:tcW w:type="dxa" w:w="1136"/>
          </w:tcPr>
          <w:p>
            <w:pPr>
              <w:spacing w:after="0"/>
              <w:jc w:val="right"/>
            </w:pPr>
            <w:r>
              <w:rPr>
                <w:sz w:val="16"/>
              </w:rPr>
              <w:t>$3,532,814</w:t>
            </w:r>
          </w:p>
        </w:tc>
        <w:tc>
          <w:tcPr>
            <w:tcW w:type="dxa" w:w="1735"/>
          </w:tcPr>
          <w:p>
            <w:pPr>
              <w:spacing w:after="0"/>
              <w:jc w:val="right"/>
            </w:pPr>
            <w:r>
              <w:rPr>
                <w:sz w:val="16"/>
              </w:rPr>
              <w:t>13</w:t>
            </w:r>
          </w:p>
        </w:tc>
        <w:tc>
          <w:tcPr>
            <w:tcW w:type="dxa" w:w="3259"/>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Cold Wave</w:t>
            </w:r>
          </w:p>
        </w:tc>
        <w:tc>
          <w:tcPr>
            <w:tcW w:type="dxa" w:w="1236"/>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r>
              <w:rPr>
                <w:sz w:val="16"/>
              </w:rPr>
              <w:t>$3,593</w:t>
            </w:r>
          </w:p>
        </w:tc>
        <w:tc>
          <w:tcPr>
            <w:tcW w:type="dxa" w:w="1126"/>
          </w:tcPr>
          <w:p>
            <w:pPr>
              <w:spacing w:after="0"/>
              <w:jc w:val="right"/>
            </w:pPr>
            <w:r>
              <w:rPr>
                <w:sz w:val="16"/>
              </w:rPr>
              <w:t>$17,097</w:t>
            </w:r>
          </w:p>
        </w:tc>
        <w:tc>
          <w:tcPr>
            <w:tcW w:type="dxa" w:w="1615"/>
          </w:tcPr>
          <w:p>
            <w:pPr>
              <w:spacing w:after="0"/>
              <w:jc w:val="right"/>
            </w:pPr>
            <w:r>
              <w:rPr>
                <w:sz w:val="16"/>
              </w:rPr>
              <w:t>$2,608,032</w:t>
            </w:r>
          </w:p>
        </w:tc>
        <w:tc>
          <w:tcPr>
            <w:tcW w:type="dxa" w:w="1136"/>
          </w:tcPr>
          <w:p>
            <w:pPr>
              <w:spacing w:after="0"/>
              <w:jc w:val="right"/>
            </w:pPr>
            <w:r>
              <w:rPr>
                <w:sz w:val="16"/>
              </w:rPr>
              <w:t>$2,628,722</w:t>
            </w:r>
          </w:p>
        </w:tc>
        <w:tc>
          <w:tcPr>
            <w:tcW w:type="dxa" w:w="1735"/>
          </w:tcPr>
          <w:p>
            <w:pPr>
              <w:spacing w:after="0"/>
              <w:jc w:val="right"/>
            </w:pPr>
            <w:r>
              <w:rPr>
                <w:sz w:val="16"/>
              </w:rPr>
              <w:t>0</w:t>
            </w:r>
          </w:p>
        </w:tc>
        <w:tc>
          <w:tcPr>
            <w:tcW w:type="dxa" w:w="3259"/>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4</w:t>
            </w:r>
          </w:p>
        </w:tc>
        <w:tc>
          <w:tcPr>
            <w:tcW w:type="dxa" w:w="1037"/>
          </w:tcPr>
          <w:p>
            <w:pPr>
              <w:spacing w:after="0"/>
              <w:jc w:val="left"/>
            </w:pPr>
            <w:r>
              <w:rPr>
                <w:sz w:val="16"/>
              </w:rPr>
              <w:t>Strong Wind</w:t>
            </w:r>
          </w:p>
        </w:tc>
        <w:tc>
          <w:tcPr>
            <w:tcW w:type="dxa" w:w="1236"/>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r>
              <w:rPr>
                <w:sz w:val="16"/>
              </w:rPr>
              <w:t>$185,697</w:t>
            </w:r>
          </w:p>
        </w:tc>
        <w:tc>
          <w:tcPr>
            <w:tcW w:type="dxa" w:w="1126"/>
          </w:tcPr>
          <w:p>
            <w:pPr>
              <w:spacing w:after="0"/>
              <w:jc w:val="right"/>
            </w:pPr>
            <w:r>
              <w:rPr>
                <w:sz w:val="16"/>
              </w:rPr>
              <w:t>$11,107</w:t>
            </w:r>
          </w:p>
        </w:tc>
        <w:tc>
          <w:tcPr>
            <w:tcW w:type="dxa" w:w="1615"/>
          </w:tcPr>
          <w:p>
            <w:pPr>
              <w:spacing w:after="0"/>
              <w:jc w:val="right"/>
            </w:pPr>
            <w:r>
              <w:rPr>
                <w:sz w:val="16"/>
              </w:rPr>
              <w:t>$1,027,491</w:t>
            </w:r>
          </w:p>
        </w:tc>
        <w:tc>
          <w:tcPr>
            <w:tcW w:type="dxa" w:w="1136"/>
          </w:tcPr>
          <w:p>
            <w:pPr>
              <w:spacing w:after="0"/>
              <w:jc w:val="right"/>
            </w:pPr>
            <w:r>
              <w:rPr>
                <w:sz w:val="16"/>
              </w:rPr>
              <w:t>$1,224,296</w:t>
            </w:r>
          </w:p>
        </w:tc>
        <w:tc>
          <w:tcPr>
            <w:tcW w:type="dxa" w:w="1735"/>
          </w:tcPr>
          <w:p>
            <w:pPr>
              <w:spacing w:after="0"/>
              <w:jc w:val="right"/>
            </w:pPr>
            <w:r>
              <w:rPr>
                <w:sz w:val="16"/>
              </w:rPr>
              <w:t>239</w:t>
            </w:r>
          </w:p>
        </w:tc>
        <w:tc>
          <w:tcPr>
            <w:tcW w:type="dxa" w:w="3259"/>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Earthquake</w:t>
            </w:r>
          </w:p>
        </w:tc>
        <w:tc>
          <w:tcPr>
            <w:tcW w:type="dxa" w:w="1236"/>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$490,705</w:t>
            </w:r>
          </w:p>
        </w:tc>
        <w:tc>
          <w:tcPr>
            <w:tcW w:type="dxa" w:w="1126"/>
          </w:tcPr>
          <w:p>
            <w:pPr>
              <w:spacing w:after="0"/>
              <w:jc w:val="right"/>
            </w:pPr>
            <w:r>
              <w:rPr>
                <w:sz w:val="16"/>
              </w:rPr>
              <w:t>n/a</w:t>
            </w:r>
          </w:p>
        </w:tc>
        <w:tc>
          <w:tcPr>
            <w:tcW w:type="dxa" w:w="1615"/>
          </w:tcPr>
          <w:p>
            <w:pPr>
              <w:spacing w:after="0"/>
              <w:jc w:val="right"/>
            </w:pPr>
            <w:r>
              <w:rPr>
                <w:sz w:val="16"/>
              </w:rPr>
              <w:t>$160,635</w:t>
            </w:r>
          </w:p>
        </w:tc>
        <w:tc>
          <w:tcPr>
            <w:tcW w:type="dxa" w:w="1136"/>
          </w:tcPr>
          <w:p>
            <w:pPr>
              <w:spacing w:after="0"/>
              <w:jc w:val="right"/>
            </w:pPr>
            <w:r>
              <w:rPr>
                <w:sz w:val="16"/>
              </w:rPr>
              <w:t>$651,340</w:t>
            </w:r>
          </w:p>
        </w:tc>
        <w:tc>
          <w:tcPr>
            <w:tcW w:type="dxa" w:w="1735"/>
          </w:tcPr>
          <w:p>
            <w:pPr>
              <w:spacing w:after="0"/>
              <w:jc w:val="right"/>
            </w:pPr>
          </w:p>
        </w:tc>
        <w:tc>
          <w:tcPr>
            <w:tcW w:type="dxa" w:w="3259"/>
          </w:tcPr>
          <w:p>
            <w:pPr>
              <w:spacing w:after="0"/>
              <w:jc w:val="left"/>
            </w:pPr>
            <w:r>
              <w:rPr>
                <w:sz w:val="16"/>
              </w:rPr>
              <w:t>Storm Events does not record earthquakes.</w:t>
            </w:r>
          </w:p>
        </w:tc>
      </w:tr>
      <w:tr>
        <w:trPr>
          <w:cantSplit/>
        </w:trPr>
        <w:tc>
          <w:tcPr>
            <w:tcW w:type="dxa" w:w="696"/>
          </w:tcPr>
          <w:p>
            <w:pPr>
              <w:spacing w:after="0"/>
              <w:jc w:val="right"/>
            </w:pPr>
            <w:r>
              <w:rPr>
                <w:sz w:val="16"/>
              </w:rPr>
              <w:t>6</w:t>
            </w:r>
          </w:p>
        </w:tc>
        <w:tc>
          <w:tcPr>
            <w:tcW w:type="dxa" w:w="1037"/>
          </w:tcPr>
          <w:p>
            <w:pPr>
              <w:spacing w:after="0"/>
              <w:jc w:val="left"/>
            </w:pPr>
            <w:r>
              <w:rPr>
                <w:sz w:val="16"/>
              </w:rPr>
              <w:t>Drought</w:t>
            </w:r>
          </w:p>
        </w:tc>
        <w:tc>
          <w:tcPr>
            <w:tcW w:type="dxa" w:w="1236"/>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$139,775</w:t>
            </w:r>
          </w:p>
        </w:tc>
        <w:tc>
          <w:tcPr>
            <w:tcW w:type="dxa" w:w="1615"/>
          </w:tcPr>
          <w:p>
            <w:pPr>
              <w:spacing w:after="0"/>
              <w:jc w:val="right"/>
            </w:pPr>
            <w:r>
              <w:rPr>
                <w:sz w:val="16"/>
              </w:rPr>
              <w:t>n/a</w:t>
            </w:r>
          </w:p>
        </w:tc>
        <w:tc>
          <w:tcPr>
            <w:tcW w:type="dxa" w:w="1136"/>
          </w:tcPr>
          <w:p>
            <w:pPr>
              <w:spacing w:after="0"/>
              <w:jc w:val="right"/>
            </w:pPr>
            <w:r>
              <w:rPr>
                <w:sz w:val="16"/>
              </w:rPr>
              <w:t>$139,775</w:t>
            </w:r>
          </w:p>
        </w:tc>
        <w:tc>
          <w:tcPr>
            <w:tcW w:type="dxa" w:w="1735"/>
          </w:tcPr>
          <w:p>
            <w:pPr>
              <w:spacing w:after="0"/>
              <w:jc w:val="right"/>
            </w:pPr>
            <w:r>
              <w:rPr>
                <w:sz w:val="16"/>
              </w:rPr>
              <w:t>0</w:t>
            </w:r>
          </w:p>
        </w:tc>
        <w:tc>
          <w:tcPr>
            <w:tcW w:type="dxa" w:w="3259"/>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7</w:t>
            </w:r>
          </w:p>
        </w:tc>
        <w:tc>
          <w:tcPr>
            <w:tcW w:type="dxa" w:w="1037"/>
          </w:tcPr>
          <w:p>
            <w:pPr>
              <w:spacing w:after="0"/>
              <w:jc w:val="left"/>
            </w:pPr>
            <w:r>
              <w:rPr>
                <w:sz w:val="16"/>
              </w:rPr>
              <w:t>Lightning</w:t>
            </w:r>
          </w:p>
        </w:tc>
        <w:tc>
          <w:tcPr>
            <w:tcW w:type="dxa" w:w="1236"/>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$10,071</w:t>
            </w:r>
          </w:p>
        </w:tc>
        <w:tc>
          <w:tcPr>
            <w:tcW w:type="dxa" w:w="1126"/>
          </w:tcPr>
          <w:p>
            <w:pPr>
              <w:spacing w:after="0"/>
              <w:jc w:val="right"/>
            </w:pPr>
            <w:r>
              <w:rPr>
                <w:sz w:val="16"/>
              </w:rPr>
              <w:t>n/a</w:t>
            </w:r>
          </w:p>
        </w:tc>
        <w:tc>
          <w:tcPr>
            <w:tcW w:type="dxa" w:w="1615"/>
          </w:tcPr>
          <w:p>
            <w:pPr>
              <w:spacing w:after="0"/>
              <w:jc w:val="right"/>
            </w:pPr>
            <w:r>
              <w:rPr>
                <w:sz w:val="16"/>
              </w:rPr>
              <w:t>$94,571</w:t>
            </w:r>
          </w:p>
        </w:tc>
        <w:tc>
          <w:tcPr>
            <w:tcW w:type="dxa" w:w="1136"/>
          </w:tcPr>
          <w:p>
            <w:pPr>
              <w:spacing w:after="0"/>
              <w:jc w:val="right"/>
            </w:pPr>
            <w:r>
              <w:rPr>
                <w:sz w:val="16"/>
              </w:rPr>
              <w:t>$104,642</w:t>
            </w:r>
          </w:p>
        </w:tc>
        <w:tc>
          <w:tcPr>
            <w:tcW w:type="dxa" w:w="1735"/>
          </w:tcPr>
          <w:p>
            <w:pPr>
              <w:spacing w:after="0"/>
              <w:jc w:val="right"/>
            </w:pPr>
            <w:r>
              <w:rPr>
                <w:sz w:val="16"/>
              </w:rPr>
              <w:t>1</w:t>
            </w:r>
          </w:p>
        </w:tc>
        <w:tc>
          <w:tcPr>
            <w:tcW w:type="dxa" w:w="3259"/>
          </w:tcPr>
          <w:p>
            <w:pPr>
              <w:spacing w:after="0"/>
              <w:jc w:val="left"/>
            </w:pPr>
          </w:p>
        </w:tc>
      </w:tr>
      <w:tr>
        <w:trPr>
          <w:cantSplit/>
        </w:trPr>
        <w:tc>
          <w:tcPr>
            <w:tcW w:type="dxa" w:w="696"/>
          </w:tcPr>
          <w:p>
            <w:pPr>
              <w:spacing w:after="0"/>
              <w:jc w:val="right"/>
            </w:pPr>
            <w:r>
              <w:rPr>
                <w:sz w:val="16"/>
              </w:rPr>
              <w:t>8</w:t>
            </w:r>
          </w:p>
        </w:tc>
        <w:tc>
          <w:tcPr>
            <w:tcW w:type="dxa" w:w="1037"/>
          </w:tcPr>
          <w:p>
            <w:pPr>
              <w:spacing w:after="0"/>
              <w:jc w:val="left"/>
            </w:pPr>
            <w:r>
              <w:rPr>
                <w:sz w:val="16"/>
              </w:rPr>
              <w:t>Heat Wave</w:t>
            </w:r>
          </w:p>
        </w:tc>
        <w:tc>
          <w:tcPr>
            <w:tcW w:type="dxa" w:w="1236"/>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$49</w:t>
            </w:r>
          </w:p>
        </w:tc>
        <w:tc>
          <w:tcPr>
            <w:tcW w:type="dxa" w:w="1615"/>
          </w:tcPr>
          <w:p>
            <w:pPr>
              <w:spacing w:after="0"/>
              <w:jc w:val="right"/>
            </w:pPr>
            <w:r>
              <w:rPr>
                <w:sz w:val="16"/>
              </w:rPr>
              <w:t>$94,910</w:t>
            </w:r>
          </w:p>
        </w:tc>
        <w:tc>
          <w:tcPr>
            <w:tcW w:type="dxa" w:w="1136"/>
          </w:tcPr>
          <w:p>
            <w:pPr>
              <w:spacing w:after="0"/>
              <w:jc w:val="right"/>
            </w:pPr>
            <w:r>
              <w:rPr>
                <w:sz w:val="16"/>
              </w:rPr>
              <w:t>$94,967</w:t>
            </w:r>
          </w:p>
        </w:tc>
        <w:tc>
          <w:tcPr>
            <w:tcW w:type="dxa" w:w="1735"/>
          </w:tcPr>
          <w:p>
            <w:pPr>
              <w:spacing w:after="0"/>
              <w:jc w:val="right"/>
            </w:pPr>
            <w:r>
              <w:rPr>
                <w:sz w:val="16"/>
              </w:rPr>
              <w:t>0</w:t>
            </w:r>
          </w:p>
        </w:tc>
        <w:tc>
          <w:tcPr>
            <w:tcW w:type="dxa" w:w="3259"/>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9</w:t>
            </w:r>
          </w:p>
        </w:tc>
        <w:tc>
          <w:tcPr>
            <w:tcW w:type="dxa" w:w="1037"/>
          </w:tcPr>
          <w:p>
            <w:pPr>
              <w:spacing w:after="0"/>
              <w:jc w:val="left"/>
            </w:pPr>
            <w:r>
              <w:rPr>
                <w:sz w:val="16"/>
              </w:rPr>
              <w:t>Winter Weather</w:t>
            </w:r>
          </w:p>
        </w:tc>
        <w:tc>
          <w:tcPr>
            <w:tcW w:type="dxa" w:w="1236"/>
          </w:tcPr>
          <w:p>
            <w:pPr>
              <w:spacing w:after="0"/>
              <w:jc w:val="left"/>
            </w:pPr>
            <w:r>
              <w:rPr>
                <w:sz w:val="16"/>
              </w:rPr>
              <w:t>Relatively Moderate</w:t>
            </w:r>
          </w:p>
        </w:tc>
        <w:tc>
          <w:tcPr>
            <w:tcW w:type="dxa" w:w="1236"/>
          </w:tcPr>
          <w:p>
            <w:pPr>
              <w:spacing w:after="0"/>
              <w:jc w:val="left"/>
            </w:pPr>
            <w:r>
              <w:rPr>
                <w:sz w:val="16"/>
              </w:rPr>
              <w:t>Relatively Moderate</w:t>
            </w:r>
          </w:p>
        </w:tc>
        <w:tc>
          <w:tcPr>
            <w:tcW w:type="dxa" w:w="1037"/>
          </w:tcPr>
          <w:p>
            <w:pPr>
              <w:spacing w:after="0"/>
              <w:jc w:val="right"/>
            </w:pPr>
            <w:r>
              <w:rPr>
                <w:sz w:val="16"/>
              </w:rPr>
              <w:t>$38,210</w:t>
            </w:r>
          </w:p>
        </w:tc>
        <w:tc>
          <w:tcPr>
            <w:tcW w:type="dxa" w:w="1126"/>
          </w:tcPr>
          <w:p>
            <w:pPr>
              <w:spacing w:after="0"/>
              <w:jc w:val="right"/>
            </w:pPr>
            <w:r>
              <w:rPr>
                <w:sz w:val="16"/>
              </w:rPr>
              <w:t>$1</w:t>
            </w:r>
          </w:p>
        </w:tc>
        <w:tc>
          <w:tcPr>
            <w:tcW w:type="dxa" w:w="1615"/>
          </w:tcPr>
          <w:p>
            <w:pPr>
              <w:spacing w:after="0"/>
              <w:jc w:val="right"/>
            </w:pPr>
            <w:r>
              <w:rPr>
                <w:sz w:val="16"/>
              </w:rPr>
              <w:t>$44,155</w:t>
            </w:r>
          </w:p>
        </w:tc>
        <w:tc>
          <w:tcPr>
            <w:tcW w:type="dxa" w:w="1136"/>
          </w:tcPr>
          <w:p>
            <w:pPr>
              <w:spacing w:after="0"/>
              <w:jc w:val="right"/>
            </w:pPr>
            <w:r>
              <w:rPr>
                <w:sz w:val="16"/>
              </w:rPr>
              <w:t>$82,366</w:t>
            </w:r>
          </w:p>
        </w:tc>
        <w:tc>
          <w:tcPr>
            <w:tcW w:type="dxa" w:w="1735"/>
          </w:tcPr>
          <w:p>
            <w:pPr>
              <w:spacing w:after="0"/>
              <w:jc w:val="right"/>
            </w:pPr>
            <w:r>
              <w:rPr>
                <w:sz w:val="16"/>
              </w:rPr>
              <w:t>30</w:t>
            </w:r>
          </w:p>
        </w:tc>
        <w:tc>
          <w:tcPr>
            <w:tcW w:type="dxa" w:w="3259"/>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Wildfire</w:t>
            </w:r>
          </w:p>
        </w:tc>
        <w:tc>
          <w:tcPr>
            <w:tcW w:type="dxa" w:w="1236"/>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$50,045</w:t>
            </w:r>
          </w:p>
        </w:tc>
        <w:tc>
          <w:tcPr>
            <w:tcW w:type="dxa" w:w="1126"/>
          </w:tcPr>
          <w:p>
            <w:pPr>
              <w:spacing w:after="0"/>
              <w:jc w:val="right"/>
            </w:pPr>
            <w:r>
              <w:rPr>
                <w:sz w:val="16"/>
              </w:rPr>
              <w:t>$87</w:t>
            </w:r>
          </w:p>
        </w:tc>
        <w:tc>
          <w:tcPr>
            <w:tcW w:type="dxa" w:w="1615"/>
          </w:tcPr>
          <w:p>
            <w:pPr>
              <w:spacing w:after="0"/>
              <w:jc w:val="right"/>
            </w:pPr>
            <w:r>
              <w:rPr>
                <w:sz w:val="16"/>
              </w:rPr>
              <w:t>$17,005</w:t>
            </w:r>
          </w:p>
        </w:tc>
        <w:tc>
          <w:tcPr>
            <w:tcW w:type="dxa" w:w="1136"/>
          </w:tcPr>
          <w:p>
            <w:pPr>
              <w:spacing w:after="0"/>
              <w:jc w:val="right"/>
            </w:pPr>
            <w:r>
              <w:rPr>
                <w:sz w:val="16"/>
              </w:rPr>
              <w:t>$67,138</w:t>
            </w:r>
          </w:p>
        </w:tc>
        <w:tc>
          <w:tcPr>
            <w:tcW w:type="dxa" w:w="1735"/>
          </w:tcPr>
          <w:p>
            <w:pPr>
              <w:spacing w:after="0"/>
              <w:jc w:val="right"/>
            </w:pPr>
            <w:r>
              <w:rPr>
                <w:sz w:val="16"/>
              </w:rPr>
              <w:t>0</w:t>
            </w:r>
          </w:p>
        </w:tc>
        <w:tc>
          <w:tcPr>
            <w:tcW w:type="dxa" w:w="3259"/>
          </w:tcPr>
          <w:p>
            <w:pPr>
              <w:spacing w:after="0"/>
              <w:jc w:val="left"/>
            </w:pPr>
            <w:r>
              <w:rPr>
                <w:sz w:val="16"/>
              </w:rPr>
              <w:t>Declared 2 times; no Storm Events record of this type.</w:t>
            </w:r>
          </w:p>
        </w:tc>
      </w:tr>
      <w:tr>
        <w:trPr>
          <w:cantSplit/>
        </w:trPr>
        <w:tc>
          <w:tcPr>
            <w:tcW w:type="dxa" w:w="696"/>
          </w:tcPr>
          <w:p>
            <w:pPr>
              <w:spacing w:after="0"/>
              <w:jc w:val="right"/>
            </w:pPr>
            <w:r>
              <w:rPr>
                <w:sz w:val="16"/>
              </w:rPr>
              <w:t>11</w:t>
            </w:r>
          </w:p>
        </w:tc>
        <w:tc>
          <w:tcPr>
            <w:tcW w:type="dxa" w:w="1037"/>
          </w:tcPr>
          <w:p>
            <w:pPr>
              <w:spacing w:after="0"/>
              <w:jc w:val="left"/>
            </w:pPr>
            <w:r>
              <w:rPr>
                <w:sz w:val="16"/>
              </w:rPr>
              <w:t>Hail</w:t>
            </w:r>
          </w:p>
        </w:tc>
        <w:tc>
          <w:tcPr>
            <w:tcW w:type="dxa" w:w="1236"/>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$49,507</w:t>
            </w:r>
          </w:p>
        </w:tc>
        <w:tc>
          <w:tcPr>
            <w:tcW w:type="dxa" w:w="1126"/>
          </w:tcPr>
          <w:p>
            <w:pPr>
              <w:spacing w:after="0"/>
              <w:jc w:val="right"/>
            </w:pPr>
            <w:r>
              <w:rPr>
                <w:sz w:val="16"/>
              </w:rPr>
              <w:t>$430</w:t>
            </w:r>
          </w:p>
        </w:tc>
        <w:tc>
          <w:tcPr>
            <w:tcW w:type="dxa" w:w="1615"/>
          </w:tcPr>
          <w:p>
            <w:pPr>
              <w:spacing w:after="0"/>
              <w:jc w:val="right"/>
            </w:pPr>
            <w:r>
              <w:rPr>
                <w:sz w:val="16"/>
              </w:rPr>
              <w:t>$8,507</w:t>
            </w:r>
          </w:p>
        </w:tc>
        <w:tc>
          <w:tcPr>
            <w:tcW w:type="dxa" w:w="1136"/>
          </w:tcPr>
          <w:p>
            <w:pPr>
              <w:spacing w:after="0"/>
              <w:jc w:val="right"/>
            </w:pPr>
            <w:r>
              <w:rPr>
                <w:sz w:val="16"/>
              </w:rPr>
              <w:t>$58,445</w:t>
            </w:r>
          </w:p>
        </w:tc>
        <w:tc>
          <w:tcPr>
            <w:tcW w:type="dxa" w:w="1735"/>
          </w:tcPr>
          <w:p>
            <w:pPr>
              <w:spacing w:after="0"/>
              <w:jc w:val="right"/>
            </w:pPr>
            <w:r>
              <w:rPr>
                <w:sz w:val="16"/>
              </w:rPr>
              <w:t>63</w:t>
            </w:r>
          </w:p>
        </w:tc>
        <w:tc>
          <w:tcPr>
            <w:tcW w:type="dxa" w:w="3259"/>
          </w:tcPr>
          <w:p>
            <w:pPr>
              <w:spacing w:after="0"/>
              <w:jc w:val="left"/>
            </w:pPr>
          </w:p>
        </w:tc>
      </w:tr>
      <w:tr>
        <w:trPr>
          <w:cantSplit/>
        </w:trPr>
        <w:tc>
          <w:tcPr>
            <w:tcW w:type="dxa" w:w="696"/>
          </w:tcPr>
          <w:p>
            <w:pPr>
              <w:spacing w:after="0"/>
              <w:jc w:val="right"/>
            </w:pPr>
            <w:r>
              <w:rPr>
                <w:sz w:val="16"/>
              </w:rPr>
              <w:t>12</w:t>
            </w:r>
          </w:p>
        </w:tc>
        <w:tc>
          <w:tcPr>
            <w:tcW w:type="dxa" w:w="1037"/>
          </w:tcPr>
          <w:p>
            <w:pPr>
              <w:spacing w:after="0"/>
              <w:jc w:val="left"/>
            </w:pPr>
            <w:r>
              <w:rPr>
                <w:sz w:val="16"/>
              </w:rPr>
              <w:t>Ice Storm</w:t>
            </w:r>
          </w:p>
        </w:tc>
        <w:tc>
          <w:tcPr>
            <w:tcW w:type="dxa" w:w="1236"/>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$47,047</w:t>
            </w:r>
          </w:p>
        </w:tc>
        <w:tc>
          <w:tcPr>
            <w:tcW w:type="dxa" w:w="1126"/>
          </w:tcPr>
          <w:p>
            <w:pPr>
              <w:spacing w:after="0"/>
              <w:jc w:val="right"/>
            </w:pPr>
            <w:r>
              <w:rPr>
                <w:sz w:val="16"/>
              </w:rPr>
              <w:t>n/a</w:t>
            </w:r>
          </w:p>
        </w:tc>
        <w:tc>
          <w:tcPr>
            <w:tcW w:type="dxa" w:w="1615"/>
          </w:tcPr>
          <w:p>
            <w:pPr>
              <w:spacing w:after="0"/>
              <w:jc w:val="right"/>
            </w:pPr>
            <w:r>
              <w:rPr>
                <w:sz w:val="16"/>
              </w:rPr>
              <w:t>$7,422</w:t>
            </w:r>
          </w:p>
        </w:tc>
        <w:tc>
          <w:tcPr>
            <w:tcW w:type="dxa" w:w="1136"/>
          </w:tcPr>
          <w:p>
            <w:pPr>
              <w:spacing w:after="0"/>
              <w:jc w:val="right"/>
            </w:pPr>
            <w:r>
              <w:rPr>
                <w:sz w:val="16"/>
              </w:rPr>
              <w:t>$54,469</w:t>
            </w:r>
          </w:p>
        </w:tc>
        <w:tc>
          <w:tcPr>
            <w:tcW w:type="dxa" w:w="1735"/>
          </w:tcPr>
          <w:p>
            <w:pPr>
              <w:spacing w:after="0"/>
              <w:jc w:val="right"/>
            </w:pPr>
            <w:r>
              <w:rPr>
                <w:sz w:val="16"/>
              </w:rPr>
              <w:t>2</w:t>
            </w:r>
          </w:p>
        </w:tc>
        <w:tc>
          <w:tcPr>
            <w:tcW w:type="dxa" w:w="3259"/>
          </w:tcPr>
          <w:p>
            <w:pPr>
              <w:spacing w:after="0"/>
              <w:jc w:val="left"/>
            </w:pPr>
          </w:p>
        </w:tc>
      </w:tr>
      <w:tr>
        <w:trPr>
          <w:cantSplit/>
        </w:trPr>
        <w:tc>
          <w:tcPr>
            <w:tcW w:type="dxa" w:w="696"/>
          </w:tcPr>
          <w:p>
            <w:pPr>
              <w:spacing w:after="0"/>
              <w:jc w:val="right"/>
            </w:pPr>
            <w:r>
              <w:rPr>
                <w:sz w:val="16"/>
              </w:rPr>
              <w:t>13</w:t>
            </w:r>
          </w:p>
        </w:tc>
        <w:tc>
          <w:tcPr>
            <w:tcW w:type="dxa" w:w="1037"/>
          </w:tcPr>
          <w:p>
            <w:pPr>
              <w:spacing w:after="0"/>
              <w:jc w:val="left"/>
            </w:pPr>
            <w:r>
              <w:rPr>
                <w:sz w:val="16"/>
              </w:rPr>
              <w:t>Hurricane</w:t>
            </w:r>
          </w:p>
        </w:tc>
        <w:tc>
          <w:tcPr>
            <w:tcW w:type="dxa" w:w="1236"/>
          </w:tcPr>
          <w:p>
            <w:pPr>
              <w:spacing w:after="0"/>
              <w:jc w:val="left"/>
            </w:pPr>
            <w:r>
              <w:rPr>
                <w:sz w:val="16"/>
              </w:rPr>
              <w:t>Very Low</w:t>
            </w:r>
          </w:p>
        </w:tc>
        <w:tc>
          <w:tcPr>
            <w:tcW w:type="dxa" w:w="1236"/>
          </w:tcPr>
          <w:p>
            <w:pPr>
              <w:spacing w:after="0"/>
              <w:jc w:val="left"/>
            </w:pPr>
            <w:r>
              <w:rPr>
                <w:sz w:val="16"/>
              </w:rPr>
              <w:t>Very Low</w:t>
            </w:r>
          </w:p>
        </w:tc>
        <w:tc>
          <w:tcPr>
            <w:tcW w:type="dxa" w:w="1037"/>
          </w:tcPr>
          <w:p>
            <w:pPr>
              <w:spacing w:after="0"/>
              <w:jc w:val="right"/>
            </w:pPr>
            <w:r>
              <w:rPr>
                <w:sz w:val="16"/>
              </w:rPr>
              <w:t>$17,294</w:t>
            </w:r>
          </w:p>
        </w:tc>
        <w:tc>
          <w:tcPr>
            <w:tcW w:type="dxa" w:w="1126"/>
          </w:tcPr>
          <w:p>
            <w:pPr>
              <w:spacing w:after="0"/>
              <w:jc w:val="right"/>
            </w:pPr>
            <w:r>
              <w:rPr>
                <w:sz w:val="16"/>
              </w:rPr>
              <w:t>$2,684</w:t>
            </w:r>
          </w:p>
        </w:tc>
        <w:tc>
          <w:tcPr>
            <w:tcW w:type="dxa" w:w="1615"/>
          </w:tcPr>
          <w:p>
            <w:pPr>
              <w:spacing w:after="0"/>
              <w:jc w:val="right"/>
            </w:pPr>
            <w:r>
              <w:rPr>
                <w:sz w:val="16"/>
              </w:rPr>
              <w:t>$704</w:t>
            </w:r>
          </w:p>
        </w:tc>
        <w:tc>
          <w:tcPr>
            <w:tcW w:type="dxa" w:w="1136"/>
          </w:tcPr>
          <w:p>
            <w:pPr>
              <w:spacing w:after="0"/>
              <w:jc w:val="right"/>
            </w:pPr>
            <w:r>
              <w:rPr>
                <w:sz w:val="16"/>
              </w:rPr>
              <w:t>$20,682</w:t>
            </w:r>
          </w:p>
        </w:tc>
        <w:tc>
          <w:tcPr>
            <w:tcW w:type="dxa" w:w="1735"/>
          </w:tcPr>
          <w:p>
            <w:pPr>
              <w:spacing w:after="0"/>
              <w:jc w:val="right"/>
            </w:pPr>
            <w:r>
              <w:rPr>
                <w:sz w:val="16"/>
              </w:rPr>
              <w:t>1</w:t>
            </w:r>
          </w:p>
        </w:tc>
        <w:tc>
          <w:tcPr>
            <w:tcW w:type="dxa" w:w="3259"/>
          </w:tcPr>
          <w:p>
            <w:pPr>
              <w:spacing w:after="0"/>
              <w:jc w:val="left"/>
            </w:pPr>
          </w:p>
        </w:tc>
      </w:tr>
      <w:tr>
        <w:trPr>
          <w:cantSplit/>
        </w:trPr>
        <w:tc>
          <w:tcPr>
            <w:tcW w:type="dxa" w:w="696"/>
          </w:tcPr>
          <w:p>
            <w:pPr>
              <w:spacing w:after="0"/>
              <w:jc w:val="right"/>
            </w:pPr>
            <w:r>
              <w:rPr>
                <w:sz w:val="16"/>
              </w:rPr>
              <w:t>14</w:t>
            </w:r>
          </w:p>
        </w:tc>
        <w:tc>
          <w:tcPr>
            <w:tcW w:type="dxa" w:w="1037"/>
          </w:tcPr>
          <w:p>
            <w:pPr>
              <w:spacing w:after="0"/>
              <w:jc w:val="left"/>
            </w:pPr>
            <w:r>
              <w:rPr>
                <w:sz w:val="16"/>
              </w:rPr>
              <w:t>Landslide</w:t>
            </w:r>
          </w:p>
        </w:tc>
        <w:tc>
          <w:tcPr>
            <w:tcW w:type="dxa" w:w="1236"/>
          </w:tcPr>
          <w:p>
            <w:pPr>
              <w:spacing w:after="0"/>
              <w:jc w:val="left"/>
            </w:pPr>
            <w:r>
              <w:rPr>
                <w:sz w:val="16"/>
              </w:rPr>
              <w:t>Relatively Low</w:t>
            </w:r>
          </w:p>
        </w:tc>
        <w:tc>
          <w:tcPr>
            <w:tcW w:type="dxa" w:w="1236"/>
          </w:tcPr>
          <w:p>
            <w:pPr>
              <w:spacing w:after="0"/>
              <w:jc w:val="left"/>
            </w:pPr>
            <w:r>
              <w:rPr>
                <w:sz w:val="16"/>
              </w:rPr>
              <w:t>Relatively Low</w:t>
            </w:r>
          </w:p>
        </w:tc>
        <w:tc>
          <w:tcPr>
            <w:tcW w:type="dxa" w:w="1037"/>
          </w:tcPr>
          <w:p>
            <w:pPr>
              <w:spacing w:after="0"/>
              <w:jc w:val="right"/>
            </w:pPr>
            <w:r>
              <w:rPr>
                <w:sz w:val="16"/>
              </w:rPr>
              <w:t>$1,106</w:t>
            </w:r>
          </w:p>
        </w:tc>
        <w:tc>
          <w:tcPr>
            <w:tcW w:type="dxa" w:w="1126"/>
          </w:tcPr>
          <w:p>
            <w:pPr>
              <w:spacing w:after="0"/>
              <w:jc w:val="right"/>
            </w:pPr>
            <w:r>
              <w:rPr>
                <w:sz w:val="16"/>
              </w:rPr>
              <w:t>n/a</w:t>
            </w:r>
          </w:p>
        </w:tc>
        <w:tc>
          <w:tcPr>
            <w:tcW w:type="dxa" w:w="1615"/>
          </w:tcPr>
          <w:p>
            <w:pPr>
              <w:spacing w:after="0"/>
              <w:jc w:val="right"/>
            </w:pPr>
            <w:r>
              <w:rPr>
                <w:sz w:val="16"/>
              </w:rPr>
              <w:t>$13,414</w:t>
            </w:r>
          </w:p>
        </w:tc>
        <w:tc>
          <w:tcPr>
            <w:tcW w:type="dxa" w:w="1136"/>
          </w:tcPr>
          <w:p>
            <w:pPr>
              <w:spacing w:after="0"/>
              <w:jc w:val="right"/>
            </w:pPr>
            <w:r>
              <w:rPr>
                <w:sz w:val="16"/>
              </w:rPr>
              <w:t>$14,520</w:t>
            </w:r>
          </w:p>
        </w:tc>
        <w:tc>
          <w:tcPr>
            <w:tcW w:type="dxa" w:w="1735"/>
          </w:tcPr>
          <w:p>
            <w:pPr>
              <w:spacing w:after="0"/>
              <w:jc w:val="right"/>
            </w:pPr>
            <w:r>
              <w:rPr>
                <w:sz w:val="16"/>
              </w:rPr>
              <w:t>0</w:t>
            </w:r>
          </w:p>
        </w:tc>
        <w:tc>
          <w:tcPr>
            <w:tcW w:type="dxa" w:w="3259"/>
          </w:tcPr>
          <w:p>
            <w:pPr>
              <w:spacing w:after="0"/>
              <w:jc w:val="left"/>
            </w:pPr>
            <w:r>
              <w:rPr>
                <w:sz w:val="16"/>
              </w:rPr>
              <w:t>Declared 1 time;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98"/>
        <w:gridCol w:w="11014"/>
      </w:tblGrid>
      <w:tr>
        <w:trPr>
          <w:cantSplit/>
          <w:tblHeader/>
        </w:trPr>
        <w:tc>
          <w:tcPr>
            <w:tcW w:type="dxa" w:w="3098"/>
            <w:shd w:val="clear" w:color="auto" w:fill="E8E8E8"/>
          </w:tcPr>
          <w:p>
            <w:pPr>
              <w:spacing w:after="0"/>
              <w:jc w:val="left"/>
            </w:pPr>
            <w:r>
              <w:rPr>
                <w:b/>
                <w:sz w:val="16"/>
              </w:rPr>
              <w:t>Hazard</w:t>
            </w:r>
          </w:p>
        </w:tc>
        <w:tc>
          <w:tcPr>
            <w:tcW w:type="dxa" w:w="1101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98"/>
          </w:tcPr>
          <w:p>
            <w:pPr>
              <w:spacing w:after="0"/>
              <w:jc w:val="left"/>
            </w:pPr>
            <w:r>
              <w:rPr>
                <w:sz w:val="16"/>
              </w:rPr>
              <w:t>Earthquake</w:t>
            </w:r>
          </w:p>
        </w:tc>
        <w:tc>
          <w:tcPr>
            <w:tcW w:type="dxa" w:w="11014"/>
          </w:tcPr>
          <w:p>
            <w:pPr>
              <w:spacing w:after="0"/>
              <w:jc w:val="left"/>
            </w:pPr>
            <w:r>
              <w:rPr>
                <w:sz w:val="16"/>
              </w:rPr>
              <w:t>tract 503.01 (Relatively Moderate, 83.3); tract 501.02 (Relatively Low, 76.8); tract 502.04 (Relatively Low, 75.6)</w:t>
            </w:r>
          </w:p>
        </w:tc>
      </w:tr>
      <w:tr>
        <w:trPr>
          <w:cantSplit/>
        </w:trPr>
        <w:tc>
          <w:tcPr>
            <w:tcW w:type="dxa" w:w="3098"/>
          </w:tcPr>
          <w:p>
            <w:pPr>
              <w:spacing w:after="0"/>
              <w:jc w:val="left"/>
            </w:pPr>
            <w:r>
              <w:rPr>
                <w:sz w:val="16"/>
              </w:rPr>
              <w:t>Hurricane</w:t>
            </w:r>
          </w:p>
        </w:tc>
        <w:tc>
          <w:tcPr>
            <w:tcW w:type="dxa" w:w="11014"/>
          </w:tcPr>
          <w:p>
            <w:pPr>
              <w:spacing w:after="0"/>
              <w:jc w:val="left"/>
            </w:pPr>
            <w:r>
              <w:rPr>
                <w:sz w:val="16"/>
              </w:rPr>
              <w:t>tract 503.01 (Very Low, 49.8); tract 503.02 (Very Low, 47.3); tract 501.02 (Very Low, 45.8)</w:t>
            </w:r>
          </w:p>
        </w:tc>
      </w:tr>
      <w:tr>
        <w:trPr>
          <w:cantSplit/>
        </w:trPr>
        <w:tc>
          <w:tcPr>
            <w:tcW w:type="dxa" w:w="3098"/>
          </w:tcPr>
          <w:p>
            <w:pPr>
              <w:spacing w:after="0"/>
              <w:jc w:val="left"/>
            </w:pPr>
            <w:r>
              <w:rPr>
                <w:sz w:val="16"/>
              </w:rPr>
              <w:t>Landslide</w:t>
            </w:r>
          </w:p>
        </w:tc>
        <w:tc>
          <w:tcPr>
            <w:tcW w:type="dxa" w:w="11014"/>
          </w:tcPr>
          <w:p>
            <w:pPr>
              <w:spacing w:after="0"/>
              <w:jc w:val="left"/>
            </w:pPr>
            <w:r>
              <w:rPr>
                <w:sz w:val="16"/>
              </w:rPr>
              <w:t>tract 502.01 (Relatively Moderate, 96.7); tract 503.02 (Relatively Moderate, 96.5); tract 501.02 (Relatively Moderate, 96.0)</w:t>
            </w:r>
          </w:p>
        </w:tc>
      </w:tr>
      <w:tr>
        <w:trPr>
          <w:cantSplit/>
        </w:trPr>
        <w:tc>
          <w:tcPr>
            <w:tcW w:type="dxa" w:w="3098"/>
          </w:tcPr>
          <w:p>
            <w:pPr>
              <w:spacing w:after="0"/>
              <w:jc w:val="left"/>
            </w:pPr>
            <w:r>
              <w:rPr>
                <w:sz w:val="16"/>
              </w:rPr>
              <w:t>Tornado</w:t>
            </w:r>
          </w:p>
        </w:tc>
        <w:tc>
          <w:tcPr>
            <w:tcW w:type="dxa" w:w="11014"/>
          </w:tcPr>
          <w:p>
            <w:pPr>
              <w:spacing w:after="0"/>
              <w:jc w:val="left"/>
            </w:pPr>
            <w:r>
              <w:rPr>
                <w:sz w:val="16"/>
              </w:rPr>
              <w:t>tract 503.01 (Very High, 99.4); tract 501.02 (Very High, 98.9); tract 503.02 (Very High, 97.4)</w:t>
            </w:r>
          </w:p>
        </w:tc>
      </w:tr>
      <w:tr>
        <w:trPr>
          <w:cantSplit/>
        </w:trPr>
        <w:tc>
          <w:tcPr>
            <w:tcW w:type="dxa" w:w="3098"/>
          </w:tcPr>
          <w:p>
            <w:pPr>
              <w:spacing w:after="0"/>
              <w:jc w:val="left"/>
            </w:pPr>
            <w:r>
              <w:rPr>
                <w:sz w:val="16"/>
              </w:rPr>
              <w:t>Wildfire</w:t>
            </w:r>
          </w:p>
        </w:tc>
        <w:tc>
          <w:tcPr>
            <w:tcW w:type="dxa" w:w="11014"/>
          </w:tcPr>
          <w:p>
            <w:pPr>
              <w:spacing w:after="0"/>
              <w:jc w:val="left"/>
            </w:pPr>
            <w:r>
              <w:rPr>
                <w:sz w:val="16"/>
              </w:rPr>
              <w:t>tract 501.02 (Relatively Moderate, 89.0); tract 502.01 (Relatively Moderate, 88.7); tract 501.01 (Relatively Low, 82.5)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503.01 is Census Tract 503.01).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2124"/>
        <w:gridCol w:w="2075"/>
        <w:gridCol w:w="1580"/>
        <w:gridCol w:w="1564"/>
        <w:gridCol w:w="1518"/>
        <w:gridCol w:w="1768"/>
        <w:gridCol w:w="1748"/>
        <w:gridCol w:w="1734"/>
      </w:tblGrid>
      <w:tr>
        <w:trPr>
          <w:cantSplit/>
          <w:tblHeader/>
        </w:trPr>
        <w:tc>
          <w:tcPr>
            <w:tcW w:type="dxa" w:w="2124"/>
            <w:shd w:val="clear" w:color="auto" w:fill="E8E8E8"/>
          </w:tcPr>
          <w:p>
            <w:pPr>
              <w:spacing w:after="0"/>
              <w:jc w:val="left"/>
            </w:pPr>
            <w:r>
              <w:rPr>
                <w:b/>
                <w:sz w:val="16"/>
              </w:rPr>
              <w:t>Hazard</w:t>
            </w:r>
          </w:p>
        </w:tc>
        <w:tc>
          <w:tcPr>
            <w:tcW w:type="dxa" w:w="2075"/>
            <w:shd w:val="clear" w:color="auto" w:fill="E8E8E8"/>
          </w:tcPr>
          <w:p>
            <w:pPr>
              <w:spacing w:after="0"/>
              <w:jc w:val="left"/>
            </w:pPr>
            <w:r>
              <w:rPr>
                <w:b/>
                <w:sz w:val="16"/>
              </w:rPr>
              <w:t>Scale</w:t>
            </w:r>
          </w:p>
        </w:tc>
        <w:tc>
          <w:tcPr>
            <w:tcW w:type="dxa" w:w="158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564"/>
            <w:shd w:val="clear" w:color="auto" w:fill="E8E8E8"/>
          </w:tcPr>
          <w:p>
            <w:pPr>
              <w:spacing w:after="0"/>
              <w:jc w:val="left"/>
            </w:pPr>
            <w:r>
              <w:rPr>
                <w:b/>
                <w:sz w:val="16"/>
              </w:rPr>
              <w:t>Observed range</w:t>
            </w:r>
          </w:p>
        </w:tc>
        <w:tc>
          <w:tcPr>
            <w:tcW w:type="dxa" w:w="1518"/>
            <w:shd w:val="clear" w:color="auto" w:fill="E8E8E8"/>
          </w:tcPr>
          <w:p>
            <w:pPr>
              <w:spacing w:after="0"/>
              <w:jc w:val="left"/>
            </w:pPr>
            <w:r>
              <w:rPr>
                <w:b/>
                <w:sz w:val="16"/>
              </w:rPr>
              <w:t>Worst recorded event</w:t>
            </w:r>
          </w:p>
        </w:tc>
        <w:tc>
          <w:tcPr>
            <w:tcW w:type="dxa" w:w="1768"/>
            <w:shd w:val="clear" w:color="auto" w:fill="E8E8E8"/>
          </w:tcPr>
          <w:p>
            <w:pPr>
              <w:spacing w:after="0"/>
              <w:jc w:val="left"/>
            </w:pPr>
            <w:r>
              <w:rPr>
                <w:b/>
                <w:sz w:val="16"/>
              </w:rPr>
              <w:t>Most damaging (when different)</w:t>
            </w:r>
          </w:p>
        </w:tc>
        <w:tc>
          <w:tcPr>
            <w:tcW w:type="dxa" w:w="1748"/>
            <w:shd w:val="clear" w:color="auto" w:fill="E8E8E8"/>
          </w:tcPr>
          <w:p>
            <w:pPr>
              <w:spacing w:after="0"/>
              <w:jc w:val="left"/>
            </w:pPr>
            <w:r>
              <w:rPr>
                <w:b/>
                <w:sz w:val="16"/>
              </w:rPr>
              <w:t>How it applies to jurisdictions</w:t>
            </w:r>
          </w:p>
        </w:tc>
        <w:tc>
          <w:tcPr>
            <w:tcW w:type="dxa" w:w="1734"/>
            <w:shd w:val="clear" w:color="auto" w:fill="E8E8E8"/>
          </w:tcPr>
          <w:p>
            <w:pPr>
              <w:spacing w:after="0"/>
              <w:jc w:val="left"/>
            </w:pPr>
            <w:r>
              <w:rPr>
                <w:b/>
                <w:sz w:val="16"/>
              </w:rPr>
              <w:t>Note</w:t>
            </w:r>
          </w:p>
        </w:tc>
      </w:tr>
      <w:tr>
        <w:trPr>
          <w:cantSplit/>
        </w:trPr>
        <w:tc>
          <w:tcPr>
            <w:tcW w:type="dxa" w:w="2124"/>
          </w:tcPr>
          <w:p>
            <w:pPr>
              <w:spacing w:after="0"/>
              <w:jc w:val="left"/>
            </w:pPr>
            <w:r>
              <w:rPr>
                <w:sz w:val="16"/>
              </w:rPr>
              <w:t>Cold/Wind Chill, Extreme Cold/Wind Chill</w:t>
            </w:r>
          </w:p>
        </w:tc>
        <w:tc>
          <w:tcPr>
            <w:tcW w:type="dxa" w:w="2075"/>
          </w:tcPr>
          <w:p>
            <w:pPr>
              <w:spacing w:after="0"/>
              <w:jc w:val="left"/>
            </w:pPr>
            <w:r>
              <w:rPr>
                <w:sz w:val="16"/>
              </w:rPr>
              <w:t>wind chill</w:t>
            </w:r>
          </w:p>
        </w:tc>
        <w:tc>
          <w:tcPr>
            <w:tcW w:type="dxa" w:w="1580"/>
          </w:tcPr>
          <w:p>
            <w:pPr>
              <w:spacing w:after="0"/>
              <w:jc w:val="right"/>
            </w:pPr>
            <w:r>
              <w:rPr>
                <w:sz w:val="16"/>
              </w:rPr>
              <w:t>0</w:t>
            </w:r>
          </w:p>
        </w:tc>
        <w:tc>
          <w:tcPr>
            <w:tcW w:type="dxa" w:w="1564"/>
          </w:tcPr>
          <w:p>
            <w:pPr>
              <w:spacing w:after="0"/>
              <w:jc w:val="left"/>
            </w:pPr>
          </w:p>
        </w:tc>
        <w:tc>
          <w:tcPr>
            <w:tcW w:type="dxa" w:w="1518"/>
          </w:tcPr>
          <w:p>
            <w:pPr>
              <w:spacing w:after="0"/>
              <w:jc w:val="left"/>
            </w:pPr>
          </w:p>
        </w:tc>
        <w:tc>
          <w:tcPr>
            <w:tcW w:type="dxa" w:w="1768"/>
          </w:tcPr>
          <w:p>
            <w:pPr>
              <w:spacing w:after="0"/>
              <w:jc w:val="left"/>
            </w:pPr>
          </w:p>
        </w:tc>
        <w:tc>
          <w:tcPr>
            <w:tcW w:type="dxa" w:w="1748"/>
          </w:tcPr>
          <w:p>
            <w:pPr>
              <w:spacing w:after="0"/>
              <w:jc w:val="left"/>
            </w:pPr>
          </w:p>
        </w:tc>
        <w:tc>
          <w:tcPr>
            <w:tcW w:type="dxa" w:w="1734"/>
          </w:tcPr>
          <w:p>
            <w:pPr>
              <w:spacing w:after="0"/>
              <w:jc w:val="left"/>
            </w:pPr>
          </w:p>
        </w:tc>
      </w:tr>
      <w:tr>
        <w:trPr>
          <w:cantSplit/>
        </w:trPr>
        <w:tc>
          <w:tcPr>
            <w:tcW w:type="dxa" w:w="2124"/>
          </w:tcPr>
          <w:p>
            <w:pPr>
              <w:spacing w:after="0"/>
              <w:jc w:val="left"/>
            </w:pPr>
            <w:r>
              <w:rPr>
                <w:sz w:val="16"/>
              </w:rPr>
              <w:t>Frost/Freeze (outside NRI's Cold Wave definition)</w:t>
            </w:r>
          </w:p>
        </w:tc>
        <w:tc>
          <w:tcPr>
            <w:tcW w:type="dxa" w:w="2075"/>
          </w:tcPr>
          <w:p>
            <w:pPr>
              <w:spacing w:after="0"/>
              <w:jc w:val="left"/>
            </w:pPr>
            <w:r>
              <w:rPr>
                <w:sz w:val="16"/>
              </w:rPr>
              <w:t>crop damage</w:t>
            </w:r>
          </w:p>
        </w:tc>
        <w:tc>
          <w:tcPr>
            <w:tcW w:type="dxa" w:w="1580"/>
          </w:tcPr>
          <w:p>
            <w:pPr>
              <w:spacing w:after="0"/>
              <w:jc w:val="right"/>
            </w:pPr>
            <w:r>
              <w:rPr>
                <w:sz w:val="16"/>
              </w:rPr>
              <w:t>0</w:t>
            </w:r>
          </w:p>
        </w:tc>
        <w:tc>
          <w:tcPr>
            <w:tcW w:type="dxa" w:w="1564"/>
          </w:tcPr>
          <w:p>
            <w:pPr>
              <w:spacing w:after="0"/>
              <w:jc w:val="left"/>
            </w:pPr>
          </w:p>
        </w:tc>
        <w:tc>
          <w:tcPr>
            <w:tcW w:type="dxa" w:w="1518"/>
          </w:tcPr>
          <w:p>
            <w:pPr>
              <w:spacing w:after="0"/>
              <w:jc w:val="left"/>
            </w:pPr>
          </w:p>
        </w:tc>
        <w:tc>
          <w:tcPr>
            <w:tcW w:type="dxa" w:w="1768"/>
          </w:tcPr>
          <w:p>
            <w:pPr>
              <w:spacing w:after="0"/>
              <w:jc w:val="left"/>
            </w:pPr>
          </w:p>
        </w:tc>
        <w:tc>
          <w:tcPr>
            <w:tcW w:type="dxa" w:w="1748"/>
          </w:tcPr>
          <w:p>
            <w:pPr>
              <w:spacing w:after="0"/>
              <w:jc w:val="left"/>
            </w:pPr>
          </w:p>
        </w:tc>
        <w:tc>
          <w:tcPr>
            <w:tcW w:type="dxa" w:w="1734"/>
          </w:tcPr>
          <w:p>
            <w:pPr>
              <w:spacing w:after="0"/>
              <w:jc w:val="left"/>
            </w:pPr>
          </w:p>
        </w:tc>
      </w:tr>
      <w:tr>
        <w:trPr>
          <w:cantSplit/>
        </w:trPr>
        <w:tc>
          <w:tcPr>
            <w:tcW w:type="dxa" w:w="2124"/>
          </w:tcPr>
          <w:p>
            <w:pPr>
              <w:spacing w:after="0"/>
              <w:jc w:val="left"/>
            </w:pPr>
            <w:r>
              <w:rPr>
                <w:sz w:val="16"/>
              </w:rPr>
              <w:t>Drought</w:t>
            </w:r>
          </w:p>
        </w:tc>
        <w:tc>
          <w:tcPr>
            <w:tcW w:type="dxa" w:w="2075"/>
          </w:tcPr>
          <w:p>
            <w:pPr>
              <w:spacing w:after="0"/>
              <w:jc w:val="left"/>
            </w:pPr>
            <w:r>
              <w:rPr>
                <w:sz w:val="16"/>
              </w:rPr>
              <w:t>U.S. Drought Monitor scale (D0 to D4)</w:t>
            </w:r>
          </w:p>
        </w:tc>
        <w:tc>
          <w:tcPr>
            <w:tcW w:type="dxa" w:w="1580"/>
          </w:tcPr>
          <w:p>
            <w:pPr>
              <w:spacing w:after="0"/>
              <w:jc w:val="right"/>
            </w:pPr>
            <w:r>
              <w:rPr>
                <w:sz w:val="16"/>
              </w:rPr>
              <w:t>0</w:t>
            </w:r>
          </w:p>
        </w:tc>
        <w:tc>
          <w:tcPr>
            <w:tcW w:type="dxa" w:w="1564"/>
          </w:tcPr>
          <w:p>
            <w:pPr>
              <w:spacing w:after="0"/>
              <w:jc w:val="left"/>
            </w:pPr>
          </w:p>
        </w:tc>
        <w:tc>
          <w:tcPr>
            <w:tcW w:type="dxa" w:w="1518"/>
          </w:tcPr>
          <w:p>
            <w:pPr>
              <w:spacing w:after="0"/>
              <w:jc w:val="left"/>
            </w:pPr>
          </w:p>
        </w:tc>
        <w:tc>
          <w:tcPr>
            <w:tcW w:type="dxa" w:w="1768"/>
          </w:tcPr>
          <w:p>
            <w:pPr>
              <w:spacing w:after="0"/>
              <w:jc w:val="left"/>
            </w:pPr>
          </w:p>
        </w:tc>
        <w:tc>
          <w:tcPr>
            <w:tcW w:type="dxa" w:w="1748"/>
          </w:tcPr>
          <w:p>
            <w:pPr>
              <w:spacing w:after="0"/>
              <w:jc w:val="left"/>
            </w:pPr>
          </w:p>
        </w:tc>
        <w:tc>
          <w:tcPr>
            <w:tcW w:type="dxa" w:w="173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2124"/>
          </w:tcPr>
          <w:p>
            <w:pPr>
              <w:spacing w:after="0"/>
              <w:jc w:val="left"/>
            </w:pPr>
            <w:r>
              <w:rPr>
                <w:sz w:val="16"/>
              </w:rPr>
              <w:t>Earthquake</w:t>
            </w:r>
          </w:p>
        </w:tc>
        <w:tc>
          <w:tcPr>
            <w:tcW w:type="dxa" w:w="2075"/>
          </w:tcPr>
          <w:p>
            <w:pPr>
              <w:spacing w:after="0"/>
              <w:jc w:val="left"/>
            </w:pPr>
            <w:r>
              <w:rPr>
                <w:sz w:val="16"/>
              </w:rPr>
              <w:t>Modified Mercalli (local data)</w:t>
            </w:r>
          </w:p>
        </w:tc>
        <w:tc>
          <w:tcPr>
            <w:tcW w:type="dxa" w:w="1580"/>
          </w:tcPr>
          <w:p>
            <w:pPr>
              <w:spacing w:after="0"/>
              <w:jc w:val="right"/>
            </w:pPr>
            <w:r>
              <w:rPr>
                <w:sz w:val="16"/>
              </w:rPr>
              <w:t>0</w:t>
            </w:r>
          </w:p>
        </w:tc>
        <w:tc>
          <w:tcPr>
            <w:tcW w:type="dxa" w:w="1564"/>
          </w:tcPr>
          <w:p>
            <w:pPr>
              <w:spacing w:after="0"/>
              <w:jc w:val="left"/>
            </w:pPr>
          </w:p>
        </w:tc>
        <w:tc>
          <w:tcPr>
            <w:tcW w:type="dxa" w:w="1518"/>
          </w:tcPr>
          <w:p>
            <w:pPr>
              <w:spacing w:after="0"/>
              <w:jc w:val="left"/>
            </w:pPr>
          </w:p>
        </w:tc>
        <w:tc>
          <w:tcPr>
            <w:tcW w:type="dxa" w:w="1768"/>
          </w:tcPr>
          <w:p>
            <w:pPr>
              <w:spacing w:after="0"/>
              <w:jc w:val="left"/>
            </w:pPr>
          </w:p>
        </w:tc>
        <w:tc>
          <w:tcPr>
            <w:tcW w:type="dxa" w:w="1748"/>
          </w:tcPr>
          <w:p>
            <w:pPr>
              <w:spacing w:after="0"/>
              <w:jc w:val="left"/>
            </w:pPr>
          </w:p>
        </w:tc>
        <w:tc>
          <w:tcPr>
            <w:tcW w:type="dxa" w:w="1734"/>
          </w:tcPr>
          <w:p>
            <w:pPr>
              <w:spacing w:after="0"/>
              <w:jc w:val="left"/>
            </w:pPr>
            <w:r>
              <w:rPr>
                <w:sz w:val="16"/>
              </w:rPr>
              <w:t>Storm Events does not record earthquakes; the USGS earthquake catalog is the source.</w:t>
            </w:r>
          </w:p>
        </w:tc>
      </w:tr>
      <w:tr>
        <w:trPr>
          <w:cantSplit/>
        </w:trPr>
        <w:tc>
          <w:tcPr>
            <w:tcW w:type="dxa" w:w="2124"/>
          </w:tcPr>
          <w:p>
            <w:pPr>
              <w:spacing w:after="0"/>
              <w:jc w:val="left"/>
            </w:pPr>
            <w:r>
              <w:rPr>
                <w:sz w:val="16"/>
              </w:rPr>
              <w:t>Hail</w:t>
            </w:r>
          </w:p>
        </w:tc>
        <w:tc>
          <w:tcPr>
            <w:tcW w:type="dxa" w:w="2075"/>
          </w:tcPr>
          <w:p>
            <w:pPr>
              <w:spacing w:after="0"/>
              <w:jc w:val="left"/>
            </w:pPr>
            <w:r>
              <w:rPr>
                <w:sz w:val="16"/>
              </w:rPr>
              <w:t>hail size (inches)</w:t>
            </w:r>
          </w:p>
        </w:tc>
        <w:tc>
          <w:tcPr>
            <w:tcW w:type="dxa" w:w="1580"/>
          </w:tcPr>
          <w:p>
            <w:pPr>
              <w:spacing w:after="0"/>
              <w:jc w:val="right"/>
            </w:pPr>
            <w:r>
              <w:rPr>
                <w:sz w:val="16"/>
              </w:rPr>
              <w:t>75 records, 1976 to 2026</w:t>
            </w:r>
          </w:p>
        </w:tc>
        <w:tc>
          <w:tcPr>
            <w:tcW w:type="dxa" w:w="1564"/>
          </w:tcPr>
          <w:p>
            <w:pPr>
              <w:spacing w:after="0"/>
              <w:jc w:val="left"/>
            </w:pPr>
            <w:r>
              <w:rPr>
                <w:sz w:val="16"/>
              </w:rPr>
              <w:t>0.75 in to 2.75 in (median 1 in); 75 with a recorded value</w:t>
            </w:r>
          </w:p>
        </w:tc>
        <w:tc>
          <w:tcPr>
            <w:tcW w:type="dxa" w:w="1518"/>
          </w:tcPr>
          <w:p>
            <w:pPr>
              <w:spacing w:after="0"/>
              <w:jc w:val="left"/>
            </w:pPr>
            <w:r>
              <w:rPr>
                <w:sz w:val="16"/>
              </w:rPr>
              <w:t>2.75 in hail, 2012-03-02; same size also recorded on 2006-05-20, 2011-04-27</w:t>
            </w:r>
          </w:p>
        </w:tc>
        <w:tc>
          <w:tcPr>
            <w:tcW w:type="dxa" w:w="1768"/>
          </w:tcPr>
          <w:p>
            <w:pPr>
              <w:spacing w:after="0"/>
              <w:jc w:val="left"/>
            </w:pPr>
            <w:r>
              <w:rPr>
                <w:sz w:val="16"/>
              </w:rPr>
              <w:t>Hail, 1995-05-18, $5,000 property; crops not recorded (1995 dollars)</w:t>
            </w:r>
          </w:p>
        </w:tc>
        <w:tc>
          <w:tcPr>
            <w:tcW w:type="dxa" w:w="1748"/>
          </w:tcPr>
          <w:p>
            <w:pPr>
              <w:spacing w:after="0"/>
              <w:jc w:val="left"/>
            </w:pPr>
            <w:r>
              <w:rPr>
                <w:sz w:val="16"/>
              </w:rPr>
              <w:t>Event records naming jurisdictions in the plan: South Pittsburg city (17 records), Jasper town (12 records), Kimball town (1 record), Monteagle town (1 record).</w:t>
            </w:r>
          </w:p>
        </w:tc>
        <w:tc>
          <w:tcPr>
            <w:tcW w:type="dxa" w:w="1734"/>
          </w:tcPr>
          <w:p>
            <w:pPr>
              <w:spacing w:after="0"/>
              <w:jc w:val="left"/>
            </w:pPr>
          </w:p>
        </w:tc>
      </w:tr>
      <w:tr>
        <w:trPr>
          <w:cantSplit/>
        </w:trPr>
        <w:tc>
          <w:tcPr>
            <w:tcW w:type="dxa" w:w="2124"/>
          </w:tcPr>
          <w:p>
            <w:pPr>
              <w:spacing w:after="0"/>
              <w:jc w:val="left"/>
            </w:pPr>
            <w:r>
              <w:rPr>
                <w:sz w:val="16"/>
              </w:rPr>
              <w:t>Excessive Heat, Heat</w:t>
            </w:r>
          </w:p>
        </w:tc>
        <w:tc>
          <w:tcPr>
            <w:tcW w:type="dxa" w:w="2075"/>
          </w:tcPr>
          <w:p>
            <w:pPr>
              <w:spacing w:after="0"/>
              <w:jc w:val="left"/>
            </w:pPr>
            <w:r>
              <w:rPr>
                <w:sz w:val="16"/>
              </w:rPr>
              <w:t>heat index (in event narratives)</w:t>
            </w:r>
          </w:p>
        </w:tc>
        <w:tc>
          <w:tcPr>
            <w:tcW w:type="dxa" w:w="1580"/>
          </w:tcPr>
          <w:p>
            <w:pPr>
              <w:spacing w:after="0"/>
              <w:jc w:val="right"/>
            </w:pPr>
            <w:r>
              <w:rPr>
                <w:sz w:val="16"/>
              </w:rPr>
              <w:t>0</w:t>
            </w:r>
          </w:p>
        </w:tc>
        <w:tc>
          <w:tcPr>
            <w:tcW w:type="dxa" w:w="1564"/>
          </w:tcPr>
          <w:p>
            <w:pPr>
              <w:spacing w:after="0"/>
              <w:jc w:val="left"/>
            </w:pPr>
          </w:p>
        </w:tc>
        <w:tc>
          <w:tcPr>
            <w:tcW w:type="dxa" w:w="1518"/>
          </w:tcPr>
          <w:p>
            <w:pPr>
              <w:spacing w:after="0"/>
              <w:jc w:val="left"/>
            </w:pPr>
          </w:p>
        </w:tc>
        <w:tc>
          <w:tcPr>
            <w:tcW w:type="dxa" w:w="1768"/>
          </w:tcPr>
          <w:p>
            <w:pPr>
              <w:spacing w:after="0"/>
              <w:jc w:val="left"/>
            </w:pPr>
          </w:p>
        </w:tc>
        <w:tc>
          <w:tcPr>
            <w:tcW w:type="dxa" w:w="1748"/>
          </w:tcPr>
          <w:p>
            <w:pPr>
              <w:spacing w:after="0"/>
              <w:jc w:val="left"/>
            </w:pPr>
          </w:p>
        </w:tc>
        <w:tc>
          <w:tcPr>
            <w:tcW w:type="dxa" w:w="1734"/>
          </w:tcPr>
          <w:p>
            <w:pPr>
              <w:spacing w:after="0"/>
              <w:jc w:val="left"/>
            </w:pPr>
          </w:p>
        </w:tc>
      </w:tr>
      <w:tr>
        <w:trPr>
          <w:cantSplit/>
        </w:trPr>
        <w:tc>
          <w:tcPr>
            <w:tcW w:type="dxa" w:w="2124"/>
          </w:tcPr>
          <w:p>
            <w:pPr>
              <w:spacing w:after="0"/>
              <w:jc w:val="left"/>
            </w:pPr>
            <w:r>
              <w:rPr>
                <w:sz w:val="16"/>
              </w:rPr>
              <w:t>Hurricane, Tropical Storm, Tropical Depression</w:t>
            </w:r>
          </w:p>
        </w:tc>
        <w:tc>
          <w:tcPr>
            <w:tcW w:type="dxa" w:w="2075"/>
          </w:tcPr>
          <w:p>
            <w:pPr>
              <w:spacing w:after="0"/>
              <w:jc w:val="left"/>
            </w:pPr>
            <w:r>
              <w:rPr>
                <w:sz w:val="16"/>
              </w:rPr>
              <w:t>Saffir-Simpson</w:t>
            </w:r>
          </w:p>
        </w:tc>
        <w:tc>
          <w:tcPr>
            <w:tcW w:type="dxa" w:w="1580"/>
          </w:tcPr>
          <w:p>
            <w:pPr>
              <w:spacing w:after="0"/>
              <w:jc w:val="right"/>
            </w:pPr>
            <w:r>
              <w:rPr>
                <w:sz w:val="16"/>
              </w:rPr>
              <w:t>1 record, 2004 (1 zone-level)</w:t>
            </w:r>
          </w:p>
        </w:tc>
        <w:tc>
          <w:tcPr>
            <w:tcW w:type="dxa" w:w="1564"/>
          </w:tcPr>
          <w:p>
            <w:pPr>
              <w:spacing w:after="0"/>
              <w:jc w:val="left"/>
            </w:pPr>
          </w:p>
        </w:tc>
        <w:tc>
          <w:tcPr>
            <w:tcW w:type="dxa" w:w="1518"/>
          </w:tcPr>
          <w:p>
            <w:pPr>
              <w:spacing w:after="0"/>
              <w:jc w:val="left"/>
            </w:pPr>
            <w:r>
              <w:rPr>
                <w:sz w:val="16"/>
              </w:rPr>
              <w:t>Strongest recorded: Tropical Storm record, 2004-09-16, $15,000 property; crops not reported (2004 dollars); NWS zone TNZ098</w:t>
            </w:r>
          </w:p>
        </w:tc>
        <w:tc>
          <w:tcPr>
            <w:tcW w:type="dxa" w:w="1768"/>
          </w:tcPr>
          <w:p>
            <w:pPr>
              <w:spacing w:after="0"/>
              <w:jc w:val="left"/>
            </w:pPr>
          </w:p>
        </w:tc>
        <w:tc>
          <w:tcPr>
            <w:tcW w:type="dxa" w:w="1748"/>
          </w:tcPr>
          <w:p>
            <w:pPr>
              <w:spacing w:after="0"/>
              <w:jc w:val="left"/>
            </w:pPr>
            <w:r>
              <w:rPr>
                <w:sz w:val="16"/>
              </w:rPr>
              <w:t>Countywide (zone-level records).</w:t>
            </w:r>
          </w:p>
        </w:tc>
        <w:tc>
          <w:tcPr>
            <w:tcW w:type="dxa" w:w="1734"/>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2124"/>
          </w:tcPr>
          <w:p>
            <w:pPr>
              <w:spacing w:after="0"/>
              <w:jc w:val="left"/>
            </w:pPr>
            <w:r>
              <w:rPr>
                <w:sz w:val="16"/>
              </w:rPr>
              <w:t>Ice Storm</w:t>
            </w:r>
          </w:p>
        </w:tc>
        <w:tc>
          <w:tcPr>
            <w:tcW w:type="dxa" w:w="2075"/>
          </w:tcPr>
          <w:p>
            <w:pPr>
              <w:spacing w:after="0"/>
              <w:jc w:val="left"/>
            </w:pPr>
            <w:r>
              <w:rPr>
                <w:sz w:val="16"/>
              </w:rPr>
              <w:t>Sperry-Piltz ice scale (local data)</w:t>
            </w:r>
          </w:p>
        </w:tc>
        <w:tc>
          <w:tcPr>
            <w:tcW w:type="dxa" w:w="1580"/>
          </w:tcPr>
          <w:p>
            <w:pPr>
              <w:spacing w:after="0"/>
              <w:jc w:val="right"/>
            </w:pPr>
            <w:r>
              <w:rPr>
                <w:sz w:val="16"/>
              </w:rPr>
              <w:t>2 records, 1998 to 2005 (2 zone-level)</w:t>
            </w:r>
          </w:p>
        </w:tc>
        <w:tc>
          <w:tcPr>
            <w:tcW w:type="dxa" w:w="1564"/>
          </w:tcPr>
          <w:p>
            <w:pPr>
              <w:spacing w:after="0"/>
              <w:jc w:val="left"/>
            </w:pPr>
          </w:p>
        </w:tc>
        <w:tc>
          <w:tcPr>
            <w:tcW w:type="dxa" w:w="1518"/>
          </w:tcPr>
          <w:p>
            <w:pPr>
              <w:spacing w:after="0"/>
              <w:jc w:val="left"/>
            </w:pPr>
            <w:r>
              <w:rPr>
                <w:sz w:val="16"/>
              </w:rPr>
              <w:t>No damage reported in 2 records.</w:t>
            </w:r>
          </w:p>
        </w:tc>
        <w:tc>
          <w:tcPr>
            <w:tcW w:type="dxa" w:w="1768"/>
          </w:tcPr>
          <w:p>
            <w:pPr>
              <w:spacing w:after="0"/>
              <w:jc w:val="left"/>
            </w:pPr>
          </w:p>
        </w:tc>
        <w:tc>
          <w:tcPr>
            <w:tcW w:type="dxa" w:w="1748"/>
          </w:tcPr>
          <w:p>
            <w:pPr>
              <w:spacing w:after="0"/>
              <w:jc w:val="left"/>
            </w:pPr>
            <w:r>
              <w:rPr>
                <w:sz w:val="16"/>
              </w:rPr>
              <w:t>Countywide (zone-level records).</w:t>
            </w:r>
          </w:p>
        </w:tc>
        <w:tc>
          <w:tcPr>
            <w:tcW w:type="dxa" w:w="1734"/>
          </w:tcPr>
          <w:p>
            <w:pPr>
              <w:spacing w:after="0"/>
              <w:jc w:val="left"/>
            </w:pPr>
          </w:p>
        </w:tc>
      </w:tr>
      <w:tr>
        <w:trPr>
          <w:cantSplit/>
        </w:trPr>
        <w:tc>
          <w:tcPr>
            <w:tcW w:type="dxa" w:w="2124"/>
          </w:tcPr>
          <w:p>
            <w:pPr>
              <w:spacing w:after="0"/>
              <w:jc w:val="left"/>
            </w:pPr>
            <w:r>
              <w:rPr>
                <w:sz w:val="16"/>
              </w:rPr>
              <w:t>Flash Flood, Flood, Lakeshore Flood</w:t>
            </w:r>
          </w:p>
        </w:tc>
        <w:tc>
          <w:tcPr>
            <w:tcW w:type="dxa" w:w="2075"/>
          </w:tcPr>
          <w:p>
            <w:pPr>
              <w:spacing w:after="0"/>
              <w:jc w:val="left"/>
            </w:pPr>
            <w:r>
              <w:rPr>
                <w:sz w:val="16"/>
              </w:rPr>
              <w:t>damage and flood days (flood depth: FIRM)</w:t>
            </w:r>
          </w:p>
        </w:tc>
        <w:tc>
          <w:tcPr>
            <w:tcW w:type="dxa" w:w="1580"/>
          </w:tcPr>
          <w:p>
            <w:pPr>
              <w:spacing w:after="0"/>
              <w:jc w:val="right"/>
            </w:pPr>
            <w:r>
              <w:rPr>
                <w:sz w:val="16"/>
              </w:rPr>
              <w:t>29 records, 1998 to 2025 (3 zone-level)</w:t>
            </w:r>
          </w:p>
        </w:tc>
        <w:tc>
          <w:tcPr>
            <w:tcW w:type="dxa" w:w="1564"/>
          </w:tcPr>
          <w:p>
            <w:pPr>
              <w:spacing w:after="0"/>
              <w:jc w:val="left"/>
            </w:pPr>
          </w:p>
        </w:tc>
        <w:tc>
          <w:tcPr>
            <w:tcW w:type="dxa" w:w="1518"/>
          </w:tcPr>
          <w:p>
            <w:pPr>
              <w:spacing w:after="0"/>
              <w:jc w:val="left"/>
            </w:pPr>
            <w:r>
              <w:rPr>
                <w:sz w:val="16"/>
              </w:rPr>
              <w:t>Flash Flood, 2003-05-08, $11,620,000 property; crops not reported (2003 dollars)</w:t>
            </w:r>
          </w:p>
        </w:tc>
        <w:tc>
          <w:tcPr>
            <w:tcW w:type="dxa" w:w="1768"/>
          </w:tcPr>
          <w:p>
            <w:pPr>
              <w:spacing w:after="0"/>
              <w:jc w:val="left"/>
            </w:pPr>
          </w:p>
        </w:tc>
        <w:tc>
          <w:tcPr>
            <w:tcW w:type="dxa" w:w="1748"/>
          </w:tcPr>
          <w:p>
            <w:pPr>
              <w:spacing w:after="0"/>
              <w:jc w:val="left"/>
            </w:pPr>
            <w:r>
              <w:rPr>
                <w:sz w:val="16"/>
              </w:rPr>
              <w:t>Event records naming jurisdictions in the plan: Jasper town (5 records), South Pittsburg city (5 records), Kimball town (2 records). Zone-level records (3) apply countywide.</w:t>
            </w:r>
          </w:p>
        </w:tc>
        <w:tc>
          <w:tcPr>
            <w:tcW w:type="dxa" w:w="1734"/>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2124"/>
          </w:tcPr>
          <w:p>
            <w:pPr>
              <w:spacing w:after="0"/>
              <w:jc w:val="left"/>
            </w:pPr>
            <w:r>
              <w:rPr>
                <w:sz w:val="16"/>
              </w:rPr>
              <w:t>Debris Flow</w:t>
            </w:r>
          </w:p>
        </w:tc>
        <w:tc>
          <w:tcPr>
            <w:tcW w:type="dxa" w:w="2075"/>
          </w:tcPr>
          <w:p>
            <w:pPr>
              <w:spacing w:after="0"/>
              <w:jc w:val="left"/>
            </w:pPr>
            <w:r>
              <w:rPr>
                <w:sz w:val="16"/>
              </w:rPr>
              <w:t>none (count and damage only)</w:t>
            </w:r>
          </w:p>
        </w:tc>
        <w:tc>
          <w:tcPr>
            <w:tcW w:type="dxa" w:w="1580"/>
          </w:tcPr>
          <w:p>
            <w:pPr>
              <w:spacing w:after="0"/>
              <w:jc w:val="right"/>
            </w:pPr>
            <w:r>
              <w:rPr>
                <w:sz w:val="16"/>
              </w:rPr>
              <w:t>0</w:t>
            </w:r>
          </w:p>
        </w:tc>
        <w:tc>
          <w:tcPr>
            <w:tcW w:type="dxa" w:w="1564"/>
          </w:tcPr>
          <w:p>
            <w:pPr>
              <w:spacing w:after="0"/>
              <w:jc w:val="left"/>
            </w:pPr>
          </w:p>
        </w:tc>
        <w:tc>
          <w:tcPr>
            <w:tcW w:type="dxa" w:w="1518"/>
          </w:tcPr>
          <w:p>
            <w:pPr>
              <w:spacing w:after="0"/>
              <w:jc w:val="left"/>
            </w:pPr>
          </w:p>
        </w:tc>
        <w:tc>
          <w:tcPr>
            <w:tcW w:type="dxa" w:w="1768"/>
          </w:tcPr>
          <w:p>
            <w:pPr>
              <w:spacing w:after="0"/>
              <w:jc w:val="left"/>
            </w:pPr>
          </w:p>
        </w:tc>
        <w:tc>
          <w:tcPr>
            <w:tcW w:type="dxa" w:w="1748"/>
          </w:tcPr>
          <w:p>
            <w:pPr>
              <w:spacing w:after="0"/>
              <w:jc w:val="left"/>
            </w:pPr>
          </w:p>
        </w:tc>
        <w:tc>
          <w:tcPr>
            <w:tcW w:type="dxa" w:w="1734"/>
          </w:tcPr>
          <w:p>
            <w:pPr>
              <w:spacing w:after="0"/>
              <w:jc w:val="left"/>
            </w:pPr>
          </w:p>
        </w:tc>
      </w:tr>
      <w:tr>
        <w:trPr>
          <w:cantSplit/>
        </w:trPr>
        <w:tc>
          <w:tcPr>
            <w:tcW w:type="dxa" w:w="2124"/>
          </w:tcPr>
          <w:p>
            <w:pPr>
              <w:spacing w:after="0"/>
              <w:jc w:val="left"/>
            </w:pPr>
            <w:r>
              <w:rPr>
                <w:sz w:val="16"/>
              </w:rPr>
              <w:t>Lightning</w:t>
            </w:r>
          </w:p>
        </w:tc>
        <w:tc>
          <w:tcPr>
            <w:tcW w:type="dxa" w:w="2075"/>
          </w:tcPr>
          <w:p>
            <w:pPr>
              <w:spacing w:after="0"/>
              <w:jc w:val="left"/>
            </w:pPr>
            <w:r>
              <w:rPr>
                <w:sz w:val="16"/>
              </w:rPr>
              <w:t>annualized frequency (the measure FEMA's Local Mitigation Planning Handbook names)</w:t>
            </w:r>
          </w:p>
        </w:tc>
        <w:tc>
          <w:tcPr>
            <w:tcW w:type="dxa" w:w="1580"/>
          </w:tcPr>
          <w:p>
            <w:pPr>
              <w:spacing w:after="0"/>
              <w:jc w:val="right"/>
            </w:pPr>
            <w:r>
              <w:rPr>
                <w:sz w:val="16"/>
              </w:rPr>
              <w:t>1 record, 2010</w:t>
            </w:r>
          </w:p>
        </w:tc>
        <w:tc>
          <w:tcPr>
            <w:tcW w:type="dxa" w:w="1564"/>
          </w:tcPr>
          <w:p>
            <w:pPr>
              <w:spacing w:after="0"/>
              <w:jc w:val="left"/>
            </w:pPr>
          </w:p>
        </w:tc>
        <w:tc>
          <w:tcPr>
            <w:tcW w:type="dxa" w:w="1518"/>
          </w:tcPr>
          <w:p>
            <w:pPr>
              <w:spacing w:after="0"/>
              <w:jc w:val="left"/>
            </w:pPr>
            <w:r>
              <w:rPr>
                <w:sz w:val="16"/>
              </w:rPr>
              <w:t>Lightning, 2010-07-11, $25,000 property; $0 crops (2010 dollars)</w:t>
            </w:r>
          </w:p>
        </w:tc>
        <w:tc>
          <w:tcPr>
            <w:tcW w:type="dxa" w:w="1768"/>
          </w:tcPr>
          <w:p>
            <w:pPr>
              <w:spacing w:after="0"/>
              <w:jc w:val="left"/>
            </w:pPr>
          </w:p>
        </w:tc>
        <w:tc>
          <w:tcPr>
            <w:tcW w:type="dxa" w:w="1748"/>
          </w:tcPr>
          <w:p>
            <w:pPr>
              <w:spacing w:after="0"/>
              <w:jc w:val="left"/>
            </w:pPr>
            <w:r>
              <w:rPr>
                <w:sz w:val="16"/>
              </w:rPr>
              <w:t>Event records naming jurisdictions in the plan: South Pittsburg city (1 record).</w:t>
            </w:r>
          </w:p>
        </w:tc>
        <w:tc>
          <w:tcPr>
            <w:tcW w:type="dxa" w:w="1734"/>
          </w:tcPr>
          <w:p>
            <w:pPr>
              <w:spacing w:after="0"/>
              <w:jc w:val="left"/>
            </w:pPr>
            <w:r>
              <w:rPr>
                <w:sz w:val="16"/>
              </w:rPr>
              <w:t>Storm Events lists lightning with damage or casualties.</w:t>
            </w:r>
          </w:p>
        </w:tc>
      </w:tr>
      <w:tr>
        <w:trPr>
          <w:cantSplit/>
        </w:trPr>
        <w:tc>
          <w:tcPr>
            <w:tcW w:type="dxa" w:w="2124"/>
          </w:tcPr>
          <w:p>
            <w:pPr>
              <w:spacing w:after="0"/>
              <w:jc w:val="left"/>
            </w:pPr>
            <w:r>
              <w:rPr>
                <w:sz w:val="16"/>
              </w:rPr>
              <w:t>High Wind and Strong Wind (outside NRI's Strong Wind definition)</w:t>
            </w:r>
          </w:p>
        </w:tc>
        <w:tc>
          <w:tcPr>
            <w:tcW w:type="dxa" w:w="2075"/>
          </w:tcPr>
          <w:p>
            <w:pPr>
              <w:spacing w:after="0"/>
              <w:jc w:val="left"/>
            </w:pPr>
            <w:r>
              <w:rPr>
                <w:sz w:val="16"/>
              </w:rPr>
              <w:t>wind speed (kt and mph)</w:t>
            </w:r>
          </w:p>
        </w:tc>
        <w:tc>
          <w:tcPr>
            <w:tcW w:type="dxa" w:w="1580"/>
          </w:tcPr>
          <w:p>
            <w:pPr>
              <w:spacing w:after="0"/>
              <w:jc w:val="right"/>
            </w:pPr>
            <w:r>
              <w:rPr>
                <w:sz w:val="16"/>
              </w:rPr>
              <w:t>0</w:t>
            </w:r>
          </w:p>
        </w:tc>
        <w:tc>
          <w:tcPr>
            <w:tcW w:type="dxa" w:w="1564"/>
          </w:tcPr>
          <w:p>
            <w:pPr>
              <w:spacing w:after="0"/>
              <w:jc w:val="left"/>
            </w:pPr>
          </w:p>
        </w:tc>
        <w:tc>
          <w:tcPr>
            <w:tcW w:type="dxa" w:w="1518"/>
          </w:tcPr>
          <w:p>
            <w:pPr>
              <w:spacing w:after="0"/>
              <w:jc w:val="left"/>
            </w:pPr>
          </w:p>
        </w:tc>
        <w:tc>
          <w:tcPr>
            <w:tcW w:type="dxa" w:w="1768"/>
          </w:tcPr>
          <w:p>
            <w:pPr>
              <w:spacing w:after="0"/>
              <w:jc w:val="left"/>
            </w:pPr>
          </w:p>
        </w:tc>
        <w:tc>
          <w:tcPr>
            <w:tcW w:type="dxa" w:w="1748"/>
          </w:tcPr>
          <w:p>
            <w:pPr>
              <w:spacing w:after="0"/>
              <w:jc w:val="left"/>
            </w:pPr>
          </w:p>
        </w:tc>
        <w:tc>
          <w:tcPr>
            <w:tcW w:type="dxa" w:w="1734"/>
          </w:tcPr>
          <w:p>
            <w:pPr>
              <w:spacing w:after="0"/>
              <w:jc w:val="left"/>
            </w:pPr>
          </w:p>
        </w:tc>
      </w:tr>
      <w:tr>
        <w:trPr>
          <w:cantSplit/>
        </w:trPr>
        <w:tc>
          <w:tcPr>
            <w:tcW w:type="dxa" w:w="2124"/>
          </w:tcPr>
          <w:p>
            <w:pPr>
              <w:spacing w:after="0"/>
              <w:jc w:val="left"/>
            </w:pPr>
            <w:r>
              <w:rPr>
                <w:sz w:val="16"/>
              </w:rPr>
              <w:t>Thunderstorm Wind</w:t>
            </w:r>
          </w:p>
        </w:tc>
        <w:tc>
          <w:tcPr>
            <w:tcW w:type="dxa" w:w="2075"/>
          </w:tcPr>
          <w:p>
            <w:pPr>
              <w:spacing w:after="0"/>
              <w:jc w:val="left"/>
            </w:pPr>
            <w:r>
              <w:rPr>
                <w:sz w:val="16"/>
              </w:rPr>
              <w:t>wind speed (kt and mph)</w:t>
            </w:r>
          </w:p>
        </w:tc>
        <w:tc>
          <w:tcPr>
            <w:tcW w:type="dxa" w:w="1580"/>
          </w:tcPr>
          <w:p>
            <w:pPr>
              <w:spacing w:after="0"/>
              <w:jc w:val="right"/>
            </w:pPr>
            <w:r>
              <w:rPr>
                <w:sz w:val="16"/>
              </w:rPr>
              <w:t>263 records, 1955 to 2026</w:t>
            </w:r>
          </w:p>
        </w:tc>
        <w:tc>
          <w:tcPr>
            <w:tcW w:type="dxa" w:w="1564"/>
          </w:tcPr>
          <w:p>
            <w:pPr>
              <w:spacing w:after="0"/>
              <w:jc w:val="left"/>
            </w:pPr>
            <w:r>
              <w:rPr>
                <w:sz w:val="16"/>
              </w:rPr>
              <w:t>50 kt (58 mph) to 113 kt (130 mph) (median 52 kt (60 mph)); 209 with a recorded value</w:t>
            </w:r>
          </w:p>
        </w:tc>
        <w:tc>
          <w:tcPr>
            <w:tcW w:type="dxa" w:w="1518"/>
          </w:tcPr>
          <w:p>
            <w:pPr>
              <w:spacing w:after="0"/>
              <w:jc w:val="left"/>
            </w:pPr>
            <w:r>
              <w:rPr>
                <w:sz w:val="16"/>
              </w:rPr>
              <w:t>113 kt (130 mph) estimated gust, Thunderstorm Wind, 2007-11-14</w:t>
            </w:r>
          </w:p>
        </w:tc>
        <w:tc>
          <w:tcPr>
            <w:tcW w:type="dxa" w:w="1768"/>
          </w:tcPr>
          <w:p>
            <w:pPr>
              <w:spacing w:after="0"/>
              <w:jc w:val="left"/>
            </w:pPr>
            <w:r>
              <w:rPr>
                <w:sz w:val="16"/>
              </w:rPr>
              <w:t>Thunderstorm Wind, 1998-03-19, $100,000 property; crops not reported (1998 dollars)</w:t>
            </w:r>
          </w:p>
        </w:tc>
        <w:tc>
          <w:tcPr>
            <w:tcW w:type="dxa" w:w="1748"/>
          </w:tcPr>
          <w:p>
            <w:pPr>
              <w:spacing w:after="0"/>
              <w:jc w:val="left"/>
            </w:pPr>
            <w:r>
              <w:rPr>
                <w:sz w:val="16"/>
              </w:rPr>
              <w:t>Event records naming jurisdictions in the plan: Jasper town (55 records), South Pittsburg city (24 records), Kimball town (7 records), New Hope city (1 record).</w:t>
            </w:r>
          </w:p>
        </w:tc>
        <w:tc>
          <w:tcPr>
            <w:tcW w:type="dxa" w:w="1734"/>
          </w:tcPr>
          <w:p>
            <w:pPr>
              <w:spacing w:after="0"/>
              <w:jc w:val="left"/>
            </w:pPr>
          </w:p>
        </w:tc>
      </w:tr>
      <w:tr>
        <w:trPr>
          <w:cantSplit/>
        </w:trPr>
        <w:tc>
          <w:tcPr>
            <w:tcW w:type="dxa" w:w="2124"/>
          </w:tcPr>
          <w:p>
            <w:pPr>
              <w:spacing w:after="0"/>
              <w:jc w:val="left"/>
            </w:pPr>
            <w:r>
              <w:rPr>
                <w:sz w:val="16"/>
              </w:rPr>
              <w:t>Tornado</w:t>
            </w:r>
          </w:p>
        </w:tc>
        <w:tc>
          <w:tcPr>
            <w:tcW w:type="dxa" w:w="2075"/>
          </w:tcPr>
          <w:p>
            <w:pPr>
              <w:spacing w:after="0"/>
              <w:jc w:val="left"/>
            </w:pPr>
            <w:r>
              <w:rPr>
                <w:sz w:val="16"/>
              </w:rPr>
              <w:t>Enhanced Fujita (Fujita before Feb 2007)</w:t>
            </w:r>
          </w:p>
        </w:tc>
        <w:tc>
          <w:tcPr>
            <w:tcW w:type="dxa" w:w="1580"/>
          </w:tcPr>
          <w:p>
            <w:pPr>
              <w:spacing w:after="0"/>
              <w:jc w:val="right"/>
            </w:pPr>
            <w:r>
              <w:rPr>
                <w:sz w:val="16"/>
              </w:rPr>
              <w:t>21 records, 1963 to 2023</w:t>
            </w:r>
          </w:p>
        </w:tc>
        <w:tc>
          <w:tcPr>
            <w:tcW w:type="dxa" w:w="1564"/>
          </w:tcPr>
          <w:p>
            <w:pPr>
              <w:spacing w:after="0"/>
              <w:jc w:val="left"/>
            </w:pPr>
            <w:r>
              <w:rPr>
                <w:sz w:val="16"/>
              </w:rPr>
              <w:t>F/EF0 to F/EF2 (median F/EF1); 21 with a recorded value</w:t>
            </w:r>
          </w:p>
        </w:tc>
        <w:tc>
          <w:tcPr>
            <w:tcW w:type="dxa" w:w="1518"/>
          </w:tcPr>
          <w:p>
            <w:pPr>
              <w:spacing w:after="0"/>
              <w:jc w:val="left"/>
            </w:pPr>
            <w:r>
              <w:rPr>
                <w:sz w:val="16"/>
              </w:rPr>
              <w:t>EF2 tornado, 2007-11-14, 1.96 mi within this county, 200 yd wide, $2,500,000 property; crops not reported (2007 dollars), 9 direct injuries</w:t>
            </w:r>
          </w:p>
        </w:tc>
        <w:tc>
          <w:tcPr>
            <w:tcW w:type="dxa" w:w="1768"/>
          </w:tcPr>
          <w:p>
            <w:pPr>
              <w:spacing w:after="0"/>
              <w:jc w:val="left"/>
            </w:pPr>
          </w:p>
        </w:tc>
        <w:tc>
          <w:tcPr>
            <w:tcW w:type="dxa" w:w="1748"/>
          </w:tcPr>
          <w:p>
            <w:pPr>
              <w:spacing w:after="0"/>
              <w:jc w:val="left"/>
            </w:pPr>
            <w:r>
              <w:rPr>
                <w:sz w:val="16"/>
              </w:rPr>
              <w:t>Event records naming jurisdictions in the plan: Jasper town (2 records), South Pittsburg city (2 records), Kimball town (1 record).</w:t>
            </w:r>
          </w:p>
        </w:tc>
        <w:tc>
          <w:tcPr>
            <w:tcW w:type="dxa" w:w="1734"/>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2124"/>
          </w:tcPr>
          <w:p>
            <w:pPr>
              <w:spacing w:after="0"/>
              <w:jc w:val="left"/>
            </w:pPr>
            <w:r>
              <w:rPr>
                <w:sz w:val="16"/>
              </w:rPr>
              <w:t>Wildfire</w:t>
            </w:r>
          </w:p>
        </w:tc>
        <w:tc>
          <w:tcPr>
            <w:tcW w:type="dxa" w:w="2075"/>
          </w:tcPr>
          <w:p>
            <w:pPr>
              <w:spacing w:after="0"/>
              <w:jc w:val="left"/>
            </w:pPr>
            <w:r>
              <w:rPr>
                <w:sz w:val="16"/>
              </w:rPr>
              <w:t>acres burned (local data)</w:t>
            </w:r>
          </w:p>
        </w:tc>
        <w:tc>
          <w:tcPr>
            <w:tcW w:type="dxa" w:w="1580"/>
          </w:tcPr>
          <w:p>
            <w:pPr>
              <w:spacing w:after="0"/>
              <w:jc w:val="right"/>
            </w:pPr>
            <w:r>
              <w:rPr>
                <w:sz w:val="16"/>
              </w:rPr>
              <w:t>0</w:t>
            </w:r>
          </w:p>
        </w:tc>
        <w:tc>
          <w:tcPr>
            <w:tcW w:type="dxa" w:w="1564"/>
          </w:tcPr>
          <w:p>
            <w:pPr>
              <w:spacing w:after="0"/>
              <w:jc w:val="left"/>
            </w:pPr>
          </w:p>
        </w:tc>
        <w:tc>
          <w:tcPr>
            <w:tcW w:type="dxa" w:w="1518"/>
          </w:tcPr>
          <w:p>
            <w:pPr>
              <w:spacing w:after="0"/>
              <w:jc w:val="left"/>
            </w:pPr>
          </w:p>
        </w:tc>
        <w:tc>
          <w:tcPr>
            <w:tcW w:type="dxa" w:w="1768"/>
          </w:tcPr>
          <w:p>
            <w:pPr>
              <w:spacing w:after="0"/>
              <w:jc w:val="left"/>
            </w:pPr>
          </w:p>
        </w:tc>
        <w:tc>
          <w:tcPr>
            <w:tcW w:type="dxa" w:w="1748"/>
          </w:tcPr>
          <w:p>
            <w:pPr>
              <w:spacing w:after="0"/>
              <w:jc w:val="left"/>
            </w:pPr>
          </w:p>
        </w:tc>
        <w:tc>
          <w:tcPr>
            <w:tcW w:type="dxa" w:w="1734"/>
          </w:tcPr>
          <w:p>
            <w:pPr>
              <w:spacing w:after="0"/>
              <w:jc w:val="left"/>
            </w:pPr>
          </w:p>
        </w:tc>
      </w:tr>
      <w:tr>
        <w:trPr>
          <w:cantSplit/>
        </w:trPr>
        <w:tc>
          <w:tcPr>
            <w:tcW w:type="dxa" w:w="2124"/>
          </w:tcPr>
          <w:p>
            <w:pPr>
              <w:spacing w:after="0"/>
              <w:jc w:val="left"/>
            </w:pPr>
            <w:r>
              <w:rPr>
                <w:sz w:val="16"/>
              </w:rPr>
              <w:t>Winter Storm, Heavy Snow, Blizzard, Lake-Effect Snow, Winter Weather, Sleet</w:t>
            </w:r>
          </w:p>
        </w:tc>
        <w:tc>
          <w:tcPr>
            <w:tcW w:type="dxa" w:w="2075"/>
          </w:tcPr>
          <w:p>
            <w:pPr>
              <w:spacing w:after="0"/>
              <w:jc w:val="left"/>
            </w:pPr>
            <w:r>
              <w:rPr>
                <w:sz w:val="16"/>
              </w:rPr>
              <w:t>none in data (snowfall: local data)</w:t>
            </w:r>
          </w:p>
        </w:tc>
        <w:tc>
          <w:tcPr>
            <w:tcW w:type="dxa" w:w="1580"/>
          </w:tcPr>
          <w:p>
            <w:pPr>
              <w:spacing w:after="0"/>
              <w:jc w:val="right"/>
            </w:pPr>
            <w:r>
              <w:rPr>
                <w:sz w:val="16"/>
              </w:rPr>
              <w:t>30 records, 1996 to 2026 (30 zone-level)</w:t>
            </w:r>
          </w:p>
        </w:tc>
        <w:tc>
          <w:tcPr>
            <w:tcW w:type="dxa" w:w="1564"/>
          </w:tcPr>
          <w:p>
            <w:pPr>
              <w:spacing w:after="0"/>
              <w:jc w:val="left"/>
            </w:pPr>
          </w:p>
        </w:tc>
        <w:tc>
          <w:tcPr>
            <w:tcW w:type="dxa" w:w="1518"/>
          </w:tcPr>
          <w:p>
            <w:pPr>
              <w:spacing w:after="0"/>
              <w:jc w:val="left"/>
            </w:pPr>
            <w:r>
              <w:rPr>
                <w:sz w:val="16"/>
              </w:rPr>
              <w:t>No damage reported in 30 records.</w:t>
            </w:r>
          </w:p>
        </w:tc>
        <w:tc>
          <w:tcPr>
            <w:tcW w:type="dxa" w:w="1768"/>
          </w:tcPr>
          <w:p>
            <w:pPr>
              <w:spacing w:after="0"/>
              <w:jc w:val="left"/>
            </w:pPr>
          </w:p>
        </w:tc>
        <w:tc>
          <w:tcPr>
            <w:tcW w:type="dxa" w:w="1748"/>
          </w:tcPr>
          <w:p>
            <w:pPr>
              <w:spacing w:after="0"/>
              <w:jc w:val="left"/>
            </w:pPr>
            <w:r>
              <w:rPr>
                <w:sz w:val="16"/>
              </w:rPr>
              <w:t>Countywide (zone-level records).</w:t>
            </w:r>
          </w:p>
        </w:tc>
        <w:tc>
          <w:tcPr>
            <w:tcW w:type="dxa" w:w="1734"/>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04"/>
        <w:gridCol w:w="2722"/>
        <w:gridCol w:w="2258"/>
        <w:gridCol w:w="1876"/>
        <w:gridCol w:w="2067"/>
        <w:gridCol w:w="875"/>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04"/>
            <w:shd w:val="clear" w:color="auto" w:fill="E8E8E8"/>
          </w:tcPr>
          <w:p>
            <w:pPr>
              <w:spacing w:after="0"/>
              <w:jc w:val="left"/>
            </w:pPr>
            <w:r>
              <w:rPr>
                <w:b/>
                <w:sz w:val="16"/>
              </w:rPr>
              <w:t>Type</w:t>
            </w:r>
          </w:p>
        </w:tc>
        <w:tc>
          <w:tcPr>
            <w:tcW w:type="dxa" w:w="2722"/>
            <w:shd w:val="clear" w:color="auto" w:fill="E8E8E8"/>
          </w:tcPr>
          <w:p>
            <w:pPr>
              <w:spacing w:after="0"/>
              <w:jc w:val="left"/>
            </w:pPr>
            <w:r>
              <w:rPr>
                <w:b/>
                <w:sz w:val="16"/>
              </w:rPr>
              <w:t>Title</w:t>
            </w:r>
          </w:p>
        </w:tc>
        <w:tc>
          <w:tcPr>
            <w:tcW w:type="dxa" w:w="2258"/>
            <w:shd w:val="clear" w:color="auto" w:fill="E8E8E8"/>
          </w:tcPr>
          <w:p>
            <w:pPr>
              <w:spacing w:after="0"/>
              <w:jc w:val="left"/>
            </w:pPr>
            <w:r>
              <w:rPr>
                <w:b/>
                <w:sz w:val="16"/>
              </w:rPr>
              <w:t>Mapped hazard</w:t>
            </w:r>
          </w:p>
        </w:tc>
        <w:tc>
          <w:tcPr>
            <w:tcW w:type="dxa" w:w="187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2067"/>
            <w:shd w:val="clear" w:color="auto" w:fill="E8E8E8"/>
          </w:tcPr>
          <w:p>
            <w:pPr>
              <w:spacing w:after="0"/>
              <w:jc w:val="left"/>
            </w:pPr>
            <w:r>
              <w:rPr>
                <w:b/>
                <w:sz w:val="16"/>
              </w:rPr>
              <w:t>Flags</w:t>
            </w:r>
          </w:p>
        </w:tc>
        <w:tc>
          <w:tcPr>
            <w:tcW w:type="dxa" w:w="875"/>
            <w:shd w:val="clear" w:color="auto" w:fill="E8E8E8"/>
          </w:tcPr>
          <w:p>
            <w:pPr>
              <w:spacing w:after="0"/>
              <w:jc w:val="left"/>
            </w:pPr>
            <w:r>
              <w:rPr>
                <w:b/>
                <w:sz w:val="16"/>
              </w:rPr>
              <w:t>Notes</w:t>
            </w:r>
          </w:p>
        </w:tc>
      </w:tr>
      <w:tr>
        <w:trPr>
          <w:cantSplit/>
        </w:trPr>
        <w:tc>
          <w:tcPr>
            <w:tcW w:type="dxa" w:w="1037"/>
          </w:tcPr>
          <w:p>
            <w:pPr>
              <w:spacing w:after="0"/>
              <w:jc w:val="left"/>
            </w:pPr>
            <w:r>
              <w:rPr>
                <w:sz w:val="16"/>
              </w:rPr>
              <w:t>2026-02-06</w:t>
            </w:r>
          </w:p>
        </w:tc>
        <w:tc>
          <w:tcPr>
            <w:tcW w:type="dxa" w:w="1037"/>
          </w:tcPr>
          <w:p>
            <w:pPr>
              <w:spacing w:after="0"/>
              <w:jc w:val="left"/>
            </w:pPr>
            <w:r>
              <w:rPr>
                <w:sz w:val="16"/>
              </w:rPr>
              <w:t>2026-01-22</w:t>
            </w:r>
          </w:p>
        </w:tc>
        <w:tc>
          <w:tcPr>
            <w:tcW w:type="dxa" w:w="1037"/>
          </w:tcPr>
          <w:p>
            <w:pPr>
              <w:spacing w:after="0"/>
              <w:jc w:val="left"/>
            </w:pPr>
            <w:r>
              <w:rPr>
                <w:sz w:val="16"/>
              </w:rPr>
              <w:t>DR-4898-TN</w:t>
            </w:r>
          </w:p>
        </w:tc>
        <w:tc>
          <w:tcPr>
            <w:tcW w:type="dxa" w:w="1204"/>
          </w:tcPr>
          <w:p>
            <w:pPr>
              <w:spacing w:after="0"/>
              <w:jc w:val="left"/>
            </w:pPr>
            <w:r>
              <w:rPr>
                <w:sz w:val="16"/>
              </w:rPr>
              <w:t>Major disaster</w:t>
            </w:r>
          </w:p>
        </w:tc>
        <w:tc>
          <w:tcPr>
            <w:tcW w:type="dxa" w:w="2722"/>
          </w:tcPr>
          <w:p>
            <w:pPr>
              <w:spacing w:after="0"/>
              <w:jc w:val="left"/>
            </w:pPr>
            <w:r>
              <w:rPr>
                <w:sz w:val="16"/>
              </w:rPr>
              <w:t>Severe Winter Storm</w:t>
            </w:r>
          </w:p>
        </w:tc>
        <w:tc>
          <w:tcPr>
            <w:tcW w:type="dxa" w:w="2258"/>
          </w:tcPr>
          <w:p>
            <w:pPr>
              <w:spacing w:after="0"/>
              <w:jc w:val="left"/>
            </w:pPr>
            <w:r>
              <w:rPr>
                <w:sz w:val="16"/>
              </w:rPr>
              <w:t>Winter Weather</w:t>
            </w:r>
          </w:p>
        </w:tc>
        <w:tc>
          <w:tcPr>
            <w:tcW w:type="dxa" w:w="1876"/>
          </w:tcPr>
          <w:p>
            <w:pPr>
              <w:spacing w:after="0"/>
              <w:jc w:val="right"/>
            </w:pPr>
            <w:r>
              <w:rPr>
                <w:sz w:val="16"/>
              </w:rPr>
              <w:t>no Public Assistance recorded</w:t>
            </w:r>
          </w:p>
        </w:tc>
        <w:tc>
          <w:tcPr>
            <w:tcW w:type="dxa" w:w="206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2026-01-22</w:t>
            </w:r>
          </w:p>
        </w:tc>
        <w:tc>
          <w:tcPr>
            <w:tcW w:type="dxa" w:w="1037"/>
          </w:tcPr>
          <w:p>
            <w:pPr>
              <w:spacing w:after="0"/>
              <w:jc w:val="left"/>
            </w:pPr>
            <w:r>
              <w:rPr>
                <w:sz w:val="16"/>
              </w:rPr>
              <w:t>EM-3635-TN</w:t>
            </w:r>
          </w:p>
        </w:tc>
        <w:tc>
          <w:tcPr>
            <w:tcW w:type="dxa" w:w="1204"/>
          </w:tcPr>
          <w:p>
            <w:pPr>
              <w:spacing w:after="0"/>
              <w:jc w:val="left"/>
            </w:pPr>
            <w:r>
              <w:rPr>
                <w:sz w:val="16"/>
              </w:rPr>
              <w:t>Emergency</w:t>
            </w:r>
          </w:p>
        </w:tc>
        <w:tc>
          <w:tcPr>
            <w:tcW w:type="dxa" w:w="2722"/>
          </w:tcPr>
          <w:p>
            <w:pPr>
              <w:spacing w:after="0"/>
              <w:jc w:val="left"/>
            </w:pPr>
            <w:r>
              <w:rPr>
                <w:sz w:val="16"/>
              </w:rPr>
              <w:t>Severe Winter Storm</w:t>
            </w:r>
          </w:p>
        </w:tc>
        <w:tc>
          <w:tcPr>
            <w:tcW w:type="dxa" w:w="2258"/>
          </w:tcPr>
          <w:p>
            <w:pPr>
              <w:spacing w:after="0"/>
              <w:jc w:val="left"/>
            </w:pPr>
            <w:r>
              <w:rPr>
                <w:sz w:val="16"/>
              </w:rPr>
              <w:t>Winter Weather</w:t>
            </w:r>
          </w:p>
        </w:tc>
        <w:tc>
          <w:tcPr>
            <w:tcW w:type="dxa" w:w="1876"/>
          </w:tcPr>
          <w:p>
            <w:pPr>
              <w:spacing w:after="0"/>
              <w:jc w:val="right"/>
            </w:pPr>
            <w:r>
              <w:rPr>
                <w:sz w:val="16"/>
              </w:rPr>
              <w:t>no Public Assistance recorded</w:t>
            </w:r>
          </w:p>
        </w:tc>
        <w:tc>
          <w:tcPr>
            <w:tcW w:type="dxa" w:w="2067"/>
          </w:tcPr>
          <w:p>
            <w:pPr>
              <w:spacing w:after="0"/>
              <w:jc w:val="left"/>
            </w:pPr>
            <w:r>
              <w:rPr>
                <w:sz w:val="16"/>
              </w:rPr>
              <w:t>new since last plan; within last 5 years</w:t>
            </w:r>
          </w:p>
        </w:tc>
        <w:tc>
          <w:tcPr>
            <w:tcW w:type="dxa" w:w="875"/>
          </w:tcPr>
          <w:p>
            <w:pPr>
              <w:spacing w:after="0"/>
              <w:jc w:val="left"/>
            </w:pPr>
            <w:r>
              <w:rPr>
                <w:sz w:val="16"/>
              </w:rPr>
              <w:t>same incident as DR-4898</w:t>
            </w:r>
          </w:p>
        </w:tc>
      </w:tr>
      <w:tr>
        <w:trPr>
          <w:cantSplit/>
        </w:trPr>
        <w:tc>
          <w:tcPr>
            <w:tcW w:type="dxa" w:w="1037"/>
          </w:tcPr>
          <w:p>
            <w:pPr>
              <w:spacing w:after="0"/>
              <w:jc w:val="left"/>
            </w:pPr>
            <w:r>
              <w:rPr>
                <w:sz w:val="16"/>
              </w:rPr>
              <w:t>2025-04-02</w:t>
            </w:r>
          </w:p>
        </w:tc>
        <w:tc>
          <w:tcPr>
            <w:tcW w:type="dxa" w:w="1037"/>
          </w:tcPr>
          <w:p>
            <w:pPr>
              <w:spacing w:after="0"/>
              <w:jc w:val="left"/>
            </w:pPr>
            <w:r>
              <w:rPr>
                <w:sz w:val="16"/>
              </w:rPr>
              <w:t>2025-04-02</w:t>
            </w:r>
          </w:p>
        </w:tc>
        <w:tc>
          <w:tcPr>
            <w:tcW w:type="dxa" w:w="1037"/>
          </w:tcPr>
          <w:p>
            <w:pPr>
              <w:spacing w:after="0"/>
              <w:jc w:val="left"/>
            </w:pPr>
            <w:r>
              <w:rPr>
                <w:sz w:val="16"/>
              </w:rPr>
              <w:t>EM-3625-TN</w:t>
            </w:r>
          </w:p>
        </w:tc>
        <w:tc>
          <w:tcPr>
            <w:tcW w:type="dxa" w:w="1204"/>
          </w:tcPr>
          <w:p>
            <w:pPr>
              <w:spacing w:after="0"/>
              <w:jc w:val="left"/>
            </w:pPr>
            <w:r>
              <w:rPr>
                <w:sz w:val="16"/>
              </w:rPr>
              <w:t>Emergency</w:t>
            </w:r>
          </w:p>
        </w:tc>
        <w:tc>
          <w:tcPr>
            <w:tcW w:type="dxa" w:w="2722"/>
          </w:tcPr>
          <w:p>
            <w:pPr>
              <w:spacing w:after="0"/>
              <w:jc w:val="left"/>
            </w:pPr>
            <w:r>
              <w:rPr>
                <w:sz w:val="16"/>
              </w:rPr>
              <w:t>Severe Storms, Straight-Line Winds, Tornadoes, and Flooding</w:t>
            </w:r>
          </w:p>
        </w:tc>
        <w:tc>
          <w:tcPr>
            <w:tcW w:type="dxa" w:w="2258"/>
          </w:tcPr>
          <w:p>
            <w:pPr>
              <w:spacing w:after="0"/>
              <w:jc w:val="left"/>
            </w:pPr>
            <w:r>
              <w:rPr>
                <w:sz w:val="16"/>
              </w:rPr>
              <w:t>Inland Flooding; Strong Wind; Tornado</w:t>
            </w:r>
          </w:p>
        </w:tc>
        <w:tc>
          <w:tcPr>
            <w:tcW w:type="dxa" w:w="1876"/>
          </w:tcPr>
          <w:p>
            <w:pPr>
              <w:spacing w:after="0"/>
              <w:jc w:val="right"/>
            </w:pPr>
            <w:r>
              <w:rPr>
                <w:sz w:val="16"/>
              </w:rPr>
              <w:t>no Public Assistance recorded</w:t>
            </w:r>
          </w:p>
        </w:tc>
        <w:tc>
          <w:tcPr>
            <w:tcW w:type="dxa" w:w="206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2023-05-17</w:t>
            </w:r>
          </w:p>
        </w:tc>
        <w:tc>
          <w:tcPr>
            <w:tcW w:type="dxa" w:w="1037"/>
          </w:tcPr>
          <w:p>
            <w:pPr>
              <w:spacing w:after="0"/>
              <w:jc w:val="left"/>
            </w:pPr>
            <w:r>
              <w:rPr>
                <w:sz w:val="16"/>
              </w:rPr>
              <w:t>2023-03-01</w:t>
            </w:r>
          </w:p>
        </w:tc>
        <w:tc>
          <w:tcPr>
            <w:tcW w:type="dxa" w:w="1037"/>
          </w:tcPr>
          <w:p>
            <w:pPr>
              <w:spacing w:after="0"/>
              <w:jc w:val="left"/>
            </w:pPr>
            <w:r>
              <w:rPr>
                <w:sz w:val="16"/>
              </w:rPr>
              <w:t>DR-4712-TN</w:t>
            </w:r>
          </w:p>
        </w:tc>
        <w:tc>
          <w:tcPr>
            <w:tcW w:type="dxa" w:w="1204"/>
          </w:tcPr>
          <w:p>
            <w:pPr>
              <w:spacing w:after="0"/>
              <w:jc w:val="left"/>
            </w:pPr>
            <w:r>
              <w:rPr>
                <w:sz w:val="16"/>
              </w:rPr>
              <w:t>Major disaster</w:t>
            </w:r>
          </w:p>
        </w:tc>
        <w:tc>
          <w:tcPr>
            <w:tcW w:type="dxa" w:w="2722"/>
          </w:tcPr>
          <w:p>
            <w:pPr>
              <w:spacing w:after="0"/>
              <w:jc w:val="left"/>
            </w:pPr>
            <w:r>
              <w:rPr>
                <w:sz w:val="16"/>
              </w:rPr>
              <w:t>Severe Storms, Straight-Line Winds, and Tornado</w:t>
            </w:r>
          </w:p>
        </w:tc>
        <w:tc>
          <w:tcPr>
            <w:tcW w:type="dxa" w:w="2258"/>
          </w:tcPr>
          <w:p>
            <w:pPr>
              <w:spacing w:after="0"/>
              <w:jc w:val="left"/>
            </w:pPr>
            <w:r>
              <w:rPr>
                <w:sz w:val="16"/>
              </w:rPr>
              <w:t>Strong Wind; Tornado</w:t>
            </w:r>
          </w:p>
        </w:tc>
        <w:tc>
          <w:tcPr>
            <w:tcW w:type="dxa" w:w="1876"/>
          </w:tcPr>
          <w:p>
            <w:pPr>
              <w:spacing w:after="0"/>
              <w:jc w:val="right"/>
            </w:pPr>
            <w:r>
              <w:rPr>
                <w:sz w:val="16"/>
              </w:rPr>
              <w:t>$410,261.92</w:t>
            </w:r>
          </w:p>
        </w:tc>
        <w:tc>
          <w:tcPr>
            <w:tcW w:type="dxa" w:w="2067"/>
          </w:tcPr>
          <w:p>
            <w:pPr>
              <w:spacing w:after="0"/>
              <w:jc w:val="left"/>
            </w:pPr>
            <w:r>
              <w:rPr>
                <w:sz w:val="16"/>
              </w:rPr>
              <w:t>new since last plan; within last 5 years</w:t>
            </w:r>
          </w:p>
        </w:tc>
        <w:tc>
          <w:tcPr>
            <w:tcW w:type="dxa" w:w="875"/>
          </w:tcPr>
          <w:p>
            <w:pPr>
              <w:spacing w:after="0"/>
              <w:jc w:val="left"/>
            </w:pPr>
          </w:p>
        </w:tc>
      </w:tr>
      <w:tr>
        <w:trPr>
          <w:cantSplit/>
        </w:trPr>
        <w:tc>
          <w:tcPr>
            <w:tcW w:type="dxa" w:w="1037"/>
          </w:tcPr>
          <w:p>
            <w:pPr>
              <w:spacing w:after="0"/>
              <w:jc w:val="left"/>
            </w:pPr>
            <w:r>
              <w:rPr>
                <w:sz w:val="16"/>
              </w:rPr>
              <w:t>2021-05-08</w:t>
            </w:r>
          </w:p>
        </w:tc>
        <w:tc>
          <w:tcPr>
            <w:tcW w:type="dxa" w:w="1037"/>
          </w:tcPr>
          <w:p>
            <w:pPr>
              <w:spacing w:after="0"/>
              <w:jc w:val="left"/>
            </w:pPr>
            <w:r>
              <w:rPr>
                <w:sz w:val="16"/>
              </w:rPr>
              <w:t>2021-03-25</w:t>
            </w:r>
          </w:p>
        </w:tc>
        <w:tc>
          <w:tcPr>
            <w:tcW w:type="dxa" w:w="1037"/>
          </w:tcPr>
          <w:p>
            <w:pPr>
              <w:spacing w:after="0"/>
              <w:jc w:val="left"/>
            </w:pPr>
            <w:r>
              <w:rPr>
                <w:sz w:val="16"/>
              </w:rPr>
              <w:t>DR-4601-TN</w:t>
            </w:r>
          </w:p>
        </w:tc>
        <w:tc>
          <w:tcPr>
            <w:tcW w:type="dxa" w:w="1204"/>
          </w:tcPr>
          <w:p>
            <w:pPr>
              <w:spacing w:after="0"/>
              <w:jc w:val="left"/>
            </w:pPr>
            <w:r>
              <w:rPr>
                <w:sz w:val="16"/>
              </w:rPr>
              <w:t>Major disaster</w:t>
            </w:r>
          </w:p>
        </w:tc>
        <w:tc>
          <w:tcPr>
            <w:tcW w:type="dxa" w:w="2722"/>
          </w:tcPr>
          <w:p>
            <w:pPr>
              <w:spacing w:after="0"/>
              <w:jc w:val="left"/>
            </w:pPr>
            <w:r>
              <w:rPr>
                <w:sz w:val="16"/>
              </w:rPr>
              <w:t>Severe Storms, Tornadoes, and Flooding</w:t>
            </w:r>
          </w:p>
        </w:tc>
        <w:tc>
          <w:tcPr>
            <w:tcW w:type="dxa" w:w="2258"/>
          </w:tcPr>
          <w:p>
            <w:pPr>
              <w:spacing w:after="0"/>
              <w:jc w:val="left"/>
            </w:pPr>
            <w:r>
              <w:rPr>
                <w:sz w:val="16"/>
              </w:rPr>
              <w:t>Tornado (primary); also designated: Inland Flooding</w:t>
            </w:r>
          </w:p>
        </w:tc>
        <w:tc>
          <w:tcPr>
            <w:tcW w:type="dxa" w:w="1876"/>
          </w:tcPr>
          <w:p>
            <w:pPr>
              <w:spacing w:after="0"/>
              <w:jc w:val="right"/>
            </w:pPr>
            <w:r>
              <w:rPr>
                <w:sz w:val="16"/>
              </w:rPr>
              <w:t>$22,005.92</w:t>
            </w:r>
          </w:p>
        </w:tc>
        <w:tc>
          <w:tcPr>
            <w:tcW w:type="dxa" w:w="2067"/>
          </w:tcPr>
          <w:p>
            <w:pPr>
              <w:spacing w:after="0"/>
              <w:jc w:val="left"/>
            </w:pPr>
            <w:r>
              <w:rPr>
                <w:sz w:val="16"/>
              </w:rPr>
              <w:t>new since last plan</w:t>
            </w:r>
          </w:p>
        </w:tc>
        <w:tc>
          <w:tcPr>
            <w:tcW w:type="dxa" w:w="875"/>
          </w:tcPr>
          <w:p>
            <w:pPr>
              <w:spacing w:after="0"/>
              <w:jc w:val="left"/>
            </w:pPr>
          </w:p>
        </w:tc>
      </w:tr>
      <w:tr>
        <w:trPr>
          <w:cantSplit/>
        </w:trPr>
        <w:tc>
          <w:tcPr>
            <w:tcW w:type="dxa" w:w="1037"/>
          </w:tcPr>
          <w:p>
            <w:pPr>
              <w:spacing w:after="0"/>
              <w:jc w:val="left"/>
            </w:pPr>
            <w:r>
              <w:rPr>
                <w:sz w:val="16"/>
              </w:rPr>
              <w:t>2020-04-24</w:t>
            </w:r>
          </w:p>
        </w:tc>
        <w:tc>
          <w:tcPr>
            <w:tcW w:type="dxa" w:w="1037"/>
          </w:tcPr>
          <w:p>
            <w:pPr>
              <w:spacing w:after="0"/>
              <w:jc w:val="left"/>
            </w:pPr>
            <w:r>
              <w:rPr>
                <w:sz w:val="16"/>
              </w:rPr>
              <w:t>2020-04-12</w:t>
            </w:r>
          </w:p>
        </w:tc>
        <w:tc>
          <w:tcPr>
            <w:tcW w:type="dxa" w:w="1037"/>
          </w:tcPr>
          <w:p>
            <w:pPr>
              <w:spacing w:after="0"/>
              <w:jc w:val="left"/>
            </w:pPr>
            <w:r>
              <w:rPr>
                <w:sz w:val="16"/>
              </w:rPr>
              <w:t>DR-4541-TN</w:t>
            </w:r>
          </w:p>
        </w:tc>
        <w:tc>
          <w:tcPr>
            <w:tcW w:type="dxa" w:w="1204"/>
          </w:tcPr>
          <w:p>
            <w:pPr>
              <w:spacing w:after="0"/>
              <w:jc w:val="left"/>
            </w:pPr>
            <w:r>
              <w:rPr>
                <w:sz w:val="16"/>
              </w:rPr>
              <w:t>Major disaster</w:t>
            </w:r>
          </w:p>
        </w:tc>
        <w:tc>
          <w:tcPr>
            <w:tcW w:type="dxa" w:w="2722"/>
          </w:tcPr>
          <w:p>
            <w:pPr>
              <w:spacing w:after="0"/>
              <w:jc w:val="left"/>
            </w:pPr>
            <w:r>
              <w:rPr>
                <w:sz w:val="16"/>
              </w:rPr>
              <w:t>Severe Storms, Tornadoes, Straight-Line Winds, and Flooding</w:t>
            </w:r>
          </w:p>
        </w:tc>
        <w:tc>
          <w:tcPr>
            <w:tcW w:type="dxa" w:w="2258"/>
          </w:tcPr>
          <w:p>
            <w:pPr>
              <w:spacing w:after="0"/>
              <w:jc w:val="left"/>
            </w:pPr>
            <w:r>
              <w:rPr>
                <w:sz w:val="16"/>
              </w:rPr>
              <w:t>Inland Flooding; Strong Wind; Tornado</w:t>
            </w:r>
          </w:p>
        </w:tc>
        <w:tc>
          <w:tcPr>
            <w:tcW w:type="dxa" w:w="1876"/>
          </w:tcPr>
          <w:p>
            <w:pPr>
              <w:spacing w:after="0"/>
              <w:jc w:val="right"/>
            </w:pPr>
            <w:r>
              <w:rPr>
                <w:sz w:val="16"/>
              </w:rPr>
              <w:t>$375,050.95</w:t>
            </w:r>
          </w:p>
        </w:tc>
        <w:tc>
          <w:tcPr>
            <w:tcW w:type="dxa" w:w="2067"/>
          </w:tcPr>
          <w:p>
            <w:pPr>
              <w:spacing w:after="0"/>
              <w:jc w:val="left"/>
            </w:pPr>
            <w:r>
              <w:rPr>
                <w:sz w:val="16"/>
              </w:rPr>
              <w:t>in the 12 months before plan approval</w:t>
            </w:r>
          </w:p>
        </w:tc>
        <w:tc>
          <w:tcPr>
            <w:tcW w:type="dxa" w:w="875"/>
          </w:tcPr>
          <w:p>
            <w:pPr>
              <w:spacing w:after="0"/>
              <w:jc w:val="left"/>
            </w:pPr>
          </w:p>
        </w:tc>
      </w:tr>
      <w:tr>
        <w:trPr>
          <w:cantSplit/>
        </w:trPr>
        <w:tc>
          <w:tcPr>
            <w:tcW w:type="dxa" w:w="1037"/>
          </w:tcPr>
          <w:p>
            <w:pPr>
              <w:spacing w:after="0"/>
              <w:jc w:val="left"/>
            </w:pPr>
            <w:r>
              <w:rPr>
                <w:sz w:val="16"/>
              </w:rPr>
              <w:t>2020-04-02</w:t>
            </w:r>
          </w:p>
        </w:tc>
        <w:tc>
          <w:tcPr>
            <w:tcW w:type="dxa" w:w="1037"/>
          </w:tcPr>
          <w:p>
            <w:pPr>
              <w:spacing w:after="0"/>
              <w:jc w:val="left"/>
            </w:pPr>
            <w:r>
              <w:rPr>
                <w:sz w:val="16"/>
              </w:rPr>
              <w:t>2020-01-20</w:t>
            </w:r>
          </w:p>
        </w:tc>
        <w:tc>
          <w:tcPr>
            <w:tcW w:type="dxa" w:w="1037"/>
          </w:tcPr>
          <w:p>
            <w:pPr>
              <w:spacing w:after="0"/>
              <w:jc w:val="left"/>
            </w:pPr>
            <w:r>
              <w:rPr>
                <w:sz w:val="16"/>
              </w:rPr>
              <w:t>DR-4514-TN</w:t>
            </w:r>
          </w:p>
        </w:tc>
        <w:tc>
          <w:tcPr>
            <w:tcW w:type="dxa" w:w="1204"/>
          </w:tcPr>
          <w:p>
            <w:pPr>
              <w:spacing w:after="0"/>
              <w:jc w:val="left"/>
            </w:pPr>
            <w:r>
              <w:rPr>
                <w:sz w:val="16"/>
              </w:rPr>
              <w:t>Major disaster</w:t>
            </w:r>
          </w:p>
        </w:tc>
        <w:tc>
          <w:tcPr>
            <w:tcW w:type="dxa" w:w="2722"/>
          </w:tcPr>
          <w:p>
            <w:pPr>
              <w:spacing w:after="0"/>
              <w:jc w:val="left"/>
            </w:pPr>
            <w:r>
              <w:rPr>
                <w:sz w:val="16"/>
              </w:rPr>
              <w:t>COVID-19 Pandemic</w:t>
            </w:r>
          </w:p>
        </w:tc>
        <w:tc>
          <w:tcPr>
            <w:tcW w:type="dxa" w:w="2258"/>
          </w:tcPr>
          <w:p>
            <w:pPr>
              <w:spacing w:after="0"/>
              <w:jc w:val="left"/>
            </w:pPr>
            <w:r>
              <w:rPr>
                <w:sz w:val="16"/>
              </w:rPr>
              <w:t>Non-natural, not counted</w:t>
            </w:r>
          </w:p>
        </w:tc>
        <w:tc>
          <w:tcPr>
            <w:tcW w:type="dxa" w:w="1876"/>
          </w:tcPr>
          <w:p>
            <w:pPr>
              <w:spacing w:after="0"/>
              <w:jc w:val="right"/>
            </w:pPr>
            <w:r>
              <w:rPr>
                <w:sz w:val="16"/>
              </w:rPr>
              <w:t>$7,023.27</w:t>
            </w:r>
          </w:p>
        </w:tc>
        <w:tc>
          <w:tcPr>
            <w:tcW w:type="dxa" w:w="2067"/>
          </w:tcPr>
          <w:p>
            <w:pPr>
              <w:spacing w:after="0"/>
              <w:jc w:val="left"/>
            </w:pPr>
            <w:r>
              <w:rPr>
                <w:sz w:val="16"/>
              </w:rPr>
              <w:t>in the 12 months before plan approval</w:t>
            </w:r>
          </w:p>
        </w:tc>
        <w:tc>
          <w:tcPr>
            <w:tcW w:type="dxa" w:w="875"/>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EM-3473-TN</w:t>
            </w:r>
          </w:p>
        </w:tc>
        <w:tc>
          <w:tcPr>
            <w:tcW w:type="dxa" w:w="1204"/>
          </w:tcPr>
          <w:p>
            <w:pPr>
              <w:spacing w:after="0"/>
              <w:jc w:val="left"/>
            </w:pPr>
            <w:r>
              <w:rPr>
                <w:sz w:val="16"/>
              </w:rPr>
              <w:t>Emergency</w:t>
            </w:r>
          </w:p>
        </w:tc>
        <w:tc>
          <w:tcPr>
            <w:tcW w:type="dxa" w:w="2722"/>
          </w:tcPr>
          <w:p>
            <w:pPr>
              <w:spacing w:after="0"/>
              <w:jc w:val="left"/>
            </w:pPr>
            <w:r>
              <w:rPr>
                <w:sz w:val="16"/>
              </w:rPr>
              <w:t>COVID-19</w:t>
            </w:r>
          </w:p>
        </w:tc>
        <w:tc>
          <w:tcPr>
            <w:tcW w:type="dxa" w:w="2258"/>
          </w:tcPr>
          <w:p>
            <w:pPr>
              <w:spacing w:after="0"/>
              <w:jc w:val="left"/>
            </w:pPr>
            <w:r>
              <w:rPr>
                <w:sz w:val="16"/>
              </w:rPr>
              <w:t>Non-natural, not counted</w:t>
            </w:r>
          </w:p>
        </w:tc>
        <w:tc>
          <w:tcPr>
            <w:tcW w:type="dxa" w:w="1876"/>
          </w:tcPr>
          <w:p>
            <w:pPr>
              <w:spacing w:after="0"/>
              <w:jc w:val="right"/>
            </w:pPr>
            <w:r>
              <w:rPr>
                <w:sz w:val="16"/>
              </w:rPr>
              <w:t>no Public Assistance recorded</w:t>
            </w:r>
          </w:p>
        </w:tc>
        <w:tc>
          <w:tcPr>
            <w:tcW w:type="dxa" w:w="2067"/>
          </w:tcPr>
          <w:p>
            <w:pPr>
              <w:spacing w:after="0"/>
              <w:jc w:val="left"/>
            </w:pPr>
            <w:r>
              <w:rPr>
                <w:sz w:val="16"/>
              </w:rPr>
              <w:t>in the 12 months before plan approval</w:t>
            </w:r>
          </w:p>
        </w:tc>
        <w:tc>
          <w:tcPr>
            <w:tcW w:type="dxa" w:w="875"/>
          </w:tcPr>
          <w:p>
            <w:pPr>
              <w:spacing w:after="0"/>
              <w:jc w:val="left"/>
            </w:pPr>
            <w:r>
              <w:rPr>
                <w:sz w:val="16"/>
              </w:rPr>
              <w:t>same incident as DR-4514</w:t>
            </w:r>
          </w:p>
        </w:tc>
      </w:tr>
      <w:tr>
        <w:trPr>
          <w:cantSplit/>
        </w:trPr>
        <w:tc>
          <w:tcPr>
            <w:tcW w:type="dxa" w:w="1037"/>
          </w:tcPr>
          <w:p>
            <w:pPr>
              <w:spacing w:after="0"/>
              <w:jc w:val="left"/>
            </w:pPr>
            <w:r>
              <w:rPr>
                <w:sz w:val="16"/>
              </w:rPr>
              <w:t>2019-04-17</w:t>
            </w:r>
          </w:p>
        </w:tc>
        <w:tc>
          <w:tcPr>
            <w:tcW w:type="dxa" w:w="1037"/>
          </w:tcPr>
          <w:p>
            <w:pPr>
              <w:spacing w:after="0"/>
              <w:jc w:val="left"/>
            </w:pPr>
            <w:r>
              <w:rPr>
                <w:sz w:val="16"/>
              </w:rPr>
              <w:t>2019-02-19</w:t>
            </w:r>
          </w:p>
        </w:tc>
        <w:tc>
          <w:tcPr>
            <w:tcW w:type="dxa" w:w="1037"/>
          </w:tcPr>
          <w:p>
            <w:pPr>
              <w:spacing w:after="0"/>
              <w:jc w:val="left"/>
            </w:pPr>
            <w:r>
              <w:rPr>
                <w:sz w:val="16"/>
              </w:rPr>
              <w:t>DR-4427-TN</w:t>
            </w:r>
          </w:p>
        </w:tc>
        <w:tc>
          <w:tcPr>
            <w:tcW w:type="dxa" w:w="1204"/>
          </w:tcPr>
          <w:p>
            <w:pPr>
              <w:spacing w:after="0"/>
              <w:jc w:val="left"/>
            </w:pPr>
            <w:r>
              <w:rPr>
                <w:sz w:val="16"/>
              </w:rPr>
              <w:t>Major disaster</w:t>
            </w:r>
          </w:p>
        </w:tc>
        <w:tc>
          <w:tcPr>
            <w:tcW w:type="dxa" w:w="2722"/>
          </w:tcPr>
          <w:p>
            <w:pPr>
              <w:spacing w:after="0"/>
              <w:jc w:val="left"/>
            </w:pPr>
            <w:r>
              <w:rPr>
                <w:sz w:val="16"/>
              </w:rPr>
              <w:t>Severe Storms, Flooding, Landslides, and Mudslides</w:t>
            </w:r>
          </w:p>
        </w:tc>
        <w:tc>
          <w:tcPr>
            <w:tcW w:type="dxa" w:w="2258"/>
          </w:tcPr>
          <w:p>
            <w:pPr>
              <w:spacing w:after="0"/>
              <w:jc w:val="left"/>
            </w:pPr>
            <w:r>
              <w:rPr>
                <w:sz w:val="16"/>
              </w:rPr>
              <w:t>Inland Flooding (primary); also designated: Landslide</w:t>
            </w:r>
          </w:p>
        </w:tc>
        <w:tc>
          <w:tcPr>
            <w:tcW w:type="dxa" w:w="1876"/>
          </w:tcPr>
          <w:p>
            <w:pPr>
              <w:spacing w:after="0"/>
              <w:jc w:val="right"/>
            </w:pPr>
            <w:r>
              <w:rPr>
                <w:sz w:val="16"/>
              </w:rPr>
              <w:t>$409,740.55</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2014-08-13</w:t>
            </w:r>
          </w:p>
        </w:tc>
        <w:tc>
          <w:tcPr>
            <w:tcW w:type="dxa" w:w="1037"/>
          </w:tcPr>
          <w:p>
            <w:pPr>
              <w:spacing w:after="0"/>
              <w:jc w:val="left"/>
            </w:pPr>
            <w:r>
              <w:rPr>
                <w:sz w:val="16"/>
              </w:rPr>
              <w:t>2014-06-05</w:t>
            </w:r>
          </w:p>
        </w:tc>
        <w:tc>
          <w:tcPr>
            <w:tcW w:type="dxa" w:w="1037"/>
          </w:tcPr>
          <w:p>
            <w:pPr>
              <w:spacing w:after="0"/>
              <w:jc w:val="left"/>
            </w:pPr>
            <w:r>
              <w:rPr>
                <w:sz w:val="16"/>
              </w:rPr>
              <w:t>DR-4189-TN</w:t>
            </w:r>
          </w:p>
        </w:tc>
        <w:tc>
          <w:tcPr>
            <w:tcW w:type="dxa" w:w="1204"/>
          </w:tcPr>
          <w:p>
            <w:pPr>
              <w:spacing w:after="0"/>
              <w:jc w:val="left"/>
            </w:pPr>
            <w:r>
              <w:rPr>
                <w:sz w:val="16"/>
              </w:rPr>
              <w:t>Major disaster</w:t>
            </w:r>
          </w:p>
        </w:tc>
        <w:tc>
          <w:tcPr>
            <w:tcW w:type="dxa" w:w="2722"/>
          </w:tcPr>
          <w:p>
            <w:pPr>
              <w:spacing w:after="0"/>
              <w:jc w:val="left"/>
            </w:pPr>
            <w:r>
              <w:rPr>
                <w:sz w:val="16"/>
              </w:rPr>
              <w:t>Severe Storms, Tornadoes, Straight-Line Winds, and Flooding</w:t>
            </w:r>
          </w:p>
        </w:tc>
        <w:tc>
          <w:tcPr>
            <w:tcW w:type="dxa" w:w="2258"/>
          </w:tcPr>
          <w:p>
            <w:pPr>
              <w:spacing w:after="0"/>
              <w:jc w:val="left"/>
            </w:pPr>
            <w:r>
              <w:rPr>
                <w:sz w:val="16"/>
              </w:rPr>
              <w:t>Inland Flooding; Strong Wind; Tornado</w:t>
            </w:r>
          </w:p>
        </w:tc>
        <w:tc>
          <w:tcPr>
            <w:tcW w:type="dxa" w:w="1876"/>
          </w:tcPr>
          <w:p>
            <w:pPr>
              <w:spacing w:after="0"/>
              <w:jc w:val="right"/>
            </w:pPr>
            <w:r>
              <w:rPr>
                <w:sz w:val="16"/>
              </w:rPr>
              <w:t>$208,221.20</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2011-07-20</w:t>
            </w:r>
          </w:p>
        </w:tc>
        <w:tc>
          <w:tcPr>
            <w:tcW w:type="dxa" w:w="1037"/>
          </w:tcPr>
          <w:p>
            <w:pPr>
              <w:spacing w:after="0"/>
              <w:jc w:val="left"/>
            </w:pPr>
            <w:r>
              <w:rPr>
                <w:sz w:val="16"/>
              </w:rPr>
              <w:t>2011-06-18</w:t>
            </w:r>
          </w:p>
        </w:tc>
        <w:tc>
          <w:tcPr>
            <w:tcW w:type="dxa" w:w="1037"/>
          </w:tcPr>
          <w:p>
            <w:pPr>
              <w:spacing w:after="0"/>
              <w:jc w:val="left"/>
            </w:pPr>
            <w:r>
              <w:rPr>
                <w:sz w:val="16"/>
              </w:rPr>
              <w:t>DR-4005-TN</w:t>
            </w:r>
          </w:p>
        </w:tc>
        <w:tc>
          <w:tcPr>
            <w:tcW w:type="dxa" w:w="1204"/>
          </w:tcPr>
          <w:p>
            <w:pPr>
              <w:spacing w:after="0"/>
              <w:jc w:val="left"/>
            </w:pPr>
            <w:r>
              <w:rPr>
                <w:sz w:val="16"/>
              </w:rPr>
              <w:t>Major disaster</w:t>
            </w:r>
          </w:p>
        </w:tc>
        <w:tc>
          <w:tcPr>
            <w:tcW w:type="dxa" w:w="2722"/>
          </w:tcPr>
          <w:p>
            <w:pPr>
              <w:spacing w:after="0"/>
              <w:jc w:val="left"/>
            </w:pPr>
            <w:r>
              <w:rPr>
                <w:sz w:val="16"/>
              </w:rPr>
              <w:t>Severe Storms, Straight-Line Winds, Tornadoes, and</w:t>
            </w:r>
          </w:p>
        </w:tc>
        <w:tc>
          <w:tcPr>
            <w:tcW w:type="dxa" w:w="2258"/>
          </w:tcPr>
          <w:p>
            <w:pPr>
              <w:spacing w:after="0"/>
              <w:jc w:val="left"/>
            </w:pPr>
            <w:r>
              <w:rPr>
                <w:sz w:val="16"/>
              </w:rPr>
              <w:t>Strong Wind; Tornado</w:t>
            </w:r>
          </w:p>
        </w:tc>
        <w:tc>
          <w:tcPr>
            <w:tcW w:type="dxa" w:w="1876"/>
          </w:tcPr>
          <w:p>
            <w:pPr>
              <w:spacing w:after="0"/>
              <w:jc w:val="right"/>
            </w:pPr>
            <w:r>
              <w:rPr>
                <w:sz w:val="16"/>
              </w:rPr>
              <w:t>$73,538.39</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2011-05-01</w:t>
            </w:r>
          </w:p>
        </w:tc>
        <w:tc>
          <w:tcPr>
            <w:tcW w:type="dxa" w:w="1037"/>
          </w:tcPr>
          <w:p>
            <w:pPr>
              <w:spacing w:after="0"/>
              <w:jc w:val="left"/>
            </w:pPr>
            <w:r>
              <w:rPr>
                <w:sz w:val="16"/>
              </w:rPr>
              <w:t>2011-04-25</w:t>
            </w:r>
          </w:p>
        </w:tc>
        <w:tc>
          <w:tcPr>
            <w:tcW w:type="dxa" w:w="1037"/>
          </w:tcPr>
          <w:p>
            <w:pPr>
              <w:spacing w:after="0"/>
              <w:jc w:val="left"/>
            </w:pPr>
            <w:r>
              <w:rPr>
                <w:sz w:val="16"/>
              </w:rPr>
              <w:t>DR-1974-TN</w:t>
            </w:r>
          </w:p>
        </w:tc>
        <w:tc>
          <w:tcPr>
            <w:tcW w:type="dxa" w:w="1204"/>
          </w:tcPr>
          <w:p>
            <w:pPr>
              <w:spacing w:after="0"/>
              <w:jc w:val="left"/>
            </w:pPr>
            <w:r>
              <w:rPr>
                <w:sz w:val="16"/>
              </w:rPr>
              <w:t>Major disaster</w:t>
            </w:r>
          </w:p>
        </w:tc>
        <w:tc>
          <w:tcPr>
            <w:tcW w:type="dxa" w:w="2722"/>
          </w:tcPr>
          <w:p>
            <w:pPr>
              <w:spacing w:after="0"/>
              <w:jc w:val="left"/>
            </w:pPr>
            <w:r>
              <w:rPr>
                <w:sz w:val="16"/>
              </w:rPr>
              <w:t>Severe Storms, Tornadoes, Straight-Line Winds, and Associated Flooding</w:t>
            </w:r>
          </w:p>
        </w:tc>
        <w:tc>
          <w:tcPr>
            <w:tcW w:type="dxa" w:w="2258"/>
          </w:tcPr>
          <w:p>
            <w:pPr>
              <w:spacing w:after="0"/>
              <w:jc w:val="left"/>
            </w:pPr>
            <w:r>
              <w:rPr>
                <w:sz w:val="16"/>
              </w:rPr>
              <w:t>Inland Flooding; Strong Wind; Tornado</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EM-3217-TN</w:t>
            </w:r>
          </w:p>
        </w:tc>
        <w:tc>
          <w:tcPr>
            <w:tcW w:type="dxa" w:w="1204"/>
          </w:tcPr>
          <w:p>
            <w:pPr>
              <w:spacing w:after="0"/>
              <w:jc w:val="left"/>
            </w:pPr>
            <w:r>
              <w:rPr>
                <w:sz w:val="16"/>
              </w:rPr>
              <w:t>Emergency</w:t>
            </w:r>
          </w:p>
        </w:tc>
        <w:tc>
          <w:tcPr>
            <w:tcW w:type="dxa" w:w="2722"/>
          </w:tcPr>
          <w:p>
            <w:pPr>
              <w:spacing w:after="0"/>
              <w:jc w:val="left"/>
            </w:pPr>
            <w:r>
              <w:rPr>
                <w:sz w:val="16"/>
              </w:rPr>
              <w:t>Hurricane Katrina Evacuation</w:t>
            </w:r>
          </w:p>
        </w:tc>
        <w:tc>
          <w:tcPr>
            <w:tcW w:type="dxa" w:w="2258"/>
          </w:tcPr>
          <w:p>
            <w:pPr>
              <w:spacing w:after="0"/>
              <w:jc w:val="left"/>
            </w:pPr>
            <w:r>
              <w:rPr>
                <w:sz w:val="16"/>
              </w:rPr>
              <w:t>Hurricane: evacuation support, not a local hazard event; not counted</w:t>
            </w:r>
          </w:p>
        </w:tc>
        <w:tc>
          <w:tcPr>
            <w:tcW w:type="dxa" w:w="1876"/>
          </w:tcPr>
          <w:p>
            <w:pPr>
              <w:spacing w:after="0"/>
              <w:jc w:val="right"/>
            </w:pPr>
            <w:r>
              <w:rPr>
                <w:sz w:val="16"/>
              </w:rPr>
              <w:t>$7,001.35</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2003-05-08</w:t>
            </w:r>
          </w:p>
        </w:tc>
        <w:tc>
          <w:tcPr>
            <w:tcW w:type="dxa" w:w="1037"/>
          </w:tcPr>
          <w:p>
            <w:pPr>
              <w:spacing w:after="0"/>
              <w:jc w:val="left"/>
            </w:pPr>
            <w:r>
              <w:rPr>
                <w:sz w:val="16"/>
              </w:rPr>
              <w:t>2003-05-04</w:t>
            </w:r>
          </w:p>
        </w:tc>
        <w:tc>
          <w:tcPr>
            <w:tcW w:type="dxa" w:w="1037"/>
          </w:tcPr>
          <w:p>
            <w:pPr>
              <w:spacing w:after="0"/>
              <w:jc w:val="left"/>
            </w:pPr>
            <w:r>
              <w:rPr>
                <w:sz w:val="16"/>
              </w:rPr>
              <w:t>DR-1464-TN</w:t>
            </w:r>
          </w:p>
        </w:tc>
        <w:tc>
          <w:tcPr>
            <w:tcW w:type="dxa" w:w="1204"/>
          </w:tcPr>
          <w:p>
            <w:pPr>
              <w:spacing w:after="0"/>
              <w:jc w:val="left"/>
            </w:pPr>
            <w:r>
              <w:rPr>
                <w:sz w:val="16"/>
              </w:rPr>
              <w:t>Major disaster</w:t>
            </w:r>
          </w:p>
        </w:tc>
        <w:tc>
          <w:tcPr>
            <w:tcW w:type="dxa" w:w="2722"/>
          </w:tcPr>
          <w:p>
            <w:pPr>
              <w:spacing w:after="0"/>
              <w:jc w:val="left"/>
            </w:pPr>
            <w:r>
              <w:rPr>
                <w:sz w:val="16"/>
              </w:rPr>
              <w:t>Severe Storms, Tornadoes, and Flooding</w:t>
            </w:r>
          </w:p>
        </w:tc>
        <w:tc>
          <w:tcPr>
            <w:tcW w:type="dxa" w:w="2258"/>
          </w:tcPr>
          <w:p>
            <w:pPr>
              <w:spacing w:after="0"/>
              <w:jc w:val="left"/>
            </w:pPr>
            <w:r>
              <w:rPr>
                <w:sz w:val="16"/>
              </w:rPr>
              <w:t>Inland Flooding; Tornado</w:t>
            </w:r>
          </w:p>
        </w:tc>
        <w:tc>
          <w:tcPr>
            <w:tcW w:type="dxa" w:w="1876"/>
          </w:tcPr>
          <w:p>
            <w:pPr>
              <w:spacing w:after="0"/>
              <w:jc w:val="right"/>
            </w:pPr>
            <w:r>
              <w:rPr>
                <w:sz w:val="16"/>
              </w:rPr>
              <w:t>$313,661.55</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2003-03-20</w:t>
            </w:r>
          </w:p>
        </w:tc>
        <w:tc>
          <w:tcPr>
            <w:tcW w:type="dxa" w:w="1037"/>
          </w:tcPr>
          <w:p>
            <w:pPr>
              <w:spacing w:after="0"/>
              <w:jc w:val="left"/>
            </w:pPr>
            <w:r>
              <w:rPr>
                <w:sz w:val="16"/>
              </w:rPr>
              <w:t>2003-02-14</w:t>
            </w:r>
          </w:p>
        </w:tc>
        <w:tc>
          <w:tcPr>
            <w:tcW w:type="dxa" w:w="1037"/>
          </w:tcPr>
          <w:p>
            <w:pPr>
              <w:spacing w:after="0"/>
              <w:jc w:val="left"/>
            </w:pPr>
            <w:r>
              <w:rPr>
                <w:sz w:val="16"/>
              </w:rPr>
              <w:t>DR-1456-TN</w:t>
            </w:r>
          </w:p>
        </w:tc>
        <w:tc>
          <w:tcPr>
            <w:tcW w:type="dxa" w:w="1204"/>
          </w:tcPr>
          <w:p>
            <w:pPr>
              <w:spacing w:after="0"/>
              <w:jc w:val="left"/>
            </w:pPr>
            <w:r>
              <w:rPr>
                <w:sz w:val="16"/>
              </w:rPr>
              <w:t>Major disaster</w:t>
            </w:r>
          </w:p>
        </w:tc>
        <w:tc>
          <w:tcPr>
            <w:tcW w:type="dxa" w:w="2722"/>
          </w:tcPr>
          <w:p>
            <w:pPr>
              <w:spacing w:after="0"/>
              <w:jc w:val="left"/>
            </w:pPr>
            <w:r>
              <w:rPr>
                <w:sz w:val="16"/>
              </w:rPr>
              <w:t>Severe Storms and Flooding</w:t>
            </w:r>
          </w:p>
        </w:tc>
        <w:tc>
          <w:tcPr>
            <w:tcW w:type="dxa" w:w="2258"/>
          </w:tcPr>
          <w:p>
            <w:pPr>
              <w:spacing w:after="0"/>
              <w:jc w:val="left"/>
            </w:pPr>
            <w:r>
              <w:rPr>
                <w:sz w:val="16"/>
              </w:rPr>
              <w:t>Inland Flooding</w:t>
            </w:r>
          </w:p>
        </w:tc>
        <w:tc>
          <w:tcPr>
            <w:tcW w:type="dxa" w:w="1876"/>
          </w:tcPr>
          <w:p>
            <w:pPr>
              <w:spacing w:after="0"/>
              <w:jc w:val="right"/>
            </w:pPr>
            <w:r>
              <w:rPr>
                <w:sz w:val="16"/>
              </w:rPr>
              <w:t>$126,082.50</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2001-11-03</w:t>
            </w:r>
          </w:p>
        </w:tc>
        <w:tc>
          <w:tcPr>
            <w:tcW w:type="dxa" w:w="1037"/>
          </w:tcPr>
          <w:p>
            <w:pPr>
              <w:spacing w:after="0"/>
              <w:jc w:val="left"/>
            </w:pPr>
            <w:r>
              <w:rPr>
                <w:sz w:val="16"/>
              </w:rPr>
              <w:t>2001-11-03</w:t>
            </w:r>
          </w:p>
        </w:tc>
        <w:tc>
          <w:tcPr>
            <w:tcW w:type="dxa" w:w="1037"/>
          </w:tcPr>
          <w:p>
            <w:pPr>
              <w:spacing w:after="0"/>
              <w:jc w:val="left"/>
            </w:pPr>
            <w:r>
              <w:rPr>
                <w:sz w:val="16"/>
              </w:rPr>
              <w:t>FM-2387-TN</w:t>
            </w:r>
          </w:p>
        </w:tc>
        <w:tc>
          <w:tcPr>
            <w:tcW w:type="dxa" w:w="1204"/>
          </w:tcPr>
          <w:p>
            <w:pPr>
              <w:spacing w:after="0"/>
              <w:jc w:val="left"/>
            </w:pPr>
            <w:r>
              <w:rPr>
                <w:sz w:val="16"/>
              </w:rPr>
              <w:t>Fire management</w:t>
            </w:r>
          </w:p>
        </w:tc>
        <w:tc>
          <w:tcPr>
            <w:tcW w:type="dxa" w:w="2722"/>
          </w:tcPr>
          <w:p>
            <w:pPr>
              <w:spacing w:after="0"/>
              <w:jc w:val="left"/>
            </w:pPr>
            <w:r>
              <w:rPr>
                <w:sz w:val="16"/>
              </w:rPr>
              <w:t>Tn - Chattanooga Fire Complex - 11/03/01</w:t>
            </w:r>
          </w:p>
        </w:tc>
        <w:tc>
          <w:tcPr>
            <w:tcW w:type="dxa" w:w="2258"/>
          </w:tcPr>
          <w:p>
            <w:pPr>
              <w:spacing w:after="0"/>
              <w:jc w:val="left"/>
            </w:pPr>
            <w:r>
              <w:rPr>
                <w:sz w:val="16"/>
              </w:rPr>
              <w:t>Wildfire</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1999-04-13</w:t>
            </w:r>
          </w:p>
        </w:tc>
        <w:tc>
          <w:tcPr>
            <w:tcW w:type="dxa" w:w="1037"/>
          </w:tcPr>
          <w:p>
            <w:pPr>
              <w:spacing w:after="0"/>
              <w:jc w:val="left"/>
            </w:pPr>
            <w:r>
              <w:rPr>
                <w:sz w:val="16"/>
              </w:rPr>
              <w:t>1999-04-13</w:t>
            </w:r>
          </w:p>
        </w:tc>
        <w:tc>
          <w:tcPr>
            <w:tcW w:type="dxa" w:w="1037"/>
          </w:tcPr>
          <w:p>
            <w:pPr>
              <w:spacing w:after="0"/>
              <w:jc w:val="left"/>
            </w:pPr>
            <w:r>
              <w:rPr>
                <w:sz w:val="16"/>
              </w:rPr>
              <w:t>FM-2250-TN</w:t>
            </w:r>
          </w:p>
        </w:tc>
        <w:tc>
          <w:tcPr>
            <w:tcW w:type="dxa" w:w="1204"/>
          </w:tcPr>
          <w:p>
            <w:pPr>
              <w:spacing w:after="0"/>
              <w:jc w:val="left"/>
            </w:pPr>
            <w:r>
              <w:rPr>
                <w:sz w:val="16"/>
              </w:rPr>
              <w:t>Fire management</w:t>
            </w:r>
          </w:p>
        </w:tc>
        <w:tc>
          <w:tcPr>
            <w:tcW w:type="dxa" w:w="2722"/>
          </w:tcPr>
          <w:p>
            <w:pPr>
              <w:spacing w:after="0"/>
              <w:jc w:val="left"/>
            </w:pPr>
            <w:r>
              <w:rPr>
                <w:sz w:val="16"/>
              </w:rPr>
              <w:t>Tn - Wildfires 4/13/99</w:t>
            </w:r>
          </w:p>
        </w:tc>
        <w:tc>
          <w:tcPr>
            <w:tcW w:type="dxa" w:w="2258"/>
          </w:tcPr>
          <w:p>
            <w:pPr>
              <w:spacing w:after="0"/>
              <w:jc w:val="left"/>
            </w:pPr>
            <w:r>
              <w:rPr>
                <w:sz w:val="16"/>
              </w:rPr>
              <w:t>Wildfire</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1998-12-23</w:t>
            </w:r>
          </w:p>
        </w:tc>
        <w:tc>
          <w:tcPr>
            <w:tcW w:type="dxa" w:w="1037"/>
          </w:tcPr>
          <w:p>
            <w:pPr>
              <w:spacing w:after="0"/>
              <w:jc w:val="left"/>
            </w:pPr>
            <w:r>
              <w:rPr>
                <w:sz w:val="16"/>
              </w:rPr>
              <w:t>DR-1260-TN</w:t>
            </w:r>
          </w:p>
        </w:tc>
        <w:tc>
          <w:tcPr>
            <w:tcW w:type="dxa" w:w="1204"/>
          </w:tcPr>
          <w:p>
            <w:pPr>
              <w:spacing w:after="0"/>
              <w:jc w:val="left"/>
            </w:pPr>
            <w:r>
              <w:rPr>
                <w:sz w:val="16"/>
              </w:rPr>
              <w:t>Major disaster</w:t>
            </w:r>
          </w:p>
        </w:tc>
        <w:tc>
          <w:tcPr>
            <w:tcW w:type="dxa" w:w="2722"/>
          </w:tcPr>
          <w:p>
            <w:pPr>
              <w:spacing w:after="0"/>
              <w:jc w:val="left"/>
            </w:pPr>
            <w:r>
              <w:rPr>
                <w:sz w:val="16"/>
              </w:rPr>
              <w:t>Severe Winter Storm</w:t>
            </w:r>
          </w:p>
        </w:tc>
        <w:tc>
          <w:tcPr>
            <w:tcW w:type="dxa" w:w="2258"/>
          </w:tcPr>
          <w:p>
            <w:pPr>
              <w:spacing w:after="0"/>
              <w:jc w:val="left"/>
            </w:pPr>
            <w:r>
              <w:rPr>
                <w:sz w:val="16"/>
              </w:rPr>
              <w:t>Winter Weather</w:t>
            </w:r>
          </w:p>
        </w:tc>
        <w:tc>
          <w:tcPr>
            <w:tcW w:type="dxa" w:w="1876"/>
          </w:tcPr>
          <w:p>
            <w:pPr>
              <w:spacing w:after="0"/>
              <w:jc w:val="right"/>
            </w:pPr>
            <w:r>
              <w:rPr>
                <w:sz w:val="16"/>
              </w:rPr>
              <w:t>$9,972</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1994-04-14</w:t>
            </w:r>
          </w:p>
        </w:tc>
        <w:tc>
          <w:tcPr>
            <w:tcW w:type="dxa" w:w="1037"/>
          </w:tcPr>
          <w:p>
            <w:pPr>
              <w:spacing w:after="0"/>
              <w:jc w:val="left"/>
            </w:pPr>
            <w:r>
              <w:rPr>
                <w:sz w:val="16"/>
              </w:rPr>
              <w:t>1994-03-25</w:t>
            </w:r>
          </w:p>
        </w:tc>
        <w:tc>
          <w:tcPr>
            <w:tcW w:type="dxa" w:w="1037"/>
          </w:tcPr>
          <w:p>
            <w:pPr>
              <w:spacing w:after="0"/>
              <w:jc w:val="left"/>
            </w:pPr>
            <w:r>
              <w:rPr>
                <w:sz w:val="16"/>
              </w:rPr>
              <w:t>DR-1022-TN</w:t>
            </w:r>
          </w:p>
        </w:tc>
        <w:tc>
          <w:tcPr>
            <w:tcW w:type="dxa" w:w="1204"/>
          </w:tcPr>
          <w:p>
            <w:pPr>
              <w:spacing w:after="0"/>
              <w:jc w:val="left"/>
            </w:pPr>
            <w:r>
              <w:rPr>
                <w:sz w:val="16"/>
              </w:rPr>
              <w:t>Major disaster</w:t>
            </w:r>
          </w:p>
        </w:tc>
        <w:tc>
          <w:tcPr>
            <w:tcW w:type="dxa" w:w="2722"/>
          </w:tcPr>
          <w:p>
            <w:pPr>
              <w:spacing w:after="0"/>
              <w:jc w:val="left"/>
            </w:pPr>
            <w:r>
              <w:rPr>
                <w:sz w:val="16"/>
              </w:rPr>
              <w:t>Extensive Rainfall and Flash Flooding</w:t>
            </w:r>
          </w:p>
        </w:tc>
        <w:tc>
          <w:tcPr>
            <w:tcW w:type="dxa" w:w="2258"/>
          </w:tcPr>
          <w:p>
            <w:pPr>
              <w:spacing w:after="0"/>
              <w:jc w:val="left"/>
            </w:pPr>
            <w:r>
              <w:rPr>
                <w:sz w:val="16"/>
              </w:rPr>
              <w:t>Inland Flooding</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1993-03-14</w:t>
            </w:r>
          </w:p>
        </w:tc>
        <w:tc>
          <w:tcPr>
            <w:tcW w:type="dxa" w:w="1037"/>
          </w:tcPr>
          <w:p>
            <w:pPr>
              <w:spacing w:after="0"/>
              <w:jc w:val="left"/>
            </w:pPr>
            <w:r>
              <w:rPr>
                <w:sz w:val="16"/>
              </w:rPr>
              <w:t>1993-03-13</w:t>
            </w:r>
          </w:p>
        </w:tc>
        <w:tc>
          <w:tcPr>
            <w:tcW w:type="dxa" w:w="1037"/>
          </w:tcPr>
          <w:p>
            <w:pPr>
              <w:spacing w:after="0"/>
              <w:jc w:val="left"/>
            </w:pPr>
            <w:r>
              <w:rPr>
                <w:sz w:val="16"/>
              </w:rPr>
              <w:t>EM-3095-TN</w:t>
            </w:r>
          </w:p>
        </w:tc>
        <w:tc>
          <w:tcPr>
            <w:tcW w:type="dxa" w:w="1204"/>
          </w:tcPr>
          <w:p>
            <w:pPr>
              <w:spacing w:after="0"/>
              <w:jc w:val="left"/>
            </w:pPr>
            <w:r>
              <w:rPr>
                <w:sz w:val="16"/>
              </w:rPr>
              <w:t>Emergency</w:t>
            </w:r>
          </w:p>
        </w:tc>
        <w:tc>
          <w:tcPr>
            <w:tcW w:type="dxa" w:w="2722"/>
          </w:tcPr>
          <w:p>
            <w:pPr>
              <w:spacing w:after="0"/>
              <w:jc w:val="left"/>
            </w:pPr>
            <w:r>
              <w:rPr>
                <w:sz w:val="16"/>
              </w:rPr>
              <w:t>Severe Snowfall, Winter Storm</w:t>
            </w:r>
          </w:p>
        </w:tc>
        <w:tc>
          <w:tcPr>
            <w:tcW w:type="dxa" w:w="2258"/>
          </w:tcPr>
          <w:p>
            <w:pPr>
              <w:spacing w:after="0"/>
              <w:jc w:val="left"/>
            </w:pPr>
            <w:r>
              <w:rPr>
                <w:sz w:val="16"/>
              </w:rPr>
              <w:t>Winter Weather</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1991-01-04</w:t>
            </w:r>
          </w:p>
        </w:tc>
        <w:tc>
          <w:tcPr>
            <w:tcW w:type="dxa" w:w="1037"/>
          </w:tcPr>
          <w:p>
            <w:pPr>
              <w:spacing w:after="0"/>
              <w:jc w:val="left"/>
            </w:pPr>
            <w:r>
              <w:rPr>
                <w:sz w:val="16"/>
              </w:rPr>
              <w:t>1990-12-19</w:t>
            </w:r>
          </w:p>
        </w:tc>
        <w:tc>
          <w:tcPr>
            <w:tcW w:type="dxa" w:w="1037"/>
          </w:tcPr>
          <w:p>
            <w:pPr>
              <w:spacing w:after="0"/>
              <w:jc w:val="left"/>
            </w:pPr>
            <w:r>
              <w:rPr>
                <w:sz w:val="16"/>
              </w:rPr>
              <w:t>DR-889-TN</w:t>
            </w:r>
          </w:p>
        </w:tc>
        <w:tc>
          <w:tcPr>
            <w:tcW w:type="dxa" w:w="1204"/>
          </w:tcPr>
          <w:p>
            <w:pPr>
              <w:spacing w:after="0"/>
              <w:jc w:val="left"/>
            </w:pPr>
            <w:r>
              <w:rPr>
                <w:sz w:val="16"/>
              </w:rPr>
              <w:t>Major disaster</w:t>
            </w:r>
          </w:p>
        </w:tc>
        <w:tc>
          <w:tcPr>
            <w:tcW w:type="dxa" w:w="2722"/>
          </w:tcPr>
          <w:p>
            <w:pPr>
              <w:spacing w:after="0"/>
              <w:jc w:val="left"/>
            </w:pPr>
            <w:r>
              <w:rPr>
                <w:sz w:val="16"/>
              </w:rPr>
              <w:t>Severe Storms &amp; Flooding</w:t>
            </w:r>
          </w:p>
        </w:tc>
        <w:tc>
          <w:tcPr>
            <w:tcW w:type="dxa" w:w="2258"/>
          </w:tcPr>
          <w:p>
            <w:pPr>
              <w:spacing w:after="0"/>
              <w:jc w:val="left"/>
            </w:pPr>
            <w:r>
              <w:rPr>
                <w:sz w:val="16"/>
              </w:rPr>
              <w:t>Inland Flooding</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1990-02-27</w:t>
            </w:r>
          </w:p>
        </w:tc>
        <w:tc>
          <w:tcPr>
            <w:tcW w:type="dxa" w:w="1037"/>
          </w:tcPr>
          <w:p>
            <w:pPr>
              <w:spacing w:after="0"/>
              <w:jc w:val="left"/>
            </w:pPr>
            <w:r>
              <w:rPr>
                <w:sz w:val="16"/>
              </w:rPr>
              <w:t>1990-02-15</w:t>
            </w:r>
          </w:p>
        </w:tc>
        <w:tc>
          <w:tcPr>
            <w:tcW w:type="dxa" w:w="1037"/>
          </w:tcPr>
          <w:p>
            <w:pPr>
              <w:spacing w:after="0"/>
              <w:jc w:val="left"/>
            </w:pPr>
            <w:r>
              <w:rPr>
                <w:sz w:val="16"/>
              </w:rPr>
              <w:t>DR-858-TN</w:t>
            </w:r>
          </w:p>
        </w:tc>
        <w:tc>
          <w:tcPr>
            <w:tcW w:type="dxa" w:w="1204"/>
          </w:tcPr>
          <w:p>
            <w:pPr>
              <w:spacing w:after="0"/>
              <w:jc w:val="left"/>
            </w:pPr>
            <w:r>
              <w:rPr>
                <w:sz w:val="16"/>
              </w:rPr>
              <w:t>Major disaster</w:t>
            </w:r>
          </w:p>
        </w:tc>
        <w:tc>
          <w:tcPr>
            <w:tcW w:type="dxa" w:w="2722"/>
          </w:tcPr>
          <w:p>
            <w:pPr>
              <w:spacing w:after="0"/>
              <w:jc w:val="left"/>
            </w:pPr>
            <w:r>
              <w:rPr>
                <w:sz w:val="16"/>
              </w:rPr>
              <w:t>Severe Storms &amp; Flooding</w:t>
            </w:r>
          </w:p>
        </w:tc>
        <w:tc>
          <w:tcPr>
            <w:tcW w:type="dxa" w:w="2258"/>
          </w:tcPr>
          <w:p>
            <w:pPr>
              <w:spacing w:after="0"/>
              <w:jc w:val="left"/>
            </w:pPr>
            <w:r>
              <w:rPr>
                <w:sz w:val="16"/>
              </w:rPr>
              <w:t>Inland Flooding</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1982-08-24</w:t>
            </w:r>
          </w:p>
        </w:tc>
        <w:tc>
          <w:tcPr>
            <w:tcW w:type="dxa" w:w="1037"/>
          </w:tcPr>
          <w:p>
            <w:pPr>
              <w:spacing w:after="0"/>
              <w:jc w:val="left"/>
            </w:pPr>
            <w:r>
              <w:rPr>
                <w:sz w:val="16"/>
              </w:rPr>
              <w:t>1982-08-24</w:t>
            </w:r>
          </w:p>
        </w:tc>
        <w:tc>
          <w:tcPr>
            <w:tcW w:type="dxa" w:w="1037"/>
          </w:tcPr>
          <w:p>
            <w:pPr>
              <w:spacing w:after="0"/>
              <w:jc w:val="left"/>
            </w:pPr>
            <w:r>
              <w:rPr>
                <w:sz w:val="16"/>
              </w:rPr>
              <w:t>DR-666-TN</w:t>
            </w:r>
          </w:p>
        </w:tc>
        <w:tc>
          <w:tcPr>
            <w:tcW w:type="dxa" w:w="1204"/>
          </w:tcPr>
          <w:p>
            <w:pPr>
              <w:spacing w:after="0"/>
              <w:jc w:val="left"/>
            </w:pPr>
            <w:r>
              <w:rPr>
                <w:sz w:val="16"/>
              </w:rPr>
              <w:t>Major disaster</w:t>
            </w:r>
          </w:p>
        </w:tc>
        <w:tc>
          <w:tcPr>
            <w:tcW w:type="dxa" w:w="2722"/>
          </w:tcPr>
          <w:p>
            <w:pPr>
              <w:spacing w:after="0"/>
              <w:jc w:val="left"/>
            </w:pPr>
            <w:r>
              <w:rPr>
                <w:sz w:val="16"/>
              </w:rPr>
              <w:t>Severe Storms and Flooding</w:t>
            </w:r>
          </w:p>
        </w:tc>
        <w:tc>
          <w:tcPr>
            <w:tcW w:type="dxa" w:w="2258"/>
          </w:tcPr>
          <w:p>
            <w:pPr>
              <w:spacing w:after="0"/>
              <w:jc w:val="left"/>
            </w:pPr>
            <w:r>
              <w:rPr>
                <w:sz w:val="16"/>
              </w:rPr>
              <w:t>Inland Flooding</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DR-424-TN</w:t>
            </w:r>
          </w:p>
        </w:tc>
        <w:tc>
          <w:tcPr>
            <w:tcW w:type="dxa" w:w="1204"/>
          </w:tcPr>
          <w:p>
            <w:pPr>
              <w:spacing w:after="0"/>
              <w:jc w:val="left"/>
            </w:pPr>
            <w:r>
              <w:rPr>
                <w:sz w:val="16"/>
              </w:rPr>
              <w:t>Major disaster</w:t>
            </w:r>
          </w:p>
        </w:tc>
        <w:tc>
          <w:tcPr>
            <w:tcW w:type="dxa" w:w="2722"/>
          </w:tcPr>
          <w:p>
            <w:pPr>
              <w:spacing w:after="0"/>
              <w:jc w:val="left"/>
            </w:pPr>
            <w:r>
              <w:rPr>
                <w:sz w:val="16"/>
              </w:rPr>
              <w:t>Tornadoes</w:t>
            </w:r>
          </w:p>
        </w:tc>
        <w:tc>
          <w:tcPr>
            <w:tcW w:type="dxa" w:w="2258"/>
          </w:tcPr>
          <w:p>
            <w:pPr>
              <w:spacing w:after="0"/>
              <w:jc w:val="left"/>
            </w:pPr>
            <w:r>
              <w:rPr>
                <w:sz w:val="16"/>
              </w:rPr>
              <w:t>Tornado</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r>
        <w:trPr>
          <w:cantSplit/>
        </w:trPr>
        <w:tc>
          <w:tcPr>
            <w:tcW w:type="dxa" w:w="1037"/>
          </w:tcPr>
          <w:p>
            <w:pPr>
              <w:spacing w:after="0"/>
              <w:jc w:val="left"/>
            </w:pPr>
            <w:r>
              <w:rPr>
                <w:sz w:val="16"/>
              </w:rPr>
              <w:t>1973-03-21</w:t>
            </w:r>
          </w:p>
        </w:tc>
        <w:tc>
          <w:tcPr>
            <w:tcW w:type="dxa" w:w="1037"/>
          </w:tcPr>
          <w:p>
            <w:pPr>
              <w:spacing w:after="0"/>
              <w:jc w:val="left"/>
            </w:pPr>
            <w:r>
              <w:rPr>
                <w:sz w:val="16"/>
              </w:rPr>
              <w:t>1973-03-21</w:t>
            </w:r>
          </w:p>
        </w:tc>
        <w:tc>
          <w:tcPr>
            <w:tcW w:type="dxa" w:w="1037"/>
          </w:tcPr>
          <w:p>
            <w:pPr>
              <w:spacing w:after="0"/>
              <w:jc w:val="left"/>
            </w:pPr>
            <w:r>
              <w:rPr>
                <w:sz w:val="16"/>
              </w:rPr>
              <w:t>DR-366-TN</w:t>
            </w:r>
          </w:p>
        </w:tc>
        <w:tc>
          <w:tcPr>
            <w:tcW w:type="dxa" w:w="1204"/>
          </w:tcPr>
          <w:p>
            <w:pPr>
              <w:spacing w:after="0"/>
              <w:jc w:val="left"/>
            </w:pPr>
            <w:r>
              <w:rPr>
                <w:sz w:val="16"/>
              </w:rPr>
              <w:t>Major disaster</w:t>
            </w:r>
          </w:p>
        </w:tc>
        <w:tc>
          <w:tcPr>
            <w:tcW w:type="dxa" w:w="2722"/>
          </w:tcPr>
          <w:p>
            <w:pPr>
              <w:spacing w:after="0"/>
              <w:jc w:val="left"/>
            </w:pPr>
            <w:r>
              <w:rPr>
                <w:sz w:val="16"/>
              </w:rPr>
              <w:t>Heavy Rains &amp; Flooding</w:t>
            </w:r>
          </w:p>
        </w:tc>
        <w:tc>
          <w:tcPr>
            <w:tcW w:type="dxa" w:w="2258"/>
          </w:tcPr>
          <w:p>
            <w:pPr>
              <w:spacing w:after="0"/>
              <w:jc w:val="left"/>
            </w:pPr>
            <w:r>
              <w:rPr>
                <w:sz w:val="16"/>
              </w:rPr>
              <w:t>Inland Flooding</w:t>
            </w:r>
          </w:p>
        </w:tc>
        <w:tc>
          <w:tcPr>
            <w:tcW w:type="dxa" w:w="1876"/>
          </w:tcPr>
          <w:p>
            <w:pPr>
              <w:spacing w:after="0"/>
              <w:jc w:val="right"/>
            </w:pPr>
            <w:r>
              <w:rPr>
                <w:sz w:val="16"/>
              </w:rPr>
              <w:t>no Public Assistance recorded</w:t>
            </w:r>
          </w:p>
        </w:tc>
        <w:tc>
          <w:tcPr>
            <w:tcW w:type="dxa" w:w="2067"/>
          </w:tcPr>
          <w:p>
            <w:pPr>
              <w:spacing w:after="0"/>
              <w:jc w:val="left"/>
            </w:pPr>
          </w:p>
        </w:tc>
        <w:tc>
          <w:tcPr>
            <w:tcW w:type="dxa" w:w="87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$375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88"/>
        <w:gridCol w:w="1788"/>
        <w:gridCol w:w="1634"/>
        <w:gridCol w:w="2403"/>
        <w:gridCol w:w="3943"/>
        <w:gridCol w:w="2557"/>
      </w:tblGrid>
      <w:tr>
        <w:trPr>
          <w:cantSplit/>
          <w:tblHeader/>
        </w:trPr>
        <w:tc>
          <w:tcPr>
            <w:tcW w:type="dxa" w:w="1788"/>
            <w:shd w:val="clear" w:color="auto" w:fill="E8E8E8"/>
          </w:tcPr>
          <w:p>
            <w:pPr>
              <w:spacing w:after="0"/>
              <w:jc w:val="left"/>
            </w:pPr>
            <w:r>
              <w:rPr>
                <w:b/>
                <w:sz w:val="16"/>
              </w:rPr>
              <w:t>Declared</w:t>
            </w:r>
          </w:p>
        </w:tc>
        <w:tc>
          <w:tcPr>
            <w:tcW w:type="dxa" w:w="1788"/>
            <w:shd w:val="clear" w:color="auto" w:fill="E8E8E8"/>
          </w:tcPr>
          <w:p>
            <w:pPr>
              <w:spacing w:after="0"/>
              <w:jc w:val="left"/>
            </w:pPr>
            <w:r>
              <w:rPr>
                <w:b/>
                <w:sz w:val="16"/>
              </w:rPr>
              <w:t>Incident began</w:t>
            </w:r>
          </w:p>
        </w:tc>
        <w:tc>
          <w:tcPr>
            <w:tcW w:type="dxa" w:w="1634"/>
            <w:shd w:val="clear" w:color="auto" w:fill="E8E8E8"/>
          </w:tcPr>
          <w:p>
            <w:pPr>
              <w:spacing w:after="0"/>
              <w:jc w:val="left"/>
            </w:pPr>
            <w:r>
              <w:rPr>
                <w:b/>
                <w:sz w:val="16"/>
              </w:rPr>
              <w:t>FEMA number</w:t>
            </w:r>
          </w:p>
        </w:tc>
        <w:tc>
          <w:tcPr>
            <w:tcW w:type="dxa" w:w="2403"/>
            <w:shd w:val="clear" w:color="auto" w:fill="E8E8E8"/>
          </w:tcPr>
          <w:p>
            <w:pPr>
              <w:spacing w:after="0"/>
              <w:jc w:val="left"/>
            </w:pPr>
            <w:r>
              <w:rPr>
                <w:b/>
                <w:sz w:val="16"/>
              </w:rPr>
              <w:t>Type</w:t>
            </w:r>
          </w:p>
        </w:tc>
        <w:tc>
          <w:tcPr>
            <w:tcW w:type="dxa" w:w="3943"/>
            <w:shd w:val="clear" w:color="auto" w:fill="E8E8E8"/>
          </w:tcPr>
          <w:p>
            <w:pPr>
              <w:spacing w:after="0"/>
              <w:jc w:val="left"/>
            </w:pPr>
            <w:r>
              <w:rPr>
                <w:b/>
                <w:sz w:val="16"/>
              </w:rPr>
              <w:t>Title</w:t>
            </w:r>
          </w:p>
        </w:tc>
        <w:tc>
          <w:tcPr>
            <w:tcW w:type="dxa" w:w="2557"/>
            <w:shd w:val="clear" w:color="auto" w:fill="E8E8E8"/>
          </w:tcPr>
          <w:p>
            <w:pPr>
              <w:spacing w:after="0"/>
              <w:jc w:val="left"/>
            </w:pPr>
            <w:r>
              <w:rPr>
                <w:b/>
                <w:sz w:val="16"/>
              </w:rPr>
              <w:t>Mapped hazard</w:t>
            </w:r>
          </w:p>
        </w:tc>
      </w:tr>
      <w:tr>
        <w:trPr>
          <w:cantSplit/>
        </w:trPr>
        <w:tc>
          <w:tcPr>
            <w:tcW w:type="dxa" w:w="1788"/>
          </w:tcPr>
          <w:p>
            <w:pPr>
              <w:spacing w:after="0"/>
              <w:jc w:val="left"/>
            </w:pPr>
            <w:r>
              <w:rPr>
                <w:sz w:val="16"/>
              </w:rPr>
              <w:t>1963-03-27</w:t>
            </w:r>
          </w:p>
        </w:tc>
        <w:tc>
          <w:tcPr>
            <w:tcW w:type="dxa" w:w="1788"/>
          </w:tcPr>
          <w:p>
            <w:pPr>
              <w:spacing w:after="0"/>
              <w:jc w:val="left"/>
            </w:pPr>
            <w:r>
              <w:rPr>
                <w:sz w:val="16"/>
              </w:rPr>
              <w:t>1963-03-27</w:t>
            </w:r>
          </w:p>
        </w:tc>
        <w:tc>
          <w:tcPr>
            <w:tcW w:type="dxa" w:w="1634"/>
          </w:tcPr>
          <w:p>
            <w:pPr>
              <w:spacing w:after="0"/>
              <w:jc w:val="left"/>
            </w:pPr>
            <w:r>
              <w:rPr>
                <w:sz w:val="16"/>
              </w:rPr>
              <w:t>DR-151-TN</w:t>
            </w:r>
          </w:p>
        </w:tc>
        <w:tc>
          <w:tcPr>
            <w:tcW w:type="dxa" w:w="2403"/>
          </w:tcPr>
          <w:p>
            <w:pPr>
              <w:spacing w:after="0"/>
              <w:jc w:val="left"/>
            </w:pPr>
            <w:r>
              <w:rPr>
                <w:sz w:val="16"/>
              </w:rPr>
              <w:t>Major disaster</w:t>
            </w:r>
          </w:p>
        </w:tc>
        <w:tc>
          <w:tcPr>
            <w:tcW w:type="dxa" w:w="3943"/>
          </w:tcPr>
          <w:p>
            <w:pPr>
              <w:spacing w:after="0"/>
              <w:jc w:val="left"/>
            </w:pPr>
            <w:r>
              <w:rPr>
                <w:sz w:val="16"/>
              </w:rPr>
              <w:t>Severe Storms &amp; Flooding</w:t>
            </w:r>
          </w:p>
        </w:tc>
        <w:tc>
          <w:tcPr>
            <w:tcW w:type="dxa" w:w="2557"/>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3 rows, $826,979.85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3 rows, $826,979.85"/>
        <w:tblDescription w:val="Hazard Plain table b1d_pa_other"/>
      </w:tblPr>
      <w:tblGrid>
        <w:gridCol w:w="1321"/>
        <w:gridCol w:w="1321"/>
        <w:gridCol w:w="5530"/>
        <w:gridCol w:w="4506"/>
        <w:gridCol w:w="1435"/>
      </w:tblGrid>
      <w:tr>
        <w:trPr>
          <w:cantSplit/>
          <w:tblHeader/>
        </w:trPr>
        <w:tc>
          <w:tcPr>
            <w:tcW w:type="dxa" w:w="1321"/>
            <w:shd w:val="clear" w:color="auto" w:fill="E8E8E8"/>
          </w:tcPr>
          <w:p>
            <w:pPr>
              <w:spacing w:after="0"/>
              <w:jc w:val="left"/>
            </w:pPr>
            <w:r>
              <w:rPr>
                <w:b/>
                <w:sz w:val="16"/>
              </w:rPr>
              <w:t>FEMA number</w:t>
            </w:r>
          </w:p>
        </w:tc>
        <w:tc>
          <w:tcPr>
            <w:tcW w:type="dxa" w:w="1321"/>
            <w:shd w:val="clear" w:color="auto" w:fill="E8E8E8"/>
          </w:tcPr>
          <w:p>
            <w:pPr>
              <w:spacing w:after="0"/>
              <w:jc w:val="left"/>
            </w:pPr>
            <w:r>
              <w:rPr>
                <w:b/>
                <w:sz w:val="16"/>
              </w:rPr>
              <w:t>Declared</w:t>
            </w:r>
          </w:p>
        </w:tc>
        <w:tc>
          <w:tcPr>
            <w:tcW w:type="dxa" w:w="5530"/>
            <w:shd w:val="clear" w:color="auto" w:fill="E8E8E8"/>
          </w:tcPr>
          <w:p>
            <w:pPr>
              <w:spacing w:after="0"/>
              <w:jc w:val="left"/>
            </w:pPr>
            <w:r>
              <w:rPr>
                <w:b/>
                <w:sz w:val="16"/>
              </w:rPr>
              <w:t>Title</w:t>
            </w:r>
          </w:p>
        </w:tc>
        <w:tc>
          <w:tcPr>
            <w:tcW w:type="dxa" w:w="4506"/>
            <w:shd w:val="clear" w:color="auto" w:fill="E8E8E8"/>
          </w:tcPr>
          <w:p>
            <w:pPr>
              <w:spacing w:after="0"/>
              <w:jc w:val="left"/>
            </w:pPr>
            <w:r>
              <w:rPr>
                <w:b/>
                <w:sz w:val="16"/>
              </w:rPr>
              <w:t>Applicant</w:t>
            </w:r>
          </w:p>
        </w:tc>
        <w:tc>
          <w:tcPr>
            <w:tcW w:type="dxa" w:w="1435"/>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321"/>
          </w:tcPr>
          <w:p>
            <w:pPr>
              <w:spacing w:after="0"/>
              <w:jc w:val="left"/>
            </w:pPr>
            <w:r>
              <w:rPr>
                <w:sz w:val="16"/>
              </w:rPr>
              <w:t>DR-4878-TN</w:t>
            </w:r>
          </w:p>
        </w:tc>
        <w:tc>
          <w:tcPr>
            <w:tcW w:type="dxa" w:w="1321"/>
          </w:tcPr>
          <w:p>
            <w:pPr>
              <w:spacing w:after="0"/>
              <w:jc w:val="left"/>
            </w:pPr>
            <w:r>
              <w:rPr>
                <w:sz w:val="16"/>
              </w:rPr>
              <w:t>2025-06-19</w:t>
            </w:r>
          </w:p>
        </w:tc>
        <w:tc>
          <w:tcPr>
            <w:tcW w:type="dxa" w:w="5530"/>
          </w:tcPr>
          <w:p>
            <w:pPr>
              <w:spacing w:after="0"/>
              <w:jc w:val="left"/>
            </w:pPr>
            <w:r>
              <w:rPr>
                <w:sz w:val="16"/>
              </w:rPr>
              <w:t>Severe Storms, Straight-Line Winds, Tornadoes, and Flooding</w:t>
            </w:r>
          </w:p>
        </w:tc>
        <w:tc>
          <w:tcPr>
            <w:tcW w:type="dxa" w:w="4506"/>
          </w:tcPr>
          <w:p>
            <w:pPr>
              <w:spacing w:after="0"/>
              <w:jc w:val="left"/>
            </w:pPr>
            <w:r>
              <w:rPr>
                <w:sz w:val="16"/>
              </w:rPr>
              <w:t>Sequachee  Valley Electric Cooperative</w:t>
            </w:r>
          </w:p>
        </w:tc>
        <w:tc>
          <w:tcPr>
            <w:tcW w:type="dxa" w:w="1435"/>
          </w:tcPr>
          <w:p>
            <w:pPr>
              <w:spacing w:after="0"/>
              <w:jc w:val="right"/>
            </w:pPr>
            <w:r>
              <w:rPr>
                <w:sz w:val="16"/>
              </w:rPr>
              <w:t>$227,597.57</w:t>
            </w:r>
          </w:p>
        </w:tc>
      </w:tr>
      <w:tr>
        <w:trPr>
          <w:cantSplit/>
        </w:trPr>
        <w:tc>
          <w:tcPr>
            <w:tcW w:type="dxa" w:w="1321"/>
          </w:tcPr>
          <w:p>
            <w:pPr>
              <w:spacing w:after="0"/>
              <w:jc w:val="left"/>
            </w:pPr>
            <w:r>
              <w:rPr>
                <w:sz w:val="16"/>
              </w:rPr>
              <w:t>DR-4742-TN</w:t>
            </w:r>
          </w:p>
        </w:tc>
        <w:tc>
          <w:tcPr>
            <w:tcW w:type="dxa" w:w="1321"/>
          </w:tcPr>
          <w:p>
            <w:pPr>
              <w:spacing w:after="0"/>
              <w:jc w:val="left"/>
            </w:pPr>
            <w:r>
              <w:rPr>
                <w:sz w:val="16"/>
              </w:rPr>
              <w:t>2023-09-27</w:t>
            </w:r>
          </w:p>
        </w:tc>
        <w:tc>
          <w:tcPr>
            <w:tcW w:type="dxa" w:w="5530"/>
          </w:tcPr>
          <w:p>
            <w:pPr>
              <w:spacing w:after="0"/>
              <w:jc w:val="left"/>
            </w:pPr>
            <w:r>
              <w:rPr>
                <w:sz w:val="16"/>
              </w:rPr>
              <w:t>Severe Storms, Straight-Line Winds, and Tornado</w:t>
            </w:r>
          </w:p>
        </w:tc>
        <w:tc>
          <w:tcPr>
            <w:tcW w:type="dxa" w:w="4506"/>
          </w:tcPr>
          <w:p>
            <w:pPr>
              <w:spacing w:after="0"/>
              <w:jc w:val="left"/>
            </w:pPr>
            <w:r>
              <w:rPr>
                <w:sz w:val="16"/>
              </w:rPr>
              <w:t>Sequachee  Valley Electric Cooperative</w:t>
            </w:r>
          </w:p>
        </w:tc>
        <w:tc>
          <w:tcPr>
            <w:tcW w:type="dxa" w:w="1435"/>
          </w:tcPr>
          <w:p>
            <w:pPr>
              <w:spacing w:after="0"/>
              <w:jc w:val="right"/>
            </w:pPr>
            <w:r>
              <w:rPr>
                <w:sz w:val="16"/>
              </w:rPr>
              <w:t>$467,808.93</w:t>
            </w:r>
          </w:p>
        </w:tc>
      </w:tr>
      <w:tr>
        <w:trPr>
          <w:cantSplit/>
        </w:trPr>
        <w:tc>
          <w:tcPr>
            <w:tcW w:type="dxa" w:w="1321"/>
          </w:tcPr>
          <w:p>
            <w:pPr>
              <w:spacing w:after="0"/>
              <w:jc w:val="left"/>
            </w:pPr>
            <w:r>
              <w:rPr>
                <w:sz w:val="16"/>
              </w:rPr>
              <w:t>DR-4211-TN</w:t>
            </w:r>
          </w:p>
        </w:tc>
        <w:tc>
          <w:tcPr>
            <w:tcW w:type="dxa" w:w="1321"/>
          </w:tcPr>
          <w:p>
            <w:pPr>
              <w:spacing w:after="0"/>
              <w:jc w:val="left"/>
            </w:pPr>
            <w:r>
              <w:rPr>
                <w:sz w:val="16"/>
              </w:rPr>
              <w:t>2015-04-02</w:t>
            </w:r>
          </w:p>
        </w:tc>
        <w:tc>
          <w:tcPr>
            <w:tcW w:type="dxa" w:w="5530"/>
          </w:tcPr>
          <w:p>
            <w:pPr>
              <w:spacing w:after="0"/>
              <w:jc w:val="left"/>
            </w:pPr>
            <w:r>
              <w:rPr>
                <w:sz w:val="16"/>
              </w:rPr>
              <w:t>Severe Winter Storm and Flooding</w:t>
            </w:r>
          </w:p>
        </w:tc>
        <w:tc>
          <w:tcPr>
            <w:tcW w:type="dxa" w:w="4506"/>
          </w:tcPr>
          <w:p>
            <w:pPr>
              <w:spacing w:after="0"/>
              <w:jc w:val="left"/>
            </w:pPr>
            <w:r>
              <w:rPr>
                <w:sz w:val="16"/>
              </w:rPr>
              <w:t>SEQUACHEE VALLEY ELECTRIC</w:t>
            </w:r>
          </w:p>
        </w:tc>
        <w:tc>
          <w:tcPr>
            <w:tcW w:type="dxa" w:w="1435"/>
          </w:tcPr>
          <w:p>
            <w:pPr>
              <w:spacing w:after="0"/>
              <w:jc w:val="right"/>
            </w:pPr>
            <w:r>
              <w:rPr>
                <w:sz w:val="16"/>
              </w:rPr>
              <w:t>$131,573.35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Tennessee county: 5 rows, $12,113,670.26; listed on the Tennessee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75</w:t>
            </w:r>
          </w:p>
        </w:tc>
        <w:tc>
          <w:tcPr>
            <w:tcW w:type="dxa" w:w="1159"/>
          </w:tcPr>
          <w:p>
            <w:pPr>
              <w:spacing w:after="0"/>
              <w:jc w:val="right"/>
            </w:pPr>
            <w:r>
              <w:rPr>
                <w:sz w:val="16"/>
              </w:rPr>
              <w:t>14</w:t>
            </w:r>
          </w:p>
        </w:tc>
        <w:tc>
          <w:tcPr>
            <w:tcW w:type="dxa" w:w="2116"/>
          </w:tcPr>
          <w:p>
            <w:pPr>
              <w:spacing w:after="0"/>
              <w:jc w:val="right"/>
            </w:pPr>
            <w:r>
              <w:rPr>
                <w:sz w:val="16"/>
              </w:rPr>
              <w:t>0</w:t>
            </w:r>
          </w:p>
        </w:tc>
        <w:tc>
          <w:tcPr>
            <w:tcW w:type="dxa" w:w="786"/>
          </w:tcPr>
          <w:p>
            <w:pPr>
              <w:spacing w:after="0"/>
              <w:jc w:val="right"/>
            </w:pPr>
            <w:r>
              <w:rPr>
                <w:sz w:val="16"/>
              </w:rPr>
              <w:t>11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Ice Storm</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29</w:t>
            </w:r>
          </w:p>
        </w:tc>
        <w:tc>
          <w:tcPr>
            <w:tcW w:type="dxa" w:w="1159"/>
          </w:tcPr>
          <w:p>
            <w:pPr>
              <w:spacing w:after="0"/>
              <w:jc w:val="right"/>
            </w:pPr>
            <w:r>
              <w:rPr>
                <w:sz w:val="16"/>
              </w:rPr>
              <w:t>4</w:t>
            </w:r>
          </w:p>
        </w:tc>
        <w:tc>
          <w:tcPr>
            <w:tcW w:type="dxa" w:w="2116"/>
          </w:tcPr>
          <w:p>
            <w:pPr>
              <w:spacing w:after="0"/>
              <w:jc w:val="right"/>
            </w:pPr>
            <w:r>
              <w:rPr>
                <w:sz w:val="16"/>
              </w:rPr>
              <w:t>3</w:t>
            </w:r>
          </w:p>
        </w:tc>
        <w:tc>
          <w:tcPr>
            <w:tcW w:type="dxa" w:w="786"/>
          </w:tcPr>
          <w:p>
            <w:pPr>
              <w:spacing w:after="0"/>
              <w:jc w:val="right"/>
            </w:pPr>
            <w:r>
              <w:rPr>
                <w:sz w:val="16"/>
              </w:rPr>
              <w:t>3</w:t>
            </w:r>
          </w:p>
        </w:tc>
        <w:tc>
          <w:tcPr>
            <w:tcW w:type="dxa" w:w="1692"/>
          </w:tcPr>
          <w:p>
            <w:pPr>
              <w:spacing w:after="0"/>
              <w:jc w:val="right"/>
            </w:pPr>
            <w:r>
              <w:rPr>
                <w:sz w:val="16"/>
              </w:rPr>
              <w:t>13</w:t>
            </w:r>
          </w:p>
        </w:tc>
        <w:tc>
          <w:tcPr>
            <w:tcW w:type="dxa" w:w="1372"/>
          </w:tcPr>
          <w:p>
            <w:pPr>
              <w:spacing w:after="0"/>
              <w:jc w:val="right"/>
            </w:pPr>
            <w:r>
              <w:rPr>
                <w:sz w:val="16"/>
              </w:rPr>
              <w:t>2</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263</w:t>
            </w:r>
          </w:p>
        </w:tc>
        <w:tc>
          <w:tcPr>
            <w:tcW w:type="dxa" w:w="1159"/>
          </w:tcPr>
          <w:p>
            <w:pPr>
              <w:spacing w:after="0"/>
              <w:jc w:val="right"/>
            </w:pPr>
            <w:r>
              <w:rPr>
                <w:sz w:val="16"/>
              </w:rPr>
              <w:t>44</w:t>
            </w:r>
          </w:p>
        </w:tc>
        <w:tc>
          <w:tcPr>
            <w:tcW w:type="dxa" w:w="2116"/>
          </w:tcPr>
          <w:p>
            <w:pPr>
              <w:spacing w:after="0"/>
              <w:jc w:val="right"/>
            </w:pPr>
            <w:r>
              <w:rPr>
                <w:sz w:val="16"/>
              </w:rPr>
              <w:t>6</w:t>
            </w:r>
          </w:p>
        </w:tc>
        <w:tc>
          <w:tcPr>
            <w:tcW w:type="dxa" w:w="786"/>
          </w:tcPr>
          <w:p>
            <w:pPr>
              <w:spacing w:after="0"/>
              <w:jc w:val="right"/>
            </w:pPr>
            <w:r>
              <w:rPr>
                <w:sz w:val="16"/>
              </w:rPr>
              <w:t>41</w:t>
            </w:r>
          </w:p>
        </w:tc>
        <w:tc>
          <w:tcPr>
            <w:tcW w:type="dxa" w:w="1692"/>
          </w:tcPr>
          <w:p>
            <w:pPr>
              <w:spacing w:after="0"/>
              <w:jc w:val="right"/>
            </w:pPr>
            <w:r>
              <w:rPr>
                <w:sz w:val="16"/>
              </w:rPr>
              <w:t>6</w:t>
            </w:r>
          </w:p>
        </w:tc>
        <w:tc>
          <w:tcPr>
            <w:tcW w:type="dxa" w:w="1372"/>
          </w:tcPr>
          <w:p>
            <w:pPr>
              <w:spacing w:after="0"/>
              <w:jc w:val="right"/>
            </w:pPr>
            <w:r>
              <w:rPr>
                <w:sz w:val="16"/>
              </w:rPr>
              <w:t>2</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Tornado</w:t>
            </w:r>
          </w:p>
        </w:tc>
        <w:tc>
          <w:tcPr>
            <w:tcW w:type="dxa" w:w="2222"/>
          </w:tcPr>
          <w:p>
            <w:pPr>
              <w:spacing w:after="0"/>
              <w:jc w:val="right"/>
            </w:pPr>
            <w:r>
              <w:rPr>
                <w:sz w:val="16"/>
              </w:rPr>
              <w:t>21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9</w:t>
            </w:r>
          </w:p>
        </w:tc>
        <w:tc>
          <w:tcPr>
            <w:tcW w:type="dxa" w:w="1372"/>
          </w:tcPr>
          <w:p>
            <w:pPr>
              <w:spacing w:after="0"/>
              <w:jc w:val="right"/>
            </w:pPr>
            <w:r>
              <w:rPr>
                <w:sz w:val="16"/>
              </w:rPr>
              <w:t>3</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30</w:t>
            </w:r>
          </w:p>
        </w:tc>
        <w:tc>
          <w:tcPr>
            <w:tcW w:type="dxa" w:w="1159"/>
          </w:tcPr>
          <w:p>
            <w:pPr>
              <w:spacing w:after="0"/>
              <w:jc w:val="right"/>
            </w:pPr>
            <w:r>
              <w:rPr>
                <w:sz w:val="16"/>
              </w:rPr>
              <w:t>6</w:t>
            </w:r>
          </w:p>
        </w:tc>
        <w:tc>
          <w:tcPr>
            <w:tcW w:type="dxa" w:w="2116"/>
          </w:tcPr>
          <w:p>
            <w:pPr>
              <w:spacing w:after="0"/>
              <w:jc w:val="right"/>
            </w:pPr>
            <w:r>
              <w:rPr>
                <w:sz w:val="16"/>
              </w:rPr>
              <w:t>0</w:t>
            </w: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7"/>
        <w:gridCol w:w="1539"/>
        <w:gridCol w:w="3820"/>
        <w:gridCol w:w="963"/>
        <w:gridCol w:w="1365"/>
        <w:gridCol w:w="1183"/>
        <w:gridCol w:w="2858"/>
      </w:tblGrid>
      <w:tr>
        <w:trPr>
          <w:cantSplit/>
          <w:tblHeader/>
        </w:trPr>
        <w:tc>
          <w:tcPr>
            <w:tcW w:type="dxa" w:w="1037"/>
            <w:shd w:val="clear" w:color="auto" w:fill="E8E8E8"/>
          </w:tcPr>
          <w:p>
            <w:pPr>
              <w:spacing w:after="0"/>
              <w:jc w:val="left"/>
            </w:pPr>
            <w:r>
              <w:rPr>
                <w:b/>
                <w:sz w:val="16"/>
              </w:rPr>
              <w:t>Date</w:t>
            </w:r>
          </w:p>
        </w:tc>
        <w:tc>
          <w:tcPr>
            <w:tcW w:type="dxa" w:w="1347"/>
            <w:shd w:val="clear" w:color="auto" w:fill="E8E8E8"/>
          </w:tcPr>
          <w:p>
            <w:pPr>
              <w:spacing w:after="0"/>
              <w:jc w:val="left"/>
            </w:pPr>
            <w:r>
              <w:rPr>
                <w:b/>
                <w:sz w:val="16"/>
              </w:rPr>
              <w:t>Event type</w:t>
            </w:r>
          </w:p>
        </w:tc>
        <w:tc>
          <w:tcPr>
            <w:tcW w:type="dxa" w:w="1539"/>
            <w:shd w:val="clear" w:color="auto" w:fill="E8E8E8"/>
          </w:tcPr>
          <w:p>
            <w:pPr>
              <w:spacing w:after="0"/>
              <w:jc w:val="left"/>
            </w:pPr>
            <w:r>
              <w:rPr>
                <w:b/>
                <w:sz w:val="16"/>
              </w:rPr>
              <w:t>Magnitude or extent</w:t>
            </w:r>
          </w:p>
        </w:tc>
        <w:tc>
          <w:tcPr>
            <w:tcW w:type="dxa" w:w="3820"/>
            <w:shd w:val="clear" w:color="auto" w:fill="E8E8E8"/>
          </w:tcPr>
          <w:p>
            <w:pPr>
              <w:spacing w:after="0"/>
              <w:jc w:val="left"/>
            </w:pPr>
            <w:r>
              <w:rPr>
                <w:b/>
                <w:sz w:val="16"/>
              </w:rPr>
              <w:t>Damage</w:t>
            </w:r>
          </w:p>
          <w:p>
            <w:pPr>
              <w:spacing w:after="0"/>
              <w:jc w:val="left"/>
            </w:pPr>
            <w:r>
              <w:rPr>
                <w:i/>
                <w:color w:val="555555"/>
                <w:sz w:val="14"/>
              </w:rPr>
              <w:t>nominal dollars</w:t>
            </w:r>
          </w:p>
        </w:tc>
        <w:tc>
          <w:tcPr>
            <w:tcW w:type="dxa" w:w="96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1365"/>
            <w:shd w:val="clear" w:color="auto" w:fill="E8E8E8"/>
          </w:tcPr>
          <w:p>
            <w:pPr>
              <w:spacing w:after="0"/>
              <w:jc w:val="left"/>
            </w:pPr>
            <w:r>
              <w:rPr>
                <w:b/>
                <w:sz w:val="16"/>
              </w:rPr>
              <w:t>Location</w:t>
            </w:r>
          </w:p>
        </w:tc>
        <w:tc>
          <w:tcPr>
            <w:tcW w:type="dxa" w:w="1183"/>
            <w:shd w:val="clear" w:color="auto" w:fill="E8E8E8"/>
          </w:tcPr>
          <w:p>
            <w:pPr>
              <w:spacing w:after="0"/>
              <w:jc w:val="left"/>
            </w:pPr>
            <w:r>
              <w:rPr>
                <w:b/>
                <w:sz w:val="16"/>
              </w:rPr>
              <w:t>Flags</w:t>
            </w:r>
          </w:p>
        </w:tc>
        <w:tc>
          <w:tcPr>
            <w:tcW w:type="dxa" w:w="285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2020-04-12</w:t>
            </w:r>
          </w:p>
        </w:tc>
        <w:tc>
          <w:tcPr>
            <w:tcW w:type="dxa" w:w="1347"/>
          </w:tcPr>
          <w:p>
            <w:pPr>
              <w:spacing w:after="0"/>
              <w:jc w:val="left"/>
            </w:pPr>
            <w:r>
              <w:rPr>
                <w:sz w:val="16"/>
              </w:rPr>
              <w:t>Flash Flood</w:t>
            </w:r>
          </w:p>
        </w:tc>
        <w:tc>
          <w:tcPr>
            <w:tcW w:type="dxa" w:w="1539"/>
          </w:tcPr>
          <w:p>
            <w:pPr>
              <w:spacing w:after="0"/>
              <w:jc w:val="left"/>
            </w:pPr>
          </w:p>
        </w:tc>
        <w:tc>
          <w:tcPr>
            <w:tcW w:type="dxa" w:w="3820"/>
          </w:tcPr>
          <w:p>
            <w:pPr>
              <w:spacing w:after="0"/>
              <w:jc w:val="left"/>
            </w:pPr>
            <w:r>
              <w:rPr>
                <w:sz w:val="16"/>
              </w:rPr>
              <w:t>$0 property; $0 crops (2020 dollars)</w:t>
            </w:r>
          </w:p>
        </w:tc>
        <w:tc>
          <w:tcPr>
            <w:tcW w:type="dxa" w:w="963"/>
          </w:tcPr>
          <w:p>
            <w:pPr>
              <w:spacing w:after="0"/>
              <w:jc w:val="right"/>
            </w:pPr>
            <w:r>
              <w:rPr>
                <w:sz w:val="16"/>
              </w:rPr>
              <w:t>1, 0</w:t>
            </w:r>
          </w:p>
        </w:tc>
        <w:tc>
          <w:tcPr>
            <w:tcW w:type="dxa" w:w="1365"/>
          </w:tcPr>
          <w:p>
            <w:pPr>
              <w:spacing w:after="0"/>
              <w:jc w:val="left"/>
            </w:pPr>
            <w:r>
              <w:rPr>
                <w:sz w:val="16"/>
              </w:rPr>
              <w:t>KIMBALL</w:t>
            </w:r>
          </w:p>
        </w:tc>
        <w:tc>
          <w:tcPr>
            <w:tcW w:type="dxa" w:w="1183"/>
          </w:tcPr>
          <w:p>
            <w:pPr>
              <w:spacing w:after="0"/>
              <w:jc w:val="left"/>
            </w:pPr>
            <w:r>
              <w:rPr>
                <w:sz w:val="16"/>
              </w:rPr>
              <w:t>in the 12 months before plan approval</w:t>
            </w: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2018-12-28</w:t>
            </w:r>
          </w:p>
        </w:tc>
        <w:tc>
          <w:tcPr>
            <w:tcW w:type="dxa" w:w="1347"/>
          </w:tcPr>
          <w:p>
            <w:pPr>
              <w:spacing w:after="0"/>
              <w:jc w:val="left"/>
            </w:pPr>
            <w:r>
              <w:rPr>
                <w:sz w:val="16"/>
              </w:rPr>
              <w:t>Flash Flood</w:t>
            </w:r>
          </w:p>
        </w:tc>
        <w:tc>
          <w:tcPr>
            <w:tcW w:type="dxa" w:w="1539"/>
          </w:tcPr>
          <w:p>
            <w:pPr>
              <w:spacing w:after="0"/>
              <w:jc w:val="left"/>
            </w:pPr>
          </w:p>
        </w:tc>
        <w:tc>
          <w:tcPr>
            <w:tcW w:type="dxa" w:w="3820"/>
          </w:tcPr>
          <w:p>
            <w:pPr>
              <w:spacing w:after="0"/>
              <w:jc w:val="left"/>
            </w:pPr>
            <w:r>
              <w:rPr>
                <w:sz w:val="16"/>
              </w:rPr>
              <w:t>$0 property; $0 crops (2018 dollars)</w:t>
            </w:r>
          </w:p>
        </w:tc>
        <w:tc>
          <w:tcPr>
            <w:tcW w:type="dxa" w:w="963"/>
          </w:tcPr>
          <w:p>
            <w:pPr>
              <w:spacing w:after="0"/>
              <w:jc w:val="right"/>
            </w:pPr>
            <w:r>
              <w:rPr>
                <w:sz w:val="16"/>
              </w:rPr>
              <w:t>1, 0</w:t>
            </w:r>
          </w:p>
        </w:tc>
        <w:tc>
          <w:tcPr>
            <w:tcW w:type="dxa" w:w="1365"/>
          </w:tcPr>
          <w:p>
            <w:pPr>
              <w:spacing w:after="0"/>
              <w:jc w:val="left"/>
            </w:pPr>
            <w:r>
              <w:rPr>
                <w:sz w:val="16"/>
              </w:rPr>
              <w:t>MARTIN SPGS</w:t>
            </w:r>
          </w:p>
        </w:tc>
        <w:tc>
          <w:tcPr>
            <w:tcW w:type="dxa" w:w="1183"/>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2015-12-25</w:t>
            </w:r>
          </w:p>
        </w:tc>
        <w:tc>
          <w:tcPr>
            <w:tcW w:type="dxa" w:w="1347"/>
          </w:tcPr>
          <w:p>
            <w:pPr>
              <w:spacing w:after="0"/>
              <w:jc w:val="left"/>
            </w:pPr>
            <w:r>
              <w:rPr>
                <w:sz w:val="16"/>
              </w:rPr>
              <w:t>Flash Flood</w:t>
            </w:r>
          </w:p>
        </w:tc>
        <w:tc>
          <w:tcPr>
            <w:tcW w:type="dxa" w:w="1539"/>
          </w:tcPr>
          <w:p>
            <w:pPr>
              <w:spacing w:after="0"/>
              <w:jc w:val="left"/>
            </w:pPr>
          </w:p>
        </w:tc>
        <w:tc>
          <w:tcPr>
            <w:tcW w:type="dxa" w:w="3820"/>
          </w:tcPr>
          <w:p>
            <w:pPr>
              <w:spacing w:after="0"/>
              <w:jc w:val="left"/>
            </w:pPr>
            <w:r>
              <w:rPr>
                <w:sz w:val="16"/>
              </w:rPr>
              <w:t>$280,000 property; $0 crops (2015 dollars)</w:t>
            </w:r>
          </w:p>
        </w:tc>
        <w:tc>
          <w:tcPr>
            <w:tcW w:type="dxa" w:w="963"/>
          </w:tcPr>
          <w:p>
            <w:pPr>
              <w:spacing w:after="0"/>
              <w:jc w:val="right"/>
            </w:pPr>
            <w:r>
              <w:rPr>
                <w:sz w:val="16"/>
              </w:rPr>
              <w:t>1, 0</w:t>
            </w:r>
          </w:p>
        </w:tc>
        <w:tc>
          <w:tcPr>
            <w:tcW w:type="dxa" w:w="1365"/>
          </w:tcPr>
          <w:p>
            <w:pPr>
              <w:spacing w:after="0"/>
              <w:jc w:val="left"/>
            </w:pPr>
            <w:r>
              <w:rPr>
                <w:sz w:val="16"/>
              </w:rPr>
              <w:t>SOUTH PITTSBURG</w:t>
            </w:r>
          </w:p>
        </w:tc>
        <w:tc>
          <w:tcPr>
            <w:tcW w:type="dxa" w:w="1183"/>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2014-02-20</w:t>
            </w:r>
          </w:p>
        </w:tc>
        <w:tc>
          <w:tcPr>
            <w:tcW w:type="dxa" w:w="1347"/>
          </w:tcPr>
          <w:p>
            <w:pPr>
              <w:spacing w:after="0"/>
              <w:jc w:val="left"/>
            </w:pPr>
            <w:r>
              <w:rPr>
                <w:sz w:val="16"/>
              </w:rPr>
              <w:t>Thunderstorm Wind</w:t>
            </w:r>
          </w:p>
        </w:tc>
        <w:tc>
          <w:tcPr>
            <w:tcW w:type="dxa" w:w="1539"/>
          </w:tcPr>
          <w:p>
            <w:pPr>
              <w:spacing w:after="0"/>
              <w:jc w:val="left"/>
            </w:pPr>
            <w:r>
              <w:rPr>
                <w:sz w:val="16"/>
              </w:rPr>
              <w:t>60 kt (69 mph) estimated gust</w:t>
            </w:r>
          </w:p>
        </w:tc>
        <w:tc>
          <w:tcPr>
            <w:tcW w:type="dxa" w:w="3820"/>
          </w:tcPr>
          <w:p>
            <w:pPr>
              <w:spacing w:after="0"/>
              <w:jc w:val="left"/>
            </w:pPr>
            <w:r>
              <w:rPr>
                <w:sz w:val="16"/>
              </w:rPr>
              <w:t>$0 property; $0 crops (2014 dollars)</w:t>
            </w:r>
          </w:p>
        </w:tc>
        <w:tc>
          <w:tcPr>
            <w:tcW w:type="dxa" w:w="963"/>
          </w:tcPr>
          <w:p>
            <w:pPr>
              <w:spacing w:after="0"/>
              <w:jc w:val="right"/>
            </w:pPr>
            <w:r>
              <w:rPr>
                <w:sz w:val="16"/>
              </w:rPr>
              <w:t>2, 1</w:t>
            </w:r>
          </w:p>
        </w:tc>
        <w:tc>
          <w:tcPr>
            <w:tcW w:type="dxa" w:w="1365"/>
          </w:tcPr>
          <w:p>
            <w:pPr>
              <w:spacing w:after="0"/>
              <w:jc w:val="left"/>
            </w:pPr>
            <w:r>
              <w:rPr>
                <w:sz w:val="16"/>
              </w:rPr>
              <w:t>SOUTH PITTSBURG</w:t>
            </w:r>
          </w:p>
        </w:tc>
        <w:tc>
          <w:tcPr>
            <w:tcW w:type="dxa" w:w="1183"/>
          </w:tcPr>
          <w:p>
            <w:pPr>
              <w:spacing w:after="0"/>
              <w:jc w:val="left"/>
            </w:pPr>
          </w:p>
        </w:tc>
        <w:tc>
          <w:tcPr>
            <w:tcW w:type="dxa" w:w="2858"/>
          </w:tcPr>
          <w:p>
            <w:pPr>
              <w:spacing w:after="0"/>
              <w:jc w:val="left"/>
            </w:pPr>
            <w:r>
              <w:rPr>
                <w:sz w:val="16"/>
              </w:rPr>
              <w:t>deaths or injuries recorded</w:t>
            </w:r>
          </w:p>
        </w:tc>
      </w:tr>
      <w:tr>
        <w:trPr>
          <w:cantSplit/>
        </w:trPr>
        <w:tc>
          <w:tcPr>
            <w:tcW w:type="dxa" w:w="1037"/>
          </w:tcPr>
          <w:p>
            <w:pPr>
              <w:spacing w:after="0"/>
              <w:jc w:val="left"/>
            </w:pPr>
            <w:r>
              <w:rPr>
                <w:sz w:val="16"/>
              </w:rPr>
              <w:t>2012-03-02</w:t>
            </w:r>
          </w:p>
        </w:tc>
        <w:tc>
          <w:tcPr>
            <w:tcW w:type="dxa" w:w="1347"/>
          </w:tcPr>
          <w:p>
            <w:pPr>
              <w:spacing w:after="0"/>
              <w:jc w:val="left"/>
            </w:pPr>
            <w:r>
              <w:rPr>
                <w:sz w:val="16"/>
              </w:rPr>
              <w:t>Hail</w:t>
            </w:r>
          </w:p>
        </w:tc>
        <w:tc>
          <w:tcPr>
            <w:tcW w:type="dxa" w:w="1539"/>
          </w:tcPr>
          <w:p>
            <w:pPr>
              <w:spacing w:after="0"/>
              <w:jc w:val="left"/>
            </w:pPr>
            <w:r>
              <w:rPr>
                <w:sz w:val="16"/>
              </w:rPr>
              <w:t>2.75 in</w:t>
            </w:r>
          </w:p>
        </w:tc>
        <w:tc>
          <w:tcPr>
            <w:tcW w:type="dxa" w:w="3820"/>
          </w:tcPr>
          <w:p>
            <w:pPr>
              <w:spacing w:after="0"/>
              <w:jc w:val="left"/>
            </w:pPr>
            <w:r>
              <w:rPr>
                <w:sz w:val="16"/>
              </w:rPr>
              <w:t>damage not reported</w:t>
            </w:r>
          </w:p>
        </w:tc>
        <w:tc>
          <w:tcPr>
            <w:tcW w:type="dxa" w:w="963"/>
          </w:tcPr>
          <w:p>
            <w:pPr>
              <w:spacing w:after="0"/>
              <w:jc w:val="right"/>
            </w:pPr>
            <w:r>
              <w:rPr>
                <w:sz w:val="16"/>
              </w:rPr>
              <w:t>0, 0</w:t>
            </w:r>
          </w:p>
        </w:tc>
        <w:tc>
          <w:tcPr>
            <w:tcW w:type="dxa" w:w="1365"/>
          </w:tcPr>
          <w:p>
            <w:pPr>
              <w:spacing w:after="0"/>
              <w:jc w:val="left"/>
            </w:pPr>
            <w:r>
              <w:rPr>
                <w:sz w:val="16"/>
              </w:rPr>
              <w:t>ANTIOCH</w:t>
            </w:r>
          </w:p>
        </w:tc>
        <w:tc>
          <w:tcPr>
            <w:tcW w:type="dxa" w:w="1183"/>
          </w:tcPr>
          <w:p>
            <w:pPr>
              <w:spacing w:after="0"/>
              <w:jc w:val="left"/>
            </w:pPr>
          </w:p>
        </w:tc>
        <w:tc>
          <w:tcPr>
            <w:tcW w:type="dxa" w:w="2858"/>
          </w:tcPr>
          <w:p>
            <w:pPr>
              <w:spacing w:after="0"/>
              <w:jc w:val="left"/>
            </w:pPr>
            <w:r>
              <w:rPr>
                <w:sz w:val="16"/>
              </w:rPr>
              <w:t>B1-c worst recorded: Hail</w:t>
            </w:r>
          </w:p>
        </w:tc>
      </w:tr>
      <w:tr>
        <w:trPr>
          <w:cantSplit/>
        </w:trPr>
        <w:tc>
          <w:tcPr>
            <w:tcW w:type="dxa" w:w="1037"/>
          </w:tcPr>
          <w:p>
            <w:pPr>
              <w:spacing w:after="0"/>
              <w:jc w:val="left"/>
            </w:pPr>
            <w:r>
              <w:rPr>
                <w:sz w:val="16"/>
              </w:rPr>
              <w:t>2010-07-11</w:t>
            </w:r>
          </w:p>
        </w:tc>
        <w:tc>
          <w:tcPr>
            <w:tcW w:type="dxa" w:w="1347"/>
          </w:tcPr>
          <w:p>
            <w:pPr>
              <w:spacing w:after="0"/>
              <w:jc w:val="left"/>
            </w:pPr>
            <w:r>
              <w:rPr>
                <w:sz w:val="16"/>
              </w:rPr>
              <w:t>Lightning</w:t>
            </w:r>
          </w:p>
        </w:tc>
        <w:tc>
          <w:tcPr>
            <w:tcW w:type="dxa" w:w="1539"/>
          </w:tcPr>
          <w:p>
            <w:pPr>
              <w:spacing w:after="0"/>
              <w:jc w:val="left"/>
            </w:pPr>
          </w:p>
        </w:tc>
        <w:tc>
          <w:tcPr>
            <w:tcW w:type="dxa" w:w="3820"/>
          </w:tcPr>
          <w:p>
            <w:pPr>
              <w:spacing w:after="0"/>
              <w:jc w:val="left"/>
            </w:pPr>
            <w:r>
              <w:rPr>
                <w:sz w:val="16"/>
              </w:rPr>
              <w:t>$25,000 property; $0 crops (2010 dollars)</w:t>
            </w:r>
          </w:p>
        </w:tc>
        <w:tc>
          <w:tcPr>
            <w:tcW w:type="dxa" w:w="963"/>
          </w:tcPr>
          <w:p>
            <w:pPr>
              <w:spacing w:after="0"/>
              <w:jc w:val="right"/>
            </w:pPr>
            <w:r>
              <w:rPr>
                <w:sz w:val="16"/>
              </w:rPr>
              <w:t>0, 0</w:t>
            </w:r>
          </w:p>
        </w:tc>
        <w:tc>
          <w:tcPr>
            <w:tcW w:type="dxa" w:w="1365"/>
          </w:tcPr>
          <w:p>
            <w:pPr>
              <w:spacing w:after="0"/>
              <w:jc w:val="left"/>
            </w:pPr>
            <w:r>
              <w:rPr>
                <w:sz w:val="16"/>
              </w:rPr>
              <w:t>SOUTH PITTSBURG</w:t>
            </w:r>
          </w:p>
        </w:tc>
        <w:tc>
          <w:tcPr>
            <w:tcW w:type="dxa" w:w="1183"/>
          </w:tcPr>
          <w:p>
            <w:pPr>
              <w:spacing w:after="0"/>
              <w:jc w:val="left"/>
            </w:pPr>
          </w:p>
        </w:tc>
        <w:tc>
          <w:tcPr>
            <w:tcW w:type="dxa" w:w="2858"/>
          </w:tcPr>
          <w:p>
            <w:pPr>
              <w:spacing w:after="0"/>
              <w:jc w:val="left"/>
            </w:pPr>
            <w:r>
              <w:rPr>
                <w:sz w:val="16"/>
              </w:rPr>
              <w:t>B1-c worst recorded: Lightning</w:t>
            </w:r>
          </w:p>
        </w:tc>
      </w:tr>
      <w:tr>
        <w:trPr>
          <w:cantSplit/>
        </w:trPr>
        <w:tc>
          <w:tcPr>
            <w:tcW w:type="dxa" w:w="1037"/>
          </w:tcPr>
          <w:p>
            <w:pPr>
              <w:spacing w:after="0"/>
              <w:jc w:val="left"/>
            </w:pPr>
            <w:r>
              <w:rPr>
                <w:sz w:val="16"/>
              </w:rPr>
              <w:t>2007-11-14</w:t>
            </w:r>
          </w:p>
        </w:tc>
        <w:tc>
          <w:tcPr>
            <w:tcW w:type="dxa" w:w="1347"/>
          </w:tcPr>
          <w:p>
            <w:pPr>
              <w:spacing w:after="0"/>
              <w:jc w:val="left"/>
            </w:pPr>
            <w:r>
              <w:rPr>
                <w:sz w:val="16"/>
              </w:rPr>
              <w:t>Thunderstorm Wind</w:t>
            </w:r>
          </w:p>
        </w:tc>
        <w:tc>
          <w:tcPr>
            <w:tcW w:type="dxa" w:w="1539"/>
          </w:tcPr>
          <w:p>
            <w:pPr>
              <w:spacing w:after="0"/>
              <w:jc w:val="left"/>
            </w:pPr>
            <w:r>
              <w:rPr>
                <w:sz w:val="16"/>
              </w:rPr>
              <w:t>113 kt (130 mph) estimated gust</w:t>
            </w:r>
          </w:p>
        </w:tc>
        <w:tc>
          <w:tcPr>
            <w:tcW w:type="dxa" w:w="3820"/>
          </w:tcPr>
          <w:p>
            <w:pPr>
              <w:spacing w:after="0"/>
              <w:jc w:val="left"/>
            </w:pPr>
            <w:r>
              <w:rPr>
                <w:sz w:val="16"/>
              </w:rPr>
              <w:t>damage not reported</w:t>
            </w:r>
          </w:p>
        </w:tc>
        <w:tc>
          <w:tcPr>
            <w:tcW w:type="dxa" w:w="963"/>
          </w:tcPr>
          <w:p>
            <w:pPr>
              <w:spacing w:after="0"/>
              <w:jc w:val="right"/>
            </w:pPr>
            <w:r>
              <w:rPr>
                <w:sz w:val="16"/>
              </w:rPr>
              <w:t>0, 0</w:t>
            </w:r>
          </w:p>
        </w:tc>
        <w:tc>
          <w:tcPr>
            <w:tcW w:type="dxa" w:w="1365"/>
          </w:tcPr>
          <w:p>
            <w:pPr>
              <w:spacing w:after="0"/>
              <w:jc w:val="left"/>
            </w:pPr>
            <w:r>
              <w:rPr>
                <w:sz w:val="16"/>
              </w:rPr>
              <w:t>KIMBALL</w:t>
            </w:r>
          </w:p>
        </w:tc>
        <w:tc>
          <w:tcPr>
            <w:tcW w:type="dxa" w:w="1183"/>
          </w:tcPr>
          <w:p>
            <w:pPr>
              <w:spacing w:after="0"/>
              <w:jc w:val="left"/>
            </w:pPr>
          </w:p>
        </w:tc>
        <w:tc>
          <w:tcPr>
            <w:tcW w:type="dxa" w:w="2858"/>
          </w:tcPr>
          <w:p>
            <w:pPr>
              <w:spacing w:after="0"/>
              <w:jc w:val="left"/>
            </w:pPr>
            <w:r>
              <w:rPr>
                <w:sz w:val="16"/>
              </w:rPr>
              <w:t>B1-c worst recorded: Thunderstorm Wind</w:t>
            </w:r>
          </w:p>
        </w:tc>
      </w:tr>
      <w:tr>
        <w:trPr>
          <w:cantSplit/>
        </w:trPr>
        <w:tc>
          <w:tcPr>
            <w:tcW w:type="dxa" w:w="1037"/>
          </w:tcPr>
          <w:p>
            <w:pPr>
              <w:spacing w:after="0"/>
              <w:jc w:val="left"/>
            </w:pPr>
            <w:r>
              <w:rPr>
                <w:sz w:val="16"/>
              </w:rPr>
              <w:t>2007-11-14</w:t>
            </w:r>
          </w:p>
        </w:tc>
        <w:tc>
          <w:tcPr>
            <w:tcW w:type="dxa" w:w="1347"/>
          </w:tcPr>
          <w:p>
            <w:pPr>
              <w:spacing w:after="0"/>
              <w:jc w:val="left"/>
            </w:pPr>
            <w:r>
              <w:rPr>
                <w:sz w:val="16"/>
              </w:rPr>
              <w:t>Tornado</w:t>
            </w:r>
          </w:p>
        </w:tc>
        <w:tc>
          <w:tcPr>
            <w:tcW w:type="dxa" w:w="1539"/>
          </w:tcPr>
          <w:p>
            <w:pPr>
              <w:spacing w:after="0"/>
              <w:jc w:val="left"/>
            </w:pPr>
            <w:r>
              <w:rPr>
                <w:sz w:val="16"/>
              </w:rPr>
              <w:t>EF2, 1.96 mi within this county, 200 yd wide</w:t>
            </w:r>
          </w:p>
        </w:tc>
        <w:tc>
          <w:tcPr>
            <w:tcW w:type="dxa" w:w="3820"/>
          </w:tcPr>
          <w:p>
            <w:pPr>
              <w:spacing w:after="0"/>
              <w:jc w:val="left"/>
            </w:pPr>
            <w:r>
              <w:rPr>
                <w:sz w:val="16"/>
              </w:rPr>
              <w:t>$2,500,000 property; crops not reported (2007 dollars)</w:t>
            </w:r>
          </w:p>
        </w:tc>
        <w:tc>
          <w:tcPr>
            <w:tcW w:type="dxa" w:w="963"/>
          </w:tcPr>
          <w:p>
            <w:pPr>
              <w:spacing w:after="0"/>
              <w:jc w:val="right"/>
            </w:pPr>
            <w:r>
              <w:rPr>
                <w:sz w:val="16"/>
              </w:rPr>
              <w:t>0, 9</w:t>
            </w:r>
          </w:p>
        </w:tc>
        <w:tc>
          <w:tcPr>
            <w:tcW w:type="dxa" w:w="1365"/>
          </w:tcPr>
          <w:p>
            <w:pPr>
              <w:spacing w:after="0"/>
              <w:jc w:val="left"/>
            </w:pPr>
            <w:r>
              <w:rPr>
                <w:sz w:val="16"/>
              </w:rPr>
              <w:t>KIMBALL</w:t>
            </w:r>
          </w:p>
        </w:tc>
        <w:tc>
          <w:tcPr>
            <w:tcW w:type="dxa" w:w="1183"/>
          </w:tcPr>
          <w:p>
            <w:pPr>
              <w:spacing w:after="0"/>
              <w:jc w:val="left"/>
            </w:pPr>
          </w:p>
        </w:tc>
        <w:tc>
          <w:tcPr>
            <w:tcW w:type="dxa" w:w="2858"/>
          </w:tcPr>
          <w:p>
            <w:pPr>
              <w:spacing w:after="0"/>
              <w:jc w:val="left"/>
            </w:pPr>
            <w:r>
              <w:rPr>
                <w:sz w:val="16"/>
              </w:rPr>
              <w:t>B1-c worst recorded: Tornado</w:t>
            </w:r>
          </w:p>
        </w:tc>
      </w:tr>
      <w:tr>
        <w:trPr>
          <w:cantSplit/>
        </w:trPr>
        <w:tc>
          <w:tcPr>
            <w:tcW w:type="dxa" w:w="1037"/>
          </w:tcPr>
          <w:p>
            <w:pPr>
              <w:spacing w:after="0"/>
              <w:jc w:val="left"/>
            </w:pPr>
            <w:r>
              <w:rPr>
                <w:sz w:val="16"/>
              </w:rPr>
              <w:t>2004-09-16</w:t>
            </w:r>
          </w:p>
        </w:tc>
        <w:tc>
          <w:tcPr>
            <w:tcW w:type="dxa" w:w="1347"/>
          </w:tcPr>
          <w:p>
            <w:pPr>
              <w:spacing w:after="0"/>
              <w:jc w:val="left"/>
            </w:pPr>
            <w:r>
              <w:rPr>
                <w:sz w:val="16"/>
              </w:rPr>
              <w:t>Tropical Storm</w:t>
            </w:r>
          </w:p>
        </w:tc>
        <w:tc>
          <w:tcPr>
            <w:tcW w:type="dxa" w:w="1539"/>
          </w:tcPr>
          <w:p>
            <w:pPr>
              <w:spacing w:after="0"/>
              <w:jc w:val="left"/>
            </w:pPr>
          </w:p>
        </w:tc>
        <w:tc>
          <w:tcPr>
            <w:tcW w:type="dxa" w:w="3820"/>
          </w:tcPr>
          <w:p>
            <w:pPr>
              <w:spacing w:after="0"/>
              <w:jc w:val="left"/>
            </w:pPr>
            <w:r>
              <w:rPr>
                <w:sz w:val="16"/>
              </w:rPr>
              <w:t>$15,000 property; crops not reported (zone total, 2004 dollars)</w:t>
            </w:r>
          </w:p>
        </w:tc>
        <w:tc>
          <w:tcPr>
            <w:tcW w:type="dxa" w:w="963"/>
          </w:tcPr>
          <w:p>
            <w:pPr>
              <w:spacing w:after="0"/>
              <w:jc w:val="right"/>
            </w:pPr>
            <w:r>
              <w:rPr>
                <w:sz w:val="16"/>
              </w:rPr>
              <w:t>0, 0</w:t>
            </w:r>
          </w:p>
        </w:tc>
        <w:tc>
          <w:tcPr>
            <w:tcW w:type="dxa" w:w="1365"/>
          </w:tcPr>
          <w:p>
            <w:pPr>
              <w:spacing w:after="0"/>
              <w:jc w:val="left"/>
            </w:pPr>
            <w:r>
              <w:rPr>
                <w:sz w:val="16"/>
              </w:rPr>
              <w:t>NWS zone TNZ098 (MARION), zone-level</w:t>
            </w:r>
          </w:p>
        </w:tc>
        <w:tc>
          <w:tcPr>
            <w:tcW w:type="dxa" w:w="1183"/>
          </w:tcPr>
          <w:p>
            <w:pPr>
              <w:spacing w:after="0"/>
              <w:jc w:val="left"/>
            </w:pPr>
          </w:p>
        </w:tc>
        <w:tc>
          <w:tcPr>
            <w:tcW w:type="dxa" w:w="285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2003-05-08</w:t>
            </w:r>
          </w:p>
        </w:tc>
        <w:tc>
          <w:tcPr>
            <w:tcW w:type="dxa" w:w="1347"/>
          </w:tcPr>
          <w:p>
            <w:pPr>
              <w:spacing w:after="0"/>
              <w:jc w:val="left"/>
            </w:pPr>
            <w:r>
              <w:rPr>
                <w:sz w:val="16"/>
              </w:rPr>
              <w:t>Flash Flood</w:t>
            </w:r>
          </w:p>
        </w:tc>
        <w:tc>
          <w:tcPr>
            <w:tcW w:type="dxa" w:w="1539"/>
          </w:tcPr>
          <w:p>
            <w:pPr>
              <w:spacing w:after="0"/>
              <w:jc w:val="left"/>
            </w:pPr>
          </w:p>
        </w:tc>
        <w:tc>
          <w:tcPr>
            <w:tcW w:type="dxa" w:w="3820"/>
          </w:tcPr>
          <w:p>
            <w:pPr>
              <w:spacing w:after="0"/>
              <w:jc w:val="left"/>
            </w:pPr>
            <w:r>
              <w:rPr>
                <w:sz w:val="16"/>
              </w:rPr>
              <w:t>$11,620,000 property; crops not reported (2003 dollars)</w:t>
            </w:r>
          </w:p>
        </w:tc>
        <w:tc>
          <w:tcPr>
            <w:tcW w:type="dxa" w:w="963"/>
          </w:tcPr>
          <w:p>
            <w:pPr>
              <w:spacing w:after="0"/>
              <w:jc w:val="right"/>
            </w:pPr>
            <w:r>
              <w:rPr>
                <w:sz w:val="16"/>
              </w:rPr>
              <w:t>0, 0</w:t>
            </w:r>
          </w:p>
        </w:tc>
        <w:tc>
          <w:tcPr>
            <w:tcW w:type="dxa" w:w="1365"/>
          </w:tcPr>
          <w:p>
            <w:pPr>
              <w:spacing w:after="0"/>
              <w:jc w:val="left"/>
            </w:pPr>
            <w:r>
              <w:rPr>
                <w:sz w:val="16"/>
              </w:rPr>
              <w:t>COUNTYWIDE</w:t>
            </w:r>
          </w:p>
        </w:tc>
        <w:tc>
          <w:tcPr>
            <w:tcW w:type="dxa" w:w="1183"/>
          </w:tcPr>
          <w:p>
            <w:pPr>
              <w:spacing w:after="0"/>
              <w:jc w:val="left"/>
            </w:pPr>
          </w:p>
        </w:tc>
        <w:tc>
          <w:tcPr>
            <w:tcW w:type="dxa" w:w="2858"/>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1998-03-19</w:t>
            </w:r>
          </w:p>
        </w:tc>
        <w:tc>
          <w:tcPr>
            <w:tcW w:type="dxa" w:w="1347"/>
          </w:tcPr>
          <w:p>
            <w:pPr>
              <w:spacing w:after="0"/>
              <w:jc w:val="left"/>
            </w:pPr>
            <w:r>
              <w:rPr>
                <w:sz w:val="16"/>
              </w:rPr>
              <w:t>Thunderstorm Wind</w:t>
            </w:r>
          </w:p>
        </w:tc>
        <w:tc>
          <w:tcPr>
            <w:tcW w:type="dxa" w:w="1539"/>
          </w:tcPr>
          <w:p>
            <w:pPr>
              <w:spacing w:after="0"/>
              <w:jc w:val="left"/>
            </w:pPr>
            <w:r>
              <w:rPr>
                <w:sz w:val="16"/>
              </w:rPr>
              <w:t>speed not recorded</w:t>
            </w:r>
          </w:p>
        </w:tc>
        <w:tc>
          <w:tcPr>
            <w:tcW w:type="dxa" w:w="3820"/>
          </w:tcPr>
          <w:p>
            <w:pPr>
              <w:spacing w:after="0"/>
              <w:jc w:val="left"/>
            </w:pPr>
            <w:r>
              <w:rPr>
                <w:sz w:val="16"/>
              </w:rPr>
              <w:t>$100,000 property; crops not reported (1998 dollars)</w:t>
            </w:r>
          </w:p>
        </w:tc>
        <w:tc>
          <w:tcPr>
            <w:tcW w:type="dxa" w:w="963"/>
          </w:tcPr>
          <w:p>
            <w:pPr>
              <w:spacing w:after="0"/>
              <w:jc w:val="right"/>
            </w:pPr>
            <w:r>
              <w:rPr>
                <w:sz w:val="16"/>
              </w:rPr>
              <w:t>0, 0</w:t>
            </w:r>
          </w:p>
        </w:tc>
        <w:tc>
          <w:tcPr>
            <w:tcW w:type="dxa" w:w="1365"/>
          </w:tcPr>
          <w:p>
            <w:pPr>
              <w:spacing w:after="0"/>
              <w:jc w:val="left"/>
            </w:pPr>
            <w:r>
              <w:rPr>
                <w:sz w:val="16"/>
              </w:rPr>
              <w:t>JASPER</w:t>
            </w:r>
          </w:p>
        </w:tc>
        <w:tc>
          <w:tcPr>
            <w:tcW w:type="dxa" w:w="1183"/>
          </w:tcPr>
          <w:p>
            <w:pPr>
              <w:spacing w:after="0"/>
              <w:jc w:val="left"/>
            </w:pPr>
          </w:p>
        </w:tc>
        <w:tc>
          <w:tcPr>
            <w:tcW w:type="dxa" w:w="2858"/>
          </w:tcPr>
          <w:p>
            <w:pPr>
              <w:spacing w:after="0"/>
              <w:jc w:val="left"/>
            </w:pPr>
            <w:r>
              <w:rPr>
                <w:sz w:val="16"/>
              </w:rPr>
              <w:t>B1-c most damaging: Thunderstorm Wind</w:t>
            </w:r>
          </w:p>
        </w:tc>
      </w:tr>
      <w:tr>
        <w:trPr>
          <w:cantSplit/>
        </w:trPr>
        <w:tc>
          <w:tcPr>
            <w:tcW w:type="dxa" w:w="1037"/>
          </w:tcPr>
          <w:p>
            <w:pPr>
              <w:spacing w:after="0"/>
              <w:jc w:val="left"/>
            </w:pPr>
            <w:r>
              <w:rPr>
                <w:sz w:val="16"/>
              </w:rPr>
              <w:t>1995-05-18</w:t>
            </w:r>
          </w:p>
        </w:tc>
        <w:tc>
          <w:tcPr>
            <w:tcW w:type="dxa" w:w="1347"/>
          </w:tcPr>
          <w:p>
            <w:pPr>
              <w:spacing w:after="0"/>
              <w:jc w:val="left"/>
            </w:pPr>
            <w:r>
              <w:rPr>
                <w:sz w:val="16"/>
              </w:rPr>
              <w:t>Hail</w:t>
            </w:r>
          </w:p>
        </w:tc>
        <w:tc>
          <w:tcPr>
            <w:tcW w:type="dxa" w:w="1539"/>
          </w:tcPr>
          <w:p>
            <w:pPr>
              <w:spacing w:after="0"/>
              <w:jc w:val="left"/>
            </w:pPr>
            <w:r>
              <w:rPr>
                <w:sz w:val="16"/>
              </w:rPr>
              <w:t>1.75 in</w:t>
            </w:r>
          </w:p>
        </w:tc>
        <w:tc>
          <w:tcPr>
            <w:tcW w:type="dxa" w:w="3820"/>
          </w:tcPr>
          <w:p>
            <w:pPr>
              <w:spacing w:after="0"/>
              <w:jc w:val="left"/>
            </w:pPr>
            <w:r>
              <w:rPr>
                <w:sz w:val="16"/>
              </w:rPr>
              <w:t>$5,000 property; crops not recorded (1995 dollars)</w:t>
            </w:r>
          </w:p>
        </w:tc>
        <w:tc>
          <w:tcPr>
            <w:tcW w:type="dxa" w:w="963"/>
          </w:tcPr>
          <w:p>
            <w:pPr>
              <w:spacing w:after="0"/>
              <w:jc w:val="right"/>
            </w:pPr>
            <w:r>
              <w:rPr>
                <w:sz w:val="16"/>
              </w:rPr>
              <w:t>0, 0</w:t>
            </w:r>
          </w:p>
        </w:tc>
        <w:tc>
          <w:tcPr>
            <w:tcW w:type="dxa" w:w="1365"/>
          </w:tcPr>
          <w:p>
            <w:pPr>
              <w:spacing w:after="0"/>
              <w:jc w:val="left"/>
            </w:pPr>
            <w:r>
              <w:rPr>
                <w:sz w:val="16"/>
              </w:rPr>
              <w:t>South Pittsburg</w:t>
            </w:r>
          </w:p>
        </w:tc>
        <w:tc>
          <w:tcPr>
            <w:tcW w:type="dxa" w:w="1183"/>
          </w:tcPr>
          <w:p>
            <w:pPr>
              <w:spacing w:after="0"/>
              <w:jc w:val="left"/>
            </w:pPr>
          </w:p>
        </w:tc>
        <w:tc>
          <w:tcPr>
            <w:tcW w:type="dxa" w:w="2858"/>
          </w:tcPr>
          <w:p>
            <w:pPr>
              <w:spacing w:after="0"/>
              <w:jc w:val="left"/>
            </w:pPr>
            <w:r>
              <w:rPr>
                <w:sz w:val="16"/>
              </w:rPr>
              <w:t>B1-c most damaging: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276"/>
        <w:gridCol w:w="1575"/>
        <w:gridCol w:w="1037"/>
        <w:gridCol w:w="1956"/>
        <w:gridCol w:w="1522"/>
        <w:gridCol w:w="1506"/>
        <w:gridCol w:w="1037"/>
        <w:gridCol w:w="1924"/>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6"/>
            <w:shd w:val="clear" w:color="auto" w:fill="E8E8E8"/>
          </w:tcPr>
          <w:p>
            <w:pPr>
              <w:spacing w:after="0"/>
              <w:jc w:val="left"/>
            </w:pPr>
            <w:r>
              <w:rPr>
                <w:b/>
                <w:sz w:val="16"/>
              </w:rPr>
              <w:t>Unit</w:t>
            </w:r>
          </w:p>
        </w:tc>
        <w:tc>
          <w:tcPr>
            <w:tcW w:type="dxa" w:w="157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56"/>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24"/>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3"/>
          </w:tcPr>
          <w:p>
            <w:pPr>
              <w:spacing w:after="0"/>
              <w:jc w:val="right"/>
            </w:pPr>
            <w:r>
              <w:rPr>
                <w:sz w:val="16"/>
              </w:rPr>
              <w:t>1</w:t>
            </w:r>
          </w:p>
        </w:tc>
        <w:tc>
          <w:tcPr>
            <w:tcW w:type="dxa" w:w="1276"/>
          </w:tcPr>
          <w:p>
            <w:pPr>
              <w:spacing w:after="0"/>
              <w:jc w:val="left"/>
            </w:pPr>
            <w:r>
              <w:rPr>
                <w:sz w:val="16"/>
              </w:rPr>
              <w:t>event-day per year</w:t>
            </w:r>
          </w:p>
        </w:tc>
        <w:tc>
          <w:tcPr>
            <w:tcW w:type="dxa" w:w="1575"/>
          </w:tcPr>
          <w:p>
            <w:pPr>
              <w:spacing w:after="0"/>
              <w:jc w:val="left"/>
            </w:pPr>
            <w:r>
              <w:rPr>
                <w:sz w:val="16"/>
              </w:rPr>
              <w:t>about 1 day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19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cold wave record, 1996 to 2025.</w:t>
            </w:r>
          </w:p>
        </w:tc>
      </w:tr>
      <w:tr>
        <w:trPr>
          <w:cantSplit/>
        </w:trPr>
        <w:tc>
          <w:tcPr>
            <w:tcW w:type="dxa" w:w="1037"/>
          </w:tcPr>
          <w:p>
            <w:pPr>
              <w:spacing w:after="0"/>
              <w:jc w:val="left"/>
            </w:pPr>
            <w:r>
              <w:rPr>
                <w:sz w:val="16"/>
              </w:rPr>
              <w:t>Drought</w:t>
            </w:r>
          </w:p>
        </w:tc>
        <w:tc>
          <w:tcPr>
            <w:tcW w:type="dxa" w:w="1243"/>
          </w:tcPr>
          <w:p>
            <w:pPr>
              <w:spacing w:after="0"/>
              <w:jc w:val="right"/>
            </w:pPr>
            <w:r>
              <w:rPr>
                <w:sz w:val="16"/>
              </w:rPr>
              <w:t>29.7</w:t>
            </w:r>
          </w:p>
        </w:tc>
        <w:tc>
          <w:tcPr>
            <w:tcW w:type="dxa" w:w="1276"/>
          </w:tcPr>
          <w:p>
            <w:pPr>
              <w:spacing w:after="0"/>
              <w:jc w:val="left"/>
            </w:pPr>
            <w:r>
              <w:rPr>
                <w:sz w:val="16"/>
              </w:rPr>
              <w:t>event-days per year</w:t>
            </w:r>
          </w:p>
        </w:tc>
        <w:tc>
          <w:tcPr>
            <w:tcW w:type="dxa" w:w="1575"/>
          </w:tcPr>
          <w:p>
            <w:pPr>
              <w:spacing w:after="0"/>
              <w:jc w:val="left"/>
            </w:pPr>
            <w:r>
              <w:rPr>
                <w:sz w:val="16"/>
              </w:rPr>
              <w:t>about 29.7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868</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24"/>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0.00324</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has at least minor-damage shaking in a year: 0.324%</w:t>
            </w:r>
          </w:p>
        </w:tc>
        <w:tc>
          <w:tcPr>
            <w:tcW w:type="dxa" w:w="1037"/>
          </w:tcPr>
          <w:p>
            <w:pPr>
              <w:spacing w:after="0"/>
              <w:jc w:val="left"/>
            </w:pPr>
          </w:p>
        </w:tc>
        <w:tc>
          <w:tcPr>
            <w:tcW w:type="dxa" w:w="1956"/>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3.82</w:t>
            </w:r>
          </w:p>
        </w:tc>
        <w:tc>
          <w:tcPr>
            <w:tcW w:type="dxa" w:w="1276"/>
          </w:tcPr>
          <w:p>
            <w:pPr>
              <w:spacing w:after="0"/>
              <w:jc w:val="left"/>
            </w:pPr>
            <w:r>
              <w:rPr>
                <w:sz w:val="16"/>
              </w:rPr>
              <w:t>events per year</w:t>
            </w:r>
          </w:p>
        </w:tc>
        <w:tc>
          <w:tcPr>
            <w:tcW w:type="dxa" w:w="1575"/>
          </w:tcPr>
          <w:p>
            <w:pPr>
              <w:spacing w:after="0"/>
              <w:jc w:val="left"/>
            </w:pPr>
            <w:r>
              <w:rPr>
                <w:sz w:val="16"/>
              </w:rPr>
              <w:t>about 3.82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144.9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1.63</w:t>
            </w:r>
          </w:p>
        </w:tc>
        <w:tc>
          <w:tcPr>
            <w:tcW w:type="dxa" w:w="1276"/>
          </w:tcPr>
          <w:p>
            <w:pPr>
              <w:spacing w:after="0"/>
              <w:jc w:val="left"/>
            </w:pPr>
            <w:r>
              <w:rPr>
                <w:sz w:val="16"/>
              </w:rPr>
              <w:t>event-days per year</w:t>
            </w:r>
          </w:p>
        </w:tc>
        <w:tc>
          <w:tcPr>
            <w:tcW w:type="dxa" w:w="1575"/>
          </w:tcPr>
          <w:p>
            <w:pPr>
              <w:spacing w:after="0"/>
              <w:jc w:val="left"/>
            </w:pPr>
            <w:r>
              <w:rPr>
                <w:sz w:val="16"/>
              </w:rPr>
              <w:t>about 1.63 days per year</w:t>
            </w:r>
          </w:p>
        </w:tc>
        <w:tc>
          <w:tcPr>
            <w:tcW w:type="dxa" w:w="1037"/>
          </w:tcPr>
          <w:p>
            <w:pPr>
              <w:spacing w:after="0"/>
              <w:jc w:val="left"/>
            </w:pPr>
          </w:p>
        </w:tc>
        <w:tc>
          <w:tcPr>
            <w:tcW w:type="dxa" w:w="1956"/>
          </w:tcPr>
          <w:p>
            <w:pPr>
              <w:spacing w:after="0"/>
              <w:jc w:val="left"/>
            </w:pPr>
            <w:r>
              <w:rPr>
                <w:sz w:val="16"/>
              </w:rPr>
              <w:t>Storm Events event-days in 0 of 30 years, 1996 to 2025 (0%)</w:t>
            </w:r>
          </w:p>
        </w:tc>
        <w:tc>
          <w:tcPr>
            <w:tcW w:type="dxa" w:w="1522"/>
          </w:tcPr>
          <w:p>
            <w:pPr>
              <w:spacing w:after="0"/>
              <w:jc w:val="right"/>
            </w:pPr>
            <w:r>
              <w:rPr>
                <w:sz w:val="16"/>
              </w:rPr>
              <w:t>29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43"/>
          </w:tcPr>
          <w:p>
            <w:pPr>
              <w:spacing w:after="0"/>
              <w:jc w:val="right"/>
            </w:pPr>
            <w:r>
              <w:rPr>
                <w:sz w:val="16"/>
              </w:rPr>
              <w:t>0.0136</w:t>
            </w:r>
          </w:p>
        </w:tc>
        <w:tc>
          <w:tcPr>
            <w:tcW w:type="dxa" w:w="1276"/>
          </w:tcPr>
          <w:p>
            <w:pPr>
              <w:spacing w:after="0"/>
              <w:jc w:val="left"/>
            </w:pPr>
            <w:r>
              <w:rPr>
                <w:sz w:val="16"/>
              </w:rPr>
              <w:t>events per year</w:t>
            </w:r>
          </w:p>
        </w:tc>
        <w:tc>
          <w:tcPr>
            <w:tcW w:type="dxa" w:w="1575"/>
          </w:tcPr>
          <w:p>
            <w:pPr>
              <w:spacing w:after="0"/>
              <w:jc w:val="left"/>
            </w:pPr>
            <w:r>
              <w:rPr>
                <w:sz w:val="16"/>
              </w:rPr>
              <w:t>about 1 in 73 years</w:t>
            </w:r>
          </w:p>
        </w:tc>
        <w:tc>
          <w:tcPr>
            <w:tcW w:type="dxa" w:w="1037"/>
          </w:tcPr>
          <w:p>
            <w:pPr>
              <w:spacing w:after="0"/>
              <w:jc w:val="left"/>
            </w:pPr>
            <w:r>
              <w:rPr>
                <w:sz w:val="16"/>
              </w:rPr>
              <w:t>Possible</w:t>
            </w:r>
          </w:p>
        </w:tc>
        <w:tc>
          <w:tcPr>
            <w:tcW w:type="dxa" w:w="1956"/>
          </w:tcPr>
          <w:p>
            <w:pPr>
              <w:spacing w:after="0"/>
              <w:jc w:val="left"/>
            </w:pPr>
            <w:r>
              <w:rPr>
                <w:sz w:val="16"/>
              </w:rPr>
              <w:t>FEMA annualized frequency (modeled)</w:t>
            </w:r>
          </w:p>
        </w:tc>
        <w:tc>
          <w:tcPr>
            <w:tcW w:type="dxa" w:w="1522"/>
          </w:tcPr>
          <w:p>
            <w:pPr>
              <w:spacing w:after="0"/>
              <w:jc w:val="right"/>
            </w:pPr>
            <w:r>
              <w:rPr>
                <w:sz w:val="16"/>
              </w:rPr>
              <w:t>2</w:t>
            </w: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24"/>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0.758</w:t>
            </w:r>
          </w:p>
        </w:tc>
        <w:tc>
          <w:tcPr>
            <w:tcW w:type="dxa" w:w="1276"/>
          </w:tcPr>
          <w:p>
            <w:pPr>
              <w:spacing w:after="0"/>
              <w:jc w:val="left"/>
            </w:pPr>
            <w:r>
              <w:rPr>
                <w:sz w:val="16"/>
              </w:rPr>
              <w:t>event-days per year</w:t>
            </w:r>
          </w:p>
        </w:tc>
        <w:tc>
          <w:tcPr>
            <w:tcW w:type="dxa" w:w="1575"/>
          </w:tcPr>
          <w:p>
            <w:pPr>
              <w:spacing w:after="0"/>
              <w:jc w:val="left"/>
            </w:pPr>
            <w:r>
              <w:rPr>
                <w:sz w:val="16"/>
              </w:rPr>
              <w:t>about 0.758 days per year</w:t>
            </w:r>
          </w:p>
        </w:tc>
        <w:tc>
          <w:tcPr>
            <w:tcW w:type="dxa" w:w="1037"/>
          </w:tcPr>
          <w:p>
            <w:pPr>
              <w:spacing w:after="0"/>
              <w:jc w:val="left"/>
            </w:pPr>
            <w:r>
              <w:rPr>
                <w:sz w:val="16"/>
              </w:rPr>
              <w:t>Possible</w:t>
            </w:r>
          </w:p>
        </w:tc>
        <w:tc>
          <w:tcPr>
            <w:tcW w:type="dxa" w:w="1956"/>
          </w:tcPr>
          <w:p>
            <w:pPr>
              <w:spacing w:after="0"/>
              <w:jc w:val="left"/>
            </w:pPr>
            <w:r>
              <w:rPr>
                <w:sz w:val="16"/>
              </w:rPr>
              <w:t>Storm Events event-days in 2 of 30 years, 1996 to 2025 (6.67%)</w:t>
            </w:r>
          </w:p>
        </w:tc>
        <w:tc>
          <w:tcPr>
            <w:tcW w:type="dxa" w:w="1522"/>
          </w:tcPr>
          <w:p>
            <w:pPr>
              <w:spacing w:after="0"/>
              <w:jc w:val="right"/>
            </w:pPr>
            <w:r>
              <w:rPr>
                <w:sz w:val="16"/>
              </w:rPr>
              <w:t>51</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0.821</w:t>
            </w:r>
          </w:p>
        </w:tc>
        <w:tc>
          <w:tcPr>
            <w:tcW w:type="dxa" w:w="1276"/>
          </w:tcPr>
          <w:p>
            <w:pPr>
              <w:spacing w:after="0"/>
              <w:jc w:val="left"/>
            </w:pPr>
            <w:r>
              <w:rPr>
                <w:sz w:val="16"/>
              </w:rPr>
              <w:t>event-days per year</w:t>
            </w:r>
          </w:p>
        </w:tc>
        <w:tc>
          <w:tcPr>
            <w:tcW w:type="dxa" w:w="1575"/>
          </w:tcPr>
          <w:p>
            <w:pPr>
              <w:spacing w:after="0"/>
              <w:jc w:val="left"/>
            </w:pPr>
            <w:r>
              <w:rPr>
                <w:sz w:val="16"/>
              </w:rPr>
              <w:t>about 0.821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15 of 30 years, 1996 to 2025 (50%)</w:t>
            </w:r>
          </w:p>
        </w:tc>
        <w:tc>
          <w:tcPr>
            <w:tcW w:type="dxa" w:w="1522"/>
          </w:tcPr>
          <w:p>
            <w:pPr>
              <w:spacing w:after="0"/>
              <w:jc w:val="right"/>
            </w:pPr>
            <w:r>
              <w:rPr>
                <w:sz w:val="16"/>
              </w:rPr>
              <w:t>23</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1.07</w:t>
            </w:r>
          </w:p>
        </w:tc>
        <w:tc>
          <w:tcPr>
            <w:tcW w:type="dxa" w:w="1276"/>
          </w:tcPr>
          <w:p>
            <w:pPr>
              <w:spacing w:after="0"/>
              <w:jc w:val="left"/>
            </w:pPr>
            <w:r>
              <w:rPr>
                <w:sz w:val="16"/>
              </w:rPr>
              <w:t>events per year (modeled)</w:t>
            </w:r>
          </w:p>
        </w:tc>
        <w:tc>
          <w:tcPr>
            <w:tcW w:type="dxa" w:w="1575"/>
          </w:tcPr>
          <w:p>
            <w:pPr>
              <w:spacing w:after="0"/>
              <w:jc w:val="left"/>
            </w:pPr>
            <w:r>
              <w:rPr>
                <w:sz w:val="16"/>
              </w:rPr>
              <w:t>about 1.07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61.6</w:t>
            </w:r>
          </w:p>
        </w:tc>
        <w:tc>
          <w:tcPr>
            <w:tcW w:type="dxa" w:w="1276"/>
          </w:tcPr>
          <w:p>
            <w:pPr>
              <w:spacing w:after="0"/>
              <w:jc w:val="left"/>
            </w:pPr>
            <w:r>
              <w:rPr>
                <w:sz w:val="16"/>
              </w:rPr>
              <w:t>days per year with a strike</w:t>
            </w:r>
          </w:p>
        </w:tc>
        <w:tc>
          <w:tcPr>
            <w:tcW w:type="dxa" w:w="1575"/>
          </w:tcPr>
          <w:p>
            <w:pPr>
              <w:spacing w:after="0"/>
              <w:jc w:val="left"/>
            </w:pPr>
            <w:r>
              <w:rPr>
                <w:sz w:val="16"/>
              </w:rPr>
              <w:t>about 61.6 days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5.18</w:t>
            </w:r>
          </w:p>
        </w:tc>
        <w:tc>
          <w:tcPr>
            <w:tcW w:type="dxa" w:w="1276"/>
          </w:tcPr>
          <w:p>
            <w:pPr>
              <w:spacing w:after="0"/>
              <w:jc w:val="left"/>
            </w:pPr>
            <w:r>
              <w:rPr>
                <w:sz w:val="16"/>
              </w:rPr>
              <w:t>events per year</w:t>
            </w:r>
          </w:p>
        </w:tc>
        <w:tc>
          <w:tcPr>
            <w:tcW w:type="dxa" w:w="1575"/>
          </w:tcPr>
          <w:p>
            <w:pPr>
              <w:spacing w:after="0"/>
              <w:jc w:val="left"/>
            </w:pPr>
            <w:r>
              <w:rPr>
                <w:sz w:val="16"/>
              </w:rPr>
              <w:t>about 5.18 per year</w:t>
            </w:r>
          </w:p>
        </w:tc>
        <w:tc>
          <w:tcPr>
            <w:tcW w:type="dxa" w:w="1037"/>
          </w:tcPr>
          <w:p>
            <w:pPr>
              <w:spacing w:after="0"/>
              <w:jc w:val="left"/>
            </w:pPr>
            <w:r>
              <w:rPr>
                <w:sz w:val="16"/>
              </w:rPr>
              <w:t>Highly likely</w:t>
            </w:r>
          </w:p>
        </w:tc>
        <w:tc>
          <w:tcPr>
            <w:tcW w:type="dxa" w:w="1956"/>
          </w:tcPr>
          <w:p>
            <w:pPr>
              <w:spacing w:after="0"/>
              <w:jc w:val="left"/>
            </w:pPr>
            <w:r>
              <w:rPr>
                <w:sz w:val="16"/>
              </w:rPr>
              <w:t>FEMA annualized frequency (modeled)</w:t>
            </w:r>
          </w:p>
        </w:tc>
        <w:tc>
          <w:tcPr>
            <w:tcW w:type="dxa" w:w="1522"/>
          </w:tcPr>
          <w:p>
            <w:pPr>
              <w:spacing w:after="0"/>
              <w:jc w:val="right"/>
            </w:pPr>
            <w:r>
              <w:rPr>
                <w:sz w:val="16"/>
              </w:rPr>
              <w:t>197</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24"/>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0.393</w:t>
            </w:r>
          </w:p>
        </w:tc>
        <w:tc>
          <w:tcPr>
            <w:tcW w:type="dxa" w:w="1276"/>
          </w:tcPr>
          <w:p>
            <w:pPr>
              <w:spacing w:after="0"/>
              <w:jc w:val="left"/>
            </w:pPr>
            <w:r>
              <w:rPr>
                <w:sz w:val="16"/>
              </w:rPr>
              <w:t>events per year</w:t>
            </w:r>
          </w:p>
        </w:tc>
        <w:tc>
          <w:tcPr>
            <w:tcW w:type="dxa" w:w="1575"/>
          </w:tcPr>
          <w:p>
            <w:pPr>
              <w:spacing w:after="0"/>
              <w:jc w:val="left"/>
            </w:pPr>
            <w:r>
              <w:rPr>
                <w:sz w:val="16"/>
              </w:rPr>
              <w:t>about 1 in 3 years</w:t>
            </w:r>
          </w:p>
        </w:tc>
        <w:tc>
          <w:tcPr>
            <w:tcW w:type="dxa" w:w="1037"/>
          </w:tcPr>
          <w:p>
            <w:pPr>
              <w:spacing w:after="0"/>
              <w:jc w:val="left"/>
            </w:pPr>
            <w:r>
              <w:rPr>
                <w:sz w:val="16"/>
              </w:rPr>
              <w:t>Likely</w:t>
            </w:r>
          </w:p>
        </w:tc>
        <w:tc>
          <w:tcPr>
            <w:tcW w:type="dxa" w:w="1956"/>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24"/>
          </w:tcPr>
          <w:p>
            <w:pPr>
              <w:spacing w:after="0"/>
              <w:jc w:val="left"/>
            </w:pPr>
          </w:p>
        </w:tc>
      </w:tr>
      <w:tr>
        <w:trPr>
          <w:cantSplit/>
        </w:trPr>
        <w:tc>
          <w:tcPr>
            <w:tcW w:type="dxa" w:w="1037"/>
          </w:tcPr>
          <w:p>
            <w:pPr>
              <w:spacing w:after="0"/>
              <w:jc w:val="left"/>
            </w:pPr>
            <w:r>
              <w:rPr>
                <w:sz w:val="16"/>
              </w:rPr>
              <w:t>Wildfire</w:t>
            </w:r>
          </w:p>
        </w:tc>
        <w:tc>
          <w:tcPr>
            <w:tcW w:type="dxa" w:w="1243"/>
          </w:tcPr>
          <w:p>
            <w:pPr>
              <w:spacing w:after="0"/>
              <w:jc w:val="right"/>
            </w:pPr>
            <w:r>
              <w:rPr>
                <w:sz w:val="16"/>
              </w:rPr>
              <w:t>0.00335</w:t>
            </w:r>
          </w:p>
        </w:tc>
        <w:tc>
          <w:tcPr>
            <w:tcW w:type="dxa" w:w="1276"/>
          </w:tcPr>
          <w:p>
            <w:pPr>
              <w:spacing w:after="0"/>
              <w:jc w:val="left"/>
            </w:pPr>
            <w:r>
              <w:rPr>
                <w:sz w:val="16"/>
              </w:rPr>
              <w:t>annual probability at a location</w:t>
            </w:r>
          </w:p>
        </w:tc>
        <w:tc>
          <w:tcPr>
            <w:tcW w:type="dxa" w:w="1575"/>
          </w:tcPr>
          <w:p>
            <w:pPr>
              <w:spacing w:after="0"/>
              <w:jc w:val="left"/>
            </w:pPr>
            <w:r>
              <w:rPr>
                <w:sz w:val="16"/>
              </w:rPr>
              <w:t>chance a given location in the county burns in a year: 0.335%</w:t>
            </w:r>
          </w:p>
        </w:tc>
        <w:tc>
          <w:tcPr>
            <w:tcW w:type="dxa" w:w="1037"/>
          </w:tcPr>
          <w:p>
            <w:pPr>
              <w:spacing w:after="0"/>
              <w:jc w:val="left"/>
            </w:pPr>
          </w:p>
        </w:tc>
        <w:tc>
          <w:tcPr>
            <w:tcW w:type="dxa" w:w="1956"/>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24"/>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5.16</w:t>
            </w:r>
          </w:p>
        </w:tc>
        <w:tc>
          <w:tcPr>
            <w:tcW w:type="dxa" w:w="1276"/>
          </w:tcPr>
          <w:p>
            <w:pPr>
              <w:spacing w:after="0"/>
              <w:jc w:val="left"/>
            </w:pPr>
            <w:r>
              <w:rPr>
                <w:sz w:val="16"/>
              </w:rPr>
              <w:t>event-days per year</w:t>
            </w:r>
          </w:p>
        </w:tc>
        <w:tc>
          <w:tcPr>
            <w:tcW w:type="dxa" w:w="1575"/>
          </w:tcPr>
          <w:p>
            <w:pPr>
              <w:spacing w:after="0"/>
              <w:jc w:val="left"/>
            </w:pPr>
            <w:r>
              <w:rPr>
                <w:sz w:val="16"/>
              </w:rPr>
              <w:t>about 5.16 days per year</w:t>
            </w:r>
          </w:p>
        </w:tc>
        <w:tc>
          <w:tcPr>
            <w:tcW w:type="dxa" w:w="1037"/>
          </w:tcPr>
          <w:p>
            <w:pPr>
              <w:spacing w:after="0"/>
              <w:jc w:val="left"/>
            </w:pPr>
            <w:r>
              <w:rPr>
                <w:sz w:val="16"/>
              </w:rPr>
              <w:t>Likely</w:t>
            </w:r>
          </w:p>
        </w:tc>
        <w:tc>
          <w:tcPr>
            <w:tcW w:type="dxa" w:w="1956"/>
          </w:tcPr>
          <w:p>
            <w:pPr>
              <w:spacing w:after="0"/>
              <w:jc w:val="left"/>
            </w:pPr>
            <w:r>
              <w:rPr>
                <w:sz w:val="16"/>
              </w:rPr>
              <w:t>Storm Events event-days in 16 of 30 years, 1996 to 2025 (53.3%)</w:t>
            </w:r>
          </w:p>
        </w:tc>
        <w:tc>
          <w:tcPr>
            <w:tcW w:type="dxa" w:w="1522"/>
          </w:tcPr>
          <w:p>
            <w:pPr>
              <w:spacing w:after="0"/>
              <w:jc w:val="right"/>
            </w:pPr>
            <w:r>
              <w:rPr>
                <w:sz w:val="16"/>
              </w:rPr>
              <w:t>98</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24"/>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196</w:t>
            </w:r>
          </w:p>
        </w:tc>
        <w:tc>
          <w:tcPr>
            <w:tcW w:type="dxa" w:w="1381"/>
          </w:tcPr>
          <w:p>
            <w:pPr>
              <w:spacing w:after="0"/>
              <w:jc w:val="right"/>
            </w:pPr>
            <w:r>
              <w:rPr>
                <w:sz w:val="16"/>
              </w:rPr>
              <w:t>30</w:t>
            </w:r>
          </w:p>
        </w:tc>
        <w:tc>
          <w:tcPr>
            <w:tcW w:type="dxa" w:w="1381"/>
          </w:tcPr>
          <w:p>
            <w:pPr>
              <w:spacing w:after="0"/>
              <w:jc w:val="right"/>
            </w:pPr>
            <w:r>
              <w:rPr>
                <w:sz w:val="16"/>
              </w:rPr>
              <w:t>6.53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30</w:t>
            </w:r>
          </w:p>
        </w:tc>
        <w:tc>
          <w:tcPr>
            <w:tcW w:type="dxa" w:w="1381"/>
          </w:tcPr>
          <w:p>
            <w:pPr>
              <w:spacing w:after="0"/>
              <w:jc w:val="right"/>
            </w:pPr>
            <w:r>
              <w:rPr>
                <w:sz w:val="16"/>
              </w:rPr>
              <w:t>30</w:t>
            </w:r>
          </w:p>
        </w:tc>
        <w:tc>
          <w:tcPr>
            <w:tcW w:type="dxa" w:w="1381"/>
          </w:tcPr>
          <w:p>
            <w:pPr>
              <w:spacing w:after="0"/>
              <w:jc w:val="right"/>
            </w:pPr>
            <w:r>
              <w:rPr>
                <w:sz w:val="16"/>
              </w:rPr>
              <w:t>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87.7</w:t>
            </w:r>
          </w:p>
        </w:tc>
        <w:tc>
          <w:tcPr>
            <w:tcW w:type="dxa" w:w="1311"/>
          </w:tcPr>
          <w:p>
            <w:pPr>
              <w:spacing w:after="0"/>
              <w:jc w:val="right"/>
            </w:pPr>
            <w:r>
              <w:rPr>
                <w:sz w:val="16"/>
              </w:rPr>
              <w:t>93.3</w:t>
            </w:r>
          </w:p>
        </w:tc>
        <w:tc>
          <w:tcPr>
            <w:tcW w:type="dxa" w:w="1250"/>
          </w:tcPr>
          <w:p>
            <w:pPr>
              <w:spacing w:after="0"/>
              <w:jc w:val="right"/>
            </w:pPr>
            <w:r>
              <w:rPr>
                <w:sz w:val="16"/>
              </w:rPr>
              <w:t>97.6</w:t>
            </w:r>
          </w:p>
        </w:tc>
        <w:tc>
          <w:tcPr>
            <w:tcW w:type="dxa" w:w="6992"/>
          </w:tcPr>
          <w:p>
            <w:pPr>
              <w:spacing w:after="0"/>
              <w:jc w:val="left"/>
            </w:pPr>
            <w:r>
              <w:rPr>
                <w:sz w:val="16"/>
              </w:rPr>
              <w:t>Very High 3, Relatively High 4</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86.9</w:t>
            </w:r>
          </w:p>
        </w:tc>
        <w:tc>
          <w:tcPr>
            <w:tcW w:type="dxa" w:w="1311"/>
          </w:tcPr>
          <w:p>
            <w:pPr>
              <w:spacing w:after="0"/>
              <w:jc w:val="right"/>
            </w:pPr>
            <w:r>
              <w:rPr>
                <w:sz w:val="16"/>
              </w:rPr>
              <w:t>90.4</w:t>
            </w:r>
          </w:p>
        </w:tc>
        <w:tc>
          <w:tcPr>
            <w:tcW w:type="dxa" w:w="1250"/>
          </w:tcPr>
          <w:p>
            <w:pPr>
              <w:spacing w:after="0"/>
              <w:jc w:val="right"/>
            </w:pPr>
            <w:r>
              <w:rPr>
                <w:sz w:val="16"/>
              </w:rPr>
              <w:t>94.3</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48.7</w:t>
            </w:r>
          </w:p>
        </w:tc>
        <w:tc>
          <w:tcPr>
            <w:tcW w:type="dxa" w:w="1311"/>
          </w:tcPr>
          <w:p>
            <w:pPr>
              <w:spacing w:after="0"/>
              <w:jc w:val="right"/>
            </w:pPr>
            <w:r>
              <w:rPr>
                <w:sz w:val="16"/>
              </w:rPr>
              <w:t>71.6</w:t>
            </w:r>
          </w:p>
        </w:tc>
        <w:tc>
          <w:tcPr>
            <w:tcW w:type="dxa" w:w="1250"/>
          </w:tcPr>
          <w:p>
            <w:pPr>
              <w:spacing w:after="0"/>
              <w:jc w:val="right"/>
            </w:pPr>
            <w:r>
              <w:rPr>
                <w:sz w:val="16"/>
              </w:rPr>
              <w:t>83.3</w:t>
            </w:r>
          </w:p>
        </w:tc>
        <w:tc>
          <w:tcPr>
            <w:tcW w:type="dxa" w:w="6992"/>
          </w:tcPr>
          <w:p>
            <w:pPr>
              <w:spacing w:after="0"/>
              <w:jc w:val="left"/>
            </w:pPr>
            <w:r>
              <w:rPr>
                <w:sz w:val="16"/>
              </w:rPr>
              <w:t>Relatively Moderate 1, Relatively Low 6</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40.5</w:t>
            </w:r>
          </w:p>
        </w:tc>
        <w:tc>
          <w:tcPr>
            <w:tcW w:type="dxa" w:w="1311"/>
          </w:tcPr>
          <w:p>
            <w:pPr>
              <w:spacing w:after="0"/>
              <w:jc w:val="right"/>
            </w:pPr>
            <w:r>
              <w:rPr>
                <w:sz w:val="16"/>
              </w:rPr>
              <w:t>57.1</w:t>
            </w:r>
          </w:p>
        </w:tc>
        <w:tc>
          <w:tcPr>
            <w:tcW w:type="dxa" w:w="1250"/>
          </w:tcPr>
          <w:p>
            <w:pPr>
              <w:spacing w:after="0"/>
              <w:jc w:val="right"/>
            </w:pPr>
            <w:r>
              <w:rPr>
                <w:sz w:val="16"/>
              </w:rPr>
              <w:t>67.4</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12.4</w:t>
            </w:r>
          </w:p>
        </w:tc>
        <w:tc>
          <w:tcPr>
            <w:tcW w:type="dxa" w:w="1311"/>
          </w:tcPr>
          <w:p>
            <w:pPr>
              <w:spacing w:after="0"/>
              <w:jc w:val="right"/>
            </w:pPr>
            <w:r>
              <w:rPr>
                <w:sz w:val="16"/>
              </w:rPr>
              <w:t>20.4</w:t>
            </w:r>
          </w:p>
        </w:tc>
        <w:tc>
          <w:tcPr>
            <w:tcW w:type="dxa" w:w="1250"/>
          </w:tcPr>
          <w:p>
            <w:pPr>
              <w:spacing w:after="0"/>
              <w:jc w:val="right"/>
            </w:pPr>
            <w:r>
              <w:rPr>
                <w:sz w:val="16"/>
              </w:rPr>
              <w:t>35.8</w:t>
            </w:r>
          </w:p>
        </w:tc>
        <w:tc>
          <w:tcPr>
            <w:tcW w:type="dxa" w:w="6992"/>
          </w:tcPr>
          <w:p>
            <w:pPr>
              <w:spacing w:after="0"/>
              <w:jc w:val="left"/>
            </w:pPr>
            <w:r>
              <w:rPr>
                <w:sz w:val="16"/>
              </w:rPr>
              <w:t>Relatively Low 5, Very Low 2</w:t>
            </w:r>
          </w:p>
        </w:tc>
      </w:tr>
      <w:tr>
        <w:trPr>
          <w:cantSplit/>
        </w:trPr>
        <w:tc>
          <w:tcPr>
            <w:tcW w:type="dxa" w:w="1999"/>
          </w:tcPr>
          <w:p>
            <w:pPr>
              <w:spacing w:after="0"/>
              <w:jc w:val="left"/>
            </w:pPr>
            <w:r>
              <w:rPr>
                <w:sz w:val="16"/>
              </w:rPr>
              <w:t>Hurricane</w:t>
            </w:r>
          </w:p>
        </w:tc>
        <w:tc>
          <w:tcPr>
            <w:tcW w:type="dxa" w:w="1311"/>
          </w:tcPr>
          <w:p>
            <w:pPr>
              <w:spacing w:after="0"/>
              <w:jc w:val="right"/>
            </w:pPr>
            <w:r>
              <w:rPr>
                <w:sz w:val="16"/>
              </w:rPr>
              <w:t>7 of 7</w:t>
            </w:r>
          </w:p>
        </w:tc>
        <w:tc>
          <w:tcPr>
            <w:tcW w:type="dxa" w:w="1250"/>
          </w:tcPr>
          <w:p>
            <w:pPr>
              <w:spacing w:after="0"/>
              <w:jc w:val="right"/>
            </w:pPr>
            <w:r>
              <w:rPr>
                <w:sz w:val="16"/>
              </w:rPr>
              <w:t>37.1</w:t>
            </w:r>
          </w:p>
        </w:tc>
        <w:tc>
          <w:tcPr>
            <w:tcW w:type="dxa" w:w="1311"/>
          </w:tcPr>
          <w:p>
            <w:pPr>
              <w:spacing w:after="0"/>
              <w:jc w:val="right"/>
            </w:pPr>
            <w:r>
              <w:rPr>
                <w:sz w:val="16"/>
              </w:rPr>
              <w:t>43.9</w:t>
            </w:r>
          </w:p>
        </w:tc>
        <w:tc>
          <w:tcPr>
            <w:tcW w:type="dxa" w:w="1250"/>
          </w:tcPr>
          <w:p>
            <w:pPr>
              <w:spacing w:after="0"/>
              <w:jc w:val="right"/>
            </w:pPr>
            <w:r>
              <w:rPr>
                <w:sz w:val="16"/>
              </w:rPr>
              <w:t>49.8</w:t>
            </w:r>
          </w:p>
        </w:tc>
        <w:tc>
          <w:tcPr>
            <w:tcW w:type="dxa" w:w="6992"/>
          </w:tcPr>
          <w:p>
            <w:pPr>
              <w:spacing w:after="0"/>
              <w:jc w:val="left"/>
            </w:pPr>
            <w:r>
              <w:rPr>
                <w:sz w:val="16"/>
              </w:rPr>
              <w:t>Very Low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43.0</w:t>
            </w:r>
          </w:p>
        </w:tc>
        <w:tc>
          <w:tcPr>
            <w:tcW w:type="dxa" w:w="1311"/>
          </w:tcPr>
          <w:p>
            <w:pPr>
              <w:spacing w:after="0"/>
              <w:jc w:val="right"/>
            </w:pPr>
            <w:r>
              <w:rPr>
                <w:sz w:val="16"/>
              </w:rPr>
              <w:t>67.2</w:t>
            </w:r>
          </w:p>
        </w:tc>
        <w:tc>
          <w:tcPr>
            <w:tcW w:type="dxa" w:w="1250"/>
          </w:tcPr>
          <w:p>
            <w:pPr>
              <w:spacing w:after="0"/>
              <w:jc w:val="right"/>
            </w:pPr>
            <w:r>
              <w:rPr>
                <w:sz w:val="16"/>
              </w:rPr>
              <w:t>82.6</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58.6</w:t>
            </w:r>
          </w:p>
        </w:tc>
        <w:tc>
          <w:tcPr>
            <w:tcW w:type="dxa" w:w="1311"/>
          </w:tcPr>
          <w:p>
            <w:pPr>
              <w:spacing w:after="0"/>
              <w:jc w:val="right"/>
            </w:pPr>
            <w:r>
              <w:rPr>
                <w:sz w:val="16"/>
              </w:rPr>
              <w:t>86.3</w:t>
            </w:r>
          </w:p>
        </w:tc>
        <w:tc>
          <w:tcPr>
            <w:tcW w:type="dxa" w:w="1250"/>
          </w:tcPr>
          <w:p>
            <w:pPr>
              <w:spacing w:after="0"/>
              <w:jc w:val="right"/>
            </w:pPr>
            <w:r>
              <w:rPr>
                <w:sz w:val="16"/>
              </w:rPr>
              <w:t>93.8</w:t>
            </w:r>
          </w:p>
        </w:tc>
        <w:tc>
          <w:tcPr>
            <w:tcW w:type="dxa" w:w="6992"/>
          </w:tcPr>
          <w:p>
            <w:pPr>
              <w:spacing w:after="0"/>
              <w:jc w:val="left"/>
            </w:pPr>
            <w:r>
              <w:rPr>
                <w:sz w:val="16"/>
              </w:rPr>
              <w:t>Relatively High 6, Relatively Moderate 1</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83.3</w:t>
            </w:r>
          </w:p>
        </w:tc>
        <w:tc>
          <w:tcPr>
            <w:tcW w:type="dxa" w:w="1311"/>
          </w:tcPr>
          <w:p>
            <w:pPr>
              <w:spacing w:after="0"/>
              <w:jc w:val="right"/>
            </w:pPr>
            <w:r>
              <w:rPr>
                <w:sz w:val="16"/>
              </w:rPr>
              <w:t>95.2</w:t>
            </w:r>
          </w:p>
        </w:tc>
        <w:tc>
          <w:tcPr>
            <w:tcW w:type="dxa" w:w="1250"/>
          </w:tcPr>
          <w:p>
            <w:pPr>
              <w:spacing w:after="0"/>
              <w:jc w:val="right"/>
            </w:pPr>
            <w:r>
              <w:rPr>
                <w:sz w:val="16"/>
              </w:rPr>
              <w:t>96.7</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46.0</w:t>
            </w:r>
          </w:p>
        </w:tc>
        <w:tc>
          <w:tcPr>
            <w:tcW w:type="dxa" w:w="1311"/>
          </w:tcPr>
          <w:p>
            <w:pPr>
              <w:spacing w:after="0"/>
              <w:jc w:val="right"/>
            </w:pPr>
            <w:r>
              <w:rPr>
                <w:sz w:val="16"/>
              </w:rPr>
              <w:t>60.7</w:t>
            </w:r>
          </w:p>
        </w:tc>
        <w:tc>
          <w:tcPr>
            <w:tcW w:type="dxa" w:w="1250"/>
          </w:tcPr>
          <w:p>
            <w:pPr>
              <w:spacing w:after="0"/>
              <w:jc w:val="right"/>
            </w:pPr>
            <w:r>
              <w:rPr>
                <w:sz w:val="16"/>
              </w:rPr>
              <w:t>77.4</w:t>
            </w:r>
          </w:p>
        </w:tc>
        <w:tc>
          <w:tcPr>
            <w:tcW w:type="dxa" w:w="6992"/>
          </w:tcPr>
          <w:p>
            <w:pPr>
              <w:spacing w:after="0"/>
              <w:jc w:val="left"/>
            </w:pPr>
            <w:r>
              <w:rPr>
                <w:sz w:val="16"/>
              </w:rPr>
              <w:t>Relatively Moderate 6, Relatively Low 1</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92.6</w:t>
            </w:r>
          </w:p>
        </w:tc>
        <w:tc>
          <w:tcPr>
            <w:tcW w:type="dxa" w:w="1311"/>
          </w:tcPr>
          <w:p>
            <w:pPr>
              <w:spacing w:after="0"/>
              <w:jc w:val="right"/>
            </w:pPr>
            <w:r>
              <w:rPr>
                <w:sz w:val="16"/>
              </w:rPr>
              <w:t>97.7</w:t>
            </w:r>
          </w:p>
        </w:tc>
        <w:tc>
          <w:tcPr>
            <w:tcW w:type="dxa" w:w="1250"/>
          </w:tcPr>
          <w:p>
            <w:pPr>
              <w:spacing w:after="0"/>
              <w:jc w:val="right"/>
            </w:pPr>
            <w:r>
              <w:rPr>
                <w:sz w:val="16"/>
              </w:rPr>
              <w:t>99.1</w:t>
            </w:r>
          </w:p>
        </w:tc>
        <w:tc>
          <w:tcPr>
            <w:tcW w:type="dxa" w:w="6992"/>
          </w:tcPr>
          <w:p>
            <w:pPr>
              <w:spacing w:after="0"/>
              <w:jc w:val="left"/>
            </w:pPr>
            <w:r>
              <w:rPr>
                <w:sz w:val="16"/>
              </w:rPr>
              <w:t>Very High 4, Relatively High 3</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86.2</w:t>
            </w:r>
          </w:p>
        </w:tc>
        <w:tc>
          <w:tcPr>
            <w:tcW w:type="dxa" w:w="1311"/>
          </w:tcPr>
          <w:p>
            <w:pPr>
              <w:spacing w:after="0"/>
              <w:jc w:val="right"/>
            </w:pPr>
            <w:r>
              <w:rPr>
                <w:sz w:val="16"/>
              </w:rPr>
              <w:t>97.2</w:t>
            </w:r>
          </w:p>
        </w:tc>
        <w:tc>
          <w:tcPr>
            <w:tcW w:type="dxa" w:w="1250"/>
          </w:tcPr>
          <w:p>
            <w:pPr>
              <w:spacing w:after="0"/>
              <w:jc w:val="right"/>
            </w:pPr>
            <w:r>
              <w:rPr>
                <w:sz w:val="16"/>
              </w:rPr>
              <w:t>99.4</w:t>
            </w:r>
          </w:p>
        </w:tc>
        <w:tc>
          <w:tcPr>
            <w:tcW w:type="dxa" w:w="6992"/>
          </w:tcPr>
          <w:p>
            <w:pPr>
              <w:spacing w:after="0"/>
              <w:jc w:val="left"/>
            </w:pPr>
            <w:r>
              <w:rPr>
                <w:sz w:val="16"/>
              </w:rPr>
              <w:t>Very High 5, Relatively High 2</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76.1</w:t>
            </w:r>
          </w:p>
        </w:tc>
        <w:tc>
          <w:tcPr>
            <w:tcW w:type="dxa" w:w="1311"/>
          </w:tcPr>
          <w:p>
            <w:pPr>
              <w:spacing w:after="0"/>
              <w:jc w:val="right"/>
            </w:pPr>
            <w:r>
              <w:rPr>
                <w:sz w:val="16"/>
              </w:rPr>
              <w:t>82.3</w:t>
            </w:r>
          </w:p>
        </w:tc>
        <w:tc>
          <w:tcPr>
            <w:tcW w:type="dxa" w:w="1250"/>
          </w:tcPr>
          <w:p>
            <w:pPr>
              <w:spacing w:after="0"/>
              <w:jc w:val="right"/>
            </w:pPr>
            <w:r>
              <w:rPr>
                <w:sz w:val="16"/>
              </w:rPr>
              <w:t>89.0</w:t>
            </w:r>
          </w:p>
        </w:tc>
        <w:tc>
          <w:tcPr>
            <w:tcW w:type="dxa" w:w="6992"/>
          </w:tcPr>
          <w:p>
            <w:pPr>
              <w:spacing w:after="0"/>
              <w:jc w:val="left"/>
            </w:pPr>
            <w:r>
              <w:rPr>
                <w:sz w:val="16"/>
              </w:rPr>
              <w:t>Relatively Moderate 2, Relatively Low 5</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73.7</w:t>
            </w:r>
          </w:p>
        </w:tc>
        <w:tc>
          <w:tcPr>
            <w:tcW w:type="dxa" w:w="1311"/>
          </w:tcPr>
          <w:p>
            <w:pPr>
              <w:spacing w:after="0"/>
              <w:jc w:val="right"/>
            </w:pPr>
            <w:r>
              <w:rPr>
                <w:sz w:val="16"/>
              </w:rPr>
              <w:t>86.9</w:t>
            </w:r>
          </w:p>
        </w:tc>
        <w:tc>
          <w:tcPr>
            <w:tcW w:type="dxa" w:w="1250"/>
          </w:tcPr>
          <w:p>
            <w:pPr>
              <w:spacing w:after="0"/>
              <w:jc w:val="right"/>
            </w:pPr>
            <w:r>
              <w:rPr>
                <w:sz w:val="16"/>
              </w:rPr>
              <w:t>93.9</w:t>
            </w:r>
          </w:p>
        </w:tc>
        <w:tc>
          <w:tcPr>
            <w:tcW w:type="dxa" w:w="6992"/>
          </w:tcPr>
          <w:p>
            <w:pPr>
              <w:spacing w:after="0"/>
              <w:jc w:val="left"/>
            </w:pPr>
            <w:r>
              <w:rPr>
                <w:sz w:val="16"/>
              </w:rPr>
              <w:t>Relatively High 6,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12"/>
        <w:gridCol w:w="689"/>
        <w:gridCol w:w="2046"/>
        <w:gridCol w:w="2136"/>
        <w:gridCol w:w="2209"/>
        <w:gridCol w:w="2498"/>
        <w:gridCol w:w="3122"/>
      </w:tblGrid>
      <w:tr>
        <w:trPr>
          <w:cantSplit/>
          <w:tblHeader/>
        </w:trPr>
        <w:tc>
          <w:tcPr>
            <w:tcW w:type="dxa" w:w="1412"/>
            <w:shd w:val="clear" w:color="auto" w:fill="E8E8E8"/>
          </w:tcPr>
          <w:p>
            <w:pPr>
              <w:spacing w:after="0"/>
              <w:jc w:val="left"/>
            </w:pPr>
            <w:r>
              <w:rPr>
                <w:b/>
                <w:sz w:val="16"/>
              </w:rPr>
              <w:t>Jurisdiction</w:t>
            </w:r>
          </w:p>
        </w:tc>
        <w:tc>
          <w:tcPr>
            <w:tcW w:type="dxa" w:w="689"/>
            <w:shd w:val="clear" w:color="auto" w:fill="E8E8E8"/>
          </w:tcPr>
          <w:p>
            <w:pPr>
              <w:spacing w:after="0"/>
              <w:jc w:val="left"/>
            </w:pPr>
            <w:r>
              <w:rPr>
                <w:b/>
                <w:sz w:val="16"/>
              </w:rPr>
              <w:t>Type</w:t>
            </w:r>
          </w:p>
        </w:tc>
        <w:tc>
          <w:tcPr>
            <w:tcW w:type="dxa" w:w="2046"/>
            <w:shd w:val="clear" w:color="auto" w:fill="E8E8E8"/>
          </w:tcPr>
          <w:p>
            <w:pPr>
              <w:spacing w:after="0"/>
              <w:jc w:val="left"/>
            </w:pPr>
            <w:r>
              <w:rPr>
                <w:b/>
                <w:sz w:val="16"/>
              </w:rPr>
              <w:t>Plan status</w:t>
            </w:r>
          </w:p>
        </w:tc>
        <w:tc>
          <w:tcPr>
            <w:tcW w:type="dxa" w:w="213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9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122"/>
            <w:shd w:val="clear" w:color="auto" w:fill="E8E8E8"/>
          </w:tcPr>
          <w:p>
            <w:pPr>
              <w:spacing w:after="0"/>
              <w:jc w:val="left"/>
            </w:pPr>
            <w:r>
              <w:rPr>
                <w:b/>
                <w:sz w:val="16"/>
              </w:rPr>
              <w:t>Notes</w:t>
            </w:r>
          </w:p>
        </w:tc>
      </w:tr>
      <w:tr>
        <w:trPr>
          <w:cantSplit/>
        </w:trPr>
        <w:tc>
          <w:tcPr>
            <w:tcW w:type="dxa" w:w="1412"/>
          </w:tcPr>
          <w:p>
            <w:pPr>
              <w:spacing w:after="0"/>
              <w:jc w:val="left"/>
            </w:pPr>
            <w:r>
              <w:rPr>
                <w:sz w:val="16"/>
              </w:rPr>
              <w:t>Marion County</w:t>
            </w:r>
          </w:p>
        </w:tc>
        <w:tc>
          <w:tcPr>
            <w:tcW w:type="dxa" w:w="689"/>
          </w:tcPr>
          <w:p>
            <w:pPr>
              <w:spacing w:after="0"/>
              <w:jc w:val="left"/>
            </w:pPr>
            <w:r>
              <w:rPr>
                <w:sz w:val="16"/>
              </w:rPr>
              <w:t>County</w:t>
            </w:r>
          </w:p>
        </w:tc>
        <w:tc>
          <w:tcPr>
            <w:tcW w:type="dxa" w:w="2046"/>
          </w:tcPr>
          <w:p>
            <w:pPr>
              <w:spacing w:after="0"/>
              <w:jc w:val="left"/>
            </w:pPr>
            <w:r>
              <w:rPr>
                <w:sz w:val="16"/>
              </w:rPr>
              <w:t>Expired on 2025-08-05</w:t>
            </w:r>
          </w:p>
        </w:tc>
        <w:tc>
          <w:tcPr>
            <w:tcW w:type="dxa" w:w="2136"/>
          </w:tcPr>
          <w:p>
            <w:pPr>
              <w:spacing w:after="0"/>
              <w:jc w:val="right"/>
            </w:pPr>
            <w:r>
              <w:rPr>
                <w:sz w:val="16"/>
              </w:rPr>
              <w:t>FMA RL 0, SRL 1; any 3</w:t>
            </w:r>
          </w:p>
        </w:tc>
        <w:tc>
          <w:tcPr>
            <w:tcW w:type="dxa" w:w="2209"/>
          </w:tcPr>
          <w:p>
            <w:pPr>
              <w:spacing w:after="0"/>
              <w:jc w:val="right"/>
            </w:pPr>
            <w:r>
              <w:rPr>
                <w:sz w:val="16"/>
              </w:rPr>
              <w:t>$528,623.51</w:t>
            </w:r>
          </w:p>
        </w:tc>
        <w:tc>
          <w:tcPr>
            <w:tcW w:type="dxa" w:w="2498"/>
          </w:tcPr>
          <w:p>
            <w:pPr>
              <w:spacing w:after="0"/>
              <w:jc w:val="right"/>
            </w:pPr>
            <w:r>
              <w:rPr>
                <w:sz w:val="16"/>
              </w:rPr>
              <w:t>0 total; 0 since its plan</w:t>
            </w:r>
          </w:p>
        </w:tc>
        <w:tc>
          <w:tcPr>
            <w:tcW w:type="dxa" w:w="3122"/>
          </w:tcPr>
          <w:p>
            <w:pPr>
              <w:spacing w:after="0"/>
              <w:jc w:val="left"/>
            </w:pPr>
            <w:r>
              <w:rPr>
                <w:sz w:val="16"/>
              </w:rPr>
              <w:t>Includes $14,024.62 for declarations not counted as hazard incidents (DR-4514-TN, EM-3217-TN).</w:t>
            </w:r>
          </w:p>
        </w:tc>
      </w:tr>
      <w:tr>
        <w:trPr>
          <w:cantSplit/>
        </w:trPr>
        <w:tc>
          <w:tcPr>
            <w:tcW w:type="dxa" w:w="1412"/>
          </w:tcPr>
          <w:p>
            <w:pPr>
              <w:spacing w:after="0"/>
              <w:jc w:val="left"/>
            </w:pPr>
            <w:r>
              <w:rPr>
                <w:sz w:val="16"/>
              </w:rPr>
              <w:t>Jasper town</w:t>
            </w:r>
          </w:p>
        </w:tc>
        <w:tc>
          <w:tcPr>
            <w:tcW w:type="dxa" w:w="689"/>
          </w:tcPr>
          <w:p>
            <w:pPr>
              <w:spacing w:after="0"/>
              <w:jc w:val="left"/>
            </w:pPr>
            <w:r>
              <w:rPr>
                <w:sz w:val="16"/>
              </w:rPr>
              <w:t>Town</w:t>
            </w:r>
          </w:p>
        </w:tc>
        <w:tc>
          <w:tcPr>
            <w:tcW w:type="dxa" w:w="2046"/>
          </w:tcPr>
          <w:p>
            <w:pPr>
              <w:spacing w:after="0"/>
              <w:jc w:val="left"/>
            </w:pPr>
            <w:r>
              <w:rPr>
                <w:sz w:val="16"/>
              </w:rPr>
              <w:t>Expired on 2025-08-05</w:t>
            </w:r>
          </w:p>
        </w:tc>
        <w:tc>
          <w:tcPr>
            <w:tcW w:type="dxa" w:w="2136"/>
          </w:tcPr>
          <w:p>
            <w:pPr>
              <w:spacing w:after="0"/>
              <w:jc w:val="right"/>
            </w:pPr>
            <w:r>
              <w:rPr>
                <w:sz w:val="16"/>
              </w:rPr>
              <w:t>FMA RL 0, SRL 0; any 3</w:t>
            </w:r>
          </w:p>
        </w:tc>
        <w:tc>
          <w:tcPr>
            <w:tcW w:type="dxa" w:w="2209"/>
          </w:tcPr>
          <w:p>
            <w:pPr>
              <w:spacing w:after="0"/>
              <w:jc w:val="right"/>
            </w:pPr>
            <w:r>
              <w:rPr>
                <w:sz w:val="16"/>
              </w:rPr>
              <w:t>$147,051.99</w:t>
            </w:r>
          </w:p>
        </w:tc>
        <w:tc>
          <w:tcPr>
            <w:tcW w:type="dxa" w:w="2498"/>
          </w:tcPr>
          <w:p>
            <w:pPr>
              <w:spacing w:after="0"/>
              <w:jc w:val="right"/>
            </w:pPr>
            <w:r>
              <w:rPr>
                <w:sz w:val="16"/>
              </w:rPr>
              <w:t>74 total; 3 since its plan</w:t>
            </w:r>
          </w:p>
        </w:tc>
        <w:tc>
          <w:tcPr>
            <w:tcW w:type="dxa" w:w="3122"/>
          </w:tcPr>
          <w:p>
            <w:pPr>
              <w:spacing w:after="0"/>
              <w:jc w:val="left"/>
            </w:pPr>
          </w:p>
        </w:tc>
      </w:tr>
      <w:tr>
        <w:trPr>
          <w:cantSplit/>
        </w:trPr>
        <w:tc>
          <w:tcPr>
            <w:tcW w:type="dxa" w:w="1412"/>
          </w:tcPr>
          <w:p>
            <w:pPr>
              <w:spacing w:after="0"/>
              <w:jc w:val="left"/>
            </w:pPr>
            <w:r>
              <w:rPr>
                <w:sz w:val="16"/>
              </w:rPr>
              <w:t>Kimball town</w:t>
            </w:r>
          </w:p>
        </w:tc>
        <w:tc>
          <w:tcPr>
            <w:tcW w:type="dxa" w:w="689"/>
          </w:tcPr>
          <w:p>
            <w:pPr>
              <w:spacing w:after="0"/>
              <w:jc w:val="left"/>
            </w:pPr>
            <w:r>
              <w:rPr>
                <w:sz w:val="16"/>
              </w:rPr>
              <w:t>Town</w:t>
            </w:r>
          </w:p>
        </w:tc>
        <w:tc>
          <w:tcPr>
            <w:tcW w:type="dxa" w:w="2046"/>
          </w:tcPr>
          <w:p>
            <w:pPr>
              <w:spacing w:after="0"/>
              <w:jc w:val="left"/>
            </w:pPr>
            <w:r>
              <w:rPr>
                <w:sz w:val="16"/>
              </w:rPr>
              <w:t>Expired on 2025-08-05</w:t>
            </w:r>
          </w:p>
        </w:tc>
        <w:tc>
          <w:tcPr>
            <w:tcW w:type="dxa" w:w="2136"/>
          </w:tcPr>
          <w:p>
            <w:pPr>
              <w:spacing w:after="0"/>
              <w:jc w:val="right"/>
            </w:pPr>
            <w:r>
              <w:rPr>
                <w:sz w:val="16"/>
              </w:rPr>
              <w:t>FMA RL 0, SRL 0; any 0</w:t>
            </w:r>
          </w:p>
        </w:tc>
        <w:tc>
          <w:tcPr>
            <w:tcW w:type="dxa" w:w="2209"/>
          </w:tcPr>
          <w:p>
            <w:pPr>
              <w:spacing w:after="0"/>
              <w:jc w:val="right"/>
            </w:pPr>
            <w:r>
              <w:rPr>
                <w:sz w:val="16"/>
              </w:rPr>
              <w:t>$44,404.69</w:t>
            </w:r>
          </w:p>
        </w:tc>
        <w:tc>
          <w:tcPr>
            <w:tcW w:type="dxa" w:w="2498"/>
          </w:tcPr>
          <w:p>
            <w:pPr>
              <w:spacing w:after="0"/>
              <w:jc w:val="right"/>
            </w:pPr>
            <w:r>
              <w:rPr>
                <w:sz w:val="16"/>
              </w:rPr>
              <w:t>11 total; 3 since its plan</w:t>
            </w:r>
          </w:p>
        </w:tc>
        <w:tc>
          <w:tcPr>
            <w:tcW w:type="dxa" w:w="3122"/>
          </w:tcPr>
          <w:p>
            <w:pPr>
              <w:spacing w:after="0"/>
              <w:jc w:val="left"/>
            </w:pPr>
          </w:p>
        </w:tc>
      </w:tr>
      <w:tr>
        <w:trPr>
          <w:cantSplit/>
        </w:trPr>
        <w:tc>
          <w:tcPr>
            <w:tcW w:type="dxa" w:w="1412"/>
          </w:tcPr>
          <w:p>
            <w:pPr>
              <w:spacing w:after="0"/>
              <w:jc w:val="left"/>
            </w:pPr>
            <w:r>
              <w:rPr>
                <w:sz w:val="16"/>
              </w:rPr>
              <w:t>Monteagle town</w:t>
            </w:r>
          </w:p>
        </w:tc>
        <w:tc>
          <w:tcPr>
            <w:tcW w:type="dxa" w:w="689"/>
          </w:tcPr>
          <w:p>
            <w:pPr>
              <w:spacing w:after="0"/>
              <w:jc w:val="left"/>
            </w:pPr>
            <w:r>
              <w:rPr>
                <w:sz w:val="16"/>
              </w:rPr>
              <w:t>Town</w:t>
            </w:r>
          </w:p>
        </w:tc>
        <w:tc>
          <w:tcPr>
            <w:tcW w:type="dxa" w:w="2046"/>
          </w:tcPr>
          <w:p>
            <w:pPr>
              <w:spacing w:after="0"/>
              <w:jc w:val="left"/>
            </w:pPr>
            <w:r>
              <w:rPr>
                <w:sz w:val="16"/>
              </w:rPr>
              <w:t>Expired on 2025-08-05</w:t>
            </w:r>
          </w:p>
        </w:tc>
        <w:tc>
          <w:tcPr>
            <w:tcW w:type="dxa" w:w="2136"/>
          </w:tcPr>
          <w:p>
            <w:pPr>
              <w:spacing w:after="0"/>
              <w:jc w:val="right"/>
            </w:pPr>
            <w:r>
              <w:rPr>
                <w:sz w:val="16"/>
              </w:rPr>
              <w:t>FMA RL 0, SRL 0; any 0</w:t>
            </w:r>
          </w:p>
        </w:tc>
        <w:tc>
          <w:tcPr>
            <w:tcW w:type="dxa" w:w="2209"/>
          </w:tcPr>
          <w:p>
            <w:pPr>
              <w:spacing w:after="0"/>
              <w:jc w:val="right"/>
            </w:pPr>
            <w:r>
              <w:rPr>
                <w:sz w:val="16"/>
              </w:rPr>
              <w:t>no Public Assistance recorded</w:t>
            </w:r>
          </w:p>
        </w:tc>
        <w:tc>
          <w:tcPr>
            <w:tcW w:type="dxa" w:w="2498"/>
          </w:tcPr>
          <w:p>
            <w:pPr>
              <w:spacing w:after="0"/>
              <w:jc w:val="right"/>
            </w:pPr>
            <w:r>
              <w:rPr>
                <w:sz w:val="16"/>
              </w:rPr>
              <w:t>1 total; 0 since its plan</w:t>
            </w:r>
          </w:p>
        </w:tc>
        <w:tc>
          <w:tcPr>
            <w:tcW w:type="dxa" w:w="3122"/>
          </w:tcPr>
          <w:p>
            <w:pPr>
              <w:spacing w:after="0"/>
              <w:jc w:val="left"/>
            </w:pPr>
          </w:p>
        </w:tc>
      </w:tr>
      <w:tr>
        <w:trPr>
          <w:cantSplit/>
        </w:trPr>
        <w:tc>
          <w:tcPr>
            <w:tcW w:type="dxa" w:w="1412"/>
          </w:tcPr>
          <w:p>
            <w:pPr>
              <w:spacing w:after="0"/>
              <w:jc w:val="left"/>
            </w:pPr>
            <w:r>
              <w:rPr>
                <w:sz w:val="16"/>
              </w:rPr>
              <w:t>New Hope city</w:t>
            </w:r>
          </w:p>
        </w:tc>
        <w:tc>
          <w:tcPr>
            <w:tcW w:type="dxa" w:w="689"/>
          </w:tcPr>
          <w:p>
            <w:pPr>
              <w:spacing w:after="0"/>
              <w:jc w:val="left"/>
            </w:pPr>
            <w:r>
              <w:rPr>
                <w:sz w:val="16"/>
              </w:rPr>
              <w:t>City</w:t>
            </w:r>
          </w:p>
        </w:tc>
        <w:tc>
          <w:tcPr>
            <w:tcW w:type="dxa" w:w="2046"/>
          </w:tcPr>
          <w:p>
            <w:pPr>
              <w:spacing w:after="0"/>
              <w:jc w:val="left"/>
            </w:pPr>
            <w:r>
              <w:rPr>
                <w:sz w:val="16"/>
              </w:rPr>
              <w:t>Expired on 2025-08-05</w:t>
            </w:r>
          </w:p>
        </w:tc>
        <w:tc>
          <w:tcPr>
            <w:tcW w:type="dxa" w:w="2136"/>
          </w:tcPr>
          <w:p>
            <w:pPr>
              <w:spacing w:after="0"/>
              <w:jc w:val="right"/>
            </w:pPr>
            <w:r>
              <w:rPr>
                <w:sz w:val="16"/>
              </w:rPr>
              <w:t>FMA RL 0, SRL 0; any 0</w:t>
            </w:r>
          </w:p>
        </w:tc>
        <w:tc>
          <w:tcPr>
            <w:tcW w:type="dxa" w:w="2209"/>
          </w:tcPr>
          <w:p>
            <w:pPr>
              <w:spacing w:after="0"/>
              <w:jc w:val="right"/>
            </w:pPr>
            <w:r>
              <w:rPr>
                <w:sz w:val="16"/>
              </w:rPr>
              <w:t>$20,658</w:t>
            </w:r>
          </w:p>
        </w:tc>
        <w:tc>
          <w:tcPr>
            <w:tcW w:type="dxa" w:w="2498"/>
          </w:tcPr>
          <w:p>
            <w:pPr>
              <w:spacing w:after="0"/>
              <w:jc w:val="right"/>
            </w:pPr>
            <w:r>
              <w:rPr>
                <w:sz w:val="16"/>
              </w:rPr>
              <w:t>1 total; 0 since its plan</w:t>
            </w:r>
          </w:p>
        </w:tc>
        <w:tc>
          <w:tcPr>
            <w:tcW w:type="dxa" w:w="3122"/>
          </w:tcPr>
          <w:p>
            <w:pPr>
              <w:spacing w:after="0"/>
              <w:jc w:val="left"/>
            </w:pPr>
          </w:p>
        </w:tc>
      </w:tr>
      <w:tr>
        <w:trPr>
          <w:cantSplit/>
        </w:trPr>
        <w:tc>
          <w:tcPr>
            <w:tcW w:type="dxa" w:w="1412"/>
          </w:tcPr>
          <w:p>
            <w:pPr>
              <w:spacing w:after="0"/>
              <w:jc w:val="left"/>
            </w:pPr>
            <w:r>
              <w:rPr>
                <w:sz w:val="16"/>
              </w:rPr>
              <w:t>Powells Crossroads town</w:t>
            </w:r>
          </w:p>
        </w:tc>
        <w:tc>
          <w:tcPr>
            <w:tcW w:type="dxa" w:w="689"/>
          </w:tcPr>
          <w:p>
            <w:pPr>
              <w:spacing w:after="0"/>
              <w:jc w:val="left"/>
            </w:pPr>
            <w:r>
              <w:rPr>
                <w:sz w:val="16"/>
              </w:rPr>
              <w:t>Town</w:t>
            </w:r>
          </w:p>
        </w:tc>
        <w:tc>
          <w:tcPr>
            <w:tcW w:type="dxa" w:w="2046"/>
          </w:tcPr>
          <w:p>
            <w:pPr>
              <w:spacing w:after="0"/>
              <w:jc w:val="left"/>
            </w:pPr>
            <w:r>
              <w:rPr>
                <w:sz w:val="16"/>
              </w:rPr>
              <w:t>Expired on 2025-08-05</w:t>
            </w:r>
          </w:p>
        </w:tc>
        <w:tc>
          <w:tcPr>
            <w:tcW w:type="dxa" w:w="2136"/>
          </w:tcPr>
          <w:p>
            <w:pPr>
              <w:spacing w:after="0"/>
              <w:jc w:val="right"/>
            </w:pPr>
            <w:r>
              <w:rPr>
                <w:sz w:val="16"/>
              </w:rPr>
              <w:t>FMA RL 0, SRL 0; any 0</w:t>
            </w:r>
          </w:p>
        </w:tc>
        <w:tc>
          <w:tcPr>
            <w:tcW w:type="dxa" w:w="2209"/>
          </w:tcPr>
          <w:p>
            <w:pPr>
              <w:spacing w:after="0"/>
              <w:jc w:val="right"/>
            </w:pPr>
            <w:r>
              <w:rPr>
                <w:sz w:val="16"/>
              </w:rPr>
              <w:t>no Public Assistance recorded</w:t>
            </w:r>
          </w:p>
        </w:tc>
        <w:tc>
          <w:tcPr>
            <w:tcW w:type="dxa" w:w="2498"/>
          </w:tcPr>
          <w:p>
            <w:pPr>
              <w:spacing w:after="0"/>
              <w:jc w:val="right"/>
            </w:pPr>
            <w:r>
              <w:rPr>
                <w:sz w:val="16"/>
              </w:rPr>
              <w:t>0 total; 0 since its plan</w:t>
            </w:r>
          </w:p>
        </w:tc>
        <w:tc>
          <w:tcPr>
            <w:tcW w:type="dxa" w:w="3122"/>
          </w:tcPr>
          <w:p>
            <w:pPr>
              <w:spacing w:after="0"/>
              <w:jc w:val="left"/>
            </w:pPr>
          </w:p>
        </w:tc>
      </w:tr>
      <w:tr>
        <w:trPr>
          <w:cantSplit/>
        </w:trPr>
        <w:tc>
          <w:tcPr>
            <w:tcW w:type="dxa" w:w="1412"/>
          </w:tcPr>
          <w:p>
            <w:pPr>
              <w:spacing w:after="0"/>
              <w:jc w:val="left"/>
            </w:pPr>
            <w:r>
              <w:rPr>
                <w:sz w:val="16"/>
              </w:rPr>
              <w:t>South Pittsburg city</w:t>
            </w:r>
          </w:p>
        </w:tc>
        <w:tc>
          <w:tcPr>
            <w:tcW w:type="dxa" w:w="689"/>
          </w:tcPr>
          <w:p>
            <w:pPr>
              <w:spacing w:after="0"/>
              <w:jc w:val="left"/>
            </w:pPr>
            <w:r>
              <w:rPr>
                <w:sz w:val="16"/>
              </w:rPr>
              <w:t>City</w:t>
            </w:r>
          </w:p>
        </w:tc>
        <w:tc>
          <w:tcPr>
            <w:tcW w:type="dxa" w:w="2046"/>
          </w:tcPr>
          <w:p>
            <w:pPr>
              <w:spacing w:after="0"/>
              <w:jc w:val="left"/>
            </w:pPr>
            <w:r>
              <w:rPr>
                <w:sz w:val="16"/>
              </w:rPr>
              <w:t>Expired on 2025-08-05</w:t>
            </w:r>
          </w:p>
        </w:tc>
        <w:tc>
          <w:tcPr>
            <w:tcW w:type="dxa" w:w="2136"/>
          </w:tcPr>
          <w:p>
            <w:pPr>
              <w:spacing w:after="0"/>
              <w:jc w:val="right"/>
            </w:pPr>
            <w:r>
              <w:rPr>
                <w:sz w:val="16"/>
              </w:rPr>
              <w:t>FMA RL 0, SRL 0; any 6</w:t>
            </w:r>
          </w:p>
        </w:tc>
        <w:tc>
          <w:tcPr>
            <w:tcW w:type="dxa" w:w="2209"/>
          </w:tcPr>
          <w:p>
            <w:pPr>
              <w:spacing w:after="0"/>
              <w:jc w:val="right"/>
            </w:pPr>
            <w:r>
              <w:rPr>
                <w:sz w:val="16"/>
              </w:rPr>
              <w:t>$549,268.68</w:t>
            </w:r>
          </w:p>
        </w:tc>
        <w:tc>
          <w:tcPr>
            <w:tcW w:type="dxa" w:w="2498"/>
          </w:tcPr>
          <w:p>
            <w:pPr>
              <w:spacing w:after="0"/>
              <w:jc w:val="right"/>
            </w:pPr>
            <w:r>
              <w:rPr>
                <w:sz w:val="16"/>
              </w:rPr>
              <w:t>49 total; 7 since its plan</w:t>
            </w:r>
          </w:p>
        </w:tc>
        <w:tc>
          <w:tcPr>
            <w:tcW w:type="dxa" w:w="312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2020-08-06</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$5,129,640,383</w:t>
            </w:r>
          </w:p>
        </w:tc>
        <w:tc>
          <w:tcPr>
            <w:tcW w:type="dxa" w:w="1131"/>
          </w:tcPr>
          <w:p>
            <w:pPr>
              <w:spacing w:after="0"/>
              <w:jc w:val="right"/>
            </w:pPr>
            <w:r>
              <w:rPr>
                <w:sz w:val="16"/>
              </w:rPr>
              <w:t>$21,966,643</w:t>
            </w:r>
          </w:p>
        </w:tc>
        <w:tc>
          <w:tcPr>
            <w:tcW w:type="dxa" w:w="1041"/>
          </w:tcPr>
          <w:p>
            <w:pPr>
              <w:spacing w:after="0"/>
              <w:jc w:val="right"/>
            </w:pPr>
            <w:r>
              <w:rPr>
                <w:sz w:val="16"/>
              </w:rPr>
              <w:t>28,731</w:t>
            </w:r>
          </w:p>
        </w:tc>
        <w:tc>
          <w:tcPr>
            <w:tcW w:type="dxa" w:w="1037"/>
          </w:tcPr>
          <w:p>
            <w:pPr>
              <w:spacing w:after="0"/>
              <w:jc w:val="right"/>
            </w:pPr>
            <w:r>
              <w:rPr>
                <w:sz w:val="16"/>
              </w:rPr>
              <w:t>$3,593</w:t>
            </w:r>
          </w:p>
        </w:tc>
        <w:tc>
          <w:tcPr>
            <w:tcW w:type="dxa" w:w="1126"/>
          </w:tcPr>
          <w:p>
            <w:pPr>
              <w:spacing w:after="0"/>
              <w:jc w:val="right"/>
            </w:pPr>
            <w:r>
              <w:rPr>
                <w:sz w:val="16"/>
              </w:rPr>
              <w:t>$17,097</w:t>
            </w:r>
          </w:p>
        </w:tc>
        <w:tc>
          <w:tcPr>
            <w:tcW w:type="dxa" w:w="1098"/>
          </w:tcPr>
          <w:p>
            <w:pPr>
              <w:spacing w:after="0"/>
              <w:jc w:val="right"/>
            </w:pPr>
            <w:r>
              <w:rPr>
                <w:sz w:val="16"/>
              </w:rPr>
              <w:t>$2,608,032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$5,780,527</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$139,775</w:t>
            </w:r>
          </w:p>
        </w:tc>
        <w:tc>
          <w:tcPr>
            <w:tcW w:type="dxa" w:w="1098"/>
          </w:tcPr>
          <w:p>
            <w:pPr>
              <w:spacing w:after="0"/>
              <w:jc w:val="right"/>
            </w:pPr>
            <w:r>
              <w:rPr>
                <w:sz w:val="16"/>
              </w:rPr>
              <w:t>n/a</w:t>
            </w:r>
          </w:p>
        </w:tc>
        <w:tc>
          <w:tcPr>
            <w:tcW w:type="dxa" w:w="1305"/>
          </w:tcPr>
          <w:p>
            <w:pPr>
              <w:spacing w:after="0"/>
              <w:jc w:val="right"/>
            </w:pPr>
            <w:r>
              <w:rPr>
                <w:sz w:val="16"/>
              </w:rPr>
              <w:t>2.42% (agriculture)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$8,920,268,620</w:t>
            </w:r>
          </w:p>
        </w:tc>
        <w:tc>
          <w:tcPr>
            <w:tcW w:type="dxa" w:w="1131"/>
          </w:tcPr>
          <w:p>
            <w:pPr>
              <w:spacing w:after="0"/>
              <w:jc w:val="right"/>
            </w:pPr>
            <w:r>
              <w:rPr>
                <w:sz w:val="16"/>
              </w:rPr>
              <w:t>n/a</w:t>
            </w:r>
          </w:p>
        </w:tc>
        <w:tc>
          <w:tcPr>
            <w:tcW w:type="dxa" w:w="1041"/>
          </w:tcPr>
          <w:p>
            <w:pPr>
              <w:spacing w:after="0"/>
              <w:jc w:val="right"/>
            </w:pPr>
            <w:r>
              <w:rPr>
                <w:sz w:val="16"/>
              </w:rPr>
              <w:t>28,837</w:t>
            </w:r>
          </w:p>
        </w:tc>
        <w:tc>
          <w:tcPr>
            <w:tcW w:type="dxa" w:w="1037"/>
          </w:tcPr>
          <w:p>
            <w:pPr>
              <w:spacing w:after="0"/>
              <w:jc w:val="right"/>
            </w:pPr>
            <w:r>
              <w:rPr>
                <w:sz w:val="16"/>
              </w:rPr>
              <w:t>$490,705</w:t>
            </w:r>
          </w:p>
        </w:tc>
        <w:tc>
          <w:tcPr>
            <w:tcW w:type="dxa" w:w="1126"/>
          </w:tcPr>
          <w:p>
            <w:pPr>
              <w:spacing w:after="0"/>
              <w:jc w:val="right"/>
            </w:pPr>
            <w:r>
              <w:rPr>
                <w:sz w:val="16"/>
              </w:rPr>
              <w:t>n/a</w:t>
            </w:r>
          </w:p>
        </w:tc>
        <w:tc>
          <w:tcPr>
            <w:tcW w:type="dxa" w:w="1098"/>
          </w:tcPr>
          <w:p>
            <w:pPr>
              <w:spacing w:after="0"/>
              <w:jc w:val="right"/>
            </w:pPr>
            <w:r>
              <w:rPr>
                <w:sz w:val="16"/>
              </w:rPr>
              <w:t>$160,635</w:t>
            </w:r>
          </w:p>
        </w:tc>
        <w:tc>
          <w:tcPr>
            <w:tcW w:type="dxa" w:w="1305"/>
          </w:tcPr>
          <w:p>
            <w:pPr>
              <w:spacing w:after="0"/>
              <w:jc w:val="right"/>
            </w:pPr>
            <w:r>
              <w:rPr>
                <w:sz w:val="16"/>
              </w:rPr>
              <w:t>0.0055%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$5,129,640,383</w:t>
            </w:r>
          </w:p>
        </w:tc>
        <w:tc>
          <w:tcPr>
            <w:tcW w:type="dxa" w:w="1131"/>
          </w:tcPr>
          <w:p>
            <w:pPr>
              <w:spacing w:after="0"/>
              <w:jc w:val="right"/>
            </w:pPr>
            <w:r>
              <w:rPr>
                <w:sz w:val="16"/>
              </w:rPr>
              <w:t>$21,966,643</w:t>
            </w:r>
          </w:p>
        </w:tc>
        <w:tc>
          <w:tcPr>
            <w:tcW w:type="dxa" w:w="1041"/>
          </w:tcPr>
          <w:p>
            <w:pPr>
              <w:spacing w:after="0"/>
              <w:jc w:val="right"/>
            </w:pPr>
            <w:r>
              <w:rPr>
                <w:sz w:val="16"/>
              </w:rPr>
              <w:t>28,731</w:t>
            </w:r>
          </w:p>
        </w:tc>
        <w:tc>
          <w:tcPr>
            <w:tcW w:type="dxa" w:w="1037"/>
          </w:tcPr>
          <w:p>
            <w:pPr>
              <w:spacing w:after="0"/>
              <w:jc w:val="right"/>
            </w:pPr>
            <w:r>
              <w:rPr>
                <w:sz w:val="16"/>
              </w:rPr>
              <w:t>$49,507</w:t>
            </w:r>
          </w:p>
        </w:tc>
        <w:tc>
          <w:tcPr>
            <w:tcW w:type="dxa" w:w="1126"/>
          </w:tcPr>
          <w:p>
            <w:pPr>
              <w:spacing w:after="0"/>
              <w:jc w:val="right"/>
            </w:pPr>
            <w:r>
              <w:rPr>
                <w:sz w:val="16"/>
              </w:rPr>
              <w:t>$430</w:t>
            </w:r>
          </w:p>
        </w:tc>
        <w:tc>
          <w:tcPr>
            <w:tcW w:type="dxa" w:w="1098"/>
          </w:tcPr>
          <w:p>
            <w:pPr>
              <w:spacing w:after="0"/>
              <w:jc w:val="right"/>
            </w:pPr>
            <w:r>
              <w:rPr>
                <w:sz w:val="16"/>
              </w:rPr>
              <w:t>$8,507</w:t>
            </w:r>
          </w:p>
        </w:tc>
        <w:tc>
          <w:tcPr>
            <w:tcW w:type="dxa" w:w="1305"/>
          </w:tcPr>
          <w:p>
            <w:pPr>
              <w:spacing w:after="0"/>
              <w:jc w:val="right"/>
            </w:pPr>
            <w:r>
              <w:rPr>
                <w:sz w:val="16"/>
              </w:rPr>
              <w:t>0.000965%</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$5,129,640,383</w:t>
            </w:r>
          </w:p>
        </w:tc>
        <w:tc>
          <w:tcPr>
            <w:tcW w:type="dxa" w:w="1131"/>
          </w:tcPr>
          <w:p>
            <w:pPr>
              <w:spacing w:after="0"/>
              <w:jc w:val="right"/>
            </w:pPr>
            <w:r>
              <w:rPr>
                <w:sz w:val="16"/>
              </w:rPr>
              <w:t>$21,966,643</w:t>
            </w:r>
          </w:p>
        </w:tc>
        <w:tc>
          <w:tcPr>
            <w:tcW w:type="dxa" w:w="1041"/>
          </w:tcPr>
          <w:p>
            <w:pPr>
              <w:spacing w:after="0"/>
              <w:jc w:val="right"/>
            </w:pPr>
            <w:r>
              <w:rPr>
                <w:sz w:val="16"/>
              </w:rPr>
              <w:t>28,731</w:t>
            </w:r>
          </w:p>
        </w:tc>
        <w:tc>
          <w:tcPr>
            <w:tcW w:type="dxa" w:w="1037"/>
          </w:tcPr>
          <w:p>
            <w:pPr>
              <w:spacing w:after="0"/>
              <w:jc w:val="right"/>
            </w:pPr>
            <w:r>
              <w:rPr>
                <w:sz w:val="16"/>
              </w:rPr>
              <w:t>$8</w:t>
            </w:r>
          </w:p>
        </w:tc>
        <w:tc>
          <w:tcPr>
            <w:tcW w:type="dxa" w:w="1126"/>
          </w:tcPr>
          <w:p>
            <w:pPr>
              <w:spacing w:after="0"/>
              <w:jc w:val="right"/>
            </w:pPr>
            <w:r>
              <w:rPr>
                <w:sz w:val="16"/>
              </w:rPr>
              <w:t>$49</w:t>
            </w:r>
          </w:p>
        </w:tc>
        <w:tc>
          <w:tcPr>
            <w:tcW w:type="dxa" w:w="1098"/>
          </w:tcPr>
          <w:p>
            <w:pPr>
              <w:spacing w:after="0"/>
              <w:jc w:val="right"/>
            </w:pPr>
            <w:r>
              <w:rPr>
                <w:sz w:val="16"/>
              </w:rPr>
              <w:t>$94,910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$5,125,470,752</w:t>
            </w:r>
          </w:p>
        </w:tc>
        <w:tc>
          <w:tcPr>
            <w:tcW w:type="dxa" w:w="1131"/>
          </w:tcPr>
          <w:p>
            <w:pPr>
              <w:spacing w:after="0"/>
              <w:jc w:val="right"/>
            </w:pPr>
            <w:r>
              <w:rPr>
                <w:sz w:val="16"/>
              </w:rPr>
              <w:t>$21,546,766</w:t>
            </w:r>
          </w:p>
        </w:tc>
        <w:tc>
          <w:tcPr>
            <w:tcW w:type="dxa" w:w="1041"/>
          </w:tcPr>
          <w:p>
            <w:pPr>
              <w:spacing w:after="0"/>
              <w:jc w:val="right"/>
            </w:pPr>
            <w:r>
              <w:rPr>
                <w:sz w:val="16"/>
              </w:rPr>
              <w:t>28,712</w:t>
            </w:r>
          </w:p>
        </w:tc>
        <w:tc>
          <w:tcPr>
            <w:tcW w:type="dxa" w:w="1037"/>
          </w:tcPr>
          <w:p>
            <w:pPr>
              <w:spacing w:after="0"/>
              <w:jc w:val="right"/>
            </w:pPr>
            <w:r>
              <w:rPr>
                <w:sz w:val="16"/>
              </w:rPr>
              <w:t>$17,294</w:t>
            </w:r>
          </w:p>
        </w:tc>
        <w:tc>
          <w:tcPr>
            <w:tcW w:type="dxa" w:w="1126"/>
          </w:tcPr>
          <w:p>
            <w:pPr>
              <w:spacing w:after="0"/>
              <w:jc w:val="right"/>
            </w:pPr>
            <w:r>
              <w:rPr>
                <w:sz w:val="16"/>
              </w:rPr>
              <w:t>$2,684</w:t>
            </w:r>
          </w:p>
        </w:tc>
        <w:tc>
          <w:tcPr>
            <w:tcW w:type="dxa" w:w="1098"/>
          </w:tcPr>
          <w:p>
            <w:pPr>
              <w:spacing w:after="0"/>
              <w:jc w:val="right"/>
            </w:pPr>
            <w:r>
              <w:rPr>
                <w:sz w:val="16"/>
              </w:rPr>
              <w:t>$704</w:t>
            </w:r>
          </w:p>
        </w:tc>
        <w:tc>
          <w:tcPr>
            <w:tcW w:type="dxa" w:w="1305"/>
          </w:tcPr>
          <w:p>
            <w:pPr>
              <w:spacing w:after="0"/>
              <w:jc w:val="right"/>
            </w:pPr>
            <w:r>
              <w:rPr>
                <w:sz w:val="16"/>
              </w:rPr>
              <w:t>0.000337%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$5,129,640,383</w:t>
            </w:r>
          </w:p>
        </w:tc>
        <w:tc>
          <w:tcPr>
            <w:tcW w:type="dxa" w:w="1131"/>
          </w:tcPr>
          <w:p>
            <w:pPr>
              <w:spacing w:after="0"/>
              <w:jc w:val="right"/>
            </w:pPr>
            <w:r>
              <w:rPr>
                <w:sz w:val="16"/>
              </w:rPr>
              <w:t>n/a</w:t>
            </w:r>
          </w:p>
        </w:tc>
        <w:tc>
          <w:tcPr>
            <w:tcW w:type="dxa" w:w="1041"/>
          </w:tcPr>
          <w:p>
            <w:pPr>
              <w:spacing w:after="0"/>
              <w:jc w:val="right"/>
            </w:pPr>
            <w:r>
              <w:rPr>
                <w:sz w:val="16"/>
              </w:rPr>
              <w:t>28,731</w:t>
            </w:r>
          </w:p>
        </w:tc>
        <w:tc>
          <w:tcPr>
            <w:tcW w:type="dxa" w:w="1037"/>
          </w:tcPr>
          <w:p>
            <w:pPr>
              <w:spacing w:after="0"/>
              <w:jc w:val="right"/>
            </w:pPr>
            <w:r>
              <w:rPr>
                <w:sz w:val="16"/>
              </w:rPr>
              <w:t>$47,047</w:t>
            </w:r>
          </w:p>
        </w:tc>
        <w:tc>
          <w:tcPr>
            <w:tcW w:type="dxa" w:w="1126"/>
          </w:tcPr>
          <w:p>
            <w:pPr>
              <w:spacing w:after="0"/>
              <w:jc w:val="right"/>
            </w:pPr>
            <w:r>
              <w:rPr>
                <w:sz w:val="16"/>
              </w:rPr>
              <w:t>n/a</w:t>
            </w:r>
          </w:p>
        </w:tc>
        <w:tc>
          <w:tcPr>
            <w:tcW w:type="dxa" w:w="1098"/>
          </w:tcPr>
          <w:p>
            <w:pPr>
              <w:spacing w:after="0"/>
              <w:jc w:val="right"/>
            </w:pPr>
            <w:r>
              <w:rPr>
                <w:sz w:val="16"/>
              </w:rPr>
              <w:t>$7,422</w:t>
            </w:r>
          </w:p>
        </w:tc>
        <w:tc>
          <w:tcPr>
            <w:tcW w:type="dxa" w:w="1305"/>
          </w:tcPr>
          <w:p>
            <w:pPr>
              <w:spacing w:after="0"/>
              <w:jc w:val="right"/>
            </w:pPr>
            <w:r>
              <w:rPr>
                <w:sz w:val="16"/>
              </w:rPr>
              <w:t>0.000917%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$5,123,527,613</w:t>
            </w:r>
          </w:p>
        </w:tc>
        <w:tc>
          <w:tcPr>
            <w:tcW w:type="dxa" w:w="1131"/>
          </w:tcPr>
          <w:p>
            <w:pPr>
              <w:spacing w:after="0"/>
              <w:jc w:val="right"/>
            </w:pPr>
            <w:r>
              <w:rPr>
                <w:sz w:val="16"/>
              </w:rPr>
              <w:t>$8,895,752</w:t>
            </w:r>
          </w:p>
        </w:tc>
        <w:tc>
          <w:tcPr>
            <w:tcW w:type="dxa" w:w="1041"/>
          </w:tcPr>
          <w:p>
            <w:pPr>
              <w:spacing w:after="0"/>
              <w:jc w:val="right"/>
            </w:pPr>
            <w:r>
              <w:rPr>
                <w:sz w:val="16"/>
              </w:rPr>
              <w:t>1,223</w:t>
            </w:r>
          </w:p>
        </w:tc>
        <w:tc>
          <w:tcPr>
            <w:tcW w:type="dxa" w:w="1037"/>
          </w:tcPr>
          <w:p>
            <w:pPr>
              <w:spacing w:after="0"/>
              <w:jc w:val="right"/>
            </w:pPr>
            <w:r>
              <w:rPr>
                <w:sz w:val="16"/>
              </w:rPr>
              <w:t>$7,104,068</w:t>
            </w:r>
          </w:p>
        </w:tc>
        <w:tc>
          <w:tcPr>
            <w:tcW w:type="dxa" w:w="1126"/>
          </w:tcPr>
          <w:p>
            <w:pPr>
              <w:spacing w:after="0"/>
              <w:jc w:val="right"/>
            </w:pPr>
            <w:r>
              <w:rPr>
                <w:sz w:val="16"/>
              </w:rPr>
              <w:t>$28,346</w:t>
            </w:r>
          </w:p>
        </w:tc>
        <w:tc>
          <w:tcPr>
            <w:tcW w:type="dxa" w:w="1098"/>
          </w:tcPr>
          <w:p>
            <w:pPr>
              <w:spacing w:after="0"/>
              <w:jc w:val="right"/>
            </w:pPr>
            <w:r>
              <w:rPr>
                <w:sz w:val="16"/>
              </w:rPr>
              <w:t>$617,382</w:t>
            </w:r>
          </w:p>
        </w:tc>
        <w:tc>
          <w:tcPr>
            <w:tcW w:type="dxa" w:w="1305"/>
          </w:tcPr>
          <w:p>
            <w:pPr>
              <w:spacing w:after="0"/>
              <w:jc w:val="right"/>
            </w:pPr>
            <w:r>
              <w:rPr>
                <w:sz w:val="16"/>
              </w:rPr>
              <w:t>n/a (see note)</w:t>
            </w:r>
          </w:p>
        </w:tc>
        <w:tc>
          <w:tcPr>
            <w:tcW w:type="dxa" w:w="1165"/>
          </w:tcPr>
          <w:p>
            <w:pPr>
              <w:spacing w:after="0"/>
              <w:jc w:val="right"/>
            </w:pPr>
            <w:r>
              <w:rPr>
                <w:sz w:val="16"/>
              </w:rPr>
              <w:t>$0</w:t>
            </w:r>
          </w:p>
        </w:tc>
        <w:tc>
          <w:tcPr>
            <w:tcW w:type="dxa" w:w="1073"/>
          </w:tcPr>
          <w:p>
            <w:pPr>
              <w:spacing w:after="0"/>
              <w:jc w:val="right"/>
            </w:pPr>
          </w:p>
        </w:tc>
        <w:tc>
          <w:tcPr>
            <w:tcW w:type="dxa" w:w="1325"/>
          </w:tcPr>
          <w:p>
            <w:pPr>
              <w:spacing w:after="0"/>
              <w:jc w:val="right"/>
            </w:pPr>
            <w:r>
              <w:rPr>
                <w:sz w:val="16"/>
              </w:rPr>
              <w:t>$22,005.92</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$340,594,718</w:t>
            </w:r>
          </w:p>
        </w:tc>
        <w:tc>
          <w:tcPr>
            <w:tcW w:type="dxa" w:w="1131"/>
          </w:tcPr>
          <w:p>
            <w:pPr>
              <w:spacing w:after="0"/>
              <w:jc w:val="right"/>
            </w:pPr>
            <w:r>
              <w:rPr>
                <w:sz w:val="16"/>
              </w:rPr>
              <w:t>n/a</w:t>
            </w:r>
          </w:p>
        </w:tc>
        <w:tc>
          <w:tcPr>
            <w:tcW w:type="dxa" w:w="1041"/>
          </w:tcPr>
          <w:p>
            <w:pPr>
              <w:spacing w:after="0"/>
              <w:jc w:val="right"/>
            </w:pPr>
            <w:r>
              <w:rPr>
                <w:sz w:val="16"/>
              </w:rPr>
              <w:t>2,239</w:t>
            </w:r>
          </w:p>
        </w:tc>
        <w:tc>
          <w:tcPr>
            <w:tcW w:type="dxa" w:w="1037"/>
          </w:tcPr>
          <w:p>
            <w:pPr>
              <w:spacing w:after="0"/>
              <w:jc w:val="right"/>
            </w:pPr>
            <w:r>
              <w:rPr>
                <w:sz w:val="16"/>
              </w:rPr>
              <w:t>$1,106</w:t>
            </w:r>
          </w:p>
        </w:tc>
        <w:tc>
          <w:tcPr>
            <w:tcW w:type="dxa" w:w="1126"/>
          </w:tcPr>
          <w:p>
            <w:pPr>
              <w:spacing w:after="0"/>
              <w:jc w:val="right"/>
            </w:pPr>
            <w:r>
              <w:rPr>
                <w:sz w:val="16"/>
              </w:rPr>
              <w:t>n/a</w:t>
            </w:r>
          </w:p>
        </w:tc>
        <w:tc>
          <w:tcPr>
            <w:tcW w:type="dxa" w:w="1098"/>
          </w:tcPr>
          <w:p>
            <w:pPr>
              <w:spacing w:after="0"/>
              <w:jc w:val="right"/>
            </w:pPr>
            <w:r>
              <w:rPr>
                <w:sz w:val="16"/>
              </w:rPr>
              <w:t>$13,414</w:t>
            </w:r>
          </w:p>
        </w:tc>
        <w:tc>
          <w:tcPr>
            <w:tcW w:type="dxa" w:w="1305"/>
          </w:tcPr>
          <w:p>
            <w:pPr>
              <w:spacing w:after="0"/>
              <w:jc w:val="right"/>
            </w:pPr>
            <w:r>
              <w:rPr>
                <w:sz w:val="16"/>
              </w:rPr>
              <w:t>0.000325%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$5,129,640,383</w:t>
            </w:r>
          </w:p>
        </w:tc>
        <w:tc>
          <w:tcPr>
            <w:tcW w:type="dxa" w:w="1131"/>
          </w:tcPr>
          <w:p>
            <w:pPr>
              <w:spacing w:after="0"/>
              <w:jc w:val="right"/>
            </w:pPr>
            <w:r>
              <w:rPr>
                <w:sz w:val="16"/>
              </w:rPr>
              <w:t>n/a</w:t>
            </w:r>
          </w:p>
        </w:tc>
        <w:tc>
          <w:tcPr>
            <w:tcW w:type="dxa" w:w="1041"/>
          </w:tcPr>
          <w:p>
            <w:pPr>
              <w:spacing w:after="0"/>
              <w:jc w:val="right"/>
            </w:pPr>
            <w:r>
              <w:rPr>
                <w:sz w:val="16"/>
              </w:rPr>
              <w:t>28,731</w:t>
            </w:r>
          </w:p>
        </w:tc>
        <w:tc>
          <w:tcPr>
            <w:tcW w:type="dxa" w:w="1037"/>
          </w:tcPr>
          <w:p>
            <w:pPr>
              <w:spacing w:after="0"/>
              <w:jc w:val="right"/>
            </w:pPr>
            <w:r>
              <w:rPr>
                <w:sz w:val="16"/>
              </w:rPr>
              <w:t>$10,071</w:t>
            </w:r>
          </w:p>
        </w:tc>
        <w:tc>
          <w:tcPr>
            <w:tcW w:type="dxa" w:w="1126"/>
          </w:tcPr>
          <w:p>
            <w:pPr>
              <w:spacing w:after="0"/>
              <w:jc w:val="right"/>
            </w:pPr>
            <w:r>
              <w:rPr>
                <w:sz w:val="16"/>
              </w:rPr>
              <w:t>n/a</w:t>
            </w:r>
          </w:p>
        </w:tc>
        <w:tc>
          <w:tcPr>
            <w:tcW w:type="dxa" w:w="1098"/>
          </w:tcPr>
          <w:p>
            <w:pPr>
              <w:spacing w:after="0"/>
              <w:jc w:val="right"/>
            </w:pPr>
            <w:r>
              <w:rPr>
                <w:sz w:val="16"/>
              </w:rPr>
              <w:t>$94,571</w:t>
            </w:r>
          </w:p>
        </w:tc>
        <w:tc>
          <w:tcPr>
            <w:tcW w:type="dxa" w:w="1305"/>
          </w:tcPr>
          <w:p>
            <w:pPr>
              <w:spacing w:after="0"/>
              <w:jc w:val="right"/>
            </w:pPr>
            <w:r>
              <w:rPr>
                <w:sz w:val="16"/>
              </w:rPr>
              <w:t>0.000196%</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$5,129,640,383</w:t>
            </w:r>
          </w:p>
        </w:tc>
        <w:tc>
          <w:tcPr>
            <w:tcW w:type="dxa" w:w="1131"/>
          </w:tcPr>
          <w:p>
            <w:pPr>
              <w:spacing w:after="0"/>
              <w:jc w:val="right"/>
            </w:pPr>
            <w:r>
              <w:rPr>
                <w:sz w:val="16"/>
              </w:rPr>
              <w:t>$21,966,643</w:t>
            </w:r>
          </w:p>
        </w:tc>
        <w:tc>
          <w:tcPr>
            <w:tcW w:type="dxa" w:w="1041"/>
          </w:tcPr>
          <w:p>
            <w:pPr>
              <w:spacing w:after="0"/>
              <w:jc w:val="right"/>
            </w:pPr>
            <w:r>
              <w:rPr>
                <w:sz w:val="16"/>
              </w:rPr>
              <w:t>28,731</w:t>
            </w:r>
          </w:p>
        </w:tc>
        <w:tc>
          <w:tcPr>
            <w:tcW w:type="dxa" w:w="1037"/>
          </w:tcPr>
          <w:p>
            <w:pPr>
              <w:spacing w:after="0"/>
              <w:jc w:val="right"/>
            </w:pPr>
            <w:r>
              <w:rPr>
                <w:sz w:val="16"/>
              </w:rPr>
              <w:t>$185,697</w:t>
            </w:r>
          </w:p>
        </w:tc>
        <w:tc>
          <w:tcPr>
            <w:tcW w:type="dxa" w:w="1126"/>
          </w:tcPr>
          <w:p>
            <w:pPr>
              <w:spacing w:after="0"/>
              <w:jc w:val="right"/>
            </w:pPr>
            <w:r>
              <w:rPr>
                <w:sz w:val="16"/>
              </w:rPr>
              <w:t>$11,107</w:t>
            </w:r>
          </w:p>
        </w:tc>
        <w:tc>
          <w:tcPr>
            <w:tcW w:type="dxa" w:w="1098"/>
          </w:tcPr>
          <w:p>
            <w:pPr>
              <w:spacing w:after="0"/>
              <w:jc w:val="right"/>
            </w:pPr>
            <w:r>
              <w:rPr>
                <w:sz w:val="16"/>
              </w:rPr>
              <w:t>$1,027,491</w:t>
            </w:r>
          </w:p>
        </w:tc>
        <w:tc>
          <w:tcPr>
            <w:tcW w:type="dxa" w:w="1305"/>
          </w:tcPr>
          <w:p>
            <w:pPr>
              <w:spacing w:after="0"/>
              <w:jc w:val="right"/>
            </w:pPr>
            <w:r>
              <w:rPr>
                <w:sz w:val="16"/>
              </w:rPr>
              <w:t>0.00362%</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$410,261.92</w:t>
            </w: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$5,129,640,383</w:t>
            </w:r>
          </w:p>
        </w:tc>
        <w:tc>
          <w:tcPr>
            <w:tcW w:type="dxa" w:w="1131"/>
          </w:tcPr>
          <w:p>
            <w:pPr>
              <w:spacing w:after="0"/>
              <w:jc w:val="right"/>
            </w:pPr>
            <w:r>
              <w:rPr>
                <w:sz w:val="16"/>
              </w:rPr>
              <w:t>$21,966,643</w:t>
            </w:r>
          </w:p>
        </w:tc>
        <w:tc>
          <w:tcPr>
            <w:tcW w:type="dxa" w:w="1041"/>
          </w:tcPr>
          <w:p>
            <w:pPr>
              <w:spacing w:after="0"/>
              <w:jc w:val="right"/>
            </w:pPr>
            <w:r>
              <w:rPr>
                <w:sz w:val="16"/>
              </w:rPr>
              <w:t>28,731</w:t>
            </w:r>
          </w:p>
        </w:tc>
        <w:tc>
          <w:tcPr>
            <w:tcW w:type="dxa" w:w="1037"/>
          </w:tcPr>
          <w:p>
            <w:pPr>
              <w:spacing w:after="0"/>
              <w:jc w:val="right"/>
            </w:pPr>
            <w:r>
              <w:rPr>
                <w:sz w:val="16"/>
              </w:rPr>
              <w:t>$1,067,080</w:t>
            </w:r>
          </w:p>
        </w:tc>
        <w:tc>
          <w:tcPr>
            <w:tcW w:type="dxa" w:w="1126"/>
          </w:tcPr>
          <w:p>
            <w:pPr>
              <w:spacing w:after="0"/>
              <w:jc w:val="right"/>
            </w:pPr>
            <w:r>
              <w:rPr>
                <w:sz w:val="16"/>
              </w:rPr>
              <w:t>$1,613</w:t>
            </w:r>
          </w:p>
        </w:tc>
        <w:tc>
          <w:tcPr>
            <w:tcW w:type="dxa" w:w="1098"/>
          </w:tcPr>
          <w:p>
            <w:pPr>
              <w:spacing w:after="0"/>
              <w:jc w:val="right"/>
            </w:pPr>
            <w:r>
              <w:rPr>
                <w:sz w:val="16"/>
              </w:rPr>
              <w:t>$2,464,121</w:t>
            </w:r>
          </w:p>
        </w:tc>
        <w:tc>
          <w:tcPr>
            <w:tcW w:type="dxa" w:w="1305"/>
          </w:tcPr>
          <w:p>
            <w:pPr>
              <w:spacing w:after="0"/>
              <w:jc w:val="right"/>
            </w:pPr>
            <w:r>
              <w:rPr>
                <w:sz w:val="16"/>
              </w:rPr>
              <w:t>0.0208%</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$432,267.84</w:t>
            </w: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$241,563,955</w:t>
            </w:r>
          </w:p>
        </w:tc>
        <w:tc>
          <w:tcPr>
            <w:tcW w:type="dxa" w:w="1131"/>
          </w:tcPr>
          <w:p>
            <w:pPr>
              <w:spacing w:after="0"/>
              <w:jc w:val="right"/>
            </w:pPr>
            <w:r>
              <w:rPr>
                <w:sz w:val="16"/>
              </w:rPr>
              <w:t>$3,522,820</w:t>
            </w:r>
          </w:p>
        </w:tc>
        <w:tc>
          <w:tcPr>
            <w:tcW w:type="dxa" w:w="1041"/>
          </w:tcPr>
          <w:p>
            <w:pPr>
              <w:spacing w:after="0"/>
              <w:jc w:val="right"/>
            </w:pPr>
            <w:r>
              <w:rPr>
                <w:sz w:val="16"/>
              </w:rPr>
              <w:t>3,912</w:t>
            </w:r>
          </w:p>
        </w:tc>
        <w:tc>
          <w:tcPr>
            <w:tcW w:type="dxa" w:w="1037"/>
          </w:tcPr>
          <w:p>
            <w:pPr>
              <w:spacing w:after="0"/>
              <w:jc w:val="right"/>
            </w:pPr>
            <w:r>
              <w:rPr>
                <w:sz w:val="16"/>
              </w:rPr>
              <w:t>$50,045</w:t>
            </w:r>
          </w:p>
        </w:tc>
        <w:tc>
          <w:tcPr>
            <w:tcW w:type="dxa" w:w="1126"/>
          </w:tcPr>
          <w:p>
            <w:pPr>
              <w:spacing w:after="0"/>
              <w:jc w:val="right"/>
            </w:pPr>
            <w:r>
              <w:rPr>
                <w:sz w:val="16"/>
              </w:rPr>
              <w:t>$87</w:t>
            </w:r>
          </w:p>
        </w:tc>
        <w:tc>
          <w:tcPr>
            <w:tcW w:type="dxa" w:w="1098"/>
          </w:tcPr>
          <w:p>
            <w:pPr>
              <w:spacing w:after="0"/>
              <w:jc w:val="right"/>
            </w:pPr>
            <w:r>
              <w:rPr>
                <w:sz w:val="16"/>
              </w:rPr>
              <w:t>$17,005</w:t>
            </w:r>
          </w:p>
        </w:tc>
        <w:tc>
          <w:tcPr>
            <w:tcW w:type="dxa" w:w="1305"/>
          </w:tcPr>
          <w:p>
            <w:pPr>
              <w:spacing w:after="0"/>
              <w:jc w:val="right"/>
            </w:pPr>
            <w:r>
              <w:rPr>
                <w:sz w:val="16"/>
              </w:rPr>
              <w:t>0.0207%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$5,129,640,383</w:t>
            </w:r>
          </w:p>
        </w:tc>
        <w:tc>
          <w:tcPr>
            <w:tcW w:type="dxa" w:w="1131"/>
          </w:tcPr>
          <w:p>
            <w:pPr>
              <w:spacing w:after="0"/>
              <w:jc w:val="right"/>
            </w:pPr>
            <w:r>
              <w:rPr>
                <w:sz w:val="16"/>
              </w:rPr>
              <w:t>$21,966,643</w:t>
            </w:r>
          </w:p>
        </w:tc>
        <w:tc>
          <w:tcPr>
            <w:tcW w:type="dxa" w:w="1041"/>
          </w:tcPr>
          <w:p>
            <w:pPr>
              <w:spacing w:after="0"/>
              <w:jc w:val="right"/>
            </w:pPr>
            <w:r>
              <w:rPr>
                <w:sz w:val="16"/>
              </w:rPr>
              <w:t>28,731</w:t>
            </w:r>
          </w:p>
        </w:tc>
        <w:tc>
          <w:tcPr>
            <w:tcW w:type="dxa" w:w="1037"/>
          </w:tcPr>
          <w:p>
            <w:pPr>
              <w:spacing w:after="0"/>
              <w:jc w:val="right"/>
            </w:pPr>
            <w:r>
              <w:rPr>
                <w:sz w:val="16"/>
              </w:rPr>
              <w:t>$38,210</w:t>
            </w:r>
          </w:p>
        </w:tc>
        <w:tc>
          <w:tcPr>
            <w:tcW w:type="dxa" w:w="1126"/>
          </w:tcPr>
          <w:p>
            <w:pPr>
              <w:spacing w:after="0"/>
              <w:jc w:val="right"/>
            </w:pPr>
            <w:r>
              <w:rPr>
                <w:sz w:val="16"/>
              </w:rPr>
              <w:t>$1</w:t>
            </w:r>
          </w:p>
        </w:tc>
        <w:tc>
          <w:tcPr>
            <w:tcW w:type="dxa" w:w="1098"/>
          </w:tcPr>
          <w:p>
            <w:pPr>
              <w:spacing w:after="0"/>
              <w:jc w:val="right"/>
            </w:pPr>
            <w:r>
              <w:rPr>
                <w:sz w:val="16"/>
              </w:rPr>
              <w:t>$44,155</w:t>
            </w:r>
          </w:p>
        </w:tc>
        <w:tc>
          <w:tcPr>
            <w:tcW w:type="dxa" w:w="1305"/>
          </w:tcPr>
          <w:p>
            <w:pPr>
              <w:spacing w:after="0"/>
              <w:jc w:val="right"/>
            </w:pPr>
            <w:r>
              <w:rPr>
                <w:sz w:val="16"/>
              </w:rPr>
              <w:t>0.000745%</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r>
              <w:rPr>
                <w:sz w:val="16"/>
              </w:rPr>
              <w:t>no Public Assistance recorded (2 declarations)</w:t>
            </w: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2020-08-06 (Storm Events through 2026-06-30): 63 county-coded records, 7 with a damage value recorded (including $0), $0; 6 zone-level records, 3 with a damage value recorded (including $0), $0 reported for the zone; Public Assistance: $432,267.84 on 5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28,731</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$5,129,640,383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$21,966,643</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$9,265,621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$7,158,350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4165"/>
        <w:gridCol w:w="1398"/>
        <w:gridCol w:w="1398"/>
        <w:gridCol w:w="1398"/>
        <w:gridCol w:w="1398"/>
        <w:gridCol w:w="1398"/>
        <w:gridCol w:w="1398"/>
        <w:gridCol w:w="1556"/>
      </w:tblGrid>
      <w:tr>
        <w:trPr>
          <w:cantSplit/>
          <w:tblHeader/>
        </w:trPr>
        <w:tc>
          <w:tcPr>
            <w:tcW w:type="dxa" w:w="4165"/>
            <w:shd w:val="clear" w:color="auto" w:fill="E8E8E8"/>
          </w:tcPr>
          <w:p>
            <w:pPr>
              <w:spacing w:after="0"/>
              <w:jc w:val="left"/>
            </w:pPr>
            <w:r>
              <w:rPr>
                <w:b/>
                <w:sz w:val="16"/>
              </w:rPr>
              <w:t>Scope</w:t>
            </w:r>
          </w:p>
        </w:tc>
        <w:tc>
          <w:tcPr>
            <w:tcW w:type="dxa" w:w="1398"/>
            <w:shd w:val="clear" w:color="auto" w:fill="E8E8E8"/>
          </w:tcPr>
          <w:p>
            <w:pPr>
              <w:spacing w:after="0"/>
              <w:jc w:val="right"/>
            </w:pPr>
            <w:r>
              <w:rPr>
                <w:b/>
                <w:sz w:val="16"/>
              </w:rPr>
              <w:t>RL, FMA</w:t>
            </w:r>
          </w:p>
          <w:p>
            <w:pPr>
              <w:spacing w:after="0"/>
              <w:jc w:val="right"/>
            </w:pPr>
            <w:r>
              <w:rPr>
                <w:i/>
                <w:color w:val="555555"/>
                <w:sz w:val="14"/>
              </w:rPr>
              <w:t>properties</w:t>
            </w:r>
          </w:p>
        </w:tc>
        <w:tc>
          <w:tcPr>
            <w:tcW w:type="dxa" w:w="1398"/>
            <w:shd w:val="clear" w:color="auto" w:fill="E8E8E8"/>
          </w:tcPr>
          <w:p>
            <w:pPr>
              <w:spacing w:after="0"/>
              <w:jc w:val="right"/>
            </w:pPr>
            <w:r>
              <w:rPr>
                <w:b/>
                <w:sz w:val="16"/>
              </w:rPr>
              <w:t>SRL, FMA</w:t>
            </w:r>
          </w:p>
          <w:p>
            <w:pPr>
              <w:spacing w:after="0"/>
              <w:jc w:val="right"/>
            </w:pPr>
            <w:r>
              <w:rPr>
                <w:i/>
                <w:color w:val="555555"/>
                <w:sz w:val="14"/>
              </w:rPr>
              <w:t>properties</w:t>
            </w:r>
          </w:p>
        </w:tc>
        <w:tc>
          <w:tcPr>
            <w:tcW w:type="dxa" w:w="1398"/>
            <w:shd w:val="clear" w:color="auto" w:fill="E8E8E8"/>
          </w:tcPr>
          <w:p>
            <w:pPr>
              <w:spacing w:after="0"/>
              <w:jc w:val="right"/>
            </w:pPr>
            <w:r>
              <w:rPr>
                <w:b/>
                <w:sz w:val="16"/>
              </w:rPr>
              <w:t>RL, NFIP</w:t>
            </w:r>
          </w:p>
          <w:p>
            <w:pPr>
              <w:spacing w:after="0"/>
              <w:jc w:val="right"/>
            </w:pPr>
            <w:r>
              <w:rPr>
                <w:i/>
                <w:color w:val="555555"/>
                <w:sz w:val="14"/>
              </w:rPr>
              <w:t>properties</w:t>
            </w:r>
          </w:p>
        </w:tc>
        <w:tc>
          <w:tcPr>
            <w:tcW w:type="dxa" w:w="1398"/>
            <w:shd w:val="clear" w:color="auto" w:fill="E8E8E8"/>
          </w:tcPr>
          <w:p>
            <w:pPr>
              <w:spacing w:after="0"/>
              <w:jc w:val="right"/>
            </w:pPr>
            <w:r>
              <w:rPr>
                <w:b/>
                <w:sz w:val="16"/>
              </w:rPr>
              <w:t>SRL, NFIP</w:t>
            </w:r>
          </w:p>
          <w:p>
            <w:pPr>
              <w:spacing w:after="0"/>
              <w:jc w:val="right"/>
            </w:pPr>
            <w:r>
              <w:rPr>
                <w:i/>
                <w:color w:val="555555"/>
                <w:sz w:val="14"/>
              </w:rPr>
              <w:t>properties</w:t>
            </w:r>
          </w:p>
        </w:tc>
        <w:tc>
          <w:tcPr>
            <w:tcW w:type="dxa" w:w="139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98"/>
            <w:shd w:val="clear" w:color="auto" w:fill="E8E8E8"/>
          </w:tcPr>
          <w:p>
            <w:pPr>
              <w:spacing w:after="0"/>
              <w:jc w:val="right"/>
            </w:pPr>
            <w:r>
              <w:rPr>
                <w:b/>
                <w:sz w:val="16"/>
              </w:rPr>
              <w:t>Mitigated</w:t>
            </w:r>
          </w:p>
          <w:p>
            <w:pPr>
              <w:spacing w:after="0"/>
              <w:jc w:val="right"/>
            </w:pPr>
            <w:r>
              <w:rPr>
                <w:i/>
                <w:color w:val="555555"/>
                <w:sz w:val="14"/>
              </w:rPr>
              <w:t>properties</w:t>
            </w:r>
          </w:p>
        </w:tc>
        <w:tc>
          <w:tcPr>
            <w:tcW w:type="dxa" w:w="155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165"/>
          </w:tcPr>
          <w:p>
            <w:pPr>
              <w:spacing w:after="0"/>
              <w:jc w:val="left"/>
            </w:pPr>
            <w:r>
              <w:rPr>
                <w:sz w:val="16"/>
              </w:rPr>
              <w:t>County total</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12</w:t>
            </w:r>
          </w:p>
        </w:tc>
        <w:tc>
          <w:tcPr>
            <w:tcW w:type="dxa" w:w="1398"/>
          </w:tcPr>
          <w:p>
            <w:pPr>
              <w:spacing w:after="0"/>
              <w:jc w:val="right"/>
            </w:pPr>
            <w:r>
              <w:rPr>
                <w:sz w:val="16"/>
              </w:rPr>
              <w:t>1</w:t>
            </w:r>
          </w:p>
        </w:tc>
        <w:tc>
          <w:tcPr>
            <w:tcW w:type="dxa" w:w="1398"/>
          </w:tcPr>
          <w:p>
            <w:pPr>
              <w:spacing w:after="0"/>
              <w:jc w:val="right"/>
            </w:pPr>
            <w:r>
              <w:rPr>
                <w:sz w:val="16"/>
              </w:rPr>
              <w:t>12</w:t>
            </w:r>
          </w:p>
        </w:tc>
        <w:tc>
          <w:tcPr>
            <w:tcW w:type="dxa" w:w="1398"/>
          </w:tcPr>
          <w:p>
            <w:pPr>
              <w:spacing w:after="0"/>
              <w:jc w:val="right"/>
            </w:pPr>
            <w:r>
              <w:rPr>
                <w:sz w:val="16"/>
              </w:rPr>
              <w:t>0</w:t>
            </w:r>
          </w:p>
        </w:tc>
        <w:tc>
          <w:tcPr>
            <w:tcW w:type="dxa" w:w="1556"/>
          </w:tcPr>
          <w:p>
            <w:pPr>
              <w:spacing w:after="0"/>
              <w:jc w:val="right"/>
            </w:pPr>
            <w:r>
              <w:rPr>
                <w:sz w:val="16"/>
              </w:rPr>
              <w:t>5</w:t>
            </w:r>
          </w:p>
        </w:tc>
      </w:tr>
      <w:tr>
        <w:trPr>
          <w:cantSplit/>
        </w:trPr>
        <w:tc>
          <w:tcPr>
            <w:tcW w:type="dxa" w:w="4165"/>
          </w:tcPr>
          <w:p>
            <w:pPr>
              <w:spacing w:after="0"/>
              <w:jc w:val="left"/>
            </w:pPr>
            <w:r>
              <w:rPr>
                <w:sz w:val="16"/>
              </w:rPr>
              <w:t>of which: Marion County (unincorporated area)</w:t>
            </w:r>
          </w:p>
        </w:tc>
        <w:tc>
          <w:tcPr>
            <w:tcW w:type="dxa" w:w="1398"/>
          </w:tcPr>
          <w:p>
            <w:pPr>
              <w:spacing w:after="0"/>
              <w:jc w:val="right"/>
            </w:pPr>
            <w:r>
              <w:rPr>
                <w:sz w:val="16"/>
              </w:rPr>
              <w:t>0</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1</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Jasper town</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398"/>
          </w:tcPr>
          <w:p>
            <w:pPr>
              <w:spacing w:after="0"/>
              <w:jc w:val="right"/>
            </w:pPr>
            <w:r>
              <w:rPr>
                <w:sz w:val="16"/>
              </w:rPr>
              <w:t>3</w:t>
            </w:r>
          </w:p>
        </w:tc>
        <w:tc>
          <w:tcPr>
            <w:tcW w:type="dxa" w:w="1398"/>
          </w:tcPr>
          <w:p>
            <w:pPr>
              <w:spacing w:after="0"/>
              <w:jc w:val="right"/>
            </w:pPr>
            <w:r>
              <w:rPr>
                <w:sz w:val="16"/>
              </w:rPr>
              <w:t>0</w:t>
            </w:r>
          </w:p>
        </w:tc>
        <w:tc>
          <w:tcPr>
            <w:tcW w:type="dxa" w:w="1556"/>
          </w:tcPr>
          <w:p>
            <w:pPr>
              <w:spacing w:after="0"/>
              <w:jc w:val="right"/>
            </w:pPr>
            <w:r>
              <w:rPr>
                <w:sz w:val="16"/>
              </w:rPr>
              <w:t>0</w:t>
            </w:r>
          </w:p>
        </w:tc>
      </w:tr>
      <w:tr>
        <w:trPr>
          <w:cantSplit/>
        </w:trPr>
        <w:tc>
          <w:tcPr>
            <w:tcW w:type="dxa" w:w="4165"/>
          </w:tcPr>
          <w:p>
            <w:pPr>
              <w:spacing w:after="0"/>
              <w:jc w:val="left"/>
            </w:pPr>
            <w:r>
              <w:rPr>
                <w:sz w:val="16"/>
              </w:rPr>
              <w:t>of which: South Pittsburg city</w:t>
            </w:r>
          </w:p>
        </w:tc>
        <w:tc>
          <w:tcPr>
            <w:tcW w:type="dxa" w:w="1398"/>
          </w:tcPr>
          <w:p>
            <w:pPr>
              <w:spacing w:after="0"/>
              <w:jc w:val="right"/>
            </w:pPr>
            <w:r>
              <w:rPr>
                <w:sz w:val="16"/>
              </w:rPr>
              <w:t>0</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398"/>
          </w:tcPr>
          <w:p>
            <w:pPr>
              <w:spacing w:after="0"/>
              <w:jc w:val="right"/>
            </w:pPr>
            <w:r>
              <w:rPr>
                <w:sz w:val="16"/>
              </w:rPr>
              <w:t>6</w:t>
            </w:r>
          </w:p>
        </w:tc>
        <w:tc>
          <w:tcPr>
            <w:tcW w:type="dxa" w:w="1398"/>
          </w:tcPr>
          <w:p>
            <w:pPr>
              <w:spacing w:after="0"/>
              <w:jc w:val="right"/>
            </w:pPr>
            <w:r>
              <w:rPr>
                <w:sz w:val="16"/>
              </w:rPr>
              <w:t>0</w:t>
            </w:r>
          </w:p>
        </w:tc>
        <w:tc>
          <w:tcPr>
            <w:tcW w:type="dxa" w:w="1556"/>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Marion County</w:t>
            </w:r>
          </w:p>
        </w:tc>
        <w:tc>
          <w:tcPr>
            <w:tcW w:type="dxa" w:w="1620"/>
          </w:tcPr>
          <w:p>
            <w:pPr>
              <w:spacing w:after="0"/>
              <w:jc w:val="left"/>
            </w:pPr>
            <w:r>
              <w:rPr>
                <w:sz w:val="16"/>
              </w:rPr>
              <w:t>470114</w:t>
            </w:r>
          </w:p>
        </w:tc>
        <w:tc>
          <w:tcPr>
            <w:tcW w:type="dxa" w:w="1455"/>
          </w:tcPr>
          <w:p>
            <w:pPr>
              <w:spacing w:after="0"/>
              <w:jc w:val="right"/>
            </w:pPr>
            <w:r>
              <w:rPr>
                <w:sz w:val="16"/>
              </w:rPr>
              <w:t>0</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1</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Jasper town</w:t>
            </w:r>
          </w:p>
        </w:tc>
        <w:tc>
          <w:tcPr>
            <w:tcW w:type="dxa" w:w="1620"/>
          </w:tcPr>
          <w:p>
            <w:pPr>
              <w:spacing w:after="0"/>
              <w:jc w:val="left"/>
            </w:pPr>
            <w:r>
              <w:rPr>
                <w:sz w:val="16"/>
              </w:rPr>
              <w:t>475429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455"/>
          </w:tcPr>
          <w:p>
            <w:pPr>
              <w:spacing w:after="0"/>
              <w:jc w:val="right"/>
            </w:pPr>
            <w:r>
              <w:rPr>
                <w:sz w:val="16"/>
              </w:rPr>
              <w:t>3</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Kimball town</w:t>
            </w:r>
          </w:p>
        </w:tc>
        <w:tc>
          <w:tcPr>
            <w:tcW w:type="dxa" w:w="1620"/>
          </w:tcPr>
          <w:p>
            <w:pPr>
              <w:spacing w:after="0"/>
              <w:jc w:val="left"/>
            </w:pPr>
            <w:r>
              <w:rPr>
                <w:sz w:val="16"/>
              </w:rPr>
              <w:t>470116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Monteagle town</w:t>
            </w:r>
          </w:p>
        </w:tc>
        <w:tc>
          <w:tcPr>
            <w:tcW w:type="dxa" w:w="1620"/>
          </w:tcPr>
          <w:p>
            <w:pPr>
              <w:spacing w:after="0"/>
              <w:jc w:val="left"/>
            </w:pPr>
            <w:r>
              <w:rPr>
                <w:sz w:val="16"/>
              </w:rPr>
              <w:t>470309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New Hope city</w:t>
            </w:r>
          </w:p>
        </w:tc>
        <w:tc>
          <w:tcPr>
            <w:tcW w:type="dxa" w:w="1620"/>
          </w:tcPr>
          <w:p>
            <w:pPr>
              <w:spacing w:after="0"/>
              <w:jc w:val="left"/>
            </w:pPr>
            <w:r>
              <w:rPr>
                <w:sz w:val="16"/>
              </w:rPr>
              <w:t>470377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Powells Crossroads town</w:t>
            </w:r>
          </w:p>
        </w:tc>
        <w:tc>
          <w:tcPr>
            <w:tcW w:type="dxa" w:w="1620"/>
          </w:tcPr>
          <w:p>
            <w:pPr>
              <w:spacing w:after="0"/>
              <w:jc w:val="left"/>
            </w:pPr>
            <w:r>
              <w:rPr>
                <w:sz w:val="16"/>
              </w:rPr>
              <w:t>470456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South Pittsburg city</w:t>
            </w:r>
          </w:p>
        </w:tc>
        <w:tc>
          <w:tcPr>
            <w:tcW w:type="dxa" w:w="1620"/>
          </w:tcPr>
          <w:p>
            <w:pPr>
              <w:spacing w:after="0"/>
              <w:jc w:val="left"/>
            </w:pPr>
            <w:r>
              <w:rPr>
                <w:sz w:val="16"/>
              </w:rPr>
              <w:t>475447</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455"/>
          </w:tcPr>
          <w:p>
            <w:pPr>
              <w:spacing w:after="0"/>
              <w:jc w:val="right"/>
            </w:pPr>
            <w:r>
              <w:rPr>
                <w:sz w:val="16"/>
              </w:rPr>
              <w:t>6</w:t>
            </w:r>
          </w:p>
        </w:tc>
        <w:tc>
          <w:tcPr>
            <w:tcW w:type="dxa" w:w="1455"/>
          </w:tcPr>
          <w:p>
            <w:pPr>
              <w:spacing w:after="0"/>
              <w:jc w:val="right"/>
            </w:pPr>
            <w:r>
              <w:rPr>
                <w:sz w:val="16"/>
              </w:rPr>
              <w:t>0</w:t>
            </w:r>
          </w:p>
        </w:tc>
        <w:tc>
          <w:tcPr>
            <w:tcW w:type="dxa" w:w="1620"/>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496"/>
          </w:tcPr>
          <w:p>
            <w:pPr>
              <w:spacing w:after="0"/>
              <w:jc w:val="right"/>
            </w:pPr>
            <w:r>
              <w:rPr>
                <w:sz w:val="16"/>
              </w:rPr>
              <w:t>10</w:t>
            </w:r>
          </w:p>
        </w:tc>
        <w:tc>
          <w:tcPr>
            <w:tcW w:type="dxa" w:w="1496"/>
          </w:tcPr>
          <w:p>
            <w:pPr>
              <w:spacing w:after="0"/>
              <w:jc w:val="right"/>
            </w:pPr>
            <w:r>
              <w:rPr>
                <w:sz w:val="16"/>
              </w:rPr>
              <w:t>0</w:t>
            </w:r>
          </w:p>
        </w:tc>
        <w:tc>
          <w:tcPr>
            <w:tcW w:type="dxa" w:w="1665"/>
          </w:tcPr>
          <w:p>
            <w:pPr>
              <w:spacing w:after="0"/>
              <w:jc w:val="right"/>
            </w:pPr>
            <w:r>
              <w:rPr>
                <w:sz w:val="16"/>
              </w:rPr>
              <w:t>4</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TN: risk-assessment baseline packet, release 2026-10 (data as of 2026-09-30; County FIPS 47115). Automated baseline. </w:t>
      </w:r>
      <w:hyperlink r:id="rId15">
        <w:r>
          <w:rPr>
            <w:color w:val="1F4E99"/>
            <w:sz w:val="17"/>
            <w:u w:val="single"/>
          </w:rPr>
          <w:t>https://hazardplain.org/tn/47115/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hazard-plain_2026-10_TN_47115.docx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TN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n/4711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TN: Risk-assessment baseline packet</dc:title>
  <dc:subject>Hazard Plain release 2026-10, as of 2026-09-30. Automated baseline</dc:subject>
  <dc:creator>Hazard Plain</dc:creator>
  <cp:keywords>Hazard Plain; hazard mitigation; risk assessment; 47115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