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Humphreys County, TN</w:t>
      </w:r>
    </w:p>
    <w:p>
      <w:pPr>
        <w:spacing w:after="120" w:before="0"/>
      </w:pPr>
      <w:r>
        <w:rPr>
          <w:color w:val="555555"/>
          <w:sz w:val="24"/>
        </w:rPr>
        <w:t>Risk-assessment baseline packet</w:t>
      </w:r>
    </w:p>
    <w:p>
      <w:pPr>
        <w:spacing w:after="120" w:before="0"/>
      </w:pPr>
      <w:r>
        <w:rPr>
          <w:b/>
          <w:sz w:val="18"/>
        </w:rPr>
        <w:t xml:space="preserve">County FIPS: </w:t>
      </w:r>
      <w:r>
        <w:rPr>
          <w:sz w:val="18"/>
        </w:rPr>
        <w:t>47085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2030-07-15. Plan: Humphreys County (FEMA plan 110562), approved 2025-07-16.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2025-07-16: 2 new hazard declarations (1 incident) and 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($4,819,048 a year), Tornado ($2,488,116) and Earthquake ($2,245,149).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47085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2030-07-15</w:t>
      </w:r>
    </w:p>
    <w:p>
      <w:pPr>
        <w:keepNext/>
        <w:spacing w:after="40" w:before="0"/>
      </w:pPr>
      <w:r>
        <w:rPr>
          <w:b/>
        </w:rPr>
        <w:t xml:space="preserve">Plan: </w:t>
      </w:r>
      <w:r>
        <w:rPr/>
        <w:t>Humphreys County (FEMA plan 110562)</w:t>
      </w:r>
    </w:p>
    <w:p>
      <w:pPr>
        <w:keepNext/>
        <w:spacing w:after="40" w:before="0"/>
      </w:pPr>
      <w:r>
        <w:rPr>
          <w:b/>
        </w:rPr>
        <w:t xml:space="preserve">Approved: </w:t>
      </w:r>
      <w:r>
        <w:rPr/>
        <w:t>2025-07-16</w:t>
      </w:r>
    </w:p>
    <w:p>
      <w:pPr>
        <w:keepNext/>
        <w:spacing w:after="40" w:before="0"/>
      </w:pPr>
      <w:r>
        <w:rPr>
          <w:b/>
        </w:rPr>
        <w:t xml:space="preserve">Days to expiry: </w:t>
      </w:r>
      <w:r>
        <w:rPr/>
        <w:t>1,384</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2025-07-16)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(1 incident): EM-3635-TN (Severe Winter Storm), DR-4898-TN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9, SRL 4 (44 CFR 77.2); any definition: 41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492"/>
        <w:gridCol w:w="1394"/>
        <w:gridCol w:w="2105"/>
        <w:gridCol w:w="2490"/>
        <w:gridCol w:w="1037"/>
        <w:gridCol w:w="1037"/>
        <w:gridCol w:w="858"/>
        <w:gridCol w:w="2699"/>
      </w:tblGrid>
      <w:tr>
        <w:trPr>
          <w:cantSplit/>
          <w:tblHeader/>
        </w:trPr>
        <w:tc>
          <w:tcPr>
            <w:tcW w:type="dxa" w:w="2492"/>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05"/>
            <w:shd w:val="clear" w:color="auto" w:fill="E8E8E8"/>
          </w:tcPr>
          <w:p>
            <w:pPr>
              <w:spacing w:after="0"/>
              <w:jc w:val="left"/>
            </w:pPr>
            <w:r>
              <w:rPr>
                <w:b/>
                <w:sz w:val="16"/>
              </w:rPr>
              <w:t>Status</w:t>
            </w:r>
          </w:p>
        </w:tc>
        <w:tc>
          <w:tcPr>
            <w:tcW w:type="dxa" w:w="249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99"/>
            <w:shd w:val="clear" w:color="auto" w:fill="E8E8E8"/>
          </w:tcPr>
          <w:p>
            <w:pPr>
              <w:spacing w:after="0"/>
              <w:jc w:val="left"/>
            </w:pPr>
            <w:r>
              <w:rPr>
                <w:b/>
                <w:sz w:val="16"/>
              </w:rPr>
              <w:t>Notes</w:t>
            </w:r>
          </w:p>
        </w:tc>
      </w:tr>
      <w:tr>
        <w:trPr>
          <w:cantSplit/>
        </w:trPr>
        <w:tc>
          <w:tcPr>
            <w:tcW w:type="dxa" w:w="2492"/>
          </w:tcPr>
          <w:p>
            <w:pPr>
              <w:spacing w:after="0"/>
              <w:jc w:val="left"/>
            </w:pPr>
            <w:r>
              <w:rPr>
                <w:sz w:val="16"/>
              </w:rPr>
              <w:t>Humphreys County (unincorporated area)</w:t>
            </w:r>
          </w:p>
        </w:tc>
        <w:tc>
          <w:tcPr>
            <w:tcW w:type="dxa" w:w="1394"/>
          </w:tcPr>
          <w:p>
            <w:pPr>
              <w:spacing w:after="0"/>
              <w:jc w:val="left"/>
            </w:pPr>
            <w:r>
              <w:rPr>
                <w:sz w:val="16"/>
              </w:rPr>
              <w:t>Unincorporated</w:t>
            </w:r>
          </w:p>
        </w:tc>
        <w:tc>
          <w:tcPr>
            <w:tcW w:type="dxa" w:w="2105"/>
          </w:tcPr>
          <w:p>
            <w:pPr>
              <w:spacing w:after="0"/>
              <w:jc w:val="left"/>
            </w:pPr>
            <w:r>
              <w:rPr>
                <w:sz w:val="16"/>
              </w:rPr>
              <w:t>Approved, expires 2030-07-15</w:t>
            </w:r>
          </w:p>
        </w:tc>
        <w:tc>
          <w:tcPr>
            <w:tcW w:type="dxa" w:w="2490"/>
          </w:tcPr>
          <w:p>
            <w:pPr>
              <w:spacing w:after="0"/>
              <w:jc w:val="left"/>
            </w:pPr>
            <w:r>
              <w:rPr>
                <w:sz w:val="16"/>
              </w:rPr>
              <w:t>Humphreys County (FEMA plan 110562)</w:t>
            </w:r>
          </w:p>
        </w:tc>
        <w:tc>
          <w:tcPr>
            <w:tcW w:type="dxa" w:w="1037"/>
          </w:tcPr>
          <w:p>
            <w:pPr>
              <w:spacing w:after="0"/>
              <w:jc w:val="left"/>
            </w:pPr>
            <w:r>
              <w:rPr>
                <w:sz w:val="16"/>
              </w:rPr>
              <w:t>2025-07-16</w:t>
            </w:r>
          </w:p>
        </w:tc>
        <w:tc>
          <w:tcPr>
            <w:tcW w:type="dxa" w:w="1037"/>
          </w:tcPr>
          <w:p>
            <w:pPr>
              <w:spacing w:after="0"/>
              <w:jc w:val="left"/>
            </w:pPr>
            <w:r>
              <w:rPr>
                <w:sz w:val="16"/>
              </w:rPr>
              <w:t>2030-07-15</w:t>
            </w:r>
          </w:p>
        </w:tc>
        <w:tc>
          <w:tcPr>
            <w:tcW w:type="dxa" w:w="858"/>
          </w:tcPr>
          <w:p>
            <w:pPr>
              <w:spacing w:after="0"/>
              <w:jc w:val="right"/>
            </w:pPr>
            <w:r>
              <w:rPr>
                <w:sz w:val="16"/>
              </w:rPr>
              <w:t>1,384</w:t>
            </w:r>
          </w:p>
        </w:tc>
        <w:tc>
          <w:tcPr>
            <w:tcW w:type="dxa" w:w="2699"/>
          </w:tcPr>
          <w:p>
            <w:pPr>
              <w:spacing w:after="0"/>
              <w:jc w:val="left"/>
            </w:pPr>
          </w:p>
        </w:tc>
      </w:tr>
      <w:tr>
        <w:trPr>
          <w:cantSplit/>
        </w:trPr>
        <w:tc>
          <w:tcPr>
            <w:tcW w:type="dxa" w:w="2492"/>
          </w:tcPr>
          <w:p>
            <w:pPr>
              <w:spacing w:after="0"/>
              <w:jc w:val="left"/>
            </w:pPr>
            <w:r>
              <w:rPr>
                <w:sz w:val="16"/>
              </w:rPr>
              <w:t>McEwen city</w:t>
            </w:r>
          </w:p>
        </w:tc>
        <w:tc>
          <w:tcPr>
            <w:tcW w:type="dxa" w:w="1394"/>
          </w:tcPr>
          <w:p>
            <w:pPr>
              <w:spacing w:after="0"/>
              <w:jc w:val="left"/>
            </w:pPr>
            <w:r>
              <w:rPr>
                <w:sz w:val="16"/>
              </w:rPr>
              <w:t>City</w:t>
            </w:r>
          </w:p>
        </w:tc>
        <w:tc>
          <w:tcPr>
            <w:tcW w:type="dxa" w:w="2105"/>
          </w:tcPr>
          <w:p>
            <w:pPr>
              <w:spacing w:after="0"/>
              <w:jc w:val="left"/>
            </w:pPr>
            <w:r>
              <w:rPr>
                <w:sz w:val="16"/>
              </w:rPr>
              <w:t>Approved, expires 2030-07-15</w:t>
            </w:r>
          </w:p>
        </w:tc>
        <w:tc>
          <w:tcPr>
            <w:tcW w:type="dxa" w:w="2490"/>
          </w:tcPr>
          <w:p>
            <w:pPr>
              <w:spacing w:after="0"/>
              <w:jc w:val="left"/>
            </w:pPr>
            <w:r>
              <w:rPr>
                <w:sz w:val="16"/>
              </w:rPr>
              <w:t>Humphreys County (FEMA plan 110562)</w:t>
            </w:r>
          </w:p>
        </w:tc>
        <w:tc>
          <w:tcPr>
            <w:tcW w:type="dxa" w:w="1037"/>
          </w:tcPr>
          <w:p>
            <w:pPr>
              <w:spacing w:after="0"/>
              <w:jc w:val="left"/>
            </w:pPr>
            <w:r>
              <w:rPr>
                <w:sz w:val="16"/>
              </w:rPr>
              <w:t>2025-07-16</w:t>
            </w:r>
          </w:p>
        </w:tc>
        <w:tc>
          <w:tcPr>
            <w:tcW w:type="dxa" w:w="1037"/>
          </w:tcPr>
          <w:p>
            <w:pPr>
              <w:spacing w:after="0"/>
              <w:jc w:val="left"/>
            </w:pPr>
            <w:r>
              <w:rPr>
                <w:sz w:val="16"/>
              </w:rPr>
              <w:t>2030-07-15</w:t>
            </w:r>
          </w:p>
        </w:tc>
        <w:tc>
          <w:tcPr>
            <w:tcW w:type="dxa" w:w="858"/>
          </w:tcPr>
          <w:p>
            <w:pPr>
              <w:spacing w:after="0"/>
              <w:jc w:val="right"/>
            </w:pPr>
            <w:r>
              <w:rPr>
                <w:sz w:val="16"/>
              </w:rPr>
              <w:t>1,384</w:t>
            </w:r>
          </w:p>
        </w:tc>
        <w:tc>
          <w:tcPr>
            <w:tcW w:type="dxa" w:w="2699"/>
          </w:tcPr>
          <w:p>
            <w:pPr>
              <w:spacing w:after="0"/>
              <w:jc w:val="left"/>
            </w:pPr>
            <w:r>
              <w:rPr>
                <w:sz w:val="16"/>
              </w:rPr>
              <w:t>this jurisdiction approved 2025-09-16</w:t>
            </w:r>
          </w:p>
        </w:tc>
      </w:tr>
      <w:tr>
        <w:trPr>
          <w:cantSplit/>
        </w:trPr>
        <w:tc>
          <w:tcPr>
            <w:tcW w:type="dxa" w:w="2492"/>
          </w:tcPr>
          <w:p>
            <w:pPr>
              <w:spacing w:after="0"/>
              <w:jc w:val="left"/>
            </w:pPr>
            <w:r>
              <w:rPr>
                <w:sz w:val="16"/>
              </w:rPr>
              <w:t>New Johnsonville city</w:t>
            </w:r>
          </w:p>
        </w:tc>
        <w:tc>
          <w:tcPr>
            <w:tcW w:type="dxa" w:w="1394"/>
          </w:tcPr>
          <w:p>
            <w:pPr>
              <w:spacing w:after="0"/>
              <w:jc w:val="left"/>
            </w:pPr>
            <w:r>
              <w:rPr>
                <w:sz w:val="16"/>
              </w:rPr>
              <w:t>City</w:t>
            </w:r>
          </w:p>
        </w:tc>
        <w:tc>
          <w:tcPr>
            <w:tcW w:type="dxa" w:w="2105"/>
          </w:tcPr>
          <w:p>
            <w:pPr>
              <w:spacing w:after="0"/>
              <w:jc w:val="left"/>
            </w:pPr>
            <w:r>
              <w:rPr>
                <w:sz w:val="16"/>
              </w:rPr>
              <w:t>Approved, expires 2030-07-15</w:t>
            </w:r>
          </w:p>
        </w:tc>
        <w:tc>
          <w:tcPr>
            <w:tcW w:type="dxa" w:w="2490"/>
          </w:tcPr>
          <w:p>
            <w:pPr>
              <w:spacing w:after="0"/>
              <w:jc w:val="left"/>
            </w:pPr>
            <w:r>
              <w:rPr>
                <w:sz w:val="16"/>
              </w:rPr>
              <w:t>Humphreys County (FEMA plan 110562)</w:t>
            </w:r>
          </w:p>
        </w:tc>
        <w:tc>
          <w:tcPr>
            <w:tcW w:type="dxa" w:w="1037"/>
          </w:tcPr>
          <w:p>
            <w:pPr>
              <w:spacing w:after="0"/>
              <w:jc w:val="left"/>
            </w:pPr>
            <w:r>
              <w:rPr>
                <w:sz w:val="16"/>
              </w:rPr>
              <w:t>2025-07-16</w:t>
            </w:r>
          </w:p>
        </w:tc>
        <w:tc>
          <w:tcPr>
            <w:tcW w:type="dxa" w:w="1037"/>
          </w:tcPr>
          <w:p>
            <w:pPr>
              <w:spacing w:after="0"/>
              <w:jc w:val="left"/>
            </w:pPr>
            <w:r>
              <w:rPr>
                <w:sz w:val="16"/>
              </w:rPr>
              <w:t>2030-07-15</w:t>
            </w:r>
          </w:p>
        </w:tc>
        <w:tc>
          <w:tcPr>
            <w:tcW w:type="dxa" w:w="858"/>
          </w:tcPr>
          <w:p>
            <w:pPr>
              <w:spacing w:after="0"/>
              <w:jc w:val="right"/>
            </w:pPr>
            <w:r>
              <w:rPr>
                <w:sz w:val="16"/>
              </w:rPr>
              <w:t>1,384</w:t>
            </w:r>
          </w:p>
        </w:tc>
        <w:tc>
          <w:tcPr>
            <w:tcW w:type="dxa" w:w="2699"/>
          </w:tcPr>
          <w:p>
            <w:pPr>
              <w:spacing w:after="0"/>
              <w:jc w:val="left"/>
            </w:pPr>
            <w:r>
              <w:rPr>
                <w:sz w:val="16"/>
              </w:rPr>
              <w:t>this jurisdiction approved 2025-07-30</w:t>
            </w:r>
          </w:p>
        </w:tc>
      </w:tr>
      <w:tr>
        <w:trPr>
          <w:cantSplit/>
        </w:trPr>
        <w:tc>
          <w:tcPr>
            <w:tcW w:type="dxa" w:w="2492"/>
          </w:tcPr>
          <w:p>
            <w:pPr>
              <w:spacing w:after="0"/>
              <w:jc w:val="left"/>
            </w:pPr>
            <w:r>
              <w:rPr>
                <w:sz w:val="16"/>
              </w:rPr>
              <w:t>Waverly city</w:t>
            </w:r>
          </w:p>
        </w:tc>
        <w:tc>
          <w:tcPr>
            <w:tcW w:type="dxa" w:w="1394"/>
          </w:tcPr>
          <w:p>
            <w:pPr>
              <w:spacing w:after="0"/>
              <w:jc w:val="left"/>
            </w:pPr>
            <w:r>
              <w:rPr>
                <w:sz w:val="16"/>
              </w:rPr>
              <w:t>City</w:t>
            </w:r>
          </w:p>
        </w:tc>
        <w:tc>
          <w:tcPr>
            <w:tcW w:type="dxa" w:w="2105"/>
          </w:tcPr>
          <w:p>
            <w:pPr>
              <w:spacing w:after="0"/>
              <w:jc w:val="left"/>
            </w:pPr>
            <w:r>
              <w:rPr>
                <w:sz w:val="16"/>
              </w:rPr>
              <w:t>Approved, expires 2030-07-15</w:t>
            </w:r>
          </w:p>
        </w:tc>
        <w:tc>
          <w:tcPr>
            <w:tcW w:type="dxa" w:w="2490"/>
          </w:tcPr>
          <w:p>
            <w:pPr>
              <w:spacing w:after="0"/>
              <w:jc w:val="left"/>
            </w:pPr>
            <w:r>
              <w:rPr>
                <w:sz w:val="16"/>
              </w:rPr>
              <w:t>Humphreys County (FEMA plan 110562)</w:t>
            </w:r>
          </w:p>
        </w:tc>
        <w:tc>
          <w:tcPr>
            <w:tcW w:type="dxa" w:w="1037"/>
          </w:tcPr>
          <w:p>
            <w:pPr>
              <w:spacing w:after="0"/>
              <w:jc w:val="left"/>
            </w:pPr>
            <w:r>
              <w:rPr>
                <w:sz w:val="16"/>
              </w:rPr>
              <w:t>2025-07-16</w:t>
            </w:r>
          </w:p>
        </w:tc>
        <w:tc>
          <w:tcPr>
            <w:tcW w:type="dxa" w:w="1037"/>
          </w:tcPr>
          <w:p>
            <w:pPr>
              <w:spacing w:after="0"/>
              <w:jc w:val="left"/>
            </w:pPr>
            <w:r>
              <w:rPr>
                <w:sz w:val="16"/>
              </w:rPr>
              <w:t>2030-07-15</w:t>
            </w:r>
          </w:p>
        </w:tc>
        <w:tc>
          <w:tcPr>
            <w:tcW w:type="dxa" w:w="858"/>
          </w:tcPr>
          <w:p>
            <w:pPr>
              <w:spacing w:after="0"/>
              <w:jc w:val="right"/>
            </w:pPr>
            <w:r>
              <w:rPr>
                <w:sz w:val="16"/>
              </w:rPr>
              <w:t>1,384</w:t>
            </w:r>
          </w:p>
        </w:tc>
        <w:tc>
          <w:tcPr>
            <w:tcW w:type="dxa" w:w="2699"/>
          </w:tcPr>
          <w:p>
            <w:pPr>
              <w:spacing w:after="0"/>
              <w:jc w:val="left"/>
            </w:pPr>
          </w:p>
        </w:tc>
      </w:tr>
      <w:tr>
        <w:trPr>
          <w:cantSplit/>
        </w:trPr>
        <w:tc>
          <w:tcPr>
            <w:tcW w:type="dxa" w:w="2492"/>
          </w:tcPr>
          <w:p>
            <w:pPr>
              <w:spacing w:after="0"/>
              <w:jc w:val="left"/>
            </w:pPr>
            <w:r>
              <w:rPr>
                <w:sz w:val="16"/>
              </w:rPr>
              <w:t>Humphreys County School District</w:t>
            </w:r>
          </w:p>
        </w:tc>
        <w:tc>
          <w:tcPr>
            <w:tcW w:type="dxa" w:w="1394"/>
          </w:tcPr>
          <w:p>
            <w:pPr>
              <w:spacing w:after="0"/>
              <w:jc w:val="left"/>
            </w:pPr>
            <w:r>
              <w:rPr>
                <w:sz w:val="16"/>
              </w:rPr>
              <w:t>School/School District</w:t>
            </w:r>
          </w:p>
        </w:tc>
        <w:tc>
          <w:tcPr>
            <w:tcW w:type="dxa" w:w="2105"/>
          </w:tcPr>
          <w:p>
            <w:pPr>
              <w:spacing w:after="0"/>
              <w:jc w:val="left"/>
            </w:pPr>
            <w:r>
              <w:rPr>
                <w:sz w:val="16"/>
              </w:rPr>
              <w:t>Approved, expires 2030-07-15</w:t>
            </w:r>
          </w:p>
        </w:tc>
        <w:tc>
          <w:tcPr>
            <w:tcW w:type="dxa" w:w="2490"/>
          </w:tcPr>
          <w:p>
            <w:pPr>
              <w:spacing w:after="0"/>
              <w:jc w:val="left"/>
            </w:pPr>
            <w:r>
              <w:rPr>
                <w:sz w:val="16"/>
              </w:rPr>
              <w:t>Humphreys County (FEMA plan 110562)</w:t>
            </w:r>
          </w:p>
        </w:tc>
        <w:tc>
          <w:tcPr>
            <w:tcW w:type="dxa" w:w="1037"/>
          </w:tcPr>
          <w:p>
            <w:pPr>
              <w:spacing w:after="0"/>
              <w:jc w:val="left"/>
            </w:pPr>
            <w:r>
              <w:rPr>
                <w:sz w:val="16"/>
              </w:rPr>
              <w:t>2025-07-16</w:t>
            </w:r>
          </w:p>
        </w:tc>
        <w:tc>
          <w:tcPr>
            <w:tcW w:type="dxa" w:w="1037"/>
          </w:tcPr>
          <w:p>
            <w:pPr>
              <w:spacing w:after="0"/>
              <w:jc w:val="left"/>
            </w:pPr>
            <w:r>
              <w:rPr>
                <w:sz w:val="16"/>
              </w:rPr>
              <w:t>2030-07-15</w:t>
            </w:r>
          </w:p>
        </w:tc>
        <w:tc>
          <w:tcPr>
            <w:tcW w:type="dxa" w:w="858"/>
          </w:tcPr>
          <w:p>
            <w:pPr>
              <w:spacing w:after="0"/>
              <w:jc w:val="right"/>
            </w:pPr>
            <w:r>
              <w:rPr>
                <w:sz w:val="16"/>
              </w:rPr>
              <w:t>1,384</w:t>
            </w:r>
          </w:p>
        </w:tc>
        <w:tc>
          <w:tcPr>
            <w:tcW w:type="dxa" w:w="2699"/>
          </w:tcPr>
          <w:p>
            <w:pPr>
              <w:spacing w:after="0"/>
              <w:jc w:val="left"/>
            </w:pPr>
            <w:r>
              <w:rPr>
                <w:sz w:val="16"/>
              </w:rPr>
              <w:t>this jurisdiction approved 2025-08-27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261"/>
        <w:gridCol w:w="1261"/>
        <w:gridCol w:w="1037"/>
        <w:gridCol w:w="1126"/>
        <w:gridCol w:w="1687"/>
        <w:gridCol w:w="1149"/>
        <w:gridCol w:w="1822"/>
        <w:gridCol w:w="3031"/>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1"/>
            <w:shd w:val="clear" w:color="auto" w:fill="E8E8E8"/>
          </w:tcPr>
          <w:p>
            <w:pPr>
              <w:spacing w:after="0"/>
              <w:jc w:val="left"/>
            </w:pPr>
            <w:r>
              <w:rPr>
                <w:b/>
                <w:sz w:val="16"/>
              </w:rPr>
              <w:t>NRI risk rating</w:t>
            </w:r>
          </w:p>
        </w:tc>
        <w:tc>
          <w:tcPr>
            <w:tcW w:type="dxa" w:w="126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2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31"/>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Inland Flooding</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$4,462,593</w:t>
            </w:r>
          </w:p>
        </w:tc>
        <w:tc>
          <w:tcPr>
            <w:tcW w:type="dxa" w:w="1126"/>
          </w:tcPr>
          <w:p>
            <w:pPr>
              <w:spacing w:after="0"/>
              <w:jc w:val="right"/>
            </w:pPr>
            <w:r>
              <w:rPr>
                <w:sz w:val="16"/>
              </w:rPr>
              <w:t>$3,004</w:t>
            </w:r>
          </w:p>
        </w:tc>
        <w:tc>
          <w:tcPr>
            <w:tcW w:type="dxa" w:w="1687"/>
          </w:tcPr>
          <w:p>
            <w:pPr>
              <w:spacing w:after="0"/>
              <w:jc w:val="right"/>
            </w:pPr>
            <w:r>
              <w:rPr>
                <w:sz w:val="16"/>
              </w:rPr>
              <w:t>$353,450</w:t>
            </w:r>
          </w:p>
        </w:tc>
        <w:tc>
          <w:tcPr>
            <w:tcW w:type="dxa" w:w="1149"/>
          </w:tcPr>
          <w:p>
            <w:pPr>
              <w:spacing w:after="0"/>
              <w:jc w:val="right"/>
            </w:pPr>
            <w:r>
              <w:rPr>
                <w:sz w:val="16"/>
              </w:rPr>
              <w:t>$4,819,048</w:t>
            </w:r>
          </w:p>
        </w:tc>
        <w:tc>
          <w:tcPr>
            <w:tcW w:type="dxa" w:w="1822"/>
          </w:tcPr>
          <w:p>
            <w:pPr>
              <w:spacing w:after="0"/>
              <w:jc w:val="right"/>
            </w:pPr>
            <w:r>
              <w:rPr>
                <w:sz w:val="16"/>
              </w:rPr>
              <w:t>44</w:t>
            </w:r>
          </w:p>
        </w:tc>
        <w:tc>
          <w:tcPr>
            <w:tcW w:type="dxa" w:w="3031"/>
          </w:tcPr>
          <w:p>
            <w:pPr>
              <w:spacing w:after="0"/>
              <w:jc w:val="left"/>
            </w:pPr>
          </w:p>
        </w:tc>
      </w:tr>
      <w:tr>
        <w:trPr>
          <w:cantSplit/>
        </w:trPr>
        <w:tc>
          <w:tcPr>
            <w:tcW w:type="dxa" w:w="702"/>
          </w:tcPr>
          <w:p>
            <w:pPr>
              <w:spacing w:after="0"/>
              <w:jc w:val="right"/>
            </w:pPr>
            <w:r>
              <w:rPr>
                <w:sz w:val="16"/>
              </w:rPr>
              <w:t>2</w:t>
            </w:r>
          </w:p>
        </w:tc>
        <w:tc>
          <w:tcPr>
            <w:tcW w:type="dxa" w:w="1037"/>
          </w:tcPr>
          <w:p>
            <w:pPr>
              <w:spacing w:after="0"/>
              <w:jc w:val="left"/>
            </w:pPr>
            <w:r>
              <w:rPr>
                <w:sz w:val="16"/>
              </w:rPr>
              <w:t>Tornado</w:t>
            </w:r>
          </w:p>
        </w:tc>
        <w:tc>
          <w:tcPr>
            <w:tcW w:type="dxa" w:w="1261"/>
          </w:tcPr>
          <w:p>
            <w:pPr>
              <w:spacing w:after="0"/>
              <w:jc w:val="left"/>
            </w:pPr>
            <w:r>
              <w:rPr>
                <w:sz w:val="16"/>
              </w:rPr>
              <w:t>Relatively Moderate</w:t>
            </w:r>
          </w:p>
        </w:tc>
        <w:tc>
          <w:tcPr>
            <w:tcW w:type="dxa" w:w="1261"/>
          </w:tcPr>
          <w:p>
            <w:pPr>
              <w:spacing w:after="0"/>
              <w:jc w:val="left"/>
            </w:pPr>
            <w:r>
              <w:rPr>
                <w:sz w:val="16"/>
              </w:rPr>
              <w:t>Relatively Moderate</w:t>
            </w:r>
          </w:p>
        </w:tc>
        <w:tc>
          <w:tcPr>
            <w:tcW w:type="dxa" w:w="1037"/>
          </w:tcPr>
          <w:p>
            <w:pPr>
              <w:spacing w:after="0"/>
              <w:jc w:val="right"/>
            </w:pPr>
            <w:r>
              <w:rPr>
                <w:sz w:val="16"/>
              </w:rPr>
              <w:t>$767,343</w:t>
            </w:r>
          </w:p>
        </w:tc>
        <w:tc>
          <w:tcPr>
            <w:tcW w:type="dxa" w:w="1126"/>
          </w:tcPr>
          <w:p>
            <w:pPr>
              <w:spacing w:after="0"/>
              <w:jc w:val="right"/>
            </w:pPr>
            <w:r>
              <w:rPr>
                <w:sz w:val="16"/>
              </w:rPr>
              <w:t>$980</w:t>
            </w:r>
          </w:p>
        </w:tc>
        <w:tc>
          <w:tcPr>
            <w:tcW w:type="dxa" w:w="1687"/>
          </w:tcPr>
          <w:p>
            <w:pPr>
              <w:spacing w:after="0"/>
              <w:jc w:val="right"/>
            </w:pPr>
            <w:r>
              <w:rPr>
                <w:sz w:val="16"/>
              </w:rPr>
              <w:t>$1,719,793</w:t>
            </w:r>
          </w:p>
        </w:tc>
        <w:tc>
          <w:tcPr>
            <w:tcW w:type="dxa" w:w="1149"/>
          </w:tcPr>
          <w:p>
            <w:pPr>
              <w:spacing w:after="0"/>
              <w:jc w:val="right"/>
            </w:pPr>
            <w:r>
              <w:rPr>
                <w:sz w:val="16"/>
              </w:rPr>
              <w:t>$2,488,116</w:t>
            </w:r>
          </w:p>
        </w:tc>
        <w:tc>
          <w:tcPr>
            <w:tcW w:type="dxa" w:w="1822"/>
          </w:tcPr>
          <w:p>
            <w:pPr>
              <w:spacing w:after="0"/>
              <w:jc w:val="right"/>
            </w:pPr>
            <w:r>
              <w:rPr>
                <w:sz w:val="16"/>
              </w:rPr>
              <w:t>20</w:t>
            </w:r>
          </w:p>
        </w:tc>
        <w:tc>
          <w:tcPr>
            <w:tcW w:type="dxa" w:w="3031"/>
          </w:tcPr>
          <w:p>
            <w:pPr>
              <w:spacing w:after="0"/>
              <w:jc w:val="left"/>
            </w:pPr>
          </w:p>
        </w:tc>
      </w:tr>
      <w:tr>
        <w:trPr>
          <w:cantSplit/>
        </w:trPr>
        <w:tc>
          <w:tcPr>
            <w:tcW w:type="dxa" w:w="702"/>
          </w:tcPr>
          <w:p>
            <w:pPr>
              <w:spacing w:after="0"/>
              <w:jc w:val="right"/>
            </w:pPr>
            <w:r>
              <w:rPr>
                <w:sz w:val="16"/>
              </w:rPr>
              <w:t>3</w:t>
            </w:r>
          </w:p>
        </w:tc>
        <w:tc>
          <w:tcPr>
            <w:tcW w:type="dxa" w:w="1037"/>
          </w:tcPr>
          <w:p>
            <w:pPr>
              <w:spacing w:after="0"/>
              <w:jc w:val="left"/>
            </w:pPr>
            <w:r>
              <w:rPr>
                <w:sz w:val="16"/>
              </w:rPr>
              <w:t>Earthquake</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$1,279,039</w:t>
            </w:r>
          </w:p>
        </w:tc>
        <w:tc>
          <w:tcPr>
            <w:tcW w:type="dxa" w:w="1126"/>
          </w:tcPr>
          <w:p>
            <w:pPr>
              <w:spacing w:after="0"/>
              <w:jc w:val="right"/>
            </w:pPr>
            <w:r>
              <w:rPr>
                <w:sz w:val="16"/>
              </w:rPr>
              <w:t>n/a</w:t>
            </w:r>
          </w:p>
        </w:tc>
        <w:tc>
          <w:tcPr>
            <w:tcW w:type="dxa" w:w="1687"/>
          </w:tcPr>
          <w:p>
            <w:pPr>
              <w:spacing w:after="0"/>
              <w:jc w:val="right"/>
            </w:pPr>
            <w:r>
              <w:rPr>
                <w:sz w:val="16"/>
              </w:rPr>
              <w:t>$966,110</w:t>
            </w:r>
          </w:p>
        </w:tc>
        <w:tc>
          <w:tcPr>
            <w:tcW w:type="dxa" w:w="1149"/>
          </w:tcPr>
          <w:p>
            <w:pPr>
              <w:spacing w:after="0"/>
              <w:jc w:val="right"/>
            </w:pPr>
            <w:r>
              <w:rPr>
                <w:sz w:val="16"/>
              </w:rPr>
              <w:t>$2,245,149</w:t>
            </w:r>
          </w:p>
        </w:tc>
        <w:tc>
          <w:tcPr>
            <w:tcW w:type="dxa" w:w="1822"/>
          </w:tcPr>
          <w:p>
            <w:pPr>
              <w:spacing w:after="0"/>
              <w:jc w:val="right"/>
            </w:pPr>
          </w:p>
        </w:tc>
        <w:tc>
          <w:tcPr>
            <w:tcW w:type="dxa" w:w="3031"/>
          </w:tcPr>
          <w:p>
            <w:pPr>
              <w:spacing w:after="0"/>
              <w:jc w:val="left"/>
            </w:pPr>
            <w:r>
              <w:rPr>
                <w:sz w:val="16"/>
              </w:rPr>
              <w:t>Storm Events does not record earthquakes.</w:t>
            </w:r>
          </w:p>
        </w:tc>
      </w:tr>
      <w:tr>
        <w:trPr>
          <w:cantSplit/>
        </w:trPr>
        <w:tc>
          <w:tcPr>
            <w:tcW w:type="dxa" w:w="702"/>
          </w:tcPr>
          <w:p>
            <w:pPr>
              <w:spacing w:after="0"/>
              <w:jc w:val="right"/>
            </w:pPr>
            <w:r>
              <w:rPr>
                <w:sz w:val="16"/>
              </w:rPr>
              <w:t>4</w:t>
            </w:r>
          </w:p>
        </w:tc>
        <w:tc>
          <w:tcPr>
            <w:tcW w:type="dxa" w:w="1037"/>
          </w:tcPr>
          <w:p>
            <w:pPr>
              <w:spacing w:after="0"/>
              <w:jc w:val="left"/>
            </w:pPr>
            <w:r>
              <w:rPr>
                <w:sz w:val="16"/>
              </w:rPr>
              <w:t>Cold Wave</w:t>
            </w:r>
          </w:p>
        </w:tc>
        <w:tc>
          <w:tcPr>
            <w:tcW w:type="dxa" w:w="1261"/>
          </w:tcPr>
          <w:p>
            <w:pPr>
              <w:spacing w:after="0"/>
              <w:jc w:val="left"/>
            </w:pPr>
            <w:r>
              <w:rPr>
                <w:sz w:val="16"/>
              </w:rPr>
              <w:t>Relatively Moderate</w:t>
            </w:r>
          </w:p>
        </w:tc>
        <w:tc>
          <w:tcPr>
            <w:tcW w:type="dxa" w:w="1261"/>
          </w:tcPr>
          <w:p>
            <w:pPr>
              <w:spacing w:after="0"/>
              <w:jc w:val="left"/>
            </w:pPr>
            <w:r>
              <w:rPr>
                <w:sz w:val="16"/>
              </w:rPr>
              <w:t>Relatively Moderate</w:t>
            </w:r>
          </w:p>
        </w:tc>
        <w:tc>
          <w:tcPr>
            <w:tcW w:type="dxa" w:w="1037"/>
          </w:tcPr>
          <w:p>
            <w:pPr>
              <w:spacing w:after="0"/>
              <w:jc w:val="right"/>
            </w:pPr>
            <w:r>
              <w:rPr>
                <w:sz w:val="16"/>
              </w:rPr>
              <w:t>$66</w:t>
            </w:r>
          </w:p>
        </w:tc>
        <w:tc>
          <w:tcPr>
            <w:tcW w:type="dxa" w:w="1126"/>
          </w:tcPr>
          <w:p>
            <w:pPr>
              <w:spacing w:after="0"/>
              <w:jc w:val="right"/>
            </w:pPr>
            <w:r>
              <w:rPr>
                <w:sz w:val="16"/>
              </w:rPr>
              <w:t>$4,140</w:t>
            </w:r>
          </w:p>
        </w:tc>
        <w:tc>
          <w:tcPr>
            <w:tcW w:type="dxa" w:w="1687"/>
          </w:tcPr>
          <w:p>
            <w:pPr>
              <w:spacing w:after="0"/>
              <w:jc w:val="right"/>
            </w:pPr>
            <w:r>
              <w:rPr>
                <w:sz w:val="16"/>
              </w:rPr>
              <w:t>$1,453,313</w:t>
            </w:r>
          </w:p>
        </w:tc>
        <w:tc>
          <w:tcPr>
            <w:tcW w:type="dxa" w:w="1149"/>
          </w:tcPr>
          <w:p>
            <w:pPr>
              <w:spacing w:after="0"/>
              <w:jc w:val="right"/>
            </w:pPr>
            <w:r>
              <w:rPr>
                <w:sz w:val="16"/>
              </w:rPr>
              <w:t>$1,457,519</w:t>
            </w:r>
          </w:p>
        </w:tc>
        <w:tc>
          <w:tcPr>
            <w:tcW w:type="dxa" w:w="1822"/>
          </w:tcPr>
          <w:p>
            <w:pPr>
              <w:spacing w:after="0"/>
              <w:jc w:val="right"/>
            </w:pPr>
            <w:r>
              <w:rPr>
                <w:sz w:val="16"/>
              </w:rPr>
              <w:t>1</w:t>
            </w:r>
          </w:p>
        </w:tc>
        <w:tc>
          <w:tcPr>
            <w:tcW w:type="dxa" w:w="3031"/>
          </w:tcPr>
          <w:p>
            <w:pPr>
              <w:spacing w:after="0"/>
              <w:jc w:val="left"/>
            </w:pPr>
          </w:p>
        </w:tc>
      </w:tr>
      <w:tr>
        <w:trPr>
          <w:cantSplit/>
        </w:trPr>
        <w:tc>
          <w:tcPr>
            <w:tcW w:type="dxa" w:w="702"/>
          </w:tcPr>
          <w:p>
            <w:pPr>
              <w:spacing w:after="0"/>
              <w:jc w:val="right"/>
            </w:pPr>
            <w:r>
              <w:rPr>
                <w:sz w:val="16"/>
              </w:rPr>
              <w:t>5</w:t>
            </w:r>
          </w:p>
        </w:tc>
        <w:tc>
          <w:tcPr>
            <w:tcW w:type="dxa" w:w="1037"/>
          </w:tcPr>
          <w:p>
            <w:pPr>
              <w:spacing w:after="0"/>
              <w:jc w:val="left"/>
            </w:pPr>
            <w:r>
              <w:rPr>
                <w:sz w:val="16"/>
              </w:rPr>
              <w:t>Strong Wind</w:t>
            </w:r>
          </w:p>
        </w:tc>
        <w:tc>
          <w:tcPr>
            <w:tcW w:type="dxa" w:w="1261"/>
          </w:tcPr>
          <w:p>
            <w:pPr>
              <w:spacing w:after="0"/>
              <w:jc w:val="left"/>
            </w:pPr>
            <w:r>
              <w:rPr>
                <w:sz w:val="16"/>
              </w:rPr>
              <w:t>Relatively Moderate</w:t>
            </w:r>
          </w:p>
        </w:tc>
        <w:tc>
          <w:tcPr>
            <w:tcW w:type="dxa" w:w="1261"/>
          </w:tcPr>
          <w:p>
            <w:pPr>
              <w:spacing w:after="0"/>
              <w:jc w:val="left"/>
            </w:pPr>
            <w:r>
              <w:rPr>
                <w:sz w:val="16"/>
              </w:rPr>
              <w:t>Relatively Moderate</w:t>
            </w:r>
          </w:p>
        </w:tc>
        <w:tc>
          <w:tcPr>
            <w:tcW w:type="dxa" w:w="1037"/>
          </w:tcPr>
          <w:p>
            <w:pPr>
              <w:spacing w:after="0"/>
              <w:jc w:val="right"/>
            </w:pPr>
            <w:r>
              <w:rPr>
                <w:sz w:val="16"/>
              </w:rPr>
              <w:t>$241,162</w:t>
            </w:r>
          </w:p>
        </w:tc>
        <w:tc>
          <w:tcPr>
            <w:tcW w:type="dxa" w:w="1126"/>
          </w:tcPr>
          <w:p>
            <w:pPr>
              <w:spacing w:after="0"/>
              <w:jc w:val="right"/>
            </w:pPr>
            <w:r>
              <w:rPr>
                <w:sz w:val="16"/>
              </w:rPr>
              <w:t>$1,282</w:t>
            </w:r>
          </w:p>
        </w:tc>
        <w:tc>
          <w:tcPr>
            <w:tcW w:type="dxa" w:w="1687"/>
          </w:tcPr>
          <w:p>
            <w:pPr>
              <w:spacing w:after="0"/>
              <w:jc w:val="right"/>
            </w:pPr>
            <w:r>
              <w:rPr>
                <w:sz w:val="16"/>
              </w:rPr>
              <w:t>$659,766</w:t>
            </w:r>
          </w:p>
        </w:tc>
        <w:tc>
          <w:tcPr>
            <w:tcW w:type="dxa" w:w="1149"/>
          </w:tcPr>
          <w:p>
            <w:pPr>
              <w:spacing w:after="0"/>
              <w:jc w:val="right"/>
            </w:pPr>
            <w:r>
              <w:rPr>
                <w:sz w:val="16"/>
              </w:rPr>
              <w:t>$902,209</w:t>
            </w:r>
          </w:p>
        </w:tc>
        <w:tc>
          <w:tcPr>
            <w:tcW w:type="dxa" w:w="1822"/>
          </w:tcPr>
          <w:p>
            <w:pPr>
              <w:spacing w:after="0"/>
              <w:jc w:val="right"/>
            </w:pPr>
            <w:r>
              <w:rPr>
                <w:sz w:val="16"/>
              </w:rPr>
              <w:t>145</w:t>
            </w:r>
          </w:p>
        </w:tc>
        <w:tc>
          <w:tcPr>
            <w:tcW w:type="dxa" w:w="3031"/>
          </w:tcPr>
          <w:p>
            <w:pPr>
              <w:spacing w:after="0"/>
              <w:jc w:val="left"/>
            </w:pPr>
            <w:r>
              <w:rPr>
                <w:sz w:val="16"/>
              </w:rPr>
              <w:t>Includes 4 High Wind and 3 Strong Wind records (NOAA non-thunderstorm wind types, outside NRI's Strong Wind definition).</w:t>
            </w:r>
          </w:p>
        </w:tc>
      </w:tr>
      <w:tr>
        <w:trPr>
          <w:cantSplit/>
        </w:trPr>
        <w:tc>
          <w:tcPr>
            <w:tcW w:type="dxa" w:w="702"/>
          </w:tcPr>
          <w:p>
            <w:pPr>
              <w:spacing w:after="0"/>
              <w:jc w:val="right"/>
            </w:pPr>
            <w:r>
              <w:rPr>
                <w:sz w:val="16"/>
              </w:rPr>
              <w:t>6</w:t>
            </w:r>
          </w:p>
        </w:tc>
        <w:tc>
          <w:tcPr>
            <w:tcW w:type="dxa" w:w="1037"/>
          </w:tcPr>
          <w:p>
            <w:pPr>
              <w:spacing w:after="0"/>
              <w:jc w:val="left"/>
            </w:pPr>
            <w:r>
              <w:rPr>
                <w:sz w:val="16"/>
              </w:rPr>
              <w:t>Heat Wave</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$31</w:t>
            </w:r>
          </w:p>
        </w:tc>
        <w:tc>
          <w:tcPr>
            <w:tcW w:type="dxa" w:w="1126"/>
          </w:tcPr>
          <w:p>
            <w:pPr>
              <w:spacing w:after="0"/>
              <w:jc w:val="right"/>
            </w:pPr>
            <w:r>
              <w:rPr>
                <w:sz w:val="16"/>
              </w:rPr>
              <w:t>$39</w:t>
            </w:r>
          </w:p>
        </w:tc>
        <w:tc>
          <w:tcPr>
            <w:tcW w:type="dxa" w:w="1687"/>
          </w:tcPr>
          <w:p>
            <w:pPr>
              <w:spacing w:after="0"/>
              <w:jc w:val="right"/>
            </w:pPr>
            <w:r>
              <w:rPr>
                <w:sz w:val="16"/>
              </w:rPr>
              <w:t>$230,933</w:t>
            </w:r>
          </w:p>
        </w:tc>
        <w:tc>
          <w:tcPr>
            <w:tcW w:type="dxa" w:w="1149"/>
          </w:tcPr>
          <w:p>
            <w:pPr>
              <w:spacing w:after="0"/>
              <w:jc w:val="right"/>
            </w:pPr>
            <w:r>
              <w:rPr>
                <w:sz w:val="16"/>
              </w:rPr>
              <w:t>$231,003</w:t>
            </w:r>
          </w:p>
        </w:tc>
        <w:tc>
          <w:tcPr>
            <w:tcW w:type="dxa" w:w="1822"/>
          </w:tcPr>
          <w:p>
            <w:pPr>
              <w:spacing w:after="0"/>
              <w:jc w:val="right"/>
            </w:pPr>
            <w:r>
              <w:rPr>
                <w:sz w:val="16"/>
              </w:rPr>
              <w:t>3</w:t>
            </w:r>
          </w:p>
        </w:tc>
        <w:tc>
          <w:tcPr>
            <w:tcW w:type="dxa" w:w="3031"/>
          </w:tcPr>
          <w:p>
            <w:pPr>
              <w:spacing w:after="0"/>
              <w:jc w:val="left"/>
            </w:pPr>
          </w:p>
        </w:tc>
      </w:tr>
      <w:tr>
        <w:trPr>
          <w:cantSplit/>
        </w:trPr>
        <w:tc>
          <w:tcPr>
            <w:tcW w:type="dxa" w:w="702"/>
          </w:tcPr>
          <w:p>
            <w:pPr>
              <w:spacing w:after="0"/>
              <w:jc w:val="right"/>
            </w:pPr>
            <w:r>
              <w:rPr>
                <w:sz w:val="16"/>
              </w:rPr>
              <w:t>7</w:t>
            </w:r>
          </w:p>
        </w:tc>
        <w:tc>
          <w:tcPr>
            <w:tcW w:type="dxa" w:w="1037"/>
          </w:tcPr>
          <w:p>
            <w:pPr>
              <w:spacing w:after="0"/>
              <w:jc w:val="left"/>
            </w:pPr>
            <w:r>
              <w:rPr>
                <w:sz w:val="16"/>
              </w:rPr>
              <w:t>Lightning</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$5,552</w:t>
            </w:r>
          </w:p>
        </w:tc>
        <w:tc>
          <w:tcPr>
            <w:tcW w:type="dxa" w:w="1126"/>
          </w:tcPr>
          <w:p>
            <w:pPr>
              <w:spacing w:after="0"/>
              <w:jc w:val="right"/>
            </w:pPr>
            <w:r>
              <w:rPr>
                <w:sz w:val="16"/>
              </w:rPr>
              <w:t>n/a</w:t>
            </w:r>
          </w:p>
        </w:tc>
        <w:tc>
          <w:tcPr>
            <w:tcW w:type="dxa" w:w="1687"/>
          </w:tcPr>
          <w:p>
            <w:pPr>
              <w:spacing w:after="0"/>
              <w:jc w:val="right"/>
            </w:pPr>
            <w:r>
              <w:rPr>
                <w:sz w:val="16"/>
              </w:rPr>
              <w:t>$165,972</w:t>
            </w:r>
          </w:p>
        </w:tc>
        <w:tc>
          <w:tcPr>
            <w:tcW w:type="dxa" w:w="1149"/>
          </w:tcPr>
          <w:p>
            <w:pPr>
              <w:spacing w:after="0"/>
              <w:jc w:val="right"/>
            </w:pPr>
            <w:r>
              <w:rPr>
                <w:sz w:val="16"/>
              </w:rPr>
              <w:t>$171,524</w:t>
            </w:r>
          </w:p>
        </w:tc>
        <w:tc>
          <w:tcPr>
            <w:tcW w:type="dxa" w:w="1822"/>
          </w:tcPr>
          <w:p>
            <w:pPr>
              <w:spacing w:after="0"/>
              <w:jc w:val="right"/>
            </w:pPr>
            <w:r>
              <w:rPr>
                <w:sz w:val="16"/>
              </w:rPr>
              <w:t>2</w:t>
            </w:r>
          </w:p>
        </w:tc>
        <w:tc>
          <w:tcPr>
            <w:tcW w:type="dxa" w:w="3031"/>
          </w:tcPr>
          <w:p>
            <w:pPr>
              <w:spacing w:after="0"/>
              <w:jc w:val="left"/>
            </w:pPr>
          </w:p>
        </w:tc>
      </w:tr>
      <w:tr>
        <w:trPr>
          <w:cantSplit/>
        </w:trPr>
        <w:tc>
          <w:tcPr>
            <w:tcW w:type="dxa" w:w="702"/>
          </w:tcPr>
          <w:p>
            <w:pPr>
              <w:spacing w:after="0"/>
              <w:jc w:val="right"/>
            </w:pPr>
            <w:r>
              <w:rPr>
                <w:sz w:val="16"/>
              </w:rPr>
              <w:t>8</w:t>
            </w:r>
          </w:p>
        </w:tc>
        <w:tc>
          <w:tcPr>
            <w:tcW w:type="dxa" w:w="1037"/>
          </w:tcPr>
          <w:p>
            <w:pPr>
              <w:spacing w:after="0"/>
              <w:jc w:val="left"/>
            </w:pPr>
            <w:r>
              <w:rPr>
                <w:sz w:val="16"/>
              </w:rPr>
              <w:t>Ice Storm</w:t>
            </w:r>
          </w:p>
        </w:tc>
        <w:tc>
          <w:tcPr>
            <w:tcW w:type="dxa" w:w="1261"/>
          </w:tcPr>
          <w:p>
            <w:pPr>
              <w:spacing w:after="0"/>
              <w:jc w:val="left"/>
            </w:pPr>
            <w:r>
              <w:rPr>
                <w:sz w:val="16"/>
              </w:rPr>
              <w:t>Relatively Moderate</w:t>
            </w:r>
          </w:p>
        </w:tc>
        <w:tc>
          <w:tcPr>
            <w:tcW w:type="dxa" w:w="1261"/>
          </w:tcPr>
          <w:p>
            <w:pPr>
              <w:spacing w:after="0"/>
              <w:jc w:val="left"/>
            </w:pPr>
            <w:r>
              <w:rPr>
                <w:sz w:val="16"/>
              </w:rPr>
              <w:t>Relatively Low</w:t>
            </w:r>
          </w:p>
        </w:tc>
        <w:tc>
          <w:tcPr>
            <w:tcW w:type="dxa" w:w="1037"/>
          </w:tcPr>
          <w:p>
            <w:pPr>
              <w:spacing w:after="0"/>
              <w:jc w:val="right"/>
            </w:pPr>
            <w:r>
              <w:rPr>
                <w:sz w:val="16"/>
              </w:rPr>
              <w:t>$91,561</w:t>
            </w:r>
          </w:p>
        </w:tc>
        <w:tc>
          <w:tcPr>
            <w:tcW w:type="dxa" w:w="1126"/>
          </w:tcPr>
          <w:p>
            <w:pPr>
              <w:spacing w:after="0"/>
              <w:jc w:val="right"/>
            </w:pPr>
            <w:r>
              <w:rPr>
                <w:sz w:val="16"/>
              </w:rPr>
              <w:t>n/a</w:t>
            </w:r>
          </w:p>
        </w:tc>
        <w:tc>
          <w:tcPr>
            <w:tcW w:type="dxa" w:w="1687"/>
          </w:tcPr>
          <w:p>
            <w:pPr>
              <w:spacing w:after="0"/>
              <w:jc w:val="right"/>
            </w:pPr>
            <w:r>
              <w:rPr>
                <w:sz w:val="16"/>
              </w:rPr>
              <w:t>$18,970</w:t>
            </w:r>
          </w:p>
        </w:tc>
        <w:tc>
          <w:tcPr>
            <w:tcW w:type="dxa" w:w="1149"/>
          </w:tcPr>
          <w:p>
            <w:pPr>
              <w:spacing w:after="0"/>
              <w:jc w:val="right"/>
            </w:pPr>
            <w:r>
              <w:rPr>
                <w:sz w:val="16"/>
              </w:rPr>
              <w:t>$110,530</w:t>
            </w:r>
          </w:p>
        </w:tc>
        <w:tc>
          <w:tcPr>
            <w:tcW w:type="dxa" w:w="1822"/>
          </w:tcPr>
          <w:p>
            <w:pPr>
              <w:spacing w:after="0"/>
              <w:jc w:val="right"/>
            </w:pPr>
            <w:r>
              <w:rPr>
                <w:sz w:val="16"/>
              </w:rPr>
              <w:t>4</w:t>
            </w:r>
          </w:p>
        </w:tc>
        <w:tc>
          <w:tcPr>
            <w:tcW w:type="dxa" w:w="3031"/>
          </w:tcPr>
          <w:p>
            <w:pPr>
              <w:spacing w:after="0"/>
              <w:jc w:val="left"/>
            </w:pPr>
          </w:p>
        </w:tc>
      </w:tr>
      <w:tr>
        <w:trPr>
          <w:cantSplit/>
        </w:trPr>
        <w:tc>
          <w:tcPr>
            <w:tcW w:type="dxa" w:w="702"/>
          </w:tcPr>
          <w:p>
            <w:pPr>
              <w:spacing w:after="0"/>
              <w:jc w:val="right"/>
            </w:pPr>
            <w:r>
              <w:rPr>
                <w:sz w:val="16"/>
              </w:rPr>
              <w:t>9</w:t>
            </w:r>
          </w:p>
        </w:tc>
        <w:tc>
          <w:tcPr>
            <w:tcW w:type="dxa" w:w="1037"/>
          </w:tcPr>
          <w:p>
            <w:pPr>
              <w:spacing w:after="0"/>
              <w:jc w:val="left"/>
            </w:pPr>
            <w:r>
              <w:rPr>
                <w:sz w:val="16"/>
              </w:rPr>
              <w:t>Hail</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1037"/>
          </w:tcPr>
          <w:p>
            <w:pPr>
              <w:spacing w:after="0"/>
              <w:jc w:val="right"/>
            </w:pPr>
            <w:r>
              <w:rPr>
                <w:sz w:val="16"/>
              </w:rPr>
              <w:t>$87,429</w:t>
            </w:r>
          </w:p>
        </w:tc>
        <w:tc>
          <w:tcPr>
            <w:tcW w:type="dxa" w:w="1126"/>
          </w:tcPr>
          <w:p>
            <w:pPr>
              <w:spacing w:after="0"/>
              <w:jc w:val="right"/>
            </w:pPr>
            <w:r>
              <w:rPr>
                <w:sz w:val="16"/>
              </w:rPr>
              <w:t>$213</w:t>
            </w:r>
          </w:p>
        </w:tc>
        <w:tc>
          <w:tcPr>
            <w:tcW w:type="dxa" w:w="1687"/>
          </w:tcPr>
          <w:p>
            <w:pPr>
              <w:spacing w:after="0"/>
              <w:jc w:val="right"/>
            </w:pPr>
            <w:r>
              <w:rPr>
                <w:sz w:val="16"/>
              </w:rPr>
              <w:t>$885</w:t>
            </w:r>
          </w:p>
        </w:tc>
        <w:tc>
          <w:tcPr>
            <w:tcW w:type="dxa" w:w="1149"/>
          </w:tcPr>
          <w:p>
            <w:pPr>
              <w:spacing w:after="0"/>
              <w:jc w:val="right"/>
            </w:pPr>
            <w:r>
              <w:rPr>
                <w:sz w:val="16"/>
              </w:rPr>
              <w:t>$88,527</w:t>
            </w:r>
          </w:p>
        </w:tc>
        <w:tc>
          <w:tcPr>
            <w:tcW w:type="dxa" w:w="1822"/>
          </w:tcPr>
          <w:p>
            <w:pPr>
              <w:spacing w:after="0"/>
              <w:jc w:val="right"/>
            </w:pPr>
            <w:r>
              <w:rPr>
                <w:sz w:val="16"/>
              </w:rPr>
              <w:t>42</w:t>
            </w:r>
          </w:p>
        </w:tc>
        <w:tc>
          <w:tcPr>
            <w:tcW w:type="dxa" w:w="3031"/>
          </w:tcPr>
          <w:p>
            <w:pPr>
              <w:spacing w:after="0"/>
              <w:jc w:val="left"/>
            </w:pPr>
          </w:p>
        </w:tc>
      </w:tr>
      <w:tr>
        <w:trPr>
          <w:cantSplit/>
        </w:trPr>
        <w:tc>
          <w:tcPr>
            <w:tcW w:type="dxa" w:w="702"/>
          </w:tcPr>
          <w:p>
            <w:pPr>
              <w:spacing w:after="0"/>
              <w:jc w:val="right"/>
            </w:pPr>
            <w:r>
              <w:rPr>
                <w:sz w:val="16"/>
              </w:rPr>
              <w:t>10</w:t>
            </w:r>
          </w:p>
        </w:tc>
        <w:tc>
          <w:tcPr>
            <w:tcW w:type="dxa" w:w="1037"/>
          </w:tcPr>
          <w:p>
            <w:pPr>
              <w:spacing w:after="0"/>
              <w:jc w:val="left"/>
            </w:pPr>
            <w:r>
              <w:rPr>
                <w:sz w:val="16"/>
              </w:rPr>
              <w:t>Hurricane</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1037"/>
          </w:tcPr>
          <w:p>
            <w:pPr>
              <w:spacing w:after="0"/>
              <w:jc w:val="right"/>
            </w:pPr>
            <w:r>
              <w:rPr>
                <w:sz w:val="16"/>
              </w:rPr>
              <w:t>$25,549</w:t>
            </w:r>
          </w:p>
        </w:tc>
        <w:tc>
          <w:tcPr>
            <w:tcW w:type="dxa" w:w="1126"/>
          </w:tcPr>
          <w:p>
            <w:pPr>
              <w:spacing w:after="0"/>
              <w:jc w:val="right"/>
            </w:pPr>
            <w:r>
              <w:rPr>
                <w:sz w:val="16"/>
              </w:rPr>
              <w:t>$2,222</w:t>
            </w:r>
          </w:p>
        </w:tc>
        <w:tc>
          <w:tcPr>
            <w:tcW w:type="dxa" w:w="1687"/>
          </w:tcPr>
          <w:p>
            <w:pPr>
              <w:spacing w:after="0"/>
              <w:jc w:val="right"/>
            </w:pPr>
            <w:r>
              <w:rPr>
                <w:sz w:val="16"/>
              </w:rPr>
              <w:t>$502</w:t>
            </w:r>
          </w:p>
        </w:tc>
        <w:tc>
          <w:tcPr>
            <w:tcW w:type="dxa" w:w="1149"/>
          </w:tcPr>
          <w:p>
            <w:pPr>
              <w:spacing w:after="0"/>
              <w:jc w:val="right"/>
            </w:pPr>
            <w:r>
              <w:rPr>
                <w:sz w:val="16"/>
              </w:rPr>
              <w:t>$28,273</w:t>
            </w:r>
          </w:p>
        </w:tc>
        <w:tc>
          <w:tcPr>
            <w:tcW w:type="dxa" w:w="1822"/>
          </w:tcPr>
          <w:p>
            <w:pPr>
              <w:spacing w:after="0"/>
              <w:jc w:val="right"/>
            </w:pPr>
            <w:r>
              <w:rPr>
                <w:sz w:val="16"/>
              </w:rPr>
              <w:t>0</w:t>
            </w:r>
          </w:p>
        </w:tc>
        <w:tc>
          <w:tcPr>
            <w:tcW w:type="dxa" w:w="3031"/>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11</w:t>
            </w:r>
          </w:p>
        </w:tc>
        <w:tc>
          <w:tcPr>
            <w:tcW w:type="dxa" w:w="1037"/>
          </w:tcPr>
          <w:p>
            <w:pPr>
              <w:spacing w:after="0"/>
              <w:jc w:val="left"/>
            </w:pPr>
            <w:r>
              <w:rPr>
                <w:sz w:val="16"/>
              </w:rPr>
              <w:t>Drought</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$21,529</w:t>
            </w:r>
          </w:p>
        </w:tc>
        <w:tc>
          <w:tcPr>
            <w:tcW w:type="dxa" w:w="1687"/>
          </w:tcPr>
          <w:p>
            <w:pPr>
              <w:spacing w:after="0"/>
              <w:jc w:val="right"/>
            </w:pPr>
            <w:r>
              <w:rPr>
                <w:sz w:val="16"/>
              </w:rPr>
              <w:t>n/a</w:t>
            </w:r>
          </w:p>
        </w:tc>
        <w:tc>
          <w:tcPr>
            <w:tcW w:type="dxa" w:w="1149"/>
          </w:tcPr>
          <w:p>
            <w:pPr>
              <w:spacing w:after="0"/>
              <w:jc w:val="right"/>
            </w:pPr>
            <w:r>
              <w:rPr>
                <w:sz w:val="16"/>
              </w:rPr>
              <w:t>$21,529</w:t>
            </w:r>
          </w:p>
        </w:tc>
        <w:tc>
          <w:tcPr>
            <w:tcW w:type="dxa" w:w="1822"/>
          </w:tcPr>
          <w:p>
            <w:pPr>
              <w:spacing w:after="0"/>
              <w:jc w:val="right"/>
            </w:pPr>
            <w:r>
              <w:rPr>
                <w:sz w:val="16"/>
              </w:rPr>
              <w:t>34</w:t>
            </w:r>
          </w:p>
        </w:tc>
        <w:tc>
          <w:tcPr>
            <w:tcW w:type="dxa" w:w="3031"/>
          </w:tcPr>
          <w:p>
            <w:pPr>
              <w:spacing w:after="0"/>
              <w:jc w:val="left"/>
            </w:pPr>
          </w:p>
        </w:tc>
      </w:tr>
      <w:tr>
        <w:trPr>
          <w:cantSplit/>
        </w:trPr>
        <w:tc>
          <w:tcPr>
            <w:tcW w:type="dxa" w:w="702"/>
          </w:tcPr>
          <w:p>
            <w:pPr>
              <w:spacing w:after="0"/>
              <w:jc w:val="right"/>
            </w:pPr>
            <w:r>
              <w:rPr>
                <w:sz w:val="16"/>
              </w:rPr>
              <w:t>12</w:t>
            </w:r>
          </w:p>
        </w:tc>
        <w:tc>
          <w:tcPr>
            <w:tcW w:type="dxa" w:w="1037"/>
          </w:tcPr>
          <w:p>
            <w:pPr>
              <w:spacing w:after="0"/>
              <w:jc w:val="left"/>
            </w:pPr>
            <w:r>
              <w:rPr>
                <w:sz w:val="16"/>
              </w:rPr>
              <w:t>Winter Weather</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1037"/>
          </w:tcPr>
          <w:p>
            <w:pPr>
              <w:spacing w:after="0"/>
              <w:jc w:val="right"/>
            </w:pPr>
            <w:r>
              <w:rPr>
                <w:sz w:val="16"/>
              </w:rPr>
              <w:t>$3,620</w:t>
            </w:r>
          </w:p>
        </w:tc>
        <w:tc>
          <w:tcPr>
            <w:tcW w:type="dxa" w:w="1126"/>
          </w:tcPr>
          <w:p>
            <w:pPr>
              <w:spacing w:after="0"/>
              <w:jc w:val="right"/>
            </w:pPr>
            <w:r>
              <w:rPr>
                <w:sz w:val="16"/>
              </w:rPr>
              <w:t>under $1</w:t>
            </w:r>
          </w:p>
        </w:tc>
        <w:tc>
          <w:tcPr>
            <w:tcW w:type="dxa" w:w="1687"/>
          </w:tcPr>
          <w:p>
            <w:pPr>
              <w:spacing w:after="0"/>
              <w:jc w:val="right"/>
            </w:pPr>
            <w:r>
              <w:rPr>
                <w:sz w:val="16"/>
              </w:rPr>
              <w:t>$3,087</w:t>
            </w:r>
          </w:p>
        </w:tc>
        <w:tc>
          <w:tcPr>
            <w:tcW w:type="dxa" w:w="1149"/>
          </w:tcPr>
          <w:p>
            <w:pPr>
              <w:spacing w:after="0"/>
              <w:jc w:val="right"/>
            </w:pPr>
            <w:r>
              <w:rPr>
                <w:sz w:val="16"/>
              </w:rPr>
              <w:t>$6,708</w:t>
            </w:r>
          </w:p>
        </w:tc>
        <w:tc>
          <w:tcPr>
            <w:tcW w:type="dxa" w:w="1822"/>
          </w:tcPr>
          <w:p>
            <w:pPr>
              <w:spacing w:after="0"/>
              <w:jc w:val="right"/>
            </w:pPr>
            <w:r>
              <w:rPr>
                <w:sz w:val="16"/>
              </w:rPr>
              <w:t>33</w:t>
            </w:r>
          </w:p>
        </w:tc>
        <w:tc>
          <w:tcPr>
            <w:tcW w:type="dxa" w:w="3031"/>
          </w:tcPr>
          <w:p>
            <w:pPr>
              <w:spacing w:after="0"/>
              <w:jc w:val="left"/>
            </w:pPr>
          </w:p>
        </w:tc>
      </w:tr>
      <w:tr>
        <w:trPr>
          <w:cantSplit/>
        </w:trPr>
        <w:tc>
          <w:tcPr>
            <w:tcW w:type="dxa" w:w="702"/>
          </w:tcPr>
          <w:p>
            <w:pPr>
              <w:spacing w:after="0"/>
              <w:jc w:val="right"/>
            </w:pPr>
            <w:r>
              <w:rPr>
                <w:sz w:val="16"/>
              </w:rPr>
              <w:t>13</w:t>
            </w:r>
          </w:p>
        </w:tc>
        <w:tc>
          <w:tcPr>
            <w:tcW w:type="dxa" w:w="1037"/>
          </w:tcPr>
          <w:p>
            <w:pPr>
              <w:spacing w:after="0"/>
              <w:jc w:val="left"/>
            </w:pPr>
            <w:r>
              <w:rPr>
                <w:sz w:val="16"/>
              </w:rPr>
              <w:t>Wildfire</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1037"/>
          </w:tcPr>
          <w:p>
            <w:pPr>
              <w:spacing w:after="0"/>
              <w:jc w:val="right"/>
            </w:pPr>
            <w:r>
              <w:rPr>
                <w:sz w:val="16"/>
              </w:rPr>
              <w:t>$2,044</w:t>
            </w:r>
          </w:p>
        </w:tc>
        <w:tc>
          <w:tcPr>
            <w:tcW w:type="dxa" w:w="1126"/>
          </w:tcPr>
          <w:p>
            <w:pPr>
              <w:spacing w:after="0"/>
              <w:jc w:val="right"/>
            </w:pPr>
            <w:r>
              <w:rPr>
                <w:sz w:val="16"/>
              </w:rPr>
              <w:t>$4</w:t>
            </w:r>
          </w:p>
        </w:tc>
        <w:tc>
          <w:tcPr>
            <w:tcW w:type="dxa" w:w="1687"/>
          </w:tcPr>
          <w:p>
            <w:pPr>
              <w:spacing w:after="0"/>
              <w:jc w:val="right"/>
            </w:pPr>
            <w:r>
              <w:rPr>
                <w:sz w:val="16"/>
              </w:rPr>
              <w:t>$737</w:t>
            </w:r>
          </w:p>
        </w:tc>
        <w:tc>
          <w:tcPr>
            <w:tcW w:type="dxa" w:w="1149"/>
          </w:tcPr>
          <w:p>
            <w:pPr>
              <w:spacing w:after="0"/>
              <w:jc w:val="right"/>
            </w:pPr>
            <w:r>
              <w:rPr>
                <w:sz w:val="16"/>
              </w:rPr>
              <w:t>$2,784</w:t>
            </w:r>
          </w:p>
        </w:tc>
        <w:tc>
          <w:tcPr>
            <w:tcW w:type="dxa" w:w="1822"/>
          </w:tcPr>
          <w:p>
            <w:pPr>
              <w:spacing w:after="0"/>
              <w:jc w:val="right"/>
            </w:pPr>
            <w:r>
              <w:rPr>
                <w:sz w:val="16"/>
              </w:rPr>
              <w:t>1</w:t>
            </w:r>
          </w:p>
        </w:tc>
        <w:tc>
          <w:tcPr>
            <w:tcW w:type="dxa" w:w="3031"/>
          </w:tcPr>
          <w:p>
            <w:pPr>
              <w:spacing w:after="0"/>
              <w:jc w:val="left"/>
            </w:pPr>
          </w:p>
        </w:tc>
      </w:tr>
      <w:tr>
        <w:trPr>
          <w:cantSplit/>
        </w:trPr>
        <w:tc>
          <w:tcPr>
            <w:tcW w:type="dxa" w:w="702"/>
          </w:tcPr>
          <w:p>
            <w:pPr>
              <w:spacing w:after="0"/>
              <w:jc w:val="right"/>
            </w:pPr>
            <w:r>
              <w:rPr>
                <w:sz w:val="16"/>
              </w:rPr>
              <w:t>14</w:t>
            </w:r>
          </w:p>
        </w:tc>
        <w:tc>
          <w:tcPr>
            <w:tcW w:type="dxa" w:w="1037"/>
          </w:tcPr>
          <w:p>
            <w:pPr>
              <w:spacing w:after="0"/>
              <w:jc w:val="left"/>
            </w:pPr>
            <w:r>
              <w:rPr>
                <w:sz w:val="16"/>
              </w:rPr>
              <w:t>Landslide</w:t>
            </w:r>
          </w:p>
        </w:tc>
        <w:tc>
          <w:tcPr>
            <w:tcW w:type="dxa" w:w="1261"/>
          </w:tcPr>
          <w:p>
            <w:pPr>
              <w:spacing w:after="0"/>
              <w:jc w:val="left"/>
            </w:pPr>
            <w:r>
              <w:rPr>
                <w:sz w:val="16"/>
              </w:rPr>
              <w:t>Relatively Low</w:t>
            </w:r>
          </w:p>
        </w:tc>
        <w:tc>
          <w:tcPr>
            <w:tcW w:type="dxa" w:w="1261"/>
          </w:tcPr>
          <w:p>
            <w:pPr>
              <w:spacing w:after="0"/>
              <w:jc w:val="left"/>
            </w:pPr>
            <w:r>
              <w:rPr>
                <w:sz w:val="16"/>
              </w:rPr>
              <w:t>Very Low</w:t>
            </w:r>
          </w:p>
        </w:tc>
        <w:tc>
          <w:tcPr>
            <w:tcW w:type="dxa" w:w="1037"/>
          </w:tcPr>
          <w:p>
            <w:pPr>
              <w:spacing w:after="0"/>
              <w:jc w:val="right"/>
            </w:pPr>
            <w:r>
              <w:rPr>
                <w:sz w:val="16"/>
              </w:rPr>
              <w:t>$298</w:t>
            </w:r>
          </w:p>
        </w:tc>
        <w:tc>
          <w:tcPr>
            <w:tcW w:type="dxa" w:w="1126"/>
          </w:tcPr>
          <w:p>
            <w:pPr>
              <w:spacing w:after="0"/>
              <w:jc w:val="right"/>
            </w:pPr>
            <w:r>
              <w:rPr>
                <w:sz w:val="16"/>
              </w:rPr>
              <w:t>n/a</w:t>
            </w:r>
          </w:p>
        </w:tc>
        <w:tc>
          <w:tcPr>
            <w:tcW w:type="dxa" w:w="1687"/>
          </w:tcPr>
          <w:p>
            <w:pPr>
              <w:spacing w:after="0"/>
              <w:jc w:val="right"/>
            </w:pPr>
            <w:r>
              <w:rPr>
                <w:sz w:val="16"/>
              </w:rPr>
              <w:t>$2,401</w:t>
            </w:r>
          </w:p>
        </w:tc>
        <w:tc>
          <w:tcPr>
            <w:tcW w:type="dxa" w:w="1149"/>
          </w:tcPr>
          <w:p>
            <w:pPr>
              <w:spacing w:after="0"/>
              <w:jc w:val="right"/>
            </w:pPr>
            <w:r>
              <w:rPr>
                <w:sz w:val="16"/>
              </w:rPr>
              <w:t>$2,699</w:t>
            </w:r>
          </w:p>
        </w:tc>
        <w:tc>
          <w:tcPr>
            <w:tcW w:type="dxa" w:w="1822"/>
          </w:tcPr>
          <w:p>
            <w:pPr>
              <w:spacing w:after="0"/>
              <w:jc w:val="right"/>
            </w:pPr>
            <w:r>
              <w:rPr>
                <w:sz w:val="16"/>
              </w:rPr>
              <w:t>0</w:t>
            </w:r>
          </w:p>
        </w:tc>
        <w:tc>
          <w:tcPr>
            <w:tcW w:type="dxa" w:w="3031"/>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1303 (Relatively High, 90.9); tract 1301 (Relatively Moderate, 87.6); tract 1305 (Relatively Moderate, 86.8)</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1303 (Relatively Low, 53.1); tract 1304 (Very Low, 49.0); tract 1305 (Very Low, 48.7)</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1304 (Relatively Low, 94.0); tract 1302 (Relatively Low, 92.4); tract 1303 (Relatively Low, 88.0)</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1303 (Very High, 99.4); tract 1301 (Very High, 98.6); tract 1305 (Relatively High, 92.1)</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1302 (Relatively Low, 69.0); tract 1301 (Very Low, 63.6); tract 1303 (Very Low, 62.2)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1303 is Census Tract 1303).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36"/>
        <w:gridCol w:w="1934"/>
        <w:gridCol w:w="1821"/>
        <w:gridCol w:w="2068"/>
        <w:gridCol w:w="1601"/>
        <w:gridCol w:w="1537"/>
        <w:gridCol w:w="1588"/>
        <w:gridCol w:w="1627"/>
      </w:tblGrid>
      <w:tr>
        <w:trPr>
          <w:cantSplit/>
          <w:tblHeader/>
        </w:trPr>
        <w:tc>
          <w:tcPr>
            <w:tcW w:type="dxa" w:w="1936"/>
            <w:shd w:val="clear" w:color="auto" w:fill="E8E8E8"/>
          </w:tcPr>
          <w:p>
            <w:pPr>
              <w:spacing w:after="0"/>
              <w:jc w:val="left"/>
            </w:pPr>
            <w:r>
              <w:rPr>
                <w:b/>
                <w:sz w:val="16"/>
              </w:rPr>
              <w:t>Hazard</w:t>
            </w:r>
          </w:p>
        </w:tc>
        <w:tc>
          <w:tcPr>
            <w:tcW w:type="dxa" w:w="1934"/>
            <w:shd w:val="clear" w:color="auto" w:fill="E8E8E8"/>
          </w:tcPr>
          <w:p>
            <w:pPr>
              <w:spacing w:after="0"/>
              <w:jc w:val="left"/>
            </w:pPr>
            <w:r>
              <w:rPr>
                <w:b/>
                <w:sz w:val="16"/>
              </w:rPr>
              <w:t>Scale</w:t>
            </w:r>
          </w:p>
        </w:tc>
        <w:tc>
          <w:tcPr>
            <w:tcW w:type="dxa" w:w="182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68"/>
            <w:shd w:val="clear" w:color="auto" w:fill="E8E8E8"/>
          </w:tcPr>
          <w:p>
            <w:pPr>
              <w:spacing w:after="0"/>
              <w:jc w:val="left"/>
            </w:pPr>
            <w:r>
              <w:rPr>
                <w:b/>
                <w:sz w:val="16"/>
              </w:rPr>
              <w:t>Observed range</w:t>
            </w:r>
          </w:p>
        </w:tc>
        <w:tc>
          <w:tcPr>
            <w:tcW w:type="dxa" w:w="1601"/>
            <w:shd w:val="clear" w:color="auto" w:fill="E8E8E8"/>
          </w:tcPr>
          <w:p>
            <w:pPr>
              <w:spacing w:after="0"/>
              <w:jc w:val="left"/>
            </w:pPr>
            <w:r>
              <w:rPr>
                <w:b/>
                <w:sz w:val="16"/>
              </w:rPr>
              <w:t>Worst recorded event</w:t>
            </w:r>
          </w:p>
        </w:tc>
        <w:tc>
          <w:tcPr>
            <w:tcW w:type="dxa" w:w="1537"/>
            <w:shd w:val="clear" w:color="auto" w:fill="E8E8E8"/>
          </w:tcPr>
          <w:p>
            <w:pPr>
              <w:spacing w:after="0"/>
              <w:jc w:val="left"/>
            </w:pPr>
            <w:r>
              <w:rPr>
                <w:b/>
                <w:sz w:val="16"/>
              </w:rPr>
              <w:t>Most damaging (when different)</w:t>
            </w:r>
          </w:p>
        </w:tc>
        <w:tc>
          <w:tcPr>
            <w:tcW w:type="dxa" w:w="1588"/>
            <w:shd w:val="clear" w:color="auto" w:fill="E8E8E8"/>
          </w:tcPr>
          <w:p>
            <w:pPr>
              <w:spacing w:after="0"/>
              <w:jc w:val="left"/>
            </w:pPr>
            <w:r>
              <w:rPr>
                <w:b/>
                <w:sz w:val="16"/>
              </w:rPr>
              <w:t>How it applies to jurisdictions</w:t>
            </w:r>
          </w:p>
        </w:tc>
        <w:tc>
          <w:tcPr>
            <w:tcW w:type="dxa" w:w="1627"/>
            <w:shd w:val="clear" w:color="auto" w:fill="E8E8E8"/>
          </w:tcPr>
          <w:p>
            <w:pPr>
              <w:spacing w:after="0"/>
              <w:jc w:val="left"/>
            </w:pPr>
            <w:r>
              <w:rPr>
                <w:b/>
                <w:sz w:val="16"/>
              </w:rPr>
              <w:t>Note</w:t>
            </w:r>
          </w:p>
        </w:tc>
      </w:tr>
      <w:tr>
        <w:trPr>
          <w:cantSplit/>
        </w:trPr>
        <w:tc>
          <w:tcPr>
            <w:tcW w:type="dxa" w:w="1936"/>
          </w:tcPr>
          <w:p>
            <w:pPr>
              <w:spacing w:after="0"/>
              <w:jc w:val="left"/>
            </w:pPr>
            <w:r>
              <w:rPr>
                <w:sz w:val="16"/>
              </w:rPr>
              <w:t>Cold/Wind Chill, Extreme Cold/Wind Chill</w:t>
            </w:r>
          </w:p>
        </w:tc>
        <w:tc>
          <w:tcPr>
            <w:tcW w:type="dxa" w:w="1934"/>
          </w:tcPr>
          <w:p>
            <w:pPr>
              <w:spacing w:after="0"/>
              <w:jc w:val="left"/>
            </w:pPr>
            <w:r>
              <w:rPr>
                <w:sz w:val="16"/>
              </w:rPr>
              <w:t>wind chill</w:t>
            </w:r>
          </w:p>
        </w:tc>
        <w:tc>
          <w:tcPr>
            <w:tcW w:type="dxa" w:w="1821"/>
          </w:tcPr>
          <w:p>
            <w:pPr>
              <w:spacing w:after="0"/>
              <w:jc w:val="right"/>
            </w:pPr>
            <w:r>
              <w:rPr>
                <w:sz w:val="16"/>
              </w:rPr>
              <w:t>1 record, 2022 (1 zone-level)</w:t>
            </w:r>
          </w:p>
        </w:tc>
        <w:tc>
          <w:tcPr>
            <w:tcW w:type="dxa" w:w="2068"/>
          </w:tcPr>
          <w:p>
            <w:pPr>
              <w:spacing w:after="0"/>
              <w:jc w:val="left"/>
            </w:pPr>
            <w:r>
              <w:rPr>
                <w:sz w:val="16"/>
              </w:rPr>
              <w:t>1 day; 1 with a recorded value</w:t>
            </w:r>
          </w:p>
        </w:tc>
        <w:tc>
          <w:tcPr>
            <w:tcW w:type="dxa" w:w="1601"/>
          </w:tcPr>
          <w:p>
            <w:pPr>
              <w:spacing w:after="0"/>
              <w:jc w:val="left"/>
            </w:pPr>
            <w:r>
              <w:rPr>
                <w:sz w:val="16"/>
              </w:rPr>
              <w:t>1 consecutive day, 2022-12-23, zone-level</w:t>
            </w:r>
          </w:p>
        </w:tc>
        <w:tc>
          <w:tcPr>
            <w:tcW w:type="dxa" w:w="1537"/>
          </w:tcPr>
          <w:p>
            <w:pPr>
              <w:spacing w:after="0"/>
              <w:jc w:val="left"/>
            </w:pPr>
          </w:p>
        </w:tc>
        <w:tc>
          <w:tcPr>
            <w:tcW w:type="dxa" w:w="1588"/>
          </w:tcPr>
          <w:p>
            <w:pPr>
              <w:spacing w:after="0"/>
              <w:jc w:val="left"/>
            </w:pPr>
            <w:r>
              <w:rPr>
                <w:sz w:val="16"/>
              </w:rPr>
              <w:t>Countywide (zone-level records).</w:t>
            </w:r>
          </w:p>
        </w:tc>
        <w:tc>
          <w:tcPr>
            <w:tcW w:type="dxa" w:w="1627"/>
          </w:tcPr>
          <w:p>
            <w:pPr>
              <w:spacing w:after="0"/>
              <w:jc w:val="left"/>
            </w:pPr>
          </w:p>
        </w:tc>
      </w:tr>
      <w:tr>
        <w:trPr>
          <w:cantSplit/>
        </w:trPr>
        <w:tc>
          <w:tcPr>
            <w:tcW w:type="dxa" w:w="1936"/>
          </w:tcPr>
          <w:p>
            <w:pPr>
              <w:spacing w:after="0"/>
              <w:jc w:val="left"/>
            </w:pPr>
            <w:r>
              <w:rPr>
                <w:sz w:val="16"/>
              </w:rPr>
              <w:t>Frost/Freeze (outside NRI's Cold Wave definition)</w:t>
            </w:r>
          </w:p>
        </w:tc>
        <w:tc>
          <w:tcPr>
            <w:tcW w:type="dxa" w:w="1934"/>
          </w:tcPr>
          <w:p>
            <w:pPr>
              <w:spacing w:after="0"/>
              <w:jc w:val="left"/>
            </w:pPr>
            <w:r>
              <w:rPr>
                <w:sz w:val="16"/>
              </w:rPr>
              <w:t>crop damage</w:t>
            </w:r>
          </w:p>
        </w:tc>
        <w:tc>
          <w:tcPr>
            <w:tcW w:type="dxa" w:w="1821"/>
          </w:tcPr>
          <w:p>
            <w:pPr>
              <w:spacing w:after="0"/>
              <w:jc w:val="right"/>
            </w:pPr>
            <w:r>
              <w:rPr>
                <w:sz w:val="16"/>
              </w:rPr>
              <w:t>0</w:t>
            </w:r>
          </w:p>
        </w:tc>
        <w:tc>
          <w:tcPr>
            <w:tcW w:type="dxa" w:w="2068"/>
          </w:tcPr>
          <w:p>
            <w:pPr>
              <w:spacing w:after="0"/>
              <w:jc w:val="left"/>
            </w:pPr>
          </w:p>
        </w:tc>
        <w:tc>
          <w:tcPr>
            <w:tcW w:type="dxa" w:w="1601"/>
          </w:tcPr>
          <w:p>
            <w:pPr>
              <w:spacing w:after="0"/>
              <w:jc w:val="left"/>
            </w:pPr>
          </w:p>
        </w:tc>
        <w:tc>
          <w:tcPr>
            <w:tcW w:type="dxa" w:w="1537"/>
          </w:tcPr>
          <w:p>
            <w:pPr>
              <w:spacing w:after="0"/>
              <w:jc w:val="left"/>
            </w:pPr>
          </w:p>
        </w:tc>
        <w:tc>
          <w:tcPr>
            <w:tcW w:type="dxa" w:w="1588"/>
          </w:tcPr>
          <w:p>
            <w:pPr>
              <w:spacing w:after="0"/>
              <w:jc w:val="left"/>
            </w:pPr>
          </w:p>
        </w:tc>
        <w:tc>
          <w:tcPr>
            <w:tcW w:type="dxa" w:w="1627"/>
          </w:tcPr>
          <w:p>
            <w:pPr>
              <w:spacing w:after="0"/>
              <w:jc w:val="left"/>
            </w:pPr>
          </w:p>
        </w:tc>
      </w:tr>
      <w:tr>
        <w:trPr>
          <w:cantSplit/>
        </w:trPr>
        <w:tc>
          <w:tcPr>
            <w:tcW w:type="dxa" w:w="1936"/>
          </w:tcPr>
          <w:p>
            <w:pPr>
              <w:spacing w:after="0"/>
              <w:jc w:val="left"/>
            </w:pPr>
            <w:r>
              <w:rPr>
                <w:sz w:val="16"/>
              </w:rPr>
              <w:t>Drought</w:t>
            </w:r>
          </w:p>
        </w:tc>
        <w:tc>
          <w:tcPr>
            <w:tcW w:type="dxa" w:w="1934"/>
          </w:tcPr>
          <w:p>
            <w:pPr>
              <w:spacing w:after="0"/>
              <w:jc w:val="left"/>
            </w:pPr>
            <w:r>
              <w:rPr>
                <w:sz w:val="16"/>
              </w:rPr>
              <w:t>U.S. Drought Monitor scale (D0 to D4)</w:t>
            </w:r>
          </w:p>
        </w:tc>
        <w:tc>
          <w:tcPr>
            <w:tcW w:type="dxa" w:w="1821"/>
          </w:tcPr>
          <w:p>
            <w:pPr>
              <w:spacing w:after="0"/>
              <w:jc w:val="right"/>
            </w:pPr>
            <w:r>
              <w:rPr>
                <w:sz w:val="16"/>
              </w:rPr>
              <w:t>34 records, 2007 to 2026 (34 zone-level)</w:t>
            </w:r>
          </w:p>
        </w:tc>
        <w:tc>
          <w:tcPr>
            <w:tcW w:type="dxa" w:w="2068"/>
          </w:tcPr>
          <w:p>
            <w:pPr>
              <w:spacing w:after="0"/>
              <w:jc w:val="left"/>
            </w:pPr>
            <w:r>
              <w:rPr>
                <w:sz w:val="16"/>
              </w:rPr>
              <w:t>22 days to 184 days (median 71.5 days); 10 with a recorded value</w:t>
            </w:r>
          </w:p>
        </w:tc>
        <w:tc>
          <w:tcPr>
            <w:tcW w:type="dxa" w:w="1601"/>
          </w:tcPr>
          <w:p>
            <w:pPr>
              <w:spacing w:after="0"/>
              <w:jc w:val="left"/>
            </w:pPr>
            <w:r>
              <w:rPr>
                <w:sz w:val="16"/>
              </w:rPr>
              <w:t>184 days (6 months), 2007-05-01 to 2007-10-31, a run of 6 consecutive Storm Events drought records, zone-level</w:t>
            </w:r>
          </w:p>
        </w:tc>
        <w:tc>
          <w:tcPr>
            <w:tcW w:type="dxa" w:w="1537"/>
          </w:tcPr>
          <w:p>
            <w:pPr>
              <w:spacing w:after="0"/>
              <w:jc w:val="left"/>
            </w:pPr>
          </w:p>
        </w:tc>
        <w:tc>
          <w:tcPr>
            <w:tcW w:type="dxa" w:w="1588"/>
          </w:tcPr>
          <w:p>
            <w:pPr>
              <w:spacing w:after="0"/>
              <w:jc w:val="left"/>
            </w:pPr>
            <w:r>
              <w:rPr>
                <w:sz w:val="16"/>
              </w:rPr>
              <w:t>Countywide (zone-level records).</w:t>
            </w:r>
          </w:p>
        </w:tc>
        <w:tc>
          <w:tcPr>
            <w:tcW w:type="dxa" w:w="162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36"/>
          </w:tcPr>
          <w:p>
            <w:pPr>
              <w:spacing w:after="0"/>
              <w:jc w:val="left"/>
            </w:pPr>
            <w:r>
              <w:rPr>
                <w:sz w:val="16"/>
              </w:rPr>
              <w:t>Earthquake</w:t>
            </w:r>
          </w:p>
        </w:tc>
        <w:tc>
          <w:tcPr>
            <w:tcW w:type="dxa" w:w="1934"/>
          </w:tcPr>
          <w:p>
            <w:pPr>
              <w:spacing w:after="0"/>
              <w:jc w:val="left"/>
            </w:pPr>
            <w:r>
              <w:rPr>
                <w:sz w:val="16"/>
              </w:rPr>
              <w:t>Modified Mercalli (local data)</w:t>
            </w:r>
          </w:p>
        </w:tc>
        <w:tc>
          <w:tcPr>
            <w:tcW w:type="dxa" w:w="1821"/>
          </w:tcPr>
          <w:p>
            <w:pPr>
              <w:spacing w:after="0"/>
              <w:jc w:val="right"/>
            </w:pPr>
            <w:r>
              <w:rPr>
                <w:sz w:val="16"/>
              </w:rPr>
              <w:t>0</w:t>
            </w:r>
          </w:p>
        </w:tc>
        <w:tc>
          <w:tcPr>
            <w:tcW w:type="dxa" w:w="2068"/>
          </w:tcPr>
          <w:p>
            <w:pPr>
              <w:spacing w:after="0"/>
              <w:jc w:val="left"/>
            </w:pPr>
          </w:p>
        </w:tc>
        <w:tc>
          <w:tcPr>
            <w:tcW w:type="dxa" w:w="1601"/>
          </w:tcPr>
          <w:p>
            <w:pPr>
              <w:spacing w:after="0"/>
              <w:jc w:val="left"/>
            </w:pPr>
          </w:p>
        </w:tc>
        <w:tc>
          <w:tcPr>
            <w:tcW w:type="dxa" w:w="1537"/>
          </w:tcPr>
          <w:p>
            <w:pPr>
              <w:spacing w:after="0"/>
              <w:jc w:val="left"/>
            </w:pPr>
          </w:p>
        </w:tc>
        <w:tc>
          <w:tcPr>
            <w:tcW w:type="dxa" w:w="1588"/>
          </w:tcPr>
          <w:p>
            <w:pPr>
              <w:spacing w:after="0"/>
              <w:jc w:val="left"/>
            </w:pPr>
          </w:p>
        </w:tc>
        <w:tc>
          <w:tcPr>
            <w:tcW w:type="dxa" w:w="1627"/>
          </w:tcPr>
          <w:p>
            <w:pPr>
              <w:spacing w:after="0"/>
              <w:jc w:val="left"/>
            </w:pPr>
            <w:r>
              <w:rPr>
                <w:sz w:val="16"/>
              </w:rPr>
              <w:t>Storm Events does not record earthquakes; the USGS earthquake catalog is the source.</w:t>
            </w:r>
          </w:p>
        </w:tc>
      </w:tr>
      <w:tr>
        <w:trPr>
          <w:cantSplit/>
        </w:trPr>
        <w:tc>
          <w:tcPr>
            <w:tcW w:type="dxa" w:w="1936"/>
          </w:tcPr>
          <w:p>
            <w:pPr>
              <w:spacing w:after="0"/>
              <w:jc w:val="left"/>
            </w:pPr>
            <w:r>
              <w:rPr>
                <w:sz w:val="16"/>
              </w:rPr>
              <w:t>Hail</w:t>
            </w:r>
          </w:p>
        </w:tc>
        <w:tc>
          <w:tcPr>
            <w:tcW w:type="dxa" w:w="1934"/>
          </w:tcPr>
          <w:p>
            <w:pPr>
              <w:spacing w:after="0"/>
              <w:jc w:val="left"/>
            </w:pPr>
            <w:r>
              <w:rPr>
                <w:sz w:val="16"/>
              </w:rPr>
              <w:t>hail size (inches)</w:t>
            </w:r>
          </w:p>
        </w:tc>
        <w:tc>
          <w:tcPr>
            <w:tcW w:type="dxa" w:w="1821"/>
          </w:tcPr>
          <w:p>
            <w:pPr>
              <w:spacing w:after="0"/>
              <w:jc w:val="right"/>
            </w:pPr>
            <w:r>
              <w:rPr>
                <w:sz w:val="16"/>
              </w:rPr>
              <w:t>47 records, 1973 to 2026</w:t>
            </w:r>
          </w:p>
        </w:tc>
        <w:tc>
          <w:tcPr>
            <w:tcW w:type="dxa" w:w="2068"/>
          </w:tcPr>
          <w:p>
            <w:pPr>
              <w:spacing w:after="0"/>
              <w:jc w:val="left"/>
            </w:pPr>
            <w:r>
              <w:rPr>
                <w:sz w:val="16"/>
              </w:rPr>
              <w:t>0.75 in to 2 in (median 1 in); 47 with a recorded value</w:t>
            </w:r>
          </w:p>
        </w:tc>
        <w:tc>
          <w:tcPr>
            <w:tcW w:type="dxa" w:w="1601"/>
          </w:tcPr>
          <w:p>
            <w:pPr>
              <w:spacing w:after="0"/>
              <w:jc w:val="left"/>
            </w:pPr>
            <w:r>
              <w:rPr>
                <w:sz w:val="16"/>
              </w:rPr>
              <w:t>2 in hail, 2026-03-15</w:t>
            </w:r>
          </w:p>
        </w:tc>
        <w:tc>
          <w:tcPr>
            <w:tcW w:type="dxa" w:w="1537"/>
          </w:tcPr>
          <w:p>
            <w:pPr>
              <w:spacing w:after="0"/>
              <w:jc w:val="left"/>
            </w:pPr>
            <w:r>
              <w:rPr>
                <w:sz w:val="16"/>
              </w:rPr>
              <w:t>Hail, 1995-07-14, $1,000 property; crops not recorded (1995 dollars)</w:t>
            </w:r>
          </w:p>
        </w:tc>
        <w:tc>
          <w:tcPr>
            <w:tcW w:type="dxa" w:w="1588"/>
          </w:tcPr>
          <w:p>
            <w:pPr>
              <w:spacing w:after="0"/>
              <w:jc w:val="left"/>
            </w:pPr>
            <w:r>
              <w:rPr>
                <w:sz w:val="16"/>
              </w:rPr>
              <w:t>Event records naming jurisdictions in the plan: Waverly city (20 records), New Johnsonville city (6 records), McEwen city (1 record).</w:t>
            </w:r>
          </w:p>
        </w:tc>
        <w:tc>
          <w:tcPr>
            <w:tcW w:type="dxa" w:w="1627"/>
          </w:tcPr>
          <w:p>
            <w:pPr>
              <w:spacing w:after="0"/>
              <w:jc w:val="left"/>
            </w:pPr>
          </w:p>
        </w:tc>
      </w:tr>
      <w:tr>
        <w:trPr>
          <w:cantSplit/>
        </w:trPr>
        <w:tc>
          <w:tcPr>
            <w:tcW w:type="dxa" w:w="1936"/>
          </w:tcPr>
          <w:p>
            <w:pPr>
              <w:spacing w:after="0"/>
              <w:jc w:val="left"/>
            </w:pPr>
            <w:r>
              <w:rPr>
                <w:sz w:val="16"/>
              </w:rPr>
              <w:t>Excessive Heat, Heat</w:t>
            </w:r>
          </w:p>
        </w:tc>
        <w:tc>
          <w:tcPr>
            <w:tcW w:type="dxa" w:w="1934"/>
          </w:tcPr>
          <w:p>
            <w:pPr>
              <w:spacing w:after="0"/>
              <w:jc w:val="left"/>
            </w:pPr>
            <w:r>
              <w:rPr>
                <w:sz w:val="16"/>
              </w:rPr>
              <w:t>heat index (in event narratives)</w:t>
            </w:r>
          </w:p>
        </w:tc>
        <w:tc>
          <w:tcPr>
            <w:tcW w:type="dxa" w:w="1821"/>
          </w:tcPr>
          <w:p>
            <w:pPr>
              <w:spacing w:after="0"/>
              <w:jc w:val="right"/>
            </w:pPr>
            <w:r>
              <w:rPr>
                <w:sz w:val="16"/>
              </w:rPr>
              <w:t>3 records, 2010 to 2025 (3 zone-level)</w:t>
            </w:r>
          </w:p>
        </w:tc>
        <w:tc>
          <w:tcPr>
            <w:tcW w:type="dxa" w:w="2068"/>
          </w:tcPr>
          <w:p>
            <w:pPr>
              <w:spacing w:after="0"/>
              <w:jc w:val="left"/>
            </w:pPr>
            <w:r>
              <w:rPr>
                <w:sz w:val="16"/>
              </w:rPr>
              <w:t>1 day; 3 with a recorded value</w:t>
            </w:r>
          </w:p>
        </w:tc>
        <w:tc>
          <w:tcPr>
            <w:tcW w:type="dxa" w:w="1601"/>
          </w:tcPr>
          <w:p>
            <w:pPr>
              <w:spacing w:after="0"/>
              <w:jc w:val="left"/>
            </w:pPr>
            <w:r>
              <w:rPr>
                <w:sz w:val="16"/>
              </w:rPr>
              <w:t>1 consecutive day, 2025-07-29, zone-level</w:t>
            </w:r>
          </w:p>
        </w:tc>
        <w:tc>
          <w:tcPr>
            <w:tcW w:type="dxa" w:w="1537"/>
          </w:tcPr>
          <w:p>
            <w:pPr>
              <w:spacing w:after="0"/>
              <w:jc w:val="left"/>
            </w:pPr>
          </w:p>
        </w:tc>
        <w:tc>
          <w:tcPr>
            <w:tcW w:type="dxa" w:w="1588"/>
          </w:tcPr>
          <w:p>
            <w:pPr>
              <w:spacing w:after="0"/>
              <w:jc w:val="left"/>
            </w:pPr>
            <w:r>
              <w:rPr>
                <w:sz w:val="16"/>
              </w:rPr>
              <w:t>Countywide (zone-level records).</w:t>
            </w:r>
          </w:p>
        </w:tc>
        <w:tc>
          <w:tcPr>
            <w:tcW w:type="dxa" w:w="1627"/>
          </w:tcPr>
          <w:p>
            <w:pPr>
              <w:spacing w:after="0"/>
              <w:jc w:val="left"/>
            </w:pPr>
          </w:p>
        </w:tc>
      </w:tr>
      <w:tr>
        <w:trPr>
          <w:cantSplit/>
        </w:trPr>
        <w:tc>
          <w:tcPr>
            <w:tcW w:type="dxa" w:w="1936"/>
          </w:tcPr>
          <w:p>
            <w:pPr>
              <w:spacing w:after="0"/>
              <w:jc w:val="left"/>
            </w:pPr>
            <w:r>
              <w:rPr>
                <w:sz w:val="16"/>
              </w:rPr>
              <w:t>Hurricane, Tropical Storm, Tropical Depression</w:t>
            </w:r>
          </w:p>
        </w:tc>
        <w:tc>
          <w:tcPr>
            <w:tcW w:type="dxa" w:w="1934"/>
          </w:tcPr>
          <w:p>
            <w:pPr>
              <w:spacing w:after="0"/>
              <w:jc w:val="left"/>
            </w:pPr>
            <w:r>
              <w:rPr>
                <w:sz w:val="16"/>
              </w:rPr>
              <w:t>Saffir-Simpson</w:t>
            </w:r>
          </w:p>
        </w:tc>
        <w:tc>
          <w:tcPr>
            <w:tcW w:type="dxa" w:w="1821"/>
          </w:tcPr>
          <w:p>
            <w:pPr>
              <w:spacing w:after="0"/>
              <w:jc w:val="right"/>
            </w:pPr>
            <w:r>
              <w:rPr>
                <w:sz w:val="16"/>
              </w:rPr>
              <w:t>0</w:t>
            </w:r>
          </w:p>
        </w:tc>
        <w:tc>
          <w:tcPr>
            <w:tcW w:type="dxa" w:w="2068"/>
          </w:tcPr>
          <w:p>
            <w:pPr>
              <w:spacing w:after="0"/>
              <w:jc w:val="left"/>
            </w:pPr>
          </w:p>
        </w:tc>
        <w:tc>
          <w:tcPr>
            <w:tcW w:type="dxa" w:w="1601"/>
          </w:tcPr>
          <w:p>
            <w:pPr>
              <w:spacing w:after="0"/>
              <w:jc w:val="left"/>
            </w:pPr>
          </w:p>
        </w:tc>
        <w:tc>
          <w:tcPr>
            <w:tcW w:type="dxa" w:w="1537"/>
          </w:tcPr>
          <w:p>
            <w:pPr>
              <w:spacing w:after="0"/>
              <w:jc w:val="left"/>
            </w:pPr>
          </w:p>
        </w:tc>
        <w:tc>
          <w:tcPr>
            <w:tcW w:type="dxa" w:w="1588"/>
          </w:tcPr>
          <w:p>
            <w:pPr>
              <w:spacing w:after="0"/>
              <w:jc w:val="left"/>
            </w:pPr>
          </w:p>
        </w:tc>
        <w:tc>
          <w:tcPr>
            <w:tcW w:type="dxa" w:w="162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36"/>
          </w:tcPr>
          <w:p>
            <w:pPr>
              <w:spacing w:after="0"/>
              <w:jc w:val="left"/>
            </w:pPr>
            <w:r>
              <w:rPr>
                <w:sz w:val="16"/>
              </w:rPr>
              <w:t>Ice Storm</w:t>
            </w:r>
          </w:p>
        </w:tc>
        <w:tc>
          <w:tcPr>
            <w:tcW w:type="dxa" w:w="1934"/>
          </w:tcPr>
          <w:p>
            <w:pPr>
              <w:spacing w:after="0"/>
              <w:jc w:val="left"/>
            </w:pPr>
            <w:r>
              <w:rPr>
                <w:sz w:val="16"/>
              </w:rPr>
              <w:t>Sperry-Piltz ice scale (local data)</w:t>
            </w:r>
          </w:p>
        </w:tc>
        <w:tc>
          <w:tcPr>
            <w:tcW w:type="dxa" w:w="1821"/>
          </w:tcPr>
          <w:p>
            <w:pPr>
              <w:spacing w:after="0"/>
              <w:jc w:val="right"/>
            </w:pPr>
            <w:r>
              <w:rPr>
                <w:sz w:val="16"/>
              </w:rPr>
              <w:t>4 records, 2013 to 2023 (4 zone-level)</w:t>
            </w:r>
          </w:p>
        </w:tc>
        <w:tc>
          <w:tcPr>
            <w:tcW w:type="dxa" w:w="2068"/>
          </w:tcPr>
          <w:p>
            <w:pPr>
              <w:spacing w:after="0"/>
              <w:jc w:val="left"/>
            </w:pPr>
          </w:p>
        </w:tc>
        <w:tc>
          <w:tcPr>
            <w:tcW w:type="dxa" w:w="1601"/>
          </w:tcPr>
          <w:p>
            <w:pPr>
              <w:spacing w:after="0"/>
              <w:jc w:val="left"/>
            </w:pPr>
            <w:r>
              <w:rPr>
                <w:sz w:val="16"/>
              </w:rPr>
              <w:t>Ice Storm, 2023-02-01, $60,000 property; $0 crops (2023 dollars); NWS zone TNZ024</w:t>
            </w:r>
          </w:p>
        </w:tc>
        <w:tc>
          <w:tcPr>
            <w:tcW w:type="dxa" w:w="1537"/>
          </w:tcPr>
          <w:p>
            <w:pPr>
              <w:spacing w:after="0"/>
              <w:jc w:val="left"/>
            </w:pPr>
          </w:p>
        </w:tc>
        <w:tc>
          <w:tcPr>
            <w:tcW w:type="dxa" w:w="1588"/>
          </w:tcPr>
          <w:p>
            <w:pPr>
              <w:spacing w:after="0"/>
              <w:jc w:val="left"/>
            </w:pPr>
            <w:r>
              <w:rPr>
                <w:sz w:val="16"/>
              </w:rPr>
              <w:t>Countywide (zone-level records).</w:t>
            </w:r>
          </w:p>
        </w:tc>
        <w:tc>
          <w:tcPr>
            <w:tcW w:type="dxa" w:w="1627"/>
          </w:tcPr>
          <w:p>
            <w:pPr>
              <w:spacing w:after="0"/>
              <w:jc w:val="left"/>
            </w:pPr>
          </w:p>
        </w:tc>
      </w:tr>
      <w:tr>
        <w:trPr>
          <w:cantSplit/>
        </w:trPr>
        <w:tc>
          <w:tcPr>
            <w:tcW w:type="dxa" w:w="1936"/>
          </w:tcPr>
          <w:p>
            <w:pPr>
              <w:spacing w:after="0"/>
              <w:jc w:val="left"/>
            </w:pPr>
            <w:r>
              <w:rPr>
                <w:sz w:val="16"/>
              </w:rPr>
              <w:t>Flash Flood, Flood, Lakeshore Flood</w:t>
            </w:r>
          </w:p>
        </w:tc>
        <w:tc>
          <w:tcPr>
            <w:tcW w:type="dxa" w:w="1934"/>
          </w:tcPr>
          <w:p>
            <w:pPr>
              <w:spacing w:after="0"/>
              <w:jc w:val="left"/>
            </w:pPr>
            <w:r>
              <w:rPr>
                <w:sz w:val="16"/>
              </w:rPr>
              <w:t>damage and flood days (flood depth: FIRM)</w:t>
            </w:r>
          </w:p>
        </w:tc>
        <w:tc>
          <w:tcPr>
            <w:tcW w:type="dxa" w:w="1821"/>
          </w:tcPr>
          <w:p>
            <w:pPr>
              <w:spacing w:after="0"/>
              <w:jc w:val="right"/>
            </w:pPr>
            <w:r>
              <w:rPr>
                <w:sz w:val="16"/>
              </w:rPr>
              <w:t>44 records, 1997 to 2026 (2 zone-level)</w:t>
            </w:r>
          </w:p>
        </w:tc>
        <w:tc>
          <w:tcPr>
            <w:tcW w:type="dxa" w:w="2068"/>
          </w:tcPr>
          <w:p>
            <w:pPr>
              <w:spacing w:after="0"/>
              <w:jc w:val="left"/>
            </w:pPr>
          </w:p>
        </w:tc>
        <w:tc>
          <w:tcPr>
            <w:tcW w:type="dxa" w:w="1601"/>
          </w:tcPr>
          <w:p>
            <w:pPr>
              <w:spacing w:after="0"/>
              <w:jc w:val="left"/>
            </w:pPr>
            <w:r>
              <w:rPr>
                <w:sz w:val="16"/>
              </w:rPr>
              <w:t>Flash Flood, 2021-08-21, $100,000,000 property; $0 crops (2021 dollars), 19 direct deaths</w:t>
            </w:r>
          </w:p>
        </w:tc>
        <w:tc>
          <w:tcPr>
            <w:tcW w:type="dxa" w:w="1537"/>
          </w:tcPr>
          <w:p>
            <w:pPr>
              <w:spacing w:after="0"/>
              <w:jc w:val="left"/>
            </w:pPr>
          </w:p>
        </w:tc>
        <w:tc>
          <w:tcPr>
            <w:tcW w:type="dxa" w:w="1588"/>
          </w:tcPr>
          <w:p>
            <w:pPr>
              <w:spacing w:after="0"/>
              <w:jc w:val="left"/>
            </w:pPr>
            <w:r>
              <w:rPr>
                <w:sz w:val="16"/>
              </w:rPr>
              <w:t>Event records naming jurisdictions in the plan: Waverly city (11 records), New Johnsonville city (1 record). Zone-level records (2) apply countywide.</w:t>
            </w:r>
          </w:p>
        </w:tc>
        <w:tc>
          <w:tcPr>
            <w:tcW w:type="dxa" w:w="162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36"/>
          </w:tcPr>
          <w:p>
            <w:pPr>
              <w:spacing w:after="0"/>
              <w:jc w:val="left"/>
            </w:pPr>
            <w:r>
              <w:rPr>
                <w:sz w:val="16"/>
              </w:rPr>
              <w:t>Debris Flow</w:t>
            </w:r>
          </w:p>
        </w:tc>
        <w:tc>
          <w:tcPr>
            <w:tcW w:type="dxa" w:w="1934"/>
          </w:tcPr>
          <w:p>
            <w:pPr>
              <w:spacing w:after="0"/>
              <w:jc w:val="left"/>
            </w:pPr>
            <w:r>
              <w:rPr>
                <w:sz w:val="16"/>
              </w:rPr>
              <w:t>none (count and damage only)</w:t>
            </w:r>
          </w:p>
        </w:tc>
        <w:tc>
          <w:tcPr>
            <w:tcW w:type="dxa" w:w="1821"/>
          </w:tcPr>
          <w:p>
            <w:pPr>
              <w:spacing w:after="0"/>
              <w:jc w:val="right"/>
            </w:pPr>
            <w:r>
              <w:rPr>
                <w:sz w:val="16"/>
              </w:rPr>
              <w:t>0</w:t>
            </w:r>
          </w:p>
        </w:tc>
        <w:tc>
          <w:tcPr>
            <w:tcW w:type="dxa" w:w="2068"/>
          </w:tcPr>
          <w:p>
            <w:pPr>
              <w:spacing w:after="0"/>
              <w:jc w:val="left"/>
            </w:pPr>
          </w:p>
        </w:tc>
        <w:tc>
          <w:tcPr>
            <w:tcW w:type="dxa" w:w="1601"/>
          </w:tcPr>
          <w:p>
            <w:pPr>
              <w:spacing w:after="0"/>
              <w:jc w:val="left"/>
            </w:pPr>
          </w:p>
        </w:tc>
        <w:tc>
          <w:tcPr>
            <w:tcW w:type="dxa" w:w="1537"/>
          </w:tcPr>
          <w:p>
            <w:pPr>
              <w:spacing w:after="0"/>
              <w:jc w:val="left"/>
            </w:pPr>
          </w:p>
        </w:tc>
        <w:tc>
          <w:tcPr>
            <w:tcW w:type="dxa" w:w="1588"/>
          </w:tcPr>
          <w:p>
            <w:pPr>
              <w:spacing w:after="0"/>
              <w:jc w:val="left"/>
            </w:pPr>
          </w:p>
        </w:tc>
        <w:tc>
          <w:tcPr>
            <w:tcW w:type="dxa" w:w="1627"/>
          </w:tcPr>
          <w:p>
            <w:pPr>
              <w:spacing w:after="0"/>
              <w:jc w:val="left"/>
            </w:pPr>
          </w:p>
        </w:tc>
      </w:tr>
      <w:tr>
        <w:trPr>
          <w:cantSplit/>
        </w:trPr>
        <w:tc>
          <w:tcPr>
            <w:tcW w:type="dxa" w:w="1936"/>
          </w:tcPr>
          <w:p>
            <w:pPr>
              <w:spacing w:after="0"/>
              <w:jc w:val="left"/>
            </w:pPr>
            <w:r>
              <w:rPr>
                <w:sz w:val="16"/>
              </w:rPr>
              <w:t>Lightning</w:t>
            </w:r>
          </w:p>
        </w:tc>
        <w:tc>
          <w:tcPr>
            <w:tcW w:type="dxa" w:w="1934"/>
          </w:tcPr>
          <w:p>
            <w:pPr>
              <w:spacing w:after="0"/>
              <w:jc w:val="left"/>
            </w:pPr>
            <w:r>
              <w:rPr>
                <w:sz w:val="16"/>
              </w:rPr>
              <w:t>annualized frequency (the measure FEMA's Local Mitigation Planning Handbook names)</w:t>
            </w:r>
          </w:p>
        </w:tc>
        <w:tc>
          <w:tcPr>
            <w:tcW w:type="dxa" w:w="1821"/>
          </w:tcPr>
          <w:p>
            <w:pPr>
              <w:spacing w:after="0"/>
              <w:jc w:val="right"/>
            </w:pPr>
            <w:r>
              <w:rPr>
                <w:sz w:val="16"/>
              </w:rPr>
              <w:t>2 records, 1996 to 2013</w:t>
            </w:r>
          </w:p>
        </w:tc>
        <w:tc>
          <w:tcPr>
            <w:tcW w:type="dxa" w:w="2068"/>
          </w:tcPr>
          <w:p>
            <w:pPr>
              <w:spacing w:after="0"/>
              <w:jc w:val="left"/>
            </w:pPr>
          </w:p>
        </w:tc>
        <w:tc>
          <w:tcPr>
            <w:tcW w:type="dxa" w:w="1601"/>
          </w:tcPr>
          <w:p>
            <w:pPr>
              <w:spacing w:after="0"/>
              <w:jc w:val="left"/>
            </w:pPr>
            <w:r>
              <w:rPr>
                <w:sz w:val="16"/>
              </w:rPr>
              <w:t>Lightning, 2013-02-21, $20,000 property; $0 crops (2013 dollars)</w:t>
            </w:r>
          </w:p>
        </w:tc>
        <w:tc>
          <w:tcPr>
            <w:tcW w:type="dxa" w:w="1537"/>
          </w:tcPr>
          <w:p>
            <w:pPr>
              <w:spacing w:after="0"/>
              <w:jc w:val="left"/>
            </w:pPr>
          </w:p>
        </w:tc>
        <w:tc>
          <w:tcPr>
            <w:tcW w:type="dxa" w:w="1588"/>
          </w:tcPr>
          <w:p>
            <w:pPr>
              <w:spacing w:after="0"/>
              <w:jc w:val="left"/>
            </w:pPr>
            <w:r>
              <w:rPr>
                <w:sz w:val="16"/>
              </w:rPr>
              <w:t>Event records naming jurisdictions in the plan: Waverly city (1 record).</w:t>
            </w:r>
          </w:p>
        </w:tc>
        <w:tc>
          <w:tcPr>
            <w:tcW w:type="dxa" w:w="1627"/>
          </w:tcPr>
          <w:p>
            <w:pPr>
              <w:spacing w:after="0"/>
              <w:jc w:val="left"/>
            </w:pPr>
            <w:r>
              <w:rPr>
                <w:sz w:val="16"/>
              </w:rPr>
              <w:t>Storm Events lists lightning with damage or casualties.</w:t>
            </w:r>
          </w:p>
        </w:tc>
      </w:tr>
      <w:tr>
        <w:trPr>
          <w:cantSplit/>
        </w:trPr>
        <w:tc>
          <w:tcPr>
            <w:tcW w:type="dxa" w:w="1936"/>
          </w:tcPr>
          <w:p>
            <w:pPr>
              <w:spacing w:after="0"/>
              <w:jc w:val="left"/>
            </w:pPr>
            <w:r>
              <w:rPr>
                <w:sz w:val="16"/>
              </w:rPr>
              <w:t>High Wind and Strong Wind (outside NRI's Strong Wind definition)</w:t>
            </w:r>
          </w:p>
        </w:tc>
        <w:tc>
          <w:tcPr>
            <w:tcW w:type="dxa" w:w="1934"/>
          </w:tcPr>
          <w:p>
            <w:pPr>
              <w:spacing w:after="0"/>
              <w:jc w:val="left"/>
            </w:pPr>
            <w:r>
              <w:rPr>
                <w:sz w:val="16"/>
              </w:rPr>
              <w:t>wind speed (kt and mph)</w:t>
            </w:r>
          </w:p>
        </w:tc>
        <w:tc>
          <w:tcPr>
            <w:tcW w:type="dxa" w:w="1821"/>
          </w:tcPr>
          <w:p>
            <w:pPr>
              <w:spacing w:after="0"/>
              <w:jc w:val="right"/>
            </w:pPr>
            <w:r>
              <w:rPr>
                <w:sz w:val="16"/>
              </w:rPr>
              <w:t>7 records, 2001 to 2023 (7 zone-level)</w:t>
            </w:r>
          </w:p>
        </w:tc>
        <w:tc>
          <w:tcPr>
            <w:tcW w:type="dxa" w:w="2068"/>
          </w:tcPr>
          <w:p>
            <w:pPr>
              <w:spacing w:after="0"/>
              <w:jc w:val="left"/>
            </w:pPr>
            <w:r>
              <w:rPr>
                <w:sz w:val="16"/>
              </w:rPr>
              <w:t>35 kt (40 mph) to 70 kt (81 mph) (median 50 kt (58 mph)); 7 with a recorded value</w:t>
            </w:r>
          </w:p>
        </w:tc>
        <w:tc>
          <w:tcPr>
            <w:tcW w:type="dxa" w:w="1601"/>
          </w:tcPr>
          <w:p>
            <w:pPr>
              <w:spacing w:after="0"/>
              <w:jc w:val="left"/>
            </w:pPr>
            <w:r>
              <w:rPr>
                <w:sz w:val="16"/>
              </w:rPr>
              <w:t>70 kt (81 mph) estimated gust, High Wind, 2009-10-09; NWS zone TNZ024</w:t>
            </w:r>
          </w:p>
        </w:tc>
        <w:tc>
          <w:tcPr>
            <w:tcW w:type="dxa" w:w="1537"/>
          </w:tcPr>
          <w:p>
            <w:pPr>
              <w:spacing w:after="0"/>
              <w:jc w:val="left"/>
            </w:pPr>
            <w:r>
              <w:rPr>
                <w:sz w:val="16"/>
              </w:rPr>
              <w:t>High Wind, 2023-03-03, $600,000 property; $0 crops (zone total, 2023 dollars)</w:t>
            </w:r>
          </w:p>
        </w:tc>
        <w:tc>
          <w:tcPr>
            <w:tcW w:type="dxa" w:w="1588"/>
          </w:tcPr>
          <w:p>
            <w:pPr>
              <w:spacing w:after="0"/>
              <w:jc w:val="left"/>
            </w:pPr>
            <w:r>
              <w:rPr>
                <w:sz w:val="16"/>
              </w:rPr>
              <w:t>Countywide (zone-level records).</w:t>
            </w:r>
          </w:p>
        </w:tc>
        <w:tc>
          <w:tcPr>
            <w:tcW w:type="dxa" w:w="1627"/>
          </w:tcPr>
          <w:p>
            <w:pPr>
              <w:spacing w:after="0"/>
              <w:jc w:val="left"/>
            </w:pPr>
          </w:p>
        </w:tc>
      </w:tr>
      <w:tr>
        <w:trPr>
          <w:cantSplit/>
        </w:trPr>
        <w:tc>
          <w:tcPr>
            <w:tcW w:type="dxa" w:w="1936"/>
          </w:tcPr>
          <w:p>
            <w:pPr>
              <w:spacing w:after="0"/>
              <w:jc w:val="left"/>
            </w:pPr>
            <w:r>
              <w:rPr>
                <w:sz w:val="16"/>
              </w:rPr>
              <w:t>Thunderstorm Wind</w:t>
            </w:r>
          </w:p>
        </w:tc>
        <w:tc>
          <w:tcPr>
            <w:tcW w:type="dxa" w:w="1934"/>
          </w:tcPr>
          <w:p>
            <w:pPr>
              <w:spacing w:after="0"/>
              <w:jc w:val="left"/>
            </w:pPr>
            <w:r>
              <w:rPr>
                <w:sz w:val="16"/>
              </w:rPr>
              <w:t>wind speed (kt and mph)</w:t>
            </w:r>
          </w:p>
        </w:tc>
        <w:tc>
          <w:tcPr>
            <w:tcW w:type="dxa" w:w="1821"/>
          </w:tcPr>
          <w:p>
            <w:pPr>
              <w:spacing w:after="0"/>
              <w:jc w:val="right"/>
            </w:pPr>
            <w:r>
              <w:rPr>
                <w:sz w:val="16"/>
              </w:rPr>
              <w:t>146 records, 1971 to 2025</w:t>
            </w:r>
          </w:p>
        </w:tc>
        <w:tc>
          <w:tcPr>
            <w:tcW w:type="dxa" w:w="2068"/>
          </w:tcPr>
          <w:p>
            <w:pPr>
              <w:spacing w:after="0"/>
              <w:jc w:val="left"/>
            </w:pPr>
            <w:r>
              <w:rPr>
                <w:sz w:val="16"/>
              </w:rPr>
              <w:t>48 kt (55 mph) to 78 kt (90 mph) (median 52 kt (60 mph)); 135 with a recorded value</w:t>
            </w:r>
          </w:p>
        </w:tc>
        <w:tc>
          <w:tcPr>
            <w:tcW w:type="dxa" w:w="1601"/>
          </w:tcPr>
          <w:p>
            <w:pPr>
              <w:spacing w:after="0"/>
              <w:jc w:val="left"/>
            </w:pPr>
            <w:r>
              <w:rPr>
                <w:sz w:val="16"/>
              </w:rPr>
              <w:t>78 kt (90 mph) estimated gust, Thunderstorm Wind, 2019-10-26; same speed and measurement basis also recorded on 2011-04-04</w:t>
            </w:r>
          </w:p>
        </w:tc>
        <w:tc>
          <w:tcPr>
            <w:tcW w:type="dxa" w:w="1537"/>
          </w:tcPr>
          <w:p>
            <w:pPr>
              <w:spacing w:after="0"/>
              <w:jc w:val="left"/>
            </w:pPr>
          </w:p>
        </w:tc>
        <w:tc>
          <w:tcPr>
            <w:tcW w:type="dxa" w:w="1588"/>
          </w:tcPr>
          <w:p>
            <w:pPr>
              <w:spacing w:after="0"/>
              <w:jc w:val="left"/>
            </w:pPr>
            <w:r>
              <w:rPr>
                <w:sz w:val="16"/>
              </w:rPr>
              <w:t>Event records naming jurisdictions in the plan: Waverly city (50 records), New Johnsonville city (10 records).</w:t>
            </w:r>
          </w:p>
        </w:tc>
        <w:tc>
          <w:tcPr>
            <w:tcW w:type="dxa" w:w="1627"/>
          </w:tcPr>
          <w:p>
            <w:pPr>
              <w:spacing w:after="0"/>
              <w:jc w:val="left"/>
            </w:pPr>
          </w:p>
        </w:tc>
      </w:tr>
      <w:tr>
        <w:trPr>
          <w:cantSplit/>
        </w:trPr>
        <w:tc>
          <w:tcPr>
            <w:tcW w:type="dxa" w:w="1936"/>
          </w:tcPr>
          <w:p>
            <w:pPr>
              <w:spacing w:after="0"/>
              <w:jc w:val="left"/>
            </w:pPr>
            <w:r>
              <w:rPr>
                <w:sz w:val="16"/>
              </w:rPr>
              <w:t>Tornado</w:t>
            </w:r>
          </w:p>
        </w:tc>
        <w:tc>
          <w:tcPr>
            <w:tcW w:type="dxa" w:w="1934"/>
          </w:tcPr>
          <w:p>
            <w:pPr>
              <w:spacing w:after="0"/>
              <w:jc w:val="left"/>
            </w:pPr>
            <w:r>
              <w:rPr>
                <w:sz w:val="16"/>
              </w:rPr>
              <w:t>Enhanced Fujita (Fujita before Feb 2007)</w:t>
            </w:r>
          </w:p>
        </w:tc>
        <w:tc>
          <w:tcPr>
            <w:tcW w:type="dxa" w:w="1821"/>
          </w:tcPr>
          <w:p>
            <w:pPr>
              <w:spacing w:after="0"/>
              <w:jc w:val="right"/>
            </w:pPr>
            <w:r>
              <w:rPr>
                <w:sz w:val="16"/>
              </w:rPr>
              <w:t>25 records, 1952 to 2025</w:t>
            </w:r>
          </w:p>
        </w:tc>
        <w:tc>
          <w:tcPr>
            <w:tcW w:type="dxa" w:w="2068"/>
          </w:tcPr>
          <w:p>
            <w:pPr>
              <w:spacing w:after="0"/>
              <w:jc w:val="left"/>
            </w:pPr>
            <w:r>
              <w:rPr>
                <w:sz w:val="16"/>
              </w:rPr>
              <w:t>F/EF0 to F/EF2 (median F/EF1); 25 with a recorded value</w:t>
            </w:r>
          </w:p>
        </w:tc>
        <w:tc>
          <w:tcPr>
            <w:tcW w:type="dxa" w:w="1601"/>
          </w:tcPr>
          <w:p>
            <w:pPr>
              <w:spacing w:after="0"/>
              <w:jc w:val="left"/>
            </w:pPr>
            <w:r>
              <w:rPr>
                <w:sz w:val="16"/>
              </w:rPr>
              <w:t>F2 tornado, 1999-01-22, 4 mi within this county, 220 yd wide, $500,000 property; crops not reported (1999 dollars), 1 direct injury</w:t>
            </w:r>
          </w:p>
        </w:tc>
        <w:tc>
          <w:tcPr>
            <w:tcW w:type="dxa" w:w="1537"/>
          </w:tcPr>
          <w:p>
            <w:pPr>
              <w:spacing w:after="0"/>
              <w:jc w:val="left"/>
            </w:pPr>
          </w:p>
        </w:tc>
        <w:tc>
          <w:tcPr>
            <w:tcW w:type="dxa" w:w="1588"/>
          </w:tcPr>
          <w:p>
            <w:pPr>
              <w:spacing w:after="0"/>
              <w:jc w:val="left"/>
            </w:pPr>
            <w:r>
              <w:rPr>
                <w:sz w:val="16"/>
              </w:rPr>
              <w:t>Event records naming jurisdictions in the plan: Waverly city (3 records), New Johnsonville city (1 record).</w:t>
            </w:r>
          </w:p>
        </w:tc>
        <w:tc>
          <w:tcPr>
            <w:tcW w:type="dxa" w:w="162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36"/>
          </w:tcPr>
          <w:p>
            <w:pPr>
              <w:spacing w:after="0"/>
              <w:jc w:val="left"/>
            </w:pPr>
            <w:r>
              <w:rPr>
                <w:sz w:val="16"/>
              </w:rPr>
              <w:t>Wildfire</w:t>
            </w:r>
          </w:p>
        </w:tc>
        <w:tc>
          <w:tcPr>
            <w:tcW w:type="dxa" w:w="1934"/>
          </w:tcPr>
          <w:p>
            <w:pPr>
              <w:spacing w:after="0"/>
              <w:jc w:val="left"/>
            </w:pPr>
            <w:r>
              <w:rPr>
                <w:sz w:val="16"/>
              </w:rPr>
              <w:t>acres burned (local data)</w:t>
            </w:r>
          </w:p>
        </w:tc>
        <w:tc>
          <w:tcPr>
            <w:tcW w:type="dxa" w:w="1821"/>
          </w:tcPr>
          <w:p>
            <w:pPr>
              <w:spacing w:after="0"/>
              <w:jc w:val="right"/>
            </w:pPr>
            <w:r>
              <w:rPr>
                <w:sz w:val="16"/>
              </w:rPr>
              <w:t>1 record, 2023 (1 zone-level)</w:t>
            </w:r>
          </w:p>
        </w:tc>
        <w:tc>
          <w:tcPr>
            <w:tcW w:type="dxa" w:w="2068"/>
          </w:tcPr>
          <w:p>
            <w:pPr>
              <w:spacing w:after="0"/>
              <w:jc w:val="left"/>
            </w:pPr>
          </w:p>
        </w:tc>
        <w:tc>
          <w:tcPr>
            <w:tcW w:type="dxa" w:w="1601"/>
          </w:tcPr>
          <w:p>
            <w:pPr>
              <w:spacing w:after="0"/>
              <w:jc w:val="left"/>
            </w:pPr>
            <w:r>
              <w:rPr>
                <w:sz w:val="16"/>
              </w:rPr>
              <w:t>Wildfire, 2023-02-22, $500,000 property; $0 crops (2023 dollars); NWS zone TNZ024</w:t>
            </w:r>
          </w:p>
        </w:tc>
        <w:tc>
          <w:tcPr>
            <w:tcW w:type="dxa" w:w="1537"/>
          </w:tcPr>
          <w:p>
            <w:pPr>
              <w:spacing w:after="0"/>
              <w:jc w:val="left"/>
            </w:pPr>
          </w:p>
        </w:tc>
        <w:tc>
          <w:tcPr>
            <w:tcW w:type="dxa" w:w="1588"/>
          </w:tcPr>
          <w:p>
            <w:pPr>
              <w:spacing w:after="0"/>
              <w:jc w:val="left"/>
            </w:pPr>
            <w:r>
              <w:rPr>
                <w:sz w:val="16"/>
              </w:rPr>
              <w:t>Countywide (zone-level records).</w:t>
            </w:r>
          </w:p>
        </w:tc>
        <w:tc>
          <w:tcPr>
            <w:tcW w:type="dxa" w:w="1627"/>
          </w:tcPr>
          <w:p>
            <w:pPr>
              <w:spacing w:after="0"/>
              <w:jc w:val="left"/>
            </w:pPr>
          </w:p>
        </w:tc>
      </w:tr>
      <w:tr>
        <w:trPr>
          <w:cantSplit/>
        </w:trPr>
        <w:tc>
          <w:tcPr>
            <w:tcW w:type="dxa" w:w="1936"/>
          </w:tcPr>
          <w:p>
            <w:pPr>
              <w:spacing w:after="0"/>
              <w:jc w:val="left"/>
            </w:pPr>
            <w:r>
              <w:rPr>
                <w:sz w:val="16"/>
              </w:rPr>
              <w:t>Winter Storm, Heavy Snow, Blizzard, Lake-Effect Snow, Winter Weather, Sleet</w:t>
            </w:r>
          </w:p>
        </w:tc>
        <w:tc>
          <w:tcPr>
            <w:tcW w:type="dxa" w:w="1934"/>
          </w:tcPr>
          <w:p>
            <w:pPr>
              <w:spacing w:after="0"/>
              <w:jc w:val="left"/>
            </w:pPr>
            <w:r>
              <w:rPr>
                <w:sz w:val="16"/>
              </w:rPr>
              <w:t>none in data (snowfall: local data)</w:t>
            </w:r>
          </w:p>
        </w:tc>
        <w:tc>
          <w:tcPr>
            <w:tcW w:type="dxa" w:w="1821"/>
          </w:tcPr>
          <w:p>
            <w:pPr>
              <w:spacing w:after="0"/>
              <w:jc w:val="right"/>
            </w:pPr>
            <w:r>
              <w:rPr>
                <w:sz w:val="16"/>
              </w:rPr>
              <w:t>33 records, 1996 to 2026 (33 zone-level)</w:t>
            </w:r>
          </w:p>
        </w:tc>
        <w:tc>
          <w:tcPr>
            <w:tcW w:type="dxa" w:w="2068"/>
          </w:tcPr>
          <w:p>
            <w:pPr>
              <w:spacing w:after="0"/>
              <w:jc w:val="left"/>
            </w:pPr>
          </w:p>
        </w:tc>
        <w:tc>
          <w:tcPr>
            <w:tcW w:type="dxa" w:w="1601"/>
          </w:tcPr>
          <w:p>
            <w:pPr>
              <w:spacing w:after="0"/>
              <w:jc w:val="left"/>
            </w:pPr>
            <w:r>
              <w:rPr>
                <w:sz w:val="16"/>
              </w:rPr>
              <w:t>No damage reported in 33 records.</w:t>
            </w:r>
          </w:p>
        </w:tc>
        <w:tc>
          <w:tcPr>
            <w:tcW w:type="dxa" w:w="1537"/>
          </w:tcPr>
          <w:p>
            <w:pPr>
              <w:spacing w:after="0"/>
              <w:jc w:val="left"/>
            </w:pPr>
          </w:p>
        </w:tc>
        <w:tc>
          <w:tcPr>
            <w:tcW w:type="dxa" w:w="1588"/>
          </w:tcPr>
          <w:p>
            <w:pPr>
              <w:spacing w:after="0"/>
              <w:jc w:val="left"/>
            </w:pPr>
            <w:r>
              <w:rPr>
                <w:sz w:val="16"/>
              </w:rPr>
              <w:t>Countywide (zone-level records).</w:t>
            </w:r>
          </w:p>
        </w:tc>
        <w:tc>
          <w:tcPr>
            <w:tcW w:type="dxa" w:w="162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26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84"/>
        <w:gridCol w:w="2959"/>
        <w:gridCol w:w="2397"/>
        <w:gridCol w:w="2103"/>
        <w:gridCol w:w="1482"/>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84"/>
            <w:shd w:val="clear" w:color="auto" w:fill="E8E8E8"/>
          </w:tcPr>
          <w:p>
            <w:pPr>
              <w:spacing w:after="0"/>
              <w:jc w:val="left"/>
            </w:pPr>
            <w:r>
              <w:rPr>
                <w:b/>
                <w:sz w:val="16"/>
              </w:rPr>
              <w:t>Type</w:t>
            </w:r>
          </w:p>
        </w:tc>
        <w:tc>
          <w:tcPr>
            <w:tcW w:type="dxa" w:w="2959"/>
            <w:shd w:val="clear" w:color="auto" w:fill="E8E8E8"/>
          </w:tcPr>
          <w:p>
            <w:pPr>
              <w:spacing w:after="0"/>
              <w:jc w:val="left"/>
            </w:pPr>
            <w:r>
              <w:rPr>
                <w:b/>
                <w:sz w:val="16"/>
              </w:rPr>
              <w:t>Title</w:t>
            </w:r>
          </w:p>
        </w:tc>
        <w:tc>
          <w:tcPr>
            <w:tcW w:type="dxa" w:w="2397"/>
            <w:shd w:val="clear" w:color="auto" w:fill="E8E8E8"/>
          </w:tcPr>
          <w:p>
            <w:pPr>
              <w:spacing w:after="0"/>
              <w:jc w:val="left"/>
            </w:pPr>
            <w:r>
              <w:rPr>
                <w:b/>
                <w:sz w:val="16"/>
              </w:rPr>
              <w:t>Mapped hazard</w:t>
            </w:r>
          </w:p>
        </w:tc>
        <w:tc>
          <w:tcPr>
            <w:tcW w:type="dxa" w:w="210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82"/>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184"/>
          </w:tcPr>
          <w:p>
            <w:pPr>
              <w:spacing w:after="0"/>
              <w:jc w:val="left"/>
            </w:pPr>
            <w:r>
              <w:rPr>
                <w:sz w:val="16"/>
              </w:rPr>
              <w:t>Major disaster</w:t>
            </w:r>
          </w:p>
        </w:tc>
        <w:tc>
          <w:tcPr>
            <w:tcW w:type="dxa" w:w="2959"/>
          </w:tcPr>
          <w:p>
            <w:pPr>
              <w:spacing w:after="0"/>
              <w:jc w:val="left"/>
            </w:pPr>
            <w:r>
              <w:rPr>
                <w:sz w:val="16"/>
              </w:rPr>
              <w:t>Severe Winter Storm</w:t>
            </w:r>
          </w:p>
        </w:tc>
        <w:tc>
          <w:tcPr>
            <w:tcW w:type="dxa" w:w="2397"/>
          </w:tcPr>
          <w:p>
            <w:pPr>
              <w:spacing w:after="0"/>
              <w:jc w:val="left"/>
            </w:pPr>
            <w:r>
              <w:rPr>
                <w:sz w:val="16"/>
              </w:rPr>
              <w:t>Winter Weather</w:t>
            </w:r>
          </w:p>
        </w:tc>
        <w:tc>
          <w:tcPr>
            <w:tcW w:type="dxa" w:w="2103"/>
          </w:tcPr>
          <w:p>
            <w:pPr>
              <w:spacing w:after="0"/>
              <w:jc w:val="right"/>
            </w:pPr>
            <w:r>
              <w:rPr>
                <w:sz w:val="16"/>
              </w:rPr>
              <w:t>$78,752.89</w:t>
            </w:r>
          </w:p>
        </w:tc>
        <w:tc>
          <w:tcPr>
            <w:tcW w:type="dxa" w:w="1482"/>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184"/>
          </w:tcPr>
          <w:p>
            <w:pPr>
              <w:spacing w:after="0"/>
              <w:jc w:val="left"/>
            </w:pPr>
            <w:r>
              <w:rPr>
                <w:sz w:val="16"/>
              </w:rPr>
              <w:t>Emergency</w:t>
            </w:r>
          </w:p>
        </w:tc>
        <w:tc>
          <w:tcPr>
            <w:tcW w:type="dxa" w:w="2959"/>
          </w:tcPr>
          <w:p>
            <w:pPr>
              <w:spacing w:after="0"/>
              <w:jc w:val="left"/>
            </w:pPr>
            <w:r>
              <w:rPr>
                <w:sz w:val="16"/>
              </w:rPr>
              <w:t>Severe Winter Storm</w:t>
            </w:r>
          </w:p>
        </w:tc>
        <w:tc>
          <w:tcPr>
            <w:tcW w:type="dxa" w:w="2397"/>
          </w:tcPr>
          <w:p>
            <w:pPr>
              <w:spacing w:after="0"/>
              <w:jc w:val="left"/>
            </w:pPr>
            <w:r>
              <w:rPr>
                <w:sz w:val="16"/>
              </w:rPr>
              <w:t>Winter Weather</w:t>
            </w:r>
          </w:p>
        </w:tc>
        <w:tc>
          <w:tcPr>
            <w:tcW w:type="dxa" w:w="2103"/>
          </w:tcPr>
          <w:p>
            <w:pPr>
              <w:spacing w:after="0"/>
              <w:jc w:val="right"/>
            </w:pPr>
            <w:r>
              <w:rPr>
                <w:sz w:val="16"/>
              </w:rPr>
              <w:t>no Public Assistance recorded</w:t>
            </w:r>
          </w:p>
        </w:tc>
        <w:tc>
          <w:tcPr>
            <w:tcW w:type="dxa" w:w="1482"/>
          </w:tcPr>
          <w:p>
            <w:pPr>
              <w:spacing w:after="0"/>
              <w:jc w:val="left"/>
            </w:pPr>
            <w:r>
              <w:rPr>
                <w:sz w:val="16"/>
              </w:rPr>
              <w:t>new since last plan; within last 5 years</w:t>
            </w:r>
          </w:p>
        </w:tc>
        <w:tc>
          <w:tcPr>
            <w:tcW w:type="dxa" w:w="877"/>
          </w:tcPr>
          <w:p>
            <w:pPr>
              <w:spacing w:after="0"/>
              <w:jc w:val="left"/>
            </w:pPr>
            <w:r>
              <w:rPr>
                <w:sz w:val="16"/>
              </w:rPr>
              <w:t>same incident as DR-4898</w:t>
            </w:r>
          </w:p>
        </w:tc>
      </w:tr>
      <w:tr>
        <w:trPr>
          <w:cantSplit/>
        </w:trPr>
        <w:tc>
          <w:tcPr>
            <w:tcW w:type="dxa" w:w="1037"/>
          </w:tcPr>
          <w:p>
            <w:pPr>
              <w:spacing w:after="0"/>
              <w:jc w:val="left"/>
            </w:pPr>
            <w:r>
              <w:rPr>
                <w:sz w:val="16"/>
              </w:rPr>
              <w:t>2025-06-19</w:t>
            </w:r>
          </w:p>
        </w:tc>
        <w:tc>
          <w:tcPr>
            <w:tcW w:type="dxa" w:w="1037"/>
          </w:tcPr>
          <w:p>
            <w:pPr>
              <w:spacing w:after="0"/>
              <w:jc w:val="left"/>
            </w:pPr>
            <w:r>
              <w:rPr>
                <w:sz w:val="16"/>
              </w:rPr>
              <w:t>2025-04-02</w:t>
            </w:r>
          </w:p>
        </w:tc>
        <w:tc>
          <w:tcPr>
            <w:tcW w:type="dxa" w:w="1037"/>
          </w:tcPr>
          <w:p>
            <w:pPr>
              <w:spacing w:after="0"/>
              <w:jc w:val="left"/>
            </w:pPr>
            <w:r>
              <w:rPr>
                <w:sz w:val="16"/>
              </w:rPr>
              <w:t>DR-4878-TN</w:t>
            </w:r>
          </w:p>
        </w:tc>
        <w:tc>
          <w:tcPr>
            <w:tcW w:type="dxa" w:w="1184"/>
          </w:tcPr>
          <w:p>
            <w:pPr>
              <w:spacing w:after="0"/>
              <w:jc w:val="left"/>
            </w:pPr>
            <w:r>
              <w:rPr>
                <w:sz w:val="16"/>
              </w:rPr>
              <w:t>Major disaster</w:t>
            </w:r>
          </w:p>
        </w:tc>
        <w:tc>
          <w:tcPr>
            <w:tcW w:type="dxa" w:w="2959"/>
          </w:tcPr>
          <w:p>
            <w:pPr>
              <w:spacing w:after="0"/>
              <w:jc w:val="left"/>
            </w:pPr>
            <w:r>
              <w:rPr>
                <w:sz w:val="16"/>
              </w:rPr>
              <w:t>Severe Storms, Straight-Line Winds, Tornadoes, and Flooding</w:t>
            </w:r>
          </w:p>
        </w:tc>
        <w:tc>
          <w:tcPr>
            <w:tcW w:type="dxa" w:w="2397"/>
          </w:tcPr>
          <w:p>
            <w:pPr>
              <w:spacing w:after="0"/>
              <w:jc w:val="left"/>
            </w:pPr>
            <w:r>
              <w:rPr>
                <w:sz w:val="16"/>
              </w:rPr>
              <w:t>Inland Flooding; Strong Wind; Tornado</w:t>
            </w:r>
          </w:p>
        </w:tc>
        <w:tc>
          <w:tcPr>
            <w:tcW w:type="dxa" w:w="2103"/>
          </w:tcPr>
          <w:p>
            <w:pPr>
              <w:spacing w:after="0"/>
              <w:jc w:val="right"/>
            </w:pPr>
            <w:r>
              <w:rPr>
                <w:sz w:val="16"/>
              </w:rPr>
              <w:t>no Public Assistance recorded</w:t>
            </w:r>
          </w:p>
        </w:tc>
        <w:tc>
          <w:tcPr>
            <w:tcW w:type="dxa" w:w="1482"/>
          </w:tcPr>
          <w:p>
            <w:pPr>
              <w:spacing w:after="0"/>
              <w:jc w:val="left"/>
            </w:pPr>
            <w:r>
              <w:rPr>
                <w:sz w:val="16"/>
              </w:rPr>
              <w:t>in the 12 months before plan approval; within last 5 years</w:t>
            </w:r>
          </w:p>
        </w:tc>
        <w:tc>
          <w:tcPr>
            <w:tcW w:type="dxa" w:w="877"/>
          </w:tcPr>
          <w:p>
            <w:pPr>
              <w:spacing w:after="0"/>
              <w:jc w:val="left"/>
            </w:pP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184"/>
          </w:tcPr>
          <w:p>
            <w:pPr>
              <w:spacing w:after="0"/>
              <w:jc w:val="left"/>
            </w:pPr>
            <w:r>
              <w:rPr>
                <w:sz w:val="16"/>
              </w:rPr>
              <w:t>Emergency</w:t>
            </w:r>
          </w:p>
        </w:tc>
        <w:tc>
          <w:tcPr>
            <w:tcW w:type="dxa" w:w="2959"/>
          </w:tcPr>
          <w:p>
            <w:pPr>
              <w:spacing w:after="0"/>
              <w:jc w:val="left"/>
            </w:pPr>
            <w:r>
              <w:rPr>
                <w:sz w:val="16"/>
              </w:rPr>
              <w:t>Severe Storms, Straight-Line Winds, Tornadoes, and Flooding</w:t>
            </w:r>
          </w:p>
        </w:tc>
        <w:tc>
          <w:tcPr>
            <w:tcW w:type="dxa" w:w="2397"/>
          </w:tcPr>
          <w:p>
            <w:pPr>
              <w:spacing w:after="0"/>
              <w:jc w:val="left"/>
            </w:pPr>
            <w:r>
              <w:rPr>
                <w:sz w:val="16"/>
              </w:rPr>
              <w:t>Inland Flooding; Strong Wind; Tornado</w:t>
            </w:r>
          </w:p>
        </w:tc>
        <w:tc>
          <w:tcPr>
            <w:tcW w:type="dxa" w:w="2103"/>
          </w:tcPr>
          <w:p>
            <w:pPr>
              <w:spacing w:after="0"/>
              <w:jc w:val="right"/>
            </w:pPr>
            <w:r>
              <w:rPr>
                <w:sz w:val="16"/>
              </w:rPr>
              <w:t>no Public Assistance recorded</w:t>
            </w:r>
          </w:p>
        </w:tc>
        <w:tc>
          <w:tcPr>
            <w:tcW w:type="dxa" w:w="1482"/>
          </w:tcPr>
          <w:p>
            <w:pPr>
              <w:spacing w:after="0"/>
              <w:jc w:val="left"/>
            </w:pPr>
            <w:r>
              <w:rPr>
                <w:sz w:val="16"/>
              </w:rPr>
              <w:t>in the 12 months before plan approval; within last 5 years</w:t>
            </w:r>
          </w:p>
        </w:tc>
        <w:tc>
          <w:tcPr>
            <w:tcW w:type="dxa" w:w="877"/>
          </w:tcPr>
          <w:p>
            <w:pPr>
              <w:spacing w:after="0"/>
              <w:jc w:val="left"/>
            </w:pPr>
            <w:r>
              <w:rPr>
                <w:sz w:val="16"/>
              </w:rPr>
              <w:t>same incident as DR-4878</w:t>
            </w:r>
          </w:p>
        </w:tc>
      </w:tr>
      <w:tr>
        <w:trPr>
          <w:cantSplit/>
        </w:trPr>
        <w:tc>
          <w:tcPr>
            <w:tcW w:type="dxa" w:w="1037"/>
          </w:tcPr>
          <w:p>
            <w:pPr>
              <w:spacing w:after="0"/>
              <w:jc w:val="left"/>
            </w:pPr>
            <w:r>
              <w:rPr>
                <w:sz w:val="16"/>
              </w:rPr>
              <w:t>2023-05-17</w:t>
            </w:r>
          </w:p>
        </w:tc>
        <w:tc>
          <w:tcPr>
            <w:tcW w:type="dxa" w:w="1037"/>
          </w:tcPr>
          <w:p>
            <w:pPr>
              <w:spacing w:after="0"/>
              <w:jc w:val="left"/>
            </w:pPr>
            <w:r>
              <w:rPr>
                <w:sz w:val="16"/>
              </w:rPr>
              <w:t>2023-03-01</w:t>
            </w:r>
          </w:p>
        </w:tc>
        <w:tc>
          <w:tcPr>
            <w:tcW w:type="dxa" w:w="1037"/>
          </w:tcPr>
          <w:p>
            <w:pPr>
              <w:spacing w:after="0"/>
              <w:jc w:val="left"/>
            </w:pPr>
            <w:r>
              <w:rPr>
                <w:sz w:val="16"/>
              </w:rPr>
              <w:t>DR-4712-TN</w:t>
            </w:r>
          </w:p>
        </w:tc>
        <w:tc>
          <w:tcPr>
            <w:tcW w:type="dxa" w:w="1184"/>
          </w:tcPr>
          <w:p>
            <w:pPr>
              <w:spacing w:after="0"/>
              <w:jc w:val="left"/>
            </w:pPr>
            <w:r>
              <w:rPr>
                <w:sz w:val="16"/>
              </w:rPr>
              <w:t>Major disaster</w:t>
            </w:r>
          </w:p>
        </w:tc>
        <w:tc>
          <w:tcPr>
            <w:tcW w:type="dxa" w:w="2959"/>
          </w:tcPr>
          <w:p>
            <w:pPr>
              <w:spacing w:after="0"/>
              <w:jc w:val="left"/>
            </w:pPr>
            <w:r>
              <w:rPr>
                <w:sz w:val="16"/>
              </w:rPr>
              <w:t>Severe Storms, Straight-Line Winds, and Tornado</w:t>
            </w:r>
          </w:p>
        </w:tc>
        <w:tc>
          <w:tcPr>
            <w:tcW w:type="dxa" w:w="2397"/>
          </w:tcPr>
          <w:p>
            <w:pPr>
              <w:spacing w:after="0"/>
              <w:jc w:val="left"/>
            </w:pPr>
            <w:r>
              <w:rPr>
                <w:sz w:val="16"/>
              </w:rPr>
              <w:t>Strong Wind; Tornado</w:t>
            </w:r>
          </w:p>
        </w:tc>
        <w:tc>
          <w:tcPr>
            <w:tcW w:type="dxa" w:w="2103"/>
          </w:tcPr>
          <w:p>
            <w:pPr>
              <w:spacing w:after="0"/>
              <w:jc w:val="right"/>
            </w:pPr>
            <w:r>
              <w:rPr>
                <w:sz w:val="16"/>
              </w:rPr>
              <w:t>no Public Assistance recorded</w:t>
            </w:r>
          </w:p>
        </w:tc>
        <w:tc>
          <w:tcPr>
            <w:tcW w:type="dxa" w:w="1482"/>
          </w:tcPr>
          <w:p>
            <w:pPr>
              <w:spacing w:after="0"/>
              <w:jc w:val="left"/>
            </w:pPr>
            <w:r>
              <w:rPr>
                <w:sz w:val="16"/>
              </w:rPr>
              <w:t>within last 5 years</w:t>
            </w:r>
          </w:p>
        </w:tc>
        <w:tc>
          <w:tcPr>
            <w:tcW w:type="dxa" w:w="877"/>
          </w:tcPr>
          <w:p>
            <w:pPr>
              <w:spacing w:after="0"/>
              <w:jc w:val="left"/>
            </w:pPr>
          </w:p>
        </w:tc>
      </w:tr>
      <w:tr>
        <w:trPr>
          <w:cantSplit/>
        </w:trPr>
        <w:tc>
          <w:tcPr>
            <w:tcW w:type="dxa" w:w="1037"/>
          </w:tcPr>
          <w:p>
            <w:pPr>
              <w:spacing w:after="0"/>
              <w:jc w:val="left"/>
            </w:pPr>
            <w:r>
              <w:rPr>
                <w:sz w:val="16"/>
              </w:rPr>
              <w:t>2021-08-23</w:t>
            </w:r>
          </w:p>
        </w:tc>
        <w:tc>
          <w:tcPr>
            <w:tcW w:type="dxa" w:w="1037"/>
          </w:tcPr>
          <w:p>
            <w:pPr>
              <w:spacing w:after="0"/>
              <w:jc w:val="left"/>
            </w:pPr>
            <w:r>
              <w:rPr>
                <w:sz w:val="16"/>
              </w:rPr>
              <w:t>2021-08-21</w:t>
            </w:r>
          </w:p>
        </w:tc>
        <w:tc>
          <w:tcPr>
            <w:tcW w:type="dxa" w:w="1037"/>
          </w:tcPr>
          <w:p>
            <w:pPr>
              <w:spacing w:after="0"/>
              <w:jc w:val="left"/>
            </w:pPr>
            <w:r>
              <w:rPr>
                <w:sz w:val="16"/>
              </w:rPr>
              <w:t>DR-4609-TN</w:t>
            </w:r>
          </w:p>
        </w:tc>
        <w:tc>
          <w:tcPr>
            <w:tcW w:type="dxa" w:w="1184"/>
          </w:tcPr>
          <w:p>
            <w:pPr>
              <w:spacing w:after="0"/>
              <w:jc w:val="left"/>
            </w:pPr>
            <w:r>
              <w:rPr>
                <w:sz w:val="16"/>
              </w:rPr>
              <w:t>Major disaster</w:t>
            </w:r>
          </w:p>
        </w:tc>
        <w:tc>
          <w:tcPr>
            <w:tcW w:type="dxa" w:w="2959"/>
          </w:tcPr>
          <w:p>
            <w:pPr>
              <w:spacing w:after="0"/>
              <w:jc w:val="left"/>
            </w:pPr>
            <w:r>
              <w:rPr>
                <w:sz w:val="16"/>
              </w:rPr>
              <w:t>Severe Storm and Flooding</w:t>
            </w:r>
          </w:p>
        </w:tc>
        <w:tc>
          <w:tcPr>
            <w:tcW w:type="dxa" w:w="2397"/>
          </w:tcPr>
          <w:p>
            <w:pPr>
              <w:spacing w:after="0"/>
              <w:jc w:val="left"/>
            </w:pPr>
            <w:r>
              <w:rPr>
                <w:sz w:val="16"/>
              </w:rPr>
              <w:t>Inland Flooding</w:t>
            </w:r>
          </w:p>
        </w:tc>
        <w:tc>
          <w:tcPr>
            <w:tcW w:type="dxa" w:w="2103"/>
          </w:tcPr>
          <w:p>
            <w:pPr>
              <w:spacing w:after="0"/>
              <w:jc w:val="right"/>
            </w:pPr>
            <w:r>
              <w:rPr>
                <w:sz w:val="16"/>
              </w:rPr>
              <w:t>$43,701,195.92</w:t>
            </w:r>
          </w:p>
        </w:tc>
        <w:tc>
          <w:tcPr>
            <w:tcW w:type="dxa" w:w="148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2020-05-03</w:t>
            </w:r>
          </w:p>
        </w:tc>
        <w:tc>
          <w:tcPr>
            <w:tcW w:type="dxa" w:w="1037"/>
          </w:tcPr>
          <w:p>
            <w:pPr>
              <w:spacing w:after="0"/>
              <w:jc w:val="left"/>
            </w:pPr>
            <w:r>
              <w:rPr>
                <w:sz w:val="16"/>
              </w:rPr>
              <w:t>DR-4550-TN</w:t>
            </w:r>
          </w:p>
        </w:tc>
        <w:tc>
          <w:tcPr>
            <w:tcW w:type="dxa" w:w="1184"/>
          </w:tcPr>
          <w:p>
            <w:pPr>
              <w:spacing w:after="0"/>
              <w:jc w:val="left"/>
            </w:pPr>
            <w:r>
              <w:rPr>
                <w:sz w:val="16"/>
              </w:rPr>
              <w:t>Major disaster</w:t>
            </w:r>
          </w:p>
        </w:tc>
        <w:tc>
          <w:tcPr>
            <w:tcW w:type="dxa" w:w="2959"/>
          </w:tcPr>
          <w:p>
            <w:pPr>
              <w:spacing w:after="0"/>
              <w:jc w:val="left"/>
            </w:pPr>
            <w:r>
              <w:rPr>
                <w:sz w:val="16"/>
              </w:rPr>
              <w:t>Severe Storms, Straight-Line Winds, and Flooding</w:t>
            </w:r>
          </w:p>
        </w:tc>
        <w:tc>
          <w:tcPr>
            <w:tcW w:type="dxa" w:w="2397"/>
          </w:tcPr>
          <w:p>
            <w:pPr>
              <w:spacing w:after="0"/>
              <w:jc w:val="left"/>
            </w:pPr>
            <w:r>
              <w:rPr>
                <w:sz w:val="16"/>
              </w:rPr>
              <w:t>Inland Flooding; Strong Wind</w:t>
            </w:r>
          </w:p>
        </w:tc>
        <w:tc>
          <w:tcPr>
            <w:tcW w:type="dxa" w:w="2103"/>
          </w:tcPr>
          <w:p>
            <w:pPr>
              <w:spacing w:after="0"/>
              <w:jc w:val="right"/>
            </w:pPr>
            <w:r>
              <w:rPr>
                <w:sz w:val="16"/>
              </w:rPr>
              <w:t>no Public Assistance recorded</w:t>
            </w:r>
          </w:p>
        </w:tc>
        <w:tc>
          <w:tcPr>
            <w:tcW w:type="dxa" w:w="148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184"/>
          </w:tcPr>
          <w:p>
            <w:pPr>
              <w:spacing w:after="0"/>
              <w:jc w:val="left"/>
            </w:pPr>
            <w:r>
              <w:rPr>
                <w:sz w:val="16"/>
              </w:rPr>
              <w:t>Major disaster</w:t>
            </w:r>
          </w:p>
        </w:tc>
        <w:tc>
          <w:tcPr>
            <w:tcW w:type="dxa" w:w="2959"/>
          </w:tcPr>
          <w:p>
            <w:pPr>
              <w:spacing w:after="0"/>
              <w:jc w:val="left"/>
            </w:pPr>
            <w:r>
              <w:rPr>
                <w:sz w:val="16"/>
              </w:rPr>
              <w:t>COVID-19 Pandemic</w:t>
            </w:r>
          </w:p>
        </w:tc>
        <w:tc>
          <w:tcPr>
            <w:tcW w:type="dxa" w:w="2397"/>
          </w:tcPr>
          <w:p>
            <w:pPr>
              <w:spacing w:after="0"/>
              <w:jc w:val="left"/>
            </w:pPr>
            <w:r>
              <w:rPr>
                <w:sz w:val="16"/>
              </w:rPr>
              <w:t>Non-natural, not counted</w:t>
            </w:r>
          </w:p>
        </w:tc>
        <w:tc>
          <w:tcPr>
            <w:tcW w:type="dxa" w:w="2103"/>
          </w:tcPr>
          <w:p>
            <w:pPr>
              <w:spacing w:after="0"/>
              <w:jc w:val="right"/>
            </w:pPr>
            <w:r>
              <w:rPr>
                <w:sz w:val="16"/>
              </w:rPr>
              <w:t>$18,506.70</w:t>
            </w:r>
          </w:p>
        </w:tc>
        <w:tc>
          <w:tcPr>
            <w:tcW w:type="dxa" w:w="148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184"/>
          </w:tcPr>
          <w:p>
            <w:pPr>
              <w:spacing w:after="0"/>
              <w:jc w:val="left"/>
            </w:pPr>
            <w:r>
              <w:rPr>
                <w:sz w:val="16"/>
              </w:rPr>
              <w:t>Emergency</w:t>
            </w:r>
          </w:p>
        </w:tc>
        <w:tc>
          <w:tcPr>
            <w:tcW w:type="dxa" w:w="2959"/>
          </w:tcPr>
          <w:p>
            <w:pPr>
              <w:spacing w:after="0"/>
              <w:jc w:val="left"/>
            </w:pPr>
            <w:r>
              <w:rPr>
                <w:sz w:val="16"/>
              </w:rPr>
              <w:t>COVID-19</w:t>
            </w:r>
          </w:p>
        </w:tc>
        <w:tc>
          <w:tcPr>
            <w:tcW w:type="dxa" w:w="2397"/>
          </w:tcPr>
          <w:p>
            <w:pPr>
              <w:spacing w:after="0"/>
              <w:jc w:val="left"/>
            </w:pPr>
            <w:r>
              <w:rPr>
                <w:sz w:val="16"/>
              </w:rPr>
              <w:t>Non-natural, not counted</w:t>
            </w:r>
          </w:p>
        </w:tc>
        <w:tc>
          <w:tcPr>
            <w:tcW w:type="dxa" w:w="2103"/>
          </w:tcPr>
          <w:p>
            <w:pPr>
              <w:spacing w:after="0"/>
              <w:jc w:val="right"/>
            </w:pPr>
            <w:r>
              <w:rPr>
                <w:sz w:val="16"/>
              </w:rPr>
              <w:t>no Public Assistance recorded</w:t>
            </w:r>
          </w:p>
        </w:tc>
        <w:tc>
          <w:tcPr>
            <w:tcW w:type="dxa" w:w="1482"/>
          </w:tcPr>
          <w:p>
            <w:pPr>
              <w:spacing w:after="0"/>
              <w:jc w:val="left"/>
            </w:pPr>
          </w:p>
        </w:tc>
        <w:tc>
          <w:tcPr>
            <w:tcW w:type="dxa" w:w="877"/>
          </w:tcPr>
          <w:p>
            <w:pPr>
              <w:spacing w:after="0"/>
              <w:jc w:val="left"/>
            </w:pPr>
            <w:r>
              <w:rPr>
                <w:sz w:val="16"/>
              </w:rPr>
              <w:t>same incident as DR-4514</w:t>
            </w:r>
          </w:p>
        </w:tc>
      </w:tr>
      <w:tr>
        <w:trPr>
          <w:cantSplit/>
        </w:trPr>
        <w:tc>
          <w:tcPr>
            <w:tcW w:type="dxa" w:w="1037"/>
          </w:tcPr>
          <w:p>
            <w:pPr>
              <w:spacing w:after="0"/>
              <w:jc w:val="left"/>
            </w:pPr>
            <w:r>
              <w:rPr>
                <w:sz w:val="16"/>
              </w:rPr>
              <w:t>2019-12-06</w:t>
            </w:r>
          </w:p>
        </w:tc>
        <w:tc>
          <w:tcPr>
            <w:tcW w:type="dxa" w:w="1037"/>
          </w:tcPr>
          <w:p>
            <w:pPr>
              <w:spacing w:after="0"/>
              <w:jc w:val="left"/>
            </w:pPr>
            <w:r>
              <w:rPr>
                <w:sz w:val="16"/>
              </w:rPr>
              <w:t>2019-10-26</w:t>
            </w:r>
          </w:p>
        </w:tc>
        <w:tc>
          <w:tcPr>
            <w:tcW w:type="dxa" w:w="1037"/>
          </w:tcPr>
          <w:p>
            <w:pPr>
              <w:spacing w:after="0"/>
              <w:jc w:val="left"/>
            </w:pPr>
            <w:r>
              <w:rPr>
                <w:sz w:val="16"/>
              </w:rPr>
              <w:t>DR-4471-TN</w:t>
            </w:r>
          </w:p>
        </w:tc>
        <w:tc>
          <w:tcPr>
            <w:tcW w:type="dxa" w:w="1184"/>
          </w:tcPr>
          <w:p>
            <w:pPr>
              <w:spacing w:after="0"/>
              <w:jc w:val="left"/>
            </w:pPr>
            <w:r>
              <w:rPr>
                <w:sz w:val="16"/>
              </w:rPr>
              <w:t>Major disaster</w:t>
            </w:r>
          </w:p>
        </w:tc>
        <w:tc>
          <w:tcPr>
            <w:tcW w:type="dxa" w:w="2959"/>
          </w:tcPr>
          <w:p>
            <w:pPr>
              <w:spacing w:after="0"/>
              <w:jc w:val="left"/>
            </w:pPr>
            <w:r>
              <w:rPr>
                <w:sz w:val="16"/>
              </w:rPr>
              <w:t>Severe Storm and Straight-Line Winds</w:t>
            </w:r>
          </w:p>
        </w:tc>
        <w:tc>
          <w:tcPr>
            <w:tcW w:type="dxa" w:w="2397"/>
          </w:tcPr>
          <w:p>
            <w:pPr>
              <w:spacing w:after="0"/>
              <w:jc w:val="left"/>
            </w:pPr>
            <w:r>
              <w:rPr>
                <w:sz w:val="16"/>
              </w:rPr>
              <w:t>Strong Wind</w:t>
            </w:r>
          </w:p>
        </w:tc>
        <w:tc>
          <w:tcPr>
            <w:tcW w:type="dxa" w:w="2103"/>
          </w:tcPr>
          <w:p>
            <w:pPr>
              <w:spacing w:after="0"/>
              <w:jc w:val="right"/>
            </w:pPr>
            <w:r>
              <w:rPr>
                <w:sz w:val="16"/>
              </w:rPr>
              <w:t>$330,583.77</w:t>
            </w:r>
          </w:p>
        </w:tc>
        <w:tc>
          <w:tcPr>
            <w:tcW w:type="dxa" w:w="148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DR-4427-TN</w:t>
            </w:r>
          </w:p>
        </w:tc>
        <w:tc>
          <w:tcPr>
            <w:tcW w:type="dxa" w:w="1184"/>
          </w:tcPr>
          <w:p>
            <w:pPr>
              <w:spacing w:after="0"/>
              <w:jc w:val="left"/>
            </w:pPr>
            <w:r>
              <w:rPr>
                <w:sz w:val="16"/>
              </w:rPr>
              <w:t>Major disaster</w:t>
            </w:r>
          </w:p>
        </w:tc>
        <w:tc>
          <w:tcPr>
            <w:tcW w:type="dxa" w:w="2959"/>
          </w:tcPr>
          <w:p>
            <w:pPr>
              <w:spacing w:after="0"/>
              <w:jc w:val="left"/>
            </w:pPr>
            <w:r>
              <w:rPr>
                <w:sz w:val="16"/>
              </w:rPr>
              <w:t>Severe Storms, Flooding, Landslides, and Mudslides</w:t>
            </w:r>
          </w:p>
        </w:tc>
        <w:tc>
          <w:tcPr>
            <w:tcW w:type="dxa" w:w="2397"/>
          </w:tcPr>
          <w:p>
            <w:pPr>
              <w:spacing w:after="0"/>
              <w:jc w:val="left"/>
            </w:pPr>
            <w:r>
              <w:rPr>
                <w:sz w:val="16"/>
              </w:rPr>
              <w:t>Inland Flooding (primary); also designated: Landslide</w:t>
            </w:r>
          </w:p>
        </w:tc>
        <w:tc>
          <w:tcPr>
            <w:tcW w:type="dxa" w:w="2103"/>
          </w:tcPr>
          <w:p>
            <w:pPr>
              <w:spacing w:after="0"/>
              <w:jc w:val="right"/>
            </w:pPr>
            <w:r>
              <w:rPr>
                <w:sz w:val="16"/>
              </w:rPr>
              <w:t>$149,525.45</w:t>
            </w:r>
          </w:p>
        </w:tc>
        <w:tc>
          <w:tcPr>
            <w:tcW w:type="dxa" w:w="148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2011-05-09</w:t>
            </w:r>
          </w:p>
        </w:tc>
        <w:tc>
          <w:tcPr>
            <w:tcW w:type="dxa" w:w="1037"/>
          </w:tcPr>
          <w:p>
            <w:pPr>
              <w:spacing w:after="0"/>
              <w:jc w:val="left"/>
            </w:pPr>
            <w:r>
              <w:rPr>
                <w:sz w:val="16"/>
              </w:rPr>
              <w:t>2011-04-04</w:t>
            </w:r>
          </w:p>
        </w:tc>
        <w:tc>
          <w:tcPr>
            <w:tcW w:type="dxa" w:w="1037"/>
          </w:tcPr>
          <w:p>
            <w:pPr>
              <w:spacing w:after="0"/>
              <w:jc w:val="left"/>
            </w:pPr>
            <w:r>
              <w:rPr>
                <w:sz w:val="16"/>
              </w:rPr>
              <w:t>DR-1978-TN</w:t>
            </w:r>
          </w:p>
        </w:tc>
        <w:tc>
          <w:tcPr>
            <w:tcW w:type="dxa" w:w="1184"/>
          </w:tcPr>
          <w:p>
            <w:pPr>
              <w:spacing w:after="0"/>
              <w:jc w:val="left"/>
            </w:pPr>
            <w:r>
              <w:rPr>
                <w:sz w:val="16"/>
              </w:rPr>
              <w:t>Major disaster</w:t>
            </w:r>
          </w:p>
        </w:tc>
        <w:tc>
          <w:tcPr>
            <w:tcW w:type="dxa" w:w="2959"/>
          </w:tcPr>
          <w:p>
            <w:pPr>
              <w:spacing w:after="0"/>
              <w:jc w:val="left"/>
            </w:pPr>
            <w:r>
              <w:rPr>
                <w:sz w:val="16"/>
              </w:rPr>
              <w:t>Severe Storms, Flooding, Tornadoes, and Straight-Line Winds</w:t>
            </w:r>
          </w:p>
        </w:tc>
        <w:tc>
          <w:tcPr>
            <w:tcW w:type="dxa" w:w="2397"/>
          </w:tcPr>
          <w:p>
            <w:pPr>
              <w:spacing w:after="0"/>
              <w:jc w:val="left"/>
            </w:pPr>
            <w:r>
              <w:rPr>
                <w:sz w:val="16"/>
              </w:rPr>
              <w:t>Inland Flooding; Strong Wind; Tornado</w:t>
            </w:r>
          </w:p>
        </w:tc>
        <w:tc>
          <w:tcPr>
            <w:tcW w:type="dxa" w:w="2103"/>
          </w:tcPr>
          <w:p>
            <w:pPr>
              <w:spacing w:after="0"/>
              <w:jc w:val="right"/>
            </w:pPr>
            <w:r>
              <w:rPr>
                <w:sz w:val="16"/>
              </w:rPr>
              <w:t>$23,848.09</w:t>
            </w:r>
          </w:p>
        </w:tc>
        <w:tc>
          <w:tcPr>
            <w:tcW w:type="dxa" w:w="148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2011-05-01</w:t>
            </w:r>
          </w:p>
        </w:tc>
        <w:tc>
          <w:tcPr>
            <w:tcW w:type="dxa" w:w="1037"/>
          </w:tcPr>
          <w:p>
            <w:pPr>
              <w:spacing w:after="0"/>
              <w:jc w:val="left"/>
            </w:pPr>
            <w:r>
              <w:rPr>
                <w:sz w:val="16"/>
              </w:rPr>
              <w:t>2011-04-25</w:t>
            </w:r>
          </w:p>
        </w:tc>
        <w:tc>
          <w:tcPr>
            <w:tcW w:type="dxa" w:w="1037"/>
          </w:tcPr>
          <w:p>
            <w:pPr>
              <w:spacing w:after="0"/>
              <w:jc w:val="left"/>
            </w:pPr>
            <w:r>
              <w:rPr>
                <w:sz w:val="16"/>
              </w:rPr>
              <w:t>DR-1974-TN</w:t>
            </w:r>
          </w:p>
        </w:tc>
        <w:tc>
          <w:tcPr>
            <w:tcW w:type="dxa" w:w="1184"/>
          </w:tcPr>
          <w:p>
            <w:pPr>
              <w:spacing w:after="0"/>
              <w:jc w:val="left"/>
            </w:pPr>
            <w:r>
              <w:rPr>
                <w:sz w:val="16"/>
              </w:rPr>
              <w:t>Major disaster</w:t>
            </w:r>
          </w:p>
        </w:tc>
        <w:tc>
          <w:tcPr>
            <w:tcW w:type="dxa" w:w="2959"/>
          </w:tcPr>
          <w:p>
            <w:pPr>
              <w:spacing w:after="0"/>
              <w:jc w:val="left"/>
            </w:pPr>
            <w:r>
              <w:rPr>
                <w:sz w:val="16"/>
              </w:rPr>
              <w:t>Severe Storms, Tornadoes, Straight-Line Winds, and Associated Flooding</w:t>
            </w:r>
          </w:p>
        </w:tc>
        <w:tc>
          <w:tcPr>
            <w:tcW w:type="dxa" w:w="2397"/>
          </w:tcPr>
          <w:p>
            <w:pPr>
              <w:spacing w:after="0"/>
              <w:jc w:val="left"/>
            </w:pPr>
            <w:r>
              <w:rPr>
                <w:sz w:val="16"/>
              </w:rPr>
              <w:t>Inland Flooding; Strong Wind; Tornado</w:t>
            </w:r>
          </w:p>
        </w:tc>
        <w:tc>
          <w:tcPr>
            <w:tcW w:type="dxa" w:w="2103"/>
          </w:tcPr>
          <w:p>
            <w:pPr>
              <w:spacing w:after="0"/>
              <w:jc w:val="right"/>
            </w:pPr>
            <w:r>
              <w:rPr>
                <w:sz w:val="16"/>
              </w:rPr>
              <w:t>$622,013.80</w:t>
            </w:r>
          </w:p>
        </w:tc>
        <w:tc>
          <w:tcPr>
            <w:tcW w:type="dxa" w:w="148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2011-03-31</w:t>
            </w:r>
          </w:p>
        </w:tc>
        <w:tc>
          <w:tcPr>
            <w:tcW w:type="dxa" w:w="1037"/>
          </w:tcPr>
          <w:p>
            <w:pPr>
              <w:spacing w:after="0"/>
              <w:jc w:val="left"/>
            </w:pPr>
            <w:r>
              <w:rPr>
                <w:sz w:val="16"/>
              </w:rPr>
              <w:t>2011-02-28</w:t>
            </w:r>
          </w:p>
        </w:tc>
        <w:tc>
          <w:tcPr>
            <w:tcW w:type="dxa" w:w="1037"/>
          </w:tcPr>
          <w:p>
            <w:pPr>
              <w:spacing w:after="0"/>
              <w:jc w:val="left"/>
            </w:pPr>
            <w:r>
              <w:rPr>
                <w:sz w:val="16"/>
              </w:rPr>
              <w:t>DR-1965-TN</w:t>
            </w:r>
          </w:p>
        </w:tc>
        <w:tc>
          <w:tcPr>
            <w:tcW w:type="dxa" w:w="1184"/>
          </w:tcPr>
          <w:p>
            <w:pPr>
              <w:spacing w:after="0"/>
              <w:jc w:val="left"/>
            </w:pPr>
            <w:r>
              <w:rPr>
                <w:sz w:val="16"/>
              </w:rPr>
              <w:t>Major disaster</w:t>
            </w:r>
          </w:p>
        </w:tc>
        <w:tc>
          <w:tcPr>
            <w:tcW w:type="dxa" w:w="2959"/>
          </w:tcPr>
          <w:p>
            <w:pPr>
              <w:spacing w:after="0"/>
              <w:jc w:val="left"/>
            </w:pPr>
            <w:r>
              <w:rPr>
                <w:sz w:val="16"/>
              </w:rPr>
              <w:t>Severe Storms, Tornadoes, and Flooding</w:t>
            </w:r>
          </w:p>
        </w:tc>
        <w:tc>
          <w:tcPr>
            <w:tcW w:type="dxa" w:w="2397"/>
          </w:tcPr>
          <w:p>
            <w:pPr>
              <w:spacing w:after="0"/>
              <w:jc w:val="left"/>
            </w:pPr>
            <w:r>
              <w:rPr>
                <w:sz w:val="16"/>
              </w:rPr>
              <w:t>Inland Flooding; Tornado</w:t>
            </w:r>
          </w:p>
        </w:tc>
        <w:tc>
          <w:tcPr>
            <w:tcW w:type="dxa" w:w="2103"/>
          </w:tcPr>
          <w:p>
            <w:pPr>
              <w:spacing w:after="0"/>
              <w:jc w:val="right"/>
            </w:pPr>
            <w:r>
              <w:rPr>
                <w:sz w:val="16"/>
              </w:rPr>
              <w:t>$79,728.26</w:t>
            </w:r>
          </w:p>
        </w:tc>
        <w:tc>
          <w:tcPr>
            <w:tcW w:type="dxa" w:w="148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2010-05-04</w:t>
            </w:r>
          </w:p>
        </w:tc>
        <w:tc>
          <w:tcPr>
            <w:tcW w:type="dxa" w:w="1037"/>
          </w:tcPr>
          <w:p>
            <w:pPr>
              <w:spacing w:after="0"/>
              <w:jc w:val="left"/>
            </w:pPr>
            <w:r>
              <w:rPr>
                <w:sz w:val="16"/>
              </w:rPr>
              <w:t>2010-04-30</w:t>
            </w:r>
          </w:p>
        </w:tc>
        <w:tc>
          <w:tcPr>
            <w:tcW w:type="dxa" w:w="1037"/>
          </w:tcPr>
          <w:p>
            <w:pPr>
              <w:spacing w:after="0"/>
              <w:jc w:val="left"/>
            </w:pPr>
            <w:r>
              <w:rPr>
                <w:sz w:val="16"/>
              </w:rPr>
              <w:t>DR-1909-TN</w:t>
            </w:r>
          </w:p>
        </w:tc>
        <w:tc>
          <w:tcPr>
            <w:tcW w:type="dxa" w:w="1184"/>
          </w:tcPr>
          <w:p>
            <w:pPr>
              <w:spacing w:after="0"/>
              <w:jc w:val="left"/>
            </w:pPr>
            <w:r>
              <w:rPr>
                <w:sz w:val="16"/>
              </w:rPr>
              <w:t>Major disaster</w:t>
            </w:r>
          </w:p>
        </w:tc>
        <w:tc>
          <w:tcPr>
            <w:tcW w:type="dxa" w:w="2959"/>
          </w:tcPr>
          <w:p>
            <w:pPr>
              <w:spacing w:after="0"/>
              <w:jc w:val="left"/>
            </w:pPr>
            <w:r>
              <w:rPr>
                <w:sz w:val="16"/>
              </w:rPr>
              <w:t>Severe Storms, Flooding, Straight-Line Winds, and Tornadoes</w:t>
            </w:r>
          </w:p>
        </w:tc>
        <w:tc>
          <w:tcPr>
            <w:tcW w:type="dxa" w:w="2397"/>
          </w:tcPr>
          <w:p>
            <w:pPr>
              <w:spacing w:after="0"/>
              <w:jc w:val="left"/>
            </w:pPr>
            <w:r>
              <w:rPr>
                <w:sz w:val="16"/>
              </w:rPr>
              <w:t>Inland Flooding; Strong Wind; Tornado</w:t>
            </w:r>
          </w:p>
        </w:tc>
        <w:tc>
          <w:tcPr>
            <w:tcW w:type="dxa" w:w="2103"/>
          </w:tcPr>
          <w:p>
            <w:pPr>
              <w:spacing w:after="0"/>
              <w:jc w:val="right"/>
            </w:pPr>
            <w:r>
              <w:rPr>
                <w:sz w:val="16"/>
              </w:rPr>
              <w:t>$4,034,444.57</w:t>
            </w:r>
          </w:p>
        </w:tc>
        <w:tc>
          <w:tcPr>
            <w:tcW w:type="dxa" w:w="148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2009-05-15</w:t>
            </w:r>
          </w:p>
        </w:tc>
        <w:tc>
          <w:tcPr>
            <w:tcW w:type="dxa" w:w="1037"/>
          </w:tcPr>
          <w:p>
            <w:pPr>
              <w:spacing w:after="0"/>
              <w:jc w:val="left"/>
            </w:pPr>
            <w:r>
              <w:rPr>
                <w:sz w:val="16"/>
              </w:rPr>
              <w:t>2009-04-10</w:t>
            </w:r>
          </w:p>
        </w:tc>
        <w:tc>
          <w:tcPr>
            <w:tcW w:type="dxa" w:w="1037"/>
          </w:tcPr>
          <w:p>
            <w:pPr>
              <w:spacing w:after="0"/>
              <w:jc w:val="left"/>
            </w:pPr>
            <w:r>
              <w:rPr>
                <w:sz w:val="16"/>
              </w:rPr>
              <w:t>DR-1839-TN</w:t>
            </w:r>
          </w:p>
        </w:tc>
        <w:tc>
          <w:tcPr>
            <w:tcW w:type="dxa" w:w="1184"/>
          </w:tcPr>
          <w:p>
            <w:pPr>
              <w:spacing w:after="0"/>
              <w:jc w:val="left"/>
            </w:pPr>
            <w:r>
              <w:rPr>
                <w:sz w:val="16"/>
              </w:rPr>
              <w:t>Major disaster</w:t>
            </w:r>
          </w:p>
        </w:tc>
        <w:tc>
          <w:tcPr>
            <w:tcW w:type="dxa" w:w="2959"/>
          </w:tcPr>
          <w:p>
            <w:pPr>
              <w:spacing w:after="0"/>
              <w:jc w:val="left"/>
            </w:pPr>
            <w:r>
              <w:rPr>
                <w:sz w:val="16"/>
              </w:rPr>
              <w:t>Severe Storms, Tornadoes, and Flooding</w:t>
            </w:r>
          </w:p>
        </w:tc>
        <w:tc>
          <w:tcPr>
            <w:tcW w:type="dxa" w:w="2397"/>
          </w:tcPr>
          <w:p>
            <w:pPr>
              <w:spacing w:after="0"/>
              <w:jc w:val="left"/>
            </w:pPr>
            <w:r>
              <w:rPr>
                <w:sz w:val="16"/>
              </w:rPr>
              <w:t>Inland Flooding; Tornado</w:t>
            </w:r>
          </w:p>
        </w:tc>
        <w:tc>
          <w:tcPr>
            <w:tcW w:type="dxa" w:w="2103"/>
          </w:tcPr>
          <w:p>
            <w:pPr>
              <w:spacing w:after="0"/>
              <w:jc w:val="right"/>
            </w:pPr>
            <w:r>
              <w:rPr>
                <w:sz w:val="16"/>
              </w:rPr>
              <w:t>$6,728.90</w:t>
            </w:r>
          </w:p>
        </w:tc>
        <w:tc>
          <w:tcPr>
            <w:tcW w:type="dxa" w:w="148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184"/>
          </w:tcPr>
          <w:p>
            <w:pPr>
              <w:spacing w:after="0"/>
              <w:jc w:val="left"/>
            </w:pPr>
            <w:r>
              <w:rPr>
                <w:sz w:val="16"/>
              </w:rPr>
              <w:t>Emergency</w:t>
            </w:r>
          </w:p>
        </w:tc>
        <w:tc>
          <w:tcPr>
            <w:tcW w:type="dxa" w:w="2959"/>
          </w:tcPr>
          <w:p>
            <w:pPr>
              <w:spacing w:after="0"/>
              <w:jc w:val="left"/>
            </w:pPr>
            <w:r>
              <w:rPr>
                <w:sz w:val="16"/>
              </w:rPr>
              <w:t>Hurricane Katrina Evacuation</w:t>
            </w:r>
          </w:p>
        </w:tc>
        <w:tc>
          <w:tcPr>
            <w:tcW w:type="dxa" w:w="2397"/>
          </w:tcPr>
          <w:p>
            <w:pPr>
              <w:spacing w:after="0"/>
              <w:jc w:val="left"/>
            </w:pPr>
            <w:r>
              <w:rPr>
                <w:sz w:val="16"/>
              </w:rPr>
              <w:t>Hurricane: evacuation support, not a local hazard event; not counted</w:t>
            </w:r>
          </w:p>
        </w:tc>
        <w:tc>
          <w:tcPr>
            <w:tcW w:type="dxa" w:w="2103"/>
          </w:tcPr>
          <w:p>
            <w:pPr>
              <w:spacing w:after="0"/>
              <w:jc w:val="right"/>
            </w:pPr>
            <w:r>
              <w:rPr>
                <w:sz w:val="16"/>
              </w:rPr>
              <w:t>no Public Assistance recorded</w:t>
            </w:r>
          </w:p>
        </w:tc>
        <w:tc>
          <w:tcPr>
            <w:tcW w:type="dxa" w:w="148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184"/>
          </w:tcPr>
          <w:p>
            <w:pPr>
              <w:spacing w:after="0"/>
              <w:jc w:val="left"/>
            </w:pPr>
            <w:r>
              <w:rPr>
                <w:sz w:val="16"/>
              </w:rPr>
              <w:t>Major disaster</w:t>
            </w:r>
          </w:p>
        </w:tc>
        <w:tc>
          <w:tcPr>
            <w:tcW w:type="dxa" w:w="2959"/>
          </w:tcPr>
          <w:p>
            <w:pPr>
              <w:spacing w:after="0"/>
              <w:jc w:val="left"/>
            </w:pPr>
            <w:r>
              <w:rPr>
                <w:sz w:val="16"/>
              </w:rPr>
              <w:t>Severe Storms, Tornadoes, and Flooding</w:t>
            </w:r>
          </w:p>
        </w:tc>
        <w:tc>
          <w:tcPr>
            <w:tcW w:type="dxa" w:w="2397"/>
          </w:tcPr>
          <w:p>
            <w:pPr>
              <w:spacing w:after="0"/>
              <w:jc w:val="left"/>
            </w:pPr>
            <w:r>
              <w:rPr>
                <w:sz w:val="16"/>
              </w:rPr>
              <w:t>Inland Flooding; Tornado</w:t>
            </w:r>
          </w:p>
        </w:tc>
        <w:tc>
          <w:tcPr>
            <w:tcW w:type="dxa" w:w="2103"/>
          </w:tcPr>
          <w:p>
            <w:pPr>
              <w:spacing w:after="0"/>
              <w:jc w:val="right"/>
            </w:pPr>
            <w:r>
              <w:rPr>
                <w:sz w:val="16"/>
              </w:rPr>
              <w:t>$163,771.81</w:t>
            </w:r>
          </w:p>
        </w:tc>
        <w:tc>
          <w:tcPr>
            <w:tcW w:type="dxa" w:w="148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2003-03-20</w:t>
            </w:r>
          </w:p>
        </w:tc>
        <w:tc>
          <w:tcPr>
            <w:tcW w:type="dxa" w:w="1037"/>
          </w:tcPr>
          <w:p>
            <w:pPr>
              <w:spacing w:after="0"/>
              <w:jc w:val="left"/>
            </w:pPr>
            <w:r>
              <w:rPr>
                <w:sz w:val="16"/>
              </w:rPr>
              <w:t>2003-02-14</w:t>
            </w:r>
          </w:p>
        </w:tc>
        <w:tc>
          <w:tcPr>
            <w:tcW w:type="dxa" w:w="1037"/>
          </w:tcPr>
          <w:p>
            <w:pPr>
              <w:spacing w:after="0"/>
              <w:jc w:val="left"/>
            </w:pPr>
            <w:r>
              <w:rPr>
                <w:sz w:val="16"/>
              </w:rPr>
              <w:t>DR-1456-TN</w:t>
            </w:r>
          </w:p>
        </w:tc>
        <w:tc>
          <w:tcPr>
            <w:tcW w:type="dxa" w:w="1184"/>
          </w:tcPr>
          <w:p>
            <w:pPr>
              <w:spacing w:after="0"/>
              <w:jc w:val="left"/>
            </w:pPr>
            <w:r>
              <w:rPr>
                <w:sz w:val="16"/>
              </w:rPr>
              <w:t>Major disaster</w:t>
            </w:r>
          </w:p>
        </w:tc>
        <w:tc>
          <w:tcPr>
            <w:tcW w:type="dxa" w:w="2959"/>
          </w:tcPr>
          <w:p>
            <w:pPr>
              <w:spacing w:after="0"/>
              <w:jc w:val="left"/>
            </w:pPr>
            <w:r>
              <w:rPr>
                <w:sz w:val="16"/>
              </w:rPr>
              <w:t>Severe Storms and Flooding</w:t>
            </w:r>
          </w:p>
        </w:tc>
        <w:tc>
          <w:tcPr>
            <w:tcW w:type="dxa" w:w="2397"/>
          </w:tcPr>
          <w:p>
            <w:pPr>
              <w:spacing w:after="0"/>
              <w:jc w:val="left"/>
            </w:pPr>
            <w:r>
              <w:rPr>
                <w:sz w:val="16"/>
              </w:rPr>
              <w:t>Inland Flooding</w:t>
            </w:r>
          </w:p>
        </w:tc>
        <w:tc>
          <w:tcPr>
            <w:tcW w:type="dxa" w:w="2103"/>
          </w:tcPr>
          <w:p>
            <w:pPr>
              <w:spacing w:after="0"/>
              <w:jc w:val="right"/>
            </w:pPr>
            <w:r>
              <w:rPr>
                <w:sz w:val="16"/>
              </w:rPr>
              <w:t>$57,682.68</w:t>
            </w:r>
          </w:p>
        </w:tc>
        <w:tc>
          <w:tcPr>
            <w:tcW w:type="dxa" w:w="148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1999-05-12</w:t>
            </w:r>
          </w:p>
        </w:tc>
        <w:tc>
          <w:tcPr>
            <w:tcW w:type="dxa" w:w="1037"/>
          </w:tcPr>
          <w:p>
            <w:pPr>
              <w:spacing w:after="0"/>
              <w:jc w:val="left"/>
            </w:pPr>
            <w:r>
              <w:rPr>
                <w:sz w:val="16"/>
              </w:rPr>
              <w:t>1999-05-05</w:t>
            </w:r>
          </w:p>
        </w:tc>
        <w:tc>
          <w:tcPr>
            <w:tcW w:type="dxa" w:w="1037"/>
          </w:tcPr>
          <w:p>
            <w:pPr>
              <w:spacing w:after="0"/>
              <w:jc w:val="left"/>
            </w:pPr>
            <w:r>
              <w:rPr>
                <w:sz w:val="16"/>
              </w:rPr>
              <w:t>DR-1275-TN</w:t>
            </w:r>
          </w:p>
        </w:tc>
        <w:tc>
          <w:tcPr>
            <w:tcW w:type="dxa" w:w="1184"/>
          </w:tcPr>
          <w:p>
            <w:pPr>
              <w:spacing w:after="0"/>
              <w:jc w:val="left"/>
            </w:pPr>
            <w:r>
              <w:rPr>
                <w:sz w:val="16"/>
              </w:rPr>
              <w:t>Major disaster</w:t>
            </w:r>
          </w:p>
        </w:tc>
        <w:tc>
          <w:tcPr>
            <w:tcW w:type="dxa" w:w="2959"/>
          </w:tcPr>
          <w:p>
            <w:pPr>
              <w:spacing w:after="0"/>
              <w:jc w:val="left"/>
            </w:pPr>
            <w:r>
              <w:rPr>
                <w:sz w:val="16"/>
              </w:rPr>
              <w:t>Severe Storms, Tornadoes and Flooding</w:t>
            </w:r>
          </w:p>
        </w:tc>
        <w:tc>
          <w:tcPr>
            <w:tcW w:type="dxa" w:w="2397"/>
          </w:tcPr>
          <w:p>
            <w:pPr>
              <w:spacing w:after="0"/>
              <w:jc w:val="left"/>
            </w:pPr>
            <w:r>
              <w:rPr>
                <w:sz w:val="16"/>
              </w:rPr>
              <w:t>Inland Flooding; Tornado</w:t>
            </w:r>
          </w:p>
        </w:tc>
        <w:tc>
          <w:tcPr>
            <w:tcW w:type="dxa" w:w="2103"/>
          </w:tcPr>
          <w:p>
            <w:pPr>
              <w:spacing w:after="0"/>
              <w:jc w:val="right"/>
            </w:pPr>
            <w:r>
              <w:rPr>
                <w:sz w:val="16"/>
              </w:rPr>
              <w:t>no Public Assistance recorded</w:t>
            </w:r>
          </w:p>
        </w:tc>
        <w:tc>
          <w:tcPr>
            <w:tcW w:type="dxa" w:w="148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1999-01-19</w:t>
            </w:r>
          </w:p>
        </w:tc>
        <w:tc>
          <w:tcPr>
            <w:tcW w:type="dxa" w:w="1037"/>
          </w:tcPr>
          <w:p>
            <w:pPr>
              <w:spacing w:after="0"/>
              <w:jc w:val="left"/>
            </w:pPr>
            <w:r>
              <w:rPr>
                <w:sz w:val="16"/>
              </w:rPr>
              <w:t>1999-01-17</w:t>
            </w:r>
          </w:p>
        </w:tc>
        <w:tc>
          <w:tcPr>
            <w:tcW w:type="dxa" w:w="1037"/>
          </w:tcPr>
          <w:p>
            <w:pPr>
              <w:spacing w:after="0"/>
              <w:jc w:val="left"/>
            </w:pPr>
            <w:r>
              <w:rPr>
                <w:sz w:val="16"/>
              </w:rPr>
              <w:t>DR-1262-TN</w:t>
            </w:r>
          </w:p>
        </w:tc>
        <w:tc>
          <w:tcPr>
            <w:tcW w:type="dxa" w:w="1184"/>
          </w:tcPr>
          <w:p>
            <w:pPr>
              <w:spacing w:after="0"/>
              <w:jc w:val="left"/>
            </w:pPr>
            <w:r>
              <w:rPr>
                <w:sz w:val="16"/>
              </w:rPr>
              <w:t>Major disaster</w:t>
            </w:r>
          </w:p>
        </w:tc>
        <w:tc>
          <w:tcPr>
            <w:tcW w:type="dxa" w:w="2959"/>
          </w:tcPr>
          <w:p>
            <w:pPr>
              <w:spacing w:after="0"/>
              <w:jc w:val="left"/>
            </w:pPr>
            <w:r>
              <w:rPr>
                <w:sz w:val="16"/>
              </w:rPr>
              <w:t>Severe Storms, Tornadoes and High Winds</w:t>
            </w:r>
          </w:p>
        </w:tc>
        <w:tc>
          <w:tcPr>
            <w:tcW w:type="dxa" w:w="2397"/>
          </w:tcPr>
          <w:p>
            <w:pPr>
              <w:spacing w:after="0"/>
              <w:jc w:val="left"/>
            </w:pPr>
            <w:r>
              <w:rPr>
                <w:sz w:val="16"/>
              </w:rPr>
              <w:t>Strong Wind; Tornado</w:t>
            </w:r>
          </w:p>
        </w:tc>
        <w:tc>
          <w:tcPr>
            <w:tcW w:type="dxa" w:w="2103"/>
          </w:tcPr>
          <w:p>
            <w:pPr>
              <w:spacing w:after="0"/>
              <w:jc w:val="right"/>
            </w:pPr>
            <w:r>
              <w:rPr>
                <w:sz w:val="16"/>
              </w:rPr>
              <w:t>$2,240.69</w:t>
            </w:r>
          </w:p>
        </w:tc>
        <w:tc>
          <w:tcPr>
            <w:tcW w:type="dxa" w:w="148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1998-04-20</w:t>
            </w:r>
          </w:p>
        </w:tc>
        <w:tc>
          <w:tcPr>
            <w:tcW w:type="dxa" w:w="1037"/>
          </w:tcPr>
          <w:p>
            <w:pPr>
              <w:spacing w:after="0"/>
              <w:jc w:val="left"/>
            </w:pPr>
            <w:r>
              <w:rPr>
                <w:sz w:val="16"/>
              </w:rPr>
              <w:t>1998-04-16</w:t>
            </w:r>
          </w:p>
        </w:tc>
        <w:tc>
          <w:tcPr>
            <w:tcW w:type="dxa" w:w="1037"/>
          </w:tcPr>
          <w:p>
            <w:pPr>
              <w:spacing w:after="0"/>
              <w:jc w:val="left"/>
            </w:pPr>
            <w:r>
              <w:rPr>
                <w:sz w:val="16"/>
              </w:rPr>
              <w:t>DR-1215-TN</w:t>
            </w:r>
          </w:p>
        </w:tc>
        <w:tc>
          <w:tcPr>
            <w:tcW w:type="dxa" w:w="1184"/>
          </w:tcPr>
          <w:p>
            <w:pPr>
              <w:spacing w:after="0"/>
              <w:jc w:val="left"/>
            </w:pPr>
            <w:r>
              <w:rPr>
                <w:sz w:val="16"/>
              </w:rPr>
              <w:t>Major disaster</w:t>
            </w:r>
          </w:p>
        </w:tc>
        <w:tc>
          <w:tcPr>
            <w:tcW w:type="dxa" w:w="2959"/>
          </w:tcPr>
          <w:p>
            <w:pPr>
              <w:spacing w:after="0"/>
              <w:jc w:val="left"/>
            </w:pPr>
            <w:r>
              <w:rPr>
                <w:sz w:val="16"/>
              </w:rPr>
              <w:t>Severe Storms, Tornadoes and Flooding</w:t>
            </w:r>
          </w:p>
        </w:tc>
        <w:tc>
          <w:tcPr>
            <w:tcW w:type="dxa" w:w="2397"/>
          </w:tcPr>
          <w:p>
            <w:pPr>
              <w:spacing w:after="0"/>
              <w:jc w:val="left"/>
            </w:pPr>
            <w:r>
              <w:rPr>
                <w:sz w:val="16"/>
              </w:rPr>
              <w:t>Inland Flooding; Tornado</w:t>
            </w:r>
          </w:p>
        </w:tc>
        <w:tc>
          <w:tcPr>
            <w:tcW w:type="dxa" w:w="2103"/>
          </w:tcPr>
          <w:p>
            <w:pPr>
              <w:spacing w:after="0"/>
              <w:jc w:val="right"/>
            </w:pPr>
            <w:r>
              <w:rPr>
                <w:sz w:val="16"/>
              </w:rPr>
              <w:t>no Public Assistance recorded</w:t>
            </w:r>
          </w:p>
        </w:tc>
        <w:tc>
          <w:tcPr>
            <w:tcW w:type="dxa" w:w="148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1997-03-07</w:t>
            </w:r>
          </w:p>
        </w:tc>
        <w:tc>
          <w:tcPr>
            <w:tcW w:type="dxa" w:w="1037"/>
          </w:tcPr>
          <w:p>
            <w:pPr>
              <w:spacing w:after="0"/>
              <w:jc w:val="left"/>
            </w:pPr>
            <w:r>
              <w:rPr>
                <w:sz w:val="16"/>
              </w:rPr>
              <w:t>1997-02-28</w:t>
            </w:r>
          </w:p>
        </w:tc>
        <w:tc>
          <w:tcPr>
            <w:tcW w:type="dxa" w:w="1037"/>
          </w:tcPr>
          <w:p>
            <w:pPr>
              <w:spacing w:after="0"/>
              <w:jc w:val="left"/>
            </w:pPr>
            <w:r>
              <w:rPr>
                <w:sz w:val="16"/>
              </w:rPr>
              <w:t>DR-1167-TN</w:t>
            </w:r>
          </w:p>
        </w:tc>
        <w:tc>
          <w:tcPr>
            <w:tcW w:type="dxa" w:w="1184"/>
          </w:tcPr>
          <w:p>
            <w:pPr>
              <w:spacing w:after="0"/>
              <w:jc w:val="left"/>
            </w:pPr>
            <w:r>
              <w:rPr>
                <w:sz w:val="16"/>
              </w:rPr>
              <w:t>Major disaster</w:t>
            </w:r>
          </w:p>
        </w:tc>
        <w:tc>
          <w:tcPr>
            <w:tcW w:type="dxa" w:w="2959"/>
          </w:tcPr>
          <w:p>
            <w:pPr>
              <w:spacing w:after="0"/>
              <w:jc w:val="left"/>
            </w:pPr>
            <w:r>
              <w:rPr>
                <w:sz w:val="16"/>
              </w:rPr>
              <w:t>Heavy Rains, Tornadoes, Flooding, Hail, High Winds</w:t>
            </w:r>
          </w:p>
        </w:tc>
        <w:tc>
          <w:tcPr>
            <w:tcW w:type="dxa" w:w="2397"/>
          </w:tcPr>
          <w:p>
            <w:pPr>
              <w:spacing w:after="0"/>
              <w:jc w:val="left"/>
            </w:pPr>
            <w:r>
              <w:rPr>
                <w:sz w:val="16"/>
              </w:rPr>
              <w:t>Tornado (primary); also designated: Inland Flooding</w:t>
            </w:r>
          </w:p>
        </w:tc>
        <w:tc>
          <w:tcPr>
            <w:tcW w:type="dxa" w:w="2103"/>
          </w:tcPr>
          <w:p>
            <w:pPr>
              <w:spacing w:after="0"/>
              <w:jc w:val="right"/>
            </w:pPr>
            <w:r>
              <w:rPr>
                <w:sz w:val="16"/>
              </w:rPr>
              <w:t>no Public Assistance recorded</w:t>
            </w:r>
          </w:p>
        </w:tc>
        <w:tc>
          <w:tcPr>
            <w:tcW w:type="dxa" w:w="148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184"/>
          </w:tcPr>
          <w:p>
            <w:pPr>
              <w:spacing w:after="0"/>
              <w:jc w:val="left"/>
            </w:pPr>
            <w:r>
              <w:rPr>
                <w:sz w:val="16"/>
              </w:rPr>
              <w:t>Major disaster</w:t>
            </w:r>
          </w:p>
        </w:tc>
        <w:tc>
          <w:tcPr>
            <w:tcW w:type="dxa" w:w="2959"/>
          </w:tcPr>
          <w:p>
            <w:pPr>
              <w:spacing w:after="0"/>
              <w:jc w:val="left"/>
            </w:pPr>
            <w:r>
              <w:rPr>
                <w:sz w:val="16"/>
              </w:rPr>
              <w:t>Severe Winter Ice Storm,Flash Flooding</w:t>
            </w:r>
          </w:p>
        </w:tc>
        <w:tc>
          <w:tcPr>
            <w:tcW w:type="dxa" w:w="2397"/>
          </w:tcPr>
          <w:p>
            <w:pPr>
              <w:spacing w:after="0"/>
              <w:jc w:val="left"/>
            </w:pPr>
            <w:r>
              <w:rPr>
                <w:sz w:val="16"/>
              </w:rPr>
              <w:t>Ice Storm; Inland Flooding; Winter Weather</w:t>
            </w:r>
          </w:p>
        </w:tc>
        <w:tc>
          <w:tcPr>
            <w:tcW w:type="dxa" w:w="2103"/>
          </w:tcPr>
          <w:p>
            <w:pPr>
              <w:spacing w:after="0"/>
              <w:jc w:val="right"/>
            </w:pPr>
            <w:r>
              <w:rPr>
                <w:sz w:val="16"/>
              </w:rPr>
              <w:t>no Public Assistance recorded</w:t>
            </w:r>
          </w:p>
        </w:tc>
        <w:tc>
          <w:tcPr>
            <w:tcW w:type="dxa" w:w="148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1991-06-21</w:t>
            </w:r>
          </w:p>
        </w:tc>
        <w:tc>
          <w:tcPr>
            <w:tcW w:type="dxa" w:w="1037"/>
          </w:tcPr>
          <w:p>
            <w:pPr>
              <w:spacing w:after="0"/>
              <w:jc w:val="left"/>
            </w:pPr>
            <w:r>
              <w:rPr>
                <w:sz w:val="16"/>
              </w:rPr>
              <w:t>1991-05-24</w:t>
            </w:r>
          </w:p>
        </w:tc>
        <w:tc>
          <w:tcPr>
            <w:tcW w:type="dxa" w:w="1037"/>
          </w:tcPr>
          <w:p>
            <w:pPr>
              <w:spacing w:after="0"/>
              <w:jc w:val="left"/>
            </w:pPr>
            <w:r>
              <w:rPr>
                <w:sz w:val="16"/>
              </w:rPr>
              <w:t>DR-910-TN</w:t>
            </w:r>
          </w:p>
        </w:tc>
        <w:tc>
          <w:tcPr>
            <w:tcW w:type="dxa" w:w="1184"/>
          </w:tcPr>
          <w:p>
            <w:pPr>
              <w:spacing w:after="0"/>
              <w:jc w:val="left"/>
            </w:pPr>
            <w:r>
              <w:rPr>
                <w:sz w:val="16"/>
              </w:rPr>
              <w:t>Major disaster</w:t>
            </w:r>
          </w:p>
        </w:tc>
        <w:tc>
          <w:tcPr>
            <w:tcW w:type="dxa" w:w="2959"/>
          </w:tcPr>
          <w:p>
            <w:pPr>
              <w:spacing w:after="0"/>
              <w:jc w:val="left"/>
            </w:pPr>
            <w:r>
              <w:rPr>
                <w:sz w:val="16"/>
              </w:rPr>
              <w:t>Severe Storms &amp; Flooding</w:t>
            </w:r>
          </w:p>
        </w:tc>
        <w:tc>
          <w:tcPr>
            <w:tcW w:type="dxa" w:w="2397"/>
          </w:tcPr>
          <w:p>
            <w:pPr>
              <w:spacing w:after="0"/>
              <w:jc w:val="left"/>
            </w:pPr>
            <w:r>
              <w:rPr>
                <w:sz w:val="16"/>
              </w:rPr>
              <w:t>Inland Flooding</w:t>
            </w:r>
          </w:p>
        </w:tc>
        <w:tc>
          <w:tcPr>
            <w:tcW w:type="dxa" w:w="2103"/>
          </w:tcPr>
          <w:p>
            <w:pPr>
              <w:spacing w:after="0"/>
              <w:jc w:val="right"/>
            </w:pPr>
            <w:r>
              <w:rPr>
                <w:sz w:val="16"/>
              </w:rPr>
              <w:t>no Public Assistance recorded</w:t>
            </w:r>
          </w:p>
        </w:tc>
        <w:tc>
          <w:tcPr>
            <w:tcW w:type="dxa" w:w="148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1975-03-22</w:t>
            </w:r>
          </w:p>
        </w:tc>
        <w:tc>
          <w:tcPr>
            <w:tcW w:type="dxa" w:w="1037"/>
          </w:tcPr>
          <w:p>
            <w:pPr>
              <w:spacing w:after="0"/>
              <w:jc w:val="left"/>
            </w:pPr>
            <w:r>
              <w:rPr>
                <w:sz w:val="16"/>
              </w:rPr>
              <w:t>1975-03-22</w:t>
            </w:r>
          </w:p>
        </w:tc>
        <w:tc>
          <w:tcPr>
            <w:tcW w:type="dxa" w:w="1037"/>
          </w:tcPr>
          <w:p>
            <w:pPr>
              <w:spacing w:after="0"/>
              <w:jc w:val="left"/>
            </w:pPr>
            <w:r>
              <w:rPr>
                <w:sz w:val="16"/>
              </w:rPr>
              <w:t>DR-459-TN</w:t>
            </w:r>
          </w:p>
        </w:tc>
        <w:tc>
          <w:tcPr>
            <w:tcW w:type="dxa" w:w="1184"/>
          </w:tcPr>
          <w:p>
            <w:pPr>
              <w:spacing w:after="0"/>
              <w:jc w:val="left"/>
            </w:pPr>
            <w:r>
              <w:rPr>
                <w:sz w:val="16"/>
              </w:rPr>
              <w:t>Major disaster</w:t>
            </w:r>
          </w:p>
        </w:tc>
        <w:tc>
          <w:tcPr>
            <w:tcW w:type="dxa" w:w="2959"/>
          </w:tcPr>
          <w:p>
            <w:pPr>
              <w:spacing w:after="0"/>
              <w:jc w:val="left"/>
            </w:pPr>
            <w:r>
              <w:rPr>
                <w:sz w:val="16"/>
              </w:rPr>
              <w:t>Severe Storms &amp; Flooding</w:t>
            </w:r>
          </w:p>
        </w:tc>
        <w:tc>
          <w:tcPr>
            <w:tcW w:type="dxa" w:w="2397"/>
          </w:tcPr>
          <w:p>
            <w:pPr>
              <w:spacing w:after="0"/>
              <w:jc w:val="left"/>
            </w:pPr>
            <w:r>
              <w:rPr>
                <w:sz w:val="16"/>
              </w:rPr>
              <w:t>Inland Flooding</w:t>
            </w:r>
          </w:p>
        </w:tc>
        <w:tc>
          <w:tcPr>
            <w:tcW w:type="dxa" w:w="2103"/>
          </w:tcPr>
          <w:p>
            <w:pPr>
              <w:spacing w:after="0"/>
              <w:jc w:val="right"/>
            </w:pPr>
            <w:r>
              <w:rPr>
                <w:sz w:val="16"/>
              </w:rPr>
              <w:t>no Public Assistance recorded</w:t>
            </w:r>
          </w:p>
        </w:tc>
        <w:tc>
          <w:tcPr>
            <w:tcW w:type="dxa" w:w="1482"/>
          </w:tcPr>
          <w:p>
            <w:pPr>
              <w:spacing w:after="0"/>
              <w:jc w:val="left"/>
            </w:pPr>
          </w:p>
        </w:tc>
        <w:tc>
          <w:tcPr>
            <w:tcW w:type="dxa" w:w="8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$22,541,149.67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1963-03-27</w:t>
            </w:r>
          </w:p>
        </w:tc>
        <w:tc>
          <w:tcPr>
            <w:tcW w:type="dxa" w:w="1788"/>
          </w:tcPr>
          <w:p>
            <w:pPr>
              <w:spacing w:after="0"/>
              <w:jc w:val="left"/>
            </w:pPr>
            <w:r>
              <w:rPr>
                <w:sz w:val="16"/>
              </w:rPr>
              <w:t>1963-03-27</w:t>
            </w:r>
          </w:p>
        </w:tc>
        <w:tc>
          <w:tcPr>
            <w:tcW w:type="dxa" w:w="1634"/>
          </w:tcPr>
          <w:p>
            <w:pPr>
              <w:spacing w:after="0"/>
              <w:jc w:val="left"/>
            </w:pPr>
            <w:r>
              <w:rPr>
                <w:sz w:val="16"/>
              </w:rPr>
              <w:t>DR-151-TN</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Tennessee county: 5 rows, $12,113,670.26; listed on the Tennessee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Drought</w:t>
            </w:r>
          </w:p>
        </w:tc>
        <w:tc>
          <w:tcPr>
            <w:tcW w:type="dxa" w:w="2024"/>
          </w:tcPr>
          <w:p>
            <w:pPr>
              <w:spacing w:after="0"/>
              <w:jc w:val="right"/>
            </w:pPr>
            <w:r>
              <w:rPr>
                <w:sz w:val="16"/>
              </w:rPr>
              <w:t>34</w:t>
            </w:r>
          </w:p>
        </w:tc>
        <w:tc>
          <w:tcPr>
            <w:tcW w:type="dxa" w:w="1116"/>
          </w:tcPr>
          <w:p>
            <w:pPr>
              <w:spacing w:after="0"/>
              <w:jc w:val="right"/>
            </w:pPr>
            <w:r>
              <w:rPr>
                <w:sz w:val="16"/>
              </w:rPr>
              <w:t>5</w:t>
            </w:r>
          </w:p>
        </w:tc>
        <w:tc>
          <w:tcPr>
            <w:tcW w:type="dxa" w:w="1933"/>
          </w:tcPr>
          <w:p>
            <w:pPr>
              <w:spacing w:after="0"/>
              <w:jc w:val="right"/>
            </w:pPr>
            <w:r>
              <w:rPr>
                <w:sz w:val="16"/>
              </w:rPr>
              <w:t>3</w:t>
            </w:r>
          </w:p>
        </w:tc>
        <w:tc>
          <w:tcPr>
            <w:tcW w:type="dxa" w:w="775"/>
          </w:tcPr>
          <w:p>
            <w:pPr>
              <w:spacing w:after="0"/>
              <w:jc w:val="right"/>
            </w:pPr>
            <w:r>
              <w:rPr>
                <w:sz w:val="16"/>
              </w:rPr>
              <w:t>18</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47</w:t>
            </w:r>
          </w:p>
        </w:tc>
        <w:tc>
          <w:tcPr>
            <w:tcW w:type="dxa" w:w="1116"/>
          </w:tcPr>
          <w:p>
            <w:pPr>
              <w:spacing w:after="0"/>
              <w:jc w:val="right"/>
            </w:pPr>
            <w:r>
              <w:rPr>
                <w:sz w:val="16"/>
              </w:rPr>
              <w:t>1</w:t>
            </w:r>
          </w:p>
        </w:tc>
        <w:tc>
          <w:tcPr>
            <w:tcW w:type="dxa" w:w="1933"/>
          </w:tcPr>
          <w:p>
            <w:pPr>
              <w:spacing w:after="0"/>
              <w:jc w:val="right"/>
            </w:pPr>
            <w:r>
              <w:rPr>
                <w:sz w:val="16"/>
              </w:rPr>
              <w:t>0</w:t>
            </w:r>
          </w:p>
        </w:tc>
        <w:tc>
          <w:tcPr>
            <w:tcW w:type="dxa" w:w="775"/>
          </w:tcPr>
          <w:p>
            <w:pPr>
              <w:spacing w:after="0"/>
              <w:jc w:val="right"/>
            </w:pPr>
            <w:r>
              <w:rPr>
                <w:sz w:val="16"/>
              </w:rPr>
              <w:t>4</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3</w:t>
            </w:r>
          </w:p>
        </w:tc>
        <w:tc>
          <w:tcPr>
            <w:tcW w:type="dxa" w:w="1116"/>
          </w:tcPr>
          <w:p>
            <w:pPr>
              <w:spacing w:after="0"/>
              <w:jc w:val="right"/>
            </w:pPr>
            <w:r>
              <w:rPr>
                <w:sz w:val="16"/>
              </w:rPr>
              <w:t>1</w:t>
            </w:r>
          </w:p>
        </w:tc>
        <w:tc>
          <w:tcPr>
            <w:tcW w:type="dxa" w:w="1933"/>
          </w:tcPr>
          <w:p>
            <w:pPr>
              <w:spacing w:after="0"/>
              <w:jc w:val="right"/>
            </w:pPr>
            <w:r>
              <w:rPr>
                <w:sz w:val="16"/>
              </w:rPr>
              <w:t>0</w:t>
            </w:r>
          </w:p>
        </w:tc>
        <w:tc>
          <w:tcPr>
            <w:tcW w:type="dxa" w:w="775"/>
          </w:tcPr>
          <w:p>
            <w:pPr>
              <w:spacing w:after="0"/>
              <w:jc w:val="right"/>
            </w:pPr>
            <w:r>
              <w:rPr>
                <w:sz w:val="16"/>
              </w:rPr>
              <w:t>2</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24"/>
          </w:tcPr>
          <w:p>
            <w:pPr>
              <w:spacing w:after="0"/>
              <w:jc w:val="right"/>
            </w:pPr>
            <w:r>
              <w:rPr>
                <w:sz w:val="16"/>
              </w:rPr>
              <w:t>4</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2</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44</w:t>
            </w:r>
          </w:p>
        </w:tc>
        <w:tc>
          <w:tcPr>
            <w:tcW w:type="dxa" w:w="1116"/>
          </w:tcPr>
          <w:p>
            <w:pPr>
              <w:spacing w:after="0"/>
              <w:jc w:val="right"/>
            </w:pPr>
            <w:r>
              <w:rPr>
                <w:sz w:val="16"/>
              </w:rPr>
              <w:t>1</w:t>
            </w:r>
          </w:p>
        </w:tc>
        <w:tc>
          <w:tcPr>
            <w:tcW w:type="dxa" w:w="1933"/>
          </w:tcPr>
          <w:p>
            <w:pPr>
              <w:spacing w:after="0"/>
              <w:jc w:val="right"/>
            </w:pPr>
            <w:r>
              <w:rPr>
                <w:sz w:val="16"/>
              </w:rPr>
              <w:t>13</w:t>
            </w:r>
          </w:p>
        </w:tc>
        <w:tc>
          <w:tcPr>
            <w:tcW w:type="dxa" w:w="775"/>
          </w:tcPr>
          <w:p>
            <w:pPr>
              <w:spacing w:after="0"/>
              <w:jc w:val="right"/>
            </w:pPr>
            <w:r>
              <w:rPr>
                <w:sz w:val="16"/>
              </w:rPr>
              <w:t>17</w:t>
            </w:r>
          </w:p>
        </w:tc>
        <w:tc>
          <w:tcPr>
            <w:tcW w:type="dxa" w:w="1597"/>
          </w:tcPr>
          <w:p>
            <w:pPr>
              <w:spacing w:after="0"/>
              <w:jc w:val="right"/>
            </w:pPr>
            <w:r>
              <w:rPr>
                <w:sz w:val="16"/>
              </w:rPr>
              <w:t>17</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24"/>
          </w:tcPr>
          <w:p>
            <w:pPr>
              <w:spacing w:after="0"/>
              <w:jc w:val="right"/>
            </w:pPr>
            <w:r>
              <w:rPr>
                <w:sz w:val="16"/>
              </w:rPr>
              <w:t>2</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153</w:t>
            </w:r>
          </w:p>
        </w:tc>
        <w:tc>
          <w:tcPr>
            <w:tcW w:type="dxa" w:w="1116"/>
          </w:tcPr>
          <w:p>
            <w:pPr>
              <w:spacing w:after="0"/>
              <w:jc w:val="right"/>
            </w:pPr>
            <w:r>
              <w:rPr>
                <w:sz w:val="16"/>
              </w:rPr>
              <w:t>0</w:t>
            </w:r>
          </w:p>
        </w:tc>
        <w:tc>
          <w:tcPr>
            <w:tcW w:type="dxa" w:w="1933"/>
          </w:tcPr>
          <w:p>
            <w:pPr>
              <w:spacing w:after="0"/>
              <w:jc w:val="right"/>
            </w:pPr>
            <w:r>
              <w:rPr>
                <w:sz w:val="16"/>
              </w:rPr>
              <w:t>8</w:t>
            </w:r>
          </w:p>
        </w:tc>
        <w:tc>
          <w:tcPr>
            <w:tcW w:type="dxa" w:w="775"/>
          </w:tcPr>
          <w:p>
            <w:pPr>
              <w:spacing w:after="0"/>
              <w:jc w:val="right"/>
            </w:pPr>
            <w:r>
              <w:rPr>
                <w:sz w:val="16"/>
              </w:rPr>
              <w:t>11</w:t>
            </w:r>
          </w:p>
        </w:tc>
        <w:tc>
          <w:tcPr>
            <w:tcW w:type="dxa" w:w="1597"/>
          </w:tcPr>
          <w:p>
            <w:pPr>
              <w:spacing w:after="0"/>
              <w:jc w:val="right"/>
            </w:pPr>
            <w:r>
              <w:rPr>
                <w:sz w:val="16"/>
              </w:rPr>
              <w:t>8</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r>
              <w:rPr>
                <w:sz w:val="16"/>
              </w:rPr>
              <w:t>Includes 4 High Wind and 3 Strong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25</w:t>
            </w:r>
          </w:p>
        </w:tc>
        <w:tc>
          <w:tcPr>
            <w:tcW w:type="dxa" w:w="1116"/>
          </w:tcPr>
          <w:p>
            <w:pPr>
              <w:spacing w:after="0"/>
              <w:jc w:val="right"/>
            </w:pPr>
            <w:r>
              <w:rPr>
                <w:sz w:val="16"/>
              </w:rPr>
              <w:t>0</w:t>
            </w:r>
          </w:p>
        </w:tc>
        <w:tc>
          <w:tcPr>
            <w:tcW w:type="dxa" w:w="1933"/>
          </w:tcPr>
          <w:p>
            <w:pPr>
              <w:spacing w:after="0"/>
              <w:jc w:val="right"/>
            </w:pPr>
            <w:r>
              <w:rPr>
                <w:sz w:val="16"/>
              </w:rPr>
              <w:t>3</w:t>
            </w:r>
          </w:p>
        </w:tc>
        <w:tc>
          <w:tcPr>
            <w:tcW w:type="dxa" w:w="775"/>
          </w:tcPr>
          <w:p>
            <w:pPr>
              <w:spacing w:after="0"/>
              <w:jc w:val="right"/>
            </w:pPr>
            <w:r>
              <w:rPr>
                <w:sz w:val="16"/>
              </w:rPr>
              <w:t>4</w:t>
            </w:r>
          </w:p>
        </w:tc>
        <w:tc>
          <w:tcPr>
            <w:tcW w:type="dxa" w:w="1597"/>
          </w:tcPr>
          <w:p>
            <w:pPr>
              <w:spacing w:after="0"/>
              <w:jc w:val="right"/>
            </w:pPr>
            <w:r>
              <w:rPr>
                <w:sz w:val="16"/>
              </w:rPr>
              <w:t>12</w:t>
            </w:r>
          </w:p>
        </w:tc>
        <w:tc>
          <w:tcPr>
            <w:tcW w:type="dxa" w:w="1299"/>
          </w:tcPr>
          <w:p>
            <w:pPr>
              <w:spacing w:after="0"/>
              <w:jc w:val="right"/>
            </w:pPr>
            <w:r>
              <w:rPr>
                <w:sz w:val="16"/>
              </w:rPr>
              <w:t>0</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33</w:t>
            </w:r>
          </w:p>
        </w:tc>
        <w:tc>
          <w:tcPr>
            <w:tcW w:type="dxa" w:w="1116"/>
          </w:tcPr>
          <w:p>
            <w:pPr>
              <w:spacing w:after="0"/>
              <w:jc w:val="right"/>
            </w:pPr>
            <w:r>
              <w:rPr>
                <w:sz w:val="16"/>
              </w:rPr>
              <w:t>1</w:t>
            </w:r>
          </w:p>
        </w:tc>
        <w:tc>
          <w:tcPr>
            <w:tcW w:type="dxa" w:w="1933"/>
          </w:tcPr>
          <w:p>
            <w:pPr>
              <w:spacing w:after="0"/>
              <w:jc w:val="right"/>
            </w:pPr>
            <w:r>
              <w:rPr>
                <w:sz w:val="16"/>
              </w:rPr>
              <w:t>2</w:t>
            </w:r>
          </w:p>
        </w:tc>
        <w:tc>
          <w:tcPr>
            <w:tcW w:type="dxa" w:w="775"/>
          </w:tcPr>
          <w:p>
            <w:pPr>
              <w:spacing w:after="0"/>
              <w:jc w:val="right"/>
            </w:pPr>
            <w:r>
              <w:rPr>
                <w:sz w:val="16"/>
              </w:rPr>
              <w:t>5</w:t>
            </w:r>
          </w:p>
        </w:tc>
        <w:tc>
          <w:tcPr>
            <w:tcW w:type="dxa" w:w="1597"/>
          </w:tcPr>
          <w:p>
            <w:pPr>
              <w:spacing w:after="0"/>
              <w:jc w:val="right"/>
            </w:pPr>
            <w:r>
              <w:rPr>
                <w:sz w:val="16"/>
              </w:rPr>
              <w:t>2</w:t>
            </w:r>
          </w:p>
        </w:tc>
        <w:tc>
          <w:tcPr>
            <w:tcW w:type="dxa" w:w="1299"/>
          </w:tcPr>
          <w:p>
            <w:pPr>
              <w:spacing w:after="0"/>
              <w:jc w:val="right"/>
            </w:pPr>
            <w:r>
              <w:rPr>
                <w:sz w:val="16"/>
              </w:rPr>
              <w:t>1</w:t>
            </w:r>
          </w:p>
        </w:tc>
        <w:tc>
          <w:tcPr>
            <w:tcW w:type="dxa" w:w="1642"/>
          </w:tcPr>
          <w:p>
            <w:pPr>
              <w:spacing w:after="0"/>
              <w:jc w:val="left"/>
            </w:pPr>
            <w:r>
              <w:rPr>
                <w:sz w:val="16"/>
              </w:rPr>
              <w:t>1996 to 2026-06-30</w:t>
            </w:r>
          </w:p>
        </w:tc>
        <w:tc>
          <w:tcPr>
            <w:tcW w:type="dxa" w:w="269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45"/>
        <w:gridCol w:w="3011"/>
        <w:gridCol w:w="930"/>
        <w:gridCol w:w="2427"/>
        <w:gridCol w:w="1263"/>
        <w:gridCol w:w="238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45"/>
            <w:shd w:val="clear" w:color="auto" w:fill="E8E8E8"/>
          </w:tcPr>
          <w:p>
            <w:pPr>
              <w:spacing w:after="0"/>
              <w:jc w:val="left"/>
            </w:pPr>
            <w:r>
              <w:rPr>
                <w:b/>
                <w:sz w:val="16"/>
              </w:rPr>
              <w:t>Magnitude or extent</w:t>
            </w:r>
          </w:p>
        </w:tc>
        <w:tc>
          <w:tcPr>
            <w:tcW w:type="dxa" w:w="3011"/>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27"/>
            <w:shd w:val="clear" w:color="auto" w:fill="E8E8E8"/>
          </w:tcPr>
          <w:p>
            <w:pPr>
              <w:spacing w:after="0"/>
              <w:jc w:val="left"/>
            </w:pPr>
            <w:r>
              <w:rPr>
                <w:b/>
                <w:sz w:val="16"/>
              </w:rPr>
              <w:t>Location</w:t>
            </w:r>
          </w:p>
        </w:tc>
        <w:tc>
          <w:tcPr>
            <w:tcW w:type="dxa" w:w="1263"/>
            <w:shd w:val="clear" w:color="auto" w:fill="E8E8E8"/>
          </w:tcPr>
          <w:p>
            <w:pPr>
              <w:spacing w:after="0"/>
              <w:jc w:val="left"/>
            </w:pPr>
            <w:r>
              <w:rPr>
                <w:b/>
                <w:sz w:val="16"/>
              </w:rPr>
              <w:t>Flags</w:t>
            </w:r>
          </w:p>
        </w:tc>
        <w:tc>
          <w:tcPr>
            <w:tcW w:type="dxa" w:w="238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2026-03-15</w:t>
            </w:r>
          </w:p>
        </w:tc>
        <w:tc>
          <w:tcPr>
            <w:tcW w:type="dxa" w:w="1215"/>
          </w:tcPr>
          <w:p>
            <w:pPr>
              <w:spacing w:after="0"/>
              <w:jc w:val="left"/>
            </w:pPr>
            <w:r>
              <w:rPr>
                <w:sz w:val="16"/>
              </w:rPr>
              <w:t>Hail</w:t>
            </w:r>
          </w:p>
        </w:tc>
        <w:tc>
          <w:tcPr>
            <w:tcW w:type="dxa" w:w="1845"/>
          </w:tcPr>
          <w:p>
            <w:pPr>
              <w:spacing w:after="0"/>
              <w:jc w:val="left"/>
            </w:pPr>
            <w:r>
              <w:rPr>
                <w:sz w:val="16"/>
              </w:rPr>
              <w:t>2 in</w:t>
            </w:r>
          </w:p>
        </w:tc>
        <w:tc>
          <w:tcPr>
            <w:tcW w:type="dxa" w:w="3011"/>
          </w:tcPr>
          <w:p>
            <w:pPr>
              <w:spacing w:after="0"/>
              <w:jc w:val="left"/>
            </w:pPr>
            <w:r>
              <w:rPr>
                <w:sz w:val="16"/>
              </w:rPr>
              <w:t>$0 property; $0 crops (2026 dollars)</w:t>
            </w:r>
          </w:p>
        </w:tc>
        <w:tc>
          <w:tcPr>
            <w:tcW w:type="dxa" w:w="930"/>
          </w:tcPr>
          <w:p>
            <w:pPr>
              <w:spacing w:after="0"/>
              <w:jc w:val="right"/>
            </w:pPr>
            <w:r>
              <w:rPr>
                <w:sz w:val="16"/>
              </w:rPr>
              <w:t>0, 0</w:t>
            </w:r>
          </w:p>
        </w:tc>
        <w:tc>
          <w:tcPr>
            <w:tcW w:type="dxa" w:w="2427"/>
          </w:tcPr>
          <w:p>
            <w:pPr>
              <w:spacing w:after="0"/>
              <w:jc w:val="left"/>
            </w:pPr>
            <w:r>
              <w:rPr>
                <w:sz w:val="16"/>
              </w:rPr>
              <w:t>POPLAR GROVE</w:t>
            </w:r>
          </w:p>
        </w:tc>
        <w:tc>
          <w:tcPr>
            <w:tcW w:type="dxa" w:w="1263"/>
          </w:tcPr>
          <w:p>
            <w:pPr>
              <w:spacing w:after="0"/>
              <w:jc w:val="left"/>
            </w:pPr>
            <w:r>
              <w:rPr>
                <w:sz w:val="16"/>
              </w:rPr>
              <w:t>new since last plan; within last 5 years</w:t>
            </w:r>
          </w:p>
        </w:tc>
        <w:tc>
          <w:tcPr>
            <w:tcW w:type="dxa" w:w="2383"/>
          </w:tcPr>
          <w:p>
            <w:pPr>
              <w:spacing w:after="0"/>
              <w:jc w:val="left"/>
            </w:pPr>
            <w:r>
              <w:rPr>
                <w:sz w:val="16"/>
              </w:rPr>
              <w:t>B1-c worst recorded: Hail</w:t>
            </w:r>
          </w:p>
        </w:tc>
      </w:tr>
      <w:tr>
        <w:trPr>
          <w:cantSplit/>
        </w:trPr>
        <w:tc>
          <w:tcPr>
            <w:tcW w:type="dxa" w:w="1037"/>
          </w:tcPr>
          <w:p>
            <w:pPr>
              <w:spacing w:after="0"/>
              <w:jc w:val="left"/>
            </w:pPr>
            <w:r>
              <w:rPr>
                <w:sz w:val="16"/>
              </w:rPr>
              <w:t>2025-07-29</w:t>
            </w:r>
          </w:p>
        </w:tc>
        <w:tc>
          <w:tcPr>
            <w:tcW w:type="dxa" w:w="1215"/>
          </w:tcPr>
          <w:p>
            <w:pPr>
              <w:spacing w:after="0"/>
              <w:jc w:val="left"/>
            </w:pPr>
            <w:r>
              <w:rPr>
                <w:sz w:val="16"/>
              </w:rPr>
              <w:t>Excessive Heat</w:t>
            </w:r>
          </w:p>
        </w:tc>
        <w:tc>
          <w:tcPr>
            <w:tcW w:type="dxa" w:w="1845"/>
          </w:tcPr>
          <w:p>
            <w:pPr>
              <w:spacing w:after="0"/>
              <w:jc w:val="left"/>
            </w:pPr>
          </w:p>
        </w:tc>
        <w:tc>
          <w:tcPr>
            <w:tcW w:type="dxa" w:w="3011"/>
          </w:tcPr>
          <w:p>
            <w:pPr>
              <w:spacing w:after="0"/>
              <w:jc w:val="left"/>
            </w:pPr>
            <w:r>
              <w:rPr>
                <w:sz w:val="16"/>
              </w:rPr>
              <w:t>$0 property; $0 crops (zone total, 2025 dollars)</w:t>
            </w:r>
          </w:p>
        </w:tc>
        <w:tc>
          <w:tcPr>
            <w:tcW w:type="dxa" w:w="930"/>
          </w:tcPr>
          <w:p>
            <w:pPr>
              <w:spacing w:after="0"/>
              <w:jc w:val="right"/>
            </w:pPr>
            <w:r>
              <w:rPr>
                <w:sz w:val="16"/>
              </w:rPr>
              <w:t>0, 0</w:t>
            </w:r>
          </w:p>
        </w:tc>
        <w:tc>
          <w:tcPr>
            <w:tcW w:type="dxa" w:w="2427"/>
          </w:tcPr>
          <w:p>
            <w:pPr>
              <w:spacing w:after="0"/>
              <w:jc w:val="left"/>
            </w:pPr>
            <w:r>
              <w:rPr>
                <w:sz w:val="16"/>
              </w:rPr>
              <w:t>NWS zone TNZ024 (HUMPHREYS), zone-level</w:t>
            </w:r>
          </w:p>
        </w:tc>
        <w:tc>
          <w:tcPr>
            <w:tcW w:type="dxa" w:w="1263"/>
          </w:tcPr>
          <w:p>
            <w:pPr>
              <w:spacing w:after="0"/>
              <w:jc w:val="left"/>
            </w:pPr>
            <w:r>
              <w:rPr>
                <w:sz w:val="16"/>
              </w:rPr>
              <w:t>new since last plan; within last 5 years</w:t>
            </w:r>
          </w:p>
        </w:tc>
        <w:tc>
          <w:tcPr>
            <w:tcW w:type="dxa" w:w="2383"/>
          </w:tcPr>
          <w:p>
            <w:pPr>
              <w:spacing w:after="0"/>
              <w:jc w:val="left"/>
            </w:pPr>
            <w:r>
              <w:rPr>
                <w:sz w:val="16"/>
              </w:rPr>
              <w:t>B1-c worst recorded: Excessive Heat, Heat</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1845"/>
          </w:tcPr>
          <w:p>
            <w:pPr>
              <w:spacing w:after="0"/>
              <w:jc w:val="left"/>
            </w:pPr>
            <w:r>
              <w:rPr>
                <w:sz w:val="16"/>
              </w:rPr>
              <w:t>50 kt (58 mph) estimated gust</w:t>
            </w:r>
          </w:p>
        </w:tc>
        <w:tc>
          <w:tcPr>
            <w:tcW w:type="dxa" w:w="3011"/>
          </w:tcPr>
          <w:p>
            <w:pPr>
              <w:spacing w:after="0"/>
              <w:jc w:val="left"/>
            </w:pPr>
            <w:r>
              <w:rPr>
                <w:sz w:val="16"/>
              </w:rPr>
              <w:t>$600,000 property; $0 crops (zone total, 2023 dollars)</w:t>
            </w:r>
          </w:p>
        </w:tc>
        <w:tc>
          <w:tcPr>
            <w:tcW w:type="dxa" w:w="930"/>
          </w:tcPr>
          <w:p>
            <w:pPr>
              <w:spacing w:after="0"/>
              <w:jc w:val="right"/>
            </w:pPr>
            <w:r>
              <w:rPr>
                <w:sz w:val="16"/>
              </w:rPr>
              <w:t>1, 1</w:t>
            </w:r>
          </w:p>
        </w:tc>
        <w:tc>
          <w:tcPr>
            <w:tcW w:type="dxa" w:w="2427"/>
          </w:tcPr>
          <w:p>
            <w:pPr>
              <w:spacing w:after="0"/>
              <w:jc w:val="left"/>
            </w:pPr>
            <w:r>
              <w:rPr>
                <w:sz w:val="16"/>
              </w:rPr>
              <w:t>NWS zone TNZ024 (HUMPHREYS), zone-level</w:t>
            </w:r>
          </w:p>
        </w:tc>
        <w:tc>
          <w:tcPr>
            <w:tcW w:type="dxa" w:w="1263"/>
          </w:tcPr>
          <w:p>
            <w:pPr>
              <w:spacing w:after="0"/>
              <w:jc w:val="left"/>
            </w:pPr>
            <w:r>
              <w:rPr>
                <w:sz w:val="16"/>
              </w:rPr>
              <w:t>within last 5 years</w:t>
            </w:r>
          </w:p>
        </w:tc>
        <w:tc>
          <w:tcPr>
            <w:tcW w:type="dxa" w:w="2383"/>
          </w:tcPr>
          <w:p>
            <w:pPr>
              <w:spacing w:after="0"/>
              <w:jc w:val="left"/>
            </w:pPr>
            <w:r>
              <w:rPr>
                <w:sz w:val="16"/>
              </w:rPr>
              <w:t>deaths or injuries recorded</w:t>
            </w:r>
          </w:p>
        </w:tc>
      </w:tr>
      <w:tr>
        <w:trPr>
          <w:cantSplit/>
        </w:trPr>
        <w:tc>
          <w:tcPr>
            <w:tcW w:type="dxa" w:w="1037"/>
          </w:tcPr>
          <w:p>
            <w:pPr>
              <w:spacing w:after="0"/>
              <w:jc w:val="left"/>
            </w:pPr>
            <w:r>
              <w:rPr>
                <w:sz w:val="16"/>
              </w:rPr>
              <w:t>2023-02-01</w:t>
            </w:r>
          </w:p>
        </w:tc>
        <w:tc>
          <w:tcPr>
            <w:tcW w:type="dxa" w:w="1215"/>
          </w:tcPr>
          <w:p>
            <w:pPr>
              <w:spacing w:after="0"/>
              <w:jc w:val="left"/>
            </w:pPr>
            <w:r>
              <w:rPr>
                <w:sz w:val="16"/>
              </w:rPr>
              <w:t>Ice Storm</w:t>
            </w:r>
          </w:p>
        </w:tc>
        <w:tc>
          <w:tcPr>
            <w:tcW w:type="dxa" w:w="1845"/>
          </w:tcPr>
          <w:p>
            <w:pPr>
              <w:spacing w:after="0"/>
              <w:jc w:val="left"/>
            </w:pPr>
          </w:p>
        </w:tc>
        <w:tc>
          <w:tcPr>
            <w:tcW w:type="dxa" w:w="3011"/>
          </w:tcPr>
          <w:p>
            <w:pPr>
              <w:spacing w:after="0"/>
              <w:jc w:val="left"/>
            </w:pPr>
            <w:r>
              <w:rPr>
                <w:sz w:val="16"/>
              </w:rPr>
              <w:t>$60,000 property; $0 crops (zone total, 2023 dollars)</w:t>
            </w:r>
          </w:p>
        </w:tc>
        <w:tc>
          <w:tcPr>
            <w:tcW w:type="dxa" w:w="930"/>
          </w:tcPr>
          <w:p>
            <w:pPr>
              <w:spacing w:after="0"/>
              <w:jc w:val="right"/>
            </w:pPr>
            <w:r>
              <w:rPr>
                <w:sz w:val="16"/>
              </w:rPr>
              <w:t>0, 0</w:t>
            </w:r>
          </w:p>
        </w:tc>
        <w:tc>
          <w:tcPr>
            <w:tcW w:type="dxa" w:w="2427"/>
          </w:tcPr>
          <w:p>
            <w:pPr>
              <w:spacing w:after="0"/>
              <w:jc w:val="left"/>
            </w:pPr>
            <w:r>
              <w:rPr>
                <w:sz w:val="16"/>
              </w:rPr>
              <w:t>NWS zone TNZ024 (HUMPHREYS), zone-level</w:t>
            </w:r>
          </w:p>
        </w:tc>
        <w:tc>
          <w:tcPr>
            <w:tcW w:type="dxa" w:w="1263"/>
          </w:tcPr>
          <w:p>
            <w:pPr>
              <w:spacing w:after="0"/>
              <w:jc w:val="left"/>
            </w:pPr>
            <w:r>
              <w:rPr>
                <w:sz w:val="16"/>
              </w:rPr>
              <w:t>within last 5 years</w:t>
            </w:r>
          </w:p>
        </w:tc>
        <w:tc>
          <w:tcPr>
            <w:tcW w:type="dxa" w:w="2383"/>
          </w:tcPr>
          <w:p>
            <w:pPr>
              <w:spacing w:after="0"/>
              <w:jc w:val="left"/>
            </w:pPr>
            <w:r>
              <w:rPr>
                <w:sz w:val="16"/>
              </w:rPr>
              <w:t>B1-c worst recorded: Ice Storm</w:t>
            </w:r>
          </w:p>
        </w:tc>
      </w:tr>
      <w:tr>
        <w:trPr>
          <w:cantSplit/>
        </w:trPr>
        <w:tc>
          <w:tcPr>
            <w:tcW w:type="dxa" w:w="1037"/>
          </w:tcPr>
          <w:p>
            <w:pPr>
              <w:spacing w:after="0"/>
              <w:jc w:val="left"/>
            </w:pPr>
            <w:r>
              <w:rPr>
                <w:sz w:val="16"/>
              </w:rPr>
              <w:t>2022-12-23</w:t>
            </w:r>
          </w:p>
        </w:tc>
        <w:tc>
          <w:tcPr>
            <w:tcW w:type="dxa" w:w="1215"/>
          </w:tcPr>
          <w:p>
            <w:pPr>
              <w:spacing w:after="0"/>
              <w:jc w:val="left"/>
            </w:pPr>
            <w:r>
              <w:rPr>
                <w:sz w:val="16"/>
              </w:rPr>
              <w:t>Extreme Cold/Wind Chill</w:t>
            </w:r>
          </w:p>
        </w:tc>
        <w:tc>
          <w:tcPr>
            <w:tcW w:type="dxa" w:w="1845"/>
          </w:tcPr>
          <w:p>
            <w:pPr>
              <w:spacing w:after="0"/>
              <w:jc w:val="left"/>
            </w:pPr>
          </w:p>
        </w:tc>
        <w:tc>
          <w:tcPr>
            <w:tcW w:type="dxa" w:w="3011"/>
          </w:tcPr>
          <w:p>
            <w:pPr>
              <w:spacing w:after="0"/>
              <w:jc w:val="left"/>
            </w:pPr>
            <w:r>
              <w:rPr>
                <w:sz w:val="16"/>
              </w:rPr>
              <w:t>$0 property; $0 crops (zone total, 2022 dollars)</w:t>
            </w:r>
          </w:p>
        </w:tc>
        <w:tc>
          <w:tcPr>
            <w:tcW w:type="dxa" w:w="930"/>
          </w:tcPr>
          <w:p>
            <w:pPr>
              <w:spacing w:after="0"/>
              <w:jc w:val="right"/>
            </w:pPr>
            <w:r>
              <w:rPr>
                <w:sz w:val="16"/>
              </w:rPr>
              <w:t>0, 0</w:t>
            </w:r>
          </w:p>
        </w:tc>
        <w:tc>
          <w:tcPr>
            <w:tcW w:type="dxa" w:w="2427"/>
          </w:tcPr>
          <w:p>
            <w:pPr>
              <w:spacing w:after="0"/>
              <w:jc w:val="left"/>
            </w:pPr>
            <w:r>
              <w:rPr>
                <w:sz w:val="16"/>
              </w:rPr>
              <w:t>NWS zone TNZ024 (HUMPHREYS), zone-level</w:t>
            </w:r>
          </w:p>
        </w:tc>
        <w:tc>
          <w:tcPr>
            <w:tcW w:type="dxa" w:w="1263"/>
          </w:tcPr>
          <w:p>
            <w:pPr>
              <w:spacing w:after="0"/>
              <w:jc w:val="left"/>
            </w:pPr>
            <w:r>
              <w:rPr>
                <w:sz w:val="16"/>
              </w:rPr>
              <w:t>within last 5 years</w:t>
            </w:r>
          </w:p>
        </w:tc>
        <w:tc>
          <w:tcPr>
            <w:tcW w:type="dxa" w:w="238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2021-08-21</w:t>
            </w:r>
          </w:p>
        </w:tc>
        <w:tc>
          <w:tcPr>
            <w:tcW w:type="dxa" w:w="1215"/>
          </w:tcPr>
          <w:p>
            <w:pPr>
              <w:spacing w:after="0"/>
              <w:jc w:val="left"/>
            </w:pPr>
            <w:r>
              <w:rPr>
                <w:sz w:val="16"/>
              </w:rPr>
              <w:t>Flash Flood</w:t>
            </w:r>
          </w:p>
        </w:tc>
        <w:tc>
          <w:tcPr>
            <w:tcW w:type="dxa" w:w="1845"/>
          </w:tcPr>
          <w:p>
            <w:pPr>
              <w:spacing w:after="0"/>
              <w:jc w:val="left"/>
            </w:pPr>
          </w:p>
        </w:tc>
        <w:tc>
          <w:tcPr>
            <w:tcW w:type="dxa" w:w="3011"/>
          </w:tcPr>
          <w:p>
            <w:pPr>
              <w:spacing w:after="0"/>
              <w:jc w:val="left"/>
            </w:pPr>
            <w:r>
              <w:rPr>
                <w:sz w:val="16"/>
              </w:rPr>
              <w:t>$0 property; $0 crops (2021 dollars)</w:t>
            </w:r>
          </w:p>
        </w:tc>
        <w:tc>
          <w:tcPr>
            <w:tcW w:type="dxa" w:w="930"/>
          </w:tcPr>
          <w:p>
            <w:pPr>
              <w:spacing w:after="0"/>
              <w:jc w:val="right"/>
            </w:pPr>
            <w:r>
              <w:rPr>
                <w:sz w:val="16"/>
              </w:rPr>
              <w:t>1, 0</w:t>
            </w:r>
          </w:p>
        </w:tc>
        <w:tc>
          <w:tcPr>
            <w:tcW w:type="dxa" w:w="2427"/>
          </w:tcPr>
          <w:p>
            <w:pPr>
              <w:spacing w:after="0"/>
              <w:jc w:val="left"/>
            </w:pPr>
            <w:r>
              <w:rPr>
                <w:sz w:val="16"/>
              </w:rPr>
              <w:t>HURRICANE MILLS</w:t>
            </w:r>
          </w:p>
        </w:tc>
        <w:tc>
          <w:tcPr>
            <w:tcW w:type="dxa" w:w="1263"/>
          </w:tcPr>
          <w:p>
            <w:pPr>
              <w:spacing w:after="0"/>
              <w:jc w:val="left"/>
            </w:pPr>
          </w:p>
        </w:tc>
        <w:tc>
          <w:tcPr>
            <w:tcW w:type="dxa" w:w="2383"/>
          </w:tcPr>
          <w:p>
            <w:pPr>
              <w:spacing w:after="0"/>
              <w:jc w:val="left"/>
            </w:pPr>
            <w:r>
              <w:rPr>
                <w:sz w:val="16"/>
              </w:rPr>
              <w:t>deaths or injuries recorded</w:t>
            </w:r>
          </w:p>
        </w:tc>
      </w:tr>
      <w:tr>
        <w:trPr>
          <w:cantSplit/>
        </w:trPr>
        <w:tc>
          <w:tcPr>
            <w:tcW w:type="dxa" w:w="1037"/>
          </w:tcPr>
          <w:p>
            <w:pPr>
              <w:spacing w:after="0"/>
              <w:jc w:val="left"/>
            </w:pPr>
            <w:r>
              <w:rPr>
                <w:sz w:val="16"/>
              </w:rPr>
              <w:t>2021-08-21</w:t>
            </w:r>
          </w:p>
        </w:tc>
        <w:tc>
          <w:tcPr>
            <w:tcW w:type="dxa" w:w="1215"/>
          </w:tcPr>
          <w:p>
            <w:pPr>
              <w:spacing w:after="0"/>
              <w:jc w:val="left"/>
            </w:pPr>
            <w:r>
              <w:rPr>
                <w:sz w:val="16"/>
              </w:rPr>
              <w:t>Flash Flood</w:t>
            </w:r>
          </w:p>
        </w:tc>
        <w:tc>
          <w:tcPr>
            <w:tcW w:type="dxa" w:w="1845"/>
          </w:tcPr>
          <w:p>
            <w:pPr>
              <w:spacing w:after="0"/>
              <w:jc w:val="left"/>
            </w:pPr>
          </w:p>
        </w:tc>
        <w:tc>
          <w:tcPr>
            <w:tcW w:type="dxa" w:w="3011"/>
          </w:tcPr>
          <w:p>
            <w:pPr>
              <w:spacing w:after="0"/>
              <w:jc w:val="left"/>
            </w:pPr>
            <w:r>
              <w:rPr>
                <w:sz w:val="16"/>
              </w:rPr>
              <w:t>$100,000,000 property; $0 crops (2021 dollars)</w:t>
            </w:r>
          </w:p>
        </w:tc>
        <w:tc>
          <w:tcPr>
            <w:tcW w:type="dxa" w:w="930"/>
          </w:tcPr>
          <w:p>
            <w:pPr>
              <w:spacing w:after="0"/>
              <w:jc w:val="right"/>
            </w:pPr>
            <w:r>
              <w:rPr>
                <w:sz w:val="16"/>
              </w:rPr>
              <w:t>19, 0</w:t>
            </w:r>
          </w:p>
        </w:tc>
        <w:tc>
          <w:tcPr>
            <w:tcW w:type="dxa" w:w="2427"/>
          </w:tcPr>
          <w:p>
            <w:pPr>
              <w:spacing w:after="0"/>
              <w:jc w:val="left"/>
            </w:pPr>
            <w:r>
              <w:rPr>
                <w:sz w:val="16"/>
              </w:rPr>
              <w:t>PIGEON ROOST</w:t>
            </w:r>
          </w:p>
        </w:tc>
        <w:tc>
          <w:tcPr>
            <w:tcW w:type="dxa" w:w="1263"/>
          </w:tcPr>
          <w:p>
            <w:pPr>
              <w:spacing w:after="0"/>
              <w:jc w:val="left"/>
            </w:pPr>
          </w:p>
        </w:tc>
        <w:tc>
          <w:tcPr>
            <w:tcW w:type="dxa" w:w="2383"/>
          </w:tcPr>
          <w:p>
            <w:pPr>
              <w:spacing w:after="0"/>
              <w:jc w:val="left"/>
            </w:pPr>
            <w:r>
              <w:rPr>
                <w:sz w:val="16"/>
              </w:rPr>
              <w:t>deaths or injuries recorded</w:t>
            </w:r>
          </w:p>
        </w:tc>
      </w:tr>
      <w:tr>
        <w:trPr>
          <w:cantSplit/>
        </w:trPr>
        <w:tc>
          <w:tcPr>
            <w:tcW w:type="dxa" w:w="1037"/>
          </w:tcPr>
          <w:p>
            <w:pPr>
              <w:spacing w:after="0"/>
              <w:jc w:val="left"/>
            </w:pPr>
            <w:r>
              <w:rPr>
                <w:sz w:val="16"/>
              </w:rPr>
              <w:t>2019-10-26</w:t>
            </w:r>
          </w:p>
        </w:tc>
        <w:tc>
          <w:tcPr>
            <w:tcW w:type="dxa" w:w="1215"/>
          </w:tcPr>
          <w:p>
            <w:pPr>
              <w:spacing w:after="0"/>
              <w:jc w:val="left"/>
            </w:pPr>
            <w:r>
              <w:rPr>
                <w:sz w:val="16"/>
              </w:rPr>
              <w:t>Thunderstorm Wind</w:t>
            </w:r>
          </w:p>
        </w:tc>
        <w:tc>
          <w:tcPr>
            <w:tcW w:type="dxa" w:w="1845"/>
          </w:tcPr>
          <w:p>
            <w:pPr>
              <w:spacing w:after="0"/>
              <w:jc w:val="left"/>
            </w:pPr>
            <w:r>
              <w:rPr>
                <w:sz w:val="16"/>
              </w:rPr>
              <w:t>78 kt (90 mph) estimated gust</w:t>
            </w:r>
          </w:p>
        </w:tc>
        <w:tc>
          <w:tcPr>
            <w:tcW w:type="dxa" w:w="3011"/>
          </w:tcPr>
          <w:p>
            <w:pPr>
              <w:spacing w:after="0"/>
              <w:jc w:val="left"/>
            </w:pPr>
            <w:r>
              <w:rPr>
                <w:sz w:val="16"/>
              </w:rPr>
              <w:t>$2,410,000 property; $0 crops (2019 dollars)</w:t>
            </w:r>
          </w:p>
        </w:tc>
        <w:tc>
          <w:tcPr>
            <w:tcW w:type="dxa" w:w="930"/>
          </w:tcPr>
          <w:p>
            <w:pPr>
              <w:spacing w:after="0"/>
              <w:jc w:val="right"/>
            </w:pPr>
            <w:r>
              <w:rPr>
                <w:sz w:val="16"/>
              </w:rPr>
              <w:t>0, 0</w:t>
            </w:r>
          </w:p>
        </w:tc>
        <w:tc>
          <w:tcPr>
            <w:tcW w:type="dxa" w:w="2427"/>
          </w:tcPr>
          <w:p>
            <w:pPr>
              <w:spacing w:after="0"/>
              <w:jc w:val="left"/>
            </w:pPr>
            <w:r>
              <w:rPr>
                <w:sz w:val="16"/>
              </w:rPr>
              <w:t>SYCAMORE LNDG to WOOLWORTH</w:t>
            </w:r>
          </w:p>
        </w:tc>
        <w:tc>
          <w:tcPr>
            <w:tcW w:type="dxa" w:w="1263"/>
          </w:tcPr>
          <w:p>
            <w:pPr>
              <w:spacing w:after="0"/>
              <w:jc w:val="left"/>
            </w:pPr>
          </w:p>
        </w:tc>
        <w:tc>
          <w:tcPr>
            <w:tcW w:type="dxa" w:w="2383"/>
          </w:tcPr>
          <w:p>
            <w:pPr>
              <w:spacing w:after="0"/>
              <w:jc w:val="left"/>
            </w:pPr>
            <w:r>
              <w:rPr>
                <w:sz w:val="16"/>
              </w:rPr>
              <w:t>B1-c worst recorded: Thunderstorm Wind</w:t>
            </w:r>
          </w:p>
        </w:tc>
      </w:tr>
      <w:tr>
        <w:trPr>
          <w:cantSplit/>
        </w:trPr>
        <w:tc>
          <w:tcPr>
            <w:tcW w:type="dxa" w:w="1037"/>
          </w:tcPr>
          <w:p>
            <w:pPr>
              <w:spacing w:after="0"/>
              <w:jc w:val="left"/>
            </w:pPr>
            <w:r>
              <w:rPr>
                <w:sz w:val="16"/>
              </w:rPr>
              <w:t>2013-02-21</w:t>
            </w:r>
          </w:p>
        </w:tc>
        <w:tc>
          <w:tcPr>
            <w:tcW w:type="dxa" w:w="1215"/>
          </w:tcPr>
          <w:p>
            <w:pPr>
              <w:spacing w:after="0"/>
              <w:jc w:val="left"/>
            </w:pPr>
            <w:r>
              <w:rPr>
                <w:sz w:val="16"/>
              </w:rPr>
              <w:t>Lightning</w:t>
            </w:r>
          </w:p>
        </w:tc>
        <w:tc>
          <w:tcPr>
            <w:tcW w:type="dxa" w:w="1845"/>
          </w:tcPr>
          <w:p>
            <w:pPr>
              <w:spacing w:after="0"/>
              <w:jc w:val="left"/>
            </w:pPr>
          </w:p>
        </w:tc>
        <w:tc>
          <w:tcPr>
            <w:tcW w:type="dxa" w:w="3011"/>
          </w:tcPr>
          <w:p>
            <w:pPr>
              <w:spacing w:after="0"/>
              <w:jc w:val="left"/>
            </w:pPr>
            <w:r>
              <w:rPr>
                <w:sz w:val="16"/>
              </w:rPr>
              <w:t>$20,000 property; $0 crops (2013 dollars)</w:t>
            </w:r>
          </w:p>
        </w:tc>
        <w:tc>
          <w:tcPr>
            <w:tcW w:type="dxa" w:w="930"/>
          </w:tcPr>
          <w:p>
            <w:pPr>
              <w:spacing w:after="0"/>
              <w:jc w:val="right"/>
            </w:pPr>
            <w:r>
              <w:rPr>
                <w:sz w:val="16"/>
              </w:rPr>
              <w:t>0, 0</w:t>
            </w:r>
          </w:p>
        </w:tc>
        <w:tc>
          <w:tcPr>
            <w:tcW w:type="dxa" w:w="2427"/>
          </w:tcPr>
          <w:p>
            <w:pPr>
              <w:spacing w:after="0"/>
              <w:jc w:val="left"/>
            </w:pPr>
            <w:r>
              <w:rPr>
                <w:sz w:val="16"/>
              </w:rPr>
              <w:t>HURRICANE MILLS</w:t>
            </w:r>
          </w:p>
        </w:tc>
        <w:tc>
          <w:tcPr>
            <w:tcW w:type="dxa" w:w="1263"/>
          </w:tcPr>
          <w:p>
            <w:pPr>
              <w:spacing w:after="0"/>
              <w:jc w:val="left"/>
            </w:pPr>
          </w:p>
        </w:tc>
        <w:tc>
          <w:tcPr>
            <w:tcW w:type="dxa" w:w="2383"/>
          </w:tcPr>
          <w:p>
            <w:pPr>
              <w:spacing w:after="0"/>
              <w:jc w:val="left"/>
            </w:pPr>
            <w:r>
              <w:rPr>
                <w:sz w:val="16"/>
              </w:rPr>
              <w:t>B1-c worst recorded: Lightning</w:t>
            </w:r>
          </w:p>
        </w:tc>
      </w:tr>
      <w:tr>
        <w:trPr>
          <w:cantSplit/>
        </w:trPr>
        <w:tc>
          <w:tcPr>
            <w:tcW w:type="dxa" w:w="1037"/>
          </w:tcPr>
          <w:p>
            <w:pPr>
              <w:spacing w:after="0"/>
              <w:jc w:val="left"/>
            </w:pPr>
            <w:r>
              <w:rPr>
                <w:sz w:val="16"/>
              </w:rPr>
              <w:t>2009-10-09</w:t>
            </w:r>
          </w:p>
        </w:tc>
        <w:tc>
          <w:tcPr>
            <w:tcW w:type="dxa" w:w="1215"/>
          </w:tcPr>
          <w:p>
            <w:pPr>
              <w:spacing w:after="0"/>
              <w:jc w:val="left"/>
            </w:pPr>
            <w:r>
              <w:rPr>
                <w:sz w:val="16"/>
              </w:rPr>
              <w:t>High Wind</w:t>
            </w:r>
          </w:p>
        </w:tc>
        <w:tc>
          <w:tcPr>
            <w:tcW w:type="dxa" w:w="1845"/>
          </w:tcPr>
          <w:p>
            <w:pPr>
              <w:spacing w:after="0"/>
              <w:jc w:val="left"/>
            </w:pPr>
            <w:r>
              <w:rPr>
                <w:sz w:val="16"/>
              </w:rPr>
              <w:t>70 kt (81 mph) estimated gust</w:t>
            </w:r>
          </w:p>
        </w:tc>
        <w:tc>
          <w:tcPr>
            <w:tcW w:type="dxa" w:w="3011"/>
          </w:tcPr>
          <w:p>
            <w:pPr>
              <w:spacing w:after="0"/>
              <w:jc w:val="left"/>
            </w:pPr>
            <w:r>
              <w:rPr>
                <w:sz w:val="16"/>
              </w:rPr>
              <w:t>$150,000 property; crops not reported (zone total, 2009 dollars)</w:t>
            </w:r>
          </w:p>
        </w:tc>
        <w:tc>
          <w:tcPr>
            <w:tcW w:type="dxa" w:w="930"/>
          </w:tcPr>
          <w:p>
            <w:pPr>
              <w:spacing w:after="0"/>
              <w:jc w:val="right"/>
            </w:pPr>
            <w:r>
              <w:rPr>
                <w:sz w:val="16"/>
              </w:rPr>
              <w:t>0, 0</w:t>
            </w:r>
          </w:p>
        </w:tc>
        <w:tc>
          <w:tcPr>
            <w:tcW w:type="dxa" w:w="2427"/>
          </w:tcPr>
          <w:p>
            <w:pPr>
              <w:spacing w:after="0"/>
              <w:jc w:val="left"/>
            </w:pPr>
            <w:r>
              <w:rPr>
                <w:sz w:val="16"/>
              </w:rPr>
              <w:t>NWS zone TNZ024 (HUMPHREYS), zone-level</w:t>
            </w:r>
          </w:p>
        </w:tc>
        <w:tc>
          <w:tcPr>
            <w:tcW w:type="dxa" w:w="1263"/>
          </w:tcPr>
          <w:p>
            <w:pPr>
              <w:spacing w:after="0"/>
              <w:jc w:val="left"/>
            </w:pPr>
          </w:p>
        </w:tc>
        <w:tc>
          <w:tcPr>
            <w:tcW w:type="dxa" w:w="2383"/>
          </w:tcPr>
          <w:p>
            <w:pPr>
              <w:spacing w:after="0"/>
              <w:jc w:val="left"/>
            </w:pPr>
            <w:r>
              <w:rPr>
                <w:sz w:val="16"/>
              </w:rPr>
              <w:t>B1-c worst recorded: High Wind and Strong Wind</w:t>
            </w:r>
          </w:p>
        </w:tc>
      </w:tr>
      <w:tr>
        <w:trPr>
          <w:cantSplit/>
        </w:trPr>
        <w:tc>
          <w:tcPr>
            <w:tcW w:type="dxa" w:w="1037"/>
          </w:tcPr>
          <w:p>
            <w:pPr>
              <w:spacing w:after="0"/>
              <w:jc w:val="left"/>
            </w:pPr>
            <w:r>
              <w:rPr>
                <w:sz w:val="16"/>
              </w:rPr>
              <w:t>2007-05-01</w:t>
            </w:r>
          </w:p>
        </w:tc>
        <w:tc>
          <w:tcPr>
            <w:tcW w:type="dxa" w:w="1215"/>
          </w:tcPr>
          <w:p>
            <w:pPr>
              <w:spacing w:after="0"/>
              <w:jc w:val="left"/>
            </w:pPr>
            <w:r>
              <w:rPr>
                <w:sz w:val="16"/>
              </w:rPr>
              <w:t>Drought</w:t>
            </w:r>
          </w:p>
        </w:tc>
        <w:tc>
          <w:tcPr>
            <w:tcW w:type="dxa" w:w="1845"/>
          </w:tcPr>
          <w:p>
            <w:pPr>
              <w:spacing w:after="0"/>
              <w:jc w:val="left"/>
            </w:pPr>
          </w:p>
        </w:tc>
        <w:tc>
          <w:tcPr>
            <w:tcW w:type="dxa" w:w="3011"/>
          </w:tcPr>
          <w:p>
            <w:pPr>
              <w:spacing w:after="0"/>
              <w:jc w:val="left"/>
            </w:pPr>
            <w:r>
              <w:rPr>
                <w:sz w:val="16"/>
              </w:rPr>
              <w:t>damage not reported</w:t>
            </w:r>
          </w:p>
        </w:tc>
        <w:tc>
          <w:tcPr>
            <w:tcW w:type="dxa" w:w="930"/>
          </w:tcPr>
          <w:p>
            <w:pPr>
              <w:spacing w:after="0"/>
              <w:jc w:val="right"/>
            </w:pPr>
            <w:r>
              <w:rPr>
                <w:sz w:val="16"/>
              </w:rPr>
              <w:t>0, 0</w:t>
            </w:r>
          </w:p>
        </w:tc>
        <w:tc>
          <w:tcPr>
            <w:tcW w:type="dxa" w:w="2427"/>
          </w:tcPr>
          <w:p>
            <w:pPr>
              <w:spacing w:after="0"/>
              <w:jc w:val="left"/>
            </w:pPr>
            <w:r>
              <w:rPr>
                <w:sz w:val="16"/>
              </w:rPr>
              <w:t>NWS zone TNZ024 (HUMPHREYS), zone-level</w:t>
            </w:r>
          </w:p>
        </w:tc>
        <w:tc>
          <w:tcPr>
            <w:tcW w:type="dxa" w:w="1263"/>
          </w:tcPr>
          <w:p>
            <w:pPr>
              <w:spacing w:after="0"/>
              <w:jc w:val="left"/>
            </w:pPr>
          </w:p>
        </w:tc>
        <w:tc>
          <w:tcPr>
            <w:tcW w:type="dxa" w:w="2383"/>
          </w:tcPr>
          <w:p>
            <w:pPr>
              <w:spacing w:after="0"/>
              <w:jc w:val="left"/>
            </w:pPr>
            <w:r>
              <w:rPr>
                <w:sz w:val="16"/>
              </w:rPr>
              <w:t>B1-c worst recorded: Drought</w:t>
            </w:r>
          </w:p>
        </w:tc>
      </w:tr>
      <w:tr>
        <w:trPr>
          <w:cantSplit/>
        </w:trPr>
        <w:tc>
          <w:tcPr>
            <w:tcW w:type="dxa" w:w="1037"/>
          </w:tcPr>
          <w:p>
            <w:pPr>
              <w:spacing w:after="0"/>
              <w:jc w:val="left"/>
            </w:pPr>
            <w:r>
              <w:rPr>
                <w:sz w:val="16"/>
              </w:rPr>
              <w:t>1999-01-22</w:t>
            </w:r>
          </w:p>
        </w:tc>
        <w:tc>
          <w:tcPr>
            <w:tcW w:type="dxa" w:w="1215"/>
          </w:tcPr>
          <w:p>
            <w:pPr>
              <w:spacing w:after="0"/>
              <w:jc w:val="left"/>
            </w:pPr>
            <w:r>
              <w:rPr>
                <w:sz w:val="16"/>
              </w:rPr>
              <w:t>Tornado</w:t>
            </w:r>
          </w:p>
        </w:tc>
        <w:tc>
          <w:tcPr>
            <w:tcW w:type="dxa" w:w="1845"/>
          </w:tcPr>
          <w:p>
            <w:pPr>
              <w:spacing w:after="0"/>
              <w:jc w:val="left"/>
            </w:pPr>
            <w:r>
              <w:rPr>
                <w:sz w:val="16"/>
              </w:rPr>
              <w:t>F2, 4 mi within this county, 220 yd wide</w:t>
            </w:r>
          </w:p>
        </w:tc>
        <w:tc>
          <w:tcPr>
            <w:tcW w:type="dxa" w:w="3011"/>
          </w:tcPr>
          <w:p>
            <w:pPr>
              <w:spacing w:after="0"/>
              <w:jc w:val="left"/>
            </w:pPr>
            <w:r>
              <w:rPr>
                <w:sz w:val="16"/>
              </w:rPr>
              <w:t>$500,000 property; crops not reported (1999 dollars)</w:t>
            </w:r>
          </w:p>
        </w:tc>
        <w:tc>
          <w:tcPr>
            <w:tcW w:type="dxa" w:w="930"/>
          </w:tcPr>
          <w:p>
            <w:pPr>
              <w:spacing w:after="0"/>
              <w:jc w:val="right"/>
            </w:pPr>
            <w:r>
              <w:rPr>
                <w:sz w:val="16"/>
              </w:rPr>
              <w:t>0, 1</w:t>
            </w:r>
          </w:p>
        </w:tc>
        <w:tc>
          <w:tcPr>
            <w:tcW w:type="dxa" w:w="2427"/>
          </w:tcPr>
          <w:p>
            <w:pPr>
              <w:spacing w:after="0"/>
              <w:jc w:val="left"/>
            </w:pPr>
            <w:r>
              <w:rPr>
                <w:sz w:val="16"/>
              </w:rPr>
              <w:t>GORMAN to MC EWEN</w:t>
            </w:r>
          </w:p>
        </w:tc>
        <w:tc>
          <w:tcPr>
            <w:tcW w:type="dxa" w:w="1263"/>
          </w:tcPr>
          <w:p>
            <w:pPr>
              <w:spacing w:after="0"/>
              <w:jc w:val="left"/>
            </w:pPr>
          </w:p>
        </w:tc>
        <w:tc>
          <w:tcPr>
            <w:tcW w:type="dxa" w:w="2383"/>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(347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1.32</w:t>
            </w:r>
          </w:p>
        </w:tc>
        <w:tc>
          <w:tcPr>
            <w:tcW w:type="dxa" w:w="1280"/>
          </w:tcPr>
          <w:p>
            <w:pPr>
              <w:spacing w:after="0"/>
              <w:jc w:val="left"/>
            </w:pPr>
            <w:r>
              <w:rPr>
                <w:sz w:val="16"/>
              </w:rPr>
              <w:t>event-days per year</w:t>
            </w:r>
          </w:p>
        </w:tc>
        <w:tc>
          <w:tcPr>
            <w:tcW w:type="dxa" w:w="1583"/>
          </w:tcPr>
          <w:p>
            <w:pPr>
              <w:spacing w:after="0"/>
              <w:jc w:val="left"/>
            </w:pPr>
            <w:r>
              <w:rPr>
                <w:sz w:val="16"/>
              </w:rPr>
              <w:t>about 1.32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25</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9.2</w:t>
            </w:r>
          </w:p>
        </w:tc>
        <w:tc>
          <w:tcPr>
            <w:tcW w:type="dxa" w:w="1280"/>
          </w:tcPr>
          <w:p>
            <w:pPr>
              <w:spacing w:after="0"/>
              <w:jc w:val="left"/>
            </w:pPr>
            <w:r>
              <w:rPr>
                <w:sz w:val="16"/>
              </w:rPr>
              <w:t>event-days per year</w:t>
            </w:r>
          </w:p>
        </w:tc>
        <w:tc>
          <w:tcPr>
            <w:tcW w:type="dxa" w:w="1583"/>
          </w:tcPr>
          <w:p>
            <w:pPr>
              <w:spacing w:after="0"/>
              <w:jc w:val="left"/>
            </w:pPr>
            <w:r>
              <w:rPr>
                <w:sz w:val="16"/>
              </w:rPr>
              <w:t>about 9.2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9 of 30 years, 1996 to 2025 (30%)</w:t>
            </w:r>
          </w:p>
        </w:tc>
        <w:tc>
          <w:tcPr>
            <w:tcW w:type="dxa" w:w="1524"/>
          </w:tcPr>
          <w:p>
            <w:pPr>
              <w:spacing w:after="0"/>
              <w:jc w:val="right"/>
            </w:pPr>
            <w:r>
              <w:rPr>
                <w:sz w:val="16"/>
              </w:rPr>
              <w:t>280</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0.00557</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0.557%</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3.16</w:t>
            </w:r>
          </w:p>
        </w:tc>
        <w:tc>
          <w:tcPr>
            <w:tcW w:type="dxa" w:w="1280"/>
          </w:tcPr>
          <w:p>
            <w:pPr>
              <w:spacing w:after="0"/>
              <w:jc w:val="left"/>
            </w:pPr>
            <w:r>
              <w:rPr>
                <w:sz w:val="16"/>
              </w:rPr>
              <w:t>events per year</w:t>
            </w:r>
          </w:p>
        </w:tc>
        <w:tc>
          <w:tcPr>
            <w:tcW w:type="dxa" w:w="1583"/>
          </w:tcPr>
          <w:p>
            <w:pPr>
              <w:spacing w:after="0"/>
              <w:jc w:val="left"/>
            </w:pPr>
            <w:r>
              <w:rPr>
                <w:sz w:val="16"/>
              </w:rPr>
              <w:t>about 3.16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119.8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5.79</w:t>
            </w:r>
          </w:p>
        </w:tc>
        <w:tc>
          <w:tcPr>
            <w:tcW w:type="dxa" w:w="1280"/>
          </w:tcPr>
          <w:p>
            <w:pPr>
              <w:spacing w:after="0"/>
              <w:jc w:val="left"/>
            </w:pPr>
            <w:r>
              <w:rPr>
                <w:sz w:val="16"/>
              </w:rPr>
              <w:t>event-days per year</w:t>
            </w:r>
          </w:p>
        </w:tc>
        <w:tc>
          <w:tcPr>
            <w:tcW w:type="dxa" w:w="1583"/>
          </w:tcPr>
          <w:p>
            <w:pPr>
              <w:spacing w:after="0"/>
              <w:jc w:val="left"/>
            </w:pPr>
            <w:r>
              <w:rPr>
                <w:sz w:val="16"/>
              </w:rPr>
              <w:t>about 5.79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93</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0.0186</w:t>
            </w:r>
          </w:p>
        </w:tc>
        <w:tc>
          <w:tcPr>
            <w:tcW w:type="dxa" w:w="1280"/>
          </w:tcPr>
          <w:p>
            <w:pPr>
              <w:spacing w:after="0"/>
              <w:jc w:val="left"/>
            </w:pPr>
            <w:r>
              <w:rPr>
                <w:sz w:val="16"/>
              </w:rPr>
              <w:t>events per year</w:t>
            </w:r>
          </w:p>
        </w:tc>
        <w:tc>
          <w:tcPr>
            <w:tcW w:type="dxa" w:w="1583"/>
          </w:tcPr>
          <w:p>
            <w:pPr>
              <w:spacing w:after="0"/>
              <w:jc w:val="left"/>
            </w:pPr>
            <w:r>
              <w:rPr>
                <w:sz w:val="16"/>
              </w:rPr>
              <w:t>about 1 in 54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4</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0.715</w:t>
            </w:r>
          </w:p>
        </w:tc>
        <w:tc>
          <w:tcPr>
            <w:tcW w:type="dxa" w:w="1280"/>
          </w:tcPr>
          <w:p>
            <w:pPr>
              <w:spacing w:after="0"/>
              <w:jc w:val="left"/>
            </w:pPr>
            <w:r>
              <w:rPr>
                <w:sz w:val="16"/>
              </w:rPr>
              <w:t>event-days per year</w:t>
            </w:r>
          </w:p>
        </w:tc>
        <w:tc>
          <w:tcPr>
            <w:tcW w:type="dxa" w:w="1583"/>
          </w:tcPr>
          <w:p>
            <w:pPr>
              <w:spacing w:after="0"/>
              <w:jc w:val="left"/>
            </w:pPr>
            <w:r>
              <w:rPr>
                <w:sz w:val="16"/>
              </w:rPr>
              <w:t>about 0.715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2 of 30 years, 1996 to 2025 (6.67%)</w:t>
            </w:r>
          </w:p>
        </w:tc>
        <w:tc>
          <w:tcPr>
            <w:tcW w:type="dxa" w:w="1524"/>
          </w:tcPr>
          <w:p>
            <w:pPr>
              <w:spacing w:after="0"/>
              <w:jc w:val="right"/>
            </w:pPr>
            <w:r>
              <w:rPr>
                <w:sz w:val="16"/>
              </w:rPr>
              <w:t>48</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0.679</w:t>
            </w:r>
          </w:p>
        </w:tc>
        <w:tc>
          <w:tcPr>
            <w:tcW w:type="dxa" w:w="1280"/>
          </w:tcPr>
          <w:p>
            <w:pPr>
              <w:spacing w:after="0"/>
              <w:jc w:val="left"/>
            </w:pPr>
            <w:r>
              <w:rPr>
                <w:sz w:val="16"/>
              </w:rPr>
              <w:t>event-days per year</w:t>
            </w:r>
          </w:p>
        </w:tc>
        <w:tc>
          <w:tcPr>
            <w:tcW w:type="dxa" w:w="1583"/>
          </w:tcPr>
          <w:p>
            <w:pPr>
              <w:spacing w:after="0"/>
              <w:jc w:val="left"/>
            </w:pPr>
            <w:r>
              <w:rPr>
                <w:sz w:val="16"/>
              </w:rPr>
              <w:t>about 0.679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11 of 30 years, 1996 to 2025 (36.7%)</w:t>
            </w:r>
          </w:p>
        </w:tc>
        <w:tc>
          <w:tcPr>
            <w:tcW w:type="dxa" w:w="1524"/>
          </w:tcPr>
          <w:p>
            <w:pPr>
              <w:spacing w:after="0"/>
              <w:jc w:val="right"/>
            </w:pPr>
            <w:r>
              <w:rPr>
                <w:sz w:val="16"/>
              </w:rPr>
              <w:t>19</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1.84</w:t>
            </w:r>
          </w:p>
        </w:tc>
        <w:tc>
          <w:tcPr>
            <w:tcW w:type="dxa" w:w="1280"/>
          </w:tcPr>
          <w:p>
            <w:pPr>
              <w:spacing w:after="0"/>
              <w:jc w:val="left"/>
            </w:pPr>
            <w:r>
              <w:rPr>
                <w:sz w:val="16"/>
              </w:rPr>
              <w:t>events per year (modeled)</w:t>
            </w:r>
          </w:p>
        </w:tc>
        <w:tc>
          <w:tcPr>
            <w:tcW w:type="dxa" w:w="1583"/>
          </w:tcPr>
          <w:p>
            <w:pPr>
              <w:spacing w:after="0"/>
              <w:jc w:val="left"/>
            </w:pPr>
            <w:r>
              <w:rPr>
                <w:sz w:val="16"/>
              </w:rPr>
              <w:t>about 1.84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58</w:t>
            </w:r>
          </w:p>
        </w:tc>
        <w:tc>
          <w:tcPr>
            <w:tcW w:type="dxa" w:w="1280"/>
          </w:tcPr>
          <w:p>
            <w:pPr>
              <w:spacing w:after="0"/>
              <w:jc w:val="left"/>
            </w:pPr>
            <w:r>
              <w:rPr>
                <w:sz w:val="16"/>
              </w:rPr>
              <w:t>days per year with a strike</w:t>
            </w:r>
          </w:p>
        </w:tc>
        <w:tc>
          <w:tcPr>
            <w:tcW w:type="dxa" w:w="1583"/>
          </w:tcPr>
          <w:p>
            <w:pPr>
              <w:spacing w:after="0"/>
              <w:jc w:val="left"/>
            </w:pPr>
            <w:r>
              <w:rPr>
                <w:sz w:val="16"/>
              </w:rPr>
              <w:t>about 58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4.29</w:t>
            </w:r>
          </w:p>
        </w:tc>
        <w:tc>
          <w:tcPr>
            <w:tcW w:type="dxa" w:w="1280"/>
          </w:tcPr>
          <w:p>
            <w:pPr>
              <w:spacing w:after="0"/>
              <w:jc w:val="left"/>
            </w:pPr>
            <w:r>
              <w:rPr>
                <w:sz w:val="16"/>
              </w:rPr>
              <w:t>events per year</w:t>
            </w:r>
          </w:p>
        </w:tc>
        <w:tc>
          <w:tcPr>
            <w:tcW w:type="dxa" w:w="1583"/>
          </w:tcPr>
          <w:p>
            <w:pPr>
              <w:spacing w:after="0"/>
              <w:jc w:val="left"/>
            </w:pPr>
            <w:r>
              <w:rPr>
                <w:sz w:val="16"/>
              </w:rPr>
              <w:t>about 4.29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162</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0.442</w:t>
            </w:r>
          </w:p>
        </w:tc>
        <w:tc>
          <w:tcPr>
            <w:tcW w:type="dxa" w:w="1280"/>
          </w:tcPr>
          <w:p>
            <w:pPr>
              <w:spacing w:after="0"/>
              <w:jc w:val="left"/>
            </w:pPr>
            <w:r>
              <w:rPr>
                <w:sz w:val="16"/>
              </w:rPr>
              <w:t>events per year</w:t>
            </w:r>
          </w:p>
        </w:tc>
        <w:tc>
          <w:tcPr>
            <w:tcW w:type="dxa" w:w="1583"/>
          </w:tcPr>
          <w:p>
            <w:pPr>
              <w:spacing w:after="0"/>
              <w:jc w:val="left"/>
            </w:pPr>
            <w:r>
              <w:rPr>
                <w:sz w:val="16"/>
              </w:rPr>
              <w:t>about 1 in 2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0.000139</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0.0139%</w:t>
            </w:r>
          </w:p>
        </w:tc>
        <w:tc>
          <w:tcPr>
            <w:tcW w:type="dxa" w:w="1037"/>
          </w:tcPr>
          <w:p>
            <w:pPr>
              <w:spacing w:after="0"/>
              <w:jc w:val="left"/>
            </w:pPr>
            <w:r>
              <w:rPr>
                <w:sz w:val="16"/>
              </w:rPr>
              <w:t>Possible</w:t>
            </w:r>
          </w:p>
        </w:tc>
        <w:tc>
          <w:tcPr>
            <w:tcW w:type="dxa" w:w="1996"/>
          </w:tcPr>
          <w:p>
            <w:pPr>
              <w:spacing w:after="0"/>
              <w:jc w:val="left"/>
            </w:pPr>
            <w:r>
              <w:rPr>
                <w:sz w:val="16"/>
              </w:rPr>
              <w:t>Storm Events records in 1 of 30 years, 1996 to 2025 (3.33%)</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5.53</w:t>
            </w:r>
          </w:p>
        </w:tc>
        <w:tc>
          <w:tcPr>
            <w:tcW w:type="dxa" w:w="1280"/>
          </w:tcPr>
          <w:p>
            <w:pPr>
              <w:spacing w:after="0"/>
              <w:jc w:val="left"/>
            </w:pPr>
            <w:r>
              <w:rPr>
                <w:sz w:val="16"/>
              </w:rPr>
              <w:t>event-days per year</w:t>
            </w:r>
          </w:p>
        </w:tc>
        <w:tc>
          <w:tcPr>
            <w:tcW w:type="dxa" w:w="1583"/>
          </w:tcPr>
          <w:p>
            <w:pPr>
              <w:spacing w:after="0"/>
              <w:jc w:val="left"/>
            </w:pPr>
            <w:r>
              <w:rPr>
                <w:sz w:val="16"/>
              </w:rPr>
              <w:t>about 5.53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17 of 30 years, 1996 to 2025 (56.7%)</w:t>
            </w:r>
          </w:p>
        </w:tc>
        <w:tc>
          <w:tcPr>
            <w:tcW w:type="dxa" w:w="1524"/>
          </w:tcPr>
          <w:p>
            <w:pPr>
              <w:spacing w:after="0"/>
              <w:jc w:val="right"/>
            </w:pPr>
            <w:r>
              <w:rPr>
                <w:sz w:val="16"/>
              </w:rPr>
              <w:t>105</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126</w:t>
            </w:r>
          </w:p>
        </w:tc>
        <w:tc>
          <w:tcPr>
            <w:tcW w:type="dxa" w:w="1381"/>
          </w:tcPr>
          <w:p>
            <w:pPr>
              <w:spacing w:after="0"/>
              <w:jc w:val="right"/>
            </w:pPr>
            <w:r>
              <w:rPr>
                <w:sz w:val="16"/>
              </w:rPr>
              <w:t>30</w:t>
            </w:r>
          </w:p>
        </w:tc>
        <w:tc>
          <w:tcPr>
            <w:tcW w:type="dxa" w:w="1381"/>
          </w:tcPr>
          <w:p>
            <w:pPr>
              <w:spacing w:after="0"/>
              <w:jc w:val="right"/>
            </w:pPr>
            <w:r>
              <w:rPr>
                <w:sz w:val="16"/>
              </w:rPr>
              <w:t>4.2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5 of 5</w:t>
            </w:r>
          </w:p>
        </w:tc>
        <w:tc>
          <w:tcPr>
            <w:tcW w:type="dxa" w:w="1250"/>
          </w:tcPr>
          <w:p>
            <w:pPr>
              <w:spacing w:after="0"/>
              <w:jc w:val="right"/>
            </w:pPr>
            <w:r>
              <w:rPr>
                <w:sz w:val="16"/>
              </w:rPr>
              <w:t>84.7</w:t>
            </w:r>
          </w:p>
        </w:tc>
        <w:tc>
          <w:tcPr>
            <w:tcW w:type="dxa" w:w="1311"/>
          </w:tcPr>
          <w:p>
            <w:pPr>
              <w:spacing w:after="0"/>
              <w:jc w:val="right"/>
            </w:pPr>
            <w:r>
              <w:rPr>
                <w:sz w:val="16"/>
              </w:rPr>
              <w:t>86.6</w:t>
            </w:r>
          </w:p>
        </w:tc>
        <w:tc>
          <w:tcPr>
            <w:tcW w:type="dxa" w:w="1250"/>
          </w:tcPr>
          <w:p>
            <w:pPr>
              <w:spacing w:after="0"/>
              <w:jc w:val="right"/>
            </w:pPr>
            <w:r>
              <w:rPr>
                <w:sz w:val="16"/>
              </w:rPr>
              <w:t>96.2</w:t>
            </w:r>
          </w:p>
        </w:tc>
        <w:tc>
          <w:tcPr>
            <w:tcW w:type="dxa" w:w="6992"/>
          </w:tcPr>
          <w:p>
            <w:pPr>
              <w:spacing w:after="0"/>
              <w:jc w:val="left"/>
            </w:pPr>
            <w:r>
              <w:rPr>
                <w:sz w:val="16"/>
              </w:rPr>
              <w:t>Very High 2, Relatively High 3</w:t>
            </w:r>
          </w:p>
        </w:tc>
      </w:tr>
      <w:tr>
        <w:trPr>
          <w:cantSplit/>
        </w:trPr>
        <w:tc>
          <w:tcPr>
            <w:tcW w:type="dxa" w:w="1999"/>
          </w:tcPr>
          <w:p>
            <w:pPr>
              <w:spacing w:after="0"/>
              <w:jc w:val="left"/>
            </w:pPr>
            <w:r>
              <w:rPr>
                <w:sz w:val="16"/>
              </w:rPr>
              <w:t>Drought</w:t>
            </w:r>
          </w:p>
        </w:tc>
        <w:tc>
          <w:tcPr>
            <w:tcW w:type="dxa" w:w="1311"/>
          </w:tcPr>
          <w:p>
            <w:pPr>
              <w:spacing w:after="0"/>
              <w:jc w:val="right"/>
            </w:pPr>
            <w:r>
              <w:rPr>
                <w:sz w:val="16"/>
              </w:rPr>
              <w:t>5 of 5</w:t>
            </w:r>
          </w:p>
        </w:tc>
        <w:tc>
          <w:tcPr>
            <w:tcW w:type="dxa" w:w="1250"/>
          </w:tcPr>
          <w:p>
            <w:pPr>
              <w:spacing w:after="0"/>
              <w:jc w:val="right"/>
            </w:pPr>
            <w:r>
              <w:rPr>
                <w:sz w:val="16"/>
              </w:rPr>
              <w:t>75.5</w:t>
            </w:r>
          </w:p>
        </w:tc>
        <w:tc>
          <w:tcPr>
            <w:tcW w:type="dxa" w:w="1311"/>
          </w:tcPr>
          <w:p>
            <w:pPr>
              <w:spacing w:after="0"/>
              <w:jc w:val="right"/>
            </w:pPr>
            <w:r>
              <w:rPr>
                <w:sz w:val="16"/>
              </w:rPr>
              <w:t>80.6</w:t>
            </w:r>
          </w:p>
        </w:tc>
        <w:tc>
          <w:tcPr>
            <w:tcW w:type="dxa" w:w="1250"/>
          </w:tcPr>
          <w:p>
            <w:pPr>
              <w:spacing w:after="0"/>
              <w:jc w:val="right"/>
            </w:pPr>
            <w:r>
              <w:rPr>
                <w:sz w:val="16"/>
              </w:rPr>
              <w:t>90.4</w:t>
            </w:r>
          </w:p>
        </w:tc>
        <w:tc>
          <w:tcPr>
            <w:tcW w:type="dxa" w:w="6992"/>
          </w:tcPr>
          <w:p>
            <w:pPr>
              <w:spacing w:after="0"/>
              <w:jc w:val="left"/>
            </w:pPr>
            <w:r>
              <w:rPr>
                <w:sz w:val="16"/>
              </w:rPr>
              <w:t>Relatively Low 3, Very Low 2</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5 of 5</w:t>
            </w:r>
          </w:p>
        </w:tc>
        <w:tc>
          <w:tcPr>
            <w:tcW w:type="dxa" w:w="1250"/>
          </w:tcPr>
          <w:p>
            <w:pPr>
              <w:spacing w:after="0"/>
              <w:jc w:val="right"/>
            </w:pPr>
            <w:r>
              <w:rPr>
                <w:sz w:val="16"/>
              </w:rPr>
              <w:t>80.1</w:t>
            </w:r>
          </w:p>
        </w:tc>
        <w:tc>
          <w:tcPr>
            <w:tcW w:type="dxa" w:w="1311"/>
          </w:tcPr>
          <w:p>
            <w:pPr>
              <w:spacing w:after="0"/>
              <w:jc w:val="right"/>
            </w:pPr>
            <w:r>
              <w:rPr>
                <w:sz w:val="16"/>
              </w:rPr>
              <w:t>86.8</w:t>
            </w:r>
          </w:p>
        </w:tc>
        <w:tc>
          <w:tcPr>
            <w:tcW w:type="dxa" w:w="1250"/>
          </w:tcPr>
          <w:p>
            <w:pPr>
              <w:spacing w:after="0"/>
              <w:jc w:val="right"/>
            </w:pPr>
            <w:r>
              <w:rPr>
                <w:sz w:val="16"/>
              </w:rPr>
              <w:t>90.9</w:t>
            </w:r>
          </w:p>
        </w:tc>
        <w:tc>
          <w:tcPr>
            <w:tcW w:type="dxa" w:w="6992"/>
          </w:tcPr>
          <w:p>
            <w:pPr>
              <w:spacing w:after="0"/>
              <w:jc w:val="left"/>
            </w:pPr>
            <w:r>
              <w:rPr>
                <w:sz w:val="16"/>
              </w:rPr>
              <w:t>Relatively High 1, Relatively Moderate 4</w:t>
            </w:r>
          </w:p>
        </w:tc>
      </w:tr>
      <w:tr>
        <w:trPr>
          <w:cantSplit/>
        </w:trPr>
        <w:tc>
          <w:tcPr>
            <w:tcW w:type="dxa" w:w="1999"/>
          </w:tcPr>
          <w:p>
            <w:pPr>
              <w:spacing w:after="0"/>
              <w:jc w:val="left"/>
            </w:pPr>
            <w:r>
              <w:rPr>
                <w:sz w:val="16"/>
              </w:rPr>
              <w:t>Hail</w:t>
            </w:r>
          </w:p>
        </w:tc>
        <w:tc>
          <w:tcPr>
            <w:tcW w:type="dxa" w:w="1311"/>
          </w:tcPr>
          <w:p>
            <w:pPr>
              <w:spacing w:after="0"/>
              <w:jc w:val="right"/>
            </w:pPr>
            <w:r>
              <w:rPr>
                <w:sz w:val="16"/>
              </w:rPr>
              <w:t>5 of 5</w:t>
            </w:r>
          </w:p>
        </w:tc>
        <w:tc>
          <w:tcPr>
            <w:tcW w:type="dxa" w:w="1250"/>
          </w:tcPr>
          <w:p>
            <w:pPr>
              <w:spacing w:after="0"/>
              <w:jc w:val="right"/>
            </w:pPr>
            <w:r>
              <w:rPr>
                <w:sz w:val="16"/>
              </w:rPr>
              <w:t>60.5</w:t>
            </w:r>
          </w:p>
        </w:tc>
        <w:tc>
          <w:tcPr>
            <w:tcW w:type="dxa" w:w="1311"/>
          </w:tcPr>
          <w:p>
            <w:pPr>
              <w:spacing w:after="0"/>
              <w:jc w:val="right"/>
            </w:pPr>
            <w:r>
              <w:rPr>
                <w:sz w:val="16"/>
              </w:rPr>
              <w:t>63.1</w:t>
            </w:r>
          </w:p>
        </w:tc>
        <w:tc>
          <w:tcPr>
            <w:tcW w:type="dxa" w:w="1250"/>
          </w:tcPr>
          <w:p>
            <w:pPr>
              <w:spacing w:after="0"/>
              <w:jc w:val="right"/>
            </w:pPr>
            <w:r>
              <w:rPr>
                <w:sz w:val="16"/>
              </w:rPr>
              <w:t>79.3</w:t>
            </w:r>
          </w:p>
        </w:tc>
        <w:tc>
          <w:tcPr>
            <w:tcW w:type="dxa" w:w="6992"/>
          </w:tcPr>
          <w:p>
            <w:pPr>
              <w:spacing w:after="0"/>
              <w:jc w:val="left"/>
            </w:pPr>
            <w:r>
              <w:rPr>
                <w:sz w:val="16"/>
              </w:rPr>
              <w:t>Relatively Moderate 2, Relatively Low 3</w:t>
            </w:r>
          </w:p>
        </w:tc>
      </w:tr>
      <w:tr>
        <w:trPr>
          <w:cantSplit/>
        </w:trPr>
        <w:tc>
          <w:tcPr>
            <w:tcW w:type="dxa" w:w="1999"/>
          </w:tcPr>
          <w:p>
            <w:pPr>
              <w:spacing w:after="0"/>
              <w:jc w:val="left"/>
            </w:pPr>
            <w:r>
              <w:rPr>
                <w:sz w:val="16"/>
              </w:rPr>
              <w:t>Heat Wave</w:t>
            </w:r>
          </w:p>
        </w:tc>
        <w:tc>
          <w:tcPr>
            <w:tcW w:type="dxa" w:w="1311"/>
          </w:tcPr>
          <w:p>
            <w:pPr>
              <w:spacing w:after="0"/>
              <w:jc w:val="right"/>
            </w:pPr>
            <w:r>
              <w:rPr>
                <w:sz w:val="16"/>
              </w:rPr>
              <w:t>5 of 5</w:t>
            </w:r>
          </w:p>
        </w:tc>
        <w:tc>
          <w:tcPr>
            <w:tcW w:type="dxa" w:w="1250"/>
          </w:tcPr>
          <w:p>
            <w:pPr>
              <w:spacing w:after="0"/>
              <w:jc w:val="right"/>
            </w:pPr>
            <w:r>
              <w:rPr>
                <w:sz w:val="16"/>
              </w:rPr>
              <w:t>46.9</w:t>
            </w:r>
          </w:p>
        </w:tc>
        <w:tc>
          <w:tcPr>
            <w:tcW w:type="dxa" w:w="1311"/>
          </w:tcPr>
          <w:p>
            <w:pPr>
              <w:spacing w:after="0"/>
              <w:jc w:val="right"/>
            </w:pPr>
            <w:r>
              <w:rPr>
                <w:sz w:val="16"/>
              </w:rPr>
              <w:t>50.3</w:t>
            </w:r>
          </w:p>
        </w:tc>
        <w:tc>
          <w:tcPr>
            <w:tcW w:type="dxa" w:w="1250"/>
          </w:tcPr>
          <w:p>
            <w:pPr>
              <w:spacing w:after="0"/>
              <w:jc w:val="right"/>
            </w:pPr>
            <w:r>
              <w:rPr>
                <w:sz w:val="16"/>
              </w:rPr>
              <w:t>75.7</w:t>
            </w:r>
          </w:p>
        </w:tc>
        <w:tc>
          <w:tcPr>
            <w:tcW w:type="dxa" w:w="6992"/>
          </w:tcPr>
          <w:p>
            <w:pPr>
              <w:spacing w:after="0"/>
              <w:jc w:val="left"/>
            </w:pPr>
            <w:r>
              <w:rPr>
                <w:sz w:val="16"/>
              </w:rPr>
              <w:t>Relatively Moderate 2, Relatively Low 3</w:t>
            </w:r>
          </w:p>
        </w:tc>
      </w:tr>
      <w:tr>
        <w:trPr>
          <w:cantSplit/>
        </w:trPr>
        <w:tc>
          <w:tcPr>
            <w:tcW w:type="dxa" w:w="1999"/>
          </w:tcPr>
          <w:p>
            <w:pPr>
              <w:spacing w:after="0"/>
              <w:jc w:val="left"/>
            </w:pPr>
            <w:r>
              <w:rPr>
                <w:sz w:val="16"/>
              </w:rPr>
              <w:t>Hurricane</w:t>
            </w:r>
          </w:p>
        </w:tc>
        <w:tc>
          <w:tcPr>
            <w:tcW w:type="dxa" w:w="1311"/>
          </w:tcPr>
          <w:p>
            <w:pPr>
              <w:spacing w:after="0"/>
              <w:jc w:val="right"/>
            </w:pPr>
            <w:r>
              <w:rPr>
                <w:sz w:val="16"/>
              </w:rPr>
              <w:t>5 of 5</w:t>
            </w:r>
          </w:p>
        </w:tc>
        <w:tc>
          <w:tcPr>
            <w:tcW w:type="dxa" w:w="1250"/>
          </w:tcPr>
          <w:p>
            <w:pPr>
              <w:spacing w:after="0"/>
              <w:jc w:val="right"/>
            </w:pPr>
            <w:r>
              <w:rPr>
                <w:sz w:val="16"/>
              </w:rPr>
              <w:t>46.5</w:t>
            </w:r>
          </w:p>
        </w:tc>
        <w:tc>
          <w:tcPr>
            <w:tcW w:type="dxa" w:w="1311"/>
          </w:tcPr>
          <w:p>
            <w:pPr>
              <w:spacing w:after="0"/>
              <w:jc w:val="right"/>
            </w:pPr>
            <w:r>
              <w:rPr>
                <w:sz w:val="16"/>
              </w:rPr>
              <w:t>48.7</w:t>
            </w:r>
          </w:p>
        </w:tc>
        <w:tc>
          <w:tcPr>
            <w:tcW w:type="dxa" w:w="1250"/>
          </w:tcPr>
          <w:p>
            <w:pPr>
              <w:spacing w:after="0"/>
              <w:jc w:val="right"/>
            </w:pPr>
            <w:r>
              <w:rPr>
                <w:sz w:val="16"/>
              </w:rPr>
              <w:t>53.1</w:t>
            </w:r>
          </w:p>
        </w:tc>
        <w:tc>
          <w:tcPr>
            <w:tcW w:type="dxa" w:w="6992"/>
          </w:tcPr>
          <w:p>
            <w:pPr>
              <w:spacing w:after="0"/>
              <w:jc w:val="left"/>
            </w:pPr>
            <w:r>
              <w:rPr>
                <w:sz w:val="16"/>
              </w:rPr>
              <w:t>Relatively Low 1, Very Low 4</w:t>
            </w:r>
          </w:p>
        </w:tc>
      </w:tr>
      <w:tr>
        <w:trPr>
          <w:cantSplit/>
        </w:trPr>
        <w:tc>
          <w:tcPr>
            <w:tcW w:type="dxa" w:w="1999"/>
          </w:tcPr>
          <w:p>
            <w:pPr>
              <w:spacing w:after="0"/>
              <w:jc w:val="left"/>
            </w:pPr>
            <w:r>
              <w:rPr>
                <w:sz w:val="16"/>
              </w:rPr>
              <w:t>Ice Storm</w:t>
            </w:r>
          </w:p>
        </w:tc>
        <w:tc>
          <w:tcPr>
            <w:tcW w:type="dxa" w:w="1311"/>
          </w:tcPr>
          <w:p>
            <w:pPr>
              <w:spacing w:after="0"/>
              <w:jc w:val="right"/>
            </w:pPr>
            <w:r>
              <w:rPr>
                <w:sz w:val="16"/>
              </w:rPr>
              <w:t>5 of 5</w:t>
            </w:r>
          </w:p>
        </w:tc>
        <w:tc>
          <w:tcPr>
            <w:tcW w:type="dxa" w:w="1250"/>
          </w:tcPr>
          <w:p>
            <w:pPr>
              <w:spacing w:after="0"/>
              <w:jc w:val="right"/>
            </w:pPr>
            <w:r>
              <w:rPr>
                <w:sz w:val="16"/>
              </w:rPr>
              <w:t>79.3</w:t>
            </w:r>
          </w:p>
        </w:tc>
        <w:tc>
          <w:tcPr>
            <w:tcW w:type="dxa" w:w="1311"/>
          </w:tcPr>
          <w:p>
            <w:pPr>
              <w:spacing w:after="0"/>
              <w:jc w:val="right"/>
            </w:pPr>
            <w:r>
              <w:rPr>
                <w:sz w:val="16"/>
              </w:rPr>
              <w:t>82.1</w:t>
            </w:r>
          </w:p>
        </w:tc>
        <w:tc>
          <w:tcPr>
            <w:tcW w:type="dxa" w:w="1250"/>
          </w:tcPr>
          <w:p>
            <w:pPr>
              <w:spacing w:after="0"/>
              <w:jc w:val="right"/>
            </w:pPr>
            <w:r>
              <w:rPr>
                <w:sz w:val="16"/>
              </w:rPr>
              <w:t>93.3</w:t>
            </w:r>
          </w:p>
        </w:tc>
        <w:tc>
          <w:tcPr>
            <w:tcW w:type="dxa" w:w="6992"/>
          </w:tcPr>
          <w:p>
            <w:pPr>
              <w:spacing w:after="0"/>
              <w:jc w:val="left"/>
            </w:pPr>
            <w:r>
              <w:rPr>
                <w:sz w:val="16"/>
              </w:rPr>
              <w:t>Relatively High 2, Relatively Moderate 3</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5 of 5</w:t>
            </w:r>
          </w:p>
        </w:tc>
        <w:tc>
          <w:tcPr>
            <w:tcW w:type="dxa" w:w="1250"/>
          </w:tcPr>
          <w:p>
            <w:pPr>
              <w:spacing w:after="0"/>
              <w:jc w:val="right"/>
            </w:pPr>
            <w:r>
              <w:rPr>
                <w:sz w:val="16"/>
              </w:rPr>
              <w:t>33.2</w:t>
            </w:r>
          </w:p>
        </w:tc>
        <w:tc>
          <w:tcPr>
            <w:tcW w:type="dxa" w:w="1311"/>
          </w:tcPr>
          <w:p>
            <w:pPr>
              <w:spacing w:after="0"/>
              <w:jc w:val="right"/>
            </w:pPr>
            <w:r>
              <w:rPr>
                <w:sz w:val="16"/>
              </w:rPr>
              <w:t>74.5</w:t>
            </w:r>
          </w:p>
        </w:tc>
        <w:tc>
          <w:tcPr>
            <w:tcW w:type="dxa" w:w="1250"/>
          </w:tcPr>
          <w:p>
            <w:pPr>
              <w:spacing w:after="0"/>
              <w:jc w:val="right"/>
            </w:pPr>
            <w:r>
              <w:rPr>
                <w:sz w:val="16"/>
              </w:rPr>
              <w:t>96.9</w:t>
            </w:r>
          </w:p>
        </w:tc>
        <w:tc>
          <w:tcPr>
            <w:tcW w:type="dxa" w:w="6992"/>
          </w:tcPr>
          <w:p>
            <w:pPr>
              <w:spacing w:after="0"/>
              <w:jc w:val="left"/>
            </w:pPr>
            <w:r>
              <w:rPr>
                <w:sz w:val="16"/>
              </w:rPr>
              <w:t>Very High 1, Relatively High 1, Relatively Moderate 2,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5 of 5</w:t>
            </w:r>
          </w:p>
        </w:tc>
        <w:tc>
          <w:tcPr>
            <w:tcW w:type="dxa" w:w="1250"/>
          </w:tcPr>
          <w:p>
            <w:pPr>
              <w:spacing w:after="0"/>
              <w:jc w:val="right"/>
            </w:pPr>
            <w:r>
              <w:rPr>
                <w:sz w:val="16"/>
              </w:rPr>
              <w:t>66.3</w:t>
            </w:r>
          </w:p>
        </w:tc>
        <w:tc>
          <w:tcPr>
            <w:tcW w:type="dxa" w:w="1311"/>
          </w:tcPr>
          <w:p>
            <w:pPr>
              <w:spacing w:after="0"/>
              <w:jc w:val="right"/>
            </w:pPr>
            <w:r>
              <w:rPr>
                <w:sz w:val="16"/>
              </w:rPr>
              <w:t>88.0</w:t>
            </w:r>
          </w:p>
        </w:tc>
        <w:tc>
          <w:tcPr>
            <w:tcW w:type="dxa" w:w="1250"/>
          </w:tcPr>
          <w:p>
            <w:pPr>
              <w:spacing w:after="0"/>
              <w:jc w:val="right"/>
            </w:pPr>
            <w:r>
              <w:rPr>
                <w:sz w:val="16"/>
              </w:rPr>
              <w:t>94.0</w:t>
            </w:r>
          </w:p>
        </w:tc>
        <w:tc>
          <w:tcPr>
            <w:tcW w:type="dxa" w:w="6992"/>
          </w:tcPr>
          <w:p>
            <w:pPr>
              <w:spacing w:after="0"/>
              <w:jc w:val="left"/>
            </w:pPr>
            <w:r>
              <w:rPr>
                <w:sz w:val="16"/>
              </w:rPr>
              <w:t>Relatively Low 4, Very Low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5 of 5</w:t>
            </w:r>
          </w:p>
        </w:tc>
        <w:tc>
          <w:tcPr>
            <w:tcW w:type="dxa" w:w="1250"/>
          </w:tcPr>
          <w:p>
            <w:pPr>
              <w:spacing w:after="0"/>
              <w:jc w:val="right"/>
            </w:pPr>
            <w:r>
              <w:rPr>
                <w:sz w:val="16"/>
              </w:rPr>
              <w:t>76.1</w:t>
            </w:r>
          </w:p>
        </w:tc>
        <w:tc>
          <w:tcPr>
            <w:tcW w:type="dxa" w:w="1311"/>
          </w:tcPr>
          <w:p>
            <w:pPr>
              <w:spacing w:after="0"/>
              <w:jc w:val="right"/>
            </w:pPr>
            <w:r>
              <w:rPr>
                <w:sz w:val="16"/>
              </w:rPr>
              <w:t>79.1</w:t>
            </w:r>
          </w:p>
        </w:tc>
        <w:tc>
          <w:tcPr>
            <w:tcW w:type="dxa" w:w="1250"/>
          </w:tcPr>
          <w:p>
            <w:pPr>
              <w:spacing w:after="0"/>
              <w:jc w:val="right"/>
            </w:pPr>
            <w:r>
              <w:rPr>
                <w:sz w:val="16"/>
              </w:rPr>
              <w:t>95.3</w:t>
            </w:r>
          </w:p>
        </w:tc>
        <w:tc>
          <w:tcPr>
            <w:tcW w:type="dxa" w:w="6992"/>
          </w:tcPr>
          <w:p>
            <w:pPr>
              <w:spacing w:after="0"/>
              <w:jc w:val="left"/>
            </w:pPr>
            <w:r>
              <w:rPr>
                <w:sz w:val="16"/>
              </w:rPr>
              <w:t>Relatively High 3, Relatively Moderate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5 of 5</w:t>
            </w:r>
          </w:p>
        </w:tc>
        <w:tc>
          <w:tcPr>
            <w:tcW w:type="dxa" w:w="1250"/>
          </w:tcPr>
          <w:p>
            <w:pPr>
              <w:spacing w:after="0"/>
              <w:jc w:val="right"/>
            </w:pPr>
            <w:r>
              <w:rPr>
                <w:sz w:val="16"/>
              </w:rPr>
              <w:t>93.0</w:t>
            </w:r>
          </w:p>
        </w:tc>
        <w:tc>
          <w:tcPr>
            <w:tcW w:type="dxa" w:w="1311"/>
          </w:tcPr>
          <w:p>
            <w:pPr>
              <w:spacing w:after="0"/>
              <w:jc w:val="right"/>
            </w:pPr>
            <w:r>
              <w:rPr>
                <w:sz w:val="16"/>
              </w:rPr>
              <w:t>94.5</w:t>
            </w:r>
          </w:p>
        </w:tc>
        <w:tc>
          <w:tcPr>
            <w:tcW w:type="dxa" w:w="1250"/>
          </w:tcPr>
          <w:p>
            <w:pPr>
              <w:spacing w:after="0"/>
              <w:jc w:val="right"/>
            </w:pPr>
            <w:r>
              <w:rPr>
                <w:sz w:val="16"/>
              </w:rPr>
              <w:t>99.3</w:t>
            </w:r>
          </w:p>
        </w:tc>
        <w:tc>
          <w:tcPr>
            <w:tcW w:type="dxa" w:w="6992"/>
          </w:tcPr>
          <w:p>
            <w:pPr>
              <w:spacing w:after="0"/>
              <w:jc w:val="left"/>
            </w:pPr>
            <w:r>
              <w:rPr>
                <w:sz w:val="16"/>
              </w:rPr>
              <w:t>Very High 2, Relatively High 3</w:t>
            </w:r>
          </w:p>
        </w:tc>
      </w:tr>
      <w:tr>
        <w:trPr>
          <w:cantSplit/>
        </w:trPr>
        <w:tc>
          <w:tcPr>
            <w:tcW w:type="dxa" w:w="1999"/>
          </w:tcPr>
          <w:p>
            <w:pPr>
              <w:spacing w:after="0"/>
              <w:jc w:val="left"/>
            </w:pPr>
            <w:r>
              <w:rPr>
                <w:sz w:val="16"/>
              </w:rPr>
              <w:t>Tornado</w:t>
            </w:r>
          </w:p>
        </w:tc>
        <w:tc>
          <w:tcPr>
            <w:tcW w:type="dxa" w:w="1311"/>
          </w:tcPr>
          <w:p>
            <w:pPr>
              <w:spacing w:after="0"/>
              <w:jc w:val="right"/>
            </w:pPr>
            <w:r>
              <w:rPr>
                <w:sz w:val="16"/>
              </w:rPr>
              <w:t>5 of 5</w:t>
            </w:r>
          </w:p>
        </w:tc>
        <w:tc>
          <w:tcPr>
            <w:tcW w:type="dxa" w:w="1250"/>
          </w:tcPr>
          <w:p>
            <w:pPr>
              <w:spacing w:after="0"/>
              <w:jc w:val="right"/>
            </w:pPr>
            <w:r>
              <w:rPr>
                <w:sz w:val="16"/>
              </w:rPr>
              <w:t>91.1</w:t>
            </w:r>
          </w:p>
        </w:tc>
        <w:tc>
          <w:tcPr>
            <w:tcW w:type="dxa" w:w="1311"/>
          </w:tcPr>
          <w:p>
            <w:pPr>
              <w:spacing w:after="0"/>
              <w:jc w:val="right"/>
            </w:pPr>
            <w:r>
              <w:rPr>
                <w:sz w:val="16"/>
              </w:rPr>
              <w:t>92.1</w:t>
            </w:r>
          </w:p>
        </w:tc>
        <w:tc>
          <w:tcPr>
            <w:tcW w:type="dxa" w:w="1250"/>
          </w:tcPr>
          <w:p>
            <w:pPr>
              <w:spacing w:after="0"/>
              <w:jc w:val="right"/>
            </w:pPr>
            <w:r>
              <w:rPr>
                <w:sz w:val="16"/>
              </w:rPr>
              <w:t>99.4</w:t>
            </w:r>
          </w:p>
        </w:tc>
        <w:tc>
          <w:tcPr>
            <w:tcW w:type="dxa" w:w="6992"/>
          </w:tcPr>
          <w:p>
            <w:pPr>
              <w:spacing w:after="0"/>
              <w:jc w:val="left"/>
            </w:pPr>
            <w:r>
              <w:rPr>
                <w:sz w:val="16"/>
              </w:rPr>
              <w:t>Very High 2, Relatively High 3</w:t>
            </w:r>
          </w:p>
        </w:tc>
      </w:tr>
      <w:tr>
        <w:trPr>
          <w:cantSplit/>
        </w:trPr>
        <w:tc>
          <w:tcPr>
            <w:tcW w:type="dxa" w:w="1999"/>
          </w:tcPr>
          <w:p>
            <w:pPr>
              <w:spacing w:after="0"/>
              <w:jc w:val="left"/>
            </w:pPr>
            <w:r>
              <w:rPr>
                <w:sz w:val="16"/>
              </w:rPr>
              <w:t>Wildfire</w:t>
            </w:r>
          </w:p>
        </w:tc>
        <w:tc>
          <w:tcPr>
            <w:tcW w:type="dxa" w:w="1311"/>
          </w:tcPr>
          <w:p>
            <w:pPr>
              <w:spacing w:after="0"/>
              <w:jc w:val="right"/>
            </w:pPr>
            <w:r>
              <w:rPr>
                <w:sz w:val="16"/>
              </w:rPr>
              <w:t>5 of 5</w:t>
            </w:r>
          </w:p>
        </w:tc>
        <w:tc>
          <w:tcPr>
            <w:tcW w:type="dxa" w:w="1250"/>
          </w:tcPr>
          <w:p>
            <w:pPr>
              <w:spacing w:after="0"/>
              <w:jc w:val="right"/>
            </w:pPr>
            <w:r>
              <w:rPr>
                <w:sz w:val="16"/>
              </w:rPr>
              <w:t>56.4</w:t>
            </w:r>
          </w:p>
        </w:tc>
        <w:tc>
          <w:tcPr>
            <w:tcW w:type="dxa" w:w="1311"/>
          </w:tcPr>
          <w:p>
            <w:pPr>
              <w:spacing w:after="0"/>
              <w:jc w:val="right"/>
            </w:pPr>
            <w:r>
              <w:rPr>
                <w:sz w:val="16"/>
              </w:rPr>
              <w:t>62.2</w:t>
            </w:r>
          </w:p>
        </w:tc>
        <w:tc>
          <w:tcPr>
            <w:tcW w:type="dxa" w:w="1250"/>
          </w:tcPr>
          <w:p>
            <w:pPr>
              <w:spacing w:after="0"/>
              <w:jc w:val="right"/>
            </w:pPr>
            <w:r>
              <w:rPr>
                <w:sz w:val="16"/>
              </w:rPr>
              <w:t>69.0</w:t>
            </w:r>
          </w:p>
        </w:tc>
        <w:tc>
          <w:tcPr>
            <w:tcW w:type="dxa" w:w="6992"/>
          </w:tcPr>
          <w:p>
            <w:pPr>
              <w:spacing w:after="0"/>
              <w:jc w:val="left"/>
            </w:pPr>
            <w:r>
              <w:rPr>
                <w:sz w:val="16"/>
              </w:rPr>
              <w:t>Relatively Low 1, Very Low 4</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5 of 5</w:t>
            </w:r>
          </w:p>
        </w:tc>
        <w:tc>
          <w:tcPr>
            <w:tcW w:type="dxa" w:w="1250"/>
          </w:tcPr>
          <w:p>
            <w:pPr>
              <w:spacing w:after="0"/>
              <w:jc w:val="right"/>
            </w:pPr>
            <w:r>
              <w:rPr>
                <w:sz w:val="16"/>
              </w:rPr>
              <w:t>32.3</w:t>
            </w:r>
          </w:p>
        </w:tc>
        <w:tc>
          <w:tcPr>
            <w:tcW w:type="dxa" w:w="1311"/>
          </w:tcPr>
          <w:p>
            <w:pPr>
              <w:spacing w:after="0"/>
              <w:jc w:val="right"/>
            </w:pPr>
            <w:r>
              <w:rPr>
                <w:sz w:val="16"/>
              </w:rPr>
              <w:t>33.5</w:t>
            </w:r>
          </w:p>
        </w:tc>
        <w:tc>
          <w:tcPr>
            <w:tcW w:type="dxa" w:w="1250"/>
          </w:tcPr>
          <w:p>
            <w:pPr>
              <w:spacing w:after="0"/>
              <w:jc w:val="right"/>
            </w:pPr>
            <w:r>
              <w:rPr>
                <w:sz w:val="16"/>
              </w:rPr>
              <w:t>51.7</w:t>
            </w:r>
          </w:p>
        </w:tc>
        <w:tc>
          <w:tcPr>
            <w:tcW w:type="dxa" w:w="6992"/>
          </w:tcPr>
          <w:p>
            <w:pPr>
              <w:spacing w:after="0"/>
              <w:jc w:val="left"/>
            </w:pPr>
            <w:r>
              <w:rPr>
                <w:sz w:val="16"/>
              </w:rPr>
              <w:t>Relatively Moderate 1, Relatively Low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224"/>
        <w:gridCol w:w="1536"/>
        <w:gridCol w:w="2913"/>
        <w:gridCol w:w="2322"/>
        <w:gridCol w:w="2401"/>
        <w:gridCol w:w="2716"/>
      </w:tblGrid>
      <w:tr>
        <w:trPr>
          <w:cantSplit/>
          <w:tblHeader/>
        </w:trPr>
        <w:tc>
          <w:tcPr>
            <w:tcW w:type="dxa" w:w="2224"/>
            <w:shd w:val="clear" w:color="auto" w:fill="E8E8E8"/>
          </w:tcPr>
          <w:p>
            <w:pPr>
              <w:spacing w:after="0"/>
              <w:jc w:val="left"/>
            </w:pPr>
            <w:r>
              <w:rPr>
                <w:b/>
                <w:sz w:val="16"/>
              </w:rPr>
              <w:t>Jurisdiction</w:t>
            </w:r>
          </w:p>
        </w:tc>
        <w:tc>
          <w:tcPr>
            <w:tcW w:type="dxa" w:w="1536"/>
            <w:shd w:val="clear" w:color="auto" w:fill="E8E8E8"/>
          </w:tcPr>
          <w:p>
            <w:pPr>
              <w:spacing w:after="0"/>
              <w:jc w:val="left"/>
            </w:pPr>
            <w:r>
              <w:rPr>
                <w:b/>
                <w:sz w:val="16"/>
              </w:rPr>
              <w:t>Type</w:t>
            </w:r>
          </w:p>
        </w:tc>
        <w:tc>
          <w:tcPr>
            <w:tcW w:type="dxa" w:w="2913"/>
            <w:shd w:val="clear" w:color="auto" w:fill="E8E8E8"/>
          </w:tcPr>
          <w:p>
            <w:pPr>
              <w:spacing w:after="0"/>
              <w:jc w:val="left"/>
            </w:pPr>
            <w:r>
              <w:rPr>
                <w:b/>
                <w:sz w:val="16"/>
              </w:rPr>
              <w:t>Plan status</w:t>
            </w:r>
          </w:p>
        </w:tc>
        <w:tc>
          <w:tcPr>
            <w:tcW w:type="dxa" w:w="232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0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1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224"/>
          </w:tcPr>
          <w:p>
            <w:pPr>
              <w:spacing w:after="0"/>
              <w:jc w:val="left"/>
            </w:pPr>
            <w:r>
              <w:rPr>
                <w:sz w:val="16"/>
              </w:rPr>
              <w:t>Humphreys County (unincorporated area)</w:t>
            </w:r>
          </w:p>
        </w:tc>
        <w:tc>
          <w:tcPr>
            <w:tcW w:type="dxa" w:w="1536"/>
          </w:tcPr>
          <w:p>
            <w:pPr>
              <w:spacing w:after="0"/>
              <w:jc w:val="left"/>
            </w:pPr>
            <w:r>
              <w:rPr>
                <w:sz w:val="16"/>
              </w:rPr>
              <w:t>Unincorporated</w:t>
            </w:r>
          </w:p>
        </w:tc>
        <w:tc>
          <w:tcPr>
            <w:tcW w:type="dxa" w:w="2913"/>
          </w:tcPr>
          <w:p>
            <w:pPr>
              <w:spacing w:after="0"/>
              <w:jc w:val="left"/>
            </w:pPr>
            <w:r>
              <w:rPr>
                <w:sz w:val="16"/>
              </w:rPr>
              <w:t>Approved, expires 2030-07-15</w:t>
            </w:r>
          </w:p>
        </w:tc>
        <w:tc>
          <w:tcPr>
            <w:tcW w:type="dxa" w:w="2322"/>
          </w:tcPr>
          <w:p>
            <w:pPr>
              <w:spacing w:after="0"/>
              <w:jc w:val="right"/>
            </w:pPr>
            <w:r>
              <w:rPr>
                <w:sz w:val="16"/>
              </w:rPr>
              <w:t>FMA RL 0, SRL 0; any 0</w:t>
            </w:r>
          </w:p>
        </w:tc>
        <w:tc>
          <w:tcPr>
            <w:tcW w:type="dxa" w:w="2401"/>
          </w:tcPr>
          <w:p>
            <w:pPr>
              <w:spacing w:after="0"/>
              <w:jc w:val="right"/>
            </w:pPr>
            <w:r>
              <w:rPr>
                <w:sz w:val="16"/>
              </w:rPr>
              <w:t>$12,991,402.54</w:t>
            </w:r>
          </w:p>
        </w:tc>
        <w:tc>
          <w:tcPr>
            <w:tcW w:type="dxa" w:w="2716"/>
          </w:tcPr>
          <w:p>
            <w:pPr>
              <w:spacing w:after="0"/>
              <w:jc w:val="right"/>
            </w:pPr>
            <w:r>
              <w:rPr>
                <w:sz w:val="16"/>
              </w:rPr>
              <w:t>0 total; 0 since its plan</w:t>
            </w:r>
          </w:p>
        </w:tc>
      </w:tr>
      <w:tr>
        <w:trPr>
          <w:cantSplit/>
        </w:trPr>
        <w:tc>
          <w:tcPr>
            <w:tcW w:type="dxa" w:w="2224"/>
          </w:tcPr>
          <w:p>
            <w:pPr>
              <w:spacing w:after="0"/>
              <w:jc w:val="left"/>
            </w:pPr>
            <w:r>
              <w:rPr>
                <w:sz w:val="16"/>
              </w:rPr>
              <w:t>McEwen city</w:t>
            </w:r>
          </w:p>
        </w:tc>
        <w:tc>
          <w:tcPr>
            <w:tcW w:type="dxa" w:w="1536"/>
          </w:tcPr>
          <w:p>
            <w:pPr>
              <w:spacing w:after="0"/>
              <w:jc w:val="left"/>
            </w:pPr>
            <w:r>
              <w:rPr>
                <w:sz w:val="16"/>
              </w:rPr>
              <w:t>City</w:t>
            </w:r>
          </w:p>
        </w:tc>
        <w:tc>
          <w:tcPr>
            <w:tcW w:type="dxa" w:w="2913"/>
          </w:tcPr>
          <w:p>
            <w:pPr>
              <w:spacing w:after="0"/>
              <w:jc w:val="left"/>
            </w:pPr>
            <w:r>
              <w:rPr>
                <w:sz w:val="16"/>
              </w:rPr>
              <w:t>Approved, expires 2030-07-15</w:t>
            </w:r>
          </w:p>
        </w:tc>
        <w:tc>
          <w:tcPr>
            <w:tcW w:type="dxa" w:w="2322"/>
          </w:tcPr>
          <w:p>
            <w:pPr>
              <w:spacing w:after="0"/>
              <w:jc w:val="right"/>
            </w:pPr>
            <w:r>
              <w:rPr>
                <w:sz w:val="16"/>
              </w:rPr>
              <w:t>FMA RL 0, SRL 0; any 0</w:t>
            </w:r>
          </w:p>
        </w:tc>
        <w:tc>
          <w:tcPr>
            <w:tcW w:type="dxa" w:w="2401"/>
          </w:tcPr>
          <w:p>
            <w:pPr>
              <w:spacing w:after="0"/>
              <w:jc w:val="right"/>
            </w:pPr>
            <w:r>
              <w:rPr>
                <w:sz w:val="16"/>
              </w:rPr>
              <w:t>$2,240.69</w:t>
            </w:r>
          </w:p>
        </w:tc>
        <w:tc>
          <w:tcPr>
            <w:tcW w:type="dxa" w:w="2716"/>
          </w:tcPr>
          <w:p>
            <w:pPr>
              <w:spacing w:after="0"/>
              <w:jc w:val="right"/>
            </w:pPr>
            <w:r>
              <w:rPr>
                <w:sz w:val="16"/>
              </w:rPr>
              <w:t>1 total; 0 since its plan</w:t>
            </w:r>
          </w:p>
        </w:tc>
      </w:tr>
      <w:tr>
        <w:trPr>
          <w:cantSplit/>
        </w:trPr>
        <w:tc>
          <w:tcPr>
            <w:tcW w:type="dxa" w:w="2224"/>
          </w:tcPr>
          <w:p>
            <w:pPr>
              <w:spacing w:after="0"/>
              <w:jc w:val="left"/>
            </w:pPr>
            <w:r>
              <w:rPr>
                <w:sz w:val="16"/>
              </w:rPr>
              <w:t>New Johnsonville city</w:t>
            </w:r>
          </w:p>
        </w:tc>
        <w:tc>
          <w:tcPr>
            <w:tcW w:type="dxa" w:w="1536"/>
          </w:tcPr>
          <w:p>
            <w:pPr>
              <w:spacing w:after="0"/>
              <w:jc w:val="left"/>
            </w:pPr>
            <w:r>
              <w:rPr>
                <w:sz w:val="16"/>
              </w:rPr>
              <w:t>City</w:t>
            </w:r>
          </w:p>
        </w:tc>
        <w:tc>
          <w:tcPr>
            <w:tcW w:type="dxa" w:w="2913"/>
          </w:tcPr>
          <w:p>
            <w:pPr>
              <w:spacing w:after="0"/>
              <w:jc w:val="left"/>
            </w:pPr>
            <w:r>
              <w:rPr>
                <w:sz w:val="16"/>
              </w:rPr>
              <w:t>Approved, expires 2030-07-15</w:t>
            </w:r>
          </w:p>
        </w:tc>
        <w:tc>
          <w:tcPr>
            <w:tcW w:type="dxa" w:w="2322"/>
          </w:tcPr>
          <w:p>
            <w:pPr>
              <w:spacing w:after="0"/>
              <w:jc w:val="right"/>
            </w:pPr>
            <w:r>
              <w:rPr>
                <w:sz w:val="16"/>
              </w:rPr>
              <w:t>FMA RL 0, SRL 0; any 0</w:t>
            </w:r>
          </w:p>
        </w:tc>
        <w:tc>
          <w:tcPr>
            <w:tcW w:type="dxa" w:w="2401"/>
          </w:tcPr>
          <w:p>
            <w:pPr>
              <w:spacing w:after="0"/>
              <w:jc w:val="right"/>
            </w:pPr>
            <w:r>
              <w:rPr>
                <w:sz w:val="16"/>
              </w:rPr>
              <w:t>$177,831.89</w:t>
            </w:r>
          </w:p>
        </w:tc>
        <w:tc>
          <w:tcPr>
            <w:tcW w:type="dxa" w:w="2716"/>
          </w:tcPr>
          <w:p>
            <w:pPr>
              <w:spacing w:after="0"/>
              <w:jc w:val="right"/>
            </w:pPr>
            <w:r>
              <w:rPr>
                <w:sz w:val="16"/>
              </w:rPr>
              <w:t>18 total; 0 since its plan</w:t>
            </w:r>
          </w:p>
        </w:tc>
      </w:tr>
      <w:tr>
        <w:trPr>
          <w:cantSplit/>
        </w:trPr>
        <w:tc>
          <w:tcPr>
            <w:tcW w:type="dxa" w:w="2224"/>
          </w:tcPr>
          <w:p>
            <w:pPr>
              <w:spacing w:after="0"/>
              <w:jc w:val="left"/>
            </w:pPr>
            <w:r>
              <w:rPr>
                <w:sz w:val="16"/>
              </w:rPr>
              <w:t>Waverly city</w:t>
            </w:r>
          </w:p>
        </w:tc>
        <w:tc>
          <w:tcPr>
            <w:tcW w:type="dxa" w:w="1536"/>
          </w:tcPr>
          <w:p>
            <w:pPr>
              <w:spacing w:after="0"/>
              <w:jc w:val="left"/>
            </w:pPr>
            <w:r>
              <w:rPr>
                <w:sz w:val="16"/>
              </w:rPr>
              <w:t>City</w:t>
            </w:r>
          </w:p>
        </w:tc>
        <w:tc>
          <w:tcPr>
            <w:tcW w:type="dxa" w:w="2913"/>
          </w:tcPr>
          <w:p>
            <w:pPr>
              <w:spacing w:after="0"/>
              <w:jc w:val="left"/>
            </w:pPr>
            <w:r>
              <w:rPr>
                <w:sz w:val="16"/>
              </w:rPr>
              <w:t>Approved, expires 2030-07-15</w:t>
            </w:r>
          </w:p>
        </w:tc>
        <w:tc>
          <w:tcPr>
            <w:tcW w:type="dxa" w:w="2322"/>
          </w:tcPr>
          <w:p>
            <w:pPr>
              <w:spacing w:after="0"/>
              <w:jc w:val="right"/>
            </w:pPr>
            <w:r>
              <w:rPr>
                <w:sz w:val="16"/>
              </w:rPr>
              <w:t>FMA RL 9, SRL 4; any 41</w:t>
            </w:r>
          </w:p>
        </w:tc>
        <w:tc>
          <w:tcPr>
            <w:tcW w:type="dxa" w:w="2401"/>
          </w:tcPr>
          <w:p>
            <w:pPr>
              <w:spacing w:after="0"/>
              <w:jc w:val="right"/>
            </w:pPr>
            <w:r>
              <w:rPr>
                <w:sz w:val="16"/>
              </w:rPr>
              <w:t>$4,767,508.20</w:t>
            </w:r>
          </w:p>
        </w:tc>
        <w:tc>
          <w:tcPr>
            <w:tcW w:type="dxa" w:w="2716"/>
          </w:tcPr>
          <w:p>
            <w:pPr>
              <w:spacing w:after="0"/>
              <w:jc w:val="right"/>
            </w:pPr>
            <w:r>
              <w:rPr>
                <w:sz w:val="16"/>
              </w:rPr>
              <w:t>85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1132"/>
        <w:gridCol w:w="1305"/>
        <w:gridCol w:w="1197"/>
        <w:gridCol w:w="1093"/>
        <w:gridCol w:w="1093"/>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2025-07-16</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$3,693,806,786</w:t>
            </w:r>
          </w:p>
        </w:tc>
        <w:tc>
          <w:tcPr>
            <w:tcW w:type="dxa" w:w="1134"/>
          </w:tcPr>
          <w:p>
            <w:pPr>
              <w:spacing w:after="0"/>
              <w:jc w:val="right"/>
            </w:pPr>
            <w:r>
              <w:rPr>
                <w:sz w:val="16"/>
              </w:rPr>
              <w:t>$14,439,464</w:t>
            </w:r>
          </w:p>
        </w:tc>
        <w:tc>
          <w:tcPr>
            <w:tcW w:type="dxa" w:w="1043"/>
          </w:tcPr>
          <w:p>
            <w:pPr>
              <w:spacing w:after="0"/>
              <w:jc w:val="right"/>
            </w:pPr>
            <w:r>
              <w:rPr>
                <w:sz w:val="16"/>
              </w:rPr>
              <w:t>18,964</w:t>
            </w:r>
          </w:p>
        </w:tc>
        <w:tc>
          <w:tcPr>
            <w:tcW w:type="dxa" w:w="1037"/>
          </w:tcPr>
          <w:p>
            <w:pPr>
              <w:spacing w:after="0"/>
              <w:jc w:val="right"/>
            </w:pPr>
            <w:r>
              <w:rPr>
                <w:sz w:val="16"/>
              </w:rPr>
              <w:t>$66</w:t>
            </w:r>
          </w:p>
        </w:tc>
        <w:tc>
          <w:tcPr>
            <w:tcW w:type="dxa" w:w="1126"/>
          </w:tcPr>
          <w:p>
            <w:pPr>
              <w:spacing w:after="0"/>
              <w:jc w:val="right"/>
            </w:pPr>
            <w:r>
              <w:rPr>
                <w:sz w:val="16"/>
              </w:rPr>
              <w:t>$4,140</w:t>
            </w:r>
          </w:p>
        </w:tc>
        <w:tc>
          <w:tcPr>
            <w:tcW w:type="dxa" w:w="1132"/>
          </w:tcPr>
          <w:p>
            <w:pPr>
              <w:spacing w:after="0"/>
              <w:jc w:val="right"/>
            </w:pPr>
            <w:r>
              <w:rPr>
                <w:sz w:val="16"/>
              </w:rPr>
              <w:t>$1,453,313</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$4,388,112</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$21,529</w:t>
            </w:r>
          </w:p>
        </w:tc>
        <w:tc>
          <w:tcPr>
            <w:tcW w:type="dxa" w:w="1132"/>
          </w:tcPr>
          <w:p>
            <w:pPr>
              <w:spacing w:after="0"/>
              <w:jc w:val="right"/>
            </w:pPr>
            <w:r>
              <w:rPr>
                <w:sz w:val="16"/>
              </w:rPr>
              <w:t>n/a</w:t>
            </w:r>
          </w:p>
        </w:tc>
        <w:tc>
          <w:tcPr>
            <w:tcW w:type="dxa" w:w="1305"/>
          </w:tcPr>
          <w:p>
            <w:pPr>
              <w:spacing w:after="0"/>
              <w:jc w:val="right"/>
            </w:pPr>
            <w:r>
              <w:rPr>
                <w:sz w:val="16"/>
              </w:rPr>
              <w:t>0.491% (agriculture)</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$6,346,303,227</w:t>
            </w:r>
          </w:p>
        </w:tc>
        <w:tc>
          <w:tcPr>
            <w:tcW w:type="dxa" w:w="1134"/>
          </w:tcPr>
          <w:p>
            <w:pPr>
              <w:spacing w:after="0"/>
              <w:jc w:val="right"/>
            </w:pPr>
            <w:r>
              <w:rPr>
                <w:sz w:val="16"/>
              </w:rPr>
              <w:t>n/a</w:t>
            </w:r>
          </w:p>
        </w:tc>
        <w:tc>
          <w:tcPr>
            <w:tcW w:type="dxa" w:w="1043"/>
          </w:tcPr>
          <w:p>
            <w:pPr>
              <w:spacing w:after="0"/>
              <w:jc w:val="right"/>
            </w:pPr>
            <w:r>
              <w:rPr>
                <w:sz w:val="16"/>
              </w:rPr>
              <w:t>18,990</w:t>
            </w:r>
          </w:p>
        </w:tc>
        <w:tc>
          <w:tcPr>
            <w:tcW w:type="dxa" w:w="1037"/>
          </w:tcPr>
          <w:p>
            <w:pPr>
              <w:spacing w:after="0"/>
              <w:jc w:val="right"/>
            </w:pPr>
            <w:r>
              <w:rPr>
                <w:sz w:val="16"/>
              </w:rPr>
              <w:t>$1,279,039</w:t>
            </w:r>
          </w:p>
        </w:tc>
        <w:tc>
          <w:tcPr>
            <w:tcW w:type="dxa" w:w="1126"/>
          </w:tcPr>
          <w:p>
            <w:pPr>
              <w:spacing w:after="0"/>
              <w:jc w:val="right"/>
            </w:pPr>
            <w:r>
              <w:rPr>
                <w:sz w:val="16"/>
              </w:rPr>
              <w:t>n/a</w:t>
            </w:r>
          </w:p>
        </w:tc>
        <w:tc>
          <w:tcPr>
            <w:tcW w:type="dxa" w:w="1132"/>
          </w:tcPr>
          <w:p>
            <w:pPr>
              <w:spacing w:after="0"/>
              <w:jc w:val="right"/>
            </w:pPr>
            <w:r>
              <w:rPr>
                <w:sz w:val="16"/>
              </w:rPr>
              <w:t>$966,110</w:t>
            </w:r>
          </w:p>
        </w:tc>
        <w:tc>
          <w:tcPr>
            <w:tcW w:type="dxa" w:w="1305"/>
          </w:tcPr>
          <w:p>
            <w:pPr>
              <w:spacing w:after="0"/>
              <w:jc w:val="right"/>
            </w:pPr>
            <w:r>
              <w:rPr>
                <w:sz w:val="16"/>
              </w:rPr>
              <w:t>0.0202%</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$3,693,806,786</w:t>
            </w:r>
          </w:p>
        </w:tc>
        <w:tc>
          <w:tcPr>
            <w:tcW w:type="dxa" w:w="1134"/>
          </w:tcPr>
          <w:p>
            <w:pPr>
              <w:spacing w:after="0"/>
              <w:jc w:val="right"/>
            </w:pPr>
            <w:r>
              <w:rPr>
                <w:sz w:val="16"/>
              </w:rPr>
              <w:t>$14,439,464</w:t>
            </w:r>
          </w:p>
        </w:tc>
        <w:tc>
          <w:tcPr>
            <w:tcW w:type="dxa" w:w="1043"/>
          </w:tcPr>
          <w:p>
            <w:pPr>
              <w:spacing w:after="0"/>
              <w:jc w:val="right"/>
            </w:pPr>
            <w:r>
              <w:rPr>
                <w:sz w:val="16"/>
              </w:rPr>
              <w:t>18,964</w:t>
            </w:r>
          </w:p>
        </w:tc>
        <w:tc>
          <w:tcPr>
            <w:tcW w:type="dxa" w:w="1037"/>
          </w:tcPr>
          <w:p>
            <w:pPr>
              <w:spacing w:after="0"/>
              <w:jc w:val="right"/>
            </w:pPr>
            <w:r>
              <w:rPr>
                <w:sz w:val="16"/>
              </w:rPr>
              <w:t>$87,429</w:t>
            </w:r>
          </w:p>
        </w:tc>
        <w:tc>
          <w:tcPr>
            <w:tcW w:type="dxa" w:w="1126"/>
          </w:tcPr>
          <w:p>
            <w:pPr>
              <w:spacing w:after="0"/>
              <w:jc w:val="right"/>
            </w:pPr>
            <w:r>
              <w:rPr>
                <w:sz w:val="16"/>
              </w:rPr>
              <w:t>$213</w:t>
            </w:r>
          </w:p>
        </w:tc>
        <w:tc>
          <w:tcPr>
            <w:tcW w:type="dxa" w:w="1132"/>
          </w:tcPr>
          <w:p>
            <w:pPr>
              <w:spacing w:after="0"/>
              <w:jc w:val="right"/>
            </w:pPr>
            <w:r>
              <w:rPr>
                <w:sz w:val="16"/>
              </w:rPr>
              <w:t>$885</w:t>
            </w:r>
          </w:p>
        </w:tc>
        <w:tc>
          <w:tcPr>
            <w:tcW w:type="dxa" w:w="1305"/>
          </w:tcPr>
          <w:p>
            <w:pPr>
              <w:spacing w:after="0"/>
              <w:jc w:val="right"/>
            </w:pPr>
            <w:r>
              <w:rPr>
                <w:sz w:val="16"/>
              </w:rPr>
              <w:t>0.00237%</w:t>
            </w:r>
          </w:p>
        </w:tc>
        <w:tc>
          <w:tcPr>
            <w:tcW w:type="dxa" w:w="1197"/>
          </w:tcPr>
          <w:p>
            <w:pPr>
              <w:spacing w:after="0"/>
              <w:jc w:val="right"/>
            </w:pPr>
            <w:r>
              <w:rPr>
                <w:sz w:val="16"/>
              </w:rPr>
              <w:t>$0</w:t>
            </w: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$3,693,806,786</w:t>
            </w:r>
          </w:p>
        </w:tc>
        <w:tc>
          <w:tcPr>
            <w:tcW w:type="dxa" w:w="1134"/>
          </w:tcPr>
          <w:p>
            <w:pPr>
              <w:spacing w:after="0"/>
              <w:jc w:val="right"/>
            </w:pPr>
            <w:r>
              <w:rPr>
                <w:sz w:val="16"/>
              </w:rPr>
              <w:t>$14,439,464</w:t>
            </w:r>
          </w:p>
        </w:tc>
        <w:tc>
          <w:tcPr>
            <w:tcW w:type="dxa" w:w="1043"/>
          </w:tcPr>
          <w:p>
            <w:pPr>
              <w:spacing w:after="0"/>
              <w:jc w:val="right"/>
            </w:pPr>
            <w:r>
              <w:rPr>
                <w:sz w:val="16"/>
              </w:rPr>
              <w:t>18,964</w:t>
            </w:r>
          </w:p>
        </w:tc>
        <w:tc>
          <w:tcPr>
            <w:tcW w:type="dxa" w:w="1037"/>
          </w:tcPr>
          <w:p>
            <w:pPr>
              <w:spacing w:after="0"/>
              <w:jc w:val="right"/>
            </w:pPr>
            <w:r>
              <w:rPr>
                <w:sz w:val="16"/>
              </w:rPr>
              <w:t>$31</w:t>
            </w:r>
          </w:p>
        </w:tc>
        <w:tc>
          <w:tcPr>
            <w:tcW w:type="dxa" w:w="1126"/>
          </w:tcPr>
          <w:p>
            <w:pPr>
              <w:spacing w:after="0"/>
              <w:jc w:val="right"/>
            </w:pPr>
            <w:r>
              <w:rPr>
                <w:sz w:val="16"/>
              </w:rPr>
              <w:t>$39</w:t>
            </w:r>
          </w:p>
        </w:tc>
        <w:tc>
          <w:tcPr>
            <w:tcW w:type="dxa" w:w="1132"/>
          </w:tcPr>
          <w:p>
            <w:pPr>
              <w:spacing w:after="0"/>
              <w:jc w:val="right"/>
            </w:pPr>
            <w:r>
              <w:rPr>
                <w:sz w:val="16"/>
              </w:rPr>
              <w:t>$230,933</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$3,683,084,495</w:t>
            </w:r>
          </w:p>
        </w:tc>
        <w:tc>
          <w:tcPr>
            <w:tcW w:type="dxa" w:w="1134"/>
          </w:tcPr>
          <w:p>
            <w:pPr>
              <w:spacing w:after="0"/>
              <w:jc w:val="right"/>
            </w:pPr>
            <w:r>
              <w:rPr>
                <w:sz w:val="16"/>
              </w:rPr>
              <w:t>$13,463,860</w:t>
            </w:r>
          </w:p>
        </w:tc>
        <w:tc>
          <w:tcPr>
            <w:tcW w:type="dxa" w:w="1043"/>
          </w:tcPr>
          <w:p>
            <w:pPr>
              <w:spacing w:after="0"/>
              <w:jc w:val="right"/>
            </w:pPr>
            <w:r>
              <w:rPr>
                <w:sz w:val="16"/>
              </w:rPr>
              <w:t>18,930</w:t>
            </w:r>
          </w:p>
        </w:tc>
        <w:tc>
          <w:tcPr>
            <w:tcW w:type="dxa" w:w="1037"/>
          </w:tcPr>
          <w:p>
            <w:pPr>
              <w:spacing w:after="0"/>
              <w:jc w:val="right"/>
            </w:pPr>
            <w:r>
              <w:rPr>
                <w:sz w:val="16"/>
              </w:rPr>
              <w:t>$25,549</w:t>
            </w:r>
          </w:p>
        </w:tc>
        <w:tc>
          <w:tcPr>
            <w:tcW w:type="dxa" w:w="1126"/>
          </w:tcPr>
          <w:p>
            <w:pPr>
              <w:spacing w:after="0"/>
              <w:jc w:val="right"/>
            </w:pPr>
            <w:r>
              <w:rPr>
                <w:sz w:val="16"/>
              </w:rPr>
              <w:t>$2,222</w:t>
            </w:r>
          </w:p>
        </w:tc>
        <w:tc>
          <w:tcPr>
            <w:tcW w:type="dxa" w:w="1132"/>
          </w:tcPr>
          <w:p>
            <w:pPr>
              <w:spacing w:after="0"/>
              <w:jc w:val="right"/>
            </w:pPr>
            <w:r>
              <w:rPr>
                <w:sz w:val="16"/>
              </w:rPr>
              <w:t>$502</w:t>
            </w:r>
          </w:p>
        </w:tc>
        <w:tc>
          <w:tcPr>
            <w:tcW w:type="dxa" w:w="1305"/>
          </w:tcPr>
          <w:p>
            <w:pPr>
              <w:spacing w:after="0"/>
              <w:jc w:val="right"/>
            </w:pPr>
            <w:r>
              <w:rPr>
                <w:sz w:val="16"/>
              </w:rPr>
              <w:t>0.000694%</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$3,693,806,786</w:t>
            </w:r>
          </w:p>
        </w:tc>
        <w:tc>
          <w:tcPr>
            <w:tcW w:type="dxa" w:w="1134"/>
          </w:tcPr>
          <w:p>
            <w:pPr>
              <w:spacing w:after="0"/>
              <w:jc w:val="right"/>
            </w:pPr>
            <w:r>
              <w:rPr>
                <w:sz w:val="16"/>
              </w:rPr>
              <w:t>n/a</w:t>
            </w:r>
          </w:p>
        </w:tc>
        <w:tc>
          <w:tcPr>
            <w:tcW w:type="dxa" w:w="1043"/>
          </w:tcPr>
          <w:p>
            <w:pPr>
              <w:spacing w:after="0"/>
              <w:jc w:val="right"/>
            </w:pPr>
            <w:r>
              <w:rPr>
                <w:sz w:val="16"/>
              </w:rPr>
              <w:t>18,964</w:t>
            </w:r>
          </w:p>
        </w:tc>
        <w:tc>
          <w:tcPr>
            <w:tcW w:type="dxa" w:w="1037"/>
          </w:tcPr>
          <w:p>
            <w:pPr>
              <w:spacing w:after="0"/>
              <w:jc w:val="right"/>
            </w:pPr>
            <w:r>
              <w:rPr>
                <w:sz w:val="16"/>
              </w:rPr>
              <w:t>$91,561</w:t>
            </w:r>
          </w:p>
        </w:tc>
        <w:tc>
          <w:tcPr>
            <w:tcW w:type="dxa" w:w="1126"/>
          </w:tcPr>
          <w:p>
            <w:pPr>
              <w:spacing w:after="0"/>
              <w:jc w:val="right"/>
            </w:pPr>
            <w:r>
              <w:rPr>
                <w:sz w:val="16"/>
              </w:rPr>
              <w:t>n/a</w:t>
            </w:r>
          </w:p>
        </w:tc>
        <w:tc>
          <w:tcPr>
            <w:tcW w:type="dxa" w:w="1132"/>
          </w:tcPr>
          <w:p>
            <w:pPr>
              <w:spacing w:after="0"/>
              <w:jc w:val="right"/>
            </w:pPr>
            <w:r>
              <w:rPr>
                <w:sz w:val="16"/>
              </w:rPr>
              <w:t>$18,970</w:t>
            </w:r>
          </w:p>
        </w:tc>
        <w:tc>
          <w:tcPr>
            <w:tcW w:type="dxa" w:w="1305"/>
          </w:tcPr>
          <w:p>
            <w:pPr>
              <w:spacing w:after="0"/>
              <w:jc w:val="right"/>
            </w:pPr>
            <w:r>
              <w:rPr>
                <w:sz w:val="16"/>
              </w:rPr>
              <w:t>0.00248%</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$3,688,475,975</w:t>
            </w:r>
          </w:p>
        </w:tc>
        <w:tc>
          <w:tcPr>
            <w:tcW w:type="dxa" w:w="1134"/>
          </w:tcPr>
          <w:p>
            <w:pPr>
              <w:spacing w:after="0"/>
              <w:jc w:val="right"/>
            </w:pPr>
            <w:r>
              <w:rPr>
                <w:sz w:val="16"/>
              </w:rPr>
              <w:t>$6,136,211</w:t>
            </w:r>
          </w:p>
        </w:tc>
        <w:tc>
          <w:tcPr>
            <w:tcW w:type="dxa" w:w="1043"/>
          </w:tcPr>
          <w:p>
            <w:pPr>
              <w:spacing w:after="0"/>
              <w:jc w:val="right"/>
            </w:pPr>
            <w:r>
              <w:rPr>
                <w:sz w:val="16"/>
              </w:rPr>
              <w:t>1,188</w:t>
            </w:r>
          </w:p>
        </w:tc>
        <w:tc>
          <w:tcPr>
            <w:tcW w:type="dxa" w:w="1037"/>
          </w:tcPr>
          <w:p>
            <w:pPr>
              <w:spacing w:after="0"/>
              <w:jc w:val="right"/>
            </w:pPr>
            <w:r>
              <w:rPr>
                <w:sz w:val="16"/>
              </w:rPr>
              <w:t>$4,462,593</w:t>
            </w:r>
          </w:p>
        </w:tc>
        <w:tc>
          <w:tcPr>
            <w:tcW w:type="dxa" w:w="1126"/>
          </w:tcPr>
          <w:p>
            <w:pPr>
              <w:spacing w:after="0"/>
              <w:jc w:val="right"/>
            </w:pPr>
            <w:r>
              <w:rPr>
                <w:sz w:val="16"/>
              </w:rPr>
              <w:t>$3,004</w:t>
            </w:r>
          </w:p>
        </w:tc>
        <w:tc>
          <w:tcPr>
            <w:tcW w:type="dxa" w:w="1132"/>
          </w:tcPr>
          <w:p>
            <w:pPr>
              <w:spacing w:after="0"/>
              <w:jc w:val="right"/>
            </w:pPr>
            <w:r>
              <w:rPr>
                <w:sz w:val="16"/>
              </w:rPr>
              <w:t>$353,450</w:t>
            </w:r>
          </w:p>
        </w:tc>
        <w:tc>
          <w:tcPr>
            <w:tcW w:type="dxa" w:w="1305"/>
          </w:tcPr>
          <w:p>
            <w:pPr>
              <w:spacing w:after="0"/>
              <w:jc w:val="right"/>
            </w:pPr>
            <w:r>
              <w:rPr>
                <w:sz w:val="16"/>
              </w:rPr>
              <w:t>n/a (see note)</w:t>
            </w:r>
          </w:p>
        </w:tc>
        <w:tc>
          <w:tcPr>
            <w:tcW w:type="dxa" w:w="1197"/>
          </w:tcPr>
          <w:p>
            <w:pPr>
              <w:spacing w:after="0"/>
              <w:jc w:val="right"/>
            </w:pPr>
            <w:r>
              <w:rPr>
                <w:sz w:val="16"/>
              </w:rPr>
              <w:t>$0</w:t>
            </w: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$249,417,150</w:t>
            </w:r>
          </w:p>
        </w:tc>
        <w:tc>
          <w:tcPr>
            <w:tcW w:type="dxa" w:w="1134"/>
          </w:tcPr>
          <w:p>
            <w:pPr>
              <w:spacing w:after="0"/>
              <w:jc w:val="right"/>
            </w:pPr>
            <w:r>
              <w:rPr>
                <w:sz w:val="16"/>
              </w:rPr>
              <w:t>n/a</w:t>
            </w:r>
          </w:p>
        </w:tc>
        <w:tc>
          <w:tcPr>
            <w:tcW w:type="dxa" w:w="1043"/>
          </w:tcPr>
          <w:p>
            <w:pPr>
              <w:spacing w:after="0"/>
              <w:jc w:val="right"/>
            </w:pPr>
            <w:r>
              <w:rPr>
                <w:sz w:val="16"/>
              </w:rPr>
              <w:t>1,385</w:t>
            </w:r>
          </w:p>
        </w:tc>
        <w:tc>
          <w:tcPr>
            <w:tcW w:type="dxa" w:w="1037"/>
          </w:tcPr>
          <w:p>
            <w:pPr>
              <w:spacing w:after="0"/>
              <w:jc w:val="right"/>
            </w:pPr>
            <w:r>
              <w:rPr>
                <w:sz w:val="16"/>
              </w:rPr>
              <w:t>$298</w:t>
            </w:r>
          </w:p>
        </w:tc>
        <w:tc>
          <w:tcPr>
            <w:tcW w:type="dxa" w:w="1126"/>
          </w:tcPr>
          <w:p>
            <w:pPr>
              <w:spacing w:after="0"/>
              <w:jc w:val="right"/>
            </w:pPr>
            <w:r>
              <w:rPr>
                <w:sz w:val="16"/>
              </w:rPr>
              <w:t>n/a</w:t>
            </w:r>
          </w:p>
        </w:tc>
        <w:tc>
          <w:tcPr>
            <w:tcW w:type="dxa" w:w="1132"/>
          </w:tcPr>
          <w:p>
            <w:pPr>
              <w:spacing w:after="0"/>
              <w:jc w:val="right"/>
            </w:pPr>
            <w:r>
              <w:rPr>
                <w:sz w:val="16"/>
              </w:rPr>
              <w:t>$2,401</w:t>
            </w:r>
          </w:p>
        </w:tc>
        <w:tc>
          <w:tcPr>
            <w:tcW w:type="dxa" w:w="1305"/>
          </w:tcPr>
          <w:p>
            <w:pPr>
              <w:spacing w:after="0"/>
              <w:jc w:val="right"/>
            </w:pPr>
            <w:r>
              <w:rPr>
                <w:sz w:val="16"/>
              </w:rPr>
              <w:t>0.00012%</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$3,693,806,786</w:t>
            </w:r>
          </w:p>
        </w:tc>
        <w:tc>
          <w:tcPr>
            <w:tcW w:type="dxa" w:w="1134"/>
          </w:tcPr>
          <w:p>
            <w:pPr>
              <w:spacing w:after="0"/>
              <w:jc w:val="right"/>
            </w:pPr>
            <w:r>
              <w:rPr>
                <w:sz w:val="16"/>
              </w:rPr>
              <w:t>n/a</w:t>
            </w:r>
          </w:p>
        </w:tc>
        <w:tc>
          <w:tcPr>
            <w:tcW w:type="dxa" w:w="1043"/>
          </w:tcPr>
          <w:p>
            <w:pPr>
              <w:spacing w:after="0"/>
              <w:jc w:val="right"/>
            </w:pPr>
            <w:r>
              <w:rPr>
                <w:sz w:val="16"/>
              </w:rPr>
              <w:t>18,964</w:t>
            </w:r>
          </w:p>
        </w:tc>
        <w:tc>
          <w:tcPr>
            <w:tcW w:type="dxa" w:w="1037"/>
          </w:tcPr>
          <w:p>
            <w:pPr>
              <w:spacing w:after="0"/>
              <w:jc w:val="right"/>
            </w:pPr>
            <w:r>
              <w:rPr>
                <w:sz w:val="16"/>
              </w:rPr>
              <w:t>$5,552</w:t>
            </w:r>
          </w:p>
        </w:tc>
        <w:tc>
          <w:tcPr>
            <w:tcW w:type="dxa" w:w="1126"/>
          </w:tcPr>
          <w:p>
            <w:pPr>
              <w:spacing w:after="0"/>
              <w:jc w:val="right"/>
            </w:pPr>
            <w:r>
              <w:rPr>
                <w:sz w:val="16"/>
              </w:rPr>
              <w:t>n/a</w:t>
            </w:r>
          </w:p>
        </w:tc>
        <w:tc>
          <w:tcPr>
            <w:tcW w:type="dxa" w:w="1132"/>
          </w:tcPr>
          <w:p>
            <w:pPr>
              <w:spacing w:after="0"/>
              <w:jc w:val="right"/>
            </w:pPr>
            <w:r>
              <w:rPr>
                <w:sz w:val="16"/>
              </w:rPr>
              <w:t>$165,972</w:t>
            </w:r>
          </w:p>
        </w:tc>
        <w:tc>
          <w:tcPr>
            <w:tcW w:type="dxa" w:w="1305"/>
          </w:tcPr>
          <w:p>
            <w:pPr>
              <w:spacing w:after="0"/>
              <w:jc w:val="right"/>
            </w:pPr>
            <w:r>
              <w:rPr>
                <w:sz w:val="16"/>
              </w:rPr>
              <w:t>0.00015%</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$3,693,806,786</w:t>
            </w:r>
          </w:p>
        </w:tc>
        <w:tc>
          <w:tcPr>
            <w:tcW w:type="dxa" w:w="1134"/>
          </w:tcPr>
          <w:p>
            <w:pPr>
              <w:spacing w:after="0"/>
              <w:jc w:val="right"/>
            </w:pPr>
            <w:r>
              <w:rPr>
                <w:sz w:val="16"/>
              </w:rPr>
              <w:t>$14,439,464</w:t>
            </w:r>
          </w:p>
        </w:tc>
        <w:tc>
          <w:tcPr>
            <w:tcW w:type="dxa" w:w="1043"/>
          </w:tcPr>
          <w:p>
            <w:pPr>
              <w:spacing w:after="0"/>
              <w:jc w:val="right"/>
            </w:pPr>
            <w:r>
              <w:rPr>
                <w:sz w:val="16"/>
              </w:rPr>
              <w:t>18,964</w:t>
            </w:r>
          </w:p>
        </w:tc>
        <w:tc>
          <w:tcPr>
            <w:tcW w:type="dxa" w:w="1037"/>
          </w:tcPr>
          <w:p>
            <w:pPr>
              <w:spacing w:after="0"/>
              <w:jc w:val="right"/>
            </w:pPr>
            <w:r>
              <w:rPr>
                <w:sz w:val="16"/>
              </w:rPr>
              <w:t>$241,162</w:t>
            </w:r>
          </w:p>
        </w:tc>
        <w:tc>
          <w:tcPr>
            <w:tcW w:type="dxa" w:w="1126"/>
          </w:tcPr>
          <w:p>
            <w:pPr>
              <w:spacing w:after="0"/>
              <w:jc w:val="right"/>
            </w:pPr>
            <w:r>
              <w:rPr>
                <w:sz w:val="16"/>
              </w:rPr>
              <w:t>$1,282</w:t>
            </w:r>
          </w:p>
        </w:tc>
        <w:tc>
          <w:tcPr>
            <w:tcW w:type="dxa" w:w="1132"/>
          </w:tcPr>
          <w:p>
            <w:pPr>
              <w:spacing w:after="0"/>
              <w:jc w:val="right"/>
            </w:pPr>
            <w:r>
              <w:rPr>
                <w:sz w:val="16"/>
              </w:rPr>
              <w:t>$659,766</w:t>
            </w:r>
          </w:p>
        </w:tc>
        <w:tc>
          <w:tcPr>
            <w:tcW w:type="dxa" w:w="1305"/>
          </w:tcPr>
          <w:p>
            <w:pPr>
              <w:spacing w:after="0"/>
              <w:jc w:val="right"/>
            </w:pPr>
            <w:r>
              <w:rPr>
                <w:sz w:val="16"/>
              </w:rPr>
              <w:t>0.00653%</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$3,693,806,786</w:t>
            </w:r>
          </w:p>
        </w:tc>
        <w:tc>
          <w:tcPr>
            <w:tcW w:type="dxa" w:w="1134"/>
          </w:tcPr>
          <w:p>
            <w:pPr>
              <w:spacing w:after="0"/>
              <w:jc w:val="right"/>
            </w:pPr>
            <w:r>
              <w:rPr>
                <w:sz w:val="16"/>
              </w:rPr>
              <w:t>$14,439,464</w:t>
            </w:r>
          </w:p>
        </w:tc>
        <w:tc>
          <w:tcPr>
            <w:tcW w:type="dxa" w:w="1043"/>
          </w:tcPr>
          <w:p>
            <w:pPr>
              <w:spacing w:after="0"/>
              <w:jc w:val="right"/>
            </w:pPr>
            <w:r>
              <w:rPr>
                <w:sz w:val="16"/>
              </w:rPr>
              <w:t>18,964</w:t>
            </w:r>
          </w:p>
        </w:tc>
        <w:tc>
          <w:tcPr>
            <w:tcW w:type="dxa" w:w="1037"/>
          </w:tcPr>
          <w:p>
            <w:pPr>
              <w:spacing w:after="0"/>
              <w:jc w:val="right"/>
            </w:pPr>
            <w:r>
              <w:rPr>
                <w:sz w:val="16"/>
              </w:rPr>
              <w:t>$767,343</w:t>
            </w:r>
          </w:p>
        </w:tc>
        <w:tc>
          <w:tcPr>
            <w:tcW w:type="dxa" w:w="1126"/>
          </w:tcPr>
          <w:p>
            <w:pPr>
              <w:spacing w:after="0"/>
              <w:jc w:val="right"/>
            </w:pPr>
            <w:r>
              <w:rPr>
                <w:sz w:val="16"/>
              </w:rPr>
              <w:t>$980</w:t>
            </w:r>
          </w:p>
        </w:tc>
        <w:tc>
          <w:tcPr>
            <w:tcW w:type="dxa" w:w="1132"/>
          </w:tcPr>
          <w:p>
            <w:pPr>
              <w:spacing w:after="0"/>
              <w:jc w:val="right"/>
            </w:pPr>
            <w:r>
              <w:rPr>
                <w:sz w:val="16"/>
              </w:rPr>
              <w:t>$1,719,793</w:t>
            </w:r>
          </w:p>
        </w:tc>
        <w:tc>
          <w:tcPr>
            <w:tcW w:type="dxa" w:w="1305"/>
          </w:tcPr>
          <w:p>
            <w:pPr>
              <w:spacing w:after="0"/>
              <w:jc w:val="right"/>
            </w:pPr>
            <w:r>
              <w:rPr>
                <w:sz w:val="16"/>
              </w:rPr>
              <w:t>0.0208%</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$777,493,373</w:t>
            </w:r>
          </w:p>
        </w:tc>
        <w:tc>
          <w:tcPr>
            <w:tcW w:type="dxa" w:w="1134"/>
          </w:tcPr>
          <w:p>
            <w:pPr>
              <w:spacing w:after="0"/>
              <w:jc w:val="right"/>
            </w:pPr>
            <w:r>
              <w:rPr>
                <w:sz w:val="16"/>
              </w:rPr>
              <w:t>$2,911,536</w:t>
            </w:r>
          </w:p>
        </w:tc>
        <w:tc>
          <w:tcPr>
            <w:tcW w:type="dxa" w:w="1043"/>
          </w:tcPr>
          <w:p>
            <w:pPr>
              <w:spacing w:after="0"/>
              <w:jc w:val="right"/>
            </w:pPr>
            <w:r>
              <w:rPr>
                <w:sz w:val="16"/>
              </w:rPr>
              <w:t>4,832</w:t>
            </w:r>
          </w:p>
        </w:tc>
        <w:tc>
          <w:tcPr>
            <w:tcW w:type="dxa" w:w="1037"/>
          </w:tcPr>
          <w:p>
            <w:pPr>
              <w:spacing w:after="0"/>
              <w:jc w:val="right"/>
            </w:pPr>
            <w:r>
              <w:rPr>
                <w:sz w:val="16"/>
              </w:rPr>
              <w:t>$2,044</w:t>
            </w:r>
          </w:p>
        </w:tc>
        <w:tc>
          <w:tcPr>
            <w:tcW w:type="dxa" w:w="1126"/>
          </w:tcPr>
          <w:p>
            <w:pPr>
              <w:spacing w:after="0"/>
              <w:jc w:val="right"/>
            </w:pPr>
            <w:r>
              <w:rPr>
                <w:sz w:val="16"/>
              </w:rPr>
              <w:t>$4</w:t>
            </w:r>
          </w:p>
        </w:tc>
        <w:tc>
          <w:tcPr>
            <w:tcW w:type="dxa" w:w="1132"/>
          </w:tcPr>
          <w:p>
            <w:pPr>
              <w:spacing w:after="0"/>
              <w:jc w:val="right"/>
            </w:pPr>
            <w:r>
              <w:rPr>
                <w:sz w:val="16"/>
              </w:rPr>
              <w:t>$737</w:t>
            </w:r>
          </w:p>
        </w:tc>
        <w:tc>
          <w:tcPr>
            <w:tcW w:type="dxa" w:w="1305"/>
          </w:tcPr>
          <w:p>
            <w:pPr>
              <w:spacing w:after="0"/>
              <w:jc w:val="right"/>
            </w:pPr>
            <w:r>
              <w:rPr>
                <w:sz w:val="16"/>
              </w:rPr>
              <w:t>0.000263%</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$3,693,806,786</w:t>
            </w:r>
          </w:p>
        </w:tc>
        <w:tc>
          <w:tcPr>
            <w:tcW w:type="dxa" w:w="1134"/>
          </w:tcPr>
          <w:p>
            <w:pPr>
              <w:spacing w:after="0"/>
              <w:jc w:val="right"/>
            </w:pPr>
            <w:r>
              <w:rPr>
                <w:sz w:val="16"/>
              </w:rPr>
              <w:t>$14,439,464</w:t>
            </w:r>
          </w:p>
        </w:tc>
        <w:tc>
          <w:tcPr>
            <w:tcW w:type="dxa" w:w="1043"/>
          </w:tcPr>
          <w:p>
            <w:pPr>
              <w:spacing w:after="0"/>
              <w:jc w:val="right"/>
            </w:pPr>
            <w:r>
              <w:rPr>
                <w:sz w:val="16"/>
              </w:rPr>
              <w:t>18,964</w:t>
            </w:r>
          </w:p>
        </w:tc>
        <w:tc>
          <w:tcPr>
            <w:tcW w:type="dxa" w:w="1037"/>
          </w:tcPr>
          <w:p>
            <w:pPr>
              <w:spacing w:after="0"/>
              <w:jc w:val="right"/>
            </w:pPr>
            <w:r>
              <w:rPr>
                <w:sz w:val="16"/>
              </w:rPr>
              <w:t>$3,620</w:t>
            </w:r>
          </w:p>
        </w:tc>
        <w:tc>
          <w:tcPr>
            <w:tcW w:type="dxa" w:w="1126"/>
          </w:tcPr>
          <w:p>
            <w:pPr>
              <w:spacing w:after="0"/>
              <w:jc w:val="right"/>
            </w:pPr>
            <w:r>
              <w:rPr>
                <w:sz w:val="16"/>
              </w:rPr>
              <w:t>under $1</w:t>
            </w:r>
          </w:p>
        </w:tc>
        <w:tc>
          <w:tcPr>
            <w:tcW w:type="dxa" w:w="1132"/>
          </w:tcPr>
          <w:p>
            <w:pPr>
              <w:spacing w:after="0"/>
              <w:jc w:val="right"/>
            </w:pPr>
            <w:r>
              <w:rPr>
                <w:sz w:val="16"/>
              </w:rPr>
              <w:t>$3,087</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r>
              <w:rPr>
                <w:sz w:val="16"/>
              </w:rPr>
              <w:t>$78,752.89</w:t>
            </w: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2025-07-16 (Storm Events through 2026-06-30): 2 county-coded records, 2 with a damage value recorded (including $0), $0; 7 zone-level records, 1 with a damage value recorded (including $0), $0 reported for the zone; Public Assistance: $78,752.89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18,964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$3,693,806,786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$14,439,464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$6,999,699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$5,575,919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9</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9</w:t>
            </w:r>
          </w:p>
        </w:tc>
        <w:tc>
          <w:tcPr>
            <w:tcW w:type="dxa" w:w="1681"/>
          </w:tcPr>
          <w:p>
            <w:pPr>
              <w:spacing w:after="0"/>
              <w:jc w:val="right"/>
            </w:pPr>
            <w:r>
              <w:rPr>
                <w:sz w:val="16"/>
              </w:rPr>
              <w:t>4</w:t>
            </w:r>
          </w:p>
        </w:tc>
        <w:tc>
          <w:tcPr>
            <w:tcW w:type="dxa" w:w="1681"/>
          </w:tcPr>
          <w:p>
            <w:pPr>
              <w:spacing w:after="0"/>
              <w:jc w:val="right"/>
            </w:pPr>
            <w:r>
              <w:rPr>
                <w:sz w:val="16"/>
              </w:rPr>
              <w:t>41</w:t>
            </w:r>
          </w:p>
        </w:tc>
        <w:tc>
          <w:tcPr>
            <w:tcW w:type="dxa" w:w="1681"/>
          </w:tcPr>
          <w:p>
            <w:pPr>
              <w:spacing w:after="0"/>
              <w:jc w:val="right"/>
            </w:pPr>
            <w:r>
              <w:rPr>
                <w:sz w:val="16"/>
              </w:rPr>
              <w:t>1</w:t>
            </w:r>
          </w:p>
        </w:tc>
        <w:tc>
          <w:tcPr>
            <w:tcW w:type="dxa" w:w="1681"/>
          </w:tcPr>
          <w:p>
            <w:pPr>
              <w:spacing w:after="0"/>
              <w:jc w:val="right"/>
            </w:pPr>
            <w:r>
              <w:rPr>
                <w:sz w:val="16"/>
              </w:rPr>
              <w:t>41</w:t>
            </w:r>
          </w:p>
        </w:tc>
        <w:tc>
          <w:tcPr>
            <w:tcW w:type="dxa" w:w="1681"/>
          </w:tcPr>
          <w:p>
            <w:pPr>
              <w:spacing w:after="0"/>
              <w:jc w:val="right"/>
            </w:pPr>
            <w:r>
              <w:rPr>
                <w:sz w:val="16"/>
              </w:rPr>
              <w:t>0</w:t>
            </w:r>
          </w:p>
        </w:tc>
        <w:tc>
          <w:tcPr>
            <w:tcW w:type="dxa" w:w="1871"/>
          </w:tcPr>
          <w:p>
            <w:pPr>
              <w:spacing w:after="0"/>
              <w:jc w:val="right"/>
            </w:pPr>
            <w:r>
              <w:rPr>
                <w:sz w:val="16"/>
              </w:rPr>
              <w:t>3</w:t>
            </w:r>
          </w:p>
        </w:tc>
      </w:tr>
      <w:tr>
        <w:trPr>
          <w:cantSplit/>
        </w:trPr>
        <w:tc>
          <w:tcPr>
            <w:tcW w:type="dxa" w:w="2156"/>
          </w:tcPr>
          <w:p>
            <w:pPr>
              <w:spacing w:after="0"/>
              <w:jc w:val="left"/>
            </w:pPr>
            <w:r>
              <w:rPr>
                <w:sz w:val="16"/>
              </w:rPr>
              <w:t>of which: Waverly city</w:t>
            </w:r>
          </w:p>
        </w:tc>
        <w:tc>
          <w:tcPr>
            <w:tcW w:type="dxa" w:w="1681"/>
          </w:tcPr>
          <w:p>
            <w:pPr>
              <w:spacing w:after="0"/>
              <w:jc w:val="right"/>
            </w:pPr>
            <w:r>
              <w:rPr>
                <w:sz w:val="16"/>
              </w:rPr>
              <w:t>9</w:t>
            </w:r>
          </w:p>
        </w:tc>
        <w:tc>
          <w:tcPr>
            <w:tcW w:type="dxa" w:w="1681"/>
          </w:tcPr>
          <w:p>
            <w:pPr>
              <w:spacing w:after="0"/>
              <w:jc w:val="right"/>
            </w:pPr>
            <w:r>
              <w:rPr>
                <w:sz w:val="16"/>
              </w:rPr>
              <w:t>4</w:t>
            </w:r>
          </w:p>
        </w:tc>
        <w:tc>
          <w:tcPr>
            <w:tcW w:type="dxa" w:w="1681"/>
          </w:tcPr>
          <w:p>
            <w:pPr>
              <w:spacing w:after="0"/>
              <w:jc w:val="right"/>
            </w:pPr>
            <w:r>
              <w:rPr>
                <w:sz w:val="16"/>
              </w:rPr>
              <w:t>41</w:t>
            </w:r>
          </w:p>
        </w:tc>
        <w:tc>
          <w:tcPr>
            <w:tcW w:type="dxa" w:w="1681"/>
          </w:tcPr>
          <w:p>
            <w:pPr>
              <w:spacing w:after="0"/>
              <w:jc w:val="right"/>
            </w:pPr>
            <w:r>
              <w:rPr>
                <w:sz w:val="16"/>
              </w:rPr>
              <w:t>1</w:t>
            </w:r>
          </w:p>
        </w:tc>
        <w:tc>
          <w:tcPr>
            <w:tcW w:type="dxa" w:w="1681"/>
          </w:tcPr>
          <w:p>
            <w:pPr>
              <w:spacing w:after="0"/>
              <w:jc w:val="right"/>
            </w:pPr>
            <w:r>
              <w:rPr>
                <w:sz w:val="16"/>
              </w:rPr>
              <w:t>41</w:t>
            </w:r>
          </w:p>
        </w:tc>
        <w:tc>
          <w:tcPr>
            <w:tcW w:type="dxa" w:w="1681"/>
          </w:tcPr>
          <w:p>
            <w:pPr>
              <w:spacing w:after="0"/>
              <w:jc w:val="right"/>
            </w:pPr>
            <w:r>
              <w:rPr>
                <w:sz w:val="16"/>
              </w:rPr>
              <w:t>0</w:t>
            </w:r>
          </w:p>
        </w:tc>
        <w:tc>
          <w:tcPr>
            <w:tcW w:type="dxa" w:w="1871"/>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903"/>
        <w:gridCol w:w="1517"/>
        <w:gridCol w:w="1363"/>
        <w:gridCol w:w="1363"/>
        <w:gridCol w:w="1363"/>
        <w:gridCol w:w="1363"/>
        <w:gridCol w:w="1363"/>
        <w:gridCol w:w="1363"/>
        <w:gridCol w:w="1517"/>
      </w:tblGrid>
      <w:tr>
        <w:trPr>
          <w:cantSplit/>
          <w:tblHeader/>
        </w:trPr>
        <w:tc>
          <w:tcPr>
            <w:tcW w:type="dxa" w:w="2903"/>
            <w:shd w:val="clear" w:color="auto" w:fill="E8E8E8"/>
          </w:tcPr>
          <w:p>
            <w:pPr>
              <w:spacing w:after="0"/>
              <w:jc w:val="left"/>
            </w:pPr>
            <w:r>
              <w:rPr>
                <w:b/>
                <w:sz w:val="16"/>
              </w:rPr>
              <w:t>Jurisdiction</w:t>
            </w:r>
          </w:p>
        </w:tc>
        <w:tc>
          <w:tcPr>
            <w:tcW w:type="dxa" w:w="1517"/>
            <w:shd w:val="clear" w:color="auto" w:fill="E8E8E8"/>
          </w:tcPr>
          <w:p>
            <w:pPr>
              <w:spacing w:after="0"/>
              <w:jc w:val="left"/>
            </w:pPr>
            <w:r>
              <w:rPr>
                <w:b/>
                <w:sz w:val="16"/>
              </w:rPr>
              <w:t>NFIP community ID</w:t>
            </w:r>
          </w:p>
        </w:tc>
        <w:tc>
          <w:tcPr>
            <w:tcW w:type="dxa" w:w="1363"/>
            <w:shd w:val="clear" w:color="auto" w:fill="E8E8E8"/>
          </w:tcPr>
          <w:p>
            <w:pPr>
              <w:spacing w:after="0"/>
              <w:jc w:val="right"/>
            </w:pPr>
            <w:r>
              <w:rPr>
                <w:b/>
                <w:sz w:val="16"/>
              </w:rPr>
              <w:t>RL, FMA</w:t>
            </w:r>
          </w:p>
          <w:p>
            <w:pPr>
              <w:spacing w:after="0"/>
              <w:jc w:val="right"/>
            </w:pPr>
            <w:r>
              <w:rPr>
                <w:i/>
                <w:color w:val="555555"/>
                <w:sz w:val="14"/>
              </w:rPr>
              <w:t>properties</w:t>
            </w:r>
          </w:p>
        </w:tc>
        <w:tc>
          <w:tcPr>
            <w:tcW w:type="dxa" w:w="1363"/>
            <w:shd w:val="clear" w:color="auto" w:fill="E8E8E8"/>
          </w:tcPr>
          <w:p>
            <w:pPr>
              <w:spacing w:after="0"/>
              <w:jc w:val="right"/>
            </w:pPr>
            <w:r>
              <w:rPr>
                <w:b/>
                <w:sz w:val="16"/>
              </w:rPr>
              <w:t>SRL, FMA</w:t>
            </w:r>
          </w:p>
          <w:p>
            <w:pPr>
              <w:spacing w:after="0"/>
              <w:jc w:val="right"/>
            </w:pPr>
            <w:r>
              <w:rPr>
                <w:i/>
                <w:color w:val="555555"/>
                <w:sz w:val="14"/>
              </w:rPr>
              <w:t>properties</w:t>
            </w:r>
          </w:p>
        </w:tc>
        <w:tc>
          <w:tcPr>
            <w:tcW w:type="dxa" w:w="1363"/>
            <w:shd w:val="clear" w:color="auto" w:fill="E8E8E8"/>
          </w:tcPr>
          <w:p>
            <w:pPr>
              <w:spacing w:after="0"/>
              <w:jc w:val="right"/>
            </w:pPr>
            <w:r>
              <w:rPr>
                <w:b/>
                <w:sz w:val="16"/>
              </w:rPr>
              <w:t>RL, NFIP</w:t>
            </w:r>
          </w:p>
          <w:p>
            <w:pPr>
              <w:spacing w:after="0"/>
              <w:jc w:val="right"/>
            </w:pPr>
            <w:r>
              <w:rPr>
                <w:i/>
                <w:color w:val="555555"/>
                <w:sz w:val="14"/>
              </w:rPr>
              <w:t>properties</w:t>
            </w:r>
          </w:p>
        </w:tc>
        <w:tc>
          <w:tcPr>
            <w:tcW w:type="dxa" w:w="1363"/>
            <w:shd w:val="clear" w:color="auto" w:fill="E8E8E8"/>
          </w:tcPr>
          <w:p>
            <w:pPr>
              <w:spacing w:after="0"/>
              <w:jc w:val="right"/>
            </w:pPr>
            <w:r>
              <w:rPr>
                <w:b/>
                <w:sz w:val="16"/>
              </w:rPr>
              <w:t>SRL, NFIP</w:t>
            </w:r>
          </w:p>
          <w:p>
            <w:pPr>
              <w:spacing w:after="0"/>
              <w:jc w:val="right"/>
            </w:pPr>
            <w:r>
              <w:rPr>
                <w:i/>
                <w:color w:val="555555"/>
                <w:sz w:val="14"/>
              </w:rPr>
              <w:t>properties</w:t>
            </w:r>
          </w:p>
        </w:tc>
        <w:tc>
          <w:tcPr>
            <w:tcW w:type="dxa" w:w="136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63"/>
            <w:shd w:val="clear" w:color="auto" w:fill="E8E8E8"/>
          </w:tcPr>
          <w:p>
            <w:pPr>
              <w:spacing w:after="0"/>
              <w:jc w:val="right"/>
            </w:pPr>
            <w:r>
              <w:rPr>
                <w:b/>
                <w:sz w:val="16"/>
              </w:rPr>
              <w:t>Mitigated</w:t>
            </w:r>
          </w:p>
          <w:p>
            <w:pPr>
              <w:spacing w:after="0"/>
              <w:jc w:val="right"/>
            </w:pPr>
            <w:r>
              <w:rPr>
                <w:i/>
                <w:color w:val="555555"/>
                <w:sz w:val="14"/>
              </w:rPr>
              <w:t>properties</w:t>
            </w:r>
          </w:p>
        </w:tc>
        <w:tc>
          <w:tcPr>
            <w:tcW w:type="dxa" w:w="15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03"/>
          </w:tcPr>
          <w:p>
            <w:pPr>
              <w:spacing w:after="0"/>
              <w:jc w:val="left"/>
            </w:pPr>
            <w:r>
              <w:rPr>
                <w:sz w:val="16"/>
              </w:rPr>
              <w:t>Humphreys County (unincorporated area)</w:t>
            </w:r>
          </w:p>
        </w:tc>
        <w:tc>
          <w:tcPr>
            <w:tcW w:type="dxa" w:w="1517"/>
          </w:tcPr>
          <w:p>
            <w:pPr>
              <w:spacing w:after="0"/>
              <w:jc w:val="left"/>
            </w:pPr>
            <w:r>
              <w:rPr>
                <w:sz w:val="16"/>
              </w:rPr>
              <w:t>470229</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McEwen city</w:t>
            </w:r>
          </w:p>
        </w:tc>
        <w:tc>
          <w:tcPr>
            <w:tcW w:type="dxa" w:w="1517"/>
          </w:tcPr>
          <w:p>
            <w:pPr>
              <w:spacing w:after="0"/>
              <w:jc w:val="left"/>
            </w:pPr>
            <w:r>
              <w:rPr>
                <w:sz w:val="16"/>
              </w:rPr>
              <w:t>470308</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New Johnsonville city</w:t>
            </w:r>
          </w:p>
        </w:tc>
        <w:tc>
          <w:tcPr>
            <w:tcW w:type="dxa" w:w="1517"/>
          </w:tcPr>
          <w:p>
            <w:pPr>
              <w:spacing w:after="0"/>
              <w:jc w:val="left"/>
            </w:pPr>
            <w:r>
              <w:rPr>
                <w:sz w:val="16"/>
              </w:rPr>
              <w:t>470266</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Waverly city</w:t>
            </w:r>
          </w:p>
        </w:tc>
        <w:tc>
          <w:tcPr>
            <w:tcW w:type="dxa" w:w="1517"/>
          </w:tcPr>
          <w:p>
            <w:pPr>
              <w:spacing w:after="0"/>
              <w:jc w:val="left"/>
            </w:pPr>
            <w:r>
              <w:rPr>
                <w:sz w:val="16"/>
              </w:rPr>
              <w:t>470095</w:t>
            </w:r>
          </w:p>
        </w:tc>
        <w:tc>
          <w:tcPr>
            <w:tcW w:type="dxa" w:w="1363"/>
          </w:tcPr>
          <w:p>
            <w:pPr>
              <w:spacing w:after="0"/>
              <w:jc w:val="right"/>
            </w:pPr>
            <w:r>
              <w:rPr>
                <w:sz w:val="16"/>
              </w:rPr>
              <w:t>9</w:t>
            </w:r>
          </w:p>
        </w:tc>
        <w:tc>
          <w:tcPr>
            <w:tcW w:type="dxa" w:w="1363"/>
          </w:tcPr>
          <w:p>
            <w:pPr>
              <w:spacing w:after="0"/>
              <w:jc w:val="right"/>
            </w:pPr>
            <w:r>
              <w:rPr>
                <w:sz w:val="16"/>
              </w:rPr>
              <w:t>4</w:t>
            </w:r>
          </w:p>
        </w:tc>
        <w:tc>
          <w:tcPr>
            <w:tcW w:type="dxa" w:w="1363"/>
          </w:tcPr>
          <w:p>
            <w:pPr>
              <w:spacing w:after="0"/>
              <w:jc w:val="right"/>
            </w:pPr>
            <w:r>
              <w:rPr>
                <w:sz w:val="16"/>
              </w:rPr>
              <w:t>41</w:t>
            </w:r>
          </w:p>
        </w:tc>
        <w:tc>
          <w:tcPr>
            <w:tcW w:type="dxa" w:w="1363"/>
          </w:tcPr>
          <w:p>
            <w:pPr>
              <w:spacing w:after="0"/>
              <w:jc w:val="right"/>
            </w:pPr>
            <w:r>
              <w:rPr>
                <w:sz w:val="16"/>
              </w:rPr>
              <w:t>1</w:t>
            </w:r>
          </w:p>
        </w:tc>
        <w:tc>
          <w:tcPr>
            <w:tcW w:type="dxa" w:w="1363"/>
          </w:tcPr>
          <w:p>
            <w:pPr>
              <w:spacing w:after="0"/>
              <w:jc w:val="right"/>
            </w:pPr>
            <w:r>
              <w:rPr>
                <w:sz w:val="16"/>
              </w:rPr>
              <w:t>41</w:t>
            </w:r>
          </w:p>
        </w:tc>
        <w:tc>
          <w:tcPr>
            <w:tcW w:type="dxa" w:w="1363"/>
          </w:tcPr>
          <w:p>
            <w:pPr>
              <w:spacing w:after="0"/>
              <w:jc w:val="right"/>
            </w:pPr>
            <w:r>
              <w:rPr>
                <w:sz w:val="16"/>
              </w:rPr>
              <w:t>0</w:t>
            </w:r>
          </w:p>
        </w:tc>
        <w:tc>
          <w:tcPr>
            <w:tcW w:type="dxa" w:w="1517"/>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9</w:t>
            </w:r>
          </w:p>
        </w:tc>
        <w:tc>
          <w:tcPr>
            <w:tcW w:type="dxa" w:w="1496"/>
          </w:tcPr>
          <w:p>
            <w:pPr>
              <w:spacing w:after="0"/>
              <w:jc w:val="right"/>
            </w:pPr>
            <w:r>
              <w:rPr>
                <w:sz w:val="16"/>
              </w:rPr>
              <w:t>4</w:t>
            </w:r>
          </w:p>
        </w:tc>
        <w:tc>
          <w:tcPr>
            <w:tcW w:type="dxa" w:w="1496"/>
          </w:tcPr>
          <w:p>
            <w:pPr>
              <w:spacing w:after="0"/>
              <w:jc w:val="right"/>
            </w:pPr>
            <w:r>
              <w:rPr>
                <w:sz w:val="16"/>
              </w:rPr>
              <w:t>28</w:t>
            </w:r>
          </w:p>
        </w:tc>
        <w:tc>
          <w:tcPr>
            <w:tcW w:type="dxa" w:w="1496"/>
          </w:tcPr>
          <w:p>
            <w:pPr>
              <w:spacing w:after="0"/>
              <w:jc w:val="right"/>
            </w:pPr>
            <w:r>
              <w:rPr>
                <w:sz w:val="16"/>
              </w:rPr>
              <w:t>1</w:t>
            </w:r>
          </w:p>
        </w:tc>
        <w:tc>
          <w:tcPr>
            <w:tcW w:type="dxa" w:w="1496"/>
          </w:tcPr>
          <w:p>
            <w:pPr>
              <w:spacing w:after="0"/>
              <w:jc w:val="right"/>
            </w:pPr>
            <w:r>
              <w:rPr>
                <w:sz w:val="16"/>
              </w:rPr>
              <w:t>28</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Humphreys County, TN: risk-assessment baseline packet, release 2026-10 (data as of 2026-09-30; County FIPS 47085). Automated baseline. </w:t>
      </w:r>
      <w:hyperlink r:id="rId15">
        <w:r>
          <w:rPr>
            <w:color w:val="1F4E99"/>
            <w:sz w:val="17"/>
            <w:u w:val="single"/>
          </w:rPr>
          <w:t>https://hazardplain.org/tn/47085/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hazard-plain_2026-10_TN_47085.docx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Humphreys County, TN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n/4708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Humphreys County, TN: Risk-assessment baseline packet</dc:title>
  <dc:subject>Hazard Plain release 2026-10, as of 2026-09-30. Automated baseline</dc:subject>
  <dc:creator>Hazard Plain</dc:creator>
  <cp:keywords>Hazard Plain; hazard mitigation; risk assessment; 47085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