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Hamilton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2024-08-15</w:t>
      </w:r>
    </w:p>
    <w:p>
      <w:pPr>
        <w:keepNext/>
        <w:spacing w:after="40" w:before="0"/>
      </w:pPr>
      <w:r>
        <w:rPr>
          <w:b/>
        </w:rPr>
        <w:t xml:space="preserve">Plan: </w:t>
      </w:r>
      <w:r>
        <w:rPr/>
        <w:t>Hamilton County (FEMA plan 105831)</w:t>
      </w:r>
    </w:p>
    <w:p>
      <w:pPr>
        <w:keepNext/>
        <w:spacing w:after="40" w:before="0"/>
      </w:pPr>
      <w:r>
        <w:rPr>
          <w:b/>
        </w:rPr>
        <w:t xml:space="preserve">Approved: </w:t>
      </w:r>
      <w:r>
        <w:rPr/>
        <w:t>2019-08-16</w:t>
      </w:r>
    </w:p>
    <w:p>
      <w:pPr>
        <w:keepNext/>
        <w:spacing w:after="40" w:before="0"/>
      </w:pPr>
      <w:r>
        <w:rPr>
          <w:b/>
        </w:rPr>
        <w:t xml:space="preserve">Expires: </w:t>
      </w:r>
      <w:r>
        <w:rPr/>
        <w:t>2024-08-15</w:t>
      </w:r>
    </w:p>
    <w:p>
      <w:pPr>
        <w:keepNext/>
        <w:spacing w:after="40" w:before="0"/>
      </w:pPr>
      <w:r>
        <w:rPr>
          <w:b/>
        </w:rPr>
        <w:t xml:space="preserve">As of: </w:t>
      </w:r>
      <w:r>
        <w:rPr/>
        <w:t>2026-09-28</w:t>
      </w:r>
    </w:p>
    <w:p>
      <w:pPr>
        <w:keepNext/>
        <w:spacing w:after="40" w:before="0"/>
      </w:pPr>
      <w:r>
        <w:rPr>
          <w:b/>
        </w:rPr>
        <w:t xml:space="preserve">Days: </w:t>
      </w:r>
      <w:r>
        <w:rPr/>
        <w:t>774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2019-08-16)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EM-3473-TN (non-natural, not counted), DR-4514-TN (non-natural, not counted), DR-4541-TN, DR-4712-TN, DR-4792-TN, EM-3625-TN, EM-3635-TN, DR-4898-TN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27, SRL 47 (44 CFR 77.2); any definition: 235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7"/>
        <w:gridCol w:w="1775"/>
        <w:gridCol w:w="2047"/>
        <w:gridCol w:w="3223"/>
        <w:gridCol w:w="1051"/>
        <w:gridCol w:w="1051"/>
        <w:gridCol w:w="906"/>
        <w:gridCol w:w="961"/>
        <w:gridCol w:w="1051"/>
      </w:tblGrid>
      <w:tr>
        <w:trPr>
          <w:cantSplit/>
          <w:tblHeader/>
        </w:trPr>
        <w:tc>
          <w:tcPr>
            <w:tcW w:type="dxa" w:w="2047"/>
            <w:shd w:val="clear" w:color="auto" w:fill="E8E8E8"/>
          </w:tcPr>
          <w:p>
            <w:pPr>
              <w:spacing w:after="0"/>
              <w:jc w:val="left"/>
            </w:pPr>
            <w:r>
              <w:rPr>
                <w:b/>
                <w:sz w:val="16"/>
              </w:rPr>
              <w:t>Jurisdiction</w:t>
            </w:r>
          </w:p>
        </w:tc>
        <w:tc>
          <w:tcPr>
            <w:tcW w:type="dxa" w:w="1775"/>
            <w:shd w:val="clear" w:color="auto" w:fill="E8E8E8"/>
          </w:tcPr>
          <w:p>
            <w:pPr>
              <w:spacing w:after="0"/>
              <w:jc w:val="left"/>
            </w:pPr>
            <w:r>
              <w:rPr>
                <w:b/>
                <w:sz w:val="16"/>
              </w:rPr>
              <w:t>Type</w:t>
            </w:r>
          </w:p>
        </w:tc>
        <w:tc>
          <w:tcPr>
            <w:tcW w:type="dxa" w:w="2047"/>
            <w:shd w:val="clear" w:color="auto" w:fill="E8E8E8"/>
          </w:tcPr>
          <w:p>
            <w:pPr>
              <w:spacing w:after="0"/>
              <w:jc w:val="left"/>
            </w:pPr>
            <w:r>
              <w:rPr>
                <w:b/>
                <w:sz w:val="16"/>
              </w:rPr>
              <w:t>Status</w:t>
            </w:r>
          </w:p>
        </w:tc>
        <w:tc>
          <w:tcPr>
            <w:tcW w:type="dxa" w:w="3223"/>
            <w:shd w:val="clear" w:color="auto" w:fill="E8E8E8"/>
          </w:tcPr>
          <w:p>
            <w:pPr>
              <w:spacing w:after="0"/>
              <w:jc w:val="left"/>
            </w:pPr>
            <w:r>
              <w:rPr>
                <w:b/>
                <w:sz w:val="16"/>
              </w:rPr>
              <w:t>Plan</w:t>
            </w:r>
          </w:p>
        </w:tc>
        <w:tc>
          <w:tcPr>
            <w:tcW w:type="dxa" w:w="1051"/>
            <w:shd w:val="clear" w:color="auto" w:fill="E8E8E8"/>
          </w:tcPr>
          <w:p>
            <w:pPr>
              <w:spacing w:after="0"/>
              <w:jc w:val="left"/>
            </w:pPr>
            <w:r>
              <w:rPr>
                <w:b/>
                <w:sz w:val="16"/>
              </w:rPr>
              <w:t>Approved</w:t>
            </w:r>
          </w:p>
        </w:tc>
        <w:tc>
          <w:tcPr>
            <w:tcW w:type="dxa" w:w="1051"/>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1"/>
            <w:shd w:val="clear" w:color="auto" w:fill="E8E8E8"/>
          </w:tcPr>
          <w:p>
            <w:pPr>
              <w:spacing w:after="0"/>
              <w:jc w:val="left"/>
            </w:pPr>
            <w:r>
              <w:rPr>
                <w:b/>
                <w:sz w:val="16"/>
              </w:rPr>
              <w:t>Update underway</w:t>
            </w:r>
          </w:p>
        </w:tc>
        <w:tc>
          <w:tcPr>
            <w:tcW w:type="dxa" w:w="1051"/>
            <w:shd w:val="clear" w:color="auto" w:fill="E8E8E8"/>
          </w:tcPr>
          <w:p>
            <w:pPr>
              <w:spacing w:after="0"/>
              <w:jc w:val="left"/>
            </w:pPr>
            <w:r>
              <w:rPr>
                <w:b/>
                <w:sz w:val="16"/>
              </w:rPr>
              <w:t>Notes</w:t>
            </w:r>
          </w:p>
        </w:tc>
      </w:tr>
      <w:tr>
        <w:trPr>
          <w:cantSplit/>
        </w:trPr>
        <w:tc>
          <w:tcPr>
            <w:tcW w:type="dxa" w:w="2047"/>
          </w:tcPr>
          <w:p>
            <w:pPr>
              <w:spacing w:after="0"/>
              <w:jc w:val="left"/>
            </w:pPr>
            <w:r>
              <w:rPr>
                <w:sz w:val="16"/>
              </w:rPr>
              <w:t>Hamilton County (unincorporated area)</w:t>
            </w:r>
          </w:p>
        </w:tc>
        <w:tc>
          <w:tcPr>
            <w:tcW w:type="dxa" w:w="1775"/>
          </w:tcPr>
          <w:p>
            <w:pPr>
              <w:spacing w:after="0"/>
              <w:jc w:val="left"/>
            </w:pPr>
            <w:r>
              <w:rPr>
                <w:sz w:val="16"/>
              </w:rPr>
              <w:t>Unincorporated</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p>
        </w:tc>
      </w:tr>
      <w:tr>
        <w:trPr>
          <w:cantSplit/>
        </w:trPr>
        <w:tc>
          <w:tcPr>
            <w:tcW w:type="dxa" w:w="2047"/>
          </w:tcPr>
          <w:p>
            <w:pPr>
              <w:spacing w:after="0"/>
              <w:jc w:val="left"/>
            </w:pPr>
            <w:r>
              <w:rPr>
                <w:sz w:val="16"/>
              </w:rPr>
              <w:t>Chattanooga city</w:t>
            </w:r>
          </w:p>
        </w:tc>
        <w:tc>
          <w:tcPr>
            <w:tcW w:type="dxa" w:w="1775"/>
          </w:tcPr>
          <w:p>
            <w:pPr>
              <w:spacing w:after="0"/>
              <w:jc w:val="left"/>
            </w:pPr>
            <w:r>
              <w:rPr>
                <w:sz w:val="16"/>
              </w:rPr>
              <w:t>City</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r>
              <w:rPr>
                <w:sz w:val="16"/>
              </w:rPr>
              <w:t>member approved 2020-03-18</w:t>
            </w:r>
          </w:p>
        </w:tc>
      </w:tr>
      <w:tr>
        <w:trPr>
          <w:cantSplit/>
        </w:trPr>
        <w:tc>
          <w:tcPr>
            <w:tcW w:type="dxa" w:w="2047"/>
          </w:tcPr>
          <w:p>
            <w:pPr>
              <w:spacing w:after="0"/>
              <w:jc w:val="left"/>
            </w:pPr>
            <w:r>
              <w:rPr>
                <w:sz w:val="16"/>
              </w:rPr>
              <w:t>Collegedale city</w:t>
            </w:r>
          </w:p>
        </w:tc>
        <w:tc>
          <w:tcPr>
            <w:tcW w:type="dxa" w:w="1775"/>
          </w:tcPr>
          <w:p>
            <w:pPr>
              <w:spacing w:after="0"/>
              <w:jc w:val="left"/>
            </w:pPr>
            <w:r>
              <w:rPr>
                <w:sz w:val="16"/>
              </w:rPr>
              <w:t>City</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r>
              <w:rPr>
                <w:sz w:val="16"/>
              </w:rPr>
              <w:t>member approved 2019-10-18</w:t>
            </w:r>
          </w:p>
        </w:tc>
      </w:tr>
      <w:tr>
        <w:trPr>
          <w:cantSplit/>
        </w:trPr>
        <w:tc>
          <w:tcPr>
            <w:tcW w:type="dxa" w:w="2047"/>
          </w:tcPr>
          <w:p>
            <w:pPr>
              <w:spacing w:after="0"/>
              <w:jc w:val="left"/>
            </w:pPr>
            <w:r>
              <w:rPr>
                <w:sz w:val="16"/>
              </w:rPr>
              <w:t>East Ridge city</w:t>
            </w:r>
          </w:p>
        </w:tc>
        <w:tc>
          <w:tcPr>
            <w:tcW w:type="dxa" w:w="1775"/>
          </w:tcPr>
          <w:p>
            <w:pPr>
              <w:spacing w:after="0"/>
              <w:jc w:val="left"/>
            </w:pPr>
            <w:r>
              <w:rPr>
                <w:sz w:val="16"/>
              </w:rPr>
              <w:t>City</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p>
        </w:tc>
      </w:tr>
      <w:tr>
        <w:trPr>
          <w:cantSplit/>
        </w:trPr>
        <w:tc>
          <w:tcPr>
            <w:tcW w:type="dxa" w:w="2047"/>
          </w:tcPr>
          <w:p>
            <w:pPr>
              <w:spacing w:after="0"/>
              <w:jc w:val="left"/>
            </w:pPr>
            <w:r>
              <w:rPr>
                <w:sz w:val="16"/>
              </w:rPr>
              <w:t>Lookout Mountain town</w:t>
            </w:r>
          </w:p>
        </w:tc>
        <w:tc>
          <w:tcPr>
            <w:tcW w:type="dxa" w:w="1775"/>
          </w:tcPr>
          <w:p>
            <w:pPr>
              <w:spacing w:after="0"/>
              <w:jc w:val="left"/>
            </w:pPr>
            <w:r>
              <w:rPr>
                <w:sz w:val="16"/>
              </w:rPr>
              <w:t>Town</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p>
        </w:tc>
      </w:tr>
      <w:tr>
        <w:trPr>
          <w:cantSplit/>
        </w:trPr>
        <w:tc>
          <w:tcPr>
            <w:tcW w:type="dxa" w:w="2047"/>
          </w:tcPr>
          <w:p>
            <w:pPr>
              <w:spacing w:after="0"/>
              <w:jc w:val="left"/>
            </w:pPr>
            <w:r>
              <w:rPr>
                <w:sz w:val="16"/>
              </w:rPr>
              <w:t>Red Bank city</w:t>
            </w:r>
          </w:p>
        </w:tc>
        <w:tc>
          <w:tcPr>
            <w:tcW w:type="dxa" w:w="1775"/>
          </w:tcPr>
          <w:p>
            <w:pPr>
              <w:spacing w:after="0"/>
              <w:jc w:val="left"/>
            </w:pPr>
            <w:r>
              <w:rPr>
                <w:sz w:val="16"/>
              </w:rPr>
              <w:t>City</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p>
        </w:tc>
      </w:tr>
      <w:tr>
        <w:trPr>
          <w:cantSplit/>
        </w:trPr>
        <w:tc>
          <w:tcPr>
            <w:tcW w:type="dxa" w:w="2047"/>
          </w:tcPr>
          <w:p>
            <w:pPr>
              <w:spacing w:after="0"/>
              <w:jc w:val="left"/>
            </w:pPr>
            <w:r>
              <w:rPr>
                <w:sz w:val="16"/>
              </w:rPr>
              <w:t>Signal Mountain town</w:t>
            </w:r>
          </w:p>
        </w:tc>
        <w:tc>
          <w:tcPr>
            <w:tcW w:type="dxa" w:w="1775"/>
          </w:tcPr>
          <w:p>
            <w:pPr>
              <w:spacing w:after="0"/>
              <w:jc w:val="left"/>
            </w:pPr>
            <w:r>
              <w:rPr>
                <w:sz w:val="16"/>
              </w:rPr>
              <w:t>Town</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p>
        </w:tc>
      </w:tr>
      <w:tr>
        <w:trPr>
          <w:cantSplit/>
        </w:trPr>
        <w:tc>
          <w:tcPr>
            <w:tcW w:type="dxa" w:w="2047"/>
          </w:tcPr>
          <w:p>
            <w:pPr>
              <w:spacing w:after="0"/>
              <w:jc w:val="left"/>
            </w:pPr>
            <w:r>
              <w:rPr>
                <w:sz w:val="16"/>
              </w:rPr>
              <w:t>Soddy-Daisy city</w:t>
            </w:r>
          </w:p>
        </w:tc>
        <w:tc>
          <w:tcPr>
            <w:tcW w:type="dxa" w:w="1775"/>
          </w:tcPr>
          <w:p>
            <w:pPr>
              <w:spacing w:after="0"/>
              <w:jc w:val="left"/>
            </w:pPr>
            <w:r>
              <w:rPr>
                <w:sz w:val="16"/>
              </w:rPr>
              <w:t>City</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r>
              <w:rPr>
                <w:sz w:val="16"/>
              </w:rPr>
              <w:t>member approved 2019-10-18</w:t>
            </w:r>
          </w:p>
        </w:tc>
      </w:tr>
      <w:tr>
        <w:trPr>
          <w:cantSplit/>
        </w:trPr>
        <w:tc>
          <w:tcPr>
            <w:tcW w:type="dxa" w:w="2047"/>
          </w:tcPr>
          <w:p>
            <w:pPr>
              <w:spacing w:after="0"/>
              <w:jc w:val="left"/>
            </w:pPr>
            <w:r>
              <w:rPr>
                <w:sz w:val="16"/>
              </w:rPr>
              <w:t>Walden town</w:t>
            </w:r>
          </w:p>
        </w:tc>
        <w:tc>
          <w:tcPr>
            <w:tcW w:type="dxa" w:w="1775"/>
          </w:tcPr>
          <w:p>
            <w:pPr>
              <w:spacing w:after="0"/>
              <w:jc w:val="left"/>
            </w:pPr>
            <w:r>
              <w:rPr>
                <w:sz w:val="16"/>
              </w:rPr>
              <w:t>Town</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p>
        </w:tc>
      </w:tr>
      <w:tr>
        <w:trPr>
          <w:cantSplit/>
        </w:trPr>
        <w:tc>
          <w:tcPr>
            <w:tcW w:type="dxa" w:w="2047"/>
          </w:tcPr>
          <w:p>
            <w:pPr>
              <w:spacing w:after="0"/>
              <w:jc w:val="left"/>
            </w:pPr>
            <w:r>
              <w:rPr>
                <w:sz w:val="16"/>
              </w:rPr>
              <w:t>Hamilton County School District</w:t>
            </w:r>
          </w:p>
        </w:tc>
        <w:tc>
          <w:tcPr>
            <w:tcW w:type="dxa" w:w="1775"/>
          </w:tcPr>
          <w:p>
            <w:pPr>
              <w:spacing w:after="0"/>
              <w:jc w:val="left"/>
            </w:pPr>
            <w:r>
              <w:rPr>
                <w:sz w:val="16"/>
              </w:rPr>
              <w:t>School/School District</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p>
        </w:tc>
      </w:tr>
      <w:tr>
        <w:trPr>
          <w:cantSplit/>
        </w:trPr>
        <w:tc>
          <w:tcPr>
            <w:tcW w:type="dxa" w:w="2047"/>
          </w:tcPr>
          <w:p>
            <w:pPr>
              <w:spacing w:after="0"/>
              <w:jc w:val="left"/>
            </w:pPr>
            <w:r>
              <w:rPr>
                <w:sz w:val="16"/>
              </w:rPr>
              <w:t>University of TN at Chattanooga</w:t>
            </w:r>
          </w:p>
        </w:tc>
        <w:tc>
          <w:tcPr>
            <w:tcW w:type="dxa" w:w="1775"/>
          </w:tcPr>
          <w:p>
            <w:pPr>
              <w:spacing w:after="0"/>
              <w:jc w:val="left"/>
            </w:pPr>
            <w:r>
              <w:rPr>
                <w:sz w:val="16"/>
              </w:rPr>
              <w:t>College/University</w:t>
            </w:r>
          </w:p>
        </w:tc>
        <w:tc>
          <w:tcPr>
            <w:tcW w:type="dxa" w:w="2047"/>
          </w:tcPr>
          <w:p>
            <w:pPr>
              <w:spacing w:after="0"/>
              <w:jc w:val="left"/>
            </w:pPr>
            <w:r>
              <w:rPr>
                <w:sz w:val="16"/>
              </w:rPr>
              <w:t>Expired on 2024-08-15</w:t>
            </w:r>
          </w:p>
        </w:tc>
        <w:tc>
          <w:tcPr>
            <w:tcW w:type="dxa" w:w="3223"/>
          </w:tcPr>
          <w:p>
            <w:pPr>
              <w:spacing w:after="0"/>
              <w:jc w:val="left"/>
            </w:pPr>
            <w:r>
              <w:rPr>
                <w:sz w:val="16"/>
              </w:rPr>
              <w:t>Hamilton County (FEMA plan 105831)</w:t>
            </w:r>
          </w:p>
        </w:tc>
        <w:tc>
          <w:tcPr>
            <w:tcW w:type="dxa" w:w="1051"/>
          </w:tcPr>
          <w:p>
            <w:pPr>
              <w:spacing w:after="0"/>
              <w:jc w:val="left"/>
            </w:pPr>
            <w:r>
              <w:rPr>
                <w:sz w:val="16"/>
              </w:rPr>
              <w:t>2019-08-16</w:t>
            </w:r>
          </w:p>
        </w:tc>
        <w:tc>
          <w:tcPr>
            <w:tcW w:type="dxa" w:w="1051"/>
          </w:tcPr>
          <w:p>
            <w:pPr>
              <w:spacing w:after="0"/>
              <w:jc w:val="left"/>
            </w:pPr>
            <w:r>
              <w:rPr>
                <w:sz w:val="16"/>
              </w:rPr>
              <w:t>2024-08-15</w:t>
            </w:r>
          </w:p>
        </w:tc>
        <w:tc>
          <w:tcPr>
            <w:tcW w:type="dxa" w:w="906"/>
          </w:tcPr>
          <w:p>
            <w:pPr>
              <w:spacing w:after="0"/>
              <w:jc w:val="right"/>
            </w:pPr>
            <w:r>
              <w:rPr>
                <w:sz w:val="16"/>
              </w:rPr>
              <w:t>-774</w:t>
            </w:r>
          </w:p>
        </w:tc>
        <w:tc>
          <w:tcPr>
            <w:tcW w:type="dxa" w:w="961"/>
          </w:tcPr>
          <w:p>
            <w:pPr>
              <w:spacing w:after="0"/>
              <w:jc w:val="left"/>
            </w:pPr>
          </w:p>
        </w:tc>
        <w:tc>
          <w:tcPr>
            <w:tcW w:type="dxa" w:w="105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$73,679,553</w:t>
            </w:r>
          </w:p>
        </w:tc>
        <w:tc>
          <w:tcPr>
            <w:tcW w:type="dxa" w:w="1126"/>
          </w:tcPr>
          <w:p>
            <w:pPr>
              <w:spacing w:after="0"/>
              <w:jc w:val="right"/>
            </w:pPr>
            <w:r>
              <w:rPr>
                <w:sz w:val="16"/>
              </w:rPr>
              <w:t>$428</w:t>
            </w:r>
          </w:p>
        </w:tc>
        <w:tc>
          <w:tcPr>
            <w:tcW w:type="dxa" w:w="1310"/>
          </w:tcPr>
          <w:p>
            <w:pPr>
              <w:spacing w:after="0"/>
              <w:jc w:val="right"/>
            </w:pPr>
            <w:r>
              <w:rPr>
                <w:sz w:val="16"/>
              </w:rPr>
              <w:t>$1,696,941</w:t>
            </w:r>
          </w:p>
        </w:tc>
        <w:tc>
          <w:tcPr>
            <w:tcW w:type="dxa" w:w="1166"/>
          </w:tcPr>
          <w:p>
            <w:pPr>
              <w:spacing w:after="0"/>
              <w:jc w:val="right"/>
            </w:pPr>
            <w:r>
              <w:rPr>
                <w:sz w:val="16"/>
              </w:rPr>
              <w:t>$75,376,922</w:t>
            </w:r>
          </w:p>
        </w:tc>
        <w:tc>
          <w:tcPr>
            <w:tcW w:type="dxa" w:w="1234"/>
          </w:tcPr>
          <w:p>
            <w:pPr>
              <w:spacing w:after="0"/>
              <w:jc w:val="right"/>
            </w:pPr>
            <w:r>
              <w:rPr>
                <w:sz w:val="16"/>
              </w:rPr>
              <w:t>85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$10,856,200</w:t>
            </w:r>
          </w:p>
        </w:tc>
        <w:tc>
          <w:tcPr>
            <w:tcW w:type="dxa" w:w="1126"/>
          </w:tcPr>
          <w:p>
            <w:pPr>
              <w:spacing w:after="0"/>
              <w:jc w:val="right"/>
            </w:pPr>
            <w:r>
              <w:rPr>
                <w:sz w:val="16"/>
              </w:rPr>
              <w:t>$1,307</w:t>
            </w:r>
          </w:p>
        </w:tc>
        <w:tc>
          <w:tcPr>
            <w:tcW w:type="dxa" w:w="1310"/>
          </w:tcPr>
          <w:p>
            <w:pPr>
              <w:spacing w:after="0"/>
              <w:jc w:val="right"/>
            </w:pPr>
            <w:r>
              <w:rPr>
                <w:sz w:val="16"/>
              </w:rPr>
              <w:t>$20,697,575</w:t>
            </w:r>
          </w:p>
        </w:tc>
        <w:tc>
          <w:tcPr>
            <w:tcW w:type="dxa" w:w="1166"/>
          </w:tcPr>
          <w:p>
            <w:pPr>
              <w:spacing w:after="0"/>
              <w:jc w:val="right"/>
            </w:pPr>
            <w:r>
              <w:rPr>
                <w:sz w:val="16"/>
              </w:rPr>
              <w:t>$31,555,082</w:t>
            </w:r>
          </w:p>
        </w:tc>
        <w:tc>
          <w:tcPr>
            <w:tcW w:type="dxa" w:w="1234"/>
          </w:tcPr>
          <w:p>
            <w:pPr>
              <w:spacing w:after="0"/>
              <w:jc w:val="right"/>
            </w:pPr>
            <w:r>
              <w:rPr>
                <w:sz w:val="16"/>
              </w:rPr>
              <w:t>21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$12,282,839</w:t>
            </w:r>
          </w:p>
        </w:tc>
        <w:tc>
          <w:tcPr>
            <w:tcW w:type="dxa" w:w="1126"/>
          </w:tcPr>
          <w:p>
            <w:pPr>
              <w:spacing w:after="0"/>
              <w:jc w:val="right"/>
            </w:pPr>
          </w:p>
        </w:tc>
        <w:tc>
          <w:tcPr>
            <w:tcW w:type="dxa" w:w="1310"/>
          </w:tcPr>
          <w:p>
            <w:pPr>
              <w:spacing w:after="0"/>
              <w:jc w:val="right"/>
            </w:pPr>
            <w:r>
              <w:rPr>
                <w:sz w:val="16"/>
              </w:rPr>
              <w:t>$5,194,750</w:t>
            </w:r>
          </w:p>
        </w:tc>
        <w:tc>
          <w:tcPr>
            <w:tcW w:type="dxa" w:w="1166"/>
          </w:tcPr>
          <w:p>
            <w:pPr>
              <w:spacing w:after="0"/>
              <w:jc w:val="right"/>
            </w:pPr>
            <w:r>
              <w:rPr>
                <w:sz w:val="16"/>
              </w:rPr>
              <w:t>$17,477,589</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237"/>
          </w:tcPr>
          <w:p>
            <w:pPr>
              <w:spacing w:after="0"/>
              <w:jc w:val="left"/>
            </w:pPr>
            <w:r>
              <w:rPr>
                <w:sz w:val="16"/>
              </w:rPr>
              <w:t>Relatively Moderate</w:t>
            </w:r>
          </w:p>
        </w:tc>
        <w:tc>
          <w:tcPr>
            <w:tcW w:type="dxa" w:w="1237"/>
          </w:tcPr>
          <w:p>
            <w:pPr>
              <w:spacing w:after="0"/>
              <w:jc w:val="left"/>
            </w:pPr>
            <w:r>
              <w:rPr>
                <w:sz w:val="16"/>
              </w:rPr>
              <w:t>Relatively High</w:t>
            </w:r>
          </w:p>
        </w:tc>
        <w:tc>
          <w:tcPr>
            <w:tcW w:type="dxa" w:w="1126"/>
          </w:tcPr>
          <w:p>
            <w:pPr>
              <w:spacing w:after="0"/>
              <w:jc w:val="right"/>
            </w:pPr>
            <w:r>
              <w:rPr>
                <w:sz w:val="16"/>
              </w:rPr>
              <w:t>$28,018</w:t>
            </w:r>
          </w:p>
        </w:tc>
        <w:tc>
          <w:tcPr>
            <w:tcW w:type="dxa" w:w="1126"/>
          </w:tcPr>
          <w:p>
            <w:pPr>
              <w:spacing w:after="0"/>
              <w:jc w:val="right"/>
            </w:pPr>
            <w:r>
              <w:rPr>
                <w:sz w:val="16"/>
              </w:rPr>
              <w:t>$10,865</w:t>
            </w:r>
          </w:p>
        </w:tc>
        <w:tc>
          <w:tcPr>
            <w:tcW w:type="dxa" w:w="1310"/>
          </w:tcPr>
          <w:p>
            <w:pPr>
              <w:spacing w:after="0"/>
              <w:jc w:val="right"/>
            </w:pPr>
            <w:r>
              <w:rPr>
                <w:sz w:val="16"/>
              </w:rPr>
              <w:t>$4,981,984</w:t>
            </w:r>
          </w:p>
        </w:tc>
        <w:tc>
          <w:tcPr>
            <w:tcW w:type="dxa" w:w="1166"/>
          </w:tcPr>
          <w:p>
            <w:pPr>
              <w:spacing w:after="0"/>
              <w:jc w:val="right"/>
            </w:pPr>
            <w:r>
              <w:rPr>
                <w:sz w:val="16"/>
              </w:rPr>
              <w:t>$5,020,867</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$550,621</w:t>
            </w:r>
          </w:p>
        </w:tc>
        <w:tc>
          <w:tcPr>
            <w:tcW w:type="dxa" w:w="1126"/>
          </w:tcPr>
          <w:p>
            <w:pPr>
              <w:spacing w:after="0"/>
              <w:jc w:val="right"/>
            </w:pPr>
            <w:r>
              <w:rPr>
                <w:sz w:val="16"/>
              </w:rPr>
              <w:t>$18,262</w:t>
            </w:r>
          </w:p>
        </w:tc>
        <w:tc>
          <w:tcPr>
            <w:tcW w:type="dxa" w:w="1310"/>
          </w:tcPr>
          <w:p>
            <w:pPr>
              <w:spacing w:after="0"/>
              <w:jc w:val="right"/>
            </w:pPr>
            <w:r>
              <w:rPr>
                <w:sz w:val="16"/>
              </w:rPr>
              <w:t>$4,073,756</w:t>
            </w:r>
          </w:p>
        </w:tc>
        <w:tc>
          <w:tcPr>
            <w:tcW w:type="dxa" w:w="1166"/>
          </w:tcPr>
          <w:p>
            <w:pPr>
              <w:spacing w:after="0"/>
              <w:jc w:val="right"/>
            </w:pPr>
            <w:r>
              <w:rPr>
                <w:sz w:val="16"/>
              </w:rPr>
              <w:t>$4,642,639</w:t>
            </w:r>
          </w:p>
        </w:tc>
        <w:tc>
          <w:tcPr>
            <w:tcW w:type="dxa" w:w="1234"/>
          </w:tcPr>
          <w:p>
            <w:pPr>
              <w:spacing w:after="0"/>
              <w:jc w:val="right"/>
            </w:pPr>
            <w:r>
              <w:rPr>
                <w:sz w:val="16"/>
              </w:rPr>
              <w:t>408</w:t>
            </w:r>
          </w:p>
        </w:tc>
        <w:tc>
          <w:tcPr>
            <w:tcW w:type="dxa" w:w="2256"/>
          </w:tcPr>
          <w:p>
            <w:pPr>
              <w:spacing w:after="0"/>
              <w:jc w:val="left"/>
            </w:pPr>
          </w:p>
        </w:tc>
        <w:tc>
          <w:tcPr>
            <w:tcW w:type="dxa" w:w="1696"/>
          </w:tcPr>
          <w:p>
            <w:pPr>
              <w:spacing w:after="0"/>
              <w:jc w:val="left"/>
            </w:pPr>
            <w:r>
              <w:rPr>
                <w:sz w:val="16"/>
              </w:rPr>
              <w:t>Includes 1 High Wind record and 5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$232,740</w:t>
            </w:r>
          </w:p>
        </w:tc>
        <w:tc>
          <w:tcPr>
            <w:tcW w:type="dxa" w:w="1126"/>
          </w:tcPr>
          <w:p>
            <w:pPr>
              <w:spacing w:after="0"/>
              <w:jc w:val="right"/>
            </w:pPr>
          </w:p>
        </w:tc>
        <w:tc>
          <w:tcPr>
            <w:tcW w:type="dxa" w:w="1310"/>
          </w:tcPr>
          <w:p>
            <w:pPr>
              <w:spacing w:after="0"/>
              <w:jc w:val="right"/>
            </w:pPr>
            <w:r>
              <w:rPr>
                <w:sz w:val="16"/>
              </w:rPr>
              <w:t>$1,635,206</w:t>
            </w:r>
          </w:p>
        </w:tc>
        <w:tc>
          <w:tcPr>
            <w:tcW w:type="dxa" w:w="1166"/>
          </w:tcPr>
          <w:p>
            <w:pPr>
              <w:spacing w:after="0"/>
              <w:jc w:val="right"/>
            </w:pPr>
            <w:r>
              <w:rPr>
                <w:sz w:val="16"/>
              </w:rPr>
              <w:t>$1,867,946</w:t>
            </w:r>
          </w:p>
        </w:tc>
        <w:tc>
          <w:tcPr>
            <w:tcW w:type="dxa" w:w="1234"/>
          </w:tcPr>
          <w:p>
            <w:pPr>
              <w:spacing w:after="0"/>
              <w:jc w:val="right"/>
            </w:pPr>
            <w:r>
              <w:rPr>
                <w:sz w:val="16"/>
              </w:rPr>
              <w:t>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$116</w:t>
            </w:r>
          </w:p>
        </w:tc>
        <w:tc>
          <w:tcPr>
            <w:tcW w:type="dxa" w:w="1126"/>
          </w:tcPr>
          <w:p>
            <w:pPr>
              <w:spacing w:after="0"/>
              <w:jc w:val="right"/>
            </w:pPr>
            <w:r>
              <w:rPr>
                <w:sz w:val="16"/>
              </w:rPr>
              <w:t>$42</w:t>
            </w:r>
          </w:p>
        </w:tc>
        <w:tc>
          <w:tcPr>
            <w:tcW w:type="dxa" w:w="1310"/>
          </w:tcPr>
          <w:p>
            <w:pPr>
              <w:spacing w:after="0"/>
              <w:jc w:val="right"/>
            </w:pPr>
            <w:r>
              <w:rPr>
                <w:sz w:val="16"/>
              </w:rPr>
              <w:t>$1,223,330</w:t>
            </w:r>
          </w:p>
        </w:tc>
        <w:tc>
          <w:tcPr>
            <w:tcW w:type="dxa" w:w="1166"/>
          </w:tcPr>
          <w:p>
            <w:pPr>
              <w:spacing w:after="0"/>
              <w:jc w:val="right"/>
            </w:pPr>
            <w:r>
              <w:rPr>
                <w:sz w:val="16"/>
              </w:rPr>
              <w:t>$1,223,488</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$868,906</w:t>
            </w:r>
          </w:p>
        </w:tc>
        <w:tc>
          <w:tcPr>
            <w:tcW w:type="dxa" w:w="1126"/>
          </w:tcPr>
          <w:p>
            <w:pPr>
              <w:spacing w:after="0"/>
              <w:jc w:val="right"/>
            </w:pPr>
            <w:r>
              <w:rPr>
                <w:sz w:val="16"/>
              </w:rPr>
              <w:t>$1,675</w:t>
            </w:r>
          </w:p>
        </w:tc>
        <w:tc>
          <w:tcPr>
            <w:tcW w:type="dxa" w:w="1310"/>
          </w:tcPr>
          <w:p>
            <w:pPr>
              <w:spacing w:after="0"/>
              <w:jc w:val="right"/>
            </w:pPr>
            <w:r>
              <w:rPr>
                <w:sz w:val="16"/>
              </w:rPr>
              <w:t>$173,608</w:t>
            </w:r>
          </w:p>
        </w:tc>
        <w:tc>
          <w:tcPr>
            <w:tcW w:type="dxa" w:w="1166"/>
          </w:tcPr>
          <w:p>
            <w:pPr>
              <w:spacing w:after="0"/>
              <w:jc w:val="right"/>
            </w:pPr>
            <w:r>
              <w:rPr>
                <w:sz w:val="16"/>
              </w:rPr>
              <w:t>$1,044,189</w:t>
            </w:r>
          </w:p>
        </w:tc>
        <w:tc>
          <w:tcPr>
            <w:tcW w:type="dxa" w:w="1234"/>
          </w:tcPr>
          <w:p>
            <w:pPr>
              <w:spacing w:after="0"/>
              <w:jc w:val="right"/>
            </w:pPr>
            <w:r>
              <w:rPr>
                <w:sz w:val="16"/>
              </w:rPr>
              <w:t>120</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$588,796</w:t>
            </w:r>
          </w:p>
        </w:tc>
        <w:tc>
          <w:tcPr>
            <w:tcW w:type="dxa" w:w="1126"/>
          </w:tcPr>
          <w:p>
            <w:pPr>
              <w:spacing w:after="0"/>
              <w:jc w:val="right"/>
            </w:pPr>
          </w:p>
        </w:tc>
        <w:tc>
          <w:tcPr>
            <w:tcW w:type="dxa" w:w="1310"/>
          </w:tcPr>
          <w:p>
            <w:pPr>
              <w:spacing w:after="0"/>
              <w:jc w:val="right"/>
            </w:pPr>
            <w:r>
              <w:rPr>
                <w:sz w:val="16"/>
              </w:rPr>
              <w:t>$62,712</w:t>
            </w:r>
          </w:p>
        </w:tc>
        <w:tc>
          <w:tcPr>
            <w:tcW w:type="dxa" w:w="1166"/>
          </w:tcPr>
          <w:p>
            <w:pPr>
              <w:spacing w:after="0"/>
              <w:jc w:val="right"/>
            </w:pPr>
            <w:r>
              <w:rPr>
                <w:sz w:val="16"/>
              </w:rPr>
              <w:t>$651,508</w:t>
            </w:r>
          </w:p>
        </w:tc>
        <w:tc>
          <w:tcPr>
            <w:tcW w:type="dxa" w:w="1234"/>
          </w:tcPr>
          <w:p>
            <w:pPr>
              <w:spacing w:after="0"/>
              <w:jc w:val="right"/>
            </w:pPr>
            <w:r>
              <w:rPr>
                <w:sz w:val="16"/>
              </w:rPr>
              <w:t>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$419,517</w:t>
            </w:r>
          </w:p>
        </w:tc>
        <w:tc>
          <w:tcPr>
            <w:tcW w:type="dxa" w:w="1126"/>
          </w:tcPr>
          <w:p>
            <w:pPr>
              <w:spacing w:after="0"/>
              <w:jc w:val="right"/>
            </w:pPr>
            <w:r>
              <w:rPr>
                <w:sz w:val="16"/>
              </w:rPr>
              <w:t>under $1</w:t>
            </w:r>
          </w:p>
        </w:tc>
        <w:tc>
          <w:tcPr>
            <w:tcW w:type="dxa" w:w="1310"/>
          </w:tcPr>
          <w:p>
            <w:pPr>
              <w:spacing w:after="0"/>
              <w:jc w:val="right"/>
            </w:pPr>
            <w:r>
              <w:rPr>
                <w:sz w:val="16"/>
              </w:rPr>
              <w:t>$174,672</w:t>
            </w:r>
          </w:p>
        </w:tc>
        <w:tc>
          <w:tcPr>
            <w:tcW w:type="dxa" w:w="1166"/>
          </w:tcPr>
          <w:p>
            <w:pPr>
              <w:spacing w:after="0"/>
              <w:jc w:val="right"/>
            </w:pPr>
            <w:r>
              <w:rPr>
                <w:sz w:val="16"/>
              </w:rPr>
              <w:t>$594,190</w:t>
            </w:r>
          </w:p>
        </w:tc>
        <w:tc>
          <w:tcPr>
            <w:tcW w:type="dxa" w:w="1234"/>
          </w:tcPr>
          <w:p>
            <w:pPr>
              <w:spacing w:after="0"/>
              <w:jc w:val="right"/>
            </w:pPr>
            <w:r>
              <w:rPr>
                <w:sz w:val="16"/>
              </w:rPr>
              <w:t>34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$262,110</w:t>
            </w:r>
          </w:p>
        </w:tc>
        <w:tc>
          <w:tcPr>
            <w:tcW w:type="dxa" w:w="1126"/>
          </w:tcPr>
          <w:p>
            <w:pPr>
              <w:spacing w:after="0"/>
              <w:jc w:val="right"/>
            </w:pPr>
            <w:r>
              <w:rPr>
                <w:sz w:val="16"/>
              </w:rPr>
              <w:t>$4,326</w:t>
            </w:r>
          </w:p>
        </w:tc>
        <w:tc>
          <w:tcPr>
            <w:tcW w:type="dxa" w:w="1310"/>
          </w:tcPr>
          <w:p>
            <w:pPr>
              <w:spacing w:after="0"/>
              <w:jc w:val="right"/>
            </w:pPr>
            <w:r>
              <w:rPr>
                <w:sz w:val="16"/>
              </w:rPr>
              <w:t>$9,515</w:t>
            </w:r>
          </w:p>
        </w:tc>
        <w:tc>
          <w:tcPr>
            <w:tcW w:type="dxa" w:w="1166"/>
          </w:tcPr>
          <w:p>
            <w:pPr>
              <w:spacing w:after="0"/>
              <w:jc w:val="right"/>
            </w:pPr>
            <w:r>
              <w:rPr>
                <w:sz w:val="16"/>
              </w:rPr>
              <w:t>$275,950</w:t>
            </w:r>
          </w:p>
        </w:tc>
        <w:tc>
          <w:tcPr>
            <w:tcW w:type="dxa" w:w="1234"/>
          </w:tcPr>
          <w:p>
            <w:pPr>
              <w:spacing w:after="0"/>
              <w:jc w:val="right"/>
            </w:pPr>
            <w:r>
              <w:rPr>
                <w:sz w:val="16"/>
              </w:rPr>
              <w:t>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$153,519</w:t>
            </w:r>
          </w:p>
        </w:tc>
        <w:tc>
          <w:tcPr>
            <w:tcW w:type="dxa" w:w="1126"/>
          </w:tcPr>
          <w:p>
            <w:pPr>
              <w:spacing w:after="0"/>
              <w:jc w:val="right"/>
            </w:pPr>
            <w:r>
              <w:rPr>
                <w:sz w:val="16"/>
              </w:rPr>
              <w:t>$43</w:t>
            </w:r>
          </w:p>
        </w:tc>
        <w:tc>
          <w:tcPr>
            <w:tcW w:type="dxa" w:w="1310"/>
          </w:tcPr>
          <w:p>
            <w:pPr>
              <w:spacing w:after="0"/>
              <w:jc w:val="right"/>
            </w:pPr>
            <w:r>
              <w:rPr>
                <w:sz w:val="16"/>
              </w:rPr>
              <w:t>$31,522</w:t>
            </w:r>
          </w:p>
        </w:tc>
        <w:tc>
          <w:tcPr>
            <w:tcW w:type="dxa" w:w="1166"/>
          </w:tcPr>
          <w:p>
            <w:pPr>
              <w:spacing w:after="0"/>
              <w:jc w:val="right"/>
            </w:pPr>
            <w:r>
              <w:rPr>
                <w:sz w:val="16"/>
              </w:rPr>
              <w:t>$185,084</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23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$112,099</w:t>
            </w:r>
          </w:p>
        </w:tc>
        <w:tc>
          <w:tcPr>
            <w:tcW w:type="dxa" w:w="1126"/>
          </w:tcPr>
          <w:p>
            <w:pPr>
              <w:spacing w:after="0"/>
              <w:jc w:val="right"/>
            </w:pPr>
          </w:p>
        </w:tc>
        <w:tc>
          <w:tcPr>
            <w:tcW w:type="dxa" w:w="1310"/>
          </w:tcPr>
          <w:p>
            <w:pPr>
              <w:spacing w:after="0"/>
              <w:jc w:val="right"/>
            </w:pPr>
            <w:r>
              <w:rPr>
                <w:sz w:val="16"/>
              </w:rPr>
              <w:t>$24,965</w:t>
            </w:r>
          </w:p>
        </w:tc>
        <w:tc>
          <w:tcPr>
            <w:tcW w:type="dxa" w:w="1166"/>
          </w:tcPr>
          <w:p>
            <w:pPr>
              <w:spacing w:after="0"/>
              <w:jc w:val="right"/>
            </w:pPr>
            <w:r>
              <w:rPr>
                <w:sz w:val="16"/>
              </w:rPr>
              <w:t>$137,064</w:t>
            </w:r>
          </w:p>
        </w:tc>
        <w:tc>
          <w:tcPr>
            <w:tcW w:type="dxa" w:w="1234"/>
          </w:tcPr>
          <w:p>
            <w:pPr>
              <w:spacing w:after="0"/>
              <w:jc w:val="right"/>
            </w:pPr>
            <w:r>
              <w:rPr>
                <w:sz w:val="16"/>
              </w:rPr>
              <w:t>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$50,005</w:t>
            </w:r>
          </w:p>
        </w:tc>
        <w:tc>
          <w:tcPr>
            <w:tcW w:type="dxa" w:w="1310"/>
          </w:tcPr>
          <w:p>
            <w:pPr>
              <w:spacing w:after="0"/>
              <w:jc w:val="right"/>
            </w:pPr>
          </w:p>
        </w:tc>
        <w:tc>
          <w:tcPr>
            <w:tcW w:type="dxa" w:w="1166"/>
          </w:tcPr>
          <w:p>
            <w:pPr>
              <w:spacing w:after="0"/>
              <w:jc w:val="right"/>
            </w:pPr>
            <w:r>
              <w:rPr>
                <w:sz w:val="16"/>
              </w:rPr>
              <w:t>$50,005</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avalanche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87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87 of 87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83 of 87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1"/>
        <w:gridCol w:w="1763"/>
        <w:gridCol w:w="1593"/>
        <w:gridCol w:w="1448"/>
        <w:gridCol w:w="1852"/>
        <w:gridCol w:w="1686"/>
        <w:gridCol w:w="1690"/>
        <w:gridCol w:w="2299"/>
      </w:tblGrid>
      <w:tr>
        <w:trPr>
          <w:cantSplit/>
          <w:tblHeader/>
        </w:trPr>
        <w:tc>
          <w:tcPr>
            <w:tcW w:type="dxa" w:w="1781"/>
            <w:shd w:val="clear" w:color="auto" w:fill="E8E8E8"/>
          </w:tcPr>
          <w:p>
            <w:pPr>
              <w:spacing w:after="0"/>
              <w:jc w:val="left"/>
            </w:pPr>
            <w:r>
              <w:rPr>
                <w:b/>
                <w:sz w:val="16"/>
              </w:rPr>
              <w:t>Hazard</w:t>
            </w:r>
          </w:p>
        </w:tc>
        <w:tc>
          <w:tcPr>
            <w:tcW w:type="dxa" w:w="1763"/>
            <w:shd w:val="clear" w:color="auto" w:fill="E8E8E8"/>
          </w:tcPr>
          <w:p>
            <w:pPr>
              <w:spacing w:after="0"/>
              <w:jc w:val="left"/>
            </w:pPr>
            <w:r>
              <w:rPr>
                <w:b/>
                <w:sz w:val="16"/>
              </w:rPr>
              <w:t>Scale</w:t>
            </w:r>
          </w:p>
        </w:tc>
        <w:tc>
          <w:tcPr>
            <w:tcW w:type="dxa" w:w="1593"/>
            <w:shd w:val="clear" w:color="auto" w:fill="E8E8E8"/>
          </w:tcPr>
          <w:p>
            <w:pPr>
              <w:spacing w:after="0"/>
              <w:jc w:val="right"/>
            </w:pPr>
            <w:r>
              <w:rPr>
                <w:b/>
                <w:sz w:val="16"/>
              </w:rPr>
              <w:t>Records</w:t>
            </w:r>
          </w:p>
          <w:p>
            <w:pPr>
              <w:spacing w:after="0"/>
              <w:jc w:val="right"/>
            </w:pPr>
            <w:r>
              <w:rPr>
                <w:i/>
                <w:color w:val="555555"/>
                <w:sz w:val="14"/>
              </w:rPr>
              <w:t>count, years</w:t>
            </w:r>
          </w:p>
        </w:tc>
        <w:tc>
          <w:tcPr>
            <w:tcW w:type="dxa" w:w="1448"/>
            <w:shd w:val="clear" w:color="auto" w:fill="E8E8E8"/>
          </w:tcPr>
          <w:p>
            <w:pPr>
              <w:spacing w:after="0"/>
              <w:jc w:val="left"/>
            </w:pPr>
            <w:r>
              <w:rPr>
                <w:b/>
                <w:sz w:val="16"/>
              </w:rPr>
              <w:t>Observed range</w:t>
            </w:r>
          </w:p>
        </w:tc>
        <w:tc>
          <w:tcPr>
            <w:tcW w:type="dxa" w:w="1852"/>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690"/>
            <w:shd w:val="clear" w:color="auto" w:fill="E8E8E8"/>
          </w:tcPr>
          <w:p>
            <w:pPr>
              <w:spacing w:after="0"/>
              <w:jc w:val="left"/>
            </w:pPr>
            <w:r>
              <w:rPr>
                <w:b/>
                <w:sz w:val="16"/>
              </w:rPr>
              <w:t>How it applies to members</w:t>
            </w:r>
          </w:p>
        </w:tc>
        <w:tc>
          <w:tcPr>
            <w:tcW w:type="dxa" w:w="2299"/>
            <w:shd w:val="clear" w:color="auto" w:fill="E8E8E8"/>
          </w:tcPr>
          <w:p>
            <w:pPr>
              <w:spacing w:after="0"/>
              <w:jc w:val="left"/>
            </w:pPr>
            <w:r>
              <w:rPr>
                <w:b/>
                <w:sz w:val="16"/>
              </w:rPr>
              <w:t>Note</w:t>
            </w:r>
          </w:p>
        </w:tc>
      </w:tr>
      <w:tr>
        <w:trPr>
          <w:cantSplit/>
        </w:trPr>
        <w:tc>
          <w:tcPr>
            <w:tcW w:type="dxa" w:w="1781"/>
          </w:tcPr>
          <w:p>
            <w:pPr>
              <w:spacing w:after="0"/>
              <w:jc w:val="left"/>
            </w:pPr>
            <w:r>
              <w:rPr>
                <w:sz w:val="16"/>
              </w:rPr>
              <w:t>Avalanche</w:t>
            </w:r>
          </w:p>
        </w:tc>
        <w:tc>
          <w:tcPr>
            <w:tcW w:type="dxa" w:w="1763"/>
          </w:tcPr>
          <w:p>
            <w:pPr>
              <w:spacing w:after="0"/>
              <w:jc w:val="left"/>
            </w:pPr>
            <w:r>
              <w:rPr>
                <w:sz w:val="16"/>
              </w:rPr>
              <w:t>none (count and damage)</w:t>
            </w:r>
          </w:p>
        </w:tc>
        <w:tc>
          <w:tcPr>
            <w:tcW w:type="dxa" w:w="1593"/>
          </w:tcPr>
          <w:p>
            <w:pPr>
              <w:spacing w:after="0"/>
              <w:jc w:val="right"/>
            </w:pPr>
            <w:r>
              <w:rPr>
                <w:sz w:val="16"/>
              </w:rPr>
              <w:t>0</w:t>
            </w:r>
          </w:p>
        </w:tc>
        <w:tc>
          <w:tcPr>
            <w:tcW w:type="dxa" w:w="1448"/>
          </w:tcPr>
          <w:p>
            <w:pPr>
              <w:spacing w:after="0"/>
              <w:jc w:val="left"/>
            </w:pPr>
          </w:p>
        </w:tc>
        <w:tc>
          <w:tcPr>
            <w:tcW w:type="dxa" w:w="1852"/>
          </w:tcPr>
          <w:p>
            <w:pPr>
              <w:spacing w:after="0"/>
              <w:jc w:val="left"/>
            </w:pPr>
          </w:p>
        </w:tc>
        <w:tc>
          <w:tcPr>
            <w:tcW w:type="dxa" w:w="1686"/>
          </w:tcPr>
          <w:p>
            <w:pPr>
              <w:spacing w:after="0"/>
              <w:jc w:val="left"/>
            </w:pPr>
          </w:p>
        </w:tc>
        <w:tc>
          <w:tcPr>
            <w:tcW w:type="dxa" w:w="1690"/>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Coastal Flood, Storm Surge/Tide</w:t>
            </w:r>
          </w:p>
        </w:tc>
        <w:tc>
          <w:tcPr>
            <w:tcW w:type="dxa" w:w="1763"/>
          </w:tcPr>
          <w:p>
            <w:pPr>
              <w:spacing w:after="0"/>
              <w:jc w:val="left"/>
            </w:pPr>
            <w:r>
              <w:rPr>
                <w:sz w:val="16"/>
              </w:rPr>
              <w:t>none in data (FIRM for depth)</w:t>
            </w:r>
          </w:p>
        </w:tc>
        <w:tc>
          <w:tcPr>
            <w:tcW w:type="dxa" w:w="1593"/>
          </w:tcPr>
          <w:p>
            <w:pPr>
              <w:spacing w:after="0"/>
              <w:jc w:val="right"/>
            </w:pPr>
            <w:r>
              <w:rPr>
                <w:sz w:val="16"/>
              </w:rPr>
              <w:t>0</w:t>
            </w:r>
          </w:p>
        </w:tc>
        <w:tc>
          <w:tcPr>
            <w:tcW w:type="dxa" w:w="1448"/>
          </w:tcPr>
          <w:p>
            <w:pPr>
              <w:spacing w:after="0"/>
              <w:jc w:val="left"/>
            </w:pPr>
          </w:p>
        </w:tc>
        <w:tc>
          <w:tcPr>
            <w:tcW w:type="dxa" w:w="1852"/>
          </w:tcPr>
          <w:p>
            <w:pPr>
              <w:spacing w:after="0"/>
              <w:jc w:val="left"/>
            </w:pPr>
          </w:p>
        </w:tc>
        <w:tc>
          <w:tcPr>
            <w:tcW w:type="dxa" w:w="1686"/>
          </w:tcPr>
          <w:p>
            <w:pPr>
              <w:spacing w:after="0"/>
              <w:jc w:val="left"/>
            </w:pPr>
          </w:p>
        </w:tc>
        <w:tc>
          <w:tcPr>
            <w:tcW w:type="dxa" w:w="1690"/>
          </w:tcPr>
          <w:p>
            <w:pPr>
              <w:spacing w:after="0"/>
              <w:jc w:val="left"/>
            </w:pPr>
          </w:p>
        </w:tc>
        <w:tc>
          <w:tcPr>
            <w:tcW w:type="dxa" w:w="2299"/>
          </w:tcPr>
          <w:p>
            <w:pPr>
              <w:spacing w:after="0"/>
              <w:jc w:val="left"/>
            </w:pPr>
            <w:r>
              <w:rPr>
                <w:sz w:val="16"/>
              </w:rPr>
              <w:t>Flood depth: see the FEMA Flood Insurance Rate Map.</w:t>
            </w:r>
          </w:p>
        </w:tc>
      </w:tr>
      <w:tr>
        <w:trPr>
          <w:cantSplit/>
        </w:trPr>
        <w:tc>
          <w:tcPr>
            <w:tcW w:type="dxa" w:w="1781"/>
          </w:tcPr>
          <w:p>
            <w:pPr>
              <w:spacing w:after="0"/>
              <w:jc w:val="left"/>
            </w:pPr>
            <w:r>
              <w:rPr>
                <w:sz w:val="16"/>
              </w:rPr>
              <w:t>Cold/Wind Chill, Extreme Cold/Wind Chill</w:t>
            </w:r>
          </w:p>
        </w:tc>
        <w:tc>
          <w:tcPr>
            <w:tcW w:type="dxa" w:w="1763"/>
          </w:tcPr>
          <w:p>
            <w:pPr>
              <w:spacing w:after="0"/>
              <w:jc w:val="left"/>
            </w:pPr>
            <w:r>
              <w:rPr>
                <w:sz w:val="16"/>
              </w:rPr>
              <w:t>wind chill</w:t>
            </w:r>
          </w:p>
        </w:tc>
        <w:tc>
          <w:tcPr>
            <w:tcW w:type="dxa" w:w="1593"/>
          </w:tcPr>
          <w:p>
            <w:pPr>
              <w:spacing w:after="0"/>
              <w:jc w:val="right"/>
            </w:pPr>
            <w:r>
              <w:rPr>
                <w:sz w:val="16"/>
              </w:rPr>
              <w:t>1, 2015 to 2015 (1 zone-level)</w:t>
            </w:r>
          </w:p>
        </w:tc>
        <w:tc>
          <w:tcPr>
            <w:tcW w:type="dxa" w:w="1448"/>
          </w:tcPr>
          <w:p>
            <w:pPr>
              <w:spacing w:after="0"/>
              <w:jc w:val="left"/>
            </w:pPr>
            <w:r>
              <w:rPr>
                <w:sz w:val="16"/>
              </w:rPr>
              <w:t>1 day; 1 with a recorded value</w:t>
            </w:r>
          </w:p>
        </w:tc>
        <w:tc>
          <w:tcPr>
            <w:tcW w:type="dxa" w:w="1852"/>
          </w:tcPr>
          <w:p>
            <w:pPr>
              <w:spacing w:after="0"/>
              <w:jc w:val="left"/>
            </w:pPr>
            <w:r>
              <w:rPr>
                <w:sz w:val="16"/>
              </w:rPr>
              <w:t>1 consecutive day, 2015-02-16, 1 direct death, zone-level</w:t>
            </w:r>
          </w:p>
        </w:tc>
        <w:tc>
          <w:tcPr>
            <w:tcW w:type="dxa" w:w="1686"/>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Wind chill: in event narratives only; local data required.</w:t>
            </w:r>
          </w:p>
        </w:tc>
      </w:tr>
      <w:tr>
        <w:trPr>
          <w:cantSplit/>
        </w:trPr>
        <w:tc>
          <w:tcPr>
            <w:tcW w:type="dxa" w:w="1781"/>
          </w:tcPr>
          <w:p>
            <w:pPr>
              <w:spacing w:after="0"/>
              <w:jc w:val="left"/>
            </w:pPr>
            <w:r>
              <w:rPr>
                <w:sz w:val="16"/>
              </w:rPr>
              <w:t>Frost/Freeze (outside NRI Cold Wave definition)</w:t>
            </w:r>
          </w:p>
        </w:tc>
        <w:tc>
          <w:tcPr>
            <w:tcW w:type="dxa" w:w="1763"/>
          </w:tcPr>
          <w:p>
            <w:pPr>
              <w:spacing w:after="0"/>
              <w:jc w:val="left"/>
            </w:pPr>
            <w:r>
              <w:rPr>
                <w:sz w:val="16"/>
              </w:rPr>
              <w:t>crop damage</w:t>
            </w:r>
          </w:p>
        </w:tc>
        <w:tc>
          <w:tcPr>
            <w:tcW w:type="dxa" w:w="1593"/>
          </w:tcPr>
          <w:p>
            <w:pPr>
              <w:spacing w:after="0"/>
              <w:jc w:val="right"/>
            </w:pPr>
            <w:r>
              <w:rPr>
                <w:sz w:val="16"/>
              </w:rPr>
              <w:t>0</w:t>
            </w:r>
          </w:p>
        </w:tc>
        <w:tc>
          <w:tcPr>
            <w:tcW w:type="dxa" w:w="1448"/>
          </w:tcPr>
          <w:p>
            <w:pPr>
              <w:spacing w:after="0"/>
              <w:jc w:val="left"/>
            </w:pPr>
          </w:p>
        </w:tc>
        <w:tc>
          <w:tcPr>
            <w:tcW w:type="dxa" w:w="1852"/>
          </w:tcPr>
          <w:p>
            <w:pPr>
              <w:spacing w:after="0"/>
              <w:jc w:val="left"/>
            </w:pPr>
          </w:p>
        </w:tc>
        <w:tc>
          <w:tcPr>
            <w:tcW w:type="dxa" w:w="1686"/>
          </w:tcPr>
          <w:p>
            <w:pPr>
              <w:spacing w:after="0"/>
              <w:jc w:val="left"/>
            </w:pPr>
          </w:p>
        </w:tc>
        <w:tc>
          <w:tcPr>
            <w:tcW w:type="dxa" w:w="1690"/>
          </w:tcPr>
          <w:p>
            <w:pPr>
              <w:spacing w:after="0"/>
              <w:jc w:val="left"/>
            </w:pPr>
          </w:p>
        </w:tc>
        <w:tc>
          <w:tcPr>
            <w:tcW w:type="dxa" w:w="2299"/>
          </w:tcPr>
          <w:p>
            <w:pPr>
              <w:spacing w:after="0"/>
              <w:jc w:val="left"/>
            </w:pPr>
            <w:r>
              <w:rPr>
                <w:sz w:val="16"/>
              </w:rPr>
              <w:t>Temperature: in event narratives only; local data required.</w:t>
            </w:r>
          </w:p>
        </w:tc>
      </w:tr>
      <w:tr>
        <w:trPr>
          <w:cantSplit/>
        </w:trPr>
        <w:tc>
          <w:tcPr>
            <w:tcW w:type="dxa" w:w="1781"/>
          </w:tcPr>
          <w:p>
            <w:pPr>
              <w:spacing w:after="0"/>
              <w:jc w:val="left"/>
            </w:pPr>
            <w:r>
              <w:rPr>
                <w:sz w:val="16"/>
              </w:rPr>
              <w:t>Drought</w:t>
            </w:r>
          </w:p>
        </w:tc>
        <w:tc>
          <w:tcPr>
            <w:tcW w:type="dxa" w:w="1763"/>
          </w:tcPr>
          <w:p>
            <w:pPr>
              <w:spacing w:after="0"/>
              <w:jc w:val="left"/>
            </w:pPr>
            <w:r>
              <w:rPr>
                <w:sz w:val="16"/>
              </w:rPr>
              <w:t>US Drought Monitor D-scale</w:t>
            </w:r>
          </w:p>
        </w:tc>
        <w:tc>
          <w:tcPr>
            <w:tcW w:type="dxa" w:w="1593"/>
          </w:tcPr>
          <w:p>
            <w:pPr>
              <w:spacing w:after="0"/>
              <w:jc w:val="right"/>
            </w:pPr>
            <w:r>
              <w:rPr>
                <w:sz w:val="16"/>
              </w:rPr>
              <w:t>1, 1998 to 1998 (1 zone-level)</w:t>
            </w:r>
          </w:p>
        </w:tc>
        <w:tc>
          <w:tcPr>
            <w:tcW w:type="dxa" w:w="1448"/>
          </w:tcPr>
          <w:p>
            <w:pPr>
              <w:spacing w:after="0"/>
              <w:jc w:val="left"/>
            </w:pPr>
            <w:r>
              <w:rPr>
                <w:sz w:val="16"/>
              </w:rPr>
              <w:t>30 days; 1 with a recorded value</w:t>
            </w:r>
          </w:p>
        </w:tc>
        <w:tc>
          <w:tcPr>
            <w:tcW w:type="dxa" w:w="1852"/>
          </w:tcPr>
          <w:p>
            <w:pPr>
              <w:spacing w:after="0"/>
              <w:jc w:val="left"/>
            </w:pPr>
            <w:r>
              <w:rPr>
                <w:sz w:val="16"/>
              </w:rPr>
              <w:t>30 days (1 month), 1998-09-01 to 1998-09-30, zone-level</w:t>
            </w:r>
          </w:p>
        </w:tc>
        <w:tc>
          <w:tcPr>
            <w:tcW w:type="dxa" w:w="1686"/>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1"/>
          </w:tcPr>
          <w:p>
            <w:pPr>
              <w:spacing w:after="0"/>
              <w:jc w:val="left"/>
            </w:pPr>
            <w:r>
              <w:rPr>
                <w:sz w:val="16"/>
              </w:rPr>
              <w:t>Earthquake</w:t>
            </w:r>
          </w:p>
        </w:tc>
        <w:tc>
          <w:tcPr>
            <w:tcW w:type="dxa" w:w="1763"/>
          </w:tcPr>
          <w:p>
            <w:pPr>
              <w:spacing w:after="0"/>
              <w:jc w:val="left"/>
            </w:pPr>
            <w:r>
              <w:rPr>
                <w:sz w:val="16"/>
              </w:rPr>
              <w:t>Modified Mercalli (local data)</w:t>
            </w:r>
          </w:p>
        </w:tc>
        <w:tc>
          <w:tcPr>
            <w:tcW w:type="dxa" w:w="1593"/>
          </w:tcPr>
          <w:p>
            <w:pPr>
              <w:spacing w:after="0"/>
              <w:jc w:val="right"/>
            </w:pPr>
            <w:r>
              <w:rPr>
                <w:sz w:val="16"/>
              </w:rPr>
              <w:t>0</w:t>
            </w:r>
          </w:p>
        </w:tc>
        <w:tc>
          <w:tcPr>
            <w:tcW w:type="dxa" w:w="1448"/>
          </w:tcPr>
          <w:p>
            <w:pPr>
              <w:spacing w:after="0"/>
              <w:jc w:val="left"/>
            </w:pPr>
          </w:p>
        </w:tc>
        <w:tc>
          <w:tcPr>
            <w:tcW w:type="dxa" w:w="1852"/>
          </w:tcPr>
          <w:p>
            <w:pPr>
              <w:spacing w:after="0"/>
              <w:jc w:val="left"/>
            </w:pPr>
          </w:p>
        </w:tc>
        <w:tc>
          <w:tcPr>
            <w:tcW w:type="dxa" w:w="1686"/>
          </w:tcPr>
          <w:p>
            <w:pPr>
              <w:spacing w:after="0"/>
              <w:jc w:val="left"/>
            </w:pPr>
          </w:p>
        </w:tc>
        <w:tc>
          <w:tcPr>
            <w:tcW w:type="dxa" w:w="1690"/>
          </w:tcPr>
          <w:p>
            <w:pPr>
              <w:spacing w:after="0"/>
              <w:jc w:val="left"/>
            </w:pPr>
          </w:p>
        </w:tc>
        <w:tc>
          <w:tcPr>
            <w:tcW w:type="dxa" w:w="2299"/>
          </w:tcPr>
          <w:p>
            <w:pPr>
              <w:spacing w:after="0"/>
              <w:jc w:val="left"/>
            </w:pPr>
            <w:r>
              <w:rPr>
                <w:sz w:val="16"/>
              </w:rPr>
              <w:t>No Storm Events record; local data required (e.g., USGS).</w:t>
            </w:r>
          </w:p>
        </w:tc>
      </w:tr>
      <w:tr>
        <w:trPr>
          <w:cantSplit/>
        </w:trPr>
        <w:tc>
          <w:tcPr>
            <w:tcW w:type="dxa" w:w="1781"/>
          </w:tcPr>
          <w:p>
            <w:pPr>
              <w:spacing w:after="0"/>
              <w:jc w:val="left"/>
            </w:pPr>
            <w:r>
              <w:rPr>
                <w:sz w:val="16"/>
              </w:rPr>
              <w:t>Hail</w:t>
            </w:r>
          </w:p>
        </w:tc>
        <w:tc>
          <w:tcPr>
            <w:tcW w:type="dxa" w:w="1763"/>
          </w:tcPr>
          <w:p>
            <w:pPr>
              <w:spacing w:after="0"/>
              <w:jc w:val="left"/>
            </w:pPr>
            <w:r>
              <w:rPr>
                <w:sz w:val="16"/>
              </w:rPr>
              <w:t>hail size (inches)</w:t>
            </w:r>
          </w:p>
        </w:tc>
        <w:tc>
          <w:tcPr>
            <w:tcW w:type="dxa" w:w="1593"/>
          </w:tcPr>
          <w:p>
            <w:pPr>
              <w:spacing w:after="0"/>
              <w:jc w:val="right"/>
            </w:pPr>
            <w:r>
              <w:rPr>
                <w:sz w:val="16"/>
              </w:rPr>
              <w:t>168, 1956 to 2025</w:t>
            </w:r>
          </w:p>
        </w:tc>
        <w:tc>
          <w:tcPr>
            <w:tcW w:type="dxa" w:w="1448"/>
          </w:tcPr>
          <w:p>
            <w:pPr>
              <w:spacing w:after="0"/>
              <w:jc w:val="left"/>
            </w:pPr>
            <w:r>
              <w:rPr>
                <w:sz w:val="16"/>
              </w:rPr>
              <w:t>0.75 in to 2.75 in (median 0.94 in); 168 with a recorded value</w:t>
            </w:r>
          </w:p>
        </w:tc>
        <w:tc>
          <w:tcPr>
            <w:tcW w:type="dxa" w:w="1852"/>
          </w:tcPr>
          <w:p>
            <w:pPr>
              <w:spacing w:after="0"/>
              <w:jc w:val="left"/>
            </w:pPr>
            <w:r>
              <w:rPr>
                <w:sz w:val="16"/>
              </w:rPr>
              <w:t>2.75 in hail, 2006-05-20</w:t>
            </w:r>
          </w:p>
        </w:tc>
        <w:tc>
          <w:tcPr>
            <w:tcW w:type="dxa" w:w="1686"/>
          </w:tcPr>
          <w:p>
            <w:pPr>
              <w:spacing w:after="0"/>
              <w:jc w:val="left"/>
            </w:pPr>
            <w:r>
              <w:rPr>
                <w:sz w:val="16"/>
              </w:rPr>
              <w:t>Hail, 1997-10-25, $20,000 property; $15,000 crops (1997 dollars)</w:t>
            </w:r>
          </w:p>
        </w:tc>
        <w:tc>
          <w:tcPr>
            <w:tcW w:type="dxa" w:w="1690"/>
          </w:tcPr>
          <w:p>
            <w:pPr>
              <w:spacing w:after="0"/>
              <w:jc w:val="left"/>
            </w:pPr>
            <w:r>
              <w:rPr>
                <w:sz w:val="16"/>
              </w:rPr>
              <w:t>Event records naming member places: Chattanooga city (27 records), Soddy-Daisy city (10 records), Signal Mountain town (8 records), Red Bank city (7 records), Collegedale city (4 records), Lookout Mountain town (4 records), East Ridge city (2 records).</w:t>
            </w:r>
          </w:p>
        </w:tc>
        <w:tc>
          <w:tcPr>
            <w:tcW w:type="dxa" w:w="2299"/>
          </w:tcPr>
          <w:p>
            <w:pPr>
              <w:spacing w:after="0"/>
              <w:jc w:val="left"/>
            </w:pPr>
          </w:p>
        </w:tc>
      </w:tr>
      <w:tr>
        <w:trPr>
          <w:cantSplit/>
        </w:trPr>
        <w:tc>
          <w:tcPr>
            <w:tcW w:type="dxa" w:w="1781"/>
          </w:tcPr>
          <w:p>
            <w:pPr>
              <w:spacing w:after="0"/>
              <w:jc w:val="left"/>
            </w:pPr>
            <w:r>
              <w:rPr>
                <w:sz w:val="16"/>
              </w:rPr>
              <w:t>Excessive Heat, Heat</w:t>
            </w:r>
          </w:p>
        </w:tc>
        <w:tc>
          <w:tcPr>
            <w:tcW w:type="dxa" w:w="1763"/>
          </w:tcPr>
          <w:p>
            <w:pPr>
              <w:spacing w:after="0"/>
              <w:jc w:val="left"/>
            </w:pPr>
            <w:r>
              <w:rPr>
                <w:sz w:val="16"/>
              </w:rPr>
              <w:t>heat index (narratives)</w:t>
            </w:r>
          </w:p>
        </w:tc>
        <w:tc>
          <w:tcPr>
            <w:tcW w:type="dxa" w:w="1593"/>
          </w:tcPr>
          <w:p>
            <w:pPr>
              <w:spacing w:after="0"/>
              <w:jc w:val="right"/>
            </w:pPr>
            <w:r>
              <w:rPr>
                <w:sz w:val="16"/>
              </w:rPr>
              <w:t>1, 2007 to 2007 (1 zone-level)</w:t>
            </w:r>
          </w:p>
        </w:tc>
        <w:tc>
          <w:tcPr>
            <w:tcW w:type="dxa" w:w="1448"/>
          </w:tcPr>
          <w:p>
            <w:pPr>
              <w:spacing w:after="0"/>
              <w:jc w:val="left"/>
            </w:pPr>
            <w:r>
              <w:rPr>
                <w:sz w:val="16"/>
              </w:rPr>
              <w:t>25 days; 1 with a recorded value</w:t>
            </w:r>
          </w:p>
        </w:tc>
        <w:tc>
          <w:tcPr>
            <w:tcW w:type="dxa" w:w="1852"/>
          </w:tcPr>
          <w:p>
            <w:pPr>
              <w:spacing w:after="0"/>
              <w:jc w:val="left"/>
            </w:pPr>
            <w:r>
              <w:rPr>
                <w:sz w:val="16"/>
              </w:rPr>
              <w:t>25 days, 2007-08-04 to 2007-08-28, from 1 monthly summary record (a monthly summary record covers most or all of a month; it does not count days at wave conditions), zone-level</w:t>
            </w:r>
          </w:p>
        </w:tc>
        <w:tc>
          <w:tcPr>
            <w:tcW w:type="dxa" w:w="1686"/>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Heat index: in event narratives only; local data required.</w:t>
            </w:r>
          </w:p>
        </w:tc>
      </w:tr>
      <w:tr>
        <w:trPr>
          <w:cantSplit/>
        </w:trPr>
        <w:tc>
          <w:tcPr>
            <w:tcW w:type="dxa" w:w="1781"/>
          </w:tcPr>
          <w:p>
            <w:pPr>
              <w:spacing w:after="0"/>
              <w:jc w:val="left"/>
            </w:pPr>
            <w:r>
              <w:rPr>
                <w:sz w:val="16"/>
              </w:rPr>
              <w:t>Hurricane, Tropical Storm, Tropical Depression</w:t>
            </w:r>
          </w:p>
        </w:tc>
        <w:tc>
          <w:tcPr>
            <w:tcW w:type="dxa" w:w="1763"/>
          </w:tcPr>
          <w:p>
            <w:pPr>
              <w:spacing w:after="0"/>
              <w:jc w:val="left"/>
            </w:pPr>
            <w:r>
              <w:rPr>
                <w:sz w:val="16"/>
              </w:rPr>
              <w:t>Saffir-Simpson</w:t>
            </w:r>
          </w:p>
        </w:tc>
        <w:tc>
          <w:tcPr>
            <w:tcW w:type="dxa" w:w="1593"/>
          </w:tcPr>
          <w:p>
            <w:pPr>
              <w:spacing w:after="0"/>
              <w:jc w:val="right"/>
            </w:pPr>
            <w:r>
              <w:rPr>
                <w:sz w:val="16"/>
              </w:rPr>
              <w:t>2, 2004 to 2004 (2 zone-level)</w:t>
            </w:r>
          </w:p>
        </w:tc>
        <w:tc>
          <w:tcPr>
            <w:tcW w:type="dxa" w:w="1448"/>
          </w:tcPr>
          <w:p>
            <w:pPr>
              <w:spacing w:after="0"/>
              <w:jc w:val="left"/>
            </w:pPr>
          </w:p>
        </w:tc>
        <w:tc>
          <w:tcPr>
            <w:tcW w:type="dxa" w:w="1852"/>
          </w:tcPr>
          <w:p>
            <w:pPr>
              <w:spacing w:after="0"/>
              <w:jc w:val="left"/>
            </w:pPr>
            <w:r>
              <w:rPr>
                <w:sz w:val="16"/>
              </w:rPr>
              <w:t>Strongest recorded (records with damage, a wind speed or direct casualties first, then storm type, category and wind): Tropical Storm record, 2004-09-16 to 2004-09-17, $15,000 property; crops not reported, reported for the zone (2004 dollars); NWS zone TNZ099 (HAMILTON), zone-level: may include parts of neighboring counties</w:t>
            </w:r>
          </w:p>
        </w:tc>
        <w:tc>
          <w:tcPr>
            <w:tcW w:type="dxa" w:w="1686"/>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1"/>
          </w:tcPr>
          <w:p>
            <w:pPr>
              <w:spacing w:after="0"/>
              <w:jc w:val="left"/>
            </w:pPr>
            <w:r>
              <w:rPr>
                <w:sz w:val="16"/>
              </w:rPr>
              <w:t>Ice Storm</w:t>
            </w:r>
          </w:p>
        </w:tc>
        <w:tc>
          <w:tcPr>
            <w:tcW w:type="dxa" w:w="1763"/>
          </w:tcPr>
          <w:p>
            <w:pPr>
              <w:spacing w:after="0"/>
              <w:jc w:val="left"/>
            </w:pPr>
            <w:r>
              <w:rPr>
                <w:sz w:val="16"/>
              </w:rPr>
              <w:t>Sperry-Piltz (local data)</w:t>
            </w:r>
          </w:p>
        </w:tc>
        <w:tc>
          <w:tcPr>
            <w:tcW w:type="dxa" w:w="1593"/>
          </w:tcPr>
          <w:p>
            <w:pPr>
              <w:spacing w:after="0"/>
              <w:jc w:val="right"/>
            </w:pPr>
            <w:r>
              <w:rPr>
                <w:sz w:val="16"/>
              </w:rPr>
              <w:t>3, 1998 to 2015 (3 zone-level)</w:t>
            </w:r>
          </w:p>
        </w:tc>
        <w:tc>
          <w:tcPr>
            <w:tcW w:type="dxa" w:w="1448"/>
          </w:tcPr>
          <w:p>
            <w:pPr>
              <w:spacing w:after="0"/>
              <w:jc w:val="left"/>
            </w:pPr>
          </w:p>
        </w:tc>
        <w:tc>
          <w:tcPr>
            <w:tcW w:type="dxa" w:w="1852"/>
          </w:tcPr>
          <w:p>
            <w:pPr>
              <w:spacing w:after="0"/>
              <w:jc w:val="left"/>
            </w:pPr>
            <w:r>
              <w:rPr>
                <w:sz w:val="16"/>
              </w:rPr>
              <w:t>No damage reported in 3 records.</w:t>
            </w:r>
          </w:p>
        </w:tc>
        <w:tc>
          <w:tcPr>
            <w:tcW w:type="dxa" w:w="1686"/>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Ice thickness: in event narratives only; local data required.</w:t>
            </w:r>
          </w:p>
        </w:tc>
      </w:tr>
      <w:tr>
        <w:trPr>
          <w:cantSplit/>
        </w:trPr>
        <w:tc>
          <w:tcPr>
            <w:tcW w:type="dxa" w:w="1781"/>
          </w:tcPr>
          <w:p>
            <w:pPr>
              <w:spacing w:after="0"/>
              <w:jc w:val="left"/>
            </w:pPr>
            <w:r>
              <w:rPr>
                <w:sz w:val="16"/>
              </w:rPr>
              <w:t>Flash Flood, Flood, Lakeshore Flood</w:t>
            </w:r>
          </w:p>
        </w:tc>
        <w:tc>
          <w:tcPr>
            <w:tcW w:type="dxa" w:w="1763"/>
          </w:tcPr>
          <w:p>
            <w:pPr>
              <w:spacing w:after="0"/>
              <w:jc w:val="left"/>
            </w:pPr>
            <w:r>
              <w:rPr>
                <w:sz w:val="16"/>
              </w:rPr>
              <w:t>damage and flood days (FIRM for depth)</w:t>
            </w:r>
          </w:p>
        </w:tc>
        <w:tc>
          <w:tcPr>
            <w:tcW w:type="dxa" w:w="1593"/>
          </w:tcPr>
          <w:p>
            <w:pPr>
              <w:spacing w:after="0"/>
              <w:jc w:val="right"/>
            </w:pPr>
            <w:r>
              <w:rPr>
                <w:sz w:val="16"/>
              </w:rPr>
              <w:t>85, 1996 to 2026 (3 zone-level)</w:t>
            </w:r>
          </w:p>
        </w:tc>
        <w:tc>
          <w:tcPr>
            <w:tcW w:type="dxa" w:w="1448"/>
          </w:tcPr>
          <w:p>
            <w:pPr>
              <w:spacing w:after="0"/>
              <w:jc w:val="left"/>
            </w:pPr>
          </w:p>
        </w:tc>
        <w:tc>
          <w:tcPr>
            <w:tcW w:type="dxa" w:w="1852"/>
          </w:tcPr>
          <w:p>
            <w:pPr>
              <w:spacing w:after="0"/>
              <w:jc w:val="left"/>
            </w:pPr>
            <w:r>
              <w:rPr>
                <w:sz w:val="16"/>
              </w:rPr>
              <w:t>Flash Flood, 2003-05-08, $23,230,000 property; crops not reported (2003 dollars)</w:t>
            </w:r>
          </w:p>
        </w:tc>
        <w:tc>
          <w:tcPr>
            <w:tcW w:type="dxa" w:w="1686"/>
          </w:tcPr>
          <w:p>
            <w:pPr>
              <w:spacing w:after="0"/>
              <w:jc w:val="left"/>
            </w:pPr>
          </w:p>
        </w:tc>
        <w:tc>
          <w:tcPr>
            <w:tcW w:type="dxa" w:w="1690"/>
          </w:tcPr>
          <w:p>
            <w:pPr>
              <w:spacing w:after="0"/>
              <w:jc w:val="left"/>
            </w:pPr>
            <w:r>
              <w:rPr>
                <w:sz w:val="16"/>
              </w:rPr>
              <w:t>Event records naming member places: Chattanooga city (23 records), Soddy-Daisy city (9 records), Red Bank city (7 records), East Ridge city (4 records), Lookout Mountain town (2 records), Signal Mountain town (2 records), Collegedale city (1 record). Zone-level records (3) apply countywide.</w:t>
            </w:r>
          </w:p>
        </w:tc>
        <w:tc>
          <w:tcPr>
            <w:tcW w:type="dxa" w:w="22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1"/>
          </w:tcPr>
          <w:p>
            <w:pPr>
              <w:spacing w:after="0"/>
              <w:jc w:val="left"/>
            </w:pPr>
            <w:r>
              <w:rPr>
                <w:sz w:val="16"/>
              </w:rPr>
              <w:t>Debris Flow</w:t>
            </w:r>
          </w:p>
        </w:tc>
        <w:tc>
          <w:tcPr>
            <w:tcW w:type="dxa" w:w="1763"/>
          </w:tcPr>
          <w:p>
            <w:pPr>
              <w:spacing w:after="0"/>
              <w:jc w:val="left"/>
            </w:pPr>
            <w:r>
              <w:rPr>
                <w:sz w:val="16"/>
              </w:rPr>
              <w:t>none (count and damage)</w:t>
            </w:r>
          </w:p>
        </w:tc>
        <w:tc>
          <w:tcPr>
            <w:tcW w:type="dxa" w:w="1593"/>
          </w:tcPr>
          <w:p>
            <w:pPr>
              <w:spacing w:after="0"/>
              <w:jc w:val="right"/>
            </w:pPr>
            <w:r>
              <w:rPr>
                <w:sz w:val="16"/>
              </w:rPr>
              <w:t>2, 2020 to 2021</w:t>
            </w:r>
          </w:p>
        </w:tc>
        <w:tc>
          <w:tcPr>
            <w:tcW w:type="dxa" w:w="1448"/>
          </w:tcPr>
          <w:p>
            <w:pPr>
              <w:spacing w:after="0"/>
              <w:jc w:val="left"/>
            </w:pPr>
          </w:p>
        </w:tc>
        <w:tc>
          <w:tcPr>
            <w:tcW w:type="dxa" w:w="1852"/>
          </w:tcPr>
          <w:p>
            <w:pPr>
              <w:spacing w:after="0"/>
              <w:jc w:val="left"/>
            </w:pPr>
            <w:r>
              <w:rPr>
                <w:sz w:val="16"/>
              </w:rPr>
              <w:t>Debris Flow, 2020-02-06, $2,500,000 property; $0 crops (2020 dollars)</w:t>
            </w:r>
          </w:p>
        </w:tc>
        <w:tc>
          <w:tcPr>
            <w:tcW w:type="dxa" w:w="1686"/>
          </w:tcPr>
          <w:p>
            <w:pPr>
              <w:spacing w:after="0"/>
              <w:jc w:val="left"/>
            </w:pPr>
          </w:p>
        </w:tc>
        <w:tc>
          <w:tcPr>
            <w:tcW w:type="dxa" w:w="1690"/>
          </w:tcPr>
          <w:p>
            <w:pPr>
              <w:spacing w:after="0"/>
              <w:jc w:val="left"/>
            </w:pPr>
            <w:r>
              <w:rPr>
                <w:sz w:val="16"/>
              </w:rPr>
              <w:t>Event records naming member places: Signal Mountain town (2 records).</w:t>
            </w:r>
          </w:p>
        </w:tc>
        <w:tc>
          <w:tcPr>
            <w:tcW w:type="dxa" w:w="2299"/>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Lightning</w:t>
            </w:r>
          </w:p>
        </w:tc>
        <w:tc>
          <w:tcPr>
            <w:tcW w:type="dxa" w:w="1763"/>
          </w:tcPr>
          <w:p>
            <w:pPr>
              <w:spacing w:after="0"/>
              <w:jc w:val="left"/>
            </w:pPr>
            <w:r>
              <w:rPr>
                <w:sz w:val="16"/>
              </w:rPr>
              <w:t>annualized frequency (the measure FEMA's Local Mitigation Planning Handbook names)</w:t>
            </w:r>
          </w:p>
        </w:tc>
        <w:tc>
          <w:tcPr>
            <w:tcW w:type="dxa" w:w="1593"/>
          </w:tcPr>
          <w:p>
            <w:pPr>
              <w:spacing w:after="0"/>
              <w:jc w:val="right"/>
            </w:pPr>
            <w:r>
              <w:rPr>
                <w:sz w:val="16"/>
              </w:rPr>
              <w:t>8, 1996 to 2025</w:t>
            </w:r>
          </w:p>
        </w:tc>
        <w:tc>
          <w:tcPr>
            <w:tcW w:type="dxa" w:w="1448"/>
          </w:tcPr>
          <w:p>
            <w:pPr>
              <w:spacing w:after="0"/>
              <w:jc w:val="left"/>
            </w:pPr>
          </w:p>
        </w:tc>
        <w:tc>
          <w:tcPr>
            <w:tcW w:type="dxa" w:w="1852"/>
          </w:tcPr>
          <w:p>
            <w:pPr>
              <w:spacing w:after="0"/>
              <w:jc w:val="left"/>
            </w:pPr>
            <w:r>
              <w:rPr>
                <w:sz w:val="16"/>
              </w:rPr>
              <w:t>Lightning, 1999-06-10, $1,000,000 property; crops not reported (1999 dollars)</w:t>
            </w:r>
          </w:p>
        </w:tc>
        <w:tc>
          <w:tcPr>
            <w:tcW w:type="dxa" w:w="1686"/>
          </w:tcPr>
          <w:p>
            <w:pPr>
              <w:spacing w:after="0"/>
              <w:jc w:val="left"/>
            </w:pPr>
          </w:p>
        </w:tc>
        <w:tc>
          <w:tcPr>
            <w:tcW w:type="dxa" w:w="1690"/>
          </w:tcPr>
          <w:p>
            <w:pPr>
              <w:spacing w:after="0"/>
              <w:jc w:val="left"/>
            </w:pPr>
            <w:r>
              <w:rPr>
                <w:sz w:val="16"/>
              </w:rPr>
              <w:t>Event records naming member places: East Ridge city (2 records), Chattanooga city (1 record), Soddy-Daisy city (1 record).</w:t>
            </w:r>
          </w:p>
        </w:tc>
        <w:tc>
          <w:tcPr>
            <w:tcW w:type="dxa" w:w="2299"/>
          </w:tcPr>
          <w:p>
            <w:pPr>
              <w:spacing w:after="0"/>
              <w:jc w:val="left"/>
            </w:pPr>
            <w:r>
              <w:rPr>
                <w:sz w:val="16"/>
              </w:rPr>
              <w:t>Storm Events lists lightning with damage or casualties; physical measure in event narratives only; local data required.</w:t>
            </w:r>
          </w:p>
        </w:tc>
      </w:tr>
      <w:tr>
        <w:trPr>
          <w:cantSplit/>
        </w:trPr>
        <w:tc>
          <w:tcPr>
            <w:tcW w:type="dxa" w:w="1781"/>
          </w:tcPr>
          <w:p>
            <w:pPr>
              <w:spacing w:after="0"/>
              <w:jc w:val="left"/>
            </w:pPr>
            <w:r>
              <w:rPr>
                <w:sz w:val="16"/>
              </w:rPr>
              <w:t>High Wind and Strong Wind (outside NRI Strong Wind definition)</w:t>
            </w:r>
          </w:p>
        </w:tc>
        <w:tc>
          <w:tcPr>
            <w:tcW w:type="dxa" w:w="1763"/>
          </w:tcPr>
          <w:p>
            <w:pPr>
              <w:spacing w:after="0"/>
              <w:jc w:val="left"/>
            </w:pPr>
            <w:r>
              <w:rPr>
                <w:sz w:val="16"/>
              </w:rPr>
              <w:t>wind speed (kt and mph)</w:t>
            </w:r>
          </w:p>
        </w:tc>
        <w:tc>
          <w:tcPr>
            <w:tcW w:type="dxa" w:w="1593"/>
          </w:tcPr>
          <w:p>
            <w:pPr>
              <w:spacing w:after="0"/>
              <w:jc w:val="right"/>
            </w:pPr>
            <w:r>
              <w:rPr>
                <w:sz w:val="16"/>
              </w:rPr>
              <w:t>6, 2003 to 2022 (6 zone-level)</w:t>
            </w:r>
          </w:p>
        </w:tc>
        <w:tc>
          <w:tcPr>
            <w:tcW w:type="dxa" w:w="1448"/>
          </w:tcPr>
          <w:p>
            <w:pPr>
              <w:spacing w:after="0"/>
              <w:jc w:val="left"/>
            </w:pPr>
            <w:r>
              <w:rPr>
                <w:sz w:val="16"/>
              </w:rPr>
              <w:t>31 kt (36 mph) to 50 kt (58 mph) (median 40 kt (46 mph)); 6 with a recorded value</w:t>
            </w:r>
          </w:p>
        </w:tc>
        <w:tc>
          <w:tcPr>
            <w:tcW w:type="dxa" w:w="1852"/>
          </w:tcPr>
          <w:p>
            <w:pPr>
              <w:spacing w:after="0"/>
              <w:jc w:val="left"/>
            </w:pPr>
            <w:r>
              <w:rPr>
                <w:sz w:val="16"/>
              </w:rPr>
              <w:t>50 kt (58 mph) estimated gust, High Wind, 2017-09-11; NWS zone TNZ099 (HAMILTON), zone-level: may include parts of neighboring counties</w:t>
            </w:r>
          </w:p>
        </w:tc>
        <w:tc>
          <w:tcPr>
            <w:tcW w:type="dxa" w:w="1686"/>
          </w:tcPr>
          <w:p>
            <w:pPr>
              <w:spacing w:after="0"/>
              <w:jc w:val="left"/>
            </w:pPr>
            <w:r>
              <w:rPr>
                <w:sz w:val="16"/>
              </w:rPr>
              <w:t>Strong Wind, 2009-04-13, $12,000 property; $0 crops, reported for the zone (2009 dollars)</w:t>
            </w:r>
          </w:p>
        </w:tc>
        <w:tc>
          <w:tcPr>
            <w:tcW w:type="dxa" w:w="1690"/>
          </w:tcPr>
          <w:p>
            <w:pPr>
              <w:spacing w:after="0"/>
              <w:jc w:val="left"/>
            </w:pPr>
            <w:r>
              <w:rPr>
                <w:sz w:val="16"/>
              </w:rPr>
              <w:t>Zone-level records: applies countywide; national data do not locate these events within the county.</w:t>
            </w:r>
          </w:p>
        </w:tc>
        <w:tc>
          <w:tcPr>
            <w:tcW w:type="dxa" w:w="2299"/>
          </w:tcPr>
          <w:p>
            <w:pPr>
              <w:spacing w:after="0"/>
              <w:jc w:val="left"/>
            </w:pPr>
          </w:p>
        </w:tc>
      </w:tr>
      <w:tr>
        <w:trPr>
          <w:cantSplit/>
        </w:trPr>
        <w:tc>
          <w:tcPr>
            <w:tcW w:type="dxa" w:w="1781"/>
          </w:tcPr>
          <w:p>
            <w:pPr>
              <w:spacing w:after="0"/>
              <w:jc w:val="left"/>
            </w:pPr>
            <w:r>
              <w:rPr>
                <w:sz w:val="16"/>
              </w:rPr>
              <w:t>Thunderstorm Wind</w:t>
            </w:r>
          </w:p>
        </w:tc>
        <w:tc>
          <w:tcPr>
            <w:tcW w:type="dxa" w:w="1763"/>
          </w:tcPr>
          <w:p>
            <w:pPr>
              <w:spacing w:after="0"/>
              <w:jc w:val="left"/>
            </w:pPr>
            <w:r>
              <w:rPr>
                <w:sz w:val="16"/>
              </w:rPr>
              <w:t>wind speed (kt and mph)</w:t>
            </w:r>
          </w:p>
        </w:tc>
        <w:tc>
          <w:tcPr>
            <w:tcW w:type="dxa" w:w="1593"/>
          </w:tcPr>
          <w:p>
            <w:pPr>
              <w:spacing w:after="0"/>
              <w:jc w:val="right"/>
            </w:pPr>
            <w:r>
              <w:rPr>
                <w:sz w:val="16"/>
              </w:rPr>
              <w:t>501, 1956 to 2026</w:t>
            </w:r>
          </w:p>
        </w:tc>
        <w:tc>
          <w:tcPr>
            <w:tcW w:type="dxa" w:w="1448"/>
          </w:tcPr>
          <w:p>
            <w:pPr>
              <w:spacing w:after="0"/>
              <w:jc w:val="left"/>
            </w:pPr>
            <w:r>
              <w:rPr>
                <w:sz w:val="16"/>
              </w:rPr>
              <w:t>40 kt (46 mph) to 78 kt (90 mph) (median 52 kt (60 mph)); 357 with a recorded value</w:t>
            </w:r>
          </w:p>
        </w:tc>
        <w:tc>
          <w:tcPr>
            <w:tcW w:type="dxa" w:w="1852"/>
          </w:tcPr>
          <w:p>
            <w:pPr>
              <w:spacing w:after="0"/>
              <w:jc w:val="left"/>
            </w:pPr>
            <w:r>
              <w:rPr>
                <w:sz w:val="16"/>
              </w:rPr>
              <w:t>78 kt (90 mph) estimated gust, Thunderstorm Wind, 2025-06-07</w:t>
            </w:r>
          </w:p>
        </w:tc>
        <w:tc>
          <w:tcPr>
            <w:tcW w:type="dxa" w:w="1686"/>
          </w:tcPr>
          <w:p>
            <w:pPr>
              <w:spacing w:after="0"/>
              <w:jc w:val="left"/>
            </w:pPr>
            <w:r>
              <w:rPr>
                <w:sz w:val="16"/>
              </w:rPr>
              <w:t>Thunderstorm Wind, 2026-06-22, $2,400,000 property; crops not reported (2026 dollars)</w:t>
            </w:r>
          </w:p>
        </w:tc>
        <w:tc>
          <w:tcPr>
            <w:tcW w:type="dxa" w:w="1690"/>
          </w:tcPr>
          <w:p>
            <w:pPr>
              <w:spacing w:after="0"/>
              <w:jc w:val="left"/>
            </w:pPr>
            <w:r>
              <w:rPr>
                <w:sz w:val="16"/>
              </w:rPr>
              <w:t>Event records naming member places: Chattanooga city (78 records), Signal Mountain town (26 records), Soddy-Daisy city (24 records), Red Bank city (16 records), Collegedale city (9 records), East Ridge city (8 records), Lookout Mountain town (4 records).</w:t>
            </w:r>
          </w:p>
        </w:tc>
        <w:tc>
          <w:tcPr>
            <w:tcW w:type="dxa" w:w="2299"/>
          </w:tcPr>
          <w:p>
            <w:pPr>
              <w:spacing w:after="0"/>
              <w:jc w:val="left"/>
            </w:pPr>
            <w:r>
              <w:rPr>
                <w:sz w:val="16"/>
              </w:rPr>
              <w:t>Speeds under 20 kt (likely entry errors) are left out of the observed range.</w:t>
            </w:r>
          </w:p>
        </w:tc>
      </w:tr>
      <w:tr>
        <w:trPr>
          <w:cantSplit/>
        </w:trPr>
        <w:tc>
          <w:tcPr>
            <w:tcW w:type="dxa" w:w="1781"/>
          </w:tcPr>
          <w:p>
            <w:pPr>
              <w:spacing w:after="0"/>
              <w:jc w:val="left"/>
            </w:pPr>
            <w:r>
              <w:rPr>
                <w:sz w:val="16"/>
              </w:rPr>
              <w:t>Tornado</w:t>
            </w:r>
          </w:p>
        </w:tc>
        <w:tc>
          <w:tcPr>
            <w:tcW w:type="dxa" w:w="1763"/>
          </w:tcPr>
          <w:p>
            <w:pPr>
              <w:spacing w:after="0"/>
              <w:jc w:val="left"/>
            </w:pPr>
            <w:r>
              <w:rPr>
                <w:sz w:val="16"/>
              </w:rPr>
              <w:t>Enhanced Fujita (F before Feb 2007)</w:t>
            </w:r>
          </w:p>
        </w:tc>
        <w:tc>
          <w:tcPr>
            <w:tcW w:type="dxa" w:w="1593"/>
          </w:tcPr>
          <w:p>
            <w:pPr>
              <w:spacing w:after="0"/>
              <w:jc w:val="right"/>
            </w:pPr>
            <w:r>
              <w:rPr>
                <w:sz w:val="16"/>
              </w:rPr>
              <w:t>27, 1974 to 2023</w:t>
            </w:r>
          </w:p>
        </w:tc>
        <w:tc>
          <w:tcPr>
            <w:tcW w:type="dxa" w:w="1448"/>
          </w:tcPr>
          <w:p>
            <w:pPr>
              <w:spacing w:after="0"/>
              <w:jc w:val="left"/>
            </w:pPr>
            <w:r>
              <w:rPr>
                <w:sz w:val="16"/>
              </w:rPr>
              <w:t>F/EF0 to F/EF4 (median F/EF1); 27 with a recorded value</w:t>
            </w:r>
          </w:p>
        </w:tc>
        <w:tc>
          <w:tcPr>
            <w:tcW w:type="dxa" w:w="1852"/>
          </w:tcPr>
          <w:p>
            <w:pPr>
              <w:spacing w:after="0"/>
              <w:jc w:val="left"/>
            </w:pPr>
            <w:r>
              <w:rPr>
                <w:sz w:val="16"/>
              </w:rPr>
              <w:t>EF4 tornado, 2011-04-27, 4.9 mi within this county, 800 yd wide, $20,000,000 property; $0 crops (2011 dollars), 8 direct deaths, 100 direct injuries</w:t>
            </w:r>
          </w:p>
        </w:tc>
        <w:tc>
          <w:tcPr>
            <w:tcW w:type="dxa" w:w="1686"/>
          </w:tcPr>
          <w:p>
            <w:pPr>
              <w:spacing w:after="0"/>
              <w:jc w:val="left"/>
            </w:pPr>
            <w:r>
              <w:rPr>
                <w:sz w:val="16"/>
              </w:rPr>
              <w:t>Tornado, 1997-03-29, $45,000,000 property; crops not reported (1997 dollars)</w:t>
            </w:r>
          </w:p>
        </w:tc>
        <w:tc>
          <w:tcPr>
            <w:tcW w:type="dxa" w:w="1690"/>
          </w:tcPr>
          <w:p>
            <w:pPr>
              <w:spacing w:after="0"/>
              <w:jc w:val="left"/>
            </w:pPr>
            <w:r>
              <w:rPr>
                <w:sz w:val="16"/>
              </w:rPr>
              <w:t>Event records naming member places: Chattanooga city (2 records), Collegedale city (1 record), East Ridge city (1 record), Lookout Mountain town (1 record), Red Bank city (1 record), Signal Mountain town (1 record).</w:t>
            </w:r>
          </w:p>
        </w:tc>
        <w:tc>
          <w:tcPr>
            <w:tcW w:type="dxa" w:w="22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1"/>
          </w:tcPr>
          <w:p>
            <w:pPr>
              <w:spacing w:after="0"/>
              <w:jc w:val="left"/>
            </w:pPr>
            <w:r>
              <w:rPr>
                <w:sz w:val="16"/>
              </w:rPr>
              <w:t>Tsunami</w:t>
            </w:r>
          </w:p>
        </w:tc>
        <w:tc>
          <w:tcPr>
            <w:tcW w:type="dxa" w:w="1763"/>
          </w:tcPr>
          <w:p>
            <w:pPr>
              <w:spacing w:after="0"/>
              <w:jc w:val="left"/>
            </w:pPr>
            <w:r>
              <w:rPr>
                <w:sz w:val="16"/>
              </w:rPr>
              <w:t>none (count and damage)</w:t>
            </w:r>
          </w:p>
        </w:tc>
        <w:tc>
          <w:tcPr>
            <w:tcW w:type="dxa" w:w="1593"/>
          </w:tcPr>
          <w:p>
            <w:pPr>
              <w:spacing w:after="0"/>
              <w:jc w:val="right"/>
            </w:pPr>
            <w:r>
              <w:rPr>
                <w:sz w:val="16"/>
              </w:rPr>
              <w:t>0</w:t>
            </w:r>
          </w:p>
        </w:tc>
        <w:tc>
          <w:tcPr>
            <w:tcW w:type="dxa" w:w="1448"/>
          </w:tcPr>
          <w:p>
            <w:pPr>
              <w:spacing w:after="0"/>
              <w:jc w:val="left"/>
            </w:pPr>
          </w:p>
        </w:tc>
        <w:tc>
          <w:tcPr>
            <w:tcW w:type="dxa" w:w="1852"/>
          </w:tcPr>
          <w:p>
            <w:pPr>
              <w:spacing w:after="0"/>
              <w:jc w:val="left"/>
            </w:pPr>
          </w:p>
        </w:tc>
        <w:tc>
          <w:tcPr>
            <w:tcW w:type="dxa" w:w="1686"/>
          </w:tcPr>
          <w:p>
            <w:pPr>
              <w:spacing w:after="0"/>
              <w:jc w:val="left"/>
            </w:pPr>
          </w:p>
        </w:tc>
        <w:tc>
          <w:tcPr>
            <w:tcW w:type="dxa" w:w="1690"/>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Volcanic Ash, Volcanic Ashfall</w:t>
            </w:r>
          </w:p>
        </w:tc>
        <w:tc>
          <w:tcPr>
            <w:tcW w:type="dxa" w:w="1763"/>
          </w:tcPr>
          <w:p>
            <w:pPr>
              <w:spacing w:after="0"/>
              <w:jc w:val="left"/>
            </w:pPr>
            <w:r>
              <w:rPr>
                <w:sz w:val="16"/>
              </w:rPr>
              <w:t>Volcanic Explosivity Index (local data)</w:t>
            </w:r>
          </w:p>
        </w:tc>
        <w:tc>
          <w:tcPr>
            <w:tcW w:type="dxa" w:w="1593"/>
          </w:tcPr>
          <w:p>
            <w:pPr>
              <w:spacing w:after="0"/>
              <w:jc w:val="right"/>
            </w:pPr>
            <w:r>
              <w:rPr>
                <w:sz w:val="16"/>
              </w:rPr>
              <w:t>0</w:t>
            </w:r>
          </w:p>
        </w:tc>
        <w:tc>
          <w:tcPr>
            <w:tcW w:type="dxa" w:w="1448"/>
          </w:tcPr>
          <w:p>
            <w:pPr>
              <w:spacing w:after="0"/>
              <w:jc w:val="left"/>
            </w:pPr>
          </w:p>
        </w:tc>
        <w:tc>
          <w:tcPr>
            <w:tcW w:type="dxa" w:w="1852"/>
          </w:tcPr>
          <w:p>
            <w:pPr>
              <w:spacing w:after="0"/>
              <w:jc w:val="left"/>
            </w:pPr>
          </w:p>
        </w:tc>
        <w:tc>
          <w:tcPr>
            <w:tcW w:type="dxa" w:w="1686"/>
          </w:tcPr>
          <w:p>
            <w:pPr>
              <w:spacing w:after="0"/>
              <w:jc w:val="left"/>
            </w:pPr>
          </w:p>
        </w:tc>
        <w:tc>
          <w:tcPr>
            <w:tcW w:type="dxa" w:w="1690"/>
          </w:tcPr>
          <w:p>
            <w:pPr>
              <w:spacing w:after="0"/>
              <w:jc w:val="left"/>
            </w:pPr>
          </w:p>
        </w:tc>
        <w:tc>
          <w:tcPr>
            <w:tcW w:type="dxa" w:w="2299"/>
          </w:tcPr>
          <w:p>
            <w:pPr>
              <w:spacing w:after="0"/>
              <w:jc w:val="left"/>
            </w:pPr>
            <w:r>
              <w:rPr>
                <w:sz w:val="16"/>
              </w:rPr>
              <w:t>Physical measure: in event narratives only; local data required.</w:t>
            </w:r>
          </w:p>
        </w:tc>
      </w:tr>
      <w:tr>
        <w:trPr>
          <w:cantSplit/>
        </w:trPr>
        <w:tc>
          <w:tcPr>
            <w:tcW w:type="dxa" w:w="1781"/>
          </w:tcPr>
          <w:p>
            <w:pPr>
              <w:spacing w:after="0"/>
              <w:jc w:val="left"/>
            </w:pPr>
            <w:r>
              <w:rPr>
                <w:sz w:val="16"/>
              </w:rPr>
              <w:t>Wildfire</w:t>
            </w:r>
          </w:p>
        </w:tc>
        <w:tc>
          <w:tcPr>
            <w:tcW w:type="dxa" w:w="1763"/>
          </w:tcPr>
          <w:p>
            <w:pPr>
              <w:spacing w:after="0"/>
              <w:jc w:val="left"/>
            </w:pPr>
            <w:r>
              <w:rPr>
                <w:sz w:val="16"/>
              </w:rPr>
              <w:t>acres burned (local data)</w:t>
            </w:r>
          </w:p>
        </w:tc>
        <w:tc>
          <w:tcPr>
            <w:tcW w:type="dxa" w:w="1593"/>
          </w:tcPr>
          <w:p>
            <w:pPr>
              <w:spacing w:after="0"/>
              <w:jc w:val="right"/>
            </w:pPr>
            <w:r>
              <w:rPr>
                <w:sz w:val="16"/>
              </w:rPr>
              <w:t>0</w:t>
            </w:r>
          </w:p>
        </w:tc>
        <w:tc>
          <w:tcPr>
            <w:tcW w:type="dxa" w:w="1448"/>
          </w:tcPr>
          <w:p>
            <w:pPr>
              <w:spacing w:after="0"/>
              <w:jc w:val="left"/>
            </w:pPr>
          </w:p>
        </w:tc>
        <w:tc>
          <w:tcPr>
            <w:tcW w:type="dxa" w:w="1852"/>
          </w:tcPr>
          <w:p>
            <w:pPr>
              <w:spacing w:after="0"/>
              <w:jc w:val="left"/>
            </w:pPr>
          </w:p>
        </w:tc>
        <w:tc>
          <w:tcPr>
            <w:tcW w:type="dxa" w:w="1686"/>
          </w:tcPr>
          <w:p>
            <w:pPr>
              <w:spacing w:after="0"/>
              <w:jc w:val="left"/>
            </w:pPr>
          </w:p>
        </w:tc>
        <w:tc>
          <w:tcPr>
            <w:tcW w:type="dxa" w:w="1690"/>
          </w:tcPr>
          <w:p>
            <w:pPr>
              <w:spacing w:after="0"/>
              <w:jc w:val="left"/>
            </w:pPr>
          </w:p>
        </w:tc>
        <w:tc>
          <w:tcPr>
            <w:tcW w:type="dxa" w:w="2299"/>
          </w:tcPr>
          <w:p>
            <w:pPr>
              <w:spacing w:after="0"/>
              <w:jc w:val="left"/>
            </w:pPr>
            <w:r>
              <w:rPr>
                <w:sz w:val="16"/>
              </w:rPr>
              <w:t>Acres burned: in event narratives only; local data required.</w:t>
            </w:r>
          </w:p>
        </w:tc>
      </w:tr>
      <w:tr>
        <w:trPr>
          <w:cantSplit/>
        </w:trPr>
        <w:tc>
          <w:tcPr>
            <w:tcW w:type="dxa" w:w="1781"/>
          </w:tcPr>
          <w:p>
            <w:pPr>
              <w:spacing w:after="0"/>
              <w:jc w:val="left"/>
            </w:pPr>
            <w:r>
              <w:rPr>
                <w:sz w:val="16"/>
              </w:rPr>
              <w:t>Winter Storm, Heavy Snow, Blizzard, Lake-Effect Snow, Winter Weather, Sleet</w:t>
            </w:r>
          </w:p>
        </w:tc>
        <w:tc>
          <w:tcPr>
            <w:tcW w:type="dxa" w:w="1763"/>
          </w:tcPr>
          <w:p>
            <w:pPr>
              <w:spacing w:after="0"/>
              <w:jc w:val="left"/>
            </w:pPr>
            <w:r>
              <w:rPr>
                <w:sz w:val="16"/>
              </w:rPr>
              <w:t>none in data (snowfall local)</w:t>
            </w:r>
          </w:p>
        </w:tc>
        <w:tc>
          <w:tcPr>
            <w:tcW w:type="dxa" w:w="1593"/>
          </w:tcPr>
          <w:p>
            <w:pPr>
              <w:spacing w:after="0"/>
              <w:jc w:val="right"/>
            </w:pPr>
            <w:r>
              <w:rPr>
                <w:sz w:val="16"/>
              </w:rPr>
              <w:t>34, 1996 to 2026 (34 zone-level)</w:t>
            </w:r>
          </w:p>
        </w:tc>
        <w:tc>
          <w:tcPr>
            <w:tcW w:type="dxa" w:w="1448"/>
          </w:tcPr>
          <w:p>
            <w:pPr>
              <w:spacing w:after="0"/>
              <w:jc w:val="left"/>
            </w:pPr>
          </w:p>
        </w:tc>
        <w:tc>
          <w:tcPr>
            <w:tcW w:type="dxa" w:w="1852"/>
          </w:tcPr>
          <w:p>
            <w:pPr>
              <w:spacing w:after="0"/>
              <w:jc w:val="left"/>
            </w:pPr>
            <w:r>
              <w:rPr>
                <w:sz w:val="16"/>
              </w:rPr>
              <w:t>No damage reported in 34 records.</w:t>
            </w:r>
          </w:p>
        </w:tc>
        <w:tc>
          <w:tcPr>
            <w:tcW w:type="dxa" w:w="1686"/>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3282"/>
        <w:gridCol w:w="2165"/>
        <w:gridCol w:w="1426"/>
        <w:gridCol w:w="1886"/>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3282"/>
            <w:shd w:val="clear" w:color="auto" w:fill="E8E8E8"/>
          </w:tcPr>
          <w:p>
            <w:pPr>
              <w:spacing w:after="0"/>
              <w:jc w:val="left"/>
            </w:pPr>
            <w:r>
              <w:rPr>
                <w:b/>
                <w:sz w:val="16"/>
              </w:rPr>
              <w:t>Title</w:t>
            </w:r>
          </w:p>
        </w:tc>
        <w:tc>
          <w:tcPr>
            <w:tcW w:type="dxa" w:w="2165"/>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6"/>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53"/>
          </w:tcPr>
          <w:p>
            <w:pPr>
              <w:spacing w:after="0"/>
              <w:jc w:val="left"/>
            </w:pPr>
            <w:r>
              <w:rPr>
                <w:sz w:val="16"/>
              </w:rPr>
              <w:t>Major disaster</w:t>
            </w:r>
          </w:p>
        </w:tc>
        <w:tc>
          <w:tcPr>
            <w:tcW w:type="dxa" w:w="3282"/>
          </w:tcPr>
          <w:p>
            <w:pPr>
              <w:spacing w:after="0"/>
              <w:jc w:val="left"/>
            </w:pPr>
            <w:r>
              <w:rPr>
                <w:sz w:val="16"/>
              </w:rPr>
              <w:t>SEVERE WINTER STORM</w:t>
            </w:r>
          </w:p>
        </w:tc>
        <w:tc>
          <w:tcPr>
            <w:tcW w:type="dxa" w:w="2165"/>
          </w:tcPr>
          <w:p>
            <w:pPr>
              <w:spacing w:after="0"/>
              <w:jc w:val="left"/>
            </w:pPr>
            <w:r>
              <w:rPr>
                <w:sz w:val="16"/>
              </w:rPr>
              <w:t>Winter Weather</w:t>
            </w:r>
          </w:p>
        </w:tc>
        <w:tc>
          <w:tcPr>
            <w:tcW w:type="dxa" w:w="1426"/>
          </w:tcPr>
          <w:p>
            <w:pPr>
              <w:spacing w:after="0"/>
              <w:jc w:val="right"/>
            </w:pPr>
            <w:r>
              <w:rPr>
                <w:sz w:val="16"/>
              </w:rPr>
              <w:t>$3,426,974.02</w:t>
            </w:r>
          </w:p>
        </w:tc>
        <w:tc>
          <w:tcPr>
            <w:tcW w:type="dxa" w:w="1886"/>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53"/>
          </w:tcPr>
          <w:p>
            <w:pPr>
              <w:spacing w:after="0"/>
              <w:jc w:val="left"/>
            </w:pPr>
            <w:r>
              <w:rPr>
                <w:sz w:val="16"/>
              </w:rPr>
              <w:t>Emergency</w:t>
            </w:r>
          </w:p>
        </w:tc>
        <w:tc>
          <w:tcPr>
            <w:tcW w:type="dxa" w:w="3282"/>
          </w:tcPr>
          <w:p>
            <w:pPr>
              <w:spacing w:after="0"/>
              <w:jc w:val="left"/>
            </w:pPr>
            <w:r>
              <w:rPr>
                <w:sz w:val="16"/>
              </w:rPr>
              <w:t>SEVERE WINTER STORM</w:t>
            </w:r>
          </w:p>
        </w:tc>
        <w:tc>
          <w:tcPr>
            <w:tcW w:type="dxa" w:w="2165"/>
          </w:tcPr>
          <w:p>
            <w:pPr>
              <w:spacing w:after="0"/>
              <w:jc w:val="left"/>
            </w:pPr>
            <w:r>
              <w:rPr>
                <w:sz w:val="16"/>
              </w:rPr>
              <w:t>Winter Weather</w:t>
            </w:r>
          </w:p>
        </w:tc>
        <w:tc>
          <w:tcPr>
            <w:tcW w:type="dxa" w:w="1426"/>
          </w:tcPr>
          <w:p>
            <w:pPr>
              <w:spacing w:after="0"/>
              <w:jc w:val="right"/>
            </w:pPr>
            <w:r>
              <w:rPr>
                <w:sz w:val="16"/>
              </w:rPr>
              <w:t>none found</w:t>
            </w:r>
          </w:p>
        </w:tc>
        <w:tc>
          <w:tcPr>
            <w:tcW w:type="dxa" w:w="1886"/>
          </w:tcPr>
          <w:p>
            <w:pPr>
              <w:spacing w:after="0"/>
              <w:jc w:val="left"/>
            </w:pPr>
            <w:r>
              <w:rPr>
                <w:sz w:val="16"/>
              </w:rPr>
              <w:t>new since last plan; within last 5 years</w:t>
            </w:r>
          </w:p>
        </w:tc>
        <w:tc>
          <w:tcPr>
            <w:tcW w:type="dxa" w:w="89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53"/>
          </w:tcPr>
          <w:p>
            <w:pPr>
              <w:spacing w:after="0"/>
              <w:jc w:val="left"/>
            </w:pPr>
            <w:r>
              <w:rPr>
                <w:sz w:val="16"/>
              </w:rPr>
              <w:t>Emergency</w:t>
            </w:r>
          </w:p>
        </w:tc>
        <w:tc>
          <w:tcPr>
            <w:tcW w:type="dxa" w:w="3282"/>
          </w:tcPr>
          <w:p>
            <w:pPr>
              <w:spacing w:after="0"/>
              <w:jc w:val="left"/>
            </w:pPr>
            <w:r>
              <w:rPr>
                <w:sz w:val="16"/>
              </w:rPr>
              <w:t>SEVERE STORMS, STRAIGHT-LINE WINDS, TORNADOES, AND FLOODING</w:t>
            </w:r>
          </w:p>
        </w:tc>
        <w:tc>
          <w:tcPr>
            <w:tcW w:type="dxa" w:w="2165"/>
          </w:tcPr>
          <w:p>
            <w:pPr>
              <w:spacing w:after="0"/>
              <w:jc w:val="left"/>
            </w:pPr>
            <w:r>
              <w:rPr>
                <w:sz w:val="16"/>
              </w:rPr>
              <w:t>Inland Flooding; Strong Wind; Tornado</w:t>
            </w:r>
          </w:p>
        </w:tc>
        <w:tc>
          <w:tcPr>
            <w:tcW w:type="dxa" w:w="1426"/>
          </w:tcPr>
          <w:p>
            <w:pPr>
              <w:spacing w:after="0"/>
              <w:jc w:val="right"/>
            </w:pPr>
            <w:r>
              <w:rPr>
                <w:sz w:val="16"/>
              </w:rPr>
              <w:t>none found</w:t>
            </w:r>
          </w:p>
        </w:tc>
        <w:tc>
          <w:tcPr>
            <w:tcW w:type="dxa" w:w="1886"/>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353"/>
          </w:tcPr>
          <w:p>
            <w:pPr>
              <w:spacing w:after="0"/>
              <w:jc w:val="left"/>
            </w:pPr>
            <w:r>
              <w:rPr>
                <w:sz w:val="16"/>
              </w:rPr>
              <w:t>Major disaster</w:t>
            </w:r>
          </w:p>
        </w:tc>
        <w:tc>
          <w:tcPr>
            <w:tcW w:type="dxa" w:w="3282"/>
          </w:tcPr>
          <w:p>
            <w:pPr>
              <w:spacing w:after="0"/>
              <w:jc w:val="left"/>
            </w:pPr>
            <w:r>
              <w:rPr>
                <w:sz w:val="16"/>
              </w:rPr>
              <w:t>SEVERE STORMS, TORNADOES, AND FLOODING</w:t>
            </w:r>
          </w:p>
        </w:tc>
        <w:tc>
          <w:tcPr>
            <w:tcW w:type="dxa" w:w="2165"/>
          </w:tcPr>
          <w:p>
            <w:pPr>
              <w:spacing w:after="0"/>
              <w:jc w:val="left"/>
            </w:pPr>
            <w:r>
              <w:rPr>
                <w:sz w:val="16"/>
              </w:rPr>
              <w:t>Inland Flooding; Strong Wind; Tornado</w:t>
            </w:r>
          </w:p>
        </w:tc>
        <w:tc>
          <w:tcPr>
            <w:tcW w:type="dxa" w:w="1426"/>
          </w:tcPr>
          <w:p>
            <w:pPr>
              <w:spacing w:after="0"/>
              <w:jc w:val="right"/>
            </w:pPr>
            <w:r>
              <w:rPr>
                <w:sz w:val="16"/>
              </w:rPr>
              <w:t>$4,315,182.42</w:t>
            </w:r>
          </w:p>
        </w:tc>
        <w:tc>
          <w:tcPr>
            <w:tcW w:type="dxa" w:w="1886"/>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353"/>
          </w:tcPr>
          <w:p>
            <w:pPr>
              <w:spacing w:after="0"/>
              <w:jc w:val="left"/>
            </w:pPr>
            <w:r>
              <w:rPr>
                <w:sz w:val="16"/>
              </w:rPr>
              <w:t>Major disaster</w:t>
            </w:r>
          </w:p>
        </w:tc>
        <w:tc>
          <w:tcPr>
            <w:tcW w:type="dxa" w:w="3282"/>
          </w:tcPr>
          <w:p>
            <w:pPr>
              <w:spacing w:after="0"/>
              <w:jc w:val="left"/>
            </w:pPr>
            <w:r>
              <w:rPr>
                <w:sz w:val="16"/>
              </w:rPr>
              <w:t>SEVERE STORMS, STRAIGHT-LINE WINDS, AND TORNADO</w:t>
            </w:r>
          </w:p>
        </w:tc>
        <w:tc>
          <w:tcPr>
            <w:tcW w:type="dxa" w:w="2165"/>
          </w:tcPr>
          <w:p>
            <w:pPr>
              <w:spacing w:after="0"/>
              <w:jc w:val="left"/>
            </w:pPr>
            <w:r>
              <w:rPr>
                <w:sz w:val="16"/>
              </w:rPr>
              <w:t>Strong Wind; Tornado</w:t>
            </w:r>
          </w:p>
        </w:tc>
        <w:tc>
          <w:tcPr>
            <w:tcW w:type="dxa" w:w="1426"/>
          </w:tcPr>
          <w:p>
            <w:pPr>
              <w:spacing w:after="0"/>
              <w:jc w:val="right"/>
            </w:pPr>
            <w:r>
              <w:rPr>
                <w:sz w:val="16"/>
              </w:rPr>
              <w:t>$3,788,433.65</w:t>
            </w:r>
          </w:p>
        </w:tc>
        <w:tc>
          <w:tcPr>
            <w:tcW w:type="dxa" w:w="1886"/>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2020-04-12</w:t>
            </w:r>
          </w:p>
        </w:tc>
        <w:tc>
          <w:tcPr>
            <w:tcW w:type="dxa" w:w="1037"/>
          </w:tcPr>
          <w:p>
            <w:pPr>
              <w:spacing w:after="0"/>
              <w:jc w:val="left"/>
            </w:pPr>
            <w:r>
              <w:rPr>
                <w:sz w:val="16"/>
              </w:rPr>
              <w:t>DR-4541-TN</w:t>
            </w:r>
          </w:p>
        </w:tc>
        <w:tc>
          <w:tcPr>
            <w:tcW w:type="dxa" w:w="1353"/>
          </w:tcPr>
          <w:p>
            <w:pPr>
              <w:spacing w:after="0"/>
              <w:jc w:val="left"/>
            </w:pPr>
            <w:r>
              <w:rPr>
                <w:sz w:val="16"/>
              </w:rPr>
              <w:t>Major disaster</w:t>
            </w:r>
          </w:p>
        </w:tc>
        <w:tc>
          <w:tcPr>
            <w:tcW w:type="dxa" w:w="3282"/>
          </w:tcPr>
          <w:p>
            <w:pPr>
              <w:spacing w:after="0"/>
              <w:jc w:val="left"/>
            </w:pPr>
            <w:r>
              <w:rPr>
                <w:sz w:val="16"/>
              </w:rPr>
              <w:t>SEVERE STORMS, TORNADOES, STRAIGHT-LINE WINDS, AND FLOODING</w:t>
            </w:r>
          </w:p>
        </w:tc>
        <w:tc>
          <w:tcPr>
            <w:tcW w:type="dxa" w:w="2165"/>
          </w:tcPr>
          <w:p>
            <w:pPr>
              <w:spacing w:after="0"/>
              <w:jc w:val="left"/>
            </w:pPr>
            <w:r>
              <w:rPr>
                <w:sz w:val="16"/>
              </w:rPr>
              <w:t>Inland Flooding; Strong Wind; Tornado</w:t>
            </w:r>
          </w:p>
        </w:tc>
        <w:tc>
          <w:tcPr>
            <w:tcW w:type="dxa" w:w="1426"/>
          </w:tcPr>
          <w:p>
            <w:pPr>
              <w:spacing w:after="0"/>
              <w:jc w:val="right"/>
            </w:pPr>
            <w:r>
              <w:rPr>
                <w:sz w:val="16"/>
              </w:rPr>
              <w:t>$86,442,223.91</w:t>
            </w:r>
          </w:p>
        </w:tc>
        <w:tc>
          <w:tcPr>
            <w:tcW w:type="dxa" w:w="1886"/>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53"/>
          </w:tcPr>
          <w:p>
            <w:pPr>
              <w:spacing w:after="0"/>
              <w:jc w:val="left"/>
            </w:pPr>
            <w:r>
              <w:rPr>
                <w:sz w:val="16"/>
              </w:rPr>
              <w:t>Major disaster</w:t>
            </w:r>
          </w:p>
        </w:tc>
        <w:tc>
          <w:tcPr>
            <w:tcW w:type="dxa" w:w="3282"/>
          </w:tcPr>
          <w:p>
            <w:pPr>
              <w:spacing w:after="0"/>
              <w:jc w:val="left"/>
            </w:pPr>
            <w:r>
              <w:rPr>
                <w:sz w:val="16"/>
              </w:rPr>
              <w:t>COVID-19 PANDEMIC</w:t>
            </w:r>
          </w:p>
        </w:tc>
        <w:tc>
          <w:tcPr>
            <w:tcW w:type="dxa" w:w="2165"/>
          </w:tcPr>
          <w:p>
            <w:pPr>
              <w:spacing w:after="0"/>
              <w:jc w:val="left"/>
            </w:pPr>
            <w:r>
              <w:rPr>
                <w:sz w:val="16"/>
              </w:rPr>
              <w:t>Non-natural, not counted</w:t>
            </w:r>
          </w:p>
        </w:tc>
        <w:tc>
          <w:tcPr>
            <w:tcW w:type="dxa" w:w="1426"/>
          </w:tcPr>
          <w:p>
            <w:pPr>
              <w:spacing w:after="0"/>
              <w:jc w:val="right"/>
            </w:pPr>
            <w:r>
              <w:rPr>
                <w:sz w:val="16"/>
              </w:rPr>
              <w:t>$4,971,925.58</w:t>
            </w:r>
          </w:p>
        </w:tc>
        <w:tc>
          <w:tcPr>
            <w:tcW w:type="dxa" w:w="1886"/>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53"/>
          </w:tcPr>
          <w:p>
            <w:pPr>
              <w:spacing w:after="0"/>
              <w:jc w:val="left"/>
            </w:pPr>
            <w:r>
              <w:rPr>
                <w:sz w:val="16"/>
              </w:rPr>
              <w:t>Emergency</w:t>
            </w:r>
          </w:p>
        </w:tc>
        <w:tc>
          <w:tcPr>
            <w:tcW w:type="dxa" w:w="3282"/>
          </w:tcPr>
          <w:p>
            <w:pPr>
              <w:spacing w:after="0"/>
              <w:jc w:val="left"/>
            </w:pPr>
            <w:r>
              <w:rPr>
                <w:sz w:val="16"/>
              </w:rPr>
              <w:t>COVID-19</w:t>
            </w:r>
          </w:p>
        </w:tc>
        <w:tc>
          <w:tcPr>
            <w:tcW w:type="dxa" w:w="2165"/>
          </w:tcPr>
          <w:p>
            <w:pPr>
              <w:spacing w:after="0"/>
              <w:jc w:val="left"/>
            </w:pPr>
            <w:r>
              <w:rPr>
                <w:sz w:val="16"/>
              </w:rPr>
              <w:t>Non-natural, not counted</w:t>
            </w:r>
          </w:p>
        </w:tc>
        <w:tc>
          <w:tcPr>
            <w:tcW w:type="dxa" w:w="1426"/>
          </w:tcPr>
          <w:p>
            <w:pPr>
              <w:spacing w:after="0"/>
              <w:jc w:val="right"/>
            </w:pPr>
            <w:r>
              <w:rPr>
                <w:sz w:val="16"/>
              </w:rPr>
              <w:t>none found</w:t>
            </w:r>
          </w:p>
        </w:tc>
        <w:tc>
          <w:tcPr>
            <w:tcW w:type="dxa" w:w="1886"/>
          </w:tcPr>
          <w:p>
            <w:pPr>
              <w:spacing w:after="0"/>
              <w:jc w:val="left"/>
            </w:pPr>
            <w:r>
              <w:rPr>
                <w:sz w:val="16"/>
              </w:rPr>
              <w:t>new since last plan</w:t>
            </w:r>
          </w:p>
        </w:tc>
        <w:tc>
          <w:tcPr>
            <w:tcW w:type="dxa" w:w="890"/>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53"/>
          </w:tcPr>
          <w:p>
            <w:pPr>
              <w:spacing w:after="0"/>
              <w:jc w:val="left"/>
            </w:pPr>
            <w:r>
              <w:rPr>
                <w:sz w:val="16"/>
              </w:rPr>
              <w:t>Major disaster</w:t>
            </w:r>
          </w:p>
        </w:tc>
        <w:tc>
          <w:tcPr>
            <w:tcW w:type="dxa" w:w="3282"/>
          </w:tcPr>
          <w:p>
            <w:pPr>
              <w:spacing w:after="0"/>
              <w:jc w:val="left"/>
            </w:pPr>
            <w:r>
              <w:rPr>
                <w:sz w:val="16"/>
              </w:rPr>
              <w:t>SEVERE STORMS, FLOODING, LANDSLIDES, AND MUDSLIDES</w:t>
            </w:r>
          </w:p>
        </w:tc>
        <w:tc>
          <w:tcPr>
            <w:tcW w:type="dxa" w:w="2165"/>
          </w:tcPr>
          <w:p>
            <w:pPr>
              <w:spacing w:after="0"/>
              <w:jc w:val="left"/>
            </w:pPr>
            <w:r>
              <w:rPr>
                <w:sz w:val="16"/>
              </w:rPr>
              <w:t>Inland Flooding (primary); also designated: Landslide</w:t>
            </w:r>
          </w:p>
        </w:tc>
        <w:tc>
          <w:tcPr>
            <w:tcW w:type="dxa" w:w="1426"/>
          </w:tcPr>
          <w:p>
            <w:pPr>
              <w:spacing w:after="0"/>
              <w:jc w:val="right"/>
            </w:pPr>
            <w:r>
              <w:rPr>
                <w:sz w:val="16"/>
              </w:rPr>
              <w:t>$650,205.04</w:t>
            </w:r>
          </w:p>
        </w:tc>
        <w:tc>
          <w:tcPr>
            <w:tcW w:type="dxa" w:w="1886"/>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2016-11-11</w:t>
            </w:r>
          </w:p>
        </w:tc>
        <w:tc>
          <w:tcPr>
            <w:tcW w:type="dxa" w:w="1037"/>
          </w:tcPr>
          <w:p>
            <w:pPr>
              <w:spacing w:after="0"/>
              <w:jc w:val="left"/>
            </w:pPr>
            <w:r>
              <w:rPr>
                <w:sz w:val="16"/>
              </w:rPr>
              <w:t>2016-11-11</w:t>
            </w:r>
          </w:p>
        </w:tc>
        <w:tc>
          <w:tcPr>
            <w:tcW w:type="dxa" w:w="1037"/>
          </w:tcPr>
          <w:p>
            <w:pPr>
              <w:spacing w:after="0"/>
              <w:jc w:val="left"/>
            </w:pPr>
            <w:r>
              <w:rPr>
                <w:sz w:val="16"/>
              </w:rPr>
              <w:t>FM-5160-TN</w:t>
            </w:r>
          </w:p>
        </w:tc>
        <w:tc>
          <w:tcPr>
            <w:tcW w:type="dxa" w:w="1353"/>
          </w:tcPr>
          <w:p>
            <w:pPr>
              <w:spacing w:after="0"/>
              <w:jc w:val="left"/>
            </w:pPr>
            <w:r>
              <w:rPr>
                <w:sz w:val="16"/>
              </w:rPr>
              <w:t>Fire management</w:t>
            </w:r>
          </w:p>
        </w:tc>
        <w:tc>
          <w:tcPr>
            <w:tcW w:type="dxa" w:w="3282"/>
          </w:tcPr>
          <w:p>
            <w:pPr>
              <w:spacing w:after="0"/>
              <w:jc w:val="left"/>
            </w:pPr>
            <w:r>
              <w:rPr>
                <w:sz w:val="16"/>
              </w:rPr>
              <w:t>SMITH MOUNTAIN FIRE COMPLEX</w:t>
            </w:r>
          </w:p>
        </w:tc>
        <w:tc>
          <w:tcPr>
            <w:tcW w:type="dxa" w:w="2165"/>
          </w:tcPr>
          <w:p>
            <w:pPr>
              <w:spacing w:after="0"/>
              <w:jc w:val="left"/>
            </w:pPr>
            <w:r>
              <w:rPr>
                <w:sz w:val="16"/>
              </w:rPr>
              <w:t>Wildfire</w:t>
            </w:r>
          </w:p>
        </w:tc>
        <w:tc>
          <w:tcPr>
            <w:tcW w:type="dxa" w:w="1426"/>
          </w:tcPr>
          <w:p>
            <w:pPr>
              <w:spacing w:after="0"/>
              <w:jc w:val="right"/>
            </w:pPr>
            <w:r>
              <w:rPr>
                <w:sz w:val="16"/>
              </w:rPr>
              <w:t>none found</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2016-11-09</w:t>
            </w:r>
          </w:p>
        </w:tc>
        <w:tc>
          <w:tcPr>
            <w:tcW w:type="dxa" w:w="1037"/>
          </w:tcPr>
          <w:p>
            <w:pPr>
              <w:spacing w:after="0"/>
              <w:jc w:val="left"/>
            </w:pPr>
            <w:r>
              <w:rPr>
                <w:sz w:val="16"/>
              </w:rPr>
              <w:t>2016-11-05</w:t>
            </w:r>
          </w:p>
        </w:tc>
        <w:tc>
          <w:tcPr>
            <w:tcW w:type="dxa" w:w="1037"/>
          </w:tcPr>
          <w:p>
            <w:pPr>
              <w:spacing w:after="0"/>
              <w:jc w:val="left"/>
            </w:pPr>
            <w:r>
              <w:rPr>
                <w:sz w:val="16"/>
              </w:rPr>
              <w:t>FM-5159-TN</w:t>
            </w:r>
          </w:p>
        </w:tc>
        <w:tc>
          <w:tcPr>
            <w:tcW w:type="dxa" w:w="1353"/>
          </w:tcPr>
          <w:p>
            <w:pPr>
              <w:spacing w:after="0"/>
              <w:jc w:val="left"/>
            </w:pPr>
            <w:r>
              <w:rPr>
                <w:sz w:val="16"/>
              </w:rPr>
              <w:t>Fire management</w:t>
            </w:r>
          </w:p>
        </w:tc>
        <w:tc>
          <w:tcPr>
            <w:tcW w:type="dxa" w:w="3282"/>
          </w:tcPr>
          <w:p>
            <w:pPr>
              <w:spacing w:after="0"/>
              <w:jc w:val="left"/>
            </w:pPr>
            <w:r>
              <w:rPr>
                <w:sz w:val="16"/>
              </w:rPr>
              <w:t>FLIPPERS BEND FIRE</w:t>
            </w:r>
          </w:p>
        </w:tc>
        <w:tc>
          <w:tcPr>
            <w:tcW w:type="dxa" w:w="2165"/>
          </w:tcPr>
          <w:p>
            <w:pPr>
              <w:spacing w:after="0"/>
              <w:jc w:val="left"/>
            </w:pPr>
            <w:r>
              <w:rPr>
                <w:sz w:val="16"/>
              </w:rPr>
              <w:t>Wildfire</w:t>
            </w:r>
          </w:p>
        </w:tc>
        <w:tc>
          <w:tcPr>
            <w:tcW w:type="dxa" w:w="1426"/>
          </w:tcPr>
          <w:p>
            <w:pPr>
              <w:spacing w:after="0"/>
              <w:jc w:val="right"/>
            </w:pPr>
            <w:r>
              <w:rPr>
                <w:sz w:val="16"/>
              </w:rPr>
              <w:t>none found</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353"/>
          </w:tcPr>
          <w:p>
            <w:pPr>
              <w:spacing w:after="0"/>
              <w:jc w:val="left"/>
            </w:pPr>
            <w:r>
              <w:rPr>
                <w:sz w:val="16"/>
              </w:rPr>
              <w:t>Major disaster</w:t>
            </w:r>
          </w:p>
        </w:tc>
        <w:tc>
          <w:tcPr>
            <w:tcW w:type="dxa" w:w="3282"/>
          </w:tcPr>
          <w:p>
            <w:pPr>
              <w:spacing w:after="0"/>
              <w:jc w:val="left"/>
            </w:pPr>
            <w:r>
              <w:rPr>
                <w:sz w:val="16"/>
              </w:rPr>
              <w:t>SEVERE STORMS, TORNADOES, STRAIGHT-LINE WINDS AND</w:t>
            </w:r>
          </w:p>
        </w:tc>
        <w:tc>
          <w:tcPr>
            <w:tcW w:type="dxa" w:w="2165"/>
          </w:tcPr>
          <w:p>
            <w:pPr>
              <w:spacing w:after="0"/>
              <w:jc w:val="left"/>
            </w:pPr>
            <w:r>
              <w:rPr>
                <w:sz w:val="16"/>
              </w:rPr>
              <w:t>Strong Wind; Tornado</w:t>
            </w:r>
          </w:p>
        </w:tc>
        <w:tc>
          <w:tcPr>
            <w:tcW w:type="dxa" w:w="1426"/>
          </w:tcPr>
          <w:p>
            <w:pPr>
              <w:spacing w:after="0"/>
              <w:jc w:val="right"/>
            </w:pPr>
            <w:r>
              <w:rPr>
                <w:sz w:val="16"/>
              </w:rPr>
              <w:t>PA not declared for this county</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353"/>
          </w:tcPr>
          <w:p>
            <w:pPr>
              <w:spacing w:after="0"/>
              <w:jc w:val="left"/>
            </w:pPr>
            <w:r>
              <w:rPr>
                <w:sz w:val="16"/>
              </w:rPr>
              <w:t>Major disaster</w:t>
            </w:r>
          </w:p>
        </w:tc>
        <w:tc>
          <w:tcPr>
            <w:tcW w:type="dxa" w:w="3282"/>
          </w:tcPr>
          <w:p>
            <w:pPr>
              <w:spacing w:after="0"/>
              <w:jc w:val="left"/>
            </w:pPr>
            <w:r>
              <w:rPr>
                <w:sz w:val="16"/>
              </w:rPr>
              <w:t>SEVERE STORMS, TORNADOES, STRAIGHT-LINE WINDS, AND ASSOCIATED FLOODING</w:t>
            </w:r>
          </w:p>
        </w:tc>
        <w:tc>
          <w:tcPr>
            <w:tcW w:type="dxa" w:w="2165"/>
          </w:tcPr>
          <w:p>
            <w:pPr>
              <w:spacing w:after="0"/>
              <w:jc w:val="left"/>
            </w:pPr>
            <w:r>
              <w:rPr>
                <w:sz w:val="16"/>
              </w:rPr>
              <w:t>Inland Flooding; Strong Wind; Tornado</w:t>
            </w:r>
          </w:p>
        </w:tc>
        <w:tc>
          <w:tcPr>
            <w:tcW w:type="dxa" w:w="1426"/>
          </w:tcPr>
          <w:p>
            <w:pPr>
              <w:spacing w:after="0"/>
              <w:jc w:val="right"/>
            </w:pPr>
            <w:r>
              <w:rPr>
                <w:sz w:val="16"/>
              </w:rPr>
              <w:t>$20,528,388.17</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353"/>
          </w:tcPr>
          <w:p>
            <w:pPr>
              <w:spacing w:after="0"/>
              <w:jc w:val="left"/>
            </w:pPr>
            <w:r>
              <w:rPr>
                <w:sz w:val="16"/>
              </w:rPr>
              <w:t>Major disaster</w:t>
            </w:r>
          </w:p>
        </w:tc>
        <w:tc>
          <w:tcPr>
            <w:tcW w:type="dxa" w:w="3282"/>
          </w:tcPr>
          <w:p>
            <w:pPr>
              <w:spacing w:after="0"/>
              <w:jc w:val="left"/>
            </w:pPr>
            <w:r>
              <w:rPr>
                <w:sz w:val="16"/>
              </w:rPr>
              <w:t>SEVERE STORMS, TORNADOES, AND FLOODING</w:t>
            </w:r>
          </w:p>
        </w:tc>
        <w:tc>
          <w:tcPr>
            <w:tcW w:type="dxa" w:w="2165"/>
          </w:tcPr>
          <w:p>
            <w:pPr>
              <w:spacing w:after="0"/>
              <w:jc w:val="left"/>
            </w:pPr>
            <w:r>
              <w:rPr>
                <w:sz w:val="16"/>
              </w:rPr>
              <w:t>Inland Flooding; Tornado</w:t>
            </w:r>
          </w:p>
        </w:tc>
        <w:tc>
          <w:tcPr>
            <w:tcW w:type="dxa" w:w="1426"/>
          </w:tcPr>
          <w:p>
            <w:pPr>
              <w:spacing w:after="0"/>
              <w:jc w:val="right"/>
            </w:pPr>
            <w:r>
              <w:rPr>
                <w:sz w:val="16"/>
              </w:rPr>
              <w:t>$2,138,859.47</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53"/>
          </w:tcPr>
          <w:p>
            <w:pPr>
              <w:spacing w:after="0"/>
              <w:jc w:val="left"/>
            </w:pPr>
            <w:r>
              <w:rPr>
                <w:sz w:val="16"/>
              </w:rPr>
              <w:t>Emergency</w:t>
            </w:r>
          </w:p>
        </w:tc>
        <w:tc>
          <w:tcPr>
            <w:tcW w:type="dxa" w:w="3282"/>
          </w:tcPr>
          <w:p>
            <w:pPr>
              <w:spacing w:after="0"/>
              <w:jc w:val="left"/>
            </w:pPr>
            <w:r>
              <w:rPr>
                <w:sz w:val="16"/>
              </w:rPr>
              <w:t>HURRICANE KATRINA EVACUATION</w:t>
            </w:r>
          </w:p>
        </w:tc>
        <w:tc>
          <w:tcPr>
            <w:tcW w:type="dxa" w:w="2165"/>
          </w:tcPr>
          <w:p>
            <w:pPr>
              <w:spacing w:after="0"/>
              <w:jc w:val="left"/>
            </w:pPr>
            <w:r>
              <w:rPr>
                <w:sz w:val="16"/>
              </w:rPr>
              <w:t>Hurricane: evacuation support, not a local hazard event; not counted</w:t>
            </w:r>
          </w:p>
        </w:tc>
        <w:tc>
          <w:tcPr>
            <w:tcW w:type="dxa" w:w="1426"/>
          </w:tcPr>
          <w:p>
            <w:pPr>
              <w:spacing w:after="0"/>
              <w:jc w:val="right"/>
            </w:pPr>
            <w:r>
              <w:rPr>
                <w:sz w:val="16"/>
              </w:rPr>
              <w:t>$155,821.99</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353"/>
          </w:tcPr>
          <w:p>
            <w:pPr>
              <w:spacing w:after="0"/>
              <w:jc w:val="left"/>
            </w:pPr>
            <w:r>
              <w:rPr>
                <w:sz w:val="16"/>
              </w:rPr>
              <w:t>Major disaster</w:t>
            </w:r>
          </w:p>
        </w:tc>
        <w:tc>
          <w:tcPr>
            <w:tcW w:type="dxa" w:w="3282"/>
          </w:tcPr>
          <w:p>
            <w:pPr>
              <w:spacing w:after="0"/>
              <w:jc w:val="left"/>
            </w:pPr>
            <w:r>
              <w:rPr>
                <w:sz w:val="16"/>
              </w:rPr>
              <w:t>SEVERE STORMS AND FLOODING</w:t>
            </w:r>
          </w:p>
        </w:tc>
        <w:tc>
          <w:tcPr>
            <w:tcW w:type="dxa" w:w="2165"/>
          </w:tcPr>
          <w:p>
            <w:pPr>
              <w:spacing w:after="0"/>
              <w:jc w:val="left"/>
            </w:pPr>
            <w:r>
              <w:rPr>
                <w:sz w:val="16"/>
              </w:rPr>
              <w:t>Inland Flooding</w:t>
            </w:r>
          </w:p>
        </w:tc>
        <w:tc>
          <w:tcPr>
            <w:tcW w:type="dxa" w:w="1426"/>
          </w:tcPr>
          <w:p>
            <w:pPr>
              <w:spacing w:after="0"/>
              <w:jc w:val="right"/>
            </w:pPr>
            <w:r>
              <w:rPr>
                <w:sz w:val="16"/>
              </w:rPr>
              <w:t>$750,706.59</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53"/>
          </w:tcPr>
          <w:p>
            <w:pPr>
              <w:spacing w:after="0"/>
              <w:jc w:val="left"/>
            </w:pPr>
            <w:r>
              <w:rPr>
                <w:sz w:val="16"/>
              </w:rPr>
              <w:t>Major disaster</w:t>
            </w:r>
          </w:p>
        </w:tc>
        <w:tc>
          <w:tcPr>
            <w:tcW w:type="dxa" w:w="3282"/>
          </w:tcPr>
          <w:p>
            <w:pPr>
              <w:spacing w:after="0"/>
              <w:jc w:val="left"/>
            </w:pPr>
            <w:r>
              <w:rPr>
                <w:sz w:val="16"/>
              </w:rPr>
              <w:t>SEVERE STORMS, TORNADOES, AND FLOODING</w:t>
            </w:r>
          </w:p>
        </w:tc>
        <w:tc>
          <w:tcPr>
            <w:tcW w:type="dxa" w:w="2165"/>
          </w:tcPr>
          <w:p>
            <w:pPr>
              <w:spacing w:after="0"/>
              <w:jc w:val="left"/>
            </w:pPr>
            <w:r>
              <w:rPr>
                <w:sz w:val="16"/>
              </w:rPr>
              <w:t>Inland Flooding; Tornado</w:t>
            </w:r>
          </w:p>
        </w:tc>
        <w:tc>
          <w:tcPr>
            <w:tcW w:type="dxa" w:w="1426"/>
          </w:tcPr>
          <w:p>
            <w:pPr>
              <w:spacing w:after="0"/>
              <w:jc w:val="right"/>
            </w:pPr>
            <w:r>
              <w:rPr>
                <w:sz w:val="16"/>
              </w:rPr>
              <w:t>$2,000,287.91</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53"/>
          </w:tcPr>
          <w:p>
            <w:pPr>
              <w:spacing w:after="0"/>
              <w:jc w:val="left"/>
            </w:pPr>
            <w:r>
              <w:rPr>
                <w:sz w:val="16"/>
              </w:rPr>
              <w:t>Major disaster</w:t>
            </w:r>
          </w:p>
        </w:tc>
        <w:tc>
          <w:tcPr>
            <w:tcW w:type="dxa" w:w="3282"/>
          </w:tcPr>
          <w:p>
            <w:pPr>
              <w:spacing w:after="0"/>
              <w:jc w:val="left"/>
            </w:pPr>
            <w:r>
              <w:rPr>
                <w:sz w:val="16"/>
              </w:rPr>
              <w:t>SEVERE WINTER STORM</w:t>
            </w:r>
          </w:p>
        </w:tc>
        <w:tc>
          <w:tcPr>
            <w:tcW w:type="dxa" w:w="2165"/>
          </w:tcPr>
          <w:p>
            <w:pPr>
              <w:spacing w:after="0"/>
              <w:jc w:val="left"/>
            </w:pPr>
            <w:r>
              <w:rPr>
                <w:sz w:val="16"/>
              </w:rPr>
              <w:t>Winter Weather</w:t>
            </w:r>
          </w:p>
        </w:tc>
        <w:tc>
          <w:tcPr>
            <w:tcW w:type="dxa" w:w="1426"/>
          </w:tcPr>
          <w:p>
            <w:pPr>
              <w:spacing w:after="0"/>
              <w:jc w:val="right"/>
            </w:pPr>
            <w:r>
              <w:rPr>
                <w:sz w:val="16"/>
              </w:rPr>
              <w:t>$497,444.10</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1997-03-28</w:t>
            </w:r>
          </w:p>
        </w:tc>
        <w:tc>
          <w:tcPr>
            <w:tcW w:type="dxa" w:w="1037"/>
          </w:tcPr>
          <w:p>
            <w:pPr>
              <w:spacing w:after="0"/>
              <w:jc w:val="left"/>
            </w:pPr>
            <w:r>
              <w:rPr>
                <w:sz w:val="16"/>
              </w:rPr>
              <w:t>DR-1171-TN</w:t>
            </w:r>
          </w:p>
        </w:tc>
        <w:tc>
          <w:tcPr>
            <w:tcW w:type="dxa" w:w="1353"/>
          </w:tcPr>
          <w:p>
            <w:pPr>
              <w:spacing w:after="0"/>
              <w:jc w:val="left"/>
            </w:pPr>
            <w:r>
              <w:rPr>
                <w:sz w:val="16"/>
              </w:rPr>
              <w:t>Major disaster</w:t>
            </w:r>
          </w:p>
        </w:tc>
        <w:tc>
          <w:tcPr>
            <w:tcW w:type="dxa" w:w="3282"/>
          </w:tcPr>
          <w:p>
            <w:pPr>
              <w:spacing w:after="0"/>
              <w:jc w:val="left"/>
            </w:pPr>
            <w:r>
              <w:rPr>
                <w:sz w:val="16"/>
              </w:rPr>
              <w:t>SEVERE STORMS AND TORNADOES</w:t>
            </w:r>
          </w:p>
        </w:tc>
        <w:tc>
          <w:tcPr>
            <w:tcW w:type="dxa" w:w="2165"/>
          </w:tcPr>
          <w:p>
            <w:pPr>
              <w:spacing w:after="0"/>
              <w:jc w:val="left"/>
            </w:pPr>
            <w:r>
              <w:rPr>
                <w:sz w:val="16"/>
              </w:rPr>
              <w:t>Tornado</w:t>
            </w:r>
          </w:p>
        </w:tc>
        <w:tc>
          <w:tcPr>
            <w:tcW w:type="dxa" w:w="1426"/>
          </w:tcPr>
          <w:p>
            <w:pPr>
              <w:spacing w:after="0"/>
              <w:jc w:val="right"/>
            </w:pPr>
            <w:r>
              <w:rPr>
                <w:sz w:val="16"/>
              </w:rPr>
              <w:t>none found</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353"/>
          </w:tcPr>
          <w:p>
            <w:pPr>
              <w:spacing w:after="0"/>
              <w:jc w:val="left"/>
            </w:pPr>
            <w:r>
              <w:rPr>
                <w:sz w:val="16"/>
              </w:rPr>
              <w:t>Major disaster</w:t>
            </w:r>
          </w:p>
        </w:tc>
        <w:tc>
          <w:tcPr>
            <w:tcW w:type="dxa" w:w="3282"/>
          </w:tcPr>
          <w:p>
            <w:pPr>
              <w:spacing w:after="0"/>
              <w:jc w:val="left"/>
            </w:pPr>
            <w:r>
              <w:rPr>
                <w:sz w:val="16"/>
              </w:rPr>
              <w:t>EXTENSIVE RAINFALL AND FLASH FLOODING</w:t>
            </w:r>
          </w:p>
        </w:tc>
        <w:tc>
          <w:tcPr>
            <w:tcW w:type="dxa" w:w="2165"/>
          </w:tcPr>
          <w:p>
            <w:pPr>
              <w:spacing w:after="0"/>
              <w:jc w:val="left"/>
            </w:pPr>
            <w:r>
              <w:rPr>
                <w:sz w:val="16"/>
              </w:rPr>
              <w:t>Inland Flooding</w:t>
            </w:r>
          </w:p>
        </w:tc>
        <w:tc>
          <w:tcPr>
            <w:tcW w:type="dxa" w:w="1426"/>
          </w:tcPr>
          <w:p>
            <w:pPr>
              <w:spacing w:after="0"/>
              <w:jc w:val="right"/>
            </w:pPr>
            <w:r>
              <w:rPr>
                <w:sz w:val="16"/>
              </w:rPr>
              <w:t>none found</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53"/>
          </w:tcPr>
          <w:p>
            <w:pPr>
              <w:spacing w:after="0"/>
              <w:jc w:val="left"/>
            </w:pPr>
            <w:r>
              <w:rPr>
                <w:sz w:val="16"/>
              </w:rPr>
              <w:t>Emergency</w:t>
            </w:r>
          </w:p>
        </w:tc>
        <w:tc>
          <w:tcPr>
            <w:tcW w:type="dxa" w:w="3282"/>
          </w:tcPr>
          <w:p>
            <w:pPr>
              <w:spacing w:after="0"/>
              <w:jc w:val="left"/>
            </w:pPr>
            <w:r>
              <w:rPr>
                <w:sz w:val="16"/>
              </w:rPr>
              <w:t>SEVERE SNOWFALL, WINTER STORM</w:t>
            </w:r>
          </w:p>
        </w:tc>
        <w:tc>
          <w:tcPr>
            <w:tcW w:type="dxa" w:w="2165"/>
          </w:tcPr>
          <w:p>
            <w:pPr>
              <w:spacing w:after="0"/>
              <w:jc w:val="left"/>
            </w:pPr>
            <w:r>
              <w:rPr>
                <w:sz w:val="16"/>
              </w:rPr>
              <w:t>Winter Weather</w:t>
            </w:r>
          </w:p>
        </w:tc>
        <w:tc>
          <w:tcPr>
            <w:tcW w:type="dxa" w:w="1426"/>
          </w:tcPr>
          <w:p>
            <w:pPr>
              <w:spacing w:after="0"/>
              <w:jc w:val="right"/>
            </w:pPr>
            <w:r>
              <w:rPr>
                <w:sz w:val="16"/>
              </w:rPr>
              <w:t>none found</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1990-02-27</w:t>
            </w:r>
          </w:p>
        </w:tc>
        <w:tc>
          <w:tcPr>
            <w:tcW w:type="dxa" w:w="1037"/>
          </w:tcPr>
          <w:p>
            <w:pPr>
              <w:spacing w:after="0"/>
              <w:jc w:val="left"/>
            </w:pPr>
            <w:r>
              <w:rPr>
                <w:sz w:val="16"/>
              </w:rPr>
              <w:t>1990-02-15</w:t>
            </w:r>
          </w:p>
        </w:tc>
        <w:tc>
          <w:tcPr>
            <w:tcW w:type="dxa" w:w="1037"/>
          </w:tcPr>
          <w:p>
            <w:pPr>
              <w:spacing w:after="0"/>
              <w:jc w:val="left"/>
            </w:pPr>
            <w:r>
              <w:rPr>
                <w:sz w:val="16"/>
              </w:rPr>
              <w:t>DR-858-TN</w:t>
            </w:r>
          </w:p>
        </w:tc>
        <w:tc>
          <w:tcPr>
            <w:tcW w:type="dxa" w:w="1353"/>
          </w:tcPr>
          <w:p>
            <w:pPr>
              <w:spacing w:after="0"/>
              <w:jc w:val="left"/>
            </w:pPr>
            <w:r>
              <w:rPr>
                <w:sz w:val="16"/>
              </w:rPr>
              <w:t>Major disaster</w:t>
            </w:r>
          </w:p>
        </w:tc>
        <w:tc>
          <w:tcPr>
            <w:tcW w:type="dxa" w:w="3282"/>
          </w:tcPr>
          <w:p>
            <w:pPr>
              <w:spacing w:after="0"/>
              <w:jc w:val="left"/>
            </w:pPr>
            <w:r>
              <w:rPr>
                <w:sz w:val="16"/>
              </w:rPr>
              <w:t>SEVERE STORMS &amp; FLOODING</w:t>
            </w:r>
          </w:p>
        </w:tc>
        <w:tc>
          <w:tcPr>
            <w:tcW w:type="dxa" w:w="2165"/>
          </w:tcPr>
          <w:p>
            <w:pPr>
              <w:spacing w:after="0"/>
              <w:jc w:val="left"/>
            </w:pPr>
            <w:r>
              <w:rPr>
                <w:sz w:val="16"/>
              </w:rPr>
              <w:t>Inland Flooding</w:t>
            </w:r>
          </w:p>
        </w:tc>
        <w:tc>
          <w:tcPr>
            <w:tcW w:type="dxa" w:w="1426"/>
          </w:tcPr>
          <w:p>
            <w:pPr>
              <w:spacing w:after="0"/>
              <w:jc w:val="right"/>
            </w:pPr>
            <w:r>
              <w:rPr>
                <w:sz w:val="16"/>
              </w:rPr>
              <w:t>none found</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1982-08-24</w:t>
            </w:r>
          </w:p>
        </w:tc>
        <w:tc>
          <w:tcPr>
            <w:tcW w:type="dxa" w:w="1037"/>
          </w:tcPr>
          <w:p>
            <w:pPr>
              <w:spacing w:after="0"/>
              <w:jc w:val="left"/>
            </w:pPr>
            <w:r>
              <w:rPr>
                <w:sz w:val="16"/>
              </w:rPr>
              <w:t>1982-08-24</w:t>
            </w:r>
          </w:p>
        </w:tc>
        <w:tc>
          <w:tcPr>
            <w:tcW w:type="dxa" w:w="1037"/>
          </w:tcPr>
          <w:p>
            <w:pPr>
              <w:spacing w:after="0"/>
              <w:jc w:val="left"/>
            </w:pPr>
            <w:r>
              <w:rPr>
                <w:sz w:val="16"/>
              </w:rPr>
              <w:t>DR-666-TN</w:t>
            </w:r>
          </w:p>
        </w:tc>
        <w:tc>
          <w:tcPr>
            <w:tcW w:type="dxa" w:w="1353"/>
          </w:tcPr>
          <w:p>
            <w:pPr>
              <w:spacing w:after="0"/>
              <w:jc w:val="left"/>
            </w:pPr>
            <w:r>
              <w:rPr>
                <w:sz w:val="16"/>
              </w:rPr>
              <w:t>Major disaster</w:t>
            </w:r>
          </w:p>
        </w:tc>
        <w:tc>
          <w:tcPr>
            <w:tcW w:type="dxa" w:w="3282"/>
          </w:tcPr>
          <w:p>
            <w:pPr>
              <w:spacing w:after="0"/>
              <w:jc w:val="left"/>
            </w:pPr>
            <w:r>
              <w:rPr>
                <w:sz w:val="16"/>
              </w:rPr>
              <w:t>SEVERE STORMS AND FLOODING</w:t>
            </w:r>
          </w:p>
        </w:tc>
        <w:tc>
          <w:tcPr>
            <w:tcW w:type="dxa" w:w="2165"/>
          </w:tcPr>
          <w:p>
            <w:pPr>
              <w:spacing w:after="0"/>
              <w:jc w:val="left"/>
            </w:pPr>
            <w:r>
              <w:rPr>
                <w:sz w:val="16"/>
              </w:rPr>
              <w:t>Inland Flooding</w:t>
            </w:r>
          </w:p>
        </w:tc>
        <w:tc>
          <w:tcPr>
            <w:tcW w:type="dxa" w:w="1426"/>
          </w:tcPr>
          <w:p>
            <w:pPr>
              <w:spacing w:after="0"/>
              <w:jc w:val="right"/>
            </w:pPr>
            <w:r>
              <w:rPr>
                <w:sz w:val="16"/>
              </w:rPr>
              <w:t>PA not declared for this county</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53"/>
          </w:tcPr>
          <w:p>
            <w:pPr>
              <w:spacing w:after="0"/>
              <w:jc w:val="left"/>
            </w:pPr>
            <w:r>
              <w:rPr>
                <w:sz w:val="16"/>
              </w:rPr>
              <w:t>Major disaster</w:t>
            </w:r>
          </w:p>
        </w:tc>
        <w:tc>
          <w:tcPr>
            <w:tcW w:type="dxa" w:w="3282"/>
          </w:tcPr>
          <w:p>
            <w:pPr>
              <w:spacing w:after="0"/>
              <w:jc w:val="left"/>
            </w:pPr>
            <w:r>
              <w:rPr>
                <w:sz w:val="16"/>
              </w:rPr>
              <w:t>TORNADOES</w:t>
            </w:r>
          </w:p>
        </w:tc>
        <w:tc>
          <w:tcPr>
            <w:tcW w:type="dxa" w:w="2165"/>
          </w:tcPr>
          <w:p>
            <w:pPr>
              <w:spacing w:after="0"/>
              <w:jc w:val="left"/>
            </w:pPr>
            <w:r>
              <w:rPr>
                <w:sz w:val="16"/>
              </w:rPr>
              <w:t>Tornado</w:t>
            </w:r>
          </w:p>
        </w:tc>
        <w:tc>
          <w:tcPr>
            <w:tcW w:type="dxa" w:w="1426"/>
          </w:tcPr>
          <w:p>
            <w:pPr>
              <w:spacing w:after="0"/>
              <w:jc w:val="right"/>
            </w:pPr>
            <w:r>
              <w:rPr>
                <w:sz w:val="16"/>
              </w:rPr>
              <w:t>none found</w:t>
            </w:r>
          </w:p>
        </w:tc>
        <w:tc>
          <w:tcPr>
            <w:tcW w:type="dxa" w:w="188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53"/>
          </w:tcPr>
          <w:p>
            <w:pPr>
              <w:spacing w:after="0"/>
              <w:jc w:val="left"/>
            </w:pPr>
            <w:r>
              <w:rPr>
                <w:sz w:val="16"/>
              </w:rPr>
              <w:t>Major disaster</w:t>
            </w:r>
          </w:p>
        </w:tc>
        <w:tc>
          <w:tcPr>
            <w:tcW w:type="dxa" w:w="3282"/>
          </w:tcPr>
          <w:p>
            <w:pPr>
              <w:spacing w:after="0"/>
              <w:jc w:val="left"/>
            </w:pPr>
            <w:r>
              <w:rPr>
                <w:sz w:val="16"/>
              </w:rPr>
              <w:t>HEAVY RAINS &amp; FLOODING</w:t>
            </w:r>
          </w:p>
        </w:tc>
        <w:tc>
          <w:tcPr>
            <w:tcW w:type="dxa" w:w="2165"/>
          </w:tcPr>
          <w:p>
            <w:pPr>
              <w:spacing w:after="0"/>
              <w:jc w:val="left"/>
            </w:pPr>
            <w:r>
              <w:rPr>
                <w:sz w:val="16"/>
              </w:rPr>
              <w:t>Inland Flooding</w:t>
            </w:r>
          </w:p>
        </w:tc>
        <w:tc>
          <w:tcPr>
            <w:tcW w:type="dxa" w:w="1426"/>
          </w:tcPr>
          <w:p>
            <w:pPr>
              <w:spacing w:after="0"/>
              <w:jc w:val="right"/>
            </w:pPr>
            <w:r>
              <w:rPr>
                <w:sz w:val="16"/>
              </w:rPr>
              <w:t>none found</w:t>
            </w:r>
          </w:p>
        </w:tc>
        <w:tc>
          <w:tcPr>
            <w:tcW w:type="dxa" w:w="1886"/>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168</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r>
              <w:rPr>
                <w:sz w:val="16"/>
              </w:rPr>
              <w:t>30</w:t>
            </w:r>
          </w:p>
        </w:tc>
        <w:tc>
          <w:tcPr>
            <w:tcW w:type="dxa" w:w="1356"/>
          </w:tcPr>
          <w:p>
            <w:pPr>
              <w:spacing w:after="0"/>
              <w:jc w:val="right"/>
            </w:pPr>
            <w:r>
              <w:rPr>
                <w:sz w:val="16"/>
              </w:rPr>
              <w:t>8</w:t>
            </w:r>
          </w:p>
        </w:tc>
        <w:tc>
          <w:tcPr>
            <w:tcW w:type="dxa" w:w="963"/>
          </w:tcPr>
          <w:p>
            <w:pPr>
              <w:spacing w:after="0"/>
              <w:jc w:val="right"/>
            </w:pPr>
            <w:r>
              <w:rPr>
                <w:sz w:val="16"/>
              </w:rPr>
              <w:t>22</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507</w:t>
            </w:r>
          </w:p>
        </w:tc>
        <w:tc>
          <w:tcPr>
            <w:tcW w:type="dxa" w:w="1422"/>
          </w:tcPr>
          <w:p>
            <w:pPr>
              <w:spacing w:after="0"/>
              <w:jc w:val="right"/>
            </w:pPr>
            <w:r>
              <w:rPr>
                <w:sz w:val="16"/>
              </w:rPr>
              <w:t>85</w:t>
            </w:r>
          </w:p>
        </w:tc>
        <w:tc>
          <w:tcPr>
            <w:tcW w:type="dxa" w:w="1356"/>
          </w:tcPr>
          <w:p>
            <w:pPr>
              <w:spacing w:after="0"/>
              <w:jc w:val="right"/>
            </w:pPr>
            <w:r>
              <w:rPr>
                <w:sz w:val="16"/>
              </w:rPr>
              <w:t>16</w:t>
            </w:r>
          </w:p>
        </w:tc>
        <w:tc>
          <w:tcPr>
            <w:tcW w:type="dxa" w:w="963"/>
          </w:tcPr>
          <w:p>
            <w:pPr>
              <w:spacing w:after="0"/>
              <w:jc w:val="right"/>
            </w:pPr>
            <w:r>
              <w:rPr>
                <w:sz w:val="16"/>
              </w:rPr>
              <w:t>72</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793"/>
        <w:gridCol w:w="2985"/>
        <w:gridCol w:w="1103"/>
        <w:gridCol w:w="1802"/>
        <w:gridCol w:w="1018"/>
        <w:gridCol w:w="3074"/>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793"/>
            <w:shd w:val="clear" w:color="auto" w:fill="E8E8E8"/>
          </w:tcPr>
          <w:p>
            <w:pPr>
              <w:spacing w:after="0"/>
              <w:jc w:val="left"/>
            </w:pPr>
            <w:r>
              <w:rPr>
                <w:b/>
                <w:sz w:val="16"/>
              </w:rPr>
              <w:t>Magnitude or extent</w:t>
            </w:r>
          </w:p>
        </w:tc>
        <w:tc>
          <w:tcPr>
            <w:tcW w:type="dxa" w:w="29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2"/>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30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2025-06-07</w:t>
            </w:r>
          </w:p>
        </w:tc>
        <w:tc>
          <w:tcPr>
            <w:tcW w:type="dxa" w:w="1300"/>
          </w:tcPr>
          <w:p>
            <w:pPr>
              <w:spacing w:after="0"/>
              <w:jc w:val="left"/>
            </w:pPr>
            <w:r>
              <w:rPr>
                <w:sz w:val="16"/>
              </w:rPr>
              <w:t>Thunderstorm Wind</w:t>
            </w:r>
          </w:p>
        </w:tc>
        <w:tc>
          <w:tcPr>
            <w:tcW w:type="dxa" w:w="1793"/>
          </w:tcPr>
          <w:p>
            <w:pPr>
              <w:spacing w:after="0"/>
              <w:jc w:val="left"/>
            </w:pPr>
            <w:r>
              <w:rPr>
                <w:sz w:val="16"/>
              </w:rPr>
              <w:t>78 kt (90 mph) estimated gust</w:t>
            </w:r>
          </w:p>
        </w:tc>
        <w:tc>
          <w:tcPr>
            <w:tcW w:type="dxa" w:w="2985"/>
          </w:tcPr>
          <w:p>
            <w:pPr>
              <w:spacing w:after="0"/>
              <w:jc w:val="left"/>
            </w:pPr>
            <w:r>
              <w:rPr>
                <w:sz w:val="16"/>
              </w:rPr>
              <w:t>damage not reported</w:t>
            </w:r>
          </w:p>
        </w:tc>
        <w:tc>
          <w:tcPr>
            <w:tcW w:type="dxa" w:w="1103"/>
          </w:tcPr>
          <w:p>
            <w:pPr>
              <w:spacing w:after="0"/>
              <w:jc w:val="right"/>
            </w:pPr>
            <w:r>
              <w:rPr>
                <w:sz w:val="16"/>
              </w:rPr>
              <w:t>0, 0</w:t>
            </w:r>
          </w:p>
        </w:tc>
        <w:tc>
          <w:tcPr>
            <w:tcW w:type="dxa" w:w="1802"/>
          </w:tcPr>
          <w:p>
            <w:pPr>
              <w:spacing w:after="0"/>
              <w:jc w:val="left"/>
            </w:pPr>
            <w:r>
              <w:rPr>
                <w:sz w:val="16"/>
              </w:rPr>
              <w:t>WHITE OAK</w:t>
            </w:r>
          </w:p>
        </w:tc>
        <w:tc>
          <w:tcPr>
            <w:tcW w:type="dxa" w:w="1018"/>
          </w:tcPr>
          <w:p>
            <w:pPr>
              <w:spacing w:after="0"/>
              <w:jc w:val="left"/>
            </w:pPr>
            <w:r>
              <w:rPr>
                <w:sz w:val="16"/>
              </w:rPr>
              <w:t>new since last plan; within last 5 years</w:t>
            </w:r>
          </w:p>
        </w:tc>
        <w:tc>
          <w:tcPr>
            <w:tcW w:type="dxa" w:w="3074"/>
          </w:tcPr>
          <w:p>
            <w:pPr>
              <w:spacing w:after="0"/>
              <w:jc w:val="left"/>
            </w:pPr>
            <w:r>
              <w:rPr>
                <w:sz w:val="16"/>
              </w:rPr>
              <w:t>B1-c worst recorded: Thunderstorm Wind</w:t>
            </w:r>
          </w:p>
        </w:tc>
      </w:tr>
      <w:tr>
        <w:trPr>
          <w:cantSplit/>
        </w:trPr>
        <w:tc>
          <w:tcPr>
            <w:tcW w:type="dxa" w:w="1037"/>
          </w:tcPr>
          <w:p>
            <w:pPr>
              <w:spacing w:after="0"/>
              <w:jc w:val="left"/>
            </w:pPr>
            <w:r>
              <w:rPr>
                <w:sz w:val="16"/>
              </w:rPr>
              <w:t>2020-04-12</w:t>
            </w:r>
          </w:p>
        </w:tc>
        <w:tc>
          <w:tcPr>
            <w:tcW w:type="dxa" w:w="1300"/>
          </w:tcPr>
          <w:p>
            <w:pPr>
              <w:spacing w:after="0"/>
              <w:jc w:val="left"/>
            </w:pPr>
            <w:r>
              <w:rPr>
                <w:sz w:val="16"/>
              </w:rPr>
              <w:t>Tornado</w:t>
            </w:r>
          </w:p>
        </w:tc>
        <w:tc>
          <w:tcPr>
            <w:tcW w:type="dxa" w:w="1793"/>
          </w:tcPr>
          <w:p>
            <w:pPr>
              <w:spacing w:after="0"/>
              <w:jc w:val="left"/>
            </w:pPr>
            <w:r>
              <w:rPr>
                <w:sz w:val="16"/>
              </w:rPr>
              <w:t>EF3, 12.75 mi within this county, 1,500 yd wide</w:t>
            </w:r>
          </w:p>
        </w:tc>
        <w:tc>
          <w:tcPr>
            <w:tcW w:type="dxa" w:w="2985"/>
          </w:tcPr>
          <w:p>
            <w:pPr>
              <w:spacing w:after="0"/>
              <w:jc w:val="left"/>
            </w:pPr>
            <w:r>
              <w:rPr>
                <w:sz w:val="16"/>
              </w:rPr>
              <w:t>$0 property; $0 crops (2020 dollars)</w:t>
            </w:r>
          </w:p>
        </w:tc>
        <w:tc>
          <w:tcPr>
            <w:tcW w:type="dxa" w:w="1103"/>
          </w:tcPr>
          <w:p>
            <w:pPr>
              <w:spacing w:after="0"/>
              <w:jc w:val="right"/>
            </w:pPr>
            <w:r>
              <w:rPr>
                <w:sz w:val="16"/>
              </w:rPr>
              <w:t>2, 18</w:t>
            </w:r>
          </w:p>
        </w:tc>
        <w:tc>
          <w:tcPr>
            <w:tcW w:type="dxa" w:w="1802"/>
          </w:tcPr>
          <w:p>
            <w:pPr>
              <w:spacing w:after="0"/>
              <w:jc w:val="left"/>
            </w:pPr>
            <w:r>
              <w:rPr>
                <w:sz w:val="16"/>
              </w:rPr>
              <w:t>EAST RIDGE to COLLEGEDALE ARPK</w:t>
            </w:r>
          </w:p>
        </w:tc>
        <w:tc>
          <w:tcPr>
            <w:tcW w:type="dxa" w:w="1018"/>
          </w:tcPr>
          <w:p>
            <w:pPr>
              <w:spacing w:after="0"/>
              <w:jc w:val="left"/>
            </w:pPr>
            <w:r>
              <w:rPr>
                <w:sz w:val="16"/>
              </w:rPr>
              <w:t>new since last plan</w:t>
            </w:r>
          </w:p>
        </w:tc>
        <w:tc>
          <w:tcPr>
            <w:tcW w:type="dxa" w:w="3074"/>
          </w:tcPr>
          <w:p>
            <w:pPr>
              <w:spacing w:after="0"/>
              <w:jc w:val="left"/>
            </w:pPr>
            <w:r>
              <w:rPr>
                <w:sz w:val="16"/>
              </w:rPr>
              <w:t>deaths or injuries recorded</w:t>
            </w:r>
          </w:p>
        </w:tc>
      </w:tr>
      <w:tr>
        <w:trPr>
          <w:cantSplit/>
        </w:trPr>
        <w:tc>
          <w:tcPr>
            <w:tcW w:type="dxa" w:w="1037"/>
          </w:tcPr>
          <w:p>
            <w:pPr>
              <w:spacing w:after="0"/>
              <w:jc w:val="left"/>
            </w:pPr>
            <w:r>
              <w:rPr>
                <w:sz w:val="16"/>
              </w:rPr>
              <w:t>2020-02-06</w:t>
            </w:r>
          </w:p>
        </w:tc>
        <w:tc>
          <w:tcPr>
            <w:tcW w:type="dxa" w:w="1300"/>
          </w:tcPr>
          <w:p>
            <w:pPr>
              <w:spacing w:after="0"/>
              <w:jc w:val="left"/>
            </w:pPr>
            <w:r>
              <w:rPr>
                <w:sz w:val="16"/>
              </w:rPr>
              <w:t>Debris Flow</w:t>
            </w:r>
          </w:p>
        </w:tc>
        <w:tc>
          <w:tcPr>
            <w:tcW w:type="dxa" w:w="1793"/>
          </w:tcPr>
          <w:p>
            <w:pPr>
              <w:spacing w:after="0"/>
              <w:jc w:val="left"/>
            </w:pPr>
          </w:p>
        </w:tc>
        <w:tc>
          <w:tcPr>
            <w:tcW w:type="dxa" w:w="2985"/>
          </w:tcPr>
          <w:p>
            <w:pPr>
              <w:spacing w:after="0"/>
              <w:jc w:val="left"/>
            </w:pPr>
            <w:r>
              <w:rPr>
                <w:sz w:val="16"/>
              </w:rPr>
              <w:t>$2,500,000 property; $0 crops (2020 dollars)</w:t>
            </w:r>
          </w:p>
        </w:tc>
        <w:tc>
          <w:tcPr>
            <w:tcW w:type="dxa" w:w="1103"/>
          </w:tcPr>
          <w:p>
            <w:pPr>
              <w:spacing w:after="0"/>
              <w:jc w:val="right"/>
            </w:pPr>
            <w:r>
              <w:rPr>
                <w:sz w:val="16"/>
              </w:rPr>
              <w:t>0, 0</w:t>
            </w:r>
          </w:p>
        </w:tc>
        <w:tc>
          <w:tcPr>
            <w:tcW w:type="dxa" w:w="1802"/>
          </w:tcPr>
          <w:p>
            <w:pPr>
              <w:spacing w:after="0"/>
              <w:jc w:val="left"/>
            </w:pPr>
            <w:r>
              <w:rPr>
                <w:sz w:val="16"/>
              </w:rPr>
              <w:t>SIGNAL MTN</w:t>
            </w:r>
          </w:p>
        </w:tc>
        <w:tc>
          <w:tcPr>
            <w:tcW w:type="dxa" w:w="1018"/>
          </w:tcPr>
          <w:p>
            <w:pPr>
              <w:spacing w:after="0"/>
              <w:jc w:val="left"/>
            </w:pPr>
            <w:r>
              <w:rPr>
                <w:sz w:val="16"/>
              </w:rPr>
              <w:t>new since last plan</w:t>
            </w:r>
          </w:p>
        </w:tc>
        <w:tc>
          <w:tcPr>
            <w:tcW w:type="dxa" w:w="3074"/>
          </w:tcPr>
          <w:p>
            <w:pPr>
              <w:spacing w:after="0"/>
              <w:jc w:val="left"/>
            </w:pPr>
            <w:r>
              <w:rPr>
                <w:sz w:val="16"/>
              </w:rPr>
              <w:t>B1-c worst recorded: Debris Flow</w:t>
            </w:r>
          </w:p>
        </w:tc>
      </w:tr>
      <w:tr>
        <w:trPr>
          <w:cantSplit/>
        </w:trPr>
        <w:tc>
          <w:tcPr>
            <w:tcW w:type="dxa" w:w="1037"/>
          </w:tcPr>
          <w:p>
            <w:pPr>
              <w:spacing w:after="0"/>
              <w:jc w:val="left"/>
            </w:pPr>
            <w:r>
              <w:rPr>
                <w:sz w:val="16"/>
              </w:rPr>
              <w:t>2017-09-11</w:t>
            </w:r>
          </w:p>
        </w:tc>
        <w:tc>
          <w:tcPr>
            <w:tcW w:type="dxa" w:w="1300"/>
          </w:tcPr>
          <w:p>
            <w:pPr>
              <w:spacing w:after="0"/>
              <w:jc w:val="left"/>
            </w:pPr>
            <w:r>
              <w:rPr>
                <w:sz w:val="16"/>
              </w:rPr>
              <w:t>High Wind</w:t>
            </w:r>
          </w:p>
        </w:tc>
        <w:tc>
          <w:tcPr>
            <w:tcW w:type="dxa" w:w="1793"/>
          </w:tcPr>
          <w:p>
            <w:pPr>
              <w:spacing w:after="0"/>
              <w:jc w:val="left"/>
            </w:pPr>
            <w:r>
              <w:rPr>
                <w:sz w:val="16"/>
              </w:rPr>
              <w:t>50 kt (58 mph) estimated gust</w:t>
            </w:r>
          </w:p>
        </w:tc>
        <w:tc>
          <w:tcPr>
            <w:tcW w:type="dxa" w:w="2985"/>
          </w:tcPr>
          <w:p>
            <w:pPr>
              <w:spacing w:after="0"/>
              <w:jc w:val="left"/>
            </w:pPr>
            <w:r>
              <w:rPr>
                <w:sz w:val="16"/>
              </w:rPr>
              <w:t>damage not reported</w:t>
            </w:r>
          </w:p>
        </w:tc>
        <w:tc>
          <w:tcPr>
            <w:tcW w:type="dxa" w:w="1103"/>
          </w:tcPr>
          <w:p>
            <w:pPr>
              <w:spacing w:after="0"/>
              <w:jc w:val="right"/>
            </w:pPr>
            <w:r>
              <w:rPr>
                <w:sz w:val="16"/>
              </w:rPr>
              <w:t>0, 0</w:t>
            </w:r>
          </w:p>
        </w:tc>
        <w:tc>
          <w:tcPr>
            <w:tcW w:type="dxa" w:w="1802"/>
          </w:tcPr>
          <w:p>
            <w:pPr>
              <w:spacing w:after="0"/>
              <w:jc w:val="left"/>
            </w:pPr>
            <w:r>
              <w:rPr>
                <w:sz w:val="16"/>
              </w:rPr>
              <w:t>NWS zone TNZ099 (HAMILTON), zone-level: may include parts of neighboring counties</w:t>
            </w:r>
          </w:p>
        </w:tc>
        <w:tc>
          <w:tcPr>
            <w:tcW w:type="dxa" w:w="1018"/>
          </w:tcPr>
          <w:p>
            <w:pPr>
              <w:spacing w:after="0"/>
              <w:jc w:val="left"/>
            </w:pPr>
          </w:p>
        </w:tc>
        <w:tc>
          <w:tcPr>
            <w:tcW w:type="dxa" w:w="30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2015-02-16</w:t>
            </w:r>
          </w:p>
        </w:tc>
        <w:tc>
          <w:tcPr>
            <w:tcW w:type="dxa" w:w="1300"/>
          </w:tcPr>
          <w:p>
            <w:pPr>
              <w:spacing w:after="0"/>
              <w:jc w:val="left"/>
            </w:pPr>
            <w:r>
              <w:rPr>
                <w:sz w:val="16"/>
              </w:rPr>
              <w:t>Cold/Wind Chill</w:t>
            </w:r>
          </w:p>
        </w:tc>
        <w:tc>
          <w:tcPr>
            <w:tcW w:type="dxa" w:w="1793"/>
          </w:tcPr>
          <w:p>
            <w:pPr>
              <w:spacing w:after="0"/>
              <w:jc w:val="left"/>
            </w:pPr>
          </w:p>
        </w:tc>
        <w:tc>
          <w:tcPr>
            <w:tcW w:type="dxa" w:w="2985"/>
          </w:tcPr>
          <w:p>
            <w:pPr>
              <w:spacing w:after="0"/>
              <w:jc w:val="left"/>
            </w:pPr>
            <w:r>
              <w:rPr>
                <w:sz w:val="16"/>
              </w:rPr>
              <w:t>$0 property; $0 crops, reported for the zone (2015 dollars)</w:t>
            </w:r>
          </w:p>
        </w:tc>
        <w:tc>
          <w:tcPr>
            <w:tcW w:type="dxa" w:w="1103"/>
          </w:tcPr>
          <w:p>
            <w:pPr>
              <w:spacing w:after="0"/>
              <w:jc w:val="right"/>
            </w:pPr>
            <w:r>
              <w:rPr>
                <w:sz w:val="16"/>
              </w:rPr>
              <w:t>1, 0</w:t>
            </w:r>
          </w:p>
        </w:tc>
        <w:tc>
          <w:tcPr>
            <w:tcW w:type="dxa" w:w="1802"/>
          </w:tcPr>
          <w:p>
            <w:pPr>
              <w:spacing w:after="0"/>
              <w:jc w:val="left"/>
            </w:pPr>
            <w:r>
              <w:rPr>
                <w:sz w:val="16"/>
              </w:rPr>
              <w:t>NWS zone TNZ099 (HAMILTON), zone-level: may include parts of neighboring counties</w:t>
            </w:r>
          </w:p>
        </w:tc>
        <w:tc>
          <w:tcPr>
            <w:tcW w:type="dxa" w:w="1018"/>
          </w:tcPr>
          <w:p>
            <w:pPr>
              <w:spacing w:after="0"/>
              <w:jc w:val="left"/>
            </w:pPr>
          </w:p>
        </w:tc>
        <w:tc>
          <w:tcPr>
            <w:tcW w:type="dxa" w:w="30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2012-07-05</w:t>
            </w:r>
          </w:p>
        </w:tc>
        <w:tc>
          <w:tcPr>
            <w:tcW w:type="dxa" w:w="1300"/>
          </w:tcPr>
          <w:p>
            <w:pPr>
              <w:spacing w:after="0"/>
              <w:jc w:val="left"/>
            </w:pPr>
            <w:r>
              <w:rPr>
                <w:sz w:val="16"/>
              </w:rPr>
              <w:t>Thunderstorm Wind</w:t>
            </w:r>
          </w:p>
        </w:tc>
        <w:tc>
          <w:tcPr>
            <w:tcW w:type="dxa" w:w="1793"/>
          </w:tcPr>
          <w:p>
            <w:pPr>
              <w:spacing w:after="0"/>
              <w:jc w:val="left"/>
            </w:pPr>
            <w:r>
              <w:rPr>
                <w:sz w:val="16"/>
              </w:rPr>
              <w:t>60 kt (69 mph) estimated gust</w:t>
            </w:r>
          </w:p>
        </w:tc>
        <w:tc>
          <w:tcPr>
            <w:tcW w:type="dxa" w:w="2985"/>
          </w:tcPr>
          <w:p>
            <w:pPr>
              <w:spacing w:after="0"/>
              <w:jc w:val="left"/>
            </w:pPr>
            <w:r>
              <w:rPr>
                <w:sz w:val="16"/>
              </w:rPr>
              <w:t>$0 property; $0 crops (2012 dollars)</w:t>
            </w:r>
          </w:p>
        </w:tc>
        <w:tc>
          <w:tcPr>
            <w:tcW w:type="dxa" w:w="1103"/>
          </w:tcPr>
          <w:p>
            <w:pPr>
              <w:spacing w:after="0"/>
              <w:jc w:val="right"/>
            </w:pPr>
            <w:r>
              <w:rPr>
                <w:sz w:val="16"/>
              </w:rPr>
              <w:t>2, 0</w:t>
            </w:r>
          </w:p>
        </w:tc>
        <w:tc>
          <w:tcPr>
            <w:tcW w:type="dxa" w:w="1802"/>
          </w:tcPr>
          <w:p>
            <w:pPr>
              <w:spacing w:after="0"/>
              <w:jc w:val="left"/>
            </w:pPr>
            <w:r>
              <w:rPr>
                <w:sz w:val="16"/>
              </w:rPr>
              <w:t>BARTLEBAUGH</w:t>
            </w:r>
          </w:p>
        </w:tc>
        <w:tc>
          <w:tcPr>
            <w:tcW w:type="dxa" w:w="1018"/>
          </w:tcPr>
          <w:p>
            <w:pPr>
              <w:spacing w:after="0"/>
              <w:jc w:val="left"/>
            </w:pPr>
          </w:p>
        </w:tc>
        <w:tc>
          <w:tcPr>
            <w:tcW w:type="dxa" w:w="3074"/>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300"/>
          </w:tcPr>
          <w:p>
            <w:pPr>
              <w:spacing w:after="0"/>
              <w:jc w:val="left"/>
            </w:pPr>
            <w:r>
              <w:rPr>
                <w:sz w:val="16"/>
              </w:rPr>
              <w:t>Tornado</w:t>
            </w:r>
          </w:p>
        </w:tc>
        <w:tc>
          <w:tcPr>
            <w:tcW w:type="dxa" w:w="1793"/>
          </w:tcPr>
          <w:p>
            <w:pPr>
              <w:spacing w:after="0"/>
              <w:jc w:val="left"/>
            </w:pPr>
            <w:r>
              <w:rPr>
                <w:sz w:val="16"/>
              </w:rPr>
              <w:t>EF4, 4.9 mi within this county, 800 yd wide</w:t>
            </w:r>
          </w:p>
        </w:tc>
        <w:tc>
          <w:tcPr>
            <w:tcW w:type="dxa" w:w="2985"/>
          </w:tcPr>
          <w:p>
            <w:pPr>
              <w:spacing w:after="0"/>
              <w:jc w:val="left"/>
            </w:pPr>
            <w:r>
              <w:rPr>
                <w:sz w:val="16"/>
              </w:rPr>
              <w:t>$20,000,000 property; $0 crops (2011 dollars)</w:t>
            </w:r>
          </w:p>
        </w:tc>
        <w:tc>
          <w:tcPr>
            <w:tcW w:type="dxa" w:w="1103"/>
          </w:tcPr>
          <w:p>
            <w:pPr>
              <w:spacing w:after="0"/>
              <w:jc w:val="right"/>
            </w:pPr>
            <w:r>
              <w:rPr>
                <w:sz w:val="16"/>
              </w:rPr>
              <w:t>8, 100</w:t>
            </w:r>
          </w:p>
        </w:tc>
        <w:tc>
          <w:tcPr>
            <w:tcW w:type="dxa" w:w="1802"/>
          </w:tcPr>
          <w:p>
            <w:pPr>
              <w:spacing w:after="0"/>
              <w:jc w:val="left"/>
            </w:pPr>
            <w:r>
              <w:rPr>
                <w:sz w:val="16"/>
              </w:rPr>
              <w:t>APISON to COLLEGEDALE ARPK</w:t>
            </w:r>
          </w:p>
        </w:tc>
        <w:tc>
          <w:tcPr>
            <w:tcW w:type="dxa" w:w="1018"/>
          </w:tcPr>
          <w:p>
            <w:pPr>
              <w:spacing w:after="0"/>
              <w:jc w:val="left"/>
            </w:pPr>
          </w:p>
        </w:tc>
        <w:tc>
          <w:tcPr>
            <w:tcW w:type="dxa" w:w="3074"/>
          </w:tcPr>
          <w:p>
            <w:pPr>
              <w:spacing w:after="0"/>
              <w:jc w:val="left"/>
            </w:pPr>
            <w:r>
              <w:rPr>
                <w:sz w:val="16"/>
              </w:rPr>
              <w:t>deaths or injuries recorded</w:t>
            </w:r>
          </w:p>
        </w:tc>
      </w:tr>
      <w:tr>
        <w:trPr>
          <w:cantSplit/>
        </w:trPr>
        <w:tc>
          <w:tcPr>
            <w:tcW w:type="dxa" w:w="1037"/>
          </w:tcPr>
          <w:p>
            <w:pPr>
              <w:spacing w:after="0"/>
              <w:jc w:val="left"/>
            </w:pPr>
            <w:r>
              <w:rPr>
                <w:sz w:val="16"/>
              </w:rPr>
              <w:t>2007-08-04</w:t>
            </w:r>
          </w:p>
        </w:tc>
        <w:tc>
          <w:tcPr>
            <w:tcW w:type="dxa" w:w="1300"/>
          </w:tcPr>
          <w:p>
            <w:pPr>
              <w:spacing w:after="0"/>
              <w:jc w:val="left"/>
            </w:pPr>
            <w:r>
              <w:rPr>
                <w:sz w:val="16"/>
              </w:rPr>
              <w:t>Excessive Heat</w:t>
            </w:r>
          </w:p>
        </w:tc>
        <w:tc>
          <w:tcPr>
            <w:tcW w:type="dxa" w:w="1793"/>
          </w:tcPr>
          <w:p>
            <w:pPr>
              <w:spacing w:after="0"/>
              <w:jc w:val="left"/>
            </w:pPr>
          </w:p>
        </w:tc>
        <w:tc>
          <w:tcPr>
            <w:tcW w:type="dxa" w:w="2985"/>
          </w:tcPr>
          <w:p>
            <w:pPr>
              <w:spacing w:after="0"/>
              <w:jc w:val="left"/>
            </w:pPr>
            <w:r>
              <w:rPr>
                <w:sz w:val="16"/>
              </w:rPr>
              <w:t>$0 property; $0 crops, reported for the zone (2007 dollars)</w:t>
            </w:r>
          </w:p>
        </w:tc>
        <w:tc>
          <w:tcPr>
            <w:tcW w:type="dxa" w:w="1103"/>
          </w:tcPr>
          <w:p>
            <w:pPr>
              <w:spacing w:after="0"/>
              <w:jc w:val="right"/>
            </w:pPr>
            <w:r>
              <w:rPr>
                <w:sz w:val="16"/>
              </w:rPr>
              <w:t>0, 0</w:t>
            </w:r>
          </w:p>
        </w:tc>
        <w:tc>
          <w:tcPr>
            <w:tcW w:type="dxa" w:w="1802"/>
          </w:tcPr>
          <w:p>
            <w:pPr>
              <w:spacing w:after="0"/>
              <w:jc w:val="left"/>
            </w:pPr>
            <w:r>
              <w:rPr>
                <w:sz w:val="16"/>
              </w:rPr>
              <w:t>NWS zone TNZ099 (HAMILTON), zone-level: may include parts of neighboring counties</w:t>
            </w:r>
          </w:p>
        </w:tc>
        <w:tc>
          <w:tcPr>
            <w:tcW w:type="dxa" w:w="1018"/>
          </w:tcPr>
          <w:p>
            <w:pPr>
              <w:spacing w:after="0"/>
              <w:jc w:val="left"/>
            </w:pPr>
          </w:p>
        </w:tc>
        <w:tc>
          <w:tcPr>
            <w:tcW w:type="dxa" w:w="3074"/>
          </w:tcPr>
          <w:p>
            <w:pPr>
              <w:spacing w:after="0"/>
              <w:jc w:val="left"/>
            </w:pPr>
            <w:r>
              <w:rPr>
                <w:sz w:val="16"/>
              </w:rPr>
              <w:t>B1-c worst recorded: Excessive Heat, Heat</w:t>
            </w:r>
          </w:p>
        </w:tc>
      </w:tr>
      <w:tr>
        <w:trPr>
          <w:cantSplit/>
        </w:trPr>
        <w:tc>
          <w:tcPr>
            <w:tcW w:type="dxa" w:w="1037"/>
          </w:tcPr>
          <w:p>
            <w:pPr>
              <w:spacing w:after="0"/>
              <w:jc w:val="left"/>
            </w:pPr>
            <w:r>
              <w:rPr>
                <w:sz w:val="16"/>
              </w:rPr>
              <w:t>2006-05-20</w:t>
            </w:r>
          </w:p>
        </w:tc>
        <w:tc>
          <w:tcPr>
            <w:tcW w:type="dxa" w:w="1300"/>
          </w:tcPr>
          <w:p>
            <w:pPr>
              <w:spacing w:after="0"/>
              <w:jc w:val="left"/>
            </w:pPr>
            <w:r>
              <w:rPr>
                <w:sz w:val="16"/>
              </w:rPr>
              <w:t>Hail</w:t>
            </w:r>
          </w:p>
        </w:tc>
        <w:tc>
          <w:tcPr>
            <w:tcW w:type="dxa" w:w="1793"/>
          </w:tcPr>
          <w:p>
            <w:pPr>
              <w:spacing w:after="0"/>
              <w:jc w:val="left"/>
            </w:pPr>
            <w:r>
              <w:rPr>
                <w:sz w:val="16"/>
              </w:rPr>
              <w:t>2.75 in</w:t>
            </w:r>
          </w:p>
        </w:tc>
        <w:tc>
          <w:tcPr>
            <w:tcW w:type="dxa" w:w="2985"/>
          </w:tcPr>
          <w:p>
            <w:pPr>
              <w:spacing w:after="0"/>
              <w:jc w:val="left"/>
            </w:pPr>
            <w:r>
              <w:rPr>
                <w:sz w:val="16"/>
              </w:rPr>
              <w:t>damage not reported</w:t>
            </w:r>
          </w:p>
        </w:tc>
        <w:tc>
          <w:tcPr>
            <w:tcW w:type="dxa" w:w="1103"/>
          </w:tcPr>
          <w:p>
            <w:pPr>
              <w:spacing w:after="0"/>
              <w:jc w:val="right"/>
            </w:pPr>
            <w:r>
              <w:rPr>
                <w:sz w:val="16"/>
              </w:rPr>
              <w:t>0, 0</w:t>
            </w:r>
          </w:p>
        </w:tc>
        <w:tc>
          <w:tcPr>
            <w:tcW w:type="dxa" w:w="1802"/>
          </w:tcPr>
          <w:p>
            <w:pPr>
              <w:spacing w:after="0"/>
              <w:jc w:val="left"/>
            </w:pPr>
            <w:r>
              <w:rPr>
                <w:sz w:val="16"/>
              </w:rPr>
              <w:t>BIRCHWOOD</w:t>
            </w:r>
          </w:p>
        </w:tc>
        <w:tc>
          <w:tcPr>
            <w:tcW w:type="dxa" w:w="1018"/>
          </w:tcPr>
          <w:p>
            <w:pPr>
              <w:spacing w:after="0"/>
              <w:jc w:val="left"/>
            </w:pPr>
          </w:p>
        </w:tc>
        <w:tc>
          <w:tcPr>
            <w:tcW w:type="dxa" w:w="3074"/>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300"/>
          </w:tcPr>
          <w:p>
            <w:pPr>
              <w:spacing w:after="0"/>
              <w:jc w:val="left"/>
            </w:pPr>
            <w:r>
              <w:rPr>
                <w:sz w:val="16"/>
              </w:rPr>
              <w:t>Tropical Storm</w:t>
            </w:r>
          </w:p>
        </w:tc>
        <w:tc>
          <w:tcPr>
            <w:tcW w:type="dxa" w:w="1793"/>
          </w:tcPr>
          <w:p>
            <w:pPr>
              <w:spacing w:after="0"/>
              <w:jc w:val="left"/>
            </w:pPr>
          </w:p>
        </w:tc>
        <w:tc>
          <w:tcPr>
            <w:tcW w:type="dxa" w:w="2985"/>
          </w:tcPr>
          <w:p>
            <w:pPr>
              <w:spacing w:after="0"/>
              <w:jc w:val="left"/>
            </w:pPr>
            <w:r>
              <w:rPr>
                <w:sz w:val="16"/>
              </w:rPr>
              <w:t>$15,000 property; crops not reported, reported for the zone (2004 dollars)</w:t>
            </w:r>
          </w:p>
        </w:tc>
        <w:tc>
          <w:tcPr>
            <w:tcW w:type="dxa" w:w="1103"/>
          </w:tcPr>
          <w:p>
            <w:pPr>
              <w:spacing w:after="0"/>
              <w:jc w:val="right"/>
            </w:pPr>
            <w:r>
              <w:rPr>
                <w:sz w:val="16"/>
              </w:rPr>
              <w:t>0, 0</w:t>
            </w:r>
          </w:p>
        </w:tc>
        <w:tc>
          <w:tcPr>
            <w:tcW w:type="dxa" w:w="1802"/>
          </w:tcPr>
          <w:p>
            <w:pPr>
              <w:spacing w:after="0"/>
              <w:jc w:val="left"/>
            </w:pPr>
            <w:r>
              <w:rPr>
                <w:sz w:val="16"/>
              </w:rPr>
              <w:t>NWS zone TNZ099 (HAMILTON), zone-level: may include parts of neighboring counties</w:t>
            </w:r>
          </w:p>
        </w:tc>
        <w:tc>
          <w:tcPr>
            <w:tcW w:type="dxa" w:w="1018"/>
          </w:tcPr>
          <w:p>
            <w:pPr>
              <w:spacing w:after="0"/>
              <w:jc w:val="left"/>
            </w:pPr>
          </w:p>
        </w:tc>
        <w:tc>
          <w:tcPr>
            <w:tcW w:type="dxa" w:w="30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2003-05-08</w:t>
            </w:r>
          </w:p>
        </w:tc>
        <w:tc>
          <w:tcPr>
            <w:tcW w:type="dxa" w:w="1300"/>
          </w:tcPr>
          <w:p>
            <w:pPr>
              <w:spacing w:after="0"/>
              <w:jc w:val="left"/>
            </w:pPr>
            <w:r>
              <w:rPr>
                <w:sz w:val="16"/>
              </w:rPr>
              <w:t>Flash Flood</w:t>
            </w:r>
          </w:p>
        </w:tc>
        <w:tc>
          <w:tcPr>
            <w:tcW w:type="dxa" w:w="1793"/>
          </w:tcPr>
          <w:p>
            <w:pPr>
              <w:spacing w:after="0"/>
              <w:jc w:val="left"/>
            </w:pPr>
          </w:p>
        </w:tc>
        <w:tc>
          <w:tcPr>
            <w:tcW w:type="dxa" w:w="2985"/>
          </w:tcPr>
          <w:p>
            <w:pPr>
              <w:spacing w:after="0"/>
              <w:jc w:val="left"/>
            </w:pPr>
            <w:r>
              <w:rPr>
                <w:sz w:val="16"/>
              </w:rPr>
              <w:t>$23,230,000 property; crops not reported (2003 dollars)</w:t>
            </w:r>
          </w:p>
        </w:tc>
        <w:tc>
          <w:tcPr>
            <w:tcW w:type="dxa" w:w="1103"/>
          </w:tcPr>
          <w:p>
            <w:pPr>
              <w:spacing w:after="0"/>
              <w:jc w:val="right"/>
            </w:pPr>
            <w:r>
              <w:rPr>
                <w:sz w:val="16"/>
              </w:rPr>
              <w:t>0, 0</w:t>
            </w:r>
          </w:p>
        </w:tc>
        <w:tc>
          <w:tcPr>
            <w:tcW w:type="dxa" w:w="1802"/>
          </w:tcPr>
          <w:p>
            <w:pPr>
              <w:spacing w:after="0"/>
              <w:jc w:val="left"/>
            </w:pPr>
            <w:r>
              <w:rPr>
                <w:sz w:val="16"/>
              </w:rPr>
              <w:t>COUNTYWIDE</w:t>
            </w:r>
          </w:p>
        </w:tc>
        <w:tc>
          <w:tcPr>
            <w:tcW w:type="dxa" w:w="1018"/>
          </w:tcPr>
          <w:p>
            <w:pPr>
              <w:spacing w:after="0"/>
              <w:jc w:val="left"/>
            </w:pPr>
          </w:p>
        </w:tc>
        <w:tc>
          <w:tcPr>
            <w:tcW w:type="dxa" w:w="30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1999-06-10</w:t>
            </w:r>
          </w:p>
        </w:tc>
        <w:tc>
          <w:tcPr>
            <w:tcW w:type="dxa" w:w="1300"/>
          </w:tcPr>
          <w:p>
            <w:pPr>
              <w:spacing w:after="0"/>
              <w:jc w:val="left"/>
            </w:pPr>
            <w:r>
              <w:rPr>
                <w:sz w:val="16"/>
              </w:rPr>
              <w:t>Lightning</w:t>
            </w:r>
          </w:p>
        </w:tc>
        <w:tc>
          <w:tcPr>
            <w:tcW w:type="dxa" w:w="1793"/>
          </w:tcPr>
          <w:p>
            <w:pPr>
              <w:spacing w:after="0"/>
              <w:jc w:val="left"/>
            </w:pPr>
          </w:p>
        </w:tc>
        <w:tc>
          <w:tcPr>
            <w:tcW w:type="dxa" w:w="2985"/>
          </w:tcPr>
          <w:p>
            <w:pPr>
              <w:spacing w:after="0"/>
              <w:jc w:val="left"/>
            </w:pPr>
            <w:r>
              <w:rPr>
                <w:sz w:val="16"/>
              </w:rPr>
              <w:t>$1,000,000 property; crops not reported (1999 dollars)</w:t>
            </w:r>
          </w:p>
        </w:tc>
        <w:tc>
          <w:tcPr>
            <w:tcW w:type="dxa" w:w="1103"/>
          </w:tcPr>
          <w:p>
            <w:pPr>
              <w:spacing w:after="0"/>
              <w:jc w:val="right"/>
            </w:pPr>
            <w:r>
              <w:rPr>
                <w:sz w:val="16"/>
              </w:rPr>
              <w:t>0, 0</w:t>
            </w:r>
          </w:p>
        </w:tc>
        <w:tc>
          <w:tcPr>
            <w:tcW w:type="dxa" w:w="1802"/>
          </w:tcPr>
          <w:p>
            <w:pPr>
              <w:spacing w:after="0"/>
              <w:jc w:val="left"/>
            </w:pPr>
            <w:r>
              <w:rPr>
                <w:sz w:val="16"/>
              </w:rPr>
              <w:t>EAST RIDGE</w:t>
            </w:r>
          </w:p>
        </w:tc>
        <w:tc>
          <w:tcPr>
            <w:tcW w:type="dxa" w:w="1018"/>
          </w:tcPr>
          <w:p>
            <w:pPr>
              <w:spacing w:after="0"/>
              <w:jc w:val="left"/>
            </w:pPr>
          </w:p>
        </w:tc>
        <w:tc>
          <w:tcPr>
            <w:tcW w:type="dxa" w:w="3074"/>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2"/>
        <w:gridCol w:w="1597"/>
        <w:gridCol w:w="1037"/>
        <w:gridCol w:w="1814"/>
        <w:gridCol w:w="1529"/>
        <w:gridCol w:w="1535"/>
        <w:gridCol w:w="1037"/>
        <w:gridCol w:w="1799"/>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4"/>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2"/>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p>
        </w:tc>
        <w:tc>
          <w:tcPr>
            <w:tcW w:type="dxa" w:w="1535"/>
          </w:tcPr>
          <w:p>
            <w:pPr>
              <w:spacing w:after="0"/>
              <w:jc w:val="left"/>
            </w:pPr>
            <w:r>
              <w:rPr>
                <w:sz w:val="16"/>
              </w:rPr>
              <w:t>1994 to 2023 (30 years)</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2"/>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0.526</w:t>
            </w:r>
          </w:p>
        </w:tc>
        <w:tc>
          <w:tcPr>
            <w:tcW w:type="dxa" w:w="1472"/>
          </w:tcPr>
          <w:p>
            <w:pPr>
              <w:spacing w:after="0"/>
              <w:jc w:val="left"/>
            </w:pPr>
            <w:r>
              <w:rPr>
                <w:sz w:val="16"/>
              </w:rPr>
              <w:t>event-days per year</w:t>
            </w:r>
          </w:p>
        </w:tc>
        <w:tc>
          <w:tcPr>
            <w:tcW w:type="dxa" w:w="1597"/>
          </w:tcPr>
          <w:p>
            <w:pPr>
              <w:spacing w:after="0"/>
              <w:jc w:val="left"/>
            </w:pPr>
            <w:r>
              <w:rPr>
                <w:sz w:val="16"/>
              </w:rPr>
              <w:t>about 0.526 days per year</w:t>
            </w:r>
          </w:p>
        </w:tc>
        <w:tc>
          <w:tcPr>
            <w:tcW w:type="dxa" w:w="1037"/>
          </w:tcPr>
          <w:p>
            <w:pPr>
              <w:spacing w:after="0"/>
              <w:jc w:val="left"/>
            </w:pPr>
            <w:r>
              <w:rPr>
                <w:sz w:val="16"/>
              </w:rPr>
              <w:t>Possible</w:t>
            </w:r>
          </w:p>
        </w:tc>
        <w:tc>
          <w:tcPr>
            <w:tcW w:type="dxa" w:w="1814"/>
          </w:tcPr>
          <w:p>
            <w:pPr>
              <w:spacing w:after="0"/>
              <w:jc w:val="left"/>
            </w:pPr>
            <w:r>
              <w:rPr>
                <w:sz w:val="16"/>
              </w:rPr>
              <w:t>event-days in 1 of 30 years, 1996 to 2025 (3.33%)</w:t>
            </w:r>
          </w:p>
        </w:tc>
        <w:tc>
          <w:tcPr>
            <w:tcW w:type="dxa" w:w="1529"/>
          </w:tcPr>
          <w:p>
            <w:pPr>
              <w:spacing w:after="0"/>
              <w:jc w:val="right"/>
            </w:pPr>
            <w:r>
              <w:rPr>
                <w:sz w:val="16"/>
              </w:rPr>
              <w:t>10</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26</w:t>
            </w:r>
          </w:p>
        </w:tc>
        <w:tc>
          <w:tcPr>
            <w:tcW w:type="dxa" w:w="1472"/>
          </w:tcPr>
          <w:p>
            <w:pPr>
              <w:spacing w:after="0"/>
              <w:jc w:val="left"/>
            </w:pPr>
            <w:r>
              <w:rPr>
                <w:sz w:val="16"/>
              </w:rPr>
              <w:t>event-days per year</w:t>
            </w:r>
          </w:p>
        </w:tc>
        <w:tc>
          <w:tcPr>
            <w:tcW w:type="dxa" w:w="1597"/>
          </w:tcPr>
          <w:p>
            <w:pPr>
              <w:spacing w:after="0"/>
              <w:jc w:val="left"/>
            </w:pPr>
            <w:r>
              <w:rPr>
                <w:sz w:val="16"/>
              </w:rPr>
              <w:t>about 26 days per year</w:t>
            </w:r>
          </w:p>
        </w:tc>
        <w:tc>
          <w:tcPr>
            <w:tcW w:type="dxa" w:w="1037"/>
          </w:tcPr>
          <w:p>
            <w:pPr>
              <w:spacing w:after="0"/>
              <w:jc w:val="left"/>
            </w:pPr>
            <w:r>
              <w:rPr>
                <w:sz w:val="16"/>
              </w:rPr>
              <w:t>Possible</w:t>
            </w:r>
          </w:p>
        </w:tc>
        <w:tc>
          <w:tcPr>
            <w:tcW w:type="dxa" w:w="1814"/>
          </w:tcPr>
          <w:p>
            <w:pPr>
              <w:spacing w:after="0"/>
              <w:jc w:val="left"/>
            </w:pPr>
            <w:r>
              <w:rPr>
                <w:sz w:val="16"/>
              </w:rPr>
              <w:t>event-days in 1 of 30 years, 1996 to 2025 (3.33%)</w:t>
            </w:r>
          </w:p>
        </w:tc>
        <w:tc>
          <w:tcPr>
            <w:tcW w:type="dxa" w:w="1529"/>
          </w:tcPr>
          <w:p>
            <w:pPr>
              <w:spacing w:after="0"/>
              <w:jc w:val="right"/>
            </w:pPr>
            <w:r>
              <w:rPr>
                <w:sz w:val="16"/>
              </w:rPr>
              <w:t>980</w:t>
            </w:r>
          </w:p>
        </w:tc>
        <w:tc>
          <w:tcPr>
            <w:tcW w:type="dxa" w:w="15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9"/>
          </w:tcPr>
          <w:p>
            <w:pPr>
              <w:spacing w:after="0"/>
              <w:jc w:val="left"/>
            </w:pPr>
            <w:r>
              <w:rPr>
                <w:sz w:val="16"/>
              </w:rPr>
              <w:t>NRI gives about 26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0.00414</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0.414%</w:t>
            </w: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3.68</w:t>
            </w:r>
          </w:p>
        </w:tc>
        <w:tc>
          <w:tcPr>
            <w:tcW w:type="dxa" w:w="1472"/>
          </w:tcPr>
          <w:p>
            <w:pPr>
              <w:spacing w:after="0"/>
              <w:jc w:val="left"/>
            </w:pPr>
            <w:r>
              <w:rPr>
                <w:sz w:val="16"/>
              </w:rPr>
              <w:t>events per year</w:t>
            </w:r>
          </w:p>
        </w:tc>
        <w:tc>
          <w:tcPr>
            <w:tcW w:type="dxa" w:w="1597"/>
          </w:tcPr>
          <w:p>
            <w:pPr>
              <w:spacing w:after="0"/>
              <w:jc w:val="left"/>
            </w:pPr>
            <w:r>
              <w:rPr>
                <w:sz w:val="16"/>
              </w:rPr>
              <w:t>about 3.68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140.0 (modeled)</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1.84</w:t>
            </w:r>
          </w:p>
        </w:tc>
        <w:tc>
          <w:tcPr>
            <w:tcW w:type="dxa" w:w="1472"/>
          </w:tcPr>
          <w:p>
            <w:pPr>
              <w:spacing w:after="0"/>
              <w:jc w:val="left"/>
            </w:pPr>
            <w:r>
              <w:rPr>
                <w:sz w:val="16"/>
              </w:rPr>
              <w:t>event-days per year</w:t>
            </w:r>
          </w:p>
        </w:tc>
        <w:tc>
          <w:tcPr>
            <w:tcW w:type="dxa" w:w="1597"/>
          </w:tcPr>
          <w:p>
            <w:pPr>
              <w:spacing w:after="0"/>
              <w:jc w:val="left"/>
            </w:pPr>
            <w:r>
              <w:rPr>
                <w:sz w:val="16"/>
              </w:rPr>
              <w:t>about 1.84 days per year</w:t>
            </w:r>
          </w:p>
        </w:tc>
        <w:tc>
          <w:tcPr>
            <w:tcW w:type="dxa" w:w="1037"/>
          </w:tcPr>
          <w:p>
            <w:pPr>
              <w:spacing w:after="0"/>
              <w:jc w:val="left"/>
            </w:pPr>
            <w:r>
              <w:rPr>
                <w:sz w:val="16"/>
              </w:rPr>
              <w:t>Possible</w:t>
            </w:r>
          </w:p>
        </w:tc>
        <w:tc>
          <w:tcPr>
            <w:tcW w:type="dxa" w:w="1814"/>
          </w:tcPr>
          <w:p>
            <w:pPr>
              <w:spacing w:after="0"/>
              <w:jc w:val="left"/>
            </w:pPr>
            <w:r>
              <w:rPr>
                <w:sz w:val="16"/>
              </w:rPr>
              <w:t>event-days in 1 of 30 years, 1996 to 2025 (3.33%)</w:t>
            </w:r>
          </w:p>
        </w:tc>
        <w:tc>
          <w:tcPr>
            <w:tcW w:type="dxa" w:w="1529"/>
          </w:tcPr>
          <w:p>
            <w:pPr>
              <w:spacing w:after="0"/>
              <w:jc w:val="right"/>
            </w:pPr>
            <w:r>
              <w:rPr>
                <w:sz w:val="16"/>
              </w:rPr>
              <w:t>33</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NRI gives about 1.84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0.0155</w:t>
            </w:r>
          </w:p>
        </w:tc>
        <w:tc>
          <w:tcPr>
            <w:tcW w:type="dxa" w:w="1472"/>
          </w:tcPr>
          <w:p>
            <w:pPr>
              <w:spacing w:after="0"/>
              <w:jc w:val="left"/>
            </w:pPr>
            <w:r>
              <w:rPr>
                <w:sz w:val="16"/>
              </w:rPr>
              <w:t>events per year</w:t>
            </w:r>
          </w:p>
        </w:tc>
        <w:tc>
          <w:tcPr>
            <w:tcW w:type="dxa" w:w="1597"/>
          </w:tcPr>
          <w:p>
            <w:pPr>
              <w:spacing w:after="0"/>
              <w:jc w:val="left"/>
            </w:pPr>
            <w:r>
              <w:rPr>
                <w:sz w:val="16"/>
              </w:rPr>
              <w:t>about 1 in 64 years</w:t>
            </w:r>
          </w:p>
        </w:tc>
        <w:tc>
          <w:tcPr>
            <w:tcW w:type="dxa" w:w="1037"/>
          </w:tcPr>
          <w:p>
            <w:pPr>
              <w:spacing w:after="0"/>
              <w:jc w:val="left"/>
            </w:pPr>
            <w:r>
              <w:rPr>
                <w:sz w:val="16"/>
              </w:rPr>
              <w:t>Possible</w:t>
            </w:r>
          </w:p>
        </w:tc>
        <w:tc>
          <w:tcPr>
            <w:tcW w:type="dxa" w:w="1814"/>
          </w:tcPr>
          <w:p>
            <w:pPr>
              <w:spacing w:after="0"/>
              <w:jc w:val="left"/>
            </w:pPr>
            <w:r>
              <w:rPr>
                <w:sz w:val="16"/>
              </w:rPr>
              <w:t>FEMA annualized frequency (modeled)</w:t>
            </w:r>
          </w:p>
        </w:tc>
        <w:tc>
          <w:tcPr>
            <w:tcW w:type="dxa" w:w="1529"/>
          </w:tcPr>
          <w:p>
            <w:pPr>
              <w:spacing w:after="0"/>
              <w:jc w:val="right"/>
            </w:pPr>
            <w:r>
              <w:rPr>
                <w:sz w:val="16"/>
              </w:rPr>
              <w:t>4</w:t>
            </w:r>
          </w:p>
        </w:tc>
        <w:tc>
          <w:tcPr>
            <w:tcW w:type="dxa" w:w="1535"/>
          </w:tcPr>
          <w:p>
            <w:pPr>
              <w:spacing w:after="0"/>
              <w:jc w:val="left"/>
            </w:pPr>
            <w:r>
              <w:rPr>
                <w:sz w:val="16"/>
              </w:rPr>
              <w:t>1851 to 2024 (Atlantic)</w:t>
            </w:r>
          </w:p>
        </w:tc>
        <w:tc>
          <w:tcPr>
            <w:tcW w:type="dxa" w:w="1037"/>
          </w:tcPr>
          <w:p>
            <w:pPr>
              <w:spacing w:after="0"/>
              <w:jc w:val="left"/>
            </w:pPr>
            <w:r>
              <w:rPr>
                <w:sz w:val="16"/>
              </w:rPr>
              <w:t>see B1-f</w:t>
            </w:r>
          </w:p>
        </w:tc>
        <w:tc>
          <w:tcPr>
            <w:tcW w:type="dxa" w:w="17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0.624</w:t>
            </w:r>
          </w:p>
        </w:tc>
        <w:tc>
          <w:tcPr>
            <w:tcW w:type="dxa" w:w="1472"/>
          </w:tcPr>
          <w:p>
            <w:pPr>
              <w:spacing w:after="0"/>
              <w:jc w:val="left"/>
            </w:pPr>
            <w:r>
              <w:rPr>
                <w:sz w:val="16"/>
              </w:rPr>
              <w:t>event-days per year</w:t>
            </w:r>
          </w:p>
        </w:tc>
        <w:tc>
          <w:tcPr>
            <w:tcW w:type="dxa" w:w="1597"/>
          </w:tcPr>
          <w:p>
            <w:pPr>
              <w:spacing w:after="0"/>
              <w:jc w:val="left"/>
            </w:pPr>
            <w:r>
              <w:rPr>
                <w:sz w:val="16"/>
              </w:rPr>
              <w:t>about 0.624 days per year</w:t>
            </w:r>
          </w:p>
        </w:tc>
        <w:tc>
          <w:tcPr>
            <w:tcW w:type="dxa" w:w="1037"/>
          </w:tcPr>
          <w:p>
            <w:pPr>
              <w:spacing w:after="0"/>
              <w:jc w:val="left"/>
            </w:pPr>
            <w:r>
              <w:rPr>
                <w:sz w:val="16"/>
              </w:rPr>
              <w:t>Likely</w:t>
            </w:r>
          </w:p>
        </w:tc>
        <w:tc>
          <w:tcPr>
            <w:tcW w:type="dxa" w:w="1814"/>
          </w:tcPr>
          <w:p>
            <w:pPr>
              <w:spacing w:after="0"/>
              <w:jc w:val="left"/>
            </w:pPr>
            <w:r>
              <w:rPr>
                <w:sz w:val="16"/>
              </w:rPr>
              <w:t>event-days in 3 of 30 years, 1996 to 2025 (10%)</w:t>
            </w:r>
          </w:p>
        </w:tc>
        <w:tc>
          <w:tcPr>
            <w:tcW w:type="dxa" w:w="1529"/>
          </w:tcPr>
          <w:p>
            <w:pPr>
              <w:spacing w:after="0"/>
              <w:jc w:val="right"/>
            </w:pPr>
            <w:r>
              <w:rPr>
                <w:sz w:val="16"/>
              </w:rPr>
              <w:t>42</w:t>
            </w:r>
          </w:p>
        </w:tc>
        <w:tc>
          <w:tcPr>
            <w:tcW w:type="dxa" w:w="1535"/>
          </w:tcPr>
          <w:p>
            <w:pPr>
              <w:spacing w:after="0"/>
              <w:jc w:val="left"/>
            </w:pPr>
            <w:r>
              <w:rPr>
                <w:sz w:val="16"/>
              </w:rPr>
              <w:t>1946-12-31 to 2014-02-12 (67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1.93</w:t>
            </w:r>
          </w:p>
        </w:tc>
        <w:tc>
          <w:tcPr>
            <w:tcW w:type="dxa" w:w="1472"/>
          </w:tcPr>
          <w:p>
            <w:pPr>
              <w:spacing w:after="0"/>
              <w:jc w:val="left"/>
            </w:pPr>
            <w:r>
              <w:rPr>
                <w:sz w:val="16"/>
              </w:rPr>
              <w:t>event-days per year</w:t>
            </w:r>
          </w:p>
        </w:tc>
        <w:tc>
          <w:tcPr>
            <w:tcW w:type="dxa" w:w="1597"/>
          </w:tcPr>
          <w:p>
            <w:pPr>
              <w:spacing w:after="0"/>
              <w:jc w:val="left"/>
            </w:pPr>
            <w:r>
              <w:rPr>
                <w:sz w:val="16"/>
              </w:rPr>
              <w:t>about 1.93 days per year</w:t>
            </w:r>
          </w:p>
        </w:tc>
        <w:tc>
          <w:tcPr>
            <w:tcW w:type="dxa" w:w="1037"/>
          </w:tcPr>
          <w:p>
            <w:pPr>
              <w:spacing w:after="0"/>
              <w:jc w:val="left"/>
            </w:pPr>
            <w:r>
              <w:rPr>
                <w:sz w:val="16"/>
              </w:rPr>
              <w:t>Likely</w:t>
            </w:r>
          </w:p>
        </w:tc>
        <w:tc>
          <w:tcPr>
            <w:tcW w:type="dxa" w:w="1814"/>
          </w:tcPr>
          <w:p>
            <w:pPr>
              <w:spacing w:after="0"/>
              <w:jc w:val="left"/>
            </w:pPr>
            <w:r>
              <w:rPr>
                <w:sz w:val="16"/>
              </w:rPr>
              <w:t>event-days in 25 of 30 years, 1996 to 2025 (83.3%)</w:t>
            </w:r>
          </w:p>
        </w:tc>
        <w:tc>
          <w:tcPr>
            <w:tcW w:type="dxa" w:w="1529"/>
          </w:tcPr>
          <w:p>
            <w:pPr>
              <w:spacing w:after="0"/>
              <w:jc w:val="right"/>
            </w:pPr>
            <w:r>
              <w:rPr>
                <w:sz w:val="16"/>
              </w:rPr>
              <w:t>54</w:t>
            </w:r>
          </w:p>
        </w:tc>
        <w:tc>
          <w:tcPr>
            <w:tcW w:type="dxa" w:w="1535"/>
          </w:tcPr>
          <w:p>
            <w:pPr>
              <w:spacing w:after="0"/>
              <w:jc w:val="left"/>
            </w:pPr>
            <w:r>
              <w:rPr>
                <w:sz w:val="16"/>
              </w:rPr>
              <w:t>1996 to 2023 (28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1.2</w:t>
            </w:r>
          </w:p>
        </w:tc>
        <w:tc>
          <w:tcPr>
            <w:tcW w:type="dxa" w:w="1472"/>
          </w:tcPr>
          <w:p>
            <w:pPr>
              <w:spacing w:after="0"/>
              <w:jc w:val="left"/>
            </w:pPr>
            <w:r>
              <w:rPr>
                <w:sz w:val="16"/>
              </w:rPr>
              <w:t>events per year (modeled)</w:t>
            </w:r>
          </w:p>
        </w:tc>
        <w:tc>
          <w:tcPr>
            <w:tcW w:type="dxa" w:w="1597"/>
          </w:tcPr>
          <w:p>
            <w:pPr>
              <w:spacing w:after="0"/>
              <w:jc w:val="left"/>
            </w:pPr>
            <w:r>
              <w:rPr>
                <w:sz w:val="16"/>
              </w:rPr>
              <w:t>about 1.2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61.4</w:t>
            </w:r>
          </w:p>
        </w:tc>
        <w:tc>
          <w:tcPr>
            <w:tcW w:type="dxa" w:w="1472"/>
          </w:tcPr>
          <w:p>
            <w:pPr>
              <w:spacing w:after="0"/>
              <w:jc w:val="left"/>
            </w:pPr>
            <w:r>
              <w:rPr>
                <w:sz w:val="16"/>
              </w:rPr>
              <w:t>days per year with a strike</w:t>
            </w:r>
          </w:p>
        </w:tc>
        <w:tc>
          <w:tcPr>
            <w:tcW w:type="dxa" w:w="1597"/>
          </w:tcPr>
          <w:p>
            <w:pPr>
              <w:spacing w:after="0"/>
              <w:jc w:val="left"/>
            </w:pPr>
            <w:r>
              <w:rPr>
                <w:sz w:val="16"/>
              </w:rPr>
              <w:t>about 61.4 days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1995 to 2023 (29 years; CONUS)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4.65</w:t>
            </w:r>
          </w:p>
        </w:tc>
        <w:tc>
          <w:tcPr>
            <w:tcW w:type="dxa" w:w="1472"/>
          </w:tcPr>
          <w:p>
            <w:pPr>
              <w:spacing w:after="0"/>
              <w:jc w:val="left"/>
            </w:pPr>
            <w:r>
              <w:rPr>
                <w:sz w:val="16"/>
              </w:rPr>
              <w:t>events per year</w:t>
            </w:r>
          </w:p>
        </w:tc>
        <w:tc>
          <w:tcPr>
            <w:tcW w:type="dxa" w:w="1597"/>
          </w:tcPr>
          <w:p>
            <w:pPr>
              <w:spacing w:after="0"/>
              <w:jc w:val="left"/>
            </w:pPr>
            <w:r>
              <w:rPr>
                <w:sz w:val="16"/>
              </w:rPr>
              <w:t>about 4.65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177</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0.375</w:t>
            </w:r>
          </w:p>
        </w:tc>
        <w:tc>
          <w:tcPr>
            <w:tcW w:type="dxa" w:w="1472"/>
          </w:tcPr>
          <w:p>
            <w:pPr>
              <w:spacing w:after="0"/>
              <w:jc w:val="left"/>
            </w:pPr>
            <w:r>
              <w:rPr>
                <w:sz w:val="16"/>
              </w:rPr>
              <w:t>events per year</w:t>
            </w:r>
          </w:p>
        </w:tc>
        <w:tc>
          <w:tcPr>
            <w:tcW w:type="dxa" w:w="1597"/>
          </w:tcPr>
          <w:p>
            <w:pPr>
              <w:spacing w:after="0"/>
              <w:jc w:val="left"/>
            </w:pPr>
            <w:r>
              <w:rPr>
                <w:sz w:val="16"/>
              </w:rPr>
              <w:t>about 1 in 3 years</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1950 to 2023 (EF2+); 1986 to 2023 (EF0-1)</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2"/>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2"/>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0.00121</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0.121%</w:t>
            </w:r>
          </w:p>
        </w:tc>
        <w:tc>
          <w:tcPr>
            <w:tcW w:type="dxa" w:w="1037"/>
          </w:tcPr>
          <w:p>
            <w:pPr>
              <w:spacing w:after="0"/>
              <w:jc w:val="left"/>
            </w:pPr>
          </w:p>
        </w:tc>
        <w:tc>
          <w:tcPr>
            <w:tcW w:type="dxa" w:w="1814"/>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3.74</w:t>
            </w:r>
          </w:p>
        </w:tc>
        <w:tc>
          <w:tcPr>
            <w:tcW w:type="dxa" w:w="1472"/>
          </w:tcPr>
          <w:p>
            <w:pPr>
              <w:spacing w:after="0"/>
              <w:jc w:val="left"/>
            </w:pPr>
            <w:r>
              <w:rPr>
                <w:sz w:val="16"/>
              </w:rPr>
              <w:t>event-days per year</w:t>
            </w:r>
          </w:p>
        </w:tc>
        <w:tc>
          <w:tcPr>
            <w:tcW w:type="dxa" w:w="1597"/>
          </w:tcPr>
          <w:p>
            <w:pPr>
              <w:spacing w:after="0"/>
              <w:jc w:val="left"/>
            </w:pPr>
            <w:r>
              <w:rPr>
                <w:sz w:val="16"/>
              </w:rPr>
              <w:t>about 3.74 days per year</w:t>
            </w:r>
          </w:p>
        </w:tc>
        <w:tc>
          <w:tcPr>
            <w:tcW w:type="dxa" w:w="1037"/>
          </w:tcPr>
          <w:p>
            <w:pPr>
              <w:spacing w:after="0"/>
              <w:jc w:val="left"/>
            </w:pPr>
            <w:r>
              <w:rPr>
                <w:sz w:val="16"/>
              </w:rPr>
              <w:t>Likely</w:t>
            </w:r>
          </w:p>
        </w:tc>
        <w:tc>
          <w:tcPr>
            <w:tcW w:type="dxa" w:w="1814"/>
          </w:tcPr>
          <w:p>
            <w:pPr>
              <w:spacing w:after="0"/>
              <w:jc w:val="left"/>
            </w:pPr>
            <w:r>
              <w:rPr>
                <w:sz w:val="16"/>
              </w:rPr>
              <w:t>event-days in 16 of 30 years, 1996 to 2025 (53.3%)</w:t>
            </w:r>
          </w:p>
        </w:tc>
        <w:tc>
          <w:tcPr>
            <w:tcW w:type="dxa" w:w="1529"/>
          </w:tcPr>
          <w:p>
            <w:pPr>
              <w:spacing w:after="0"/>
              <w:jc w:val="right"/>
            </w:pPr>
            <w:r>
              <w:rPr>
                <w:sz w:val="16"/>
              </w:rPr>
              <w:t>71</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317</w:t>
            </w:r>
          </w:p>
        </w:tc>
        <w:tc>
          <w:tcPr>
            <w:tcW w:type="dxa" w:w="1476"/>
          </w:tcPr>
          <w:p>
            <w:pPr>
              <w:spacing w:after="0"/>
              <w:jc w:val="right"/>
            </w:pPr>
            <w:r>
              <w:rPr>
                <w:sz w:val="16"/>
              </w:rPr>
              <w:t>30</w:t>
            </w:r>
          </w:p>
        </w:tc>
        <w:tc>
          <w:tcPr>
            <w:tcW w:type="dxa" w:w="1476"/>
          </w:tcPr>
          <w:p>
            <w:pPr>
              <w:spacing w:after="0"/>
              <w:jc w:val="right"/>
            </w:pPr>
            <w:r>
              <w:rPr>
                <w:sz w:val="16"/>
              </w:rPr>
              <w:t>10.6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0"/>
        <w:gridCol w:w="919"/>
        <w:gridCol w:w="957"/>
        <w:gridCol w:w="728"/>
        <w:gridCol w:w="694"/>
        <w:gridCol w:w="2288"/>
        <w:gridCol w:w="7417"/>
      </w:tblGrid>
      <w:tr>
        <w:trPr>
          <w:cantSplit/>
          <w:tblHeader/>
        </w:trPr>
        <w:tc>
          <w:tcPr>
            <w:tcW w:type="dxa" w:w="1110"/>
            <w:shd w:val="clear" w:color="auto" w:fill="E8E8E8"/>
          </w:tcPr>
          <w:p>
            <w:pPr>
              <w:spacing w:after="0"/>
              <w:jc w:val="left"/>
            </w:pPr>
            <w:r>
              <w:rPr>
                <w:b/>
                <w:sz w:val="16"/>
              </w:rPr>
              <w:t>Hazard</w:t>
            </w:r>
          </w:p>
        </w:tc>
        <w:tc>
          <w:tcPr>
            <w:tcW w:type="dxa" w:w="919"/>
            <w:shd w:val="clear" w:color="auto" w:fill="E8E8E8"/>
          </w:tcPr>
          <w:p>
            <w:pPr>
              <w:spacing w:after="0"/>
              <w:jc w:val="right"/>
            </w:pPr>
            <w:r>
              <w:rPr>
                <w:b/>
                <w:sz w:val="16"/>
              </w:rPr>
              <w:t>Tracts</w:t>
            </w:r>
          </w:p>
          <w:p>
            <w:pPr>
              <w:spacing w:after="0"/>
              <w:jc w:val="right"/>
            </w:pPr>
            <w:r>
              <w:rPr>
                <w:i/>
                <w:color w:val="555555"/>
                <w:sz w:val="14"/>
              </w:rPr>
              <w:t>rated of all</w:t>
            </w:r>
          </w:p>
        </w:tc>
        <w:tc>
          <w:tcPr>
            <w:tcW w:type="dxa" w:w="9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8"/>
            <w:shd w:val="clear" w:color="auto" w:fill="E8E8E8"/>
          </w:tcPr>
          <w:p>
            <w:pPr>
              <w:spacing w:after="0"/>
              <w:jc w:val="right"/>
            </w:pPr>
            <w:r>
              <w:rPr>
                <w:b/>
                <w:sz w:val="16"/>
              </w:rPr>
              <w:t>Median</w:t>
            </w:r>
          </w:p>
        </w:tc>
        <w:tc>
          <w:tcPr>
            <w:tcW w:type="dxa" w:w="694"/>
            <w:shd w:val="clear" w:color="auto" w:fill="E8E8E8"/>
          </w:tcPr>
          <w:p>
            <w:pPr>
              <w:spacing w:after="0"/>
              <w:jc w:val="right"/>
            </w:pPr>
            <w:r>
              <w:rPr>
                <w:b/>
                <w:sz w:val="16"/>
              </w:rPr>
              <w:t>Max</w:t>
            </w:r>
          </w:p>
        </w:tc>
        <w:tc>
          <w:tcPr>
            <w:tcW w:type="dxa" w:w="2288"/>
            <w:shd w:val="clear" w:color="auto" w:fill="E8E8E8"/>
          </w:tcPr>
          <w:p>
            <w:pPr>
              <w:spacing w:after="0"/>
              <w:jc w:val="left"/>
            </w:pPr>
            <w:r>
              <w:rPr>
                <w:b/>
                <w:sz w:val="16"/>
              </w:rPr>
              <w:t>Tracts by rating</w:t>
            </w:r>
          </w:p>
        </w:tc>
        <w:tc>
          <w:tcPr>
            <w:tcW w:type="dxa" w:w="7417"/>
            <w:shd w:val="clear" w:color="auto" w:fill="E8E8E8"/>
          </w:tcPr>
          <w:p>
            <w:pPr>
              <w:spacing w:after="0"/>
              <w:jc w:val="left"/>
            </w:pPr>
            <w:r>
              <w:rPr>
                <w:b/>
                <w:sz w:val="16"/>
              </w:rPr>
              <w:t>Note</w:t>
            </w:r>
          </w:p>
        </w:tc>
      </w:tr>
      <w:tr>
        <w:trPr>
          <w:cantSplit/>
        </w:trPr>
        <w:tc>
          <w:tcPr>
            <w:tcW w:type="dxa" w:w="1110"/>
          </w:tcPr>
          <w:p>
            <w:pPr>
              <w:spacing w:after="0"/>
              <w:jc w:val="left"/>
            </w:pPr>
            <w:r>
              <w:rPr>
                <w:sz w:val="16"/>
              </w:rPr>
              <w:t>Avalanche</w:t>
            </w:r>
          </w:p>
        </w:tc>
        <w:tc>
          <w:tcPr>
            <w:tcW w:type="dxa" w:w="919"/>
          </w:tcPr>
          <w:p>
            <w:pPr>
              <w:spacing w:after="0"/>
              <w:jc w:val="right"/>
            </w:pPr>
            <w:r>
              <w:rPr>
                <w:sz w:val="16"/>
              </w:rPr>
              <w:t>0 of 87</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Not Applicable 87</w:t>
            </w:r>
          </w:p>
        </w:tc>
        <w:tc>
          <w:tcPr>
            <w:tcW w:type="dxa" w:w="7417"/>
          </w:tcPr>
          <w:p>
            <w:pPr>
              <w:spacing w:after="0"/>
              <w:jc w:val="left"/>
            </w:pPr>
          </w:p>
        </w:tc>
      </w:tr>
      <w:tr>
        <w:trPr>
          <w:cantSplit/>
        </w:trPr>
        <w:tc>
          <w:tcPr>
            <w:tcW w:type="dxa" w:w="1110"/>
          </w:tcPr>
          <w:p>
            <w:pPr>
              <w:spacing w:after="0"/>
              <w:jc w:val="left"/>
            </w:pPr>
            <w:r>
              <w:rPr>
                <w:sz w:val="16"/>
              </w:rPr>
              <w:t>Coastal Flooding</w:t>
            </w:r>
          </w:p>
        </w:tc>
        <w:tc>
          <w:tcPr>
            <w:tcW w:type="dxa" w:w="919"/>
          </w:tcPr>
          <w:p>
            <w:pPr>
              <w:spacing w:after="0"/>
              <w:jc w:val="right"/>
            </w:pPr>
            <w:r>
              <w:rPr>
                <w:sz w:val="16"/>
              </w:rPr>
              <w:t>0 of 87</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Not Applicable 87</w:t>
            </w:r>
          </w:p>
        </w:tc>
        <w:tc>
          <w:tcPr>
            <w:tcW w:type="dxa" w:w="7417"/>
          </w:tcPr>
          <w:p>
            <w:pPr>
              <w:spacing w:after="0"/>
              <w:jc w:val="left"/>
            </w:pPr>
          </w:p>
        </w:tc>
      </w:tr>
      <w:tr>
        <w:trPr>
          <w:cantSplit/>
        </w:trPr>
        <w:tc>
          <w:tcPr>
            <w:tcW w:type="dxa" w:w="1110"/>
          </w:tcPr>
          <w:p>
            <w:pPr>
              <w:spacing w:after="0"/>
              <w:jc w:val="left"/>
            </w:pPr>
            <w:r>
              <w:rPr>
                <w:sz w:val="16"/>
              </w:rPr>
              <w:t>Cold Wave</w:t>
            </w:r>
          </w:p>
        </w:tc>
        <w:tc>
          <w:tcPr>
            <w:tcW w:type="dxa" w:w="919"/>
          </w:tcPr>
          <w:p>
            <w:pPr>
              <w:spacing w:after="0"/>
              <w:jc w:val="right"/>
            </w:pPr>
            <w:r>
              <w:rPr>
                <w:sz w:val="16"/>
              </w:rPr>
              <w:t>87 of 87</w:t>
            </w:r>
          </w:p>
        </w:tc>
        <w:tc>
          <w:tcPr>
            <w:tcW w:type="dxa" w:w="957"/>
          </w:tcPr>
          <w:p>
            <w:pPr>
              <w:spacing w:after="0"/>
              <w:jc w:val="right"/>
            </w:pPr>
            <w:r>
              <w:rPr>
                <w:sz w:val="16"/>
              </w:rPr>
              <w:t>15.7</w:t>
            </w:r>
          </w:p>
        </w:tc>
        <w:tc>
          <w:tcPr>
            <w:tcW w:type="dxa" w:w="728"/>
          </w:tcPr>
          <w:p>
            <w:pPr>
              <w:spacing w:after="0"/>
              <w:jc w:val="right"/>
            </w:pPr>
            <w:r>
              <w:rPr>
                <w:sz w:val="16"/>
              </w:rPr>
              <w:t>50.5</w:t>
            </w:r>
          </w:p>
        </w:tc>
        <w:tc>
          <w:tcPr>
            <w:tcW w:type="dxa" w:w="694"/>
          </w:tcPr>
          <w:p>
            <w:pPr>
              <w:spacing w:after="0"/>
              <w:jc w:val="right"/>
            </w:pPr>
            <w:r>
              <w:rPr>
                <w:sz w:val="16"/>
              </w:rPr>
              <w:t>73.9</w:t>
            </w:r>
          </w:p>
        </w:tc>
        <w:tc>
          <w:tcPr>
            <w:tcW w:type="dxa" w:w="2288"/>
          </w:tcPr>
          <w:p>
            <w:pPr>
              <w:spacing w:after="0"/>
              <w:jc w:val="left"/>
            </w:pPr>
            <w:r>
              <w:rPr>
                <w:sz w:val="16"/>
              </w:rPr>
              <w:t>Relatively Moderate 54, Relatively Low 31, Very Low 2</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Drought</w:t>
            </w:r>
          </w:p>
        </w:tc>
        <w:tc>
          <w:tcPr>
            <w:tcW w:type="dxa" w:w="919"/>
          </w:tcPr>
          <w:p>
            <w:pPr>
              <w:spacing w:after="0"/>
              <w:jc w:val="right"/>
            </w:pPr>
            <w:r>
              <w:rPr>
                <w:sz w:val="16"/>
              </w:rPr>
              <w:t>4 of 87</w:t>
            </w:r>
          </w:p>
        </w:tc>
        <w:tc>
          <w:tcPr>
            <w:tcW w:type="dxa" w:w="957"/>
          </w:tcPr>
          <w:p>
            <w:pPr>
              <w:spacing w:after="0"/>
              <w:jc w:val="right"/>
            </w:pPr>
            <w:r>
              <w:rPr>
                <w:sz w:val="16"/>
              </w:rPr>
              <w:t>82.8</w:t>
            </w:r>
          </w:p>
        </w:tc>
        <w:tc>
          <w:tcPr>
            <w:tcW w:type="dxa" w:w="728"/>
          </w:tcPr>
          <w:p>
            <w:pPr>
              <w:spacing w:after="0"/>
              <w:jc w:val="right"/>
            </w:pPr>
            <w:r>
              <w:rPr>
                <w:sz w:val="16"/>
              </w:rPr>
              <w:t>84.5</w:t>
            </w:r>
          </w:p>
        </w:tc>
        <w:tc>
          <w:tcPr>
            <w:tcW w:type="dxa" w:w="694"/>
          </w:tcPr>
          <w:p>
            <w:pPr>
              <w:spacing w:after="0"/>
              <w:jc w:val="right"/>
            </w:pPr>
            <w:r>
              <w:rPr>
                <w:sz w:val="16"/>
              </w:rPr>
              <w:t>92.1</w:t>
            </w:r>
          </w:p>
        </w:tc>
        <w:tc>
          <w:tcPr>
            <w:tcW w:type="dxa" w:w="2288"/>
          </w:tcPr>
          <w:p>
            <w:pPr>
              <w:spacing w:after="0"/>
              <w:jc w:val="left"/>
            </w:pPr>
            <w:r>
              <w:rPr>
                <w:sz w:val="16"/>
              </w:rPr>
              <w:t>Relatively Moderate 1, Relatively Low 3, No Rating 83</w:t>
            </w:r>
          </w:p>
        </w:tc>
        <w:tc>
          <w:tcPr>
            <w:tcW w:type="dxa" w:w="741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0"/>
          </w:tcPr>
          <w:p>
            <w:pPr>
              <w:spacing w:after="0"/>
              <w:jc w:val="left"/>
            </w:pPr>
            <w:r>
              <w:rPr>
                <w:sz w:val="16"/>
              </w:rPr>
              <w:t>Earthquake</w:t>
            </w:r>
          </w:p>
        </w:tc>
        <w:tc>
          <w:tcPr>
            <w:tcW w:type="dxa" w:w="919"/>
          </w:tcPr>
          <w:p>
            <w:pPr>
              <w:spacing w:after="0"/>
              <w:jc w:val="right"/>
            </w:pPr>
            <w:r>
              <w:rPr>
                <w:sz w:val="16"/>
              </w:rPr>
              <w:t>87 of 87</w:t>
            </w:r>
          </w:p>
        </w:tc>
        <w:tc>
          <w:tcPr>
            <w:tcW w:type="dxa" w:w="957"/>
          </w:tcPr>
          <w:p>
            <w:pPr>
              <w:spacing w:after="0"/>
              <w:jc w:val="right"/>
            </w:pPr>
            <w:r>
              <w:rPr>
                <w:sz w:val="16"/>
              </w:rPr>
              <w:t>19.1</w:t>
            </w:r>
          </w:p>
        </w:tc>
        <w:tc>
          <w:tcPr>
            <w:tcW w:type="dxa" w:w="728"/>
          </w:tcPr>
          <w:p>
            <w:pPr>
              <w:spacing w:after="0"/>
              <w:jc w:val="right"/>
            </w:pPr>
            <w:r>
              <w:rPr>
                <w:sz w:val="16"/>
              </w:rPr>
              <w:t>76.1</w:t>
            </w:r>
          </w:p>
        </w:tc>
        <w:tc>
          <w:tcPr>
            <w:tcW w:type="dxa" w:w="694"/>
          </w:tcPr>
          <w:p>
            <w:pPr>
              <w:spacing w:after="0"/>
              <w:jc w:val="right"/>
            </w:pPr>
            <w:r>
              <w:rPr>
                <w:sz w:val="16"/>
              </w:rPr>
              <w:t>93.3</w:t>
            </w:r>
          </w:p>
        </w:tc>
        <w:tc>
          <w:tcPr>
            <w:tcW w:type="dxa" w:w="2288"/>
          </w:tcPr>
          <w:p>
            <w:pPr>
              <w:spacing w:after="0"/>
              <w:jc w:val="left"/>
            </w:pPr>
            <w:r>
              <w:rPr>
                <w:sz w:val="16"/>
              </w:rPr>
              <w:t>Relatively High 2, Relatively Moderate 38, Relatively Low 45, Very Low 2</w:t>
            </w:r>
          </w:p>
        </w:tc>
        <w:tc>
          <w:tcPr>
            <w:tcW w:type="dxa" w:w="7417"/>
          </w:tcPr>
          <w:p>
            <w:pPr>
              <w:spacing w:after="0"/>
              <w:jc w:val="left"/>
            </w:pPr>
          </w:p>
        </w:tc>
      </w:tr>
      <w:tr>
        <w:trPr>
          <w:cantSplit/>
        </w:trPr>
        <w:tc>
          <w:tcPr>
            <w:tcW w:type="dxa" w:w="1110"/>
          </w:tcPr>
          <w:p>
            <w:pPr>
              <w:spacing w:after="0"/>
              <w:jc w:val="left"/>
            </w:pPr>
            <w:r>
              <w:rPr>
                <w:sz w:val="16"/>
              </w:rPr>
              <w:t>Hail</w:t>
            </w:r>
          </w:p>
        </w:tc>
        <w:tc>
          <w:tcPr>
            <w:tcW w:type="dxa" w:w="919"/>
          </w:tcPr>
          <w:p>
            <w:pPr>
              <w:spacing w:after="0"/>
              <w:jc w:val="right"/>
            </w:pPr>
            <w:r>
              <w:rPr>
                <w:sz w:val="16"/>
              </w:rPr>
              <w:t>87 of 87</w:t>
            </w:r>
          </w:p>
        </w:tc>
        <w:tc>
          <w:tcPr>
            <w:tcW w:type="dxa" w:w="957"/>
          </w:tcPr>
          <w:p>
            <w:pPr>
              <w:spacing w:after="0"/>
              <w:jc w:val="right"/>
            </w:pPr>
            <w:r>
              <w:rPr>
                <w:sz w:val="16"/>
              </w:rPr>
              <w:t>2.9</w:t>
            </w:r>
          </w:p>
        </w:tc>
        <w:tc>
          <w:tcPr>
            <w:tcW w:type="dxa" w:w="728"/>
          </w:tcPr>
          <w:p>
            <w:pPr>
              <w:spacing w:after="0"/>
              <w:jc w:val="right"/>
            </w:pPr>
            <w:r>
              <w:rPr>
                <w:sz w:val="16"/>
              </w:rPr>
              <w:t>57.7</w:t>
            </w:r>
          </w:p>
        </w:tc>
        <w:tc>
          <w:tcPr>
            <w:tcW w:type="dxa" w:w="694"/>
          </w:tcPr>
          <w:p>
            <w:pPr>
              <w:spacing w:after="0"/>
              <w:jc w:val="right"/>
            </w:pPr>
            <w:r>
              <w:rPr>
                <w:sz w:val="16"/>
              </w:rPr>
              <w:t>76.1</w:t>
            </w:r>
          </w:p>
        </w:tc>
        <w:tc>
          <w:tcPr>
            <w:tcW w:type="dxa" w:w="2288"/>
          </w:tcPr>
          <w:p>
            <w:pPr>
              <w:spacing w:after="0"/>
              <w:jc w:val="left"/>
            </w:pPr>
            <w:r>
              <w:rPr>
                <w:sz w:val="16"/>
              </w:rPr>
              <w:t>Relatively Moderate 11, Relatively Low 73, Very Low 3</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Heat Wave</w:t>
            </w:r>
          </w:p>
        </w:tc>
        <w:tc>
          <w:tcPr>
            <w:tcW w:type="dxa" w:w="919"/>
          </w:tcPr>
          <w:p>
            <w:pPr>
              <w:spacing w:after="0"/>
              <w:jc w:val="right"/>
            </w:pPr>
            <w:r>
              <w:rPr>
                <w:sz w:val="16"/>
              </w:rPr>
              <w:t>87 of 87</w:t>
            </w:r>
          </w:p>
        </w:tc>
        <w:tc>
          <w:tcPr>
            <w:tcW w:type="dxa" w:w="957"/>
          </w:tcPr>
          <w:p>
            <w:pPr>
              <w:spacing w:after="0"/>
              <w:jc w:val="right"/>
            </w:pPr>
            <w:r>
              <w:rPr>
                <w:sz w:val="16"/>
              </w:rPr>
              <w:t>1.4</w:t>
            </w:r>
          </w:p>
        </w:tc>
        <w:tc>
          <w:tcPr>
            <w:tcW w:type="dxa" w:w="728"/>
          </w:tcPr>
          <w:p>
            <w:pPr>
              <w:spacing w:after="0"/>
              <w:jc w:val="right"/>
            </w:pPr>
            <w:r>
              <w:rPr>
                <w:sz w:val="16"/>
              </w:rPr>
              <w:t>17.4</w:t>
            </w:r>
          </w:p>
        </w:tc>
        <w:tc>
          <w:tcPr>
            <w:tcW w:type="dxa" w:w="694"/>
          </w:tcPr>
          <w:p>
            <w:pPr>
              <w:spacing w:after="0"/>
              <w:jc w:val="right"/>
            </w:pPr>
            <w:r>
              <w:rPr>
                <w:sz w:val="16"/>
              </w:rPr>
              <w:t>44.1</w:t>
            </w:r>
          </w:p>
        </w:tc>
        <w:tc>
          <w:tcPr>
            <w:tcW w:type="dxa" w:w="2288"/>
          </w:tcPr>
          <w:p>
            <w:pPr>
              <w:spacing w:after="0"/>
              <w:jc w:val="left"/>
            </w:pPr>
            <w:r>
              <w:rPr>
                <w:sz w:val="16"/>
              </w:rPr>
              <w:t>Relatively Low 49, Very Low 38</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Hurricane</w:t>
            </w:r>
          </w:p>
        </w:tc>
        <w:tc>
          <w:tcPr>
            <w:tcW w:type="dxa" w:w="919"/>
          </w:tcPr>
          <w:p>
            <w:pPr>
              <w:spacing w:after="0"/>
              <w:jc w:val="right"/>
            </w:pPr>
            <w:r>
              <w:rPr>
                <w:sz w:val="16"/>
              </w:rPr>
              <w:t>87 of 87</w:t>
            </w:r>
          </w:p>
        </w:tc>
        <w:tc>
          <w:tcPr>
            <w:tcW w:type="dxa" w:w="957"/>
          </w:tcPr>
          <w:p>
            <w:pPr>
              <w:spacing w:after="0"/>
              <w:jc w:val="right"/>
            </w:pPr>
            <w:r>
              <w:rPr>
                <w:sz w:val="16"/>
              </w:rPr>
              <w:t>15.4</w:t>
            </w:r>
          </w:p>
        </w:tc>
        <w:tc>
          <w:tcPr>
            <w:tcW w:type="dxa" w:w="728"/>
          </w:tcPr>
          <w:p>
            <w:pPr>
              <w:spacing w:after="0"/>
              <w:jc w:val="right"/>
            </w:pPr>
            <w:r>
              <w:rPr>
                <w:sz w:val="16"/>
              </w:rPr>
              <w:t>41.7</w:t>
            </w:r>
          </w:p>
        </w:tc>
        <w:tc>
          <w:tcPr>
            <w:tcW w:type="dxa" w:w="694"/>
          </w:tcPr>
          <w:p>
            <w:pPr>
              <w:spacing w:after="0"/>
              <w:jc w:val="right"/>
            </w:pPr>
            <w:r>
              <w:rPr>
                <w:sz w:val="16"/>
              </w:rPr>
              <w:t>52.2</w:t>
            </w:r>
          </w:p>
        </w:tc>
        <w:tc>
          <w:tcPr>
            <w:tcW w:type="dxa" w:w="2288"/>
          </w:tcPr>
          <w:p>
            <w:pPr>
              <w:spacing w:after="0"/>
              <w:jc w:val="left"/>
            </w:pPr>
            <w:r>
              <w:rPr>
                <w:sz w:val="16"/>
              </w:rPr>
              <w:t>Relatively Low 1, Very Low 86</w:t>
            </w:r>
          </w:p>
        </w:tc>
        <w:tc>
          <w:tcPr>
            <w:tcW w:type="dxa" w:w="7417"/>
          </w:tcPr>
          <w:p>
            <w:pPr>
              <w:spacing w:after="0"/>
              <w:jc w:val="left"/>
            </w:pPr>
          </w:p>
        </w:tc>
      </w:tr>
      <w:tr>
        <w:trPr>
          <w:cantSplit/>
        </w:trPr>
        <w:tc>
          <w:tcPr>
            <w:tcW w:type="dxa" w:w="1110"/>
          </w:tcPr>
          <w:p>
            <w:pPr>
              <w:spacing w:after="0"/>
              <w:jc w:val="left"/>
            </w:pPr>
            <w:r>
              <w:rPr>
                <w:sz w:val="16"/>
              </w:rPr>
              <w:t>Ice Storm</w:t>
            </w:r>
          </w:p>
        </w:tc>
        <w:tc>
          <w:tcPr>
            <w:tcW w:type="dxa" w:w="919"/>
          </w:tcPr>
          <w:p>
            <w:pPr>
              <w:spacing w:after="0"/>
              <w:jc w:val="right"/>
            </w:pPr>
            <w:r>
              <w:rPr>
                <w:sz w:val="16"/>
              </w:rPr>
              <w:t>87 of 87</w:t>
            </w:r>
          </w:p>
        </w:tc>
        <w:tc>
          <w:tcPr>
            <w:tcW w:type="dxa" w:w="957"/>
          </w:tcPr>
          <w:p>
            <w:pPr>
              <w:spacing w:after="0"/>
              <w:jc w:val="right"/>
            </w:pPr>
            <w:r>
              <w:rPr>
                <w:sz w:val="16"/>
              </w:rPr>
              <w:t>1.8</w:t>
            </w:r>
          </w:p>
        </w:tc>
        <w:tc>
          <w:tcPr>
            <w:tcW w:type="dxa" w:w="728"/>
          </w:tcPr>
          <w:p>
            <w:pPr>
              <w:spacing w:after="0"/>
              <w:jc w:val="right"/>
            </w:pPr>
            <w:r>
              <w:rPr>
                <w:sz w:val="16"/>
              </w:rPr>
              <w:t>60.1</w:t>
            </w:r>
          </w:p>
        </w:tc>
        <w:tc>
          <w:tcPr>
            <w:tcW w:type="dxa" w:w="694"/>
          </w:tcPr>
          <w:p>
            <w:pPr>
              <w:spacing w:after="0"/>
              <w:jc w:val="right"/>
            </w:pPr>
            <w:r>
              <w:rPr>
                <w:sz w:val="16"/>
              </w:rPr>
              <w:t>84.5</w:t>
            </w:r>
          </w:p>
        </w:tc>
        <w:tc>
          <w:tcPr>
            <w:tcW w:type="dxa" w:w="2288"/>
          </w:tcPr>
          <w:p>
            <w:pPr>
              <w:spacing w:after="0"/>
              <w:jc w:val="left"/>
            </w:pPr>
            <w:r>
              <w:rPr>
                <w:sz w:val="16"/>
              </w:rPr>
              <w:t>Relatively Moderate 19, Relatively Low 64, Very Low 4</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Inland Flooding</w:t>
            </w:r>
          </w:p>
        </w:tc>
        <w:tc>
          <w:tcPr>
            <w:tcW w:type="dxa" w:w="919"/>
          </w:tcPr>
          <w:p>
            <w:pPr>
              <w:spacing w:after="0"/>
              <w:jc w:val="right"/>
            </w:pPr>
            <w:r>
              <w:rPr>
                <w:sz w:val="16"/>
              </w:rPr>
              <w:t>87 of 87</w:t>
            </w:r>
          </w:p>
        </w:tc>
        <w:tc>
          <w:tcPr>
            <w:tcW w:type="dxa" w:w="957"/>
          </w:tcPr>
          <w:p>
            <w:pPr>
              <w:spacing w:after="0"/>
              <w:jc w:val="right"/>
            </w:pPr>
            <w:r>
              <w:rPr>
                <w:sz w:val="16"/>
              </w:rPr>
              <w:t>0.3</w:t>
            </w:r>
          </w:p>
        </w:tc>
        <w:tc>
          <w:tcPr>
            <w:tcW w:type="dxa" w:w="728"/>
          </w:tcPr>
          <w:p>
            <w:pPr>
              <w:spacing w:after="0"/>
              <w:jc w:val="right"/>
            </w:pPr>
            <w:r>
              <w:rPr>
                <w:sz w:val="16"/>
              </w:rPr>
              <w:t>57.6</w:t>
            </w:r>
          </w:p>
        </w:tc>
        <w:tc>
          <w:tcPr>
            <w:tcW w:type="dxa" w:w="694"/>
          </w:tcPr>
          <w:p>
            <w:pPr>
              <w:spacing w:after="0"/>
              <w:jc w:val="right"/>
            </w:pPr>
            <w:r>
              <w:rPr>
                <w:sz w:val="16"/>
              </w:rPr>
              <w:t>98.5</w:t>
            </w:r>
          </w:p>
        </w:tc>
        <w:tc>
          <w:tcPr>
            <w:tcW w:type="dxa" w:w="2288"/>
          </w:tcPr>
          <w:p>
            <w:pPr>
              <w:spacing w:after="0"/>
              <w:jc w:val="left"/>
            </w:pPr>
            <w:r>
              <w:rPr>
                <w:sz w:val="16"/>
              </w:rPr>
              <w:t>Very High 5, Relatively High 19, Relatively Moderate 33, Relatively Low 25, Very Low 5</w:t>
            </w:r>
          </w:p>
        </w:tc>
        <w:tc>
          <w:tcPr>
            <w:tcW w:type="dxa" w:w="7417"/>
          </w:tcPr>
          <w:p>
            <w:pPr>
              <w:spacing w:after="0"/>
              <w:jc w:val="left"/>
            </w:pPr>
          </w:p>
        </w:tc>
      </w:tr>
      <w:tr>
        <w:trPr>
          <w:cantSplit/>
        </w:trPr>
        <w:tc>
          <w:tcPr>
            <w:tcW w:type="dxa" w:w="1110"/>
          </w:tcPr>
          <w:p>
            <w:pPr>
              <w:spacing w:after="0"/>
              <w:jc w:val="left"/>
            </w:pPr>
            <w:r>
              <w:rPr>
                <w:sz w:val="16"/>
              </w:rPr>
              <w:t>Landslide</w:t>
            </w:r>
          </w:p>
        </w:tc>
        <w:tc>
          <w:tcPr>
            <w:tcW w:type="dxa" w:w="919"/>
          </w:tcPr>
          <w:p>
            <w:pPr>
              <w:spacing w:after="0"/>
              <w:jc w:val="right"/>
            </w:pPr>
            <w:r>
              <w:rPr>
                <w:sz w:val="16"/>
              </w:rPr>
              <w:t>87 of 87</w:t>
            </w:r>
          </w:p>
        </w:tc>
        <w:tc>
          <w:tcPr>
            <w:tcW w:type="dxa" w:w="957"/>
          </w:tcPr>
          <w:p>
            <w:pPr>
              <w:spacing w:after="0"/>
              <w:jc w:val="right"/>
            </w:pPr>
            <w:r>
              <w:rPr>
                <w:sz w:val="16"/>
              </w:rPr>
              <w:t>22.4</w:t>
            </w:r>
          </w:p>
        </w:tc>
        <w:tc>
          <w:tcPr>
            <w:tcW w:type="dxa" w:w="728"/>
          </w:tcPr>
          <w:p>
            <w:pPr>
              <w:spacing w:after="0"/>
              <w:jc w:val="right"/>
            </w:pPr>
            <w:r>
              <w:rPr>
                <w:sz w:val="16"/>
              </w:rPr>
              <w:t>88.4</w:t>
            </w:r>
          </w:p>
        </w:tc>
        <w:tc>
          <w:tcPr>
            <w:tcW w:type="dxa" w:w="694"/>
          </w:tcPr>
          <w:p>
            <w:pPr>
              <w:spacing w:after="0"/>
              <w:jc w:val="right"/>
            </w:pPr>
            <w:r>
              <w:rPr>
                <w:sz w:val="16"/>
              </w:rPr>
              <w:t>98.8</w:t>
            </w:r>
          </w:p>
        </w:tc>
        <w:tc>
          <w:tcPr>
            <w:tcW w:type="dxa" w:w="2288"/>
          </w:tcPr>
          <w:p>
            <w:pPr>
              <w:spacing w:after="0"/>
              <w:jc w:val="left"/>
            </w:pPr>
            <w:r>
              <w:rPr>
                <w:sz w:val="16"/>
              </w:rPr>
              <w:t>Relatively Moderate 14, Relatively Low 47, Very Low 26</w:t>
            </w:r>
          </w:p>
        </w:tc>
        <w:tc>
          <w:tcPr>
            <w:tcW w:type="dxa" w:w="7417"/>
          </w:tcPr>
          <w:p>
            <w:pPr>
              <w:spacing w:after="0"/>
              <w:jc w:val="left"/>
            </w:pPr>
          </w:p>
        </w:tc>
      </w:tr>
      <w:tr>
        <w:trPr>
          <w:cantSplit/>
        </w:trPr>
        <w:tc>
          <w:tcPr>
            <w:tcW w:type="dxa" w:w="1110"/>
          </w:tcPr>
          <w:p>
            <w:pPr>
              <w:spacing w:after="0"/>
              <w:jc w:val="left"/>
            </w:pPr>
            <w:r>
              <w:rPr>
                <w:sz w:val="16"/>
              </w:rPr>
              <w:t>Lightning</w:t>
            </w:r>
          </w:p>
        </w:tc>
        <w:tc>
          <w:tcPr>
            <w:tcW w:type="dxa" w:w="919"/>
          </w:tcPr>
          <w:p>
            <w:pPr>
              <w:spacing w:after="0"/>
              <w:jc w:val="right"/>
            </w:pPr>
            <w:r>
              <w:rPr>
                <w:sz w:val="16"/>
              </w:rPr>
              <w:t>87 of 87</w:t>
            </w:r>
          </w:p>
        </w:tc>
        <w:tc>
          <w:tcPr>
            <w:tcW w:type="dxa" w:w="957"/>
          </w:tcPr>
          <w:p>
            <w:pPr>
              <w:spacing w:after="0"/>
              <w:jc w:val="right"/>
            </w:pPr>
            <w:r>
              <w:rPr>
                <w:sz w:val="16"/>
              </w:rPr>
              <w:t>0.4</w:t>
            </w:r>
          </w:p>
        </w:tc>
        <w:tc>
          <w:tcPr>
            <w:tcW w:type="dxa" w:w="728"/>
          </w:tcPr>
          <w:p>
            <w:pPr>
              <w:spacing w:after="0"/>
              <w:jc w:val="right"/>
            </w:pPr>
            <w:r>
              <w:rPr>
                <w:sz w:val="16"/>
              </w:rPr>
              <w:t>66.7</w:t>
            </w:r>
          </w:p>
        </w:tc>
        <w:tc>
          <w:tcPr>
            <w:tcW w:type="dxa" w:w="694"/>
          </w:tcPr>
          <w:p>
            <w:pPr>
              <w:spacing w:after="0"/>
              <w:jc w:val="right"/>
            </w:pPr>
            <w:r>
              <w:rPr>
                <w:sz w:val="16"/>
              </w:rPr>
              <w:t>90.8</w:t>
            </w:r>
          </w:p>
        </w:tc>
        <w:tc>
          <w:tcPr>
            <w:tcW w:type="dxa" w:w="2288"/>
          </w:tcPr>
          <w:p>
            <w:pPr>
              <w:spacing w:after="0"/>
              <w:jc w:val="left"/>
            </w:pPr>
            <w:r>
              <w:rPr>
                <w:sz w:val="16"/>
              </w:rPr>
              <w:t>Relatively High 23, Relatively Moderate 50, Relatively Low 12, Very Low 2</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Strong Wind</w:t>
            </w:r>
          </w:p>
        </w:tc>
        <w:tc>
          <w:tcPr>
            <w:tcW w:type="dxa" w:w="919"/>
          </w:tcPr>
          <w:p>
            <w:pPr>
              <w:spacing w:after="0"/>
              <w:jc w:val="right"/>
            </w:pPr>
            <w:r>
              <w:rPr>
                <w:sz w:val="16"/>
              </w:rPr>
              <w:t>87 of 87</w:t>
            </w:r>
          </w:p>
        </w:tc>
        <w:tc>
          <w:tcPr>
            <w:tcW w:type="dxa" w:w="957"/>
          </w:tcPr>
          <w:p>
            <w:pPr>
              <w:spacing w:after="0"/>
              <w:jc w:val="right"/>
            </w:pPr>
            <w:r>
              <w:rPr>
                <w:sz w:val="16"/>
              </w:rPr>
              <w:t>1.3</w:t>
            </w:r>
          </w:p>
        </w:tc>
        <w:tc>
          <w:tcPr>
            <w:tcW w:type="dxa" w:w="728"/>
          </w:tcPr>
          <w:p>
            <w:pPr>
              <w:spacing w:after="0"/>
              <w:jc w:val="right"/>
            </w:pPr>
            <w:r>
              <w:rPr>
                <w:sz w:val="16"/>
              </w:rPr>
              <w:t>78.1</w:t>
            </w:r>
          </w:p>
        </w:tc>
        <w:tc>
          <w:tcPr>
            <w:tcW w:type="dxa" w:w="694"/>
          </w:tcPr>
          <w:p>
            <w:pPr>
              <w:spacing w:after="0"/>
              <w:jc w:val="right"/>
            </w:pPr>
            <w:r>
              <w:rPr>
                <w:sz w:val="16"/>
              </w:rPr>
              <w:t>92.9</w:t>
            </w:r>
          </w:p>
        </w:tc>
        <w:tc>
          <w:tcPr>
            <w:tcW w:type="dxa" w:w="2288"/>
          </w:tcPr>
          <w:p>
            <w:pPr>
              <w:spacing w:after="0"/>
              <w:jc w:val="left"/>
            </w:pPr>
            <w:r>
              <w:rPr>
                <w:sz w:val="16"/>
              </w:rPr>
              <w:t>Relatively High 27, Relatively Moderate 55, Relatively Low 4, Very Low 1</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Tornado</w:t>
            </w:r>
          </w:p>
        </w:tc>
        <w:tc>
          <w:tcPr>
            <w:tcW w:type="dxa" w:w="919"/>
          </w:tcPr>
          <w:p>
            <w:pPr>
              <w:spacing w:after="0"/>
              <w:jc w:val="right"/>
            </w:pPr>
            <w:r>
              <w:rPr>
                <w:sz w:val="16"/>
              </w:rPr>
              <w:t>87 of 87</w:t>
            </w:r>
          </w:p>
        </w:tc>
        <w:tc>
          <w:tcPr>
            <w:tcW w:type="dxa" w:w="957"/>
          </w:tcPr>
          <w:p>
            <w:pPr>
              <w:spacing w:after="0"/>
              <w:jc w:val="right"/>
            </w:pPr>
            <w:r>
              <w:rPr>
                <w:sz w:val="16"/>
              </w:rPr>
              <w:t>4.2</w:t>
            </w:r>
          </w:p>
        </w:tc>
        <w:tc>
          <w:tcPr>
            <w:tcW w:type="dxa" w:w="728"/>
          </w:tcPr>
          <w:p>
            <w:pPr>
              <w:spacing w:after="0"/>
              <w:jc w:val="right"/>
            </w:pPr>
            <w:r>
              <w:rPr>
                <w:sz w:val="16"/>
              </w:rPr>
              <w:t>86.1</w:t>
            </w:r>
          </w:p>
        </w:tc>
        <w:tc>
          <w:tcPr>
            <w:tcW w:type="dxa" w:w="694"/>
          </w:tcPr>
          <w:p>
            <w:pPr>
              <w:spacing w:after="0"/>
              <w:jc w:val="right"/>
            </w:pPr>
            <w:r>
              <w:rPr>
                <w:sz w:val="16"/>
              </w:rPr>
              <w:t>98.7</w:t>
            </w:r>
          </w:p>
        </w:tc>
        <w:tc>
          <w:tcPr>
            <w:tcW w:type="dxa" w:w="2288"/>
          </w:tcPr>
          <w:p>
            <w:pPr>
              <w:spacing w:after="0"/>
              <w:jc w:val="left"/>
            </w:pPr>
            <w:r>
              <w:rPr>
                <w:sz w:val="16"/>
              </w:rPr>
              <w:t>Very High 26, Relatively High 51, Relatively Moderate 9, Very Low 1</w:t>
            </w:r>
          </w:p>
        </w:tc>
        <w:tc>
          <w:tcPr>
            <w:tcW w:type="dxa" w:w="7417"/>
          </w:tcPr>
          <w:p>
            <w:pPr>
              <w:spacing w:after="0"/>
              <w:jc w:val="left"/>
            </w:pPr>
          </w:p>
        </w:tc>
      </w:tr>
      <w:tr>
        <w:trPr>
          <w:cantSplit/>
        </w:trPr>
        <w:tc>
          <w:tcPr>
            <w:tcW w:type="dxa" w:w="1110"/>
          </w:tcPr>
          <w:p>
            <w:pPr>
              <w:spacing w:after="0"/>
              <w:jc w:val="left"/>
            </w:pPr>
            <w:r>
              <w:rPr>
                <w:sz w:val="16"/>
              </w:rPr>
              <w:t>Tsunami</w:t>
            </w:r>
          </w:p>
        </w:tc>
        <w:tc>
          <w:tcPr>
            <w:tcW w:type="dxa" w:w="919"/>
          </w:tcPr>
          <w:p>
            <w:pPr>
              <w:spacing w:after="0"/>
              <w:jc w:val="right"/>
            </w:pPr>
            <w:r>
              <w:rPr>
                <w:sz w:val="16"/>
              </w:rPr>
              <w:t>0 of 87</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Not Applicable 87</w:t>
            </w:r>
          </w:p>
        </w:tc>
        <w:tc>
          <w:tcPr>
            <w:tcW w:type="dxa" w:w="7417"/>
          </w:tcPr>
          <w:p>
            <w:pPr>
              <w:spacing w:after="0"/>
              <w:jc w:val="left"/>
            </w:pPr>
          </w:p>
        </w:tc>
      </w:tr>
      <w:tr>
        <w:trPr>
          <w:cantSplit/>
        </w:trPr>
        <w:tc>
          <w:tcPr>
            <w:tcW w:type="dxa" w:w="1110"/>
          </w:tcPr>
          <w:p>
            <w:pPr>
              <w:spacing w:after="0"/>
              <w:jc w:val="left"/>
            </w:pPr>
            <w:r>
              <w:rPr>
                <w:sz w:val="16"/>
              </w:rPr>
              <w:t>Volcanic Activity</w:t>
            </w:r>
          </w:p>
        </w:tc>
        <w:tc>
          <w:tcPr>
            <w:tcW w:type="dxa" w:w="919"/>
          </w:tcPr>
          <w:p>
            <w:pPr>
              <w:spacing w:after="0"/>
              <w:jc w:val="right"/>
            </w:pPr>
            <w:r>
              <w:rPr>
                <w:sz w:val="16"/>
              </w:rPr>
              <w:t>0 of 87</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Not Applicable 87</w:t>
            </w:r>
          </w:p>
        </w:tc>
        <w:tc>
          <w:tcPr>
            <w:tcW w:type="dxa" w:w="7417"/>
          </w:tcPr>
          <w:p>
            <w:pPr>
              <w:spacing w:after="0"/>
              <w:jc w:val="left"/>
            </w:pPr>
          </w:p>
        </w:tc>
      </w:tr>
      <w:tr>
        <w:trPr>
          <w:cantSplit/>
        </w:trPr>
        <w:tc>
          <w:tcPr>
            <w:tcW w:type="dxa" w:w="1110"/>
          </w:tcPr>
          <w:p>
            <w:pPr>
              <w:spacing w:after="0"/>
              <w:jc w:val="left"/>
            </w:pPr>
            <w:r>
              <w:rPr>
                <w:sz w:val="16"/>
              </w:rPr>
              <w:t>Wildfire</w:t>
            </w:r>
          </w:p>
        </w:tc>
        <w:tc>
          <w:tcPr>
            <w:tcW w:type="dxa" w:w="919"/>
          </w:tcPr>
          <w:p>
            <w:pPr>
              <w:spacing w:after="0"/>
              <w:jc w:val="right"/>
            </w:pPr>
            <w:r>
              <w:rPr>
                <w:sz w:val="16"/>
              </w:rPr>
              <w:t>83 of 87</w:t>
            </w:r>
          </w:p>
        </w:tc>
        <w:tc>
          <w:tcPr>
            <w:tcW w:type="dxa" w:w="957"/>
          </w:tcPr>
          <w:p>
            <w:pPr>
              <w:spacing w:after="0"/>
              <w:jc w:val="right"/>
            </w:pPr>
            <w:r>
              <w:rPr>
                <w:sz w:val="16"/>
              </w:rPr>
              <w:t>19.1</w:t>
            </w:r>
          </w:p>
        </w:tc>
        <w:tc>
          <w:tcPr>
            <w:tcW w:type="dxa" w:w="728"/>
          </w:tcPr>
          <w:p>
            <w:pPr>
              <w:spacing w:after="0"/>
              <w:jc w:val="right"/>
            </w:pPr>
            <w:r>
              <w:rPr>
                <w:sz w:val="16"/>
              </w:rPr>
              <w:t>63.8</w:t>
            </w:r>
          </w:p>
        </w:tc>
        <w:tc>
          <w:tcPr>
            <w:tcW w:type="dxa" w:w="694"/>
          </w:tcPr>
          <w:p>
            <w:pPr>
              <w:spacing w:after="0"/>
              <w:jc w:val="right"/>
            </w:pPr>
            <w:r>
              <w:rPr>
                <w:sz w:val="16"/>
              </w:rPr>
              <w:t>85.5</w:t>
            </w:r>
          </w:p>
        </w:tc>
        <w:tc>
          <w:tcPr>
            <w:tcW w:type="dxa" w:w="2288"/>
          </w:tcPr>
          <w:p>
            <w:pPr>
              <w:spacing w:after="0"/>
              <w:jc w:val="left"/>
            </w:pPr>
            <w:r>
              <w:rPr>
                <w:sz w:val="16"/>
              </w:rPr>
              <w:t>Relatively Low 33, Very Low 50, No Rating 4</w:t>
            </w:r>
          </w:p>
        </w:tc>
        <w:tc>
          <w:tcPr>
            <w:tcW w:type="dxa" w:w="7417"/>
          </w:tcPr>
          <w:p>
            <w:pPr>
              <w:spacing w:after="0"/>
              <w:jc w:val="left"/>
            </w:pPr>
          </w:p>
        </w:tc>
      </w:tr>
      <w:tr>
        <w:trPr>
          <w:cantSplit/>
        </w:trPr>
        <w:tc>
          <w:tcPr>
            <w:tcW w:type="dxa" w:w="1110"/>
          </w:tcPr>
          <w:p>
            <w:pPr>
              <w:spacing w:after="0"/>
              <w:jc w:val="left"/>
            </w:pPr>
            <w:r>
              <w:rPr>
                <w:sz w:val="16"/>
              </w:rPr>
              <w:t>Winter Weather</w:t>
            </w:r>
          </w:p>
        </w:tc>
        <w:tc>
          <w:tcPr>
            <w:tcW w:type="dxa" w:w="919"/>
          </w:tcPr>
          <w:p>
            <w:pPr>
              <w:spacing w:after="0"/>
              <w:jc w:val="right"/>
            </w:pPr>
            <w:r>
              <w:rPr>
                <w:sz w:val="16"/>
              </w:rPr>
              <w:t>87 of 87</w:t>
            </w:r>
          </w:p>
        </w:tc>
        <w:tc>
          <w:tcPr>
            <w:tcW w:type="dxa" w:w="957"/>
          </w:tcPr>
          <w:p>
            <w:pPr>
              <w:spacing w:after="0"/>
              <w:jc w:val="right"/>
            </w:pPr>
            <w:r>
              <w:rPr>
                <w:sz w:val="16"/>
              </w:rPr>
              <w:t>15.5</w:t>
            </w:r>
          </w:p>
        </w:tc>
        <w:tc>
          <w:tcPr>
            <w:tcW w:type="dxa" w:w="728"/>
          </w:tcPr>
          <w:p>
            <w:pPr>
              <w:spacing w:after="0"/>
              <w:jc w:val="right"/>
            </w:pPr>
            <w:r>
              <w:rPr>
                <w:sz w:val="16"/>
              </w:rPr>
              <w:t>70.7</w:t>
            </w:r>
          </w:p>
        </w:tc>
        <w:tc>
          <w:tcPr>
            <w:tcW w:type="dxa" w:w="694"/>
          </w:tcPr>
          <w:p>
            <w:pPr>
              <w:spacing w:after="0"/>
              <w:jc w:val="right"/>
            </w:pPr>
            <w:r>
              <w:rPr>
                <w:sz w:val="16"/>
              </w:rPr>
              <w:t>90.6</w:t>
            </w:r>
          </w:p>
        </w:tc>
        <w:tc>
          <w:tcPr>
            <w:tcW w:type="dxa" w:w="2288"/>
          </w:tcPr>
          <w:p>
            <w:pPr>
              <w:spacing w:after="0"/>
              <w:jc w:val="left"/>
            </w:pPr>
            <w:r>
              <w:rPr>
                <w:sz w:val="16"/>
              </w:rPr>
              <w:t>Relatively High 22, Relatively Moderate 61, Relatively Low 3, Very Low 1</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30"/>
        <w:gridCol w:w="1467"/>
        <w:gridCol w:w="2124"/>
        <w:gridCol w:w="2312"/>
        <w:gridCol w:w="1561"/>
        <w:gridCol w:w="1899"/>
        <w:gridCol w:w="2719"/>
      </w:tblGrid>
      <w:tr>
        <w:trPr>
          <w:cantSplit/>
          <w:tblHeader/>
        </w:trPr>
        <w:tc>
          <w:tcPr>
            <w:tcW w:type="dxa" w:w="2030"/>
            <w:shd w:val="clear" w:color="auto" w:fill="E8E8E8"/>
          </w:tcPr>
          <w:p>
            <w:pPr>
              <w:spacing w:after="0"/>
              <w:jc w:val="left"/>
            </w:pPr>
            <w:r>
              <w:rPr>
                <w:b/>
                <w:sz w:val="16"/>
              </w:rPr>
              <w:t>Member</w:t>
            </w:r>
          </w:p>
        </w:tc>
        <w:tc>
          <w:tcPr>
            <w:tcW w:type="dxa" w:w="1467"/>
            <w:shd w:val="clear" w:color="auto" w:fill="E8E8E8"/>
          </w:tcPr>
          <w:p>
            <w:pPr>
              <w:spacing w:after="0"/>
              <w:jc w:val="left"/>
            </w:pPr>
            <w:r>
              <w:rPr>
                <w:b/>
                <w:sz w:val="16"/>
              </w:rPr>
              <w:t>Type</w:t>
            </w:r>
          </w:p>
        </w:tc>
        <w:tc>
          <w:tcPr>
            <w:tcW w:type="dxa" w:w="2124"/>
            <w:shd w:val="clear" w:color="auto" w:fill="E8E8E8"/>
          </w:tcPr>
          <w:p>
            <w:pPr>
              <w:spacing w:after="0"/>
              <w:jc w:val="left"/>
            </w:pPr>
            <w:r>
              <w:rPr>
                <w:b/>
                <w:sz w:val="16"/>
              </w:rPr>
              <w:t>Plan status</w:t>
            </w:r>
          </w:p>
        </w:tc>
        <w:tc>
          <w:tcPr>
            <w:tcW w:type="dxa" w:w="23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19"/>
            <w:shd w:val="clear" w:color="auto" w:fill="E8E8E8"/>
          </w:tcPr>
          <w:p>
            <w:pPr>
              <w:spacing w:after="0"/>
              <w:jc w:val="left"/>
            </w:pPr>
            <w:r>
              <w:rPr>
                <w:b/>
                <w:sz w:val="16"/>
              </w:rPr>
              <w:t>Notes</w:t>
            </w:r>
          </w:p>
        </w:tc>
      </w:tr>
      <w:tr>
        <w:trPr>
          <w:cantSplit/>
        </w:trPr>
        <w:tc>
          <w:tcPr>
            <w:tcW w:type="dxa" w:w="2030"/>
          </w:tcPr>
          <w:p>
            <w:pPr>
              <w:spacing w:after="0"/>
              <w:jc w:val="left"/>
            </w:pPr>
            <w:r>
              <w:rPr>
                <w:sz w:val="16"/>
              </w:rPr>
              <w:t>Hamilton County (unincorporated area)</w:t>
            </w:r>
          </w:p>
        </w:tc>
        <w:tc>
          <w:tcPr>
            <w:tcW w:type="dxa" w:w="1467"/>
          </w:tcPr>
          <w:p>
            <w:pPr>
              <w:spacing w:after="0"/>
              <w:jc w:val="left"/>
            </w:pPr>
            <w:r>
              <w:rPr>
                <w:sz w:val="16"/>
              </w:rPr>
              <w:t>Unincorporated</w:t>
            </w:r>
          </w:p>
        </w:tc>
        <w:tc>
          <w:tcPr>
            <w:tcW w:type="dxa" w:w="2124"/>
          </w:tcPr>
          <w:p>
            <w:pPr>
              <w:spacing w:after="0"/>
              <w:jc w:val="left"/>
            </w:pPr>
            <w:r>
              <w:rPr>
                <w:sz w:val="16"/>
              </w:rPr>
              <w:t>Expired on 2024-08-15</w:t>
            </w:r>
          </w:p>
        </w:tc>
        <w:tc>
          <w:tcPr>
            <w:tcW w:type="dxa" w:w="2312"/>
          </w:tcPr>
          <w:p>
            <w:pPr>
              <w:spacing w:after="0"/>
              <w:jc w:val="right"/>
            </w:pPr>
            <w:r>
              <w:rPr>
                <w:sz w:val="16"/>
              </w:rPr>
              <w:t>FMA RL 1, SRL 2; any 20</w:t>
            </w:r>
          </w:p>
        </w:tc>
        <w:tc>
          <w:tcPr>
            <w:tcW w:type="dxa" w:w="1561"/>
          </w:tcPr>
          <w:p>
            <w:pPr>
              <w:spacing w:after="0"/>
              <w:jc w:val="right"/>
            </w:pPr>
            <w:r>
              <w:rPr>
                <w:sz w:val="16"/>
              </w:rPr>
              <w:t>$9,128,051.73</w:t>
            </w:r>
          </w:p>
        </w:tc>
        <w:tc>
          <w:tcPr>
            <w:tcW w:type="dxa" w:w="1899"/>
          </w:tcPr>
          <w:p>
            <w:pPr>
              <w:spacing w:after="0"/>
              <w:jc w:val="right"/>
            </w:pPr>
            <w:r>
              <w:rPr>
                <w:sz w:val="16"/>
              </w:rPr>
              <w:t>0; 0</w:t>
            </w:r>
          </w:p>
        </w:tc>
        <w:tc>
          <w:tcPr>
            <w:tcW w:type="dxa" w:w="2719"/>
          </w:tcPr>
          <w:p>
            <w:pPr>
              <w:spacing w:after="0"/>
              <w:jc w:val="left"/>
            </w:pPr>
            <w:r>
              <w:rPr>
                <w:sz w:val="16"/>
              </w:rPr>
              <w:t>Includes $1,017,301.95 for declarations not counted as hazard incidents (DR-4514-TN, EM-3217-TN).</w:t>
            </w:r>
          </w:p>
        </w:tc>
      </w:tr>
      <w:tr>
        <w:trPr>
          <w:cantSplit/>
        </w:trPr>
        <w:tc>
          <w:tcPr>
            <w:tcW w:type="dxa" w:w="2030"/>
          </w:tcPr>
          <w:p>
            <w:pPr>
              <w:spacing w:after="0"/>
              <w:jc w:val="left"/>
            </w:pPr>
            <w:r>
              <w:rPr>
                <w:sz w:val="16"/>
              </w:rPr>
              <w:t>Chattanooga city</w:t>
            </w:r>
          </w:p>
        </w:tc>
        <w:tc>
          <w:tcPr>
            <w:tcW w:type="dxa" w:w="1467"/>
          </w:tcPr>
          <w:p>
            <w:pPr>
              <w:spacing w:after="0"/>
              <w:jc w:val="left"/>
            </w:pPr>
            <w:r>
              <w:rPr>
                <w:sz w:val="16"/>
              </w:rPr>
              <w:t>City</w:t>
            </w:r>
          </w:p>
        </w:tc>
        <w:tc>
          <w:tcPr>
            <w:tcW w:type="dxa" w:w="2124"/>
          </w:tcPr>
          <w:p>
            <w:pPr>
              <w:spacing w:after="0"/>
              <w:jc w:val="left"/>
            </w:pPr>
            <w:r>
              <w:rPr>
                <w:sz w:val="16"/>
              </w:rPr>
              <w:t>Expired on 2024-08-15</w:t>
            </w:r>
          </w:p>
        </w:tc>
        <w:tc>
          <w:tcPr>
            <w:tcW w:type="dxa" w:w="2312"/>
          </w:tcPr>
          <w:p>
            <w:pPr>
              <w:spacing w:after="0"/>
              <w:jc w:val="right"/>
            </w:pPr>
            <w:r>
              <w:rPr>
                <w:sz w:val="16"/>
              </w:rPr>
              <w:t>FMA RL 5, SRL 16; any 101</w:t>
            </w:r>
          </w:p>
        </w:tc>
        <w:tc>
          <w:tcPr>
            <w:tcW w:type="dxa" w:w="1561"/>
          </w:tcPr>
          <w:p>
            <w:pPr>
              <w:spacing w:after="0"/>
              <w:jc w:val="right"/>
            </w:pPr>
            <w:r>
              <w:rPr>
                <w:sz w:val="16"/>
              </w:rPr>
              <w:t>$29,311,966.17</w:t>
            </w:r>
          </w:p>
        </w:tc>
        <w:tc>
          <w:tcPr>
            <w:tcW w:type="dxa" w:w="1899"/>
          </w:tcPr>
          <w:p>
            <w:pPr>
              <w:spacing w:after="0"/>
              <w:jc w:val="right"/>
            </w:pPr>
            <w:r>
              <w:rPr>
                <w:sz w:val="16"/>
              </w:rPr>
              <w:t>131; 10</w:t>
            </w:r>
          </w:p>
        </w:tc>
        <w:tc>
          <w:tcPr>
            <w:tcW w:type="dxa" w:w="2719"/>
          </w:tcPr>
          <w:p>
            <w:pPr>
              <w:spacing w:after="0"/>
              <w:jc w:val="left"/>
            </w:pPr>
            <w:r>
              <w:rPr>
                <w:sz w:val="16"/>
              </w:rPr>
              <w:t>Includes $1,160,644.57 for declarations not counted as hazard incidents (DR-4514-TN).</w:t>
            </w:r>
          </w:p>
        </w:tc>
      </w:tr>
      <w:tr>
        <w:trPr>
          <w:cantSplit/>
        </w:trPr>
        <w:tc>
          <w:tcPr>
            <w:tcW w:type="dxa" w:w="2030"/>
          </w:tcPr>
          <w:p>
            <w:pPr>
              <w:spacing w:after="0"/>
              <w:jc w:val="left"/>
            </w:pPr>
            <w:r>
              <w:rPr>
                <w:sz w:val="16"/>
              </w:rPr>
              <w:t>Collegedale city</w:t>
            </w:r>
          </w:p>
        </w:tc>
        <w:tc>
          <w:tcPr>
            <w:tcW w:type="dxa" w:w="1467"/>
          </w:tcPr>
          <w:p>
            <w:pPr>
              <w:spacing w:after="0"/>
              <w:jc w:val="left"/>
            </w:pPr>
            <w:r>
              <w:rPr>
                <w:sz w:val="16"/>
              </w:rPr>
              <w:t>City</w:t>
            </w:r>
          </w:p>
        </w:tc>
        <w:tc>
          <w:tcPr>
            <w:tcW w:type="dxa" w:w="2124"/>
          </w:tcPr>
          <w:p>
            <w:pPr>
              <w:spacing w:after="0"/>
              <w:jc w:val="left"/>
            </w:pPr>
            <w:r>
              <w:rPr>
                <w:sz w:val="16"/>
              </w:rPr>
              <w:t>Expired on 2024-08-15</w:t>
            </w:r>
          </w:p>
        </w:tc>
        <w:tc>
          <w:tcPr>
            <w:tcW w:type="dxa" w:w="2312"/>
          </w:tcPr>
          <w:p>
            <w:pPr>
              <w:spacing w:after="0"/>
              <w:jc w:val="right"/>
            </w:pPr>
            <w:r>
              <w:rPr>
                <w:sz w:val="16"/>
              </w:rPr>
              <w:t>FMA RL 0, SRL 0; any 0</w:t>
            </w:r>
          </w:p>
        </w:tc>
        <w:tc>
          <w:tcPr>
            <w:tcW w:type="dxa" w:w="1561"/>
          </w:tcPr>
          <w:p>
            <w:pPr>
              <w:spacing w:after="0"/>
              <w:jc w:val="right"/>
            </w:pPr>
            <w:r>
              <w:rPr>
                <w:sz w:val="16"/>
              </w:rPr>
              <w:t>$128,460.58</w:t>
            </w:r>
          </w:p>
        </w:tc>
        <w:tc>
          <w:tcPr>
            <w:tcW w:type="dxa" w:w="1899"/>
          </w:tcPr>
          <w:p>
            <w:pPr>
              <w:spacing w:after="0"/>
              <w:jc w:val="right"/>
            </w:pPr>
            <w:r>
              <w:rPr>
                <w:sz w:val="16"/>
              </w:rPr>
              <w:t>15; 1</w:t>
            </w:r>
          </w:p>
        </w:tc>
        <w:tc>
          <w:tcPr>
            <w:tcW w:type="dxa" w:w="2719"/>
          </w:tcPr>
          <w:p>
            <w:pPr>
              <w:spacing w:after="0"/>
              <w:jc w:val="left"/>
            </w:pPr>
          </w:p>
        </w:tc>
      </w:tr>
      <w:tr>
        <w:trPr>
          <w:cantSplit/>
        </w:trPr>
        <w:tc>
          <w:tcPr>
            <w:tcW w:type="dxa" w:w="2030"/>
          </w:tcPr>
          <w:p>
            <w:pPr>
              <w:spacing w:after="0"/>
              <w:jc w:val="left"/>
            </w:pPr>
            <w:r>
              <w:rPr>
                <w:sz w:val="16"/>
              </w:rPr>
              <w:t>East Ridge city</w:t>
            </w:r>
          </w:p>
        </w:tc>
        <w:tc>
          <w:tcPr>
            <w:tcW w:type="dxa" w:w="1467"/>
          </w:tcPr>
          <w:p>
            <w:pPr>
              <w:spacing w:after="0"/>
              <w:jc w:val="left"/>
            </w:pPr>
            <w:r>
              <w:rPr>
                <w:sz w:val="16"/>
              </w:rPr>
              <w:t>City</w:t>
            </w:r>
          </w:p>
        </w:tc>
        <w:tc>
          <w:tcPr>
            <w:tcW w:type="dxa" w:w="2124"/>
          </w:tcPr>
          <w:p>
            <w:pPr>
              <w:spacing w:after="0"/>
              <w:jc w:val="left"/>
            </w:pPr>
            <w:r>
              <w:rPr>
                <w:sz w:val="16"/>
              </w:rPr>
              <w:t>Expired on 2024-08-15</w:t>
            </w:r>
          </w:p>
        </w:tc>
        <w:tc>
          <w:tcPr>
            <w:tcW w:type="dxa" w:w="2312"/>
          </w:tcPr>
          <w:p>
            <w:pPr>
              <w:spacing w:after="0"/>
              <w:jc w:val="right"/>
            </w:pPr>
            <w:r>
              <w:rPr>
                <w:sz w:val="16"/>
              </w:rPr>
              <w:t>FMA RL 18, SRL 25; any 96</w:t>
            </w:r>
          </w:p>
        </w:tc>
        <w:tc>
          <w:tcPr>
            <w:tcW w:type="dxa" w:w="1561"/>
          </w:tcPr>
          <w:p>
            <w:pPr>
              <w:spacing w:after="0"/>
              <w:jc w:val="right"/>
            </w:pPr>
            <w:r>
              <w:rPr>
                <w:sz w:val="16"/>
              </w:rPr>
              <w:t>$489,682.20</w:t>
            </w:r>
          </w:p>
        </w:tc>
        <w:tc>
          <w:tcPr>
            <w:tcW w:type="dxa" w:w="1899"/>
          </w:tcPr>
          <w:p>
            <w:pPr>
              <w:spacing w:after="0"/>
              <w:jc w:val="right"/>
            </w:pPr>
            <w:r>
              <w:rPr>
                <w:sz w:val="16"/>
              </w:rPr>
              <w:t>17; 2</w:t>
            </w:r>
          </w:p>
        </w:tc>
        <w:tc>
          <w:tcPr>
            <w:tcW w:type="dxa" w:w="2719"/>
          </w:tcPr>
          <w:p>
            <w:pPr>
              <w:spacing w:after="0"/>
              <w:jc w:val="left"/>
            </w:pPr>
            <w:r>
              <w:rPr>
                <w:sz w:val="16"/>
              </w:rPr>
              <w:t>Includes $11,240.88 for declarations not counted as hazard incidents (DR-4514-TN).</w:t>
            </w:r>
          </w:p>
        </w:tc>
      </w:tr>
      <w:tr>
        <w:trPr>
          <w:cantSplit/>
        </w:trPr>
        <w:tc>
          <w:tcPr>
            <w:tcW w:type="dxa" w:w="2030"/>
          </w:tcPr>
          <w:p>
            <w:pPr>
              <w:spacing w:after="0"/>
              <w:jc w:val="left"/>
            </w:pPr>
            <w:r>
              <w:rPr>
                <w:sz w:val="16"/>
              </w:rPr>
              <w:t>Lookout Mountain town</w:t>
            </w:r>
          </w:p>
        </w:tc>
        <w:tc>
          <w:tcPr>
            <w:tcW w:type="dxa" w:w="1467"/>
          </w:tcPr>
          <w:p>
            <w:pPr>
              <w:spacing w:after="0"/>
              <w:jc w:val="left"/>
            </w:pPr>
            <w:r>
              <w:rPr>
                <w:sz w:val="16"/>
              </w:rPr>
              <w:t>Town</w:t>
            </w:r>
          </w:p>
        </w:tc>
        <w:tc>
          <w:tcPr>
            <w:tcW w:type="dxa" w:w="2124"/>
          </w:tcPr>
          <w:p>
            <w:pPr>
              <w:spacing w:after="0"/>
              <w:jc w:val="left"/>
            </w:pPr>
            <w:r>
              <w:rPr>
                <w:sz w:val="16"/>
              </w:rPr>
              <w:t>Expired on 2024-08-15</w:t>
            </w:r>
          </w:p>
        </w:tc>
        <w:tc>
          <w:tcPr>
            <w:tcW w:type="dxa" w:w="2312"/>
          </w:tcPr>
          <w:p>
            <w:pPr>
              <w:spacing w:after="0"/>
              <w:jc w:val="right"/>
            </w:pPr>
            <w:r>
              <w:rPr>
                <w:sz w:val="16"/>
              </w:rPr>
              <w:t>FMA RL 0, SRL 0; any 0</w:t>
            </w:r>
          </w:p>
        </w:tc>
        <w:tc>
          <w:tcPr>
            <w:tcW w:type="dxa" w:w="1561"/>
          </w:tcPr>
          <w:p>
            <w:pPr>
              <w:spacing w:after="0"/>
              <w:jc w:val="right"/>
            </w:pPr>
            <w:r>
              <w:rPr>
                <w:sz w:val="16"/>
              </w:rPr>
              <w:t>$48,940.61</w:t>
            </w:r>
          </w:p>
        </w:tc>
        <w:tc>
          <w:tcPr>
            <w:tcW w:type="dxa" w:w="1899"/>
          </w:tcPr>
          <w:p>
            <w:pPr>
              <w:spacing w:after="0"/>
              <w:jc w:val="right"/>
            </w:pPr>
            <w:r>
              <w:rPr>
                <w:sz w:val="16"/>
              </w:rPr>
              <w:t>11; 4</w:t>
            </w:r>
          </w:p>
        </w:tc>
        <w:tc>
          <w:tcPr>
            <w:tcW w:type="dxa" w:w="2719"/>
          </w:tcPr>
          <w:p>
            <w:pPr>
              <w:spacing w:after="0"/>
              <w:jc w:val="left"/>
            </w:pPr>
          </w:p>
        </w:tc>
      </w:tr>
      <w:tr>
        <w:trPr>
          <w:cantSplit/>
        </w:trPr>
        <w:tc>
          <w:tcPr>
            <w:tcW w:type="dxa" w:w="2030"/>
          </w:tcPr>
          <w:p>
            <w:pPr>
              <w:spacing w:after="0"/>
              <w:jc w:val="left"/>
            </w:pPr>
            <w:r>
              <w:rPr>
                <w:sz w:val="16"/>
              </w:rPr>
              <w:t>Red Bank city</w:t>
            </w:r>
          </w:p>
        </w:tc>
        <w:tc>
          <w:tcPr>
            <w:tcW w:type="dxa" w:w="1467"/>
          </w:tcPr>
          <w:p>
            <w:pPr>
              <w:spacing w:after="0"/>
              <w:jc w:val="left"/>
            </w:pPr>
            <w:r>
              <w:rPr>
                <w:sz w:val="16"/>
              </w:rPr>
              <w:t>City</w:t>
            </w:r>
          </w:p>
        </w:tc>
        <w:tc>
          <w:tcPr>
            <w:tcW w:type="dxa" w:w="2124"/>
          </w:tcPr>
          <w:p>
            <w:pPr>
              <w:spacing w:after="0"/>
              <w:jc w:val="left"/>
            </w:pPr>
            <w:r>
              <w:rPr>
                <w:sz w:val="16"/>
              </w:rPr>
              <w:t>Expired on 2024-08-15</w:t>
            </w:r>
          </w:p>
        </w:tc>
        <w:tc>
          <w:tcPr>
            <w:tcW w:type="dxa" w:w="2312"/>
          </w:tcPr>
          <w:p>
            <w:pPr>
              <w:spacing w:after="0"/>
              <w:jc w:val="right"/>
            </w:pPr>
            <w:r>
              <w:rPr>
                <w:sz w:val="16"/>
              </w:rPr>
              <w:t>FMA RL 2, SRL 2; any 8</w:t>
            </w:r>
          </w:p>
        </w:tc>
        <w:tc>
          <w:tcPr>
            <w:tcW w:type="dxa" w:w="1561"/>
          </w:tcPr>
          <w:p>
            <w:pPr>
              <w:spacing w:after="0"/>
              <w:jc w:val="right"/>
            </w:pPr>
            <w:r>
              <w:rPr>
                <w:sz w:val="16"/>
              </w:rPr>
              <w:t>$211,737.32</w:t>
            </w:r>
          </w:p>
        </w:tc>
        <w:tc>
          <w:tcPr>
            <w:tcW w:type="dxa" w:w="1899"/>
          </w:tcPr>
          <w:p>
            <w:pPr>
              <w:spacing w:after="0"/>
              <w:jc w:val="right"/>
            </w:pPr>
            <w:r>
              <w:rPr>
                <w:sz w:val="16"/>
              </w:rPr>
              <w:t>31; 3</w:t>
            </w:r>
          </w:p>
        </w:tc>
        <w:tc>
          <w:tcPr>
            <w:tcW w:type="dxa" w:w="2719"/>
          </w:tcPr>
          <w:p>
            <w:pPr>
              <w:spacing w:after="0"/>
              <w:jc w:val="left"/>
            </w:pPr>
          </w:p>
        </w:tc>
      </w:tr>
      <w:tr>
        <w:trPr>
          <w:cantSplit/>
        </w:trPr>
        <w:tc>
          <w:tcPr>
            <w:tcW w:type="dxa" w:w="2030"/>
          </w:tcPr>
          <w:p>
            <w:pPr>
              <w:spacing w:after="0"/>
              <w:jc w:val="left"/>
            </w:pPr>
            <w:r>
              <w:rPr>
                <w:sz w:val="16"/>
              </w:rPr>
              <w:t>Signal Mountain town</w:t>
            </w:r>
          </w:p>
        </w:tc>
        <w:tc>
          <w:tcPr>
            <w:tcW w:type="dxa" w:w="1467"/>
          </w:tcPr>
          <w:p>
            <w:pPr>
              <w:spacing w:after="0"/>
              <w:jc w:val="left"/>
            </w:pPr>
            <w:r>
              <w:rPr>
                <w:sz w:val="16"/>
              </w:rPr>
              <w:t>Town</w:t>
            </w:r>
          </w:p>
        </w:tc>
        <w:tc>
          <w:tcPr>
            <w:tcW w:type="dxa" w:w="2124"/>
          </w:tcPr>
          <w:p>
            <w:pPr>
              <w:spacing w:after="0"/>
              <w:jc w:val="left"/>
            </w:pPr>
            <w:r>
              <w:rPr>
                <w:sz w:val="16"/>
              </w:rPr>
              <w:t>Expired on 2024-08-15</w:t>
            </w:r>
          </w:p>
        </w:tc>
        <w:tc>
          <w:tcPr>
            <w:tcW w:type="dxa" w:w="2312"/>
          </w:tcPr>
          <w:p>
            <w:pPr>
              <w:spacing w:after="0"/>
              <w:jc w:val="right"/>
            </w:pPr>
            <w:r>
              <w:rPr>
                <w:sz w:val="16"/>
              </w:rPr>
              <w:t>FMA RL 0, SRL 0; any 0</w:t>
            </w:r>
          </w:p>
        </w:tc>
        <w:tc>
          <w:tcPr>
            <w:tcW w:type="dxa" w:w="1561"/>
          </w:tcPr>
          <w:p>
            <w:pPr>
              <w:spacing w:after="0"/>
              <w:jc w:val="right"/>
            </w:pPr>
            <w:r>
              <w:rPr>
                <w:sz w:val="16"/>
              </w:rPr>
              <w:t>none found</w:t>
            </w:r>
          </w:p>
        </w:tc>
        <w:tc>
          <w:tcPr>
            <w:tcW w:type="dxa" w:w="1899"/>
          </w:tcPr>
          <w:p>
            <w:pPr>
              <w:spacing w:after="0"/>
              <w:jc w:val="right"/>
            </w:pPr>
            <w:r>
              <w:rPr>
                <w:sz w:val="16"/>
              </w:rPr>
              <w:t>39; 8</w:t>
            </w:r>
          </w:p>
        </w:tc>
        <w:tc>
          <w:tcPr>
            <w:tcW w:type="dxa" w:w="2719"/>
          </w:tcPr>
          <w:p>
            <w:pPr>
              <w:spacing w:after="0"/>
              <w:jc w:val="left"/>
            </w:pPr>
          </w:p>
        </w:tc>
      </w:tr>
      <w:tr>
        <w:trPr>
          <w:cantSplit/>
        </w:trPr>
        <w:tc>
          <w:tcPr>
            <w:tcW w:type="dxa" w:w="2030"/>
          </w:tcPr>
          <w:p>
            <w:pPr>
              <w:spacing w:after="0"/>
              <w:jc w:val="left"/>
            </w:pPr>
            <w:r>
              <w:rPr>
                <w:sz w:val="16"/>
              </w:rPr>
              <w:t>Soddy-Daisy city</w:t>
            </w:r>
          </w:p>
        </w:tc>
        <w:tc>
          <w:tcPr>
            <w:tcW w:type="dxa" w:w="1467"/>
          </w:tcPr>
          <w:p>
            <w:pPr>
              <w:spacing w:after="0"/>
              <w:jc w:val="left"/>
            </w:pPr>
            <w:r>
              <w:rPr>
                <w:sz w:val="16"/>
              </w:rPr>
              <w:t>City</w:t>
            </w:r>
          </w:p>
        </w:tc>
        <w:tc>
          <w:tcPr>
            <w:tcW w:type="dxa" w:w="2124"/>
          </w:tcPr>
          <w:p>
            <w:pPr>
              <w:spacing w:after="0"/>
              <w:jc w:val="left"/>
            </w:pPr>
            <w:r>
              <w:rPr>
                <w:sz w:val="16"/>
              </w:rPr>
              <w:t>Expired on 2024-08-15</w:t>
            </w:r>
          </w:p>
        </w:tc>
        <w:tc>
          <w:tcPr>
            <w:tcW w:type="dxa" w:w="2312"/>
          </w:tcPr>
          <w:p>
            <w:pPr>
              <w:spacing w:after="0"/>
              <w:jc w:val="right"/>
            </w:pPr>
            <w:r>
              <w:rPr>
                <w:sz w:val="16"/>
              </w:rPr>
              <w:t>FMA RL 1, SRL 2; any 10</w:t>
            </w:r>
          </w:p>
        </w:tc>
        <w:tc>
          <w:tcPr>
            <w:tcW w:type="dxa" w:w="1561"/>
          </w:tcPr>
          <w:p>
            <w:pPr>
              <w:spacing w:after="0"/>
              <w:jc w:val="right"/>
            </w:pPr>
            <w:r>
              <w:rPr>
                <w:sz w:val="16"/>
              </w:rPr>
              <w:t>$49,590.46</w:t>
            </w:r>
          </w:p>
        </w:tc>
        <w:tc>
          <w:tcPr>
            <w:tcW w:type="dxa" w:w="1899"/>
          </w:tcPr>
          <w:p>
            <w:pPr>
              <w:spacing w:after="0"/>
              <w:jc w:val="right"/>
            </w:pPr>
            <w:r>
              <w:rPr>
                <w:sz w:val="16"/>
              </w:rPr>
              <w:t>44; 2</w:t>
            </w:r>
          </w:p>
        </w:tc>
        <w:tc>
          <w:tcPr>
            <w:tcW w:type="dxa" w:w="2719"/>
          </w:tcPr>
          <w:p>
            <w:pPr>
              <w:spacing w:after="0"/>
              <w:jc w:val="left"/>
            </w:pPr>
          </w:p>
        </w:tc>
      </w:tr>
      <w:tr>
        <w:trPr>
          <w:cantSplit/>
        </w:trPr>
        <w:tc>
          <w:tcPr>
            <w:tcW w:type="dxa" w:w="2030"/>
          </w:tcPr>
          <w:p>
            <w:pPr>
              <w:spacing w:after="0"/>
              <w:jc w:val="left"/>
            </w:pPr>
            <w:r>
              <w:rPr>
                <w:sz w:val="16"/>
              </w:rPr>
              <w:t>Walden town</w:t>
            </w:r>
          </w:p>
        </w:tc>
        <w:tc>
          <w:tcPr>
            <w:tcW w:type="dxa" w:w="1467"/>
          </w:tcPr>
          <w:p>
            <w:pPr>
              <w:spacing w:after="0"/>
              <w:jc w:val="left"/>
            </w:pPr>
            <w:r>
              <w:rPr>
                <w:sz w:val="16"/>
              </w:rPr>
              <w:t>Town</w:t>
            </w:r>
          </w:p>
        </w:tc>
        <w:tc>
          <w:tcPr>
            <w:tcW w:type="dxa" w:w="2124"/>
          </w:tcPr>
          <w:p>
            <w:pPr>
              <w:spacing w:after="0"/>
              <w:jc w:val="left"/>
            </w:pPr>
            <w:r>
              <w:rPr>
                <w:sz w:val="16"/>
              </w:rPr>
              <w:t>Expired on 2024-08-15</w:t>
            </w:r>
          </w:p>
        </w:tc>
        <w:tc>
          <w:tcPr>
            <w:tcW w:type="dxa" w:w="2312"/>
          </w:tcPr>
          <w:p>
            <w:pPr>
              <w:spacing w:after="0"/>
              <w:jc w:val="right"/>
            </w:pPr>
            <w:r>
              <w:rPr>
                <w:sz w:val="16"/>
              </w:rPr>
              <w:t>FMA RL 0, SRL 0; any 0</w:t>
            </w:r>
          </w:p>
        </w:tc>
        <w:tc>
          <w:tcPr>
            <w:tcW w:type="dxa" w:w="1561"/>
          </w:tcPr>
          <w:p>
            <w:pPr>
              <w:spacing w:after="0"/>
              <w:jc w:val="right"/>
            </w:pPr>
            <w:r>
              <w:rPr>
                <w:sz w:val="16"/>
              </w:rPr>
              <w:t>none found</w:t>
            </w:r>
          </w:p>
        </w:tc>
        <w:tc>
          <w:tcPr>
            <w:tcW w:type="dxa" w:w="1899"/>
          </w:tcPr>
          <w:p>
            <w:pPr>
              <w:spacing w:after="0"/>
              <w:jc w:val="right"/>
            </w:pPr>
            <w:r>
              <w:rPr>
                <w:sz w:val="16"/>
              </w:rPr>
              <w:t>0; 0</w:t>
            </w:r>
          </w:p>
        </w:tc>
        <w:tc>
          <w:tcPr>
            <w:tcW w:type="dxa" w:w="271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125"/>
        <w:gridCol w:w="1125"/>
        <w:gridCol w:w="1125"/>
        <w:gridCol w:w="1304"/>
        <w:gridCol w:w="1108"/>
        <w:gridCol w:w="1036"/>
        <w:gridCol w:w="1393"/>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2019-08-16</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572"/>
          </w:tcPr>
          <w:p>
            <w:pPr>
              <w:spacing w:after="0"/>
              <w:jc w:val="right"/>
            </w:pPr>
            <w:r>
              <w:rPr>
                <w:sz w:val="16"/>
              </w:rPr>
              <w:t>$76,010,998,943</w:t>
            </w:r>
          </w:p>
        </w:tc>
        <w:tc>
          <w:tcPr>
            <w:tcW w:type="dxa" w:w="1125"/>
          </w:tcPr>
          <w:p>
            <w:pPr>
              <w:spacing w:after="0"/>
              <w:jc w:val="right"/>
            </w:pPr>
            <w:r>
              <w:rPr>
                <w:sz w:val="16"/>
              </w:rPr>
              <w:t>$26,522,203</w:t>
            </w:r>
          </w:p>
        </w:tc>
        <w:tc>
          <w:tcPr>
            <w:tcW w:type="dxa" w:w="1036"/>
          </w:tcPr>
          <w:p>
            <w:pPr>
              <w:spacing w:after="0"/>
              <w:jc w:val="right"/>
            </w:pPr>
            <w:r>
              <w:rPr>
                <w:sz w:val="16"/>
              </w:rPr>
              <w:t>365,901</w:t>
            </w:r>
          </w:p>
        </w:tc>
        <w:tc>
          <w:tcPr>
            <w:tcW w:type="dxa" w:w="1125"/>
          </w:tcPr>
          <w:p>
            <w:pPr>
              <w:spacing w:after="0"/>
              <w:jc w:val="right"/>
            </w:pPr>
            <w:r>
              <w:rPr>
                <w:sz w:val="16"/>
              </w:rPr>
              <w:t>$28,018</w:t>
            </w:r>
          </w:p>
        </w:tc>
        <w:tc>
          <w:tcPr>
            <w:tcW w:type="dxa" w:w="1125"/>
          </w:tcPr>
          <w:p>
            <w:pPr>
              <w:spacing w:after="0"/>
              <w:jc w:val="right"/>
            </w:pPr>
            <w:r>
              <w:rPr>
                <w:sz w:val="16"/>
              </w:rPr>
              <w:t>$10,865</w:t>
            </w:r>
          </w:p>
        </w:tc>
        <w:tc>
          <w:tcPr>
            <w:tcW w:type="dxa" w:w="1125"/>
          </w:tcPr>
          <w:p>
            <w:pPr>
              <w:spacing w:after="0"/>
              <w:jc w:val="right"/>
            </w:pPr>
            <w:r>
              <w:rPr>
                <w:sz w:val="16"/>
              </w:rPr>
              <w:t>$4,981,984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125"/>
          </w:tcPr>
          <w:p>
            <w:pPr>
              <w:spacing w:after="0"/>
              <w:jc w:val="right"/>
            </w:pPr>
            <w:r>
              <w:rPr>
                <w:sz w:val="16"/>
              </w:rPr>
              <w:t>$2,520,479</w:t>
            </w:r>
          </w:p>
        </w:tc>
        <w:tc>
          <w:tcPr>
            <w:tcW w:type="dxa" w:w="1036"/>
          </w:tcPr>
          <w:p>
            <w:pPr>
              <w:spacing w:after="0"/>
              <w:jc w:val="right"/>
            </w:pPr>
          </w:p>
        </w:tc>
        <w:tc>
          <w:tcPr>
            <w:tcW w:type="dxa" w:w="1125"/>
          </w:tcPr>
          <w:p>
            <w:pPr>
              <w:spacing w:after="0"/>
              <w:jc w:val="right"/>
            </w:pPr>
          </w:p>
        </w:tc>
        <w:tc>
          <w:tcPr>
            <w:tcW w:type="dxa" w:w="1125"/>
          </w:tcPr>
          <w:p>
            <w:pPr>
              <w:spacing w:after="0"/>
              <w:jc w:val="right"/>
            </w:pPr>
            <w:r>
              <w:rPr>
                <w:sz w:val="16"/>
              </w:rPr>
              <w:t>$50,005</w:t>
            </w:r>
          </w:p>
        </w:tc>
        <w:tc>
          <w:tcPr>
            <w:tcW w:type="dxa" w:w="1125"/>
          </w:tcPr>
          <w:p>
            <w:pPr>
              <w:spacing w:after="0"/>
              <w:jc w:val="right"/>
            </w:pPr>
          </w:p>
        </w:tc>
        <w:tc>
          <w:tcPr>
            <w:tcW w:type="dxa" w:w="1304"/>
          </w:tcPr>
          <w:p>
            <w:pPr>
              <w:spacing w:after="0"/>
              <w:jc w:val="right"/>
            </w:pPr>
            <w:r>
              <w:rPr>
                <w:sz w:val="16"/>
              </w:rPr>
              <w:t>1.98% (agriculture)</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$136,246,411,780</w:t>
            </w:r>
          </w:p>
        </w:tc>
        <w:tc>
          <w:tcPr>
            <w:tcW w:type="dxa" w:w="1125"/>
          </w:tcPr>
          <w:p>
            <w:pPr>
              <w:spacing w:after="0"/>
              <w:jc w:val="right"/>
            </w:pPr>
          </w:p>
        </w:tc>
        <w:tc>
          <w:tcPr>
            <w:tcW w:type="dxa" w:w="1036"/>
          </w:tcPr>
          <w:p>
            <w:pPr>
              <w:spacing w:after="0"/>
              <w:jc w:val="right"/>
            </w:pPr>
            <w:r>
              <w:rPr>
                <w:sz w:val="16"/>
              </w:rPr>
              <w:t>366,207</w:t>
            </w:r>
          </w:p>
        </w:tc>
        <w:tc>
          <w:tcPr>
            <w:tcW w:type="dxa" w:w="1125"/>
          </w:tcPr>
          <w:p>
            <w:pPr>
              <w:spacing w:after="0"/>
              <w:jc w:val="right"/>
            </w:pPr>
            <w:r>
              <w:rPr>
                <w:sz w:val="16"/>
              </w:rPr>
              <w:t>$12,282,839</w:t>
            </w:r>
          </w:p>
        </w:tc>
        <w:tc>
          <w:tcPr>
            <w:tcW w:type="dxa" w:w="1125"/>
          </w:tcPr>
          <w:p>
            <w:pPr>
              <w:spacing w:after="0"/>
              <w:jc w:val="right"/>
            </w:pPr>
          </w:p>
        </w:tc>
        <w:tc>
          <w:tcPr>
            <w:tcW w:type="dxa" w:w="1125"/>
          </w:tcPr>
          <w:p>
            <w:pPr>
              <w:spacing w:after="0"/>
              <w:jc w:val="right"/>
            </w:pPr>
            <w:r>
              <w:rPr>
                <w:sz w:val="16"/>
              </w:rPr>
              <w:t>$5,194,750</w:t>
            </w:r>
          </w:p>
        </w:tc>
        <w:tc>
          <w:tcPr>
            <w:tcW w:type="dxa" w:w="1304"/>
          </w:tcPr>
          <w:p>
            <w:pPr>
              <w:spacing w:after="0"/>
              <w:jc w:val="right"/>
            </w:pPr>
            <w:r>
              <w:rPr>
                <w:sz w:val="16"/>
              </w:rPr>
              <w:t>0.00902%</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$76,010,998,943</w:t>
            </w:r>
          </w:p>
        </w:tc>
        <w:tc>
          <w:tcPr>
            <w:tcW w:type="dxa" w:w="1125"/>
          </w:tcPr>
          <w:p>
            <w:pPr>
              <w:spacing w:after="0"/>
              <w:jc w:val="right"/>
            </w:pPr>
            <w:r>
              <w:rPr>
                <w:sz w:val="16"/>
              </w:rPr>
              <w:t>$26,522,203</w:t>
            </w:r>
          </w:p>
        </w:tc>
        <w:tc>
          <w:tcPr>
            <w:tcW w:type="dxa" w:w="1036"/>
          </w:tcPr>
          <w:p>
            <w:pPr>
              <w:spacing w:after="0"/>
              <w:jc w:val="right"/>
            </w:pPr>
            <w:r>
              <w:rPr>
                <w:sz w:val="16"/>
              </w:rPr>
              <w:t>365,901</w:t>
            </w:r>
          </w:p>
        </w:tc>
        <w:tc>
          <w:tcPr>
            <w:tcW w:type="dxa" w:w="1125"/>
          </w:tcPr>
          <w:p>
            <w:pPr>
              <w:spacing w:after="0"/>
              <w:jc w:val="right"/>
            </w:pPr>
            <w:r>
              <w:rPr>
                <w:sz w:val="16"/>
              </w:rPr>
              <w:t>$868,906</w:t>
            </w:r>
          </w:p>
        </w:tc>
        <w:tc>
          <w:tcPr>
            <w:tcW w:type="dxa" w:w="1125"/>
          </w:tcPr>
          <w:p>
            <w:pPr>
              <w:spacing w:after="0"/>
              <w:jc w:val="right"/>
            </w:pPr>
            <w:r>
              <w:rPr>
                <w:sz w:val="16"/>
              </w:rPr>
              <w:t>$1,675</w:t>
            </w:r>
          </w:p>
        </w:tc>
        <w:tc>
          <w:tcPr>
            <w:tcW w:type="dxa" w:w="1125"/>
          </w:tcPr>
          <w:p>
            <w:pPr>
              <w:spacing w:after="0"/>
              <w:jc w:val="right"/>
            </w:pPr>
            <w:r>
              <w:rPr>
                <w:sz w:val="16"/>
              </w:rPr>
              <w:t>$173,608</w:t>
            </w:r>
          </w:p>
        </w:tc>
        <w:tc>
          <w:tcPr>
            <w:tcW w:type="dxa" w:w="1304"/>
          </w:tcPr>
          <w:p>
            <w:pPr>
              <w:spacing w:after="0"/>
              <w:jc w:val="right"/>
            </w:pPr>
            <w:r>
              <w:rPr>
                <w:sz w:val="16"/>
              </w:rPr>
              <w:t>0.00114%</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$76,010,998,943</w:t>
            </w:r>
          </w:p>
        </w:tc>
        <w:tc>
          <w:tcPr>
            <w:tcW w:type="dxa" w:w="1125"/>
          </w:tcPr>
          <w:p>
            <w:pPr>
              <w:spacing w:after="0"/>
              <w:jc w:val="right"/>
            </w:pPr>
            <w:r>
              <w:rPr>
                <w:sz w:val="16"/>
              </w:rPr>
              <w:t>$26,522,203</w:t>
            </w:r>
          </w:p>
        </w:tc>
        <w:tc>
          <w:tcPr>
            <w:tcW w:type="dxa" w:w="1036"/>
          </w:tcPr>
          <w:p>
            <w:pPr>
              <w:spacing w:after="0"/>
              <w:jc w:val="right"/>
            </w:pPr>
            <w:r>
              <w:rPr>
                <w:sz w:val="16"/>
              </w:rPr>
              <w:t>365,901</w:t>
            </w:r>
          </w:p>
        </w:tc>
        <w:tc>
          <w:tcPr>
            <w:tcW w:type="dxa" w:w="1125"/>
          </w:tcPr>
          <w:p>
            <w:pPr>
              <w:spacing w:after="0"/>
              <w:jc w:val="right"/>
            </w:pPr>
            <w:r>
              <w:rPr>
                <w:sz w:val="16"/>
              </w:rPr>
              <w:t>$116</w:t>
            </w:r>
          </w:p>
        </w:tc>
        <w:tc>
          <w:tcPr>
            <w:tcW w:type="dxa" w:w="1125"/>
          </w:tcPr>
          <w:p>
            <w:pPr>
              <w:spacing w:after="0"/>
              <w:jc w:val="right"/>
            </w:pPr>
            <w:r>
              <w:rPr>
                <w:sz w:val="16"/>
              </w:rPr>
              <w:t>$42</w:t>
            </w:r>
          </w:p>
        </w:tc>
        <w:tc>
          <w:tcPr>
            <w:tcW w:type="dxa" w:w="1125"/>
          </w:tcPr>
          <w:p>
            <w:pPr>
              <w:spacing w:after="0"/>
              <w:jc w:val="right"/>
            </w:pPr>
            <w:r>
              <w:rPr>
                <w:sz w:val="16"/>
              </w:rPr>
              <w:t>$1,223,330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$74,665,858,105</w:t>
            </w:r>
          </w:p>
        </w:tc>
        <w:tc>
          <w:tcPr>
            <w:tcW w:type="dxa" w:w="1125"/>
          </w:tcPr>
          <w:p>
            <w:pPr>
              <w:spacing w:after="0"/>
              <w:jc w:val="right"/>
            </w:pPr>
            <w:r>
              <w:rPr>
                <w:sz w:val="16"/>
              </w:rPr>
              <w:t>$25,694,858</w:t>
            </w:r>
          </w:p>
        </w:tc>
        <w:tc>
          <w:tcPr>
            <w:tcW w:type="dxa" w:w="1036"/>
          </w:tcPr>
          <w:p>
            <w:pPr>
              <w:spacing w:after="0"/>
              <w:jc w:val="right"/>
            </w:pPr>
            <w:r>
              <w:rPr>
                <w:sz w:val="16"/>
              </w:rPr>
              <w:t>360,199</w:t>
            </w:r>
          </w:p>
        </w:tc>
        <w:tc>
          <w:tcPr>
            <w:tcW w:type="dxa" w:w="1125"/>
          </w:tcPr>
          <w:p>
            <w:pPr>
              <w:spacing w:after="0"/>
              <w:jc w:val="right"/>
            </w:pPr>
            <w:r>
              <w:rPr>
                <w:sz w:val="16"/>
              </w:rPr>
              <w:t>$262,110</w:t>
            </w:r>
          </w:p>
        </w:tc>
        <w:tc>
          <w:tcPr>
            <w:tcW w:type="dxa" w:w="1125"/>
          </w:tcPr>
          <w:p>
            <w:pPr>
              <w:spacing w:after="0"/>
              <w:jc w:val="right"/>
            </w:pPr>
            <w:r>
              <w:rPr>
                <w:sz w:val="16"/>
              </w:rPr>
              <w:t>$4,326</w:t>
            </w:r>
          </w:p>
        </w:tc>
        <w:tc>
          <w:tcPr>
            <w:tcW w:type="dxa" w:w="1125"/>
          </w:tcPr>
          <w:p>
            <w:pPr>
              <w:spacing w:after="0"/>
              <w:jc w:val="right"/>
            </w:pPr>
            <w:r>
              <w:rPr>
                <w:sz w:val="16"/>
              </w:rPr>
              <w:t>$9,515</w:t>
            </w:r>
          </w:p>
        </w:tc>
        <w:tc>
          <w:tcPr>
            <w:tcW w:type="dxa" w:w="1304"/>
          </w:tcPr>
          <w:p>
            <w:pPr>
              <w:spacing w:after="0"/>
              <w:jc w:val="right"/>
            </w:pPr>
            <w:r>
              <w:rPr>
                <w:sz w:val="16"/>
              </w:rPr>
              <w:t>0.000351%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$75,999,818,327</w:t>
            </w:r>
          </w:p>
        </w:tc>
        <w:tc>
          <w:tcPr>
            <w:tcW w:type="dxa" w:w="1125"/>
          </w:tcPr>
          <w:p>
            <w:pPr>
              <w:spacing w:after="0"/>
              <w:jc w:val="right"/>
            </w:pPr>
          </w:p>
        </w:tc>
        <w:tc>
          <w:tcPr>
            <w:tcW w:type="dxa" w:w="1036"/>
          </w:tcPr>
          <w:p>
            <w:pPr>
              <w:spacing w:after="0"/>
              <w:jc w:val="right"/>
            </w:pPr>
            <w:r>
              <w:rPr>
                <w:sz w:val="16"/>
              </w:rPr>
              <w:t>365,777</w:t>
            </w:r>
          </w:p>
        </w:tc>
        <w:tc>
          <w:tcPr>
            <w:tcW w:type="dxa" w:w="1125"/>
          </w:tcPr>
          <w:p>
            <w:pPr>
              <w:spacing w:after="0"/>
              <w:jc w:val="right"/>
            </w:pPr>
            <w:r>
              <w:rPr>
                <w:sz w:val="16"/>
              </w:rPr>
              <w:t>$588,796</w:t>
            </w:r>
          </w:p>
        </w:tc>
        <w:tc>
          <w:tcPr>
            <w:tcW w:type="dxa" w:w="1125"/>
          </w:tcPr>
          <w:p>
            <w:pPr>
              <w:spacing w:after="0"/>
              <w:jc w:val="right"/>
            </w:pPr>
          </w:p>
        </w:tc>
        <w:tc>
          <w:tcPr>
            <w:tcW w:type="dxa" w:w="1125"/>
          </w:tcPr>
          <w:p>
            <w:pPr>
              <w:spacing w:after="0"/>
              <w:jc w:val="right"/>
            </w:pPr>
            <w:r>
              <w:rPr>
                <w:sz w:val="16"/>
              </w:rPr>
              <w:t>$62,712</w:t>
            </w:r>
          </w:p>
        </w:tc>
        <w:tc>
          <w:tcPr>
            <w:tcW w:type="dxa" w:w="1304"/>
          </w:tcPr>
          <w:p>
            <w:pPr>
              <w:spacing w:after="0"/>
              <w:jc w:val="right"/>
            </w:pPr>
            <w:r>
              <w:rPr>
                <w:sz w:val="16"/>
              </w:rPr>
              <w:t>0.000775%</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$75,970,280,417</w:t>
            </w:r>
          </w:p>
        </w:tc>
        <w:tc>
          <w:tcPr>
            <w:tcW w:type="dxa" w:w="1125"/>
          </w:tcPr>
          <w:p>
            <w:pPr>
              <w:spacing w:after="0"/>
              <w:jc w:val="right"/>
            </w:pPr>
            <w:r>
              <w:rPr>
                <w:sz w:val="16"/>
              </w:rPr>
              <w:t>$3,300,084</w:t>
            </w:r>
          </w:p>
        </w:tc>
        <w:tc>
          <w:tcPr>
            <w:tcW w:type="dxa" w:w="1036"/>
          </w:tcPr>
          <w:p>
            <w:pPr>
              <w:spacing w:after="0"/>
              <w:jc w:val="right"/>
            </w:pPr>
            <w:r>
              <w:rPr>
                <w:sz w:val="16"/>
              </w:rPr>
              <w:t>13,602</w:t>
            </w:r>
          </w:p>
        </w:tc>
        <w:tc>
          <w:tcPr>
            <w:tcW w:type="dxa" w:w="1125"/>
          </w:tcPr>
          <w:p>
            <w:pPr>
              <w:spacing w:after="0"/>
              <w:jc w:val="right"/>
            </w:pPr>
            <w:r>
              <w:rPr>
                <w:sz w:val="16"/>
              </w:rPr>
              <w:t>$73,679,553</w:t>
            </w:r>
          </w:p>
        </w:tc>
        <w:tc>
          <w:tcPr>
            <w:tcW w:type="dxa" w:w="1125"/>
          </w:tcPr>
          <w:p>
            <w:pPr>
              <w:spacing w:after="0"/>
              <w:jc w:val="right"/>
            </w:pPr>
            <w:r>
              <w:rPr>
                <w:sz w:val="16"/>
              </w:rPr>
              <w:t>$428</w:t>
            </w:r>
          </w:p>
        </w:tc>
        <w:tc>
          <w:tcPr>
            <w:tcW w:type="dxa" w:w="1125"/>
          </w:tcPr>
          <w:p>
            <w:pPr>
              <w:spacing w:after="0"/>
              <w:jc w:val="right"/>
            </w:pPr>
            <w:r>
              <w:rPr>
                <w:sz w:val="16"/>
              </w:rPr>
              <w:t>$1,696,941</w:t>
            </w:r>
          </w:p>
        </w:tc>
        <w:tc>
          <w:tcPr>
            <w:tcW w:type="dxa" w:w="1304"/>
          </w:tcPr>
          <w:p>
            <w:pPr>
              <w:spacing w:after="0"/>
              <w:jc w:val="right"/>
            </w:pPr>
            <w:r>
              <w:rPr>
                <w:sz w:val="16"/>
              </w:rPr>
              <w:t>n/a (see note)</w:t>
            </w:r>
          </w:p>
        </w:tc>
        <w:tc>
          <w:tcPr>
            <w:tcW w:type="dxa" w:w="1108"/>
          </w:tcPr>
          <w:p>
            <w:pPr>
              <w:spacing w:after="0"/>
              <w:jc w:val="right"/>
            </w:pPr>
            <w:r>
              <w:rPr>
                <w:sz w:val="16"/>
              </w:rPr>
              <w:t>$1,702,000</w:t>
            </w:r>
          </w:p>
        </w:tc>
        <w:tc>
          <w:tcPr>
            <w:tcW w:type="dxa" w:w="1036"/>
          </w:tcPr>
          <w:p>
            <w:pPr>
              <w:spacing w:after="0"/>
              <w:jc w:val="right"/>
            </w:pPr>
          </w:p>
        </w:tc>
        <w:tc>
          <w:tcPr>
            <w:tcW w:type="dxa" w:w="1393"/>
          </w:tcPr>
          <w:p>
            <w:pPr>
              <w:spacing w:after="0"/>
              <w:jc w:val="right"/>
            </w:pPr>
            <w:r>
              <w:rPr>
                <w:sz w:val="16"/>
              </w:rPr>
              <w:t>$90,757,406.33</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$5,391,761,819</w:t>
            </w:r>
          </w:p>
        </w:tc>
        <w:tc>
          <w:tcPr>
            <w:tcW w:type="dxa" w:w="1125"/>
          </w:tcPr>
          <w:p>
            <w:pPr>
              <w:spacing w:after="0"/>
              <w:jc w:val="right"/>
            </w:pPr>
          </w:p>
        </w:tc>
        <w:tc>
          <w:tcPr>
            <w:tcW w:type="dxa" w:w="1036"/>
          </w:tcPr>
          <w:p>
            <w:pPr>
              <w:spacing w:after="0"/>
              <w:jc w:val="right"/>
            </w:pPr>
            <w:r>
              <w:rPr>
                <w:sz w:val="16"/>
              </w:rPr>
              <w:t>35,578</w:t>
            </w:r>
          </w:p>
        </w:tc>
        <w:tc>
          <w:tcPr>
            <w:tcW w:type="dxa" w:w="1125"/>
          </w:tcPr>
          <w:p>
            <w:pPr>
              <w:spacing w:after="0"/>
              <w:jc w:val="right"/>
            </w:pPr>
            <w:r>
              <w:rPr>
                <w:sz w:val="16"/>
              </w:rPr>
              <w:t>$112,099</w:t>
            </w:r>
          </w:p>
        </w:tc>
        <w:tc>
          <w:tcPr>
            <w:tcW w:type="dxa" w:w="1125"/>
          </w:tcPr>
          <w:p>
            <w:pPr>
              <w:spacing w:after="0"/>
              <w:jc w:val="right"/>
            </w:pPr>
          </w:p>
        </w:tc>
        <w:tc>
          <w:tcPr>
            <w:tcW w:type="dxa" w:w="1125"/>
          </w:tcPr>
          <w:p>
            <w:pPr>
              <w:spacing w:after="0"/>
              <w:jc w:val="right"/>
            </w:pPr>
            <w:r>
              <w:rPr>
                <w:sz w:val="16"/>
              </w:rPr>
              <w:t>$24,965</w:t>
            </w:r>
          </w:p>
        </w:tc>
        <w:tc>
          <w:tcPr>
            <w:tcW w:type="dxa" w:w="1304"/>
          </w:tcPr>
          <w:p>
            <w:pPr>
              <w:spacing w:after="0"/>
              <w:jc w:val="right"/>
            </w:pPr>
            <w:r>
              <w:rPr>
                <w:sz w:val="16"/>
              </w:rPr>
              <w:t>0.00208%</w:t>
            </w:r>
          </w:p>
        </w:tc>
        <w:tc>
          <w:tcPr>
            <w:tcW w:type="dxa" w:w="1108"/>
          </w:tcPr>
          <w:p>
            <w:pPr>
              <w:spacing w:after="0"/>
              <w:jc w:val="right"/>
            </w:pPr>
            <w:r>
              <w:rPr>
                <w:sz w:val="16"/>
              </w:rPr>
              <w:t>$2,500,000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$76,010,998,943</w:t>
            </w:r>
          </w:p>
        </w:tc>
        <w:tc>
          <w:tcPr>
            <w:tcW w:type="dxa" w:w="1125"/>
          </w:tcPr>
          <w:p>
            <w:pPr>
              <w:spacing w:after="0"/>
              <w:jc w:val="right"/>
            </w:pPr>
          </w:p>
        </w:tc>
        <w:tc>
          <w:tcPr>
            <w:tcW w:type="dxa" w:w="1036"/>
          </w:tcPr>
          <w:p>
            <w:pPr>
              <w:spacing w:after="0"/>
              <w:jc w:val="right"/>
            </w:pPr>
            <w:r>
              <w:rPr>
                <w:sz w:val="16"/>
              </w:rPr>
              <w:t>365,901</w:t>
            </w:r>
          </w:p>
        </w:tc>
        <w:tc>
          <w:tcPr>
            <w:tcW w:type="dxa" w:w="1125"/>
          </w:tcPr>
          <w:p>
            <w:pPr>
              <w:spacing w:after="0"/>
              <w:jc w:val="right"/>
            </w:pPr>
            <w:r>
              <w:rPr>
                <w:sz w:val="16"/>
              </w:rPr>
              <w:t>$232,740</w:t>
            </w:r>
          </w:p>
        </w:tc>
        <w:tc>
          <w:tcPr>
            <w:tcW w:type="dxa" w:w="1125"/>
          </w:tcPr>
          <w:p>
            <w:pPr>
              <w:spacing w:after="0"/>
              <w:jc w:val="right"/>
            </w:pPr>
          </w:p>
        </w:tc>
        <w:tc>
          <w:tcPr>
            <w:tcW w:type="dxa" w:w="1125"/>
          </w:tcPr>
          <w:p>
            <w:pPr>
              <w:spacing w:after="0"/>
              <w:jc w:val="right"/>
            </w:pPr>
            <w:r>
              <w:rPr>
                <w:sz w:val="16"/>
              </w:rPr>
              <w:t>$1,635,206</w:t>
            </w:r>
          </w:p>
        </w:tc>
        <w:tc>
          <w:tcPr>
            <w:tcW w:type="dxa" w:w="1304"/>
          </w:tcPr>
          <w:p>
            <w:pPr>
              <w:spacing w:after="0"/>
              <w:jc w:val="right"/>
            </w:pPr>
            <w:r>
              <w:rPr>
                <w:sz w:val="16"/>
              </w:rPr>
              <w:t>0.000306%</w:t>
            </w:r>
          </w:p>
        </w:tc>
        <w:tc>
          <w:tcPr>
            <w:tcW w:type="dxa" w:w="1108"/>
          </w:tcPr>
          <w:p>
            <w:pPr>
              <w:spacing w:after="0"/>
              <w:jc w:val="right"/>
            </w:pPr>
            <w:r>
              <w:rPr>
                <w:sz w:val="16"/>
              </w:rPr>
              <w:t>$255,000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$76,010,998,943</w:t>
            </w:r>
          </w:p>
        </w:tc>
        <w:tc>
          <w:tcPr>
            <w:tcW w:type="dxa" w:w="1125"/>
          </w:tcPr>
          <w:p>
            <w:pPr>
              <w:spacing w:after="0"/>
              <w:jc w:val="right"/>
            </w:pPr>
            <w:r>
              <w:rPr>
                <w:sz w:val="16"/>
              </w:rPr>
              <w:t>$26,522,203</w:t>
            </w:r>
          </w:p>
        </w:tc>
        <w:tc>
          <w:tcPr>
            <w:tcW w:type="dxa" w:w="1036"/>
          </w:tcPr>
          <w:p>
            <w:pPr>
              <w:spacing w:after="0"/>
              <w:jc w:val="right"/>
            </w:pPr>
            <w:r>
              <w:rPr>
                <w:sz w:val="16"/>
              </w:rPr>
              <w:t>365,901</w:t>
            </w:r>
          </w:p>
        </w:tc>
        <w:tc>
          <w:tcPr>
            <w:tcW w:type="dxa" w:w="1125"/>
          </w:tcPr>
          <w:p>
            <w:pPr>
              <w:spacing w:after="0"/>
              <w:jc w:val="right"/>
            </w:pPr>
            <w:r>
              <w:rPr>
                <w:sz w:val="16"/>
              </w:rPr>
              <w:t>$550,621</w:t>
            </w:r>
          </w:p>
        </w:tc>
        <w:tc>
          <w:tcPr>
            <w:tcW w:type="dxa" w:w="1125"/>
          </w:tcPr>
          <w:p>
            <w:pPr>
              <w:spacing w:after="0"/>
              <w:jc w:val="right"/>
            </w:pPr>
            <w:r>
              <w:rPr>
                <w:sz w:val="16"/>
              </w:rPr>
              <w:t>$18,262</w:t>
            </w:r>
          </w:p>
        </w:tc>
        <w:tc>
          <w:tcPr>
            <w:tcW w:type="dxa" w:w="1125"/>
          </w:tcPr>
          <w:p>
            <w:pPr>
              <w:spacing w:after="0"/>
              <w:jc w:val="right"/>
            </w:pPr>
            <w:r>
              <w:rPr>
                <w:sz w:val="16"/>
              </w:rPr>
              <w:t>$4,073,756</w:t>
            </w:r>
          </w:p>
        </w:tc>
        <w:tc>
          <w:tcPr>
            <w:tcW w:type="dxa" w:w="1304"/>
          </w:tcPr>
          <w:p>
            <w:pPr>
              <w:spacing w:after="0"/>
              <w:jc w:val="right"/>
            </w:pPr>
            <w:r>
              <w:rPr>
                <w:sz w:val="16"/>
              </w:rPr>
              <w:t>0.000724%</w:t>
            </w:r>
          </w:p>
        </w:tc>
        <w:tc>
          <w:tcPr>
            <w:tcW w:type="dxa" w:w="1108"/>
          </w:tcPr>
          <w:p>
            <w:pPr>
              <w:spacing w:after="0"/>
              <w:jc w:val="right"/>
            </w:pPr>
            <w:r>
              <w:rPr>
                <w:sz w:val="16"/>
              </w:rPr>
              <w:t>$4,865,000</w:t>
            </w:r>
          </w:p>
        </w:tc>
        <w:tc>
          <w:tcPr>
            <w:tcW w:type="dxa" w:w="1036"/>
          </w:tcPr>
          <w:p>
            <w:pPr>
              <w:spacing w:after="0"/>
              <w:jc w:val="right"/>
            </w:pPr>
          </w:p>
        </w:tc>
        <w:tc>
          <w:tcPr>
            <w:tcW w:type="dxa" w:w="1393"/>
          </w:tcPr>
          <w:p>
            <w:pPr>
              <w:spacing w:after="0"/>
              <w:jc w:val="right"/>
            </w:pPr>
            <w:r>
              <w:rPr>
                <w:sz w:val="16"/>
              </w:rPr>
              <w:t>$94,545,839.98</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$76,010,998,943</w:t>
            </w:r>
          </w:p>
        </w:tc>
        <w:tc>
          <w:tcPr>
            <w:tcW w:type="dxa" w:w="1125"/>
          </w:tcPr>
          <w:p>
            <w:pPr>
              <w:spacing w:after="0"/>
              <w:jc w:val="right"/>
            </w:pPr>
            <w:r>
              <w:rPr>
                <w:sz w:val="16"/>
              </w:rPr>
              <w:t>$26,522,203</w:t>
            </w:r>
          </w:p>
        </w:tc>
        <w:tc>
          <w:tcPr>
            <w:tcW w:type="dxa" w:w="1036"/>
          </w:tcPr>
          <w:p>
            <w:pPr>
              <w:spacing w:after="0"/>
              <w:jc w:val="right"/>
            </w:pPr>
            <w:r>
              <w:rPr>
                <w:sz w:val="16"/>
              </w:rPr>
              <w:t>365,901</w:t>
            </w:r>
          </w:p>
        </w:tc>
        <w:tc>
          <w:tcPr>
            <w:tcW w:type="dxa" w:w="1125"/>
          </w:tcPr>
          <w:p>
            <w:pPr>
              <w:spacing w:after="0"/>
              <w:jc w:val="right"/>
            </w:pPr>
            <w:r>
              <w:rPr>
                <w:sz w:val="16"/>
              </w:rPr>
              <w:t>$10,856,200</w:t>
            </w:r>
          </w:p>
        </w:tc>
        <w:tc>
          <w:tcPr>
            <w:tcW w:type="dxa" w:w="1125"/>
          </w:tcPr>
          <w:p>
            <w:pPr>
              <w:spacing w:after="0"/>
              <w:jc w:val="right"/>
            </w:pPr>
            <w:r>
              <w:rPr>
                <w:sz w:val="16"/>
              </w:rPr>
              <w:t>$1,307</w:t>
            </w:r>
          </w:p>
        </w:tc>
        <w:tc>
          <w:tcPr>
            <w:tcW w:type="dxa" w:w="1125"/>
          </w:tcPr>
          <w:p>
            <w:pPr>
              <w:spacing w:after="0"/>
              <w:jc w:val="right"/>
            </w:pPr>
            <w:r>
              <w:rPr>
                <w:sz w:val="16"/>
              </w:rPr>
              <w:t>$20,697,575</w:t>
            </w:r>
          </w:p>
        </w:tc>
        <w:tc>
          <w:tcPr>
            <w:tcW w:type="dxa" w:w="1304"/>
          </w:tcPr>
          <w:p>
            <w:pPr>
              <w:spacing w:after="0"/>
              <w:jc w:val="right"/>
            </w:pPr>
            <w:r>
              <w:rPr>
                <w:sz w:val="16"/>
              </w:rPr>
              <w:t>0.0143%</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r>
              <w:rPr>
                <w:sz w:val="16"/>
              </w:rPr>
              <w:t>$94,545,839.98</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$3,862,453,886</w:t>
            </w:r>
          </w:p>
        </w:tc>
        <w:tc>
          <w:tcPr>
            <w:tcW w:type="dxa" w:w="1125"/>
          </w:tcPr>
          <w:p>
            <w:pPr>
              <w:spacing w:after="0"/>
              <w:jc w:val="right"/>
            </w:pPr>
            <w:r>
              <w:rPr>
                <w:sz w:val="16"/>
              </w:rPr>
              <w:t>$3,172,611</w:t>
            </w:r>
          </w:p>
        </w:tc>
        <w:tc>
          <w:tcPr>
            <w:tcW w:type="dxa" w:w="1036"/>
          </w:tcPr>
          <w:p>
            <w:pPr>
              <w:spacing w:after="0"/>
              <w:jc w:val="right"/>
            </w:pPr>
            <w:r>
              <w:rPr>
                <w:sz w:val="16"/>
              </w:rPr>
              <w:t>26,184</w:t>
            </w:r>
          </w:p>
        </w:tc>
        <w:tc>
          <w:tcPr>
            <w:tcW w:type="dxa" w:w="1125"/>
          </w:tcPr>
          <w:p>
            <w:pPr>
              <w:spacing w:after="0"/>
              <w:jc w:val="right"/>
            </w:pPr>
            <w:r>
              <w:rPr>
                <w:sz w:val="16"/>
              </w:rPr>
              <w:t>$153,519</w:t>
            </w:r>
          </w:p>
        </w:tc>
        <w:tc>
          <w:tcPr>
            <w:tcW w:type="dxa" w:w="1125"/>
          </w:tcPr>
          <w:p>
            <w:pPr>
              <w:spacing w:after="0"/>
              <w:jc w:val="right"/>
            </w:pPr>
            <w:r>
              <w:rPr>
                <w:sz w:val="16"/>
              </w:rPr>
              <w:t>$43</w:t>
            </w:r>
          </w:p>
        </w:tc>
        <w:tc>
          <w:tcPr>
            <w:tcW w:type="dxa" w:w="1125"/>
          </w:tcPr>
          <w:p>
            <w:pPr>
              <w:spacing w:after="0"/>
              <w:jc w:val="right"/>
            </w:pPr>
            <w:r>
              <w:rPr>
                <w:sz w:val="16"/>
              </w:rPr>
              <w:t>$31,522</w:t>
            </w:r>
          </w:p>
        </w:tc>
        <w:tc>
          <w:tcPr>
            <w:tcW w:type="dxa" w:w="1304"/>
          </w:tcPr>
          <w:p>
            <w:pPr>
              <w:spacing w:after="0"/>
              <w:jc w:val="right"/>
            </w:pPr>
            <w:r>
              <w:rPr>
                <w:sz w:val="16"/>
              </w:rPr>
              <w:t>0.00397%</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$76,010,998,943</w:t>
            </w:r>
          </w:p>
        </w:tc>
        <w:tc>
          <w:tcPr>
            <w:tcW w:type="dxa" w:w="1125"/>
          </w:tcPr>
          <w:p>
            <w:pPr>
              <w:spacing w:after="0"/>
              <w:jc w:val="right"/>
            </w:pPr>
            <w:r>
              <w:rPr>
                <w:sz w:val="16"/>
              </w:rPr>
              <w:t>$26,522,203</w:t>
            </w:r>
          </w:p>
        </w:tc>
        <w:tc>
          <w:tcPr>
            <w:tcW w:type="dxa" w:w="1036"/>
          </w:tcPr>
          <w:p>
            <w:pPr>
              <w:spacing w:after="0"/>
              <w:jc w:val="right"/>
            </w:pPr>
            <w:r>
              <w:rPr>
                <w:sz w:val="16"/>
              </w:rPr>
              <w:t>365,901</w:t>
            </w:r>
          </w:p>
        </w:tc>
        <w:tc>
          <w:tcPr>
            <w:tcW w:type="dxa" w:w="1125"/>
          </w:tcPr>
          <w:p>
            <w:pPr>
              <w:spacing w:after="0"/>
              <w:jc w:val="right"/>
            </w:pPr>
            <w:r>
              <w:rPr>
                <w:sz w:val="16"/>
              </w:rPr>
              <w:t>$419,517</w:t>
            </w:r>
          </w:p>
        </w:tc>
        <w:tc>
          <w:tcPr>
            <w:tcW w:type="dxa" w:w="1125"/>
          </w:tcPr>
          <w:p>
            <w:pPr>
              <w:spacing w:after="0"/>
              <w:jc w:val="right"/>
            </w:pPr>
            <w:r>
              <w:rPr>
                <w:sz w:val="16"/>
              </w:rPr>
              <w:t>under $1</w:t>
            </w:r>
          </w:p>
        </w:tc>
        <w:tc>
          <w:tcPr>
            <w:tcW w:type="dxa" w:w="1125"/>
          </w:tcPr>
          <w:p>
            <w:pPr>
              <w:spacing w:after="0"/>
              <w:jc w:val="right"/>
            </w:pPr>
            <w:r>
              <w:rPr>
                <w:sz w:val="16"/>
              </w:rPr>
              <w:t>$174,672</w:t>
            </w:r>
          </w:p>
        </w:tc>
        <w:tc>
          <w:tcPr>
            <w:tcW w:type="dxa" w:w="1304"/>
          </w:tcPr>
          <w:p>
            <w:pPr>
              <w:spacing w:after="0"/>
              <w:jc w:val="right"/>
            </w:pPr>
            <w:r>
              <w:rPr>
                <w:sz w:val="16"/>
              </w:rPr>
              <w:t>0.000552%</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r>
              <w:rPr>
                <w:sz w:val="16"/>
              </w:rPr>
              <w:t>$3,426,974.02</w:t>
            </w:r>
          </w:p>
        </w:tc>
        <w:tc>
          <w:tcPr>
            <w:tcW w:type="dxa" w:w="1125"/>
          </w:tcPr>
          <w:p>
            <w:pPr>
              <w:spacing w:after="0"/>
              <w:jc w:val="left"/>
            </w:pPr>
          </w:p>
        </w:tc>
      </w:tr>
    </w:tbl>
    <w:p>
      <w:pPr>
        <w:spacing w:after="40" w:before="60"/>
      </w:pPr>
      <w:r>
        <w:rPr>
          <w:sz w:val="15"/>
        </w:rPr>
        <w:t>Totals since 2019-08-16 (Storm Events through 2026-06-30): 136 county-coded records, 48 with a damage value recorded (including $0), $9,322,000; 9 zone-level records, 4 with a damage value recorded (including $0), $0 reported for the zone; Public Assistance on counted declarations $97,972,814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365,901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$76,010,998,943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$26,522,203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$100,121,988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$39,980,536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27</w:t>
            </w:r>
          </w:p>
        </w:tc>
        <w:tc>
          <w:tcPr>
            <w:tcW w:type="dxa" w:w="1558"/>
          </w:tcPr>
          <w:p>
            <w:pPr>
              <w:spacing w:after="0"/>
              <w:jc w:val="right"/>
            </w:pPr>
            <w:r>
              <w:rPr>
                <w:sz w:val="16"/>
              </w:rPr>
              <w:t>47</w:t>
            </w:r>
          </w:p>
        </w:tc>
        <w:tc>
          <w:tcPr>
            <w:tcW w:type="dxa" w:w="1558"/>
          </w:tcPr>
          <w:p>
            <w:pPr>
              <w:spacing w:after="0"/>
              <w:jc w:val="right"/>
            </w:pPr>
            <w:r>
              <w:rPr>
                <w:sz w:val="16"/>
              </w:rPr>
              <w:t>223</w:t>
            </w:r>
          </w:p>
        </w:tc>
        <w:tc>
          <w:tcPr>
            <w:tcW w:type="dxa" w:w="1558"/>
          </w:tcPr>
          <w:p>
            <w:pPr>
              <w:spacing w:after="0"/>
              <w:jc w:val="right"/>
            </w:pPr>
            <w:r>
              <w:rPr>
                <w:sz w:val="16"/>
              </w:rPr>
              <w:t>37</w:t>
            </w:r>
          </w:p>
        </w:tc>
        <w:tc>
          <w:tcPr>
            <w:tcW w:type="dxa" w:w="1558"/>
          </w:tcPr>
          <w:p>
            <w:pPr>
              <w:spacing w:after="0"/>
              <w:jc w:val="right"/>
            </w:pPr>
            <w:r>
              <w:rPr>
                <w:sz w:val="16"/>
              </w:rPr>
              <w:t>235</w:t>
            </w:r>
          </w:p>
        </w:tc>
        <w:tc>
          <w:tcPr>
            <w:tcW w:type="dxa" w:w="1558"/>
          </w:tcPr>
          <w:p>
            <w:pPr>
              <w:spacing w:after="0"/>
              <w:jc w:val="right"/>
            </w:pPr>
            <w:r>
              <w:rPr>
                <w:sz w:val="16"/>
              </w:rPr>
              <w:t>5</w:t>
            </w:r>
          </w:p>
        </w:tc>
        <w:tc>
          <w:tcPr>
            <w:tcW w:type="dxa" w:w="1735"/>
          </w:tcPr>
          <w:p>
            <w:pPr>
              <w:spacing w:after="0"/>
              <w:jc w:val="right"/>
            </w:pPr>
            <w:r>
              <w:rPr>
                <w:sz w:val="16"/>
              </w:rPr>
              <w:t>58</w:t>
            </w:r>
          </w:p>
        </w:tc>
      </w:tr>
      <w:tr>
        <w:trPr>
          <w:cantSplit/>
        </w:trPr>
        <w:tc>
          <w:tcPr>
            <w:tcW w:type="dxa" w:w="3027"/>
          </w:tcPr>
          <w:p>
            <w:pPr>
              <w:spacing w:after="0"/>
              <w:jc w:val="left"/>
            </w:pPr>
            <w:r>
              <w:rPr>
                <w:sz w:val="16"/>
              </w:rPr>
              <w:t>HAMILTON COUNTY *</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18</w:t>
            </w:r>
          </w:p>
        </w:tc>
        <w:tc>
          <w:tcPr>
            <w:tcW w:type="dxa" w:w="1558"/>
          </w:tcPr>
          <w:p>
            <w:pPr>
              <w:spacing w:after="0"/>
              <w:jc w:val="right"/>
            </w:pPr>
            <w:r>
              <w:rPr>
                <w:sz w:val="16"/>
              </w:rPr>
              <w:t>1</w:t>
            </w:r>
          </w:p>
        </w:tc>
        <w:tc>
          <w:tcPr>
            <w:tcW w:type="dxa" w:w="1558"/>
          </w:tcPr>
          <w:p>
            <w:pPr>
              <w:spacing w:after="0"/>
              <w:jc w:val="right"/>
            </w:pPr>
            <w:r>
              <w:rPr>
                <w:sz w:val="16"/>
              </w:rPr>
              <w:t>20</w:t>
            </w:r>
          </w:p>
        </w:tc>
        <w:tc>
          <w:tcPr>
            <w:tcW w:type="dxa" w:w="1558"/>
          </w:tcPr>
          <w:p>
            <w:pPr>
              <w:spacing w:after="0"/>
              <w:jc w:val="right"/>
            </w:pPr>
            <w:r>
              <w:rPr>
                <w:sz w:val="16"/>
              </w:rPr>
              <w:t>2</w:t>
            </w:r>
          </w:p>
        </w:tc>
        <w:tc>
          <w:tcPr>
            <w:tcW w:type="dxa" w:w="1735"/>
          </w:tcPr>
          <w:p>
            <w:pPr>
              <w:spacing w:after="0"/>
              <w:jc w:val="right"/>
            </w:pPr>
            <w:r>
              <w:rPr>
                <w:sz w:val="16"/>
              </w:rPr>
              <w:t>5</w:t>
            </w:r>
          </w:p>
        </w:tc>
      </w:tr>
      <w:tr>
        <w:trPr>
          <w:cantSplit/>
        </w:trPr>
        <w:tc>
          <w:tcPr>
            <w:tcW w:type="dxa" w:w="3027"/>
          </w:tcPr>
          <w:p>
            <w:pPr>
              <w:spacing w:after="0"/>
              <w:jc w:val="left"/>
            </w:pPr>
            <w:r>
              <w:rPr>
                <w:sz w:val="16"/>
              </w:rPr>
              <w:t>CHATTANOOGA, CITY OF</w:t>
            </w:r>
          </w:p>
        </w:tc>
        <w:tc>
          <w:tcPr>
            <w:tcW w:type="dxa" w:w="1558"/>
          </w:tcPr>
          <w:p>
            <w:pPr>
              <w:spacing w:after="0"/>
              <w:jc w:val="right"/>
            </w:pPr>
            <w:r>
              <w:rPr>
                <w:sz w:val="16"/>
              </w:rPr>
              <w:t>5</w:t>
            </w:r>
          </w:p>
        </w:tc>
        <w:tc>
          <w:tcPr>
            <w:tcW w:type="dxa" w:w="1558"/>
          </w:tcPr>
          <w:p>
            <w:pPr>
              <w:spacing w:after="0"/>
              <w:jc w:val="right"/>
            </w:pPr>
            <w:r>
              <w:rPr>
                <w:sz w:val="16"/>
              </w:rPr>
              <w:t>16</w:t>
            </w:r>
          </w:p>
        </w:tc>
        <w:tc>
          <w:tcPr>
            <w:tcW w:type="dxa" w:w="1558"/>
          </w:tcPr>
          <w:p>
            <w:pPr>
              <w:spacing w:after="0"/>
              <w:jc w:val="right"/>
            </w:pPr>
            <w:r>
              <w:rPr>
                <w:sz w:val="16"/>
              </w:rPr>
              <w:t>97</w:t>
            </w:r>
          </w:p>
        </w:tc>
        <w:tc>
          <w:tcPr>
            <w:tcW w:type="dxa" w:w="1558"/>
          </w:tcPr>
          <w:p>
            <w:pPr>
              <w:spacing w:after="0"/>
              <w:jc w:val="right"/>
            </w:pPr>
            <w:r>
              <w:rPr>
                <w:sz w:val="16"/>
              </w:rPr>
              <w:t>13</w:t>
            </w:r>
          </w:p>
        </w:tc>
        <w:tc>
          <w:tcPr>
            <w:tcW w:type="dxa" w:w="1558"/>
          </w:tcPr>
          <w:p>
            <w:pPr>
              <w:spacing w:after="0"/>
              <w:jc w:val="right"/>
            </w:pPr>
            <w:r>
              <w:rPr>
                <w:sz w:val="16"/>
              </w:rPr>
              <w:t>101</w:t>
            </w:r>
          </w:p>
        </w:tc>
        <w:tc>
          <w:tcPr>
            <w:tcW w:type="dxa" w:w="1558"/>
          </w:tcPr>
          <w:p>
            <w:pPr>
              <w:spacing w:after="0"/>
              <w:jc w:val="right"/>
            </w:pPr>
            <w:r>
              <w:rPr>
                <w:sz w:val="16"/>
              </w:rPr>
              <w:t>1</w:t>
            </w:r>
          </w:p>
        </w:tc>
        <w:tc>
          <w:tcPr>
            <w:tcW w:type="dxa" w:w="1735"/>
          </w:tcPr>
          <w:p>
            <w:pPr>
              <w:spacing w:after="0"/>
              <w:jc w:val="right"/>
            </w:pPr>
            <w:r>
              <w:rPr>
                <w:sz w:val="16"/>
              </w:rPr>
              <w:t>20</w:t>
            </w:r>
          </w:p>
        </w:tc>
      </w:tr>
      <w:tr>
        <w:trPr>
          <w:cantSplit/>
        </w:trPr>
        <w:tc>
          <w:tcPr>
            <w:tcW w:type="dxa" w:w="3027"/>
          </w:tcPr>
          <w:p>
            <w:pPr>
              <w:spacing w:after="0"/>
              <w:jc w:val="left"/>
            </w:pPr>
            <w:r>
              <w:rPr>
                <w:sz w:val="16"/>
              </w:rPr>
              <w:t>RED BANK, CITY OF</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7</w:t>
            </w:r>
          </w:p>
        </w:tc>
        <w:tc>
          <w:tcPr>
            <w:tcW w:type="dxa" w:w="1558"/>
          </w:tcPr>
          <w:p>
            <w:pPr>
              <w:spacing w:after="0"/>
              <w:jc w:val="right"/>
            </w:pPr>
            <w:r>
              <w:rPr>
                <w:sz w:val="16"/>
              </w:rPr>
              <w:t>2</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EAST RIDGE, CITY OF</w:t>
            </w:r>
          </w:p>
        </w:tc>
        <w:tc>
          <w:tcPr>
            <w:tcW w:type="dxa" w:w="1558"/>
          </w:tcPr>
          <w:p>
            <w:pPr>
              <w:spacing w:after="0"/>
              <w:jc w:val="right"/>
            </w:pPr>
            <w:r>
              <w:rPr>
                <w:sz w:val="16"/>
              </w:rPr>
              <w:t>18</w:t>
            </w:r>
          </w:p>
        </w:tc>
        <w:tc>
          <w:tcPr>
            <w:tcW w:type="dxa" w:w="1558"/>
          </w:tcPr>
          <w:p>
            <w:pPr>
              <w:spacing w:after="0"/>
              <w:jc w:val="right"/>
            </w:pPr>
            <w:r>
              <w:rPr>
                <w:sz w:val="16"/>
              </w:rPr>
              <w:t>25</w:t>
            </w:r>
          </w:p>
        </w:tc>
        <w:tc>
          <w:tcPr>
            <w:tcW w:type="dxa" w:w="1558"/>
          </w:tcPr>
          <w:p>
            <w:pPr>
              <w:spacing w:after="0"/>
              <w:jc w:val="right"/>
            </w:pPr>
            <w:r>
              <w:rPr>
                <w:sz w:val="16"/>
              </w:rPr>
              <w:t>91</w:t>
            </w:r>
          </w:p>
        </w:tc>
        <w:tc>
          <w:tcPr>
            <w:tcW w:type="dxa" w:w="1558"/>
          </w:tcPr>
          <w:p>
            <w:pPr>
              <w:spacing w:after="0"/>
              <w:jc w:val="right"/>
            </w:pPr>
            <w:r>
              <w:rPr>
                <w:sz w:val="16"/>
              </w:rPr>
              <w:t>19</w:t>
            </w:r>
          </w:p>
        </w:tc>
        <w:tc>
          <w:tcPr>
            <w:tcW w:type="dxa" w:w="1558"/>
          </w:tcPr>
          <w:p>
            <w:pPr>
              <w:spacing w:after="0"/>
              <w:jc w:val="right"/>
            </w:pPr>
            <w:r>
              <w:rPr>
                <w:sz w:val="16"/>
              </w:rPr>
              <w:t>96</w:t>
            </w:r>
          </w:p>
        </w:tc>
        <w:tc>
          <w:tcPr>
            <w:tcW w:type="dxa" w:w="1558"/>
          </w:tcPr>
          <w:p>
            <w:pPr>
              <w:spacing w:after="0"/>
              <w:jc w:val="right"/>
            </w:pPr>
            <w:r>
              <w:rPr>
                <w:sz w:val="16"/>
              </w:rPr>
              <w:t>2</w:t>
            </w:r>
          </w:p>
        </w:tc>
        <w:tc>
          <w:tcPr>
            <w:tcW w:type="dxa" w:w="1735"/>
          </w:tcPr>
          <w:p>
            <w:pPr>
              <w:spacing w:after="0"/>
              <w:jc w:val="right"/>
            </w:pPr>
            <w:r>
              <w:rPr>
                <w:sz w:val="16"/>
              </w:rPr>
              <w:t>26</w:t>
            </w:r>
          </w:p>
        </w:tc>
      </w:tr>
      <w:tr>
        <w:trPr>
          <w:cantSplit/>
        </w:trPr>
        <w:tc>
          <w:tcPr>
            <w:tcW w:type="dxa" w:w="3027"/>
          </w:tcPr>
          <w:p>
            <w:pPr>
              <w:spacing w:after="0"/>
              <w:jc w:val="left"/>
            </w:pPr>
            <w:r>
              <w:rPr>
                <w:sz w:val="16"/>
              </w:rPr>
              <w:t>SODDY-DAISY, CITY OF</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10</w:t>
            </w:r>
          </w:p>
        </w:tc>
        <w:tc>
          <w:tcPr>
            <w:tcW w:type="dxa" w:w="1558"/>
          </w:tcPr>
          <w:p>
            <w:pPr>
              <w:spacing w:after="0"/>
              <w:jc w:val="right"/>
            </w:pPr>
            <w:r>
              <w:rPr>
                <w:sz w:val="16"/>
              </w:rPr>
              <w:t>2</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5</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Hamilton County (unincorporated area)</w:t>
            </w:r>
          </w:p>
        </w:tc>
        <w:tc>
          <w:tcPr>
            <w:tcW w:type="dxa" w:w="1435"/>
          </w:tcPr>
          <w:p>
            <w:pPr>
              <w:spacing w:after="0"/>
              <w:jc w:val="left"/>
            </w:pPr>
            <w:r>
              <w:rPr>
                <w:sz w:val="16"/>
              </w:rPr>
              <w:t>470071</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18</w:t>
            </w:r>
          </w:p>
        </w:tc>
        <w:tc>
          <w:tcPr>
            <w:tcW w:type="dxa" w:w="1289"/>
          </w:tcPr>
          <w:p>
            <w:pPr>
              <w:spacing w:after="0"/>
              <w:jc w:val="right"/>
            </w:pPr>
            <w:r>
              <w:rPr>
                <w:sz w:val="16"/>
              </w:rPr>
              <w:t>1</w:t>
            </w:r>
          </w:p>
        </w:tc>
        <w:tc>
          <w:tcPr>
            <w:tcW w:type="dxa" w:w="1289"/>
          </w:tcPr>
          <w:p>
            <w:pPr>
              <w:spacing w:after="0"/>
              <w:jc w:val="right"/>
            </w:pPr>
            <w:r>
              <w:rPr>
                <w:sz w:val="16"/>
              </w:rPr>
              <w:t>20</w:t>
            </w:r>
          </w:p>
        </w:tc>
        <w:tc>
          <w:tcPr>
            <w:tcW w:type="dxa" w:w="1289"/>
          </w:tcPr>
          <w:p>
            <w:pPr>
              <w:spacing w:after="0"/>
              <w:jc w:val="right"/>
            </w:pPr>
            <w:r>
              <w:rPr>
                <w:sz w:val="16"/>
              </w:rPr>
              <w:t>2</w:t>
            </w:r>
          </w:p>
        </w:tc>
        <w:tc>
          <w:tcPr>
            <w:tcW w:type="dxa" w:w="1435"/>
          </w:tcPr>
          <w:p>
            <w:pPr>
              <w:spacing w:after="0"/>
              <w:jc w:val="right"/>
            </w:pPr>
            <w:r>
              <w:rPr>
                <w:sz w:val="16"/>
              </w:rPr>
              <w:t>5</w:t>
            </w:r>
          </w:p>
        </w:tc>
        <w:tc>
          <w:tcPr>
            <w:tcW w:type="dxa" w:w="882"/>
          </w:tcPr>
          <w:p>
            <w:pPr>
              <w:spacing w:after="0"/>
              <w:jc w:val="left"/>
            </w:pPr>
          </w:p>
        </w:tc>
      </w:tr>
      <w:tr>
        <w:trPr>
          <w:cantSplit/>
        </w:trPr>
        <w:tc>
          <w:tcPr>
            <w:tcW w:type="dxa" w:w="2625"/>
          </w:tcPr>
          <w:p>
            <w:pPr>
              <w:spacing w:after="0"/>
              <w:jc w:val="left"/>
            </w:pPr>
            <w:r>
              <w:rPr>
                <w:sz w:val="16"/>
              </w:rPr>
              <w:t>Chattanooga city</w:t>
            </w:r>
          </w:p>
        </w:tc>
        <w:tc>
          <w:tcPr>
            <w:tcW w:type="dxa" w:w="1435"/>
          </w:tcPr>
          <w:p>
            <w:pPr>
              <w:spacing w:after="0"/>
              <w:jc w:val="left"/>
            </w:pPr>
            <w:r>
              <w:rPr>
                <w:sz w:val="16"/>
              </w:rPr>
              <w:t>470072</w:t>
            </w:r>
          </w:p>
        </w:tc>
        <w:tc>
          <w:tcPr>
            <w:tcW w:type="dxa" w:w="1289"/>
          </w:tcPr>
          <w:p>
            <w:pPr>
              <w:spacing w:after="0"/>
              <w:jc w:val="right"/>
            </w:pPr>
            <w:r>
              <w:rPr>
                <w:sz w:val="16"/>
              </w:rPr>
              <w:t>5</w:t>
            </w:r>
          </w:p>
        </w:tc>
        <w:tc>
          <w:tcPr>
            <w:tcW w:type="dxa" w:w="1289"/>
          </w:tcPr>
          <w:p>
            <w:pPr>
              <w:spacing w:after="0"/>
              <w:jc w:val="right"/>
            </w:pPr>
            <w:r>
              <w:rPr>
                <w:sz w:val="16"/>
              </w:rPr>
              <w:t>16</w:t>
            </w:r>
          </w:p>
        </w:tc>
        <w:tc>
          <w:tcPr>
            <w:tcW w:type="dxa" w:w="1289"/>
          </w:tcPr>
          <w:p>
            <w:pPr>
              <w:spacing w:after="0"/>
              <w:jc w:val="right"/>
            </w:pPr>
            <w:r>
              <w:rPr>
                <w:sz w:val="16"/>
              </w:rPr>
              <w:t>97</w:t>
            </w:r>
          </w:p>
        </w:tc>
        <w:tc>
          <w:tcPr>
            <w:tcW w:type="dxa" w:w="1289"/>
          </w:tcPr>
          <w:p>
            <w:pPr>
              <w:spacing w:after="0"/>
              <w:jc w:val="right"/>
            </w:pPr>
            <w:r>
              <w:rPr>
                <w:sz w:val="16"/>
              </w:rPr>
              <w:t>13</w:t>
            </w:r>
          </w:p>
        </w:tc>
        <w:tc>
          <w:tcPr>
            <w:tcW w:type="dxa" w:w="1289"/>
          </w:tcPr>
          <w:p>
            <w:pPr>
              <w:spacing w:after="0"/>
              <w:jc w:val="right"/>
            </w:pPr>
            <w:r>
              <w:rPr>
                <w:sz w:val="16"/>
              </w:rPr>
              <w:t>101</w:t>
            </w:r>
          </w:p>
        </w:tc>
        <w:tc>
          <w:tcPr>
            <w:tcW w:type="dxa" w:w="1289"/>
          </w:tcPr>
          <w:p>
            <w:pPr>
              <w:spacing w:after="0"/>
              <w:jc w:val="right"/>
            </w:pPr>
            <w:r>
              <w:rPr>
                <w:sz w:val="16"/>
              </w:rPr>
              <w:t>1</w:t>
            </w:r>
          </w:p>
        </w:tc>
        <w:tc>
          <w:tcPr>
            <w:tcW w:type="dxa" w:w="1435"/>
          </w:tcPr>
          <w:p>
            <w:pPr>
              <w:spacing w:after="0"/>
              <w:jc w:val="right"/>
            </w:pPr>
            <w:r>
              <w:rPr>
                <w:sz w:val="16"/>
              </w:rPr>
              <w:t>20</w:t>
            </w:r>
          </w:p>
        </w:tc>
        <w:tc>
          <w:tcPr>
            <w:tcW w:type="dxa" w:w="882"/>
          </w:tcPr>
          <w:p>
            <w:pPr>
              <w:spacing w:after="0"/>
              <w:jc w:val="left"/>
            </w:pPr>
          </w:p>
        </w:tc>
      </w:tr>
      <w:tr>
        <w:trPr>
          <w:cantSplit/>
        </w:trPr>
        <w:tc>
          <w:tcPr>
            <w:tcW w:type="dxa" w:w="2625"/>
          </w:tcPr>
          <w:p>
            <w:pPr>
              <w:spacing w:after="0"/>
              <w:jc w:val="left"/>
            </w:pPr>
            <w:r>
              <w:rPr>
                <w:sz w:val="16"/>
              </w:rPr>
              <w:t>Collegedale city</w:t>
            </w:r>
          </w:p>
        </w:tc>
        <w:tc>
          <w:tcPr>
            <w:tcW w:type="dxa" w:w="1435"/>
          </w:tcPr>
          <w:p>
            <w:pPr>
              <w:spacing w:after="0"/>
              <w:jc w:val="left"/>
            </w:pPr>
            <w:r>
              <w:rPr>
                <w:sz w:val="16"/>
              </w:rPr>
              <w:t>475422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East Ridge city</w:t>
            </w:r>
          </w:p>
        </w:tc>
        <w:tc>
          <w:tcPr>
            <w:tcW w:type="dxa" w:w="1435"/>
          </w:tcPr>
          <w:p>
            <w:pPr>
              <w:spacing w:after="0"/>
              <w:jc w:val="left"/>
            </w:pPr>
            <w:r>
              <w:rPr>
                <w:sz w:val="16"/>
              </w:rPr>
              <w:t>475424</w:t>
            </w:r>
          </w:p>
        </w:tc>
        <w:tc>
          <w:tcPr>
            <w:tcW w:type="dxa" w:w="1289"/>
          </w:tcPr>
          <w:p>
            <w:pPr>
              <w:spacing w:after="0"/>
              <w:jc w:val="right"/>
            </w:pPr>
            <w:r>
              <w:rPr>
                <w:sz w:val="16"/>
              </w:rPr>
              <w:t>18</w:t>
            </w:r>
          </w:p>
        </w:tc>
        <w:tc>
          <w:tcPr>
            <w:tcW w:type="dxa" w:w="1289"/>
          </w:tcPr>
          <w:p>
            <w:pPr>
              <w:spacing w:after="0"/>
              <w:jc w:val="right"/>
            </w:pPr>
            <w:r>
              <w:rPr>
                <w:sz w:val="16"/>
              </w:rPr>
              <w:t>25</w:t>
            </w:r>
          </w:p>
        </w:tc>
        <w:tc>
          <w:tcPr>
            <w:tcW w:type="dxa" w:w="1289"/>
          </w:tcPr>
          <w:p>
            <w:pPr>
              <w:spacing w:after="0"/>
              <w:jc w:val="right"/>
            </w:pPr>
            <w:r>
              <w:rPr>
                <w:sz w:val="16"/>
              </w:rPr>
              <w:t>91</w:t>
            </w:r>
          </w:p>
        </w:tc>
        <w:tc>
          <w:tcPr>
            <w:tcW w:type="dxa" w:w="1289"/>
          </w:tcPr>
          <w:p>
            <w:pPr>
              <w:spacing w:after="0"/>
              <w:jc w:val="right"/>
            </w:pPr>
            <w:r>
              <w:rPr>
                <w:sz w:val="16"/>
              </w:rPr>
              <w:t>19</w:t>
            </w:r>
          </w:p>
        </w:tc>
        <w:tc>
          <w:tcPr>
            <w:tcW w:type="dxa" w:w="1289"/>
          </w:tcPr>
          <w:p>
            <w:pPr>
              <w:spacing w:after="0"/>
              <w:jc w:val="right"/>
            </w:pPr>
            <w:r>
              <w:rPr>
                <w:sz w:val="16"/>
              </w:rPr>
              <w:t>96</w:t>
            </w:r>
          </w:p>
        </w:tc>
        <w:tc>
          <w:tcPr>
            <w:tcW w:type="dxa" w:w="1289"/>
          </w:tcPr>
          <w:p>
            <w:pPr>
              <w:spacing w:after="0"/>
              <w:jc w:val="right"/>
            </w:pPr>
            <w:r>
              <w:rPr>
                <w:sz w:val="16"/>
              </w:rPr>
              <w:t>2</w:t>
            </w:r>
          </w:p>
        </w:tc>
        <w:tc>
          <w:tcPr>
            <w:tcW w:type="dxa" w:w="1435"/>
          </w:tcPr>
          <w:p>
            <w:pPr>
              <w:spacing w:after="0"/>
              <w:jc w:val="right"/>
            </w:pPr>
            <w:r>
              <w:rPr>
                <w:sz w:val="16"/>
              </w:rPr>
              <w:t>26</w:t>
            </w:r>
          </w:p>
        </w:tc>
        <w:tc>
          <w:tcPr>
            <w:tcW w:type="dxa" w:w="882"/>
          </w:tcPr>
          <w:p>
            <w:pPr>
              <w:spacing w:after="0"/>
              <w:jc w:val="left"/>
            </w:pPr>
          </w:p>
        </w:tc>
      </w:tr>
      <w:tr>
        <w:trPr>
          <w:cantSplit/>
        </w:trPr>
        <w:tc>
          <w:tcPr>
            <w:tcW w:type="dxa" w:w="2625"/>
          </w:tcPr>
          <w:p>
            <w:pPr>
              <w:spacing w:after="0"/>
              <w:jc w:val="left"/>
            </w:pPr>
            <w:r>
              <w:rPr>
                <w:sz w:val="16"/>
              </w:rPr>
              <w:t>Lookout Mountain town</w:t>
            </w:r>
          </w:p>
        </w:tc>
        <w:tc>
          <w:tcPr>
            <w:tcW w:type="dxa" w:w="1435"/>
          </w:tcPr>
          <w:p>
            <w:pPr>
              <w:spacing w:after="0"/>
              <w:jc w:val="left"/>
            </w:pPr>
            <w:r>
              <w:rPr>
                <w:sz w:val="16"/>
              </w:rPr>
              <w:t>470075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Red Bank city</w:t>
            </w:r>
          </w:p>
        </w:tc>
        <w:tc>
          <w:tcPr>
            <w:tcW w:type="dxa" w:w="1435"/>
          </w:tcPr>
          <w:p>
            <w:pPr>
              <w:spacing w:after="0"/>
              <w:jc w:val="left"/>
            </w:pPr>
            <w:r>
              <w:rPr>
                <w:sz w:val="16"/>
              </w:rPr>
              <w:t>470076</w:t>
            </w:r>
          </w:p>
        </w:tc>
        <w:tc>
          <w:tcPr>
            <w:tcW w:type="dxa" w:w="1289"/>
          </w:tcPr>
          <w:p>
            <w:pPr>
              <w:spacing w:after="0"/>
              <w:jc w:val="right"/>
            </w:pPr>
            <w:r>
              <w:rPr>
                <w:sz w:val="16"/>
              </w:rPr>
              <w:t>2</w:t>
            </w:r>
          </w:p>
        </w:tc>
        <w:tc>
          <w:tcPr>
            <w:tcW w:type="dxa" w:w="1289"/>
          </w:tcPr>
          <w:p>
            <w:pPr>
              <w:spacing w:after="0"/>
              <w:jc w:val="right"/>
            </w:pPr>
            <w:r>
              <w:rPr>
                <w:sz w:val="16"/>
              </w:rPr>
              <w:t>2</w:t>
            </w:r>
          </w:p>
        </w:tc>
        <w:tc>
          <w:tcPr>
            <w:tcW w:type="dxa" w:w="1289"/>
          </w:tcPr>
          <w:p>
            <w:pPr>
              <w:spacing w:after="0"/>
              <w:jc w:val="right"/>
            </w:pPr>
            <w:r>
              <w:rPr>
                <w:sz w:val="16"/>
              </w:rPr>
              <w:t>7</w:t>
            </w:r>
          </w:p>
        </w:tc>
        <w:tc>
          <w:tcPr>
            <w:tcW w:type="dxa" w:w="1289"/>
          </w:tcPr>
          <w:p>
            <w:pPr>
              <w:spacing w:after="0"/>
              <w:jc w:val="right"/>
            </w:pPr>
            <w:r>
              <w:rPr>
                <w:sz w:val="16"/>
              </w:rPr>
              <w:t>2</w:t>
            </w:r>
          </w:p>
        </w:tc>
        <w:tc>
          <w:tcPr>
            <w:tcW w:type="dxa" w:w="1289"/>
          </w:tcPr>
          <w:p>
            <w:pPr>
              <w:spacing w:after="0"/>
              <w:jc w:val="right"/>
            </w:pPr>
            <w:r>
              <w:rPr>
                <w:sz w:val="16"/>
              </w:rPr>
              <w:t>8</w:t>
            </w:r>
          </w:p>
        </w:tc>
        <w:tc>
          <w:tcPr>
            <w:tcW w:type="dxa" w:w="1289"/>
          </w:tcPr>
          <w:p>
            <w:pPr>
              <w:spacing w:after="0"/>
              <w:jc w:val="right"/>
            </w:pPr>
            <w:r>
              <w:rPr>
                <w:sz w:val="16"/>
              </w:rPr>
              <w:t>0</w:t>
            </w:r>
          </w:p>
        </w:tc>
        <w:tc>
          <w:tcPr>
            <w:tcW w:type="dxa" w:w="1435"/>
          </w:tcPr>
          <w:p>
            <w:pPr>
              <w:spacing w:after="0"/>
              <w:jc w:val="right"/>
            </w:pPr>
            <w:r>
              <w:rPr>
                <w:sz w:val="16"/>
              </w:rPr>
              <w:t>2</w:t>
            </w:r>
          </w:p>
        </w:tc>
        <w:tc>
          <w:tcPr>
            <w:tcW w:type="dxa" w:w="882"/>
          </w:tcPr>
          <w:p>
            <w:pPr>
              <w:spacing w:after="0"/>
              <w:jc w:val="left"/>
            </w:pPr>
          </w:p>
        </w:tc>
      </w:tr>
      <w:tr>
        <w:trPr>
          <w:cantSplit/>
        </w:trPr>
        <w:tc>
          <w:tcPr>
            <w:tcW w:type="dxa" w:w="2625"/>
          </w:tcPr>
          <w:p>
            <w:pPr>
              <w:spacing w:after="0"/>
              <w:jc w:val="left"/>
            </w:pPr>
            <w:r>
              <w:rPr>
                <w:sz w:val="16"/>
              </w:rPr>
              <w:t>Signal Mountain town</w:t>
            </w:r>
          </w:p>
        </w:tc>
        <w:tc>
          <w:tcPr>
            <w:tcW w:type="dxa" w:w="1435"/>
          </w:tcPr>
          <w:p>
            <w:pPr>
              <w:spacing w:after="0"/>
              <w:jc w:val="left"/>
            </w:pPr>
            <w:r>
              <w:rPr>
                <w:sz w:val="16"/>
              </w:rPr>
              <w:t>470078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Soddy-Daisy city</w:t>
            </w:r>
          </w:p>
        </w:tc>
        <w:tc>
          <w:tcPr>
            <w:tcW w:type="dxa" w:w="1435"/>
          </w:tcPr>
          <w:p>
            <w:pPr>
              <w:spacing w:after="0"/>
              <w:jc w:val="left"/>
            </w:pPr>
            <w:r>
              <w:rPr>
                <w:sz w:val="16"/>
              </w:rPr>
              <w:t>475445</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10</w:t>
            </w:r>
          </w:p>
        </w:tc>
        <w:tc>
          <w:tcPr>
            <w:tcW w:type="dxa" w:w="1289"/>
          </w:tcPr>
          <w:p>
            <w:pPr>
              <w:spacing w:after="0"/>
              <w:jc w:val="right"/>
            </w:pPr>
            <w:r>
              <w:rPr>
                <w:sz w:val="16"/>
              </w:rPr>
              <w:t>2</w:t>
            </w:r>
          </w:p>
        </w:tc>
        <w:tc>
          <w:tcPr>
            <w:tcW w:type="dxa" w:w="1289"/>
          </w:tcPr>
          <w:p>
            <w:pPr>
              <w:spacing w:after="0"/>
              <w:jc w:val="right"/>
            </w:pPr>
            <w:r>
              <w:rPr>
                <w:sz w:val="16"/>
              </w:rPr>
              <w:t>10</w:t>
            </w:r>
          </w:p>
        </w:tc>
        <w:tc>
          <w:tcPr>
            <w:tcW w:type="dxa" w:w="1289"/>
          </w:tcPr>
          <w:p>
            <w:pPr>
              <w:spacing w:after="0"/>
              <w:jc w:val="right"/>
            </w:pPr>
            <w:r>
              <w:rPr>
                <w:sz w:val="16"/>
              </w:rPr>
              <w:t>0</w:t>
            </w:r>
          </w:p>
        </w:tc>
        <w:tc>
          <w:tcPr>
            <w:tcW w:type="dxa" w:w="1435"/>
          </w:tcPr>
          <w:p>
            <w:pPr>
              <w:spacing w:after="0"/>
              <w:jc w:val="right"/>
            </w:pPr>
            <w:r>
              <w:rPr>
                <w:sz w:val="16"/>
              </w:rPr>
              <w:t>5</w:t>
            </w:r>
          </w:p>
        </w:tc>
        <w:tc>
          <w:tcPr>
            <w:tcW w:type="dxa" w:w="882"/>
          </w:tcPr>
          <w:p>
            <w:pPr>
              <w:spacing w:after="0"/>
              <w:jc w:val="left"/>
            </w:pPr>
          </w:p>
        </w:tc>
      </w:tr>
      <w:tr>
        <w:trPr>
          <w:cantSplit/>
        </w:trPr>
        <w:tc>
          <w:tcPr>
            <w:tcW w:type="dxa" w:w="2625"/>
          </w:tcPr>
          <w:p>
            <w:pPr>
              <w:spacing w:after="0"/>
              <w:jc w:val="left"/>
            </w:pPr>
            <w:r>
              <w:rPr>
                <w:sz w:val="16"/>
              </w:rPr>
              <w:t>Walden town</w:t>
            </w:r>
          </w:p>
        </w:tc>
        <w:tc>
          <w:tcPr>
            <w:tcW w:type="dxa" w:w="1435"/>
          </w:tcPr>
          <w:p>
            <w:pPr>
              <w:spacing w:after="0"/>
              <w:jc w:val="left"/>
            </w:pPr>
            <w:r>
              <w:rPr>
                <w:sz w:val="16"/>
              </w:rPr>
              <w:t>470414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21</w:t>
            </w:r>
          </w:p>
        </w:tc>
        <w:tc>
          <w:tcPr>
            <w:tcW w:type="dxa" w:w="1496"/>
          </w:tcPr>
          <w:p>
            <w:pPr>
              <w:spacing w:after="0"/>
              <w:jc w:val="right"/>
            </w:pPr>
            <w:r>
              <w:rPr>
                <w:sz w:val="16"/>
              </w:rPr>
              <w:t>32</w:t>
            </w:r>
          </w:p>
        </w:tc>
        <w:tc>
          <w:tcPr>
            <w:tcW w:type="dxa" w:w="1496"/>
          </w:tcPr>
          <w:p>
            <w:pPr>
              <w:spacing w:after="0"/>
              <w:jc w:val="right"/>
            </w:pPr>
            <w:r>
              <w:rPr>
                <w:sz w:val="16"/>
              </w:rPr>
              <w:t>161</w:t>
            </w:r>
          </w:p>
        </w:tc>
        <w:tc>
          <w:tcPr>
            <w:tcW w:type="dxa" w:w="1496"/>
          </w:tcPr>
          <w:p>
            <w:pPr>
              <w:spacing w:after="0"/>
              <w:jc w:val="right"/>
            </w:pPr>
            <w:r>
              <w:rPr>
                <w:sz w:val="16"/>
              </w:rPr>
              <w:t>22</w:t>
            </w:r>
          </w:p>
        </w:tc>
        <w:tc>
          <w:tcPr>
            <w:tcW w:type="dxa" w:w="1496"/>
          </w:tcPr>
          <w:p>
            <w:pPr>
              <w:spacing w:after="0"/>
              <w:jc w:val="right"/>
            </w:pPr>
            <w:r>
              <w:rPr>
                <w:sz w:val="16"/>
              </w:rPr>
              <w:t>173</w:t>
            </w:r>
          </w:p>
        </w:tc>
        <w:tc>
          <w:tcPr>
            <w:tcW w:type="dxa" w:w="1496"/>
          </w:tcPr>
          <w:p>
            <w:pPr>
              <w:spacing w:after="0"/>
              <w:jc w:val="right"/>
            </w:pPr>
            <w:r>
              <w:rPr>
                <w:sz w:val="16"/>
              </w:rPr>
              <w:t>5</w:t>
            </w:r>
          </w:p>
        </w:tc>
        <w:tc>
          <w:tcPr>
            <w:tcW w:type="dxa" w:w="1665"/>
          </w:tcPr>
          <w:p>
            <w:pPr>
              <w:spacing w:after="0"/>
              <w:jc w:val="right"/>
            </w:pPr>
            <w:r>
              <w:rPr>
                <w:sz w:val="16"/>
              </w:rPr>
              <w:t>46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38</w:t>
            </w:r>
          </w:p>
        </w:tc>
        <w:tc>
          <w:tcPr>
            <w:tcW w:type="dxa" w:w="1496"/>
          </w:tcPr>
          <w:p>
            <w:pPr>
              <w:spacing w:after="0"/>
              <w:jc w:val="right"/>
            </w:pPr>
            <w:r>
              <w:rPr>
                <w:sz w:val="16"/>
              </w:rPr>
              <w:t>9</w:t>
            </w:r>
          </w:p>
        </w:tc>
        <w:tc>
          <w:tcPr>
            <w:tcW w:type="dxa" w:w="1496"/>
          </w:tcPr>
          <w:p>
            <w:pPr>
              <w:spacing w:after="0"/>
              <w:jc w:val="right"/>
            </w:pPr>
            <w:r>
              <w:rPr>
                <w:sz w:val="16"/>
              </w:rPr>
              <w:t>38</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199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Hamilton County, TN: risk-assessment baseline packet, release 2026-10 (data as of 2026-09-28; County area 47065).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TN: Risk-assessment baseline packet</dc:title>
  <dc:subject>Hazard Plain release 2026-10, as of 2026-09-28. Preview: automated baseline</dc:subject>
  <dc:creator>Hazard Plain</dc:creator>
  <cp:keywords>Hazard Plain; hazard mitigation; risk assessment; 47065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