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Dyer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Dyer County (FEMA plan 108577)</w:t>
      </w:r>
    </w:p>
    <w:p>
      <w:pPr>
        <w:keepNext/>
        <w:spacing w:after="40" w:before="0"/>
      </w:pPr>
      <w:r>
        <w:rPr>
          <w:b/>
        </w:rPr>
        <w:t xml:space="preserve">Approved: </w:t>
      </w:r>
      <w:r>
        <w:rPr/>
        <w:t>2023-02-23</w:t>
      </w:r>
    </w:p>
    <w:p>
      <w:pPr>
        <w:keepNext/>
        <w:spacing w:after="40" w:before="0"/>
      </w:pPr>
      <w:r>
        <w:rPr>
          <w:b/>
        </w:rPr>
        <w:t xml:space="preserve">Expires: </w:t>
      </w:r>
      <w:r>
        <w:rPr/>
        <w:t>2028-02-22</w:t>
      </w:r>
    </w:p>
    <w:p>
      <w:pPr>
        <w:keepNext/>
        <w:spacing w:after="40" w:before="0"/>
      </w:pPr>
      <w:r>
        <w:rPr>
          <w:b/>
        </w:rPr>
        <w:t xml:space="preserve">As of: </w:t>
      </w:r>
      <w:r>
        <w:rPr/>
        <w:t>2026-09-28</w:t>
      </w:r>
    </w:p>
    <w:p>
      <w:pPr>
        <w:keepNext/>
        <w:spacing w:after="40" w:before="0"/>
      </w:pPr>
      <w:r>
        <w:rPr>
          <w:b/>
        </w:rPr>
        <w:t xml:space="preserve">Days: </w:t>
      </w:r>
      <w:r>
        <w:rPr/>
        <w:t>512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EM-3625-TN, DR-4878-TN, EM-3635-TN, DR-4898-TN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7"/>
        <w:gridCol w:w="1305"/>
        <w:gridCol w:w="2249"/>
        <w:gridCol w:w="2312"/>
        <w:gridCol w:w="1301"/>
        <w:gridCol w:w="1037"/>
        <w:gridCol w:w="866"/>
        <w:gridCol w:w="1602"/>
        <w:gridCol w:w="2094"/>
      </w:tblGrid>
      <w:tr>
        <w:trPr>
          <w:cantSplit/>
          <w:tblHeader/>
        </w:trPr>
        <w:tc>
          <w:tcPr>
            <w:tcW w:type="dxa" w:w="134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49"/>
            <w:shd w:val="clear" w:color="auto" w:fill="E8E8E8"/>
          </w:tcPr>
          <w:p>
            <w:pPr>
              <w:spacing w:after="0"/>
              <w:jc w:val="left"/>
            </w:pPr>
            <w:r>
              <w:rPr>
                <w:b/>
                <w:sz w:val="16"/>
              </w:rPr>
              <w:t>Status</w:t>
            </w:r>
          </w:p>
        </w:tc>
        <w:tc>
          <w:tcPr>
            <w:tcW w:type="dxa" w:w="2312"/>
            <w:shd w:val="clear" w:color="auto" w:fill="E8E8E8"/>
          </w:tcPr>
          <w:p>
            <w:pPr>
              <w:spacing w:after="0"/>
              <w:jc w:val="left"/>
            </w:pPr>
            <w:r>
              <w:rPr>
                <w:b/>
                <w:sz w:val="16"/>
              </w:rPr>
              <w:t>Plan</w:t>
            </w:r>
          </w:p>
        </w:tc>
        <w:tc>
          <w:tcPr>
            <w:tcW w:type="dxa" w:w="13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2"/>
            <w:shd w:val="clear" w:color="auto" w:fill="E8E8E8"/>
          </w:tcPr>
          <w:p>
            <w:pPr>
              <w:spacing w:after="0"/>
              <w:jc w:val="left"/>
            </w:pPr>
            <w:r>
              <w:rPr>
                <w:b/>
                <w:sz w:val="16"/>
              </w:rPr>
              <w:t>Update underway</w:t>
            </w:r>
          </w:p>
        </w:tc>
        <w:tc>
          <w:tcPr>
            <w:tcW w:type="dxa" w:w="2094"/>
            <w:shd w:val="clear" w:color="auto" w:fill="E8E8E8"/>
          </w:tcPr>
          <w:p>
            <w:pPr>
              <w:spacing w:after="0"/>
              <w:jc w:val="left"/>
            </w:pPr>
            <w:r>
              <w:rPr>
                <w:b/>
                <w:sz w:val="16"/>
              </w:rPr>
              <w:t>Notes</w:t>
            </w:r>
          </w:p>
        </w:tc>
      </w:tr>
      <w:tr>
        <w:trPr>
          <w:cantSplit/>
        </w:trPr>
        <w:tc>
          <w:tcPr>
            <w:tcW w:type="dxa" w:w="1347"/>
          </w:tcPr>
          <w:p>
            <w:pPr>
              <w:spacing w:after="0"/>
              <w:jc w:val="left"/>
            </w:pPr>
            <w:r>
              <w:rPr>
                <w:sz w:val="16"/>
              </w:rPr>
              <w:t>Dyer County</w:t>
            </w:r>
          </w:p>
        </w:tc>
        <w:tc>
          <w:tcPr>
            <w:tcW w:type="dxa" w:w="1305"/>
          </w:tcPr>
          <w:p>
            <w:pPr>
              <w:spacing w:after="0"/>
              <w:jc w:val="left"/>
            </w:pPr>
            <w:r>
              <w:rPr>
                <w:sz w:val="16"/>
              </w:rPr>
              <w:t>County</w:t>
            </w:r>
          </w:p>
        </w:tc>
        <w:tc>
          <w:tcPr>
            <w:tcW w:type="dxa" w:w="2249"/>
          </w:tcPr>
          <w:p>
            <w:pPr>
              <w:spacing w:after="0"/>
              <w:jc w:val="left"/>
            </w:pPr>
            <w:r>
              <w:rPr>
                <w:sz w:val="16"/>
              </w:rPr>
              <w:t>Approved, expires 2028-02-22</w:t>
            </w:r>
          </w:p>
        </w:tc>
        <w:tc>
          <w:tcPr>
            <w:tcW w:type="dxa" w:w="2312"/>
          </w:tcPr>
          <w:p>
            <w:pPr>
              <w:spacing w:after="0"/>
              <w:jc w:val="left"/>
            </w:pPr>
            <w:r>
              <w:rPr>
                <w:sz w:val="16"/>
              </w:rPr>
              <w:t>Dyer County (FEMA plan 108577)</w:t>
            </w:r>
          </w:p>
        </w:tc>
        <w:tc>
          <w:tcPr>
            <w:tcW w:type="dxa" w:w="1301"/>
          </w:tcPr>
          <w:p>
            <w:pPr>
              <w:spacing w:after="0"/>
              <w:jc w:val="left"/>
            </w:pPr>
            <w:r>
              <w:rPr>
                <w:sz w:val="16"/>
              </w:rPr>
              <w:t>2023-02-23</w:t>
            </w:r>
          </w:p>
        </w:tc>
        <w:tc>
          <w:tcPr>
            <w:tcW w:type="dxa" w:w="1037"/>
          </w:tcPr>
          <w:p>
            <w:pPr>
              <w:spacing w:after="0"/>
              <w:jc w:val="left"/>
            </w:pPr>
            <w:r>
              <w:rPr>
                <w:sz w:val="16"/>
              </w:rPr>
              <w:t>2028-02-22</w:t>
            </w:r>
          </w:p>
        </w:tc>
        <w:tc>
          <w:tcPr>
            <w:tcW w:type="dxa" w:w="866"/>
          </w:tcPr>
          <w:p>
            <w:pPr>
              <w:spacing w:after="0"/>
              <w:jc w:val="right"/>
            </w:pPr>
            <w:r>
              <w:rPr>
                <w:sz w:val="16"/>
              </w:rPr>
              <w:t>512</w:t>
            </w:r>
          </w:p>
        </w:tc>
        <w:tc>
          <w:tcPr>
            <w:tcW w:type="dxa" w:w="1602"/>
          </w:tcPr>
          <w:p>
            <w:pPr>
              <w:spacing w:after="0"/>
              <w:jc w:val="left"/>
            </w:pPr>
          </w:p>
        </w:tc>
        <w:tc>
          <w:tcPr>
            <w:tcW w:type="dxa" w:w="2094"/>
          </w:tcPr>
          <w:p>
            <w:pPr>
              <w:spacing w:after="0"/>
              <w:jc w:val="left"/>
            </w:pPr>
            <w:r>
              <w:rPr>
                <w:sz w:val="16"/>
              </w:rPr>
              <w:t>member approved 2023-04-05</w:t>
            </w:r>
          </w:p>
        </w:tc>
      </w:tr>
      <w:tr>
        <w:trPr>
          <w:cantSplit/>
        </w:trPr>
        <w:tc>
          <w:tcPr>
            <w:tcW w:type="dxa" w:w="1347"/>
          </w:tcPr>
          <w:p>
            <w:pPr>
              <w:spacing w:after="0"/>
              <w:jc w:val="left"/>
            </w:pPr>
            <w:r>
              <w:rPr>
                <w:sz w:val="16"/>
              </w:rPr>
              <w:t>Dyersburg city</w:t>
            </w:r>
          </w:p>
        </w:tc>
        <w:tc>
          <w:tcPr>
            <w:tcW w:type="dxa" w:w="1305"/>
          </w:tcPr>
          <w:p>
            <w:pPr>
              <w:spacing w:after="0"/>
              <w:jc w:val="left"/>
            </w:pPr>
            <w:r>
              <w:rPr>
                <w:sz w:val="16"/>
              </w:rPr>
              <w:t>City</w:t>
            </w:r>
          </w:p>
        </w:tc>
        <w:tc>
          <w:tcPr>
            <w:tcW w:type="dxa" w:w="2249"/>
          </w:tcPr>
          <w:p>
            <w:pPr>
              <w:spacing w:after="0"/>
              <w:jc w:val="left"/>
            </w:pPr>
            <w:r>
              <w:rPr>
                <w:sz w:val="16"/>
              </w:rPr>
              <w:t>Approved, expires 2028-02-22</w:t>
            </w:r>
          </w:p>
        </w:tc>
        <w:tc>
          <w:tcPr>
            <w:tcW w:type="dxa" w:w="2312"/>
          </w:tcPr>
          <w:p>
            <w:pPr>
              <w:spacing w:after="0"/>
              <w:jc w:val="left"/>
            </w:pPr>
            <w:r>
              <w:rPr>
                <w:sz w:val="16"/>
              </w:rPr>
              <w:t>Dyer County (FEMA plan 108577)</w:t>
            </w:r>
          </w:p>
        </w:tc>
        <w:tc>
          <w:tcPr>
            <w:tcW w:type="dxa" w:w="1301"/>
          </w:tcPr>
          <w:p>
            <w:pPr>
              <w:spacing w:after="0"/>
              <w:jc w:val="left"/>
            </w:pPr>
            <w:r>
              <w:rPr>
                <w:sz w:val="16"/>
              </w:rPr>
              <w:t>2023-02-23</w:t>
            </w:r>
          </w:p>
        </w:tc>
        <w:tc>
          <w:tcPr>
            <w:tcW w:type="dxa" w:w="1037"/>
          </w:tcPr>
          <w:p>
            <w:pPr>
              <w:spacing w:after="0"/>
              <w:jc w:val="left"/>
            </w:pPr>
            <w:r>
              <w:rPr>
                <w:sz w:val="16"/>
              </w:rPr>
              <w:t>2028-02-22</w:t>
            </w:r>
          </w:p>
        </w:tc>
        <w:tc>
          <w:tcPr>
            <w:tcW w:type="dxa" w:w="866"/>
          </w:tcPr>
          <w:p>
            <w:pPr>
              <w:spacing w:after="0"/>
              <w:jc w:val="right"/>
            </w:pPr>
            <w:r>
              <w:rPr>
                <w:sz w:val="16"/>
              </w:rPr>
              <w:t>512</w:t>
            </w:r>
          </w:p>
        </w:tc>
        <w:tc>
          <w:tcPr>
            <w:tcW w:type="dxa" w:w="1602"/>
          </w:tcPr>
          <w:p>
            <w:pPr>
              <w:spacing w:after="0"/>
              <w:jc w:val="left"/>
            </w:pPr>
          </w:p>
        </w:tc>
        <w:tc>
          <w:tcPr>
            <w:tcW w:type="dxa" w:w="2094"/>
          </w:tcPr>
          <w:p>
            <w:pPr>
              <w:spacing w:after="0"/>
              <w:jc w:val="left"/>
            </w:pPr>
            <w:r>
              <w:rPr>
                <w:sz w:val="16"/>
              </w:rPr>
              <w:t>member approved 2023-03-31</w:t>
            </w:r>
          </w:p>
        </w:tc>
      </w:tr>
      <w:tr>
        <w:trPr>
          <w:cantSplit/>
        </w:trPr>
        <w:tc>
          <w:tcPr>
            <w:tcW w:type="dxa" w:w="1347"/>
          </w:tcPr>
          <w:p>
            <w:pPr>
              <w:spacing w:after="0"/>
              <w:jc w:val="left"/>
            </w:pPr>
            <w:r>
              <w:rPr>
                <w:sz w:val="16"/>
              </w:rPr>
              <w:t>Newbern town</w:t>
            </w:r>
          </w:p>
        </w:tc>
        <w:tc>
          <w:tcPr>
            <w:tcW w:type="dxa" w:w="1305"/>
          </w:tcPr>
          <w:p>
            <w:pPr>
              <w:spacing w:after="0"/>
              <w:jc w:val="left"/>
            </w:pPr>
            <w:r>
              <w:rPr>
                <w:sz w:val="16"/>
              </w:rPr>
              <w:t>Town</w:t>
            </w:r>
          </w:p>
        </w:tc>
        <w:tc>
          <w:tcPr>
            <w:tcW w:type="dxa" w:w="2249"/>
          </w:tcPr>
          <w:p>
            <w:pPr>
              <w:spacing w:after="0"/>
              <w:jc w:val="left"/>
            </w:pPr>
            <w:r>
              <w:rPr>
                <w:sz w:val="16"/>
              </w:rPr>
              <w:t>Plan 108577 approved 2023-02-23, pending adoption here; not yet eligible</w:t>
            </w:r>
          </w:p>
        </w:tc>
        <w:tc>
          <w:tcPr>
            <w:tcW w:type="dxa" w:w="2312"/>
          </w:tcPr>
          <w:p>
            <w:pPr>
              <w:spacing w:after="0"/>
              <w:jc w:val="left"/>
            </w:pPr>
            <w:r>
              <w:rPr>
                <w:sz w:val="16"/>
              </w:rPr>
              <w:t>Dyer County (FEMA plan 108577), pending adoption here</w:t>
            </w:r>
          </w:p>
        </w:tc>
        <w:tc>
          <w:tcPr>
            <w:tcW w:type="dxa" w:w="1301"/>
          </w:tcPr>
          <w:p>
            <w:pPr>
              <w:spacing w:after="0"/>
              <w:jc w:val="left"/>
            </w:pPr>
            <w:r>
              <w:rPr>
                <w:sz w:val="16"/>
              </w:rPr>
              <w:t>2023-02-23 by FEMA; not yet adopted here</w:t>
            </w:r>
          </w:p>
        </w:tc>
        <w:tc>
          <w:tcPr>
            <w:tcW w:type="dxa" w:w="1037"/>
          </w:tcPr>
          <w:p>
            <w:pPr>
              <w:spacing w:after="0"/>
              <w:jc w:val="left"/>
            </w:pPr>
            <w:r>
              <w:rPr>
                <w:sz w:val="16"/>
              </w:rPr>
              <w:t>2028-02-22 once adopted</w:t>
            </w:r>
          </w:p>
        </w:tc>
        <w:tc>
          <w:tcPr>
            <w:tcW w:type="dxa" w:w="866"/>
          </w:tcPr>
          <w:p>
            <w:pPr>
              <w:spacing w:after="0"/>
              <w:jc w:val="right"/>
            </w:pPr>
          </w:p>
        </w:tc>
        <w:tc>
          <w:tcPr>
            <w:tcW w:type="dxa" w:w="1602"/>
          </w:tcPr>
          <w:p>
            <w:pPr>
              <w:spacing w:after="0"/>
              <w:jc w:val="left"/>
            </w:pPr>
            <w:r>
              <w:rPr>
                <w:sz w:val="16"/>
              </w:rPr>
              <w:t>FEMA tracker shows a plan approvable pending adoption</w:t>
            </w:r>
          </w:p>
        </w:tc>
        <w:tc>
          <w:tcPr>
            <w:tcW w:type="dxa" w:w="2094"/>
          </w:tcPr>
          <w:p>
            <w:pPr>
              <w:spacing w:after="0"/>
              <w:jc w:val="left"/>
            </w:pPr>
            <w:r>
              <w:rPr>
                <w:sz w:val="16"/>
              </w:rPr>
              <w:t>Not yet eligible: adopt the approved plan.</w:t>
            </w:r>
          </w:p>
        </w:tc>
      </w:tr>
      <w:tr>
        <w:trPr>
          <w:cantSplit/>
        </w:trPr>
        <w:tc>
          <w:tcPr>
            <w:tcW w:type="dxa" w:w="1347"/>
          </w:tcPr>
          <w:p>
            <w:pPr>
              <w:spacing w:after="0"/>
              <w:jc w:val="left"/>
            </w:pPr>
            <w:r>
              <w:rPr>
                <w:sz w:val="16"/>
              </w:rPr>
              <w:t>Trimble town</w:t>
            </w:r>
          </w:p>
        </w:tc>
        <w:tc>
          <w:tcPr>
            <w:tcW w:type="dxa" w:w="1305"/>
          </w:tcPr>
          <w:p>
            <w:pPr>
              <w:spacing w:after="0"/>
              <w:jc w:val="left"/>
            </w:pPr>
            <w:r>
              <w:rPr>
                <w:sz w:val="16"/>
              </w:rPr>
              <w:t>Town</w:t>
            </w:r>
          </w:p>
        </w:tc>
        <w:tc>
          <w:tcPr>
            <w:tcW w:type="dxa" w:w="2249"/>
          </w:tcPr>
          <w:p>
            <w:pPr>
              <w:spacing w:after="0"/>
              <w:jc w:val="left"/>
            </w:pPr>
            <w:r>
              <w:rPr>
                <w:sz w:val="16"/>
              </w:rPr>
              <w:t>Approved, expires 2028-02-22</w:t>
            </w:r>
          </w:p>
        </w:tc>
        <w:tc>
          <w:tcPr>
            <w:tcW w:type="dxa" w:w="2312"/>
          </w:tcPr>
          <w:p>
            <w:pPr>
              <w:spacing w:after="0"/>
              <w:jc w:val="left"/>
            </w:pPr>
            <w:r>
              <w:rPr>
                <w:sz w:val="16"/>
              </w:rPr>
              <w:t>Dyer County (FEMA plan 108577)</w:t>
            </w:r>
          </w:p>
        </w:tc>
        <w:tc>
          <w:tcPr>
            <w:tcW w:type="dxa" w:w="1301"/>
          </w:tcPr>
          <w:p>
            <w:pPr>
              <w:spacing w:after="0"/>
              <w:jc w:val="left"/>
            </w:pPr>
            <w:r>
              <w:rPr>
                <w:sz w:val="16"/>
              </w:rPr>
              <w:t>2023-02-23</w:t>
            </w:r>
          </w:p>
        </w:tc>
        <w:tc>
          <w:tcPr>
            <w:tcW w:type="dxa" w:w="1037"/>
          </w:tcPr>
          <w:p>
            <w:pPr>
              <w:spacing w:after="0"/>
              <w:jc w:val="left"/>
            </w:pPr>
            <w:r>
              <w:rPr>
                <w:sz w:val="16"/>
              </w:rPr>
              <w:t>2028-02-22</w:t>
            </w:r>
          </w:p>
        </w:tc>
        <w:tc>
          <w:tcPr>
            <w:tcW w:type="dxa" w:w="866"/>
          </w:tcPr>
          <w:p>
            <w:pPr>
              <w:spacing w:after="0"/>
              <w:jc w:val="right"/>
            </w:pPr>
            <w:r>
              <w:rPr>
                <w:sz w:val="16"/>
              </w:rPr>
              <w:t>512</w:t>
            </w:r>
          </w:p>
        </w:tc>
        <w:tc>
          <w:tcPr>
            <w:tcW w:type="dxa" w:w="1602"/>
          </w:tcPr>
          <w:p>
            <w:pPr>
              <w:spacing w:after="0"/>
              <w:jc w:val="left"/>
            </w:pPr>
            <w:r>
              <w:rPr>
                <w:sz w:val="16"/>
              </w:rPr>
              <w:t>FEMA tracker shows a plan approvable pending adoption</w:t>
            </w:r>
          </w:p>
        </w:tc>
        <w:tc>
          <w:tcPr>
            <w:tcW w:type="dxa" w:w="2094"/>
          </w:tcPr>
          <w:p>
            <w:pPr>
              <w:spacing w:after="0"/>
              <w:jc w:val="left"/>
            </w:pPr>
            <w:r>
              <w:rPr>
                <w:sz w:val="16"/>
              </w:rPr>
              <w:t>Not yet eligible: adopt the approved plan.</w:t>
            </w:r>
          </w:p>
        </w:tc>
      </w:tr>
      <w:tr>
        <w:trPr>
          <w:cantSplit/>
        </w:trPr>
        <w:tc>
          <w:tcPr>
            <w:tcW w:type="dxa" w:w="1347"/>
          </w:tcPr>
          <w:p>
            <w:pPr>
              <w:spacing w:after="0"/>
              <w:jc w:val="left"/>
            </w:pPr>
            <w:r>
              <w:rPr>
                <w:sz w:val="16"/>
              </w:rPr>
              <w:t>Dyer County School District</w:t>
            </w:r>
          </w:p>
        </w:tc>
        <w:tc>
          <w:tcPr>
            <w:tcW w:type="dxa" w:w="1305"/>
          </w:tcPr>
          <w:p>
            <w:pPr>
              <w:spacing w:after="0"/>
              <w:jc w:val="left"/>
            </w:pPr>
            <w:r>
              <w:rPr>
                <w:sz w:val="16"/>
              </w:rPr>
              <w:t>School/School District</w:t>
            </w:r>
          </w:p>
        </w:tc>
        <w:tc>
          <w:tcPr>
            <w:tcW w:type="dxa" w:w="2249"/>
          </w:tcPr>
          <w:p>
            <w:pPr>
              <w:spacing w:after="0"/>
              <w:jc w:val="left"/>
            </w:pPr>
            <w:r>
              <w:rPr>
                <w:sz w:val="16"/>
              </w:rPr>
              <w:t>Approved, expires 2028-02-22</w:t>
            </w:r>
          </w:p>
        </w:tc>
        <w:tc>
          <w:tcPr>
            <w:tcW w:type="dxa" w:w="2312"/>
          </w:tcPr>
          <w:p>
            <w:pPr>
              <w:spacing w:after="0"/>
              <w:jc w:val="left"/>
            </w:pPr>
            <w:r>
              <w:rPr>
                <w:sz w:val="16"/>
              </w:rPr>
              <w:t>Dyer County (FEMA plan 108577)</w:t>
            </w:r>
          </w:p>
        </w:tc>
        <w:tc>
          <w:tcPr>
            <w:tcW w:type="dxa" w:w="1301"/>
          </w:tcPr>
          <w:p>
            <w:pPr>
              <w:spacing w:after="0"/>
              <w:jc w:val="left"/>
            </w:pPr>
            <w:r>
              <w:rPr>
                <w:sz w:val="16"/>
              </w:rPr>
              <w:t>2023-02-23</w:t>
            </w:r>
          </w:p>
        </w:tc>
        <w:tc>
          <w:tcPr>
            <w:tcW w:type="dxa" w:w="1037"/>
          </w:tcPr>
          <w:p>
            <w:pPr>
              <w:spacing w:after="0"/>
              <w:jc w:val="left"/>
            </w:pPr>
            <w:r>
              <w:rPr>
                <w:sz w:val="16"/>
              </w:rPr>
              <w:t>2028-02-22</w:t>
            </w:r>
          </w:p>
        </w:tc>
        <w:tc>
          <w:tcPr>
            <w:tcW w:type="dxa" w:w="866"/>
          </w:tcPr>
          <w:p>
            <w:pPr>
              <w:spacing w:after="0"/>
              <w:jc w:val="right"/>
            </w:pPr>
            <w:r>
              <w:rPr>
                <w:sz w:val="16"/>
              </w:rPr>
              <w:t>512</w:t>
            </w:r>
          </w:p>
        </w:tc>
        <w:tc>
          <w:tcPr>
            <w:tcW w:type="dxa" w:w="1602"/>
          </w:tcPr>
          <w:p>
            <w:pPr>
              <w:spacing w:after="0"/>
              <w:jc w:val="left"/>
            </w:pPr>
          </w:p>
        </w:tc>
        <w:tc>
          <w:tcPr>
            <w:tcW w:type="dxa" w:w="2094"/>
          </w:tcPr>
          <w:p>
            <w:pPr>
              <w:spacing w:after="0"/>
              <w:jc w:val="left"/>
            </w:pPr>
            <w:r>
              <w:rPr>
                <w:sz w:val="16"/>
              </w:rPr>
              <w:t>member approved 2023-09-26</w:t>
            </w:r>
          </w:p>
        </w:tc>
      </w:tr>
      <w:tr>
        <w:trPr>
          <w:cantSplit/>
        </w:trPr>
        <w:tc>
          <w:tcPr>
            <w:tcW w:type="dxa" w:w="1347"/>
          </w:tcPr>
          <w:p>
            <w:pPr>
              <w:spacing w:after="0"/>
              <w:jc w:val="left"/>
            </w:pPr>
            <w:r>
              <w:rPr>
                <w:sz w:val="16"/>
              </w:rPr>
              <w:t>Dyersburg City School District</w:t>
            </w:r>
          </w:p>
        </w:tc>
        <w:tc>
          <w:tcPr>
            <w:tcW w:type="dxa" w:w="1305"/>
          </w:tcPr>
          <w:p>
            <w:pPr>
              <w:spacing w:after="0"/>
              <w:jc w:val="left"/>
            </w:pPr>
            <w:r>
              <w:rPr>
                <w:sz w:val="16"/>
              </w:rPr>
              <w:t>School/School District</w:t>
            </w:r>
          </w:p>
        </w:tc>
        <w:tc>
          <w:tcPr>
            <w:tcW w:type="dxa" w:w="2249"/>
          </w:tcPr>
          <w:p>
            <w:pPr>
              <w:spacing w:after="0"/>
              <w:jc w:val="left"/>
            </w:pPr>
            <w:r>
              <w:rPr>
                <w:sz w:val="16"/>
              </w:rPr>
              <w:t>Approved, expires 2028-02-22</w:t>
            </w:r>
          </w:p>
        </w:tc>
        <w:tc>
          <w:tcPr>
            <w:tcW w:type="dxa" w:w="2312"/>
          </w:tcPr>
          <w:p>
            <w:pPr>
              <w:spacing w:after="0"/>
              <w:jc w:val="left"/>
            </w:pPr>
            <w:r>
              <w:rPr>
                <w:sz w:val="16"/>
              </w:rPr>
              <w:t>Dyer County (FEMA plan 108577)</w:t>
            </w:r>
          </w:p>
        </w:tc>
        <w:tc>
          <w:tcPr>
            <w:tcW w:type="dxa" w:w="1301"/>
          </w:tcPr>
          <w:p>
            <w:pPr>
              <w:spacing w:after="0"/>
              <w:jc w:val="left"/>
            </w:pPr>
            <w:r>
              <w:rPr>
                <w:sz w:val="16"/>
              </w:rPr>
              <w:t>2023-02-23</w:t>
            </w:r>
          </w:p>
        </w:tc>
        <w:tc>
          <w:tcPr>
            <w:tcW w:type="dxa" w:w="1037"/>
          </w:tcPr>
          <w:p>
            <w:pPr>
              <w:spacing w:after="0"/>
              <w:jc w:val="left"/>
            </w:pPr>
            <w:r>
              <w:rPr>
                <w:sz w:val="16"/>
              </w:rPr>
              <w:t>2028-02-22</w:t>
            </w:r>
          </w:p>
        </w:tc>
        <w:tc>
          <w:tcPr>
            <w:tcW w:type="dxa" w:w="866"/>
          </w:tcPr>
          <w:p>
            <w:pPr>
              <w:spacing w:after="0"/>
              <w:jc w:val="right"/>
            </w:pPr>
            <w:r>
              <w:rPr>
                <w:sz w:val="16"/>
              </w:rPr>
              <w:t>512</w:t>
            </w:r>
          </w:p>
        </w:tc>
        <w:tc>
          <w:tcPr>
            <w:tcW w:type="dxa" w:w="1602"/>
          </w:tcPr>
          <w:p>
            <w:pPr>
              <w:spacing w:after="0"/>
              <w:jc w:val="left"/>
            </w:pPr>
          </w:p>
        </w:tc>
        <w:tc>
          <w:tcPr>
            <w:tcW w:type="dxa" w:w="2094"/>
          </w:tcPr>
          <w:p>
            <w:pPr>
              <w:spacing w:after="0"/>
              <w:jc w:val="left"/>
            </w:pPr>
            <w:r>
              <w:rPr>
                <w:sz w:val="16"/>
              </w:rPr>
              <w:t>member approved 2023-09-06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$15,717,071</w:t>
            </w:r>
          </w:p>
        </w:tc>
        <w:tc>
          <w:tcPr>
            <w:tcW w:type="dxa" w:w="1126"/>
          </w:tcPr>
          <w:p>
            <w:pPr>
              <w:spacing w:after="0"/>
              <w:jc w:val="right"/>
            </w:pPr>
          </w:p>
        </w:tc>
        <w:tc>
          <w:tcPr>
            <w:tcW w:type="dxa" w:w="1270"/>
          </w:tcPr>
          <w:p>
            <w:pPr>
              <w:spacing w:after="0"/>
              <w:jc w:val="right"/>
            </w:pPr>
            <w:r>
              <w:rPr>
                <w:sz w:val="16"/>
              </w:rPr>
              <w:t>$15,545,319</w:t>
            </w:r>
          </w:p>
        </w:tc>
        <w:tc>
          <w:tcPr>
            <w:tcW w:type="dxa" w:w="1157"/>
          </w:tcPr>
          <w:p>
            <w:pPr>
              <w:spacing w:after="0"/>
              <w:jc w:val="right"/>
            </w:pPr>
            <w:r>
              <w:rPr>
                <w:sz w:val="16"/>
              </w:rPr>
              <w:t>$31,262,390</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$1,917,207</w:t>
            </w:r>
          </w:p>
        </w:tc>
        <w:tc>
          <w:tcPr>
            <w:tcW w:type="dxa" w:w="1126"/>
          </w:tcPr>
          <w:p>
            <w:pPr>
              <w:spacing w:after="0"/>
              <w:jc w:val="right"/>
            </w:pPr>
            <w:r>
              <w:rPr>
                <w:sz w:val="16"/>
              </w:rPr>
              <w:t>$8,429</w:t>
            </w:r>
          </w:p>
        </w:tc>
        <w:tc>
          <w:tcPr>
            <w:tcW w:type="dxa" w:w="1270"/>
          </w:tcPr>
          <w:p>
            <w:pPr>
              <w:spacing w:after="0"/>
              <w:jc w:val="right"/>
            </w:pPr>
            <w:r>
              <w:rPr>
                <w:sz w:val="16"/>
              </w:rPr>
              <w:t>$2,976,822</w:t>
            </w:r>
          </w:p>
        </w:tc>
        <w:tc>
          <w:tcPr>
            <w:tcW w:type="dxa" w:w="1157"/>
          </w:tcPr>
          <w:p>
            <w:pPr>
              <w:spacing w:after="0"/>
              <w:jc w:val="right"/>
            </w:pPr>
            <w:r>
              <w:rPr>
                <w:sz w:val="16"/>
              </w:rPr>
              <w:t>$4,902,459</w:t>
            </w:r>
          </w:p>
        </w:tc>
        <w:tc>
          <w:tcPr>
            <w:tcW w:type="dxa" w:w="1131"/>
          </w:tcPr>
          <w:p>
            <w:pPr>
              <w:spacing w:after="0"/>
              <w:jc w:val="right"/>
            </w:pPr>
            <w:r>
              <w:rPr>
                <w:sz w:val="16"/>
              </w:rPr>
              <w:t>19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$3,367,970</w:t>
            </w:r>
          </w:p>
        </w:tc>
        <w:tc>
          <w:tcPr>
            <w:tcW w:type="dxa" w:w="1126"/>
          </w:tcPr>
          <w:p>
            <w:pPr>
              <w:spacing w:after="0"/>
              <w:jc w:val="right"/>
            </w:pPr>
            <w:r>
              <w:rPr>
                <w:sz w:val="16"/>
              </w:rPr>
              <w:t>$1,056</w:t>
            </w:r>
          </w:p>
        </w:tc>
        <w:tc>
          <w:tcPr>
            <w:tcW w:type="dxa" w:w="1270"/>
          </w:tcPr>
          <w:p>
            <w:pPr>
              <w:spacing w:after="0"/>
              <w:jc w:val="right"/>
            </w:pPr>
            <w:r>
              <w:rPr>
                <w:sz w:val="16"/>
              </w:rPr>
              <w:t>$31,516</w:t>
            </w:r>
          </w:p>
        </w:tc>
        <w:tc>
          <w:tcPr>
            <w:tcW w:type="dxa" w:w="1157"/>
          </w:tcPr>
          <w:p>
            <w:pPr>
              <w:spacing w:after="0"/>
              <w:jc w:val="right"/>
            </w:pPr>
            <w:r>
              <w:rPr>
                <w:sz w:val="16"/>
              </w:rPr>
              <w:t>$3,400,542</w:t>
            </w:r>
          </w:p>
        </w:tc>
        <w:tc>
          <w:tcPr>
            <w:tcW w:type="dxa" w:w="1131"/>
          </w:tcPr>
          <w:p>
            <w:pPr>
              <w:spacing w:after="0"/>
              <w:jc w:val="right"/>
            </w:pPr>
            <w:r>
              <w:rPr>
                <w:sz w:val="16"/>
              </w:rPr>
              <w:t>36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$192</w:t>
            </w:r>
          </w:p>
        </w:tc>
        <w:tc>
          <w:tcPr>
            <w:tcW w:type="dxa" w:w="1126"/>
          </w:tcPr>
          <w:p>
            <w:pPr>
              <w:spacing w:after="0"/>
              <w:jc w:val="right"/>
            </w:pPr>
            <w:r>
              <w:rPr>
                <w:sz w:val="16"/>
              </w:rPr>
              <w:t>$76,958</w:t>
            </w:r>
          </w:p>
        </w:tc>
        <w:tc>
          <w:tcPr>
            <w:tcW w:type="dxa" w:w="1270"/>
          </w:tcPr>
          <w:p>
            <w:pPr>
              <w:spacing w:after="0"/>
              <w:jc w:val="right"/>
            </w:pPr>
            <w:r>
              <w:rPr>
                <w:sz w:val="16"/>
              </w:rPr>
              <w:t>$3,132,592</w:t>
            </w:r>
          </w:p>
        </w:tc>
        <w:tc>
          <w:tcPr>
            <w:tcW w:type="dxa" w:w="1157"/>
          </w:tcPr>
          <w:p>
            <w:pPr>
              <w:spacing w:after="0"/>
              <w:jc w:val="right"/>
            </w:pPr>
            <w:r>
              <w:rPr>
                <w:sz w:val="16"/>
              </w:rPr>
              <w:t>$3,209,743</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r>
              <w:rPr>
                <w:sz w:val="16"/>
              </w:rPr>
              <w:t>Includes 2 Frost/Freeze records,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$151</w:t>
            </w:r>
          </w:p>
        </w:tc>
        <w:tc>
          <w:tcPr>
            <w:tcW w:type="dxa" w:w="1126"/>
          </w:tcPr>
          <w:p>
            <w:pPr>
              <w:spacing w:after="0"/>
              <w:jc w:val="right"/>
            </w:pPr>
            <w:r>
              <w:rPr>
                <w:sz w:val="16"/>
              </w:rPr>
              <w:t>$783</w:t>
            </w:r>
          </w:p>
        </w:tc>
        <w:tc>
          <w:tcPr>
            <w:tcW w:type="dxa" w:w="1270"/>
          </w:tcPr>
          <w:p>
            <w:pPr>
              <w:spacing w:after="0"/>
              <w:jc w:val="right"/>
            </w:pPr>
            <w:r>
              <w:rPr>
                <w:sz w:val="16"/>
              </w:rPr>
              <w:t>$1,438,915</w:t>
            </w:r>
          </w:p>
        </w:tc>
        <w:tc>
          <w:tcPr>
            <w:tcW w:type="dxa" w:w="1157"/>
          </w:tcPr>
          <w:p>
            <w:pPr>
              <w:spacing w:after="0"/>
              <w:jc w:val="right"/>
            </w:pPr>
            <w:r>
              <w:rPr>
                <w:sz w:val="16"/>
              </w:rPr>
              <w:t>$1,439,849</w:t>
            </w:r>
          </w:p>
        </w:tc>
        <w:tc>
          <w:tcPr>
            <w:tcW w:type="dxa" w:w="1131"/>
          </w:tcPr>
          <w:p>
            <w:pPr>
              <w:spacing w:after="0"/>
              <w:jc w:val="right"/>
            </w:pPr>
            <w:r>
              <w:rPr>
                <w:sz w:val="16"/>
              </w:rPr>
              <w:t>106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$786,336</w:t>
            </w:r>
          </w:p>
        </w:tc>
        <w:tc>
          <w:tcPr>
            <w:tcW w:type="dxa" w:w="1270"/>
          </w:tcPr>
          <w:p>
            <w:pPr>
              <w:spacing w:after="0"/>
              <w:jc w:val="right"/>
            </w:pPr>
          </w:p>
        </w:tc>
        <w:tc>
          <w:tcPr>
            <w:tcW w:type="dxa" w:w="1157"/>
          </w:tcPr>
          <w:p>
            <w:pPr>
              <w:spacing w:after="0"/>
              <w:jc w:val="right"/>
            </w:pPr>
            <w:r>
              <w:rPr>
                <w:sz w:val="16"/>
              </w:rPr>
              <w:t>$786,336</w:t>
            </w:r>
          </w:p>
        </w:tc>
        <w:tc>
          <w:tcPr>
            <w:tcW w:type="dxa" w:w="1131"/>
          </w:tcPr>
          <w:p>
            <w:pPr>
              <w:spacing w:after="0"/>
              <w:jc w:val="right"/>
            </w:pPr>
            <w:r>
              <w:rPr>
                <w:sz w:val="16"/>
              </w:rPr>
              <w:t>30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$307,864</w:t>
            </w:r>
          </w:p>
        </w:tc>
        <w:tc>
          <w:tcPr>
            <w:tcW w:type="dxa" w:w="1126"/>
          </w:tcPr>
          <w:p>
            <w:pPr>
              <w:spacing w:after="0"/>
              <w:jc w:val="right"/>
            </w:pPr>
            <w:r>
              <w:rPr>
                <w:sz w:val="16"/>
              </w:rPr>
              <w:t>$51,525</w:t>
            </w:r>
          </w:p>
        </w:tc>
        <w:tc>
          <w:tcPr>
            <w:tcW w:type="dxa" w:w="1270"/>
          </w:tcPr>
          <w:p>
            <w:pPr>
              <w:spacing w:after="0"/>
              <w:jc w:val="right"/>
            </w:pPr>
            <w:r>
              <w:rPr>
                <w:sz w:val="16"/>
              </w:rPr>
              <w:t>$418,243</w:t>
            </w:r>
          </w:p>
        </w:tc>
        <w:tc>
          <w:tcPr>
            <w:tcW w:type="dxa" w:w="1157"/>
          </w:tcPr>
          <w:p>
            <w:pPr>
              <w:spacing w:after="0"/>
              <w:jc w:val="right"/>
            </w:pPr>
            <w:r>
              <w:rPr>
                <w:sz w:val="16"/>
              </w:rPr>
              <w:t>$777,633</w:t>
            </w:r>
          </w:p>
        </w:tc>
        <w:tc>
          <w:tcPr>
            <w:tcW w:type="dxa" w:w="1131"/>
          </w:tcPr>
          <w:p>
            <w:pPr>
              <w:spacing w:after="0"/>
              <w:jc w:val="right"/>
            </w:pPr>
            <w:r>
              <w:rPr>
                <w:sz w:val="16"/>
              </w:rPr>
              <w:t>95</w:t>
            </w:r>
          </w:p>
        </w:tc>
        <w:tc>
          <w:tcPr>
            <w:tcW w:type="dxa" w:w="2007"/>
          </w:tcPr>
          <w:p>
            <w:pPr>
              <w:spacing w:after="0"/>
              <w:jc w:val="left"/>
            </w:pPr>
          </w:p>
        </w:tc>
        <w:tc>
          <w:tcPr>
            <w:tcW w:type="dxa" w:w="1944"/>
          </w:tcPr>
          <w:p>
            <w:pPr>
              <w:spacing w:after="0"/>
              <w:jc w:val="left"/>
            </w:pPr>
            <w:r>
              <w:rPr>
                <w:sz w:val="16"/>
              </w:rPr>
              <w:t>Includes 4 High Wind records and 1 Strong Wind record, event types the NRI definition of this hazard leaves out.</w:t>
            </w:r>
          </w:p>
        </w:tc>
      </w:tr>
      <w:tr>
        <w:trPr>
          <w:cantSplit/>
        </w:trPr>
        <w:tc>
          <w:tcPr>
            <w:tcW w:type="dxa" w:w="678"/>
          </w:tcPr>
          <w:p>
            <w:pPr>
              <w:spacing w:after="0"/>
              <w:jc w:val="right"/>
            </w:pPr>
            <w:r>
              <w:rPr>
                <w:sz w:val="16"/>
              </w:rPr>
              <w:t>8</w:t>
            </w:r>
          </w:p>
        </w:tc>
        <w:tc>
          <w:tcPr>
            <w:tcW w:type="dxa" w:w="1037"/>
          </w:tcPr>
          <w:p>
            <w:pPr>
              <w:spacing w:after="0"/>
              <w:jc w:val="left"/>
            </w:pPr>
            <w:r>
              <w:rPr>
                <w:sz w:val="16"/>
              </w:rPr>
              <w:t>Ice Storm</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$462,651</w:t>
            </w:r>
          </w:p>
        </w:tc>
        <w:tc>
          <w:tcPr>
            <w:tcW w:type="dxa" w:w="1126"/>
          </w:tcPr>
          <w:p>
            <w:pPr>
              <w:spacing w:after="0"/>
              <w:jc w:val="right"/>
            </w:pPr>
          </w:p>
        </w:tc>
        <w:tc>
          <w:tcPr>
            <w:tcW w:type="dxa" w:w="1270"/>
          </w:tcPr>
          <w:p>
            <w:pPr>
              <w:spacing w:after="0"/>
              <w:jc w:val="right"/>
            </w:pPr>
            <w:r>
              <w:rPr>
                <w:sz w:val="16"/>
              </w:rPr>
              <w:t>$110,961</w:t>
            </w:r>
          </w:p>
        </w:tc>
        <w:tc>
          <w:tcPr>
            <w:tcW w:type="dxa" w:w="1157"/>
          </w:tcPr>
          <w:p>
            <w:pPr>
              <w:spacing w:after="0"/>
              <w:jc w:val="right"/>
            </w:pPr>
            <w:r>
              <w:rPr>
                <w:sz w:val="16"/>
              </w:rPr>
              <w:t>$573,612</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$14,120</w:t>
            </w:r>
          </w:p>
        </w:tc>
        <w:tc>
          <w:tcPr>
            <w:tcW w:type="dxa" w:w="1126"/>
          </w:tcPr>
          <w:p>
            <w:pPr>
              <w:spacing w:after="0"/>
              <w:jc w:val="right"/>
            </w:pPr>
          </w:p>
        </w:tc>
        <w:tc>
          <w:tcPr>
            <w:tcW w:type="dxa" w:w="1270"/>
          </w:tcPr>
          <w:p>
            <w:pPr>
              <w:spacing w:after="0"/>
              <w:jc w:val="right"/>
            </w:pPr>
            <w:r>
              <w:rPr>
                <w:sz w:val="16"/>
              </w:rPr>
              <w:t>$538,214</w:t>
            </w:r>
          </w:p>
        </w:tc>
        <w:tc>
          <w:tcPr>
            <w:tcW w:type="dxa" w:w="1157"/>
          </w:tcPr>
          <w:p>
            <w:pPr>
              <w:spacing w:after="0"/>
              <w:jc w:val="right"/>
            </w:pPr>
            <w:r>
              <w:rPr>
                <w:sz w:val="16"/>
              </w:rPr>
              <w:t>$552,334</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$127,813</w:t>
            </w:r>
          </w:p>
        </w:tc>
        <w:tc>
          <w:tcPr>
            <w:tcW w:type="dxa" w:w="1126"/>
          </w:tcPr>
          <w:p>
            <w:pPr>
              <w:spacing w:after="0"/>
              <w:jc w:val="right"/>
            </w:pPr>
            <w:r>
              <w:rPr>
                <w:sz w:val="16"/>
              </w:rPr>
              <w:t>$1</w:t>
            </w:r>
          </w:p>
        </w:tc>
        <w:tc>
          <w:tcPr>
            <w:tcW w:type="dxa" w:w="1270"/>
          </w:tcPr>
          <w:p>
            <w:pPr>
              <w:spacing w:after="0"/>
              <w:jc w:val="right"/>
            </w:pPr>
            <w:r>
              <w:rPr>
                <w:sz w:val="16"/>
              </w:rPr>
              <w:t>$57,863</w:t>
            </w:r>
          </w:p>
        </w:tc>
        <w:tc>
          <w:tcPr>
            <w:tcW w:type="dxa" w:w="1157"/>
          </w:tcPr>
          <w:p>
            <w:pPr>
              <w:spacing w:after="0"/>
              <w:jc w:val="right"/>
            </w:pPr>
            <w:r>
              <w:rPr>
                <w:sz w:val="16"/>
              </w:rPr>
              <w:t>$185,678</w:t>
            </w:r>
          </w:p>
        </w:tc>
        <w:tc>
          <w:tcPr>
            <w:tcW w:type="dxa" w:w="1131"/>
          </w:tcPr>
          <w:p>
            <w:pPr>
              <w:spacing w:after="0"/>
              <w:jc w:val="right"/>
            </w:pPr>
            <w:r>
              <w:rPr>
                <w:sz w:val="16"/>
              </w:rPr>
              <w:t>62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Hail</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$100,985</w:t>
            </w:r>
          </w:p>
        </w:tc>
        <w:tc>
          <w:tcPr>
            <w:tcW w:type="dxa" w:w="1126"/>
          </w:tcPr>
          <w:p>
            <w:pPr>
              <w:spacing w:after="0"/>
              <w:jc w:val="right"/>
            </w:pPr>
            <w:r>
              <w:rPr>
                <w:sz w:val="16"/>
              </w:rPr>
              <w:t>$1,146</w:t>
            </w:r>
          </w:p>
        </w:tc>
        <w:tc>
          <w:tcPr>
            <w:tcW w:type="dxa" w:w="1270"/>
          </w:tcPr>
          <w:p>
            <w:pPr>
              <w:spacing w:after="0"/>
              <w:jc w:val="right"/>
            </w:pPr>
            <w:r>
              <w:rPr>
                <w:sz w:val="16"/>
              </w:rPr>
              <w:t>$874</w:t>
            </w:r>
          </w:p>
        </w:tc>
        <w:tc>
          <w:tcPr>
            <w:tcW w:type="dxa" w:w="1157"/>
          </w:tcPr>
          <w:p>
            <w:pPr>
              <w:spacing w:after="0"/>
              <w:jc w:val="right"/>
            </w:pPr>
            <w:r>
              <w:rPr>
                <w:sz w:val="16"/>
              </w:rPr>
              <w:t>$103,005</w:t>
            </w:r>
          </w:p>
        </w:tc>
        <w:tc>
          <w:tcPr>
            <w:tcW w:type="dxa" w:w="1131"/>
          </w:tcPr>
          <w:p>
            <w:pPr>
              <w:spacing w:after="0"/>
              <w:jc w:val="right"/>
            </w:pPr>
            <w:r>
              <w:rPr>
                <w:sz w:val="16"/>
              </w:rPr>
              <w:t>47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$38,154</w:t>
            </w:r>
          </w:p>
        </w:tc>
        <w:tc>
          <w:tcPr>
            <w:tcW w:type="dxa" w:w="1126"/>
          </w:tcPr>
          <w:p>
            <w:pPr>
              <w:spacing w:after="0"/>
              <w:jc w:val="right"/>
            </w:pPr>
            <w:r>
              <w:rPr>
                <w:sz w:val="16"/>
              </w:rPr>
              <w:t>$25,465</w:t>
            </w:r>
          </w:p>
        </w:tc>
        <w:tc>
          <w:tcPr>
            <w:tcW w:type="dxa" w:w="1270"/>
          </w:tcPr>
          <w:p>
            <w:pPr>
              <w:spacing w:after="0"/>
              <w:jc w:val="right"/>
            </w:pPr>
            <w:r>
              <w:rPr>
                <w:sz w:val="16"/>
              </w:rPr>
              <w:t>$938</w:t>
            </w:r>
          </w:p>
        </w:tc>
        <w:tc>
          <w:tcPr>
            <w:tcW w:type="dxa" w:w="1157"/>
          </w:tcPr>
          <w:p>
            <w:pPr>
              <w:spacing w:after="0"/>
              <w:jc w:val="right"/>
            </w:pPr>
            <w:r>
              <w:rPr>
                <w:sz w:val="16"/>
              </w:rPr>
              <w:t>$64,558</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r>
              <w:rPr>
                <w:sz w:val="16"/>
              </w:rPr>
              <w:t>Includes 1 Tropical Depression record, event types the NRI definition of this hazard leaves out.</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$6,917</w:t>
            </w:r>
          </w:p>
        </w:tc>
        <w:tc>
          <w:tcPr>
            <w:tcW w:type="dxa" w:w="1126"/>
          </w:tcPr>
          <w:p>
            <w:pPr>
              <w:spacing w:after="0"/>
              <w:jc w:val="right"/>
            </w:pPr>
            <w:r>
              <w:rPr>
                <w:sz w:val="16"/>
              </w:rPr>
              <w:t>$11</w:t>
            </w:r>
          </w:p>
        </w:tc>
        <w:tc>
          <w:tcPr>
            <w:tcW w:type="dxa" w:w="1270"/>
          </w:tcPr>
          <w:p>
            <w:pPr>
              <w:spacing w:after="0"/>
              <w:jc w:val="right"/>
            </w:pPr>
            <w:r>
              <w:rPr>
                <w:sz w:val="16"/>
              </w:rPr>
              <w:t>$953</w:t>
            </w:r>
          </w:p>
        </w:tc>
        <w:tc>
          <w:tcPr>
            <w:tcW w:type="dxa" w:w="1157"/>
          </w:tcPr>
          <w:p>
            <w:pPr>
              <w:spacing w:after="0"/>
              <w:jc w:val="right"/>
            </w:pPr>
            <w:r>
              <w:rPr>
                <w:sz w:val="16"/>
              </w:rPr>
              <w:t>$7,881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$4,753</w:t>
            </w:r>
          </w:p>
        </w:tc>
        <w:tc>
          <w:tcPr>
            <w:tcW w:type="dxa" w:w="1126"/>
          </w:tcPr>
          <w:p>
            <w:pPr>
              <w:spacing w:after="0"/>
              <w:jc w:val="right"/>
            </w:pPr>
          </w:p>
        </w:tc>
        <w:tc>
          <w:tcPr>
            <w:tcW w:type="dxa" w:w="1270"/>
          </w:tcPr>
          <w:p>
            <w:pPr>
              <w:spacing w:after="0"/>
              <w:jc w:val="right"/>
            </w:pPr>
            <w:r>
              <w:rPr>
                <w:sz w:val="16"/>
              </w:rPr>
              <w:t>$354</w:t>
            </w:r>
          </w:p>
        </w:tc>
        <w:tc>
          <w:tcPr>
            <w:tcW w:type="dxa" w:w="1157"/>
          </w:tcPr>
          <w:p>
            <w:pPr>
              <w:spacing w:after="0"/>
              <w:jc w:val="right"/>
            </w:pPr>
            <w:r>
              <w:rPr>
                <w:sz w:val="16"/>
              </w:rPr>
              <w:t>$5,107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5"/>
        <w:gridCol w:w="1871"/>
        <w:gridCol w:w="2056"/>
        <w:gridCol w:w="1424"/>
        <w:gridCol w:w="1600"/>
        <w:gridCol w:w="2198"/>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2056"/>
            <w:shd w:val="clear" w:color="auto" w:fill="E8E8E8"/>
          </w:tcPr>
          <w:p>
            <w:pPr>
              <w:spacing w:after="0"/>
              <w:jc w:val="left"/>
            </w:pPr>
            <w:r>
              <w:rPr>
                <w:b/>
                <w:sz w:val="16"/>
              </w:rPr>
              <w:t>Worst recorded event</w:t>
            </w:r>
          </w:p>
        </w:tc>
        <w:tc>
          <w:tcPr>
            <w:tcW w:type="dxa" w:w="1424"/>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members</w:t>
            </w:r>
          </w:p>
        </w:tc>
        <w:tc>
          <w:tcPr>
            <w:tcW w:type="dxa" w:w="2198"/>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71"/>
          </w:tcPr>
          <w:p>
            <w:pPr>
              <w:spacing w:after="0"/>
              <w:jc w:val="left"/>
            </w:pPr>
          </w:p>
        </w:tc>
        <w:tc>
          <w:tcPr>
            <w:tcW w:type="dxa" w:w="2056"/>
          </w:tcPr>
          <w:p>
            <w:pPr>
              <w:spacing w:after="0"/>
              <w:jc w:val="left"/>
            </w:pPr>
          </w:p>
        </w:tc>
        <w:tc>
          <w:tcPr>
            <w:tcW w:type="dxa" w:w="1424"/>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5"/>
          </w:tcPr>
          <w:p>
            <w:pPr>
              <w:spacing w:after="0"/>
              <w:jc w:val="right"/>
            </w:pPr>
            <w:r>
              <w:rPr>
                <w:sz w:val="16"/>
              </w:rPr>
              <w:t>0</w:t>
            </w:r>
          </w:p>
        </w:tc>
        <w:tc>
          <w:tcPr>
            <w:tcW w:type="dxa" w:w="1871"/>
          </w:tcPr>
          <w:p>
            <w:pPr>
              <w:spacing w:after="0"/>
              <w:jc w:val="left"/>
            </w:pPr>
          </w:p>
        </w:tc>
        <w:tc>
          <w:tcPr>
            <w:tcW w:type="dxa" w:w="2056"/>
          </w:tcPr>
          <w:p>
            <w:pPr>
              <w:spacing w:after="0"/>
              <w:jc w:val="left"/>
            </w:pPr>
          </w:p>
        </w:tc>
        <w:tc>
          <w:tcPr>
            <w:tcW w:type="dxa" w:w="1424"/>
          </w:tcPr>
          <w:p>
            <w:pPr>
              <w:spacing w:after="0"/>
              <w:jc w:val="left"/>
            </w:pPr>
          </w:p>
        </w:tc>
        <w:tc>
          <w:tcPr>
            <w:tcW w:type="dxa" w:w="1600"/>
          </w:tcPr>
          <w:p>
            <w:pPr>
              <w:spacing w:after="0"/>
              <w:jc w:val="left"/>
            </w:pPr>
          </w:p>
        </w:tc>
        <w:tc>
          <w:tcPr>
            <w:tcW w:type="dxa" w:w="2198"/>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5"/>
          </w:tcPr>
          <w:p>
            <w:pPr>
              <w:spacing w:after="0"/>
              <w:jc w:val="right"/>
            </w:pPr>
            <w:r>
              <w:rPr>
                <w:sz w:val="16"/>
              </w:rPr>
              <w:t>10, 2021 to 2026 (10 zone-level)</w:t>
            </w:r>
          </w:p>
        </w:tc>
        <w:tc>
          <w:tcPr>
            <w:tcW w:type="dxa" w:w="1871"/>
          </w:tcPr>
          <w:p>
            <w:pPr>
              <w:spacing w:after="0"/>
              <w:jc w:val="left"/>
            </w:pPr>
            <w:r>
              <w:rPr>
                <w:sz w:val="16"/>
              </w:rPr>
              <w:t>1 day to 4 days (median 3 days); 5 with a recorded value</w:t>
            </w:r>
          </w:p>
        </w:tc>
        <w:tc>
          <w:tcPr>
            <w:tcW w:type="dxa" w:w="2056"/>
          </w:tcPr>
          <w:p>
            <w:pPr>
              <w:spacing w:after="0"/>
              <w:jc w:val="left"/>
            </w:pPr>
            <w:r>
              <w:rPr>
                <w:sz w:val="16"/>
              </w:rPr>
              <w:t>4 consecutive days, 2026-01-24 to 2026-01-27, zone-level</w:t>
            </w:r>
          </w:p>
        </w:tc>
        <w:tc>
          <w:tcPr>
            <w:tcW w:type="dxa" w:w="1424"/>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5"/>
          </w:tcPr>
          <w:p>
            <w:pPr>
              <w:spacing w:after="0"/>
              <w:jc w:val="right"/>
            </w:pPr>
            <w:r>
              <w:rPr>
                <w:sz w:val="16"/>
              </w:rPr>
              <w:t>2, 2007 to 2007 (2 zone-level)</w:t>
            </w:r>
          </w:p>
        </w:tc>
        <w:tc>
          <w:tcPr>
            <w:tcW w:type="dxa" w:w="1871"/>
          </w:tcPr>
          <w:p>
            <w:pPr>
              <w:spacing w:after="0"/>
              <w:jc w:val="left"/>
            </w:pPr>
          </w:p>
        </w:tc>
        <w:tc>
          <w:tcPr>
            <w:tcW w:type="dxa" w:w="2056"/>
          </w:tcPr>
          <w:p>
            <w:pPr>
              <w:spacing w:after="0"/>
              <w:jc w:val="left"/>
            </w:pPr>
            <w:r>
              <w:rPr>
                <w:sz w:val="16"/>
              </w:rPr>
              <w:t>No crop damage reported in 2 records.</w:t>
            </w:r>
          </w:p>
        </w:tc>
        <w:tc>
          <w:tcPr>
            <w:tcW w:type="dxa" w:w="1424"/>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5"/>
          </w:tcPr>
          <w:p>
            <w:pPr>
              <w:spacing w:after="0"/>
              <w:jc w:val="right"/>
            </w:pPr>
            <w:r>
              <w:rPr>
                <w:sz w:val="16"/>
              </w:rPr>
              <w:t>30, 2007 to 2026 (30 zone-level)</w:t>
            </w:r>
          </w:p>
        </w:tc>
        <w:tc>
          <w:tcPr>
            <w:tcW w:type="dxa" w:w="1871"/>
          </w:tcPr>
          <w:p>
            <w:pPr>
              <w:spacing w:after="0"/>
              <w:jc w:val="left"/>
            </w:pPr>
            <w:r>
              <w:rPr>
                <w:sz w:val="16"/>
              </w:rPr>
              <w:t>28 days to 183 days (median 81.5 days); 8 with a recorded value</w:t>
            </w:r>
          </w:p>
        </w:tc>
        <w:tc>
          <w:tcPr>
            <w:tcW w:type="dxa" w:w="2056"/>
          </w:tcPr>
          <w:p>
            <w:pPr>
              <w:spacing w:after="0"/>
              <w:jc w:val="left"/>
            </w:pPr>
            <w:r>
              <w:rPr>
                <w:sz w:val="16"/>
              </w:rPr>
              <w:t>183 days (about 6.0 months), 2010-09-07 to 2011-03-08, a run of 7 consecutive Storm Events drought records, zone-level</w:t>
            </w:r>
          </w:p>
        </w:tc>
        <w:tc>
          <w:tcPr>
            <w:tcW w:type="dxa" w:w="1424"/>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5"/>
          </w:tcPr>
          <w:p>
            <w:pPr>
              <w:spacing w:after="0"/>
              <w:jc w:val="right"/>
            </w:pPr>
            <w:r>
              <w:rPr>
                <w:sz w:val="16"/>
              </w:rPr>
              <w:t>0</w:t>
            </w:r>
          </w:p>
        </w:tc>
        <w:tc>
          <w:tcPr>
            <w:tcW w:type="dxa" w:w="1871"/>
          </w:tcPr>
          <w:p>
            <w:pPr>
              <w:spacing w:after="0"/>
              <w:jc w:val="left"/>
            </w:pPr>
          </w:p>
        </w:tc>
        <w:tc>
          <w:tcPr>
            <w:tcW w:type="dxa" w:w="2056"/>
          </w:tcPr>
          <w:p>
            <w:pPr>
              <w:spacing w:after="0"/>
              <w:jc w:val="left"/>
            </w:pPr>
          </w:p>
        </w:tc>
        <w:tc>
          <w:tcPr>
            <w:tcW w:type="dxa" w:w="1424"/>
          </w:tcPr>
          <w:p>
            <w:pPr>
              <w:spacing w:after="0"/>
              <w:jc w:val="left"/>
            </w:pPr>
          </w:p>
        </w:tc>
        <w:tc>
          <w:tcPr>
            <w:tcW w:type="dxa" w:w="1600"/>
          </w:tcPr>
          <w:p>
            <w:pPr>
              <w:spacing w:after="0"/>
              <w:jc w:val="left"/>
            </w:pPr>
          </w:p>
        </w:tc>
        <w:tc>
          <w:tcPr>
            <w:tcW w:type="dxa" w:w="2198"/>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5"/>
          </w:tcPr>
          <w:p>
            <w:pPr>
              <w:spacing w:after="0"/>
              <w:jc w:val="right"/>
            </w:pPr>
            <w:r>
              <w:rPr>
                <w:sz w:val="16"/>
              </w:rPr>
              <w:t>55, 1967 to 2026</w:t>
            </w:r>
          </w:p>
        </w:tc>
        <w:tc>
          <w:tcPr>
            <w:tcW w:type="dxa" w:w="1871"/>
          </w:tcPr>
          <w:p>
            <w:pPr>
              <w:spacing w:after="0"/>
              <w:jc w:val="left"/>
            </w:pPr>
            <w:r>
              <w:rPr>
                <w:sz w:val="16"/>
              </w:rPr>
              <w:t>0.75 in to 2 in (median 1 in); 55 with a recorded value</w:t>
            </w:r>
          </w:p>
        </w:tc>
        <w:tc>
          <w:tcPr>
            <w:tcW w:type="dxa" w:w="2056"/>
          </w:tcPr>
          <w:p>
            <w:pPr>
              <w:spacing w:after="0"/>
              <w:jc w:val="left"/>
            </w:pPr>
            <w:r>
              <w:rPr>
                <w:sz w:val="16"/>
              </w:rPr>
              <w:t>2 in hail, 2003-05-05; same size also recorded on 1984-02-10</w:t>
            </w:r>
          </w:p>
        </w:tc>
        <w:tc>
          <w:tcPr>
            <w:tcW w:type="dxa" w:w="1424"/>
          </w:tcPr>
          <w:p>
            <w:pPr>
              <w:spacing w:after="0"/>
              <w:jc w:val="left"/>
            </w:pPr>
            <w:r>
              <w:rPr>
                <w:sz w:val="16"/>
              </w:rPr>
              <w:t>Hail, 2006-04-25, $250,000 property; crops not reported (2006 dollars)</w:t>
            </w:r>
          </w:p>
        </w:tc>
        <w:tc>
          <w:tcPr>
            <w:tcW w:type="dxa" w:w="1600"/>
          </w:tcPr>
          <w:p>
            <w:pPr>
              <w:spacing w:after="0"/>
              <w:jc w:val="left"/>
            </w:pPr>
            <w:r>
              <w:rPr>
                <w:sz w:val="16"/>
              </w:rPr>
              <w:t>Event records naming member places: Dyersburg city (27 records), Newbern town (6 records).</w:t>
            </w:r>
          </w:p>
        </w:tc>
        <w:tc>
          <w:tcPr>
            <w:tcW w:type="dxa" w:w="2198"/>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5"/>
          </w:tcPr>
          <w:p>
            <w:pPr>
              <w:spacing w:after="0"/>
              <w:jc w:val="right"/>
            </w:pPr>
            <w:r>
              <w:rPr>
                <w:sz w:val="16"/>
              </w:rPr>
              <w:t>106, 2007 to 2026 (106 zone-level)</w:t>
            </w:r>
          </w:p>
        </w:tc>
        <w:tc>
          <w:tcPr>
            <w:tcW w:type="dxa" w:w="1871"/>
          </w:tcPr>
          <w:p>
            <w:pPr>
              <w:spacing w:after="0"/>
              <w:jc w:val="left"/>
            </w:pPr>
            <w:r>
              <w:rPr>
                <w:sz w:val="16"/>
              </w:rPr>
              <w:t>1 day to 21 days (median 2 days); 61 with a recorded value</w:t>
            </w:r>
          </w:p>
        </w:tc>
        <w:tc>
          <w:tcPr>
            <w:tcW w:type="dxa" w:w="2056"/>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424"/>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5"/>
          </w:tcPr>
          <w:p>
            <w:pPr>
              <w:spacing w:after="0"/>
              <w:jc w:val="right"/>
            </w:pPr>
            <w:r>
              <w:rPr>
                <w:sz w:val="16"/>
              </w:rPr>
              <w:t>2, 2005 to 2008 (2 zone-level)</w:t>
            </w:r>
          </w:p>
        </w:tc>
        <w:tc>
          <w:tcPr>
            <w:tcW w:type="dxa" w:w="1871"/>
          </w:tcPr>
          <w:p>
            <w:pPr>
              <w:spacing w:after="0"/>
              <w:jc w:val="left"/>
            </w:pPr>
          </w:p>
        </w:tc>
        <w:tc>
          <w:tcPr>
            <w:tcW w:type="dxa" w:w="2056"/>
          </w:tcPr>
          <w:p>
            <w:pPr>
              <w:spacing w:after="0"/>
              <w:jc w:val="left"/>
            </w:pPr>
            <w:r>
              <w:rPr>
                <w:sz w:val="16"/>
              </w:rPr>
              <w:t>Strongest recorded (records with damage, a wind speed or direct casualties first, then storm type, category and wind): Tropical Storm record, 2005-08-30, $10,000 property; crops not reported, reported for the zone (2005 dollars); NWS zone TNZ019 (DYER), zone-level: may include parts of neighboring counties</w:t>
            </w:r>
          </w:p>
        </w:tc>
        <w:tc>
          <w:tcPr>
            <w:tcW w:type="dxa" w:w="1424"/>
          </w:tcPr>
          <w:p>
            <w:pPr>
              <w:spacing w:after="0"/>
              <w:jc w:val="left"/>
            </w:pPr>
            <w:r>
              <w:rPr>
                <w:sz w:val="16"/>
              </w:rPr>
              <w:t>Most damaging recorded: Tropical Depression, 2008-09-14, $100,000 property; $0 crops, reported for the zone (2008 dollars)</w:t>
            </w: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5"/>
          </w:tcPr>
          <w:p>
            <w:pPr>
              <w:spacing w:after="0"/>
              <w:jc w:val="right"/>
            </w:pPr>
            <w:r>
              <w:rPr>
                <w:sz w:val="16"/>
              </w:rPr>
              <w:t>3, 2002 to 2022 (3 zone-level)</w:t>
            </w:r>
          </w:p>
        </w:tc>
        <w:tc>
          <w:tcPr>
            <w:tcW w:type="dxa" w:w="1871"/>
          </w:tcPr>
          <w:p>
            <w:pPr>
              <w:spacing w:after="0"/>
              <w:jc w:val="left"/>
            </w:pPr>
          </w:p>
        </w:tc>
        <w:tc>
          <w:tcPr>
            <w:tcW w:type="dxa" w:w="2056"/>
          </w:tcPr>
          <w:p>
            <w:pPr>
              <w:spacing w:after="0"/>
              <w:jc w:val="left"/>
            </w:pPr>
            <w:r>
              <w:rPr>
                <w:sz w:val="16"/>
              </w:rPr>
              <w:t>Ice Storm, 2002-12-04, $5,000 property; crops not reported, reported for the zone (2002 dollars); NWS zone TNZ019 (DYER), zone-level: may include parts of neighboring counties</w:t>
            </w:r>
          </w:p>
        </w:tc>
        <w:tc>
          <w:tcPr>
            <w:tcW w:type="dxa" w:w="1424"/>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5"/>
          </w:tcPr>
          <w:p>
            <w:pPr>
              <w:spacing w:after="0"/>
              <w:jc w:val="right"/>
            </w:pPr>
            <w:r>
              <w:rPr>
                <w:sz w:val="16"/>
              </w:rPr>
              <w:t>36, 1996 to 2025 (5 zone-level)</w:t>
            </w:r>
          </w:p>
        </w:tc>
        <w:tc>
          <w:tcPr>
            <w:tcW w:type="dxa" w:w="1871"/>
          </w:tcPr>
          <w:p>
            <w:pPr>
              <w:spacing w:after="0"/>
              <w:jc w:val="left"/>
            </w:pPr>
          </w:p>
        </w:tc>
        <w:tc>
          <w:tcPr>
            <w:tcW w:type="dxa" w:w="2056"/>
          </w:tcPr>
          <w:p>
            <w:pPr>
              <w:spacing w:after="0"/>
              <w:jc w:val="left"/>
            </w:pPr>
            <w:r>
              <w:rPr>
                <w:sz w:val="16"/>
              </w:rPr>
              <w:t>Flood, 2010-05-02, $9,500,000 property; $0 crops (2010 dollars)</w:t>
            </w:r>
          </w:p>
        </w:tc>
        <w:tc>
          <w:tcPr>
            <w:tcW w:type="dxa" w:w="1424"/>
          </w:tcPr>
          <w:p>
            <w:pPr>
              <w:spacing w:after="0"/>
              <w:jc w:val="left"/>
            </w:pPr>
          </w:p>
        </w:tc>
        <w:tc>
          <w:tcPr>
            <w:tcW w:type="dxa" w:w="1600"/>
          </w:tcPr>
          <w:p>
            <w:pPr>
              <w:spacing w:after="0"/>
              <w:jc w:val="left"/>
            </w:pPr>
            <w:r>
              <w:rPr>
                <w:sz w:val="16"/>
              </w:rPr>
              <w:t>Event records naming member places: Dyersburg city (7 records), Trimble town (6 records), Newbern town (3 records). Zone-level records (5) apply countywide.</w:t>
            </w:r>
          </w:p>
        </w:tc>
        <w:tc>
          <w:tcPr>
            <w:tcW w:type="dxa" w:w="21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71"/>
          </w:tcPr>
          <w:p>
            <w:pPr>
              <w:spacing w:after="0"/>
              <w:jc w:val="left"/>
            </w:pPr>
          </w:p>
        </w:tc>
        <w:tc>
          <w:tcPr>
            <w:tcW w:type="dxa" w:w="2056"/>
          </w:tcPr>
          <w:p>
            <w:pPr>
              <w:spacing w:after="0"/>
              <w:jc w:val="left"/>
            </w:pPr>
          </w:p>
        </w:tc>
        <w:tc>
          <w:tcPr>
            <w:tcW w:type="dxa" w:w="1424"/>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5"/>
          </w:tcPr>
          <w:p>
            <w:pPr>
              <w:spacing w:after="0"/>
              <w:jc w:val="right"/>
            </w:pPr>
            <w:r>
              <w:rPr>
                <w:sz w:val="16"/>
              </w:rPr>
              <w:t>6, 1996 to 2007</w:t>
            </w:r>
          </w:p>
        </w:tc>
        <w:tc>
          <w:tcPr>
            <w:tcW w:type="dxa" w:w="1871"/>
          </w:tcPr>
          <w:p>
            <w:pPr>
              <w:spacing w:after="0"/>
              <w:jc w:val="left"/>
            </w:pPr>
          </w:p>
        </w:tc>
        <w:tc>
          <w:tcPr>
            <w:tcW w:type="dxa" w:w="2056"/>
          </w:tcPr>
          <w:p>
            <w:pPr>
              <w:spacing w:after="0"/>
              <w:jc w:val="left"/>
            </w:pPr>
            <w:r>
              <w:rPr>
                <w:sz w:val="16"/>
              </w:rPr>
              <w:t>Lightning, 2006-05-30, $10 property; crops not reported (2006 dollars), 1 direct death, 1 direct injury</w:t>
            </w:r>
          </w:p>
        </w:tc>
        <w:tc>
          <w:tcPr>
            <w:tcW w:type="dxa" w:w="1424"/>
          </w:tcPr>
          <w:p>
            <w:pPr>
              <w:spacing w:after="0"/>
              <w:jc w:val="left"/>
            </w:pPr>
            <w:r>
              <w:rPr>
                <w:sz w:val="16"/>
              </w:rPr>
              <w:t>Lightning, 2007-12-28, $100,000 property; $0 crops (2007 dollars)</w:t>
            </w:r>
          </w:p>
        </w:tc>
        <w:tc>
          <w:tcPr>
            <w:tcW w:type="dxa" w:w="1600"/>
          </w:tcPr>
          <w:p>
            <w:pPr>
              <w:spacing w:after="0"/>
              <w:jc w:val="left"/>
            </w:pPr>
            <w:r>
              <w:rPr>
                <w:sz w:val="16"/>
              </w:rPr>
              <w:t>Event records naming member places: Dyersburg city (5 records), Newbern town (1 record).</w:t>
            </w:r>
          </w:p>
        </w:tc>
        <w:tc>
          <w:tcPr>
            <w:tcW w:type="dxa" w:w="2198"/>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5"/>
          </w:tcPr>
          <w:p>
            <w:pPr>
              <w:spacing w:after="0"/>
              <w:jc w:val="right"/>
            </w:pPr>
            <w:r>
              <w:rPr>
                <w:sz w:val="16"/>
              </w:rPr>
              <w:t>5, 1996 to 2023 (5 zone-level)</w:t>
            </w:r>
          </w:p>
        </w:tc>
        <w:tc>
          <w:tcPr>
            <w:tcW w:type="dxa" w:w="1871"/>
          </w:tcPr>
          <w:p>
            <w:pPr>
              <w:spacing w:after="0"/>
              <w:jc w:val="left"/>
            </w:pPr>
            <w:r>
              <w:rPr>
                <w:sz w:val="16"/>
              </w:rPr>
              <w:t>35 kt (40 mph) to 50 kt (58 mph) (median 44 kt (51 mph)); 5 with a recorded value</w:t>
            </w:r>
          </w:p>
        </w:tc>
        <w:tc>
          <w:tcPr>
            <w:tcW w:type="dxa" w:w="2056"/>
          </w:tcPr>
          <w:p>
            <w:pPr>
              <w:spacing w:after="0"/>
              <w:jc w:val="left"/>
            </w:pPr>
            <w:r>
              <w:rPr>
                <w:sz w:val="16"/>
              </w:rPr>
              <w:t>50 kt (58 mph) estimated gust, High Wind, 2023-03-03; same speed and measurement basis also recorded on 2008-01-29; NWS zone TNZ019 (DYER), zone-level: may include parts of neighboring counties</w:t>
            </w:r>
          </w:p>
        </w:tc>
        <w:tc>
          <w:tcPr>
            <w:tcW w:type="dxa" w:w="1424"/>
          </w:tcPr>
          <w:p>
            <w:pPr>
              <w:spacing w:after="0"/>
              <w:jc w:val="left"/>
            </w:pPr>
            <w:r>
              <w:rPr>
                <w:sz w:val="16"/>
              </w:rPr>
              <w:t>High Wind, 2008-01-29, $30,000 property; $0 crops, reported for the zone (2008 dollars)</w:t>
            </w: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5"/>
          </w:tcPr>
          <w:p>
            <w:pPr>
              <w:spacing w:after="0"/>
              <w:jc w:val="right"/>
            </w:pPr>
            <w:r>
              <w:rPr>
                <w:sz w:val="16"/>
              </w:rPr>
              <w:t>140, 1956 to 2026</w:t>
            </w:r>
          </w:p>
        </w:tc>
        <w:tc>
          <w:tcPr>
            <w:tcW w:type="dxa" w:w="1871"/>
          </w:tcPr>
          <w:p>
            <w:pPr>
              <w:spacing w:after="0"/>
              <w:jc w:val="left"/>
            </w:pPr>
            <w:r>
              <w:rPr>
                <w:sz w:val="16"/>
              </w:rPr>
              <w:t>40 kt (46 mph) to 78 kt (90 mph) (median 50 kt (58 mph)); 88 with a recorded value</w:t>
            </w:r>
          </w:p>
        </w:tc>
        <w:tc>
          <w:tcPr>
            <w:tcW w:type="dxa" w:w="2056"/>
          </w:tcPr>
          <w:p>
            <w:pPr>
              <w:spacing w:after="0"/>
              <w:jc w:val="left"/>
            </w:pPr>
            <w:r>
              <w:rPr>
                <w:sz w:val="16"/>
              </w:rPr>
              <w:t>78 kt (90 mph) estimated gust, Thunderstorm Wind, 2017-03-01</w:t>
            </w:r>
          </w:p>
        </w:tc>
        <w:tc>
          <w:tcPr>
            <w:tcW w:type="dxa" w:w="1424"/>
          </w:tcPr>
          <w:p>
            <w:pPr>
              <w:spacing w:after="0"/>
              <w:jc w:val="left"/>
            </w:pPr>
            <w:r>
              <w:rPr>
                <w:sz w:val="16"/>
              </w:rPr>
              <w:t>Thunderstorm Wind, 2011-04-19, $4,930,000 property; $0 crops (2011 dollars)</w:t>
            </w:r>
          </w:p>
        </w:tc>
        <w:tc>
          <w:tcPr>
            <w:tcW w:type="dxa" w:w="1600"/>
          </w:tcPr>
          <w:p>
            <w:pPr>
              <w:spacing w:after="0"/>
              <w:jc w:val="left"/>
            </w:pPr>
            <w:r>
              <w:rPr>
                <w:sz w:val="16"/>
              </w:rPr>
              <w:t>Event records naming member places: Dyersburg city (30 records), Newbern town (14 records), Trimble town (3 records).</w:t>
            </w:r>
          </w:p>
        </w:tc>
        <w:tc>
          <w:tcPr>
            <w:tcW w:type="dxa" w:w="2198"/>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5"/>
          </w:tcPr>
          <w:p>
            <w:pPr>
              <w:spacing w:after="0"/>
              <w:jc w:val="right"/>
            </w:pPr>
            <w:r>
              <w:rPr>
                <w:sz w:val="16"/>
              </w:rPr>
              <w:t>33, 1952 to 2026</w:t>
            </w:r>
          </w:p>
        </w:tc>
        <w:tc>
          <w:tcPr>
            <w:tcW w:type="dxa" w:w="1871"/>
          </w:tcPr>
          <w:p>
            <w:pPr>
              <w:spacing w:after="0"/>
              <w:jc w:val="left"/>
            </w:pPr>
            <w:r>
              <w:rPr>
                <w:sz w:val="16"/>
              </w:rPr>
              <w:t>F/EF0 to F/EF4 (median F/EF1); 33 with a recorded value</w:t>
            </w:r>
          </w:p>
        </w:tc>
        <w:tc>
          <w:tcPr>
            <w:tcW w:type="dxa" w:w="2056"/>
          </w:tcPr>
          <w:p>
            <w:pPr>
              <w:spacing w:after="0"/>
              <w:jc w:val="left"/>
            </w:pPr>
            <w:r>
              <w:rPr>
                <w:sz w:val="16"/>
              </w:rPr>
              <w:t>F4 tornado, 1997-03-01, 15 mi within this county, 200 yd wide, $2,000,000 property; crops not reported (1997 dollars), 1 direct death, 15 direct injuries</w:t>
            </w:r>
          </w:p>
        </w:tc>
        <w:tc>
          <w:tcPr>
            <w:tcW w:type="dxa" w:w="1424"/>
          </w:tcPr>
          <w:p>
            <w:pPr>
              <w:spacing w:after="0"/>
              <w:jc w:val="left"/>
            </w:pPr>
            <w:r>
              <w:rPr>
                <w:sz w:val="16"/>
              </w:rPr>
              <w:t>Tornado, 2003-05-04, $50,000,000 property; crops not reported (2003 dollars)</w:t>
            </w:r>
          </w:p>
        </w:tc>
        <w:tc>
          <w:tcPr>
            <w:tcW w:type="dxa" w:w="1600"/>
          </w:tcPr>
          <w:p>
            <w:pPr>
              <w:spacing w:after="0"/>
              <w:jc w:val="left"/>
            </w:pPr>
            <w:r>
              <w:rPr>
                <w:sz w:val="16"/>
              </w:rPr>
              <w:t>Event records naming member places: Dyersburg city (5 records), Newbern town (4 records).</w:t>
            </w:r>
          </w:p>
        </w:tc>
        <w:tc>
          <w:tcPr>
            <w:tcW w:type="dxa" w:w="21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71"/>
          </w:tcPr>
          <w:p>
            <w:pPr>
              <w:spacing w:after="0"/>
              <w:jc w:val="left"/>
            </w:pPr>
          </w:p>
        </w:tc>
        <w:tc>
          <w:tcPr>
            <w:tcW w:type="dxa" w:w="2056"/>
          </w:tcPr>
          <w:p>
            <w:pPr>
              <w:spacing w:after="0"/>
              <w:jc w:val="left"/>
            </w:pPr>
          </w:p>
        </w:tc>
        <w:tc>
          <w:tcPr>
            <w:tcW w:type="dxa" w:w="1424"/>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5"/>
          </w:tcPr>
          <w:p>
            <w:pPr>
              <w:spacing w:after="0"/>
              <w:jc w:val="right"/>
            </w:pPr>
            <w:r>
              <w:rPr>
                <w:sz w:val="16"/>
              </w:rPr>
              <w:t>0</w:t>
            </w:r>
          </w:p>
        </w:tc>
        <w:tc>
          <w:tcPr>
            <w:tcW w:type="dxa" w:w="1871"/>
          </w:tcPr>
          <w:p>
            <w:pPr>
              <w:spacing w:after="0"/>
              <w:jc w:val="left"/>
            </w:pPr>
          </w:p>
        </w:tc>
        <w:tc>
          <w:tcPr>
            <w:tcW w:type="dxa" w:w="2056"/>
          </w:tcPr>
          <w:p>
            <w:pPr>
              <w:spacing w:after="0"/>
              <w:jc w:val="left"/>
            </w:pPr>
          </w:p>
        </w:tc>
        <w:tc>
          <w:tcPr>
            <w:tcW w:type="dxa" w:w="1424"/>
          </w:tcPr>
          <w:p>
            <w:pPr>
              <w:spacing w:after="0"/>
              <w:jc w:val="left"/>
            </w:pPr>
          </w:p>
        </w:tc>
        <w:tc>
          <w:tcPr>
            <w:tcW w:type="dxa" w:w="1600"/>
          </w:tcPr>
          <w:p>
            <w:pPr>
              <w:spacing w:after="0"/>
              <w:jc w:val="left"/>
            </w:pPr>
          </w:p>
        </w:tc>
        <w:tc>
          <w:tcPr>
            <w:tcW w:type="dxa" w:w="2198"/>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5"/>
          </w:tcPr>
          <w:p>
            <w:pPr>
              <w:spacing w:after="0"/>
              <w:jc w:val="right"/>
            </w:pPr>
            <w:r>
              <w:rPr>
                <w:sz w:val="16"/>
              </w:rPr>
              <w:t>0</w:t>
            </w:r>
          </w:p>
        </w:tc>
        <w:tc>
          <w:tcPr>
            <w:tcW w:type="dxa" w:w="1871"/>
          </w:tcPr>
          <w:p>
            <w:pPr>
              <w:spacing w:after="0"/>
              <w:jc w:val="left"/>
            </w:pPr>
          </w:p>
        </w:tc>
        <w:tc>
          <w:tcPr>
            <w:tcW w:type="dxa" w:w="2056"/>
          </w:tcPr>
          <w:p>
            <w:pPr>
              <w:spacing w:after="0"/>
              <w:jc w:val="left"/>
            </w:pPr>
          </w:p>
        </w:tc>
        <w:tc>
          <w:tcPr>
            <w:tcW w:type="dxa" w:w="1424"/>
          </w:tcPr>
          <w:p>
            <w:pPr>
              <w:spacing w:after="0"/>
              <w:jc w:val="left"/>
            </w:pPr>
          </w:p>
        </w:tc>
        <w:tc>
          <w:tcPr>
            <w:tcW w:type="dxa" w:w="1600"/>
          </w:tcPr>
          <w:p>
            <w:pPr>
              <w:spacing w:after="0"/>
              <w:jc w:val="left"/>
            </w:pPr>
          </w:p>
        </w:tc>
        <w:tc>
          <w:tcPr>
            <w:tcW w:type="dxa" w:w="2198"/>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5"/>
          </w:tcPr>
          <w:p>
            <w:pPr>
              <w:spacing w:after="0"/>
              <w:jc w:val="right"/>
            </w:pPr>
            <w:r>
              <w:rPr>
                <w:sz w:val="16"/>
              </w:rPr>
              <w:t>62, 1996 to 2025 (62 zone-level)</w:t>
            </w:r>
          </w:p>
        </w:tc>
        <w:tc>
          <w:tcPr>
            <w:tcW w:type="dxa" w:w="1871"/>
          </w:tcPr>
          <w:p>
            <w:pPr>
              <w:spacing w:after="0"/>
              <w:jc w:val="left"/>
            </w:pPr>
          </w:p>
        </w:tc>
        <w:tc>
          <w:tcPr>
            <w:tcW w:type="dxa" w:w="2056"/>
          </w:tcPr>
          <w:p>
            <w:pPr>
              <w:spacing w:after="0"/>
              <w:jc w:val="left"/>
            </w:pPr>
            <w:r>
              <w:rPr>
                <w:sz w:val="16"/>
              </w:rPr>
              <w:t>Winter Storm, 2000-12-13, $20,000 property; crops not reported, reported for the zone (2000 dollars); NWS zone TNZ019 (DYER), zone-level: may include parts of neighboring counties</w:t>
            </w:r>
          </w:p>
        </w:tc>
        <w:tc>
          <w:tcPr>
            <w:tcW w:type="dxa" w:w="1424"/>
          </w:tcPr>
          <w:p>
            <w:pPr>
              <w:spacing w:after="0"/>
              <w:jc w:val="left"/>
            </w:pPr>
          </w:p>
        </w:tc>
        <w:tc>
          <w:tcPr>
            <w:tcW w:type="dxa" w:w="1600"/>
          </w:tcPr>
          <w:p>
            <w:pPr>
              <w:spacing w:after="0"/>
              <w:jc w:val="left"/>
            </w:pPr>
            <w:r>
              <w:rPr>
                <w:sz w:val="16"/>
              </w:rPr>
              <w:t>Zone-level records: applies countywide; national data do not locate these events within the county.</w:t>
            </w:r>
          </w:p>
        </w:tc>
        <w:tc>
          <w:tcPr>
            <w:tcW w:type="dxa" w:w="21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1"/>
        <w:gridCol w:w="2843"/>
        <w:gridCol w:w="2497"/>
        <w:gridCol w:w="2604"/>
        <w:gridCol w:w="1022"/>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1"/>
            <w:shd w:val="clear" w:color="auto" w:fill="E8E8E8"/>
          </w:tcPr>
          <w:p>
            <w:pPr>
              <w:spacing w:after="0"/>
              <w:jc w:val="left"/>
            </w:pPr>
            <w:r>
              <w:rPr>
                <w:b/>
                <w:sz w:val="16"/>
              </w:rPr>
              <w:t>Type</w:t>
            </w:r>
          </w:p>
        </w:tc>
        <w:tc>
          <w:tcPr>
            <w:tcW w:type="dxa" w:w="2843"/>
            <w:shd w:val="clear" w:color="auto" w:fill="E8E8E8"/>
          </w:tcPr>
          <w:p>
            <w:pPr>
              <w:spacing w:after="0"/>
              <w:jc w:val="left"/>
            </w:pPr>
            <w:r>
              <w:rPr>
                <w:b/>
                <w:sz w:val="16"/>
              </w:rPr>
              <w:t>Title</w:t>
            </w:r>
          </w:p>
        </w:tc>
        <w:tc>
          <w:tcPr>
            <w:tcW w:type="dxa" w:w="2497"/>
            <w:shd w:val="clear" w:color="auto" w:fill="E8E8E8"/>
          </w:tcPr>
          <w:p>
            <w:pPr>
              <w:spacing w:after="0"/>
              <w:jc w:val="left"/>
            </w:pPr>
            <w:r>
              <w:rPr>
                <w:b/>
                <w:sz w:val="16"/>
              </w:rPr>
              <w:t>Mapped hazard</w:t>
            </w:r>
          </w:p>
        </w:tc>
        <w:tc>
          <w:tcPr>
            <w:tcW w:type="dxa" w:w="26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2"/>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61"/>
          </w:tcPr>
          <w:p>
            <w:pPr>
              <w:spacing w:after="0"/>
              <w:jc w:val="left"/>
            </w:pPr>
            <w:r>
              <w:rPr>
                <w:sz w:val="16"/>
              </w:rPr>
              <w:t>Major disaster</w:t>
            </w:r>
          </w:p>
        </w:tc>
        <w:tc>
          <w:tcPr>
            <w:tcW w:type="dxa" w:w="2843"/>
          </w:tcPr>
          <w:p>
            <w:pPr>
              <w:spacing w:after="0"/>
              <w:jc w:val="left"/>
            </w:pPr>
            <w:r>
              <w:rPr>
                <w:sz w:val="16"/>
              </w:rPr>
              <w:t>SEVERE WINTER STORM</w:t>
            </w:r>
          </w:p>
        </w:tc>
        <w:tc>
          <w:tcPr>
            <w:tcW w:type="dxa" w:w="2497"/>
          </w:tcPr>
          <w:p>
            <w:pPr>
              <w:spacing w:after="0"/>
              <w:jc w:val="left"/>
            </w:pPr>
            <w:r>
              <w:rPr>
                <w:sz w:val="16"/>
              </w:rPr>
              <w:t>Winter Weather</w:t>
            </w:r>
          </w:p>
        </w:tc>
        <w:tc>
          <w:tcPr>
            <w:tcW w:type="dxa" w:w="2604"/>
          </w:tcPr>
          <w:p>
            <w:pPr>
              <w:spacing w:after="0"/>
              <w:jc w:val="right"/>
            </w:pPr>
            <w:r>
              <w:rPr>
                <w:sz w:val="16"/>
              </w:rPr>
              <w:t>$4,307.36</w:t>
            </w:r>
          </w:p>
        </w:tc>
        <w:tc>
          <w:tcPr>
            <w:tcW w:type="dxa" w:w="1022"/>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61"/>
          </w:tcPr>
          <w:p>
            <w:pPr>
              <w:spacing w:after="0"/>
              <w:jc w:val="left"/>
            </w:pPr>
            <w:r>
              <w:rPr>
                <w:sz w:val="16"/>
              </w:rPr>
              <w:t>Emergency</w:t>
            </w:r>
          </w:p>
        </w:tc>
        <w:tc>
          <w:tcPr>
            <w:tcW w:type="dxa" w:w="2843"/>
          </w:tcPr>
          <w:p>
            <w:pPr>
              <w:spacing w:after="0"/>
              <w:jc w:val="left"/>
            </w:pPr>
            <w:r>
              <w:rPr>
                <w:sz w:val="16"/>
              </w:rPr>
              <w:t>SEVERE WINTER STORM</w:t>
            </w:r>
          </w:p>
        </w:tc>
        <w:tc>
          <w:tcPr>
            <w:tcW w:type="dxa" w:w="2497"/>
          </w:tcPr>
          <w:p>
            <w:pPr>
              <w:spacing w:after="0"/>
              <w:jc w:val="left"/>
            </w:pPr>
            <w:r>
              <w:rPr>
                <w:sz w:val="16"/>
              </w:rPr>
              <w:t>Winter Weather</w:t>
            </w:r>
          </w:p>
        </w:tc>
        <w:tc>
          <w:tcPr>
            <w:tcW w:type="dxa" w:w="2604"/>
          </w:tcPr>
          <w:p>
            <w:pPr>
              <w:spacing w:after="0"/>
              <w:jc w:val="right"/>
            </w:pPr>
            <w:r>
              <w:rPr>
                <w:sz w:val="16"/>
              </w:rPr>
              <w:t>none found</w:t>
            </w:r>
          </w:p>
        </w:tc>
        <w:tc>
          <w:tcPr>
            <w:tcW w:type="dxa" w:w="1022"/>
          </w:tcPr>
          <w:p>
            <w:pPr>
              <w:spacing w:after="0"/>
              <w:jc w:val="left"/>
            </w:pPr>
            <w:r>
              <w:rPr>
                <w:sz w:val="16"/>
              </w:rPr>
              <w:t>new since last plan; within last 5 years</w:t>
            </w:r>
          </w:p>
        </w:tc>
        <w:tc>
          <w:tcPr>
            <w:tcW w:type="dxa" w:w="875"/>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61"/>
          </w:tcPr>
          <w:p>
            <w:pPr>
              <w:spacing w:after="0"/>
              <w:jc w:val="left"/>
            </w:pPr>
            <w:r>
              <w:rPr>
                <w:sz w:val="16"/>
              </w:rPr>
              <w:t>Major disaster</w:t>
            </w:r>
          </w:p>
        </w:tc>
        <w:tc>
          <w:tcPr>
            <w:tcW w:type="dxa" w:w="2843"/>
          </w:tcPr>
          <w:p>
            <w:pPr>
              <w:spacing w:after="0"/>
              <w:jc w:val="left"/>
            </w:pPr>
            <w:r>
              <w:rPr>
                <w:sz w:val="16"/>
              </w:rPr>
              <w:t>SEVERE STORMS, STRAIGHT-LINE WINDS, TORNADOES, AND FLOODING</w:t>
            </w:r>
          </w:p>
        </w:tc>
        <w:tc>
          <w:tcPr>
            <w:tcW w:type="dxa" w:w="2497"/>
          </w:tcPr>
          <w:p>
            <w:pPr>
              <w:spacing w:after="0"/>
              <w:jc w:val="left"/>
            </w:pPr>
            <w:r>
              <w:rPr>
                <w:sz w:val="16"/>
              </w:rPr>
              <w:t>Inland Flooding; Strong Wind; Tornado</w:t>
            </w:r>
          </w:p>
        </w:tc>
        <w:tc>
          <w:tcPr>
            <w:tcW w:type="dxa" w:w="2604"/>
          </w:tcPr>
          <w:p>
            <w:pPr>
              <w:spacing w:after="0"/>
              <w:jc w:val="right"/>
            </w:pPr>
            <w:r>
              <w:rPr>
                <w:sz w:val="16"/>
              </w:rPr>
              <w:t>$1,095,725.55</w:t>
            </w:r>
          </w:p>
        </w:tc>
        <w:tc>
          <w:tcPr>
            <w:tcW w:type="dxa" w:w="1022"/>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61"/>
          </w:tcPr>
          <w:p>
            <w:pPr>
              <w:spacing w:after="0"/>
              <w:jc w:val="left"/>
            </w:pPr>
            <w:r>
              <w:rPr>
                <w:sz w:val="16"/>
              </w:rPr>
              <w:t>Emergency</w:t>
            </w:r>
          </w:p>
        </w:tc>
        <w:tc>
          <w:tcPr>
            <w:tcW w:type="dxa" w:w="2843"/>
          </w:tcPr>
          <w:p>
            <w:pPr>
              <w:spacing w:after="0"/>
              <w:jc w:val="left"/>
            </w:pPr>
            <w:r>
              <w:rPr>
                <w:sz w:val="16"/>
              </w:rPr>
              <w:t>SEVERE STORMS, STRAIGHT-LINE WINDS, TORNADOES, AND FLOODING</w:t>
            </w:r>
          </w:p>
        </w:tc>
        <w:tc>
          <w:tcPr>
            <w:tcW w:type="dxa" w:w="2497"/>
          </w:tcPr>
          <w:p>
            <w:pPr>
              <w:spacing w:after="0"/>
              <w:jc w:val="left"/>
            </w:pPr>
            <w:r>
              <w:rPr>
                <w:sz w:val="16"/>
              </w:rPr>
              <w:t>Inland Flooding; Strong Wind; Tornado</w:t>
            </w:r>
          </w:p>
        </w:tc>
        <w:tc>
          <w:tcPr>
            <w:tcW w:type="dxa" w:w="2604"/>
          </w:tcPr>
          <w:p>
            <w:pPr>
              <w:spacing w:after="0"/>
              <w:jc w:val="right"/>
            </w:pPr>
            <w:r>
              <w:rPr>
                <w:sz w:val="16"/>
              </w:rPr>
              <w:t>none found</w:t>
            </w:r>
          </w:p>
        </w:tc>
        <w:tc>
          <w:tcPr>
            <w:tcW w:type="dxa" w:w="1022"/>
          </w:tcPr>
          <w:p>
            <w:pPr>
              <w:spacing w:after="0"/>
              <w:jc w:val="left"/>
            </w:pPr>
            <w:r>
              <w:rPr>
                <w:sz w:val="16"/>
              </w:rPr>
              <w:t>new since last plan; within last 5 years</w:t>
            </w:r>
          </w:p>
        </w:tc>
        <w:tc>
          <w:tcPr>
            <w:tcW w:type="dxa" w:w="875"/>
          </w:tcPr>
          <w:p>
            <w:pPr>
              <w:spacing w:after="0"/>
              <w:jc w:val="left"/>
            </w:pPr>
            <w:r>
              <w:rPr>
                <w:sz w:val="16"/>
              </w:rPr>
              <w:t>same incident as DR-4878</w:t>
            </w: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61"/>
          </w:tcPr>
          <w:p>
            <w:pPr>
              <w:spacing w:after="0"/>
              <w:jc w:val="left"/>
            </w:pPr>
            <w:r>
              <w:rPr>
                <w:sz w:val="16"/>
              </w:rPr>
              <w:t>Major disaster</w:t>
            </w:r>
          </w:p>
        </w:tc>
        <w:tc>
          <w:tcPr>
            <w:tcW w:type="dxa" w:w="2843"/>
          </w:tcPr>
          <w:p>
            <w:pPr>
              <w:spacing w:after="0"/>
              <w:jc w:val="left"/>
            </w:pPr>
            <w:r>
              <w:rPr>
                <w:sz w:val="16"/>
              </w:rPr>
              <w:t>SEVERE STORMS, STRAIGHT-LINE WINDS, AND TORNADOES</w:t>
            </w:r>
          </w:p>
        </w:tc>
        <w:tc>
          <w:tcPr>
            <w:tcW w:type="dxa" w:w="2497"/>
          </w:tcPr>
          <w:p>
            <w:pPr>
              <w:spacing w:after="0"/>
              <w:jc w:val="left"/>
            </w:pPr>
            <w:r>
              <w:rPr>
                <w:sz w:val="16"/>
              </w:rPr>
              <w:t>Tornado (primary); also designated: Strong Wind</w:t>
            </w:r>
          </w:p>
        </w:tc>
        <w:tc>
          <w:tcPr>
            <w:tcW w:type="dxa" w:w="2604"/>
          </w:tcPr>
          <w:p>
            <w:pPr>
              <w:spacing w:after="0"/>
              <w:jc w:val="right"/>
            </w:pPr>
            <w:r>
              <w:rPr>
                <w:sz w:val="16"/>
              </w:rPr>
              <w:t>none placed in this county by FEMA's record; $8,963.27 for this declaration is not placed in any county (see the list below)</w:t>
            </w:r>
          </w:p>
        </w:tc>
        <w:tc>
          <w:tcPr>
            <w:tcW w:type="dxa" w:w="1022"/>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61"/>
          </w:tcPr>
          <w:p>
            <w:pPr>
              <w:spacing w:after="0"/>
              <w:jc w:val="left"/>
            </w:pPr>
            <w:r>
              <w:rPr>
                <w:sz w:val="16"/>
              </w:rPr>
              <w:t>Emergency</w:t>
            </w:r>
          </w:p>
        </w:tc>
        <w:tc>
          <w:tcPr>
            <w:tcW w:type="dxa" w:w="2843"/>
          </w:tcPr>
          <w:p>
            <w:pPr>
              <w:spacing w:after="0"/>
              <w:jc w:val="left"/>
            </w:pPr>
            <w:r>
              <w:rPr>
                <w:sz w:val="16"/>
              </w:rPr>
              <w:t>SEVERE STORMS, STRAIGHT-LINE WINDS, AND TORNADOES</w:t>
            </w:r>
          </w:p>
        </w:tc>
        <w:tc>
          <w:tcPr>
            <w:tcW w:type="dxa" w:w="2497"/>
          </w:tcPr>
          <w:p>
            <w:pPr>
              <w:spacing w:after="0"/>
              <w:jc w:val="left"/>
            </w:pPr>
            <w:r>
              <w:rPr>
                <w:sz w:val="16"/>
              </w:rPr>
              <w:t>Tornado (primary); also designated: Strong Wind</w:t>
            </w:r>
          </w:p>
        </w:tc>
        <w:tc>
          <w:tcPr>
            <w:tcW w:type="dxa" w:w="2604"/>
          </w:tcPr>
          <w:p>
            <w:pPr>
              <w:spacing w:after="0"/>
              <w:jc w:val="right"/>
            </w:pPr>
            <w:r>
              <w:rPr>
                <w:sz w:val="16"/>
              </w:rPr>
              <w:t>none found</w:t>
            </w:r>
          </w:p>
        </w:tc>
        <w:tc>
          <w:tcPr>
            <w:tcW w:type="dxa" w:w="1022"/>
          </w:tcPr>
          <w:p>
            <w:pPr>
              <w:spacing w:after="0"/>
              <w:jc w:val="left"/>
            </w:pPr>
            <w:r>
              <w:rPr>
                <w:sz w:val="16"/>
              </w:rPr>
              <w:t>within last 5 years</w:t>
            </w:r>
          </w:p>
        </w:tc>
        <w:tc>
          <w:tcPr>
            <w:tcW w:type="dxa" w:w="875"/>
          </w:tcPr>
          <w:p>
            <w:pPr>
              <w:spacing w:after="0"/>
              <w:jc w:val="left"/>
            </w:pPr>
            <w:r>
              <w:rPr>
                <w:sz w:val="16"/>
              </w:rPr>
              <w:t>same incident as DR-4637</w:t>
            </w: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61"/>
          </w:tcPr>
          <w:p>
            <w:pPr>
              <w:spacing w:after="0"/>
              <w:jc w:val="left"/>
            </w:pPr>
            <w:r>
              <w:rPr>
                <w:sz w:val="16"/>
              </w:rPr>
              <w:t>Major disaster</w:t>
            </w:r>
          </w:p>
        </w:tc>
        <w:tc>
          <w:tcPr>
            <w:tcW w:type="dxa" w:w="2843"/>
          </w:tcPr>
          <w:p>
            <w:pPr>
              <w:spacing w:after="0"/>
              <w:jc w:val="left"/>
            </w:pPr>
            <w:r>
              <w:rPr>
                <w:sz w:val="16"/>
              </w:rPr>
              <w:t>SEVERE STORMS, STRAIGHT-LINE WINDS, AND FLOODING</w:t>
            </w:r>
          </w:p>
        </w:tc>
        <w:tc>
          <w:tcPr>
            <w:tcW w:type="dxa" w:w="2497"/>
          </w:tcPr>
          <w:p>
            <w:pPr>
              <w:spacing w:after="0"/>
              <w:jc w:val="left"/>
            </w:pPr>
            <w:r>
              <w:rPr>
                <w:sz w:val="16"/>
              </w:rPr>
              <w:t>Inland Flooding; Strong Wind</w:t>
            </w:r>
          </w:p>
        </w:tc>
        <w:tc>
          <w:tcPr>
            <w:tcW w:type="dxa" w:w="2604"/>
          </w:tcPr>
          <w:p>
            <w:pPr>
              <w:spacing w:after="0"/>
              <w:jc w:val="right"/>
            </w:pPr>
            <w:r>
              <w:rPr>
                <w:sz w:val="16"/>
              </w:rPr>
              <w:t>$26,424.57</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61"/>
          </w:tcPr>
          <w:p>
            <w:pPr>
              <w:spacing w:after="0"/>
              <w:jc w:val="left"/>
            </w:pPr>
            <w:r>
              <w:rPr>
                <w:sz w:val="16"/>
              </w:rPr>
              <w:t>Major disaster</w:t>
            </w:r>
          </w:p>
        </w:tc>
        <w:tc>
          <w:tcPr>
            <w:tcW w:type="dxa" w:w="2843"/>
          </w:tcPr>
          <w:p>
            <w:pPr>
              <w:spacing w:after="0"/>
              <w:jc w:val="left"/>
            </w:pPr>
            <w:r>
              <w:rPr>
                <w:sz w:val="16"/>
              </w:rPr>
              <w:t>COVID-19 PANDEMIC</w:t>
            </w:r>
          </w:p>
        </w:tc>
        <w:tc>
          <w:tcPr>
            <w:tcW w:type="dxa" w:w="2497"/>
          </w:tcPr>
          <w:p>
            <w:pPr>
              <w:spacing w:after="0"/>
              <w:jc w:val="left"/>
            </w:pPr>
            <w:r>
              <w:rPr>
                <w:sz w:val="16"/>
              </w:rPr>
              <w:t>Non-natural, not counted</w:t>
            </w:r>
          </w:p>
        </w:tc>
        <w:tc>
          <w:tcPr>
            <w:tcW w:type="dxa" w:w="2604"/>
          </w:tcPr>
          <w:p>
            <w:pPr>
              <w:spacing w:after="0"/>
              <w:jc w:val="right"/>
            </w:pPr>
            <w:r>
              <w:rPr>
                <w:sz w:val="16"/>
              </w:rPr>
              <w:t>$47,013.50</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61"/>
          </w:tcPr>
          <w:p>
            <w:pPr>
              <w:spacing w:after="0"/>
              <w:jc w:val="left"/>
            </w:pPr>
            <w:r>
              <w:rPr>
                <w:sz w:val="16"/>
              </w:rPr>
              <w:t>Emergency</w:t>
            </w:r>
          </w:p>
        </w:tc>
        <w:tc>
          <w:tcPr>
            <w:tcW w:type="dxa" w:w="2843"/>
          </w:tcPr>
          <w:p>
            <w:pPr>
              <w:spacing w:after="0"/>
              <w:jc w:val="left"/>
            </w:pPr>
            <w:r>
              <w:rPr>
                <w:sz w:val="16"/>
              </w:rPr>
              <w:t>COVID-19</w:t>
            </w:r>
          </w:p>
        </w:tc>
        <w:tc>
          <w:tcPr>
            <w:tcW w:type="dxa" w:w="2497"/>
          </w:tcPr>
          <w:p>
            <w:pPr>
              <w:spacing w:after="0"/>
              <w:jc w:val="left"/>
            </w:pPr>
            <w:r>
              <w:rPr>
                <w:sz w:val="16"/>
              </w:rPr>
              <w:t>Non-natural, not counted</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61"/>
          </w:tcPr>
          <w:p>
            <w:pPr>
              <w:spacing w:after="0"/>
              <w:jc w:val="left"/>
            </w:pPr>
            <w:r>
              <w:rPr>
                <w:sz w:val="16"/>
              </w:rPr>
              <w:t>Major disaster</w:t>
            </w:r>
          </w:p>
        </w:tc>
        <w:tc>
          <w:tcPr>
            <w:tcW w:type="dxa" w:w="2843"/>
          </w:tcPr>
          <w:p>
            <w:pPr>
              <w:spacing w:after="0"/>
              <w:jc w:val="left"/>
            </w:pPr>
            <w:r>
              <w:rPr>
                <w:sz w:val="16"/>
              </w:rPr>
              <w:t>SEVERE STORMS, FLOODING, LANDSLIDES, AND MUDSLIDES</w:t>
            </w:r>
          </w:p>
        </w:tc>
        <w:tc>
          <w:tcPr>
            <w:tcW w:type="dxa" w:w="2497"/>
          </w:tcPr>
          <w:p>
            <w:pPr>
              <w:spacing w:after="0"/>
              <w:jc w:val="left"/>
            </w:pPr>
            <w:r>
              <w:rPr>
                <w:sz w:val="16"/>
              </w:rPr>
              <w:t>Inland Flooding (primary); also designated: Landslide</w:t>
            </w:r>
          </w:p>
        </w:tc>
        <w:tc>
          <w:tcPr>
            <w:tcW w:type="dxa" w:w="2604"/>
          </w:tcPr>
          <w:p>
            <w:pPr>
              <w:spacing w:after="0"/>
              <w:jc w:val="right"/>
            </w:pPr>
            <w:r>
              <w:rPr>
                <w:sz w:val="16"/>
              </w:rPr>
              <w:t>$226,332.26</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61"/>
          </w:tcPr>
          <w:p>
            <w:pPr>
              <w:spacing w:after="0"/>
              <w:jc w:val="left"/>
            </w:pPr>
            <w:r>
              <w:rPr>
                <w:sz w:val="16"/>
              </w:rPr>
              <w:t>Major disaster</w:t>
            </w:r>
          </w:p>
        </w:tc>
        <w:tc>
          <w:tcPr>
            <w:tcW w:type="dxa" w:w="2843"/>
          </w:tcPr>
          <w:p>
            <w:pPr>
              <w:spacing w:after="0"/>
              <w:jc w:val="left"/>
            </w:pPr>
            <w:r>
              <w:rPr>
                <w:sz w:val="16"/>
              </w:rPr>
              <w:t>SEVERE STORMS, STRAIGHT-LINE WINDS, TORNADOES, AND FLOODING</w:t>
            </w:r>
          </w:p>
        </w:tc>
        <w:tc>
          <w:tcPr>
            <w:tcW w:type="dxa" w:w="2497"/>
          </w:tcPr>
          <w:p>
            <w:pPr>
              <w:spacing w:after="0"/>
              <w:jc w:val="left"/>
            </w:pPr>
            <w:r>
              <w:rPr>
                <w:sz w:val="16"/>
              </w:rPr>
              <w:t>Inland Flooding; Strong Wind; Tornado</w:t>
            </w:r>
          </w:p>
        </w:tc>
        <w:tc>
          <w:tcPr>
            <w:tcW w:type="dxa" w:w="2604"/>
          </w:tcPr>
          <w:p>
            <w:pPr>
              <w:spacing w:after="0"/>
              <w:jc w:val="right"/>
            </w:pPr>
            <w:r>
              <w:rPr>
                <w:sz w:val="16"/>
              </w:rPr>
              <w:t>$637,376.50</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2011-04-26</w:t>
            </w:r>
          </w:p>
        </w:tc>
        <w:tc>
          <w:tcPr>
            <w:tcW w:type="dxa" w:w="1037"/>
          </w:tcPr>
          <w:p>
            <w:pPr>
              <w:spacing w:after="0"/>
              <w:jc w:val="left"/>
            </w:pPr>
            <w:r>
              <w:rPr>
                <w:sz w:val="16"/>
              </w:rPr>
              <w:t>EM-3321-TN</w:t>
            </w:r>
          </w:p>
        </w:tc>
        <w:tc>
          <w:tcPr>
            <w:tcW w:type="dxa" w:w="1161"/>
          </w:tcPr>
          <w:p>
            <w:pPr>
              <w:spacing w:after="0"/>
              <w:jc w:val="left"/>
            </w:pPr>
            <w:r>
              <w:rPr>
                <w:sz w:val="16"/>
              </w:rPr>
              <w:t>Emergency</w:t>
            </w:r>
          </w:p>
        </w:tc>
        <w:tc>
          <w:tcPr>
            <w:tcW w:type="dxa" w:w="2843"/>
          </w:tcPr>
          <w:p>
            <w:pPr>
              <w:spacing w:after="0"/>
              <w:jc w:val="left"/>
            </w:pPr>
            <w:r>
              <w:rPr>
                <w:sz w:val="16"/>
              </w:rPr>
              <w:t>FLOODING</w:t>
            </w:r>
          </w:p>
        </w:tc>
        <w:tc>
          <w:tcPr>
            <w:tcW w:type="dxa" w:w="2497"/>
          </w:tcPr>
          <w:p>
            <w:pPr>
              <w:spacing w:after="0"/>
              <w:jc w:val="left"/>
            </w:pPr>
            <w:r>
              <w:rPr>
                <w:sz w:val="16"/>
              </w:rPr>
              <w:t>Inland Flooding</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61"/>
          </w:tcPr>
          <w:p>
            <w:pPr>
              <w:spacing w:after="0"/>
              <w:jc w:val="left"/>
            </w:pPr>
            <w:r>
              <w:rPr>
                <w:sz w:val="16"/>
              </w:rPr>
              <w:t>Major disaster</w:t>
            </w:r>
          </w:p>
        </w:tc>
        <w:tc>
          <w:tcPr>
            <w:tcW w:type="dxa" w:w="2843"/>
          </w:tcPr>
          <w:p>
            <w:pPr>
              <w:spacing w:after="0"/>
              <w:jc w:val="left"/>
            </w:pPr>
            <w:r>
              <w:rPr>
                <w:sz w:val="16"/>
              </w:rPr>
              <w:t>SEVERE STORMS, FLOODING, STRAIGHT-LINE WINDS, AND TORNADOES</w:t>
            </w:r>
          </w:p>
        </w:tc>
        <w:tc>
          <w:tcPr>
            <w:tcW w:type="dxa" w:w="2497"/>
          </w:tcPr>
          <w:p>
            <w:pPr>
              <w:spacing w:after="0"/>
              <w:jc w:val="left"/>
            </w:pPr>
            <w:r>
              <w:rPr>
                <w:sz w:val="16"/>
              </w:rPr>
              <w:t>Inland Flooding; Strong Wind; Tornado</w:t>
            </w:r>
          </w:p>
        </w:tc>
        <w:tc>
          <w:tcPr>
            <w:tcW w:type="dxa" w:w="2604"/>
          </w:tcPr>
          <w:p>
            <w:pPr>
              <w:spacing w:after="0"/>
              <w:jc w:val="right"/>
            </w:pPr>
            <w:r>
              <w:rPr>
                <w:sz w:val="16"/>
              </w:rPr>
              <w:t>$516,011.93</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2009-01-27</w:t>
            </w:r>
          </w:p>
        </w:tc>
        <w:tc>
          <w:tcPr>
            <w:tcW w:type="dxa" w:w="1037"/>
          </w:tcPr>
          <w:p>
            <w:pPr>
              <w:spacing w:after="0"/>
              <w:jc w:val="left"/>
            </w:pPr>
            <w:r>
              <w:rPr>
                <w:sz w:val="16"/>
              </w:rPr>
              <w:t>DR-1821-TN</w:t>
            </w:r>
          </w:p>
        </w:tc>
        <w:tc>
          <w:tcPr>
            <w:tcW w:type="dxa" w:w="1161"/>
          </w:tcPr>
          <w:p>
            <w:pPr>
              <w:spacing w:after="0"/>
              <w:jc w:val="left"/>
            </w:pPr>
            <w:r>
              <w:rPr>
                <w:sz w:val="16"/>
              </w:rPr>
              <w:t>Major disaster</w:t>
            </w:r>
          </w:p>
        </w:tc>
        <w:tc>
          <w:tcPr>
            <w:tcW w:type="dxa" w:w="2843"/>
          </w:tcPr>
          <w:p>
            <w:pPr>
              <w:spacing w:after="0"/>
              <w:jc w:val="left"/>
            </w:pPr>
            <w:r>
              <w:rPr>
                <w:sz w:val="16"/>
              </w:rPr>
              <w:t>SEVERE WINTER STORM AND FLOODING</w:t>
            </w:r>
          </w:p>
        </w:tc>
        <w:tc>
          <w:tcPr>
            <w:tcW w:type="dxa" w:w="2497"/>
          </w:tcPr>
          <w:p>
            <w:pPr>
              <w:spacing w:after="0"/>
              <w:jc w:val="left"/>
            </w:pPr>
            <w:r>
              <w:rPr>
                <w:sz w:val="16"/>
              </w:rPr>
              <w:t>Ice Storm (primary); also designated: Inland Flooding</w:t>
            </w:r>
          </w:p>
        </w:tc>
        <w:tc>
          <w:tcPr>
            <w:tcW w:type="dxa" w:w="2604"/>
          </w:tcPr>
          <w:p>
            <w:pPr>
              <w:spacing w:after="0"/>
              <w:jc w:val="right"/>
            </w:pPr>
            <w:r>
              <w:rPr>
                <w:sz w:val="16"/>
              </w:rPr>
              <w:t>$184,439.26</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61"/>
          </w:tcPr>
          <w:p>
            <w:pPr>
              <w:spacing w:after="0"/>
              <w:jc w:val="left"/>
            </w:pPr>
            <w:r>
              <w:rPr>
                <w:sz w:val="16"/>
              </w:rPr>
              <w:t>Major disaster</w:t>
            </w:r>
          </w:p>
        </w:tc>
        <w:tc>
          <w:tcPr>
            <w:tcW w:type="dxa" w:w="2843"/>
          </w:tcPr>
          <w:p>
            <w:pPr>
              <w:spacing w:after="0"/>
              <w:jc w:val="left"/>
            </w:pPr>
            <w:r>
              <w:rPr>
                <w:sz w:val="16"/>
              </w:rPr>
              <w:t>SEVERE STORMS AND TORNADOES</w:t>
            </w:r>
          </w:p>
        </w:tc>
        <w:tc>
          <w:tcPr>
            <w:tcW w:type="dxa" w:w="2497"/>
          </w:tcPr>
          <w:p>
            <w:pPr>
              <w:spacing w:after="0"/>
              <w:jc w:val="left"/>
            </w:pPr>
            <w:r>
              <w:rPr>
                <w:sz w:val="16"/>
              </w:rPr>
              <w:t>Tornado</w:t>
            </w:r>
          </w:p>
        </w:tc>
        <w:tc>
          <w:tcPr>
            <w:tcW w:type="dxa" w:w="2604"/>
          </w:tcPr>
          <w:p>
            <w:pPr>
              <w:spacing w:after="0"/>
              <w:jc w:val="right"/>
            </w:pPr>
            <w:r>
              <w:rPr>
                <w:sz w:val="16"/>
              </w:rPr>
              <w:t>$784,000.72</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61"/>
          </w:tcPr>
          <w:p>
            <w:pPr>
              <w:spacing w:after="0"/>
              <w:jc w:val="left"/>
            </w:pPr>
            <w:r>
              <w:rPr>
                <w:sz w:val="16"/>
              </w:rPr>
              <w:t>Emergency</w:t>
            </w:r>
          </w:p>
        </w:tc>
        <w:tc>
          <w:tcPr>
            <w:tcW w:type="dxa" w:w="2843"/>
          </w:tcPr>
          <w:p>
            <w:pPr>
              <w:spacing w:after="0"/>
              <w:jc w:val="left"/>
            </w:pPr>
            <w:r>
              <w:rPr>
                <w:sz w:val="16"/>
              </w:rPr>
              <w:t>HURRICANE KATRINA EVACUATION</w:t>
            </w:r>
          </w:p>
        </w:tc>
        <w:tc>
          <w:tcPr>
            <w:tcW w:type="dxa" w:w="2497"/>
          </w:tcPr>
          <w:p>
            <w:pPr>
              <w:spacing w:after="0"/>
              <w:jc w:val="left"/>
            </w:pPr>
            <w:r>
              <w:rPr>
                <w:sz w:val="16"/>
              </w:rPr>
              <w:t>Hurricane: evacuation support, not a local hazard event; not counted</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61"/>
          </w:tcPr>
          <w:p>
            <w:pPr>
              <w:spacing w:after="0"/>
              <w:jc w:val="left"/>
            </w:pPr>
            <w:r>
              <w:rPr>
                <w:sz w:val="16"/>
              </w:rPr>
              <w:t>Major disaster</w:t>
            </w:r>
          </w:p>
        </w:tc>
        <w:tc>
          <w:tcPr>
            <w:tcW w:type="dxa" w:w="2843"/>
          </w:tcPr>
          <w:p>
            <w:pPr>
              <w:spacing w:after="0"/>
              <w:jc w:val="left"/>
            </w:pPr>
            <w:r>
              <w:rPr>
                <w:sz w:val="16"/>
              </w:rPr>
              <w:t>SEVERE STORMS, TORNADOES, AND FLOODING</w:t>
            </w:r>
          </w:p>
        </w:tc>
        <w:tc>
          <w:tcPr>
            <w:tcW w:type="dxa" w:w="2497"/>
          </w:tcPr>
          <w:p>
            <w:pPr>
              <w:spacing w:after="0"/>
              <w:jc w:val="left"/>
            </w:pPr>
            <w:r>
              <w:rPr>
                <w:sz w:val="16"/>
              </w:rPr>
              <w:t>Inland Flooding; Tornado</w:t>
            </w:r>
          </w:p>
        </w:tc>
        <w:tc>
          <w:tcPr>
            <w:tcW w:type="dxa" w:w="2604"/>
          </w:tcPr>
          <w:p>
            <w:pPr>
              <w:spacing w:after="0"/>
              <w:jc w:val="right"/>
            </w:pPr>
            <w:r>
              <w:rPr>
                <w:sz w:val="16"/>
              </w:rPr>
              <w:t>$644,385</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61"/>
          </w:tcPr>
          <w:p>
            <w:pPr>
              <w:spacing w:after="0"/>
              <w:jc w:val="left"/>
            </w:pPr>
            <w:r>
              <w:rPr>
                <w:sz w:val="16"/>
              </w:rPr>
              <w:t>Major disaster</w:t>
            </w:r>
          </w:p>
        </w:tc>
        <w:tc>
          <w:tcPr>
            <w:tcW w:type="dxa" w:w="2843"/>
          </w:tcPr>
          <w:p>
            <w:pPr>
              <w:spacing w:after="0"/>
              <w:jc w:val="left"/>
            </w:pPr>
            <w:r>
              <w:rPr>
                <w:sz w:val="16"/>
              </w:rPr>
              <w:t>SEVERE STORMS, TORNADOES AND FLOODING</w:t>
            </w:r>
          </w:p>
        </w:tc>
        <w:tc>
          <w:tcPr>
            <w:tcW w:type="dxa" w:w="2497"/>
          </w:tcPr>
          <w:p>
            <w:pPr>
              <w:spacing w:after="0"/>
              <w:jc w:val="left"/>
            </w:pPr>
            <w:r>
              <w:rPr>
                <w:sz w:val="16"/>
              </w:rPr>
              <w:t>Inland Flooding; Tornado</w:t>
            </w:r>
          </w:p>
        </w:tc>
        <w:tc>
          <w:tcPr>
            <w:tcW w:type="dxa" w:w="2604"/>
          </w:tcPr>
          <w:p>
            <w:pPr>
              <w:spacing w:after="0"/>
              <w:jc w:val="right"/>
            </w:pPr>
            <w:r>
              <w:rPr>
                <w:sz w:val="16"/>
              </w:rPr>
              <w:t>PA not declared for this county</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61"/>
          </w:tcPr>
          <w:p>
            <w:pPr>
              <w:spacing w:after="0"/>
              <w:jc w:val="left"/>
            </w:pPr>
            <w:r>
              <w:rPr>
                <w:sz w:val="16"/>
              </w:rPr>
              <w:t>Major disaster</w:t>
            </w:r>
          </w:p>
        </w:tc>
        <w:tc>
          <w:tcPr>
            <w:tcW w:type="dxa" w:w="2843"/>
          </w:tcPr>
          <w:p>
            <w:pPr>
              <w:spacing w:after="0"/>
              <w:jc w:val="left"/>
            </w:pPr>
            <w:r>
              <w:rPr>
                <w:sz w:val="16"/>
              </w:rPr>
              <w:t>HEAVY RAINS, TORNADOES, FLOODING, HAIL, HIGH WINDS</w:t>
            </w:r>
          </w:p>
        </w:tc>
        <w:tc>
          <w:tcPr>
            <w:tcW w:type="dxa" w:w="2497"/>
          </w:tcPr>
          <w:p>
            <w:pPr>
              <w:spacing w:after="0"/>
              <w:jc w:val="left"/>
            </w:pPr>
            <w:r>
              <w:rPr>
                <w:sz w:val="16"/>
              </w:rPr>
              <w:t>Tornado (primary); also designated: Inland Flooding</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61"/>
          </w:tcPr>
          <w:p>
            <w:pPr>
              <w:spacing w:after="0"/>
              <w:jc w:val="left"/>
            </w:pPr>
            <w:r>
              <w:rPr>
                <w:sz w:val="16"/>
              </w:rPr>
              <w:t>Major disaster</w:t>
            </w:r>
          </w:p>
        </w:tc>
        <w:tc>
          <w:tcPr>
            <w:tcW w:type="dxa" w:w="2843"/>
          </w:tcPr>
          <w:p>
            <w:pPr>
              <w:spacing w:after="0"/>
              <w:jc w:val="left"/>
            </w:pPr>
            <w:r>
              <w:rPr>
                <w:sz w:val="16"/>
              </w:rPr>
              <w:t>SEVERE WINTER ICE STORM,FLASH FLOODING</w:t>
            </w:r>
          </w:p>
        </w:tc>
        <w:tc>
          <w:tcPr>
            <w:tcW w:type="dxa" w:w="2497"/>
          </w:tcPr>
          <w:p>
            <w:pPr>
              <w:spacing w:after="0"/>
              <w:jc w:val="left"/>
            </w:pPr>
            <w:r>
              <w:rPr>
                <w:sz w:val="16"/>
              </w:rPr>
              <w:t>Ice Storm; Inland Flooding; Winter Weather</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161"/>
          </w:tcPr>
          <w:p>
            <w:pPr>
              <w:spacing w:after="0"/>
              <w:jc w:val="left"/>
            </w:pPr>
            <w:r>
              <w:rPr>
                <w:sz w:val="16"/>
              </w:rPr>
              <w:t>Major disaster</w:t>
            </w:r>
          </w:p>
        </w:tc>
        <w:tc>
          <w:tcPr>
            <w:tcW w:type="dxa" w:w="2843"/>
          </w:tcPr>
          <w:p>
            <w:pPr>
              <w:spacing w:after="0"/>
              <w:jc w:val="left"/>
            </w:pPr>
            <w:r>
              <w:rPr>
                <w:sz w:val="16"/>
              </w:rPr>
              <w:t>SEVERE STORMS &amp; FLOODING</w:t>
            </w:r>
          </w:p>
        </w:tc>
        <w:tc>
          <w:tcPr>
            <w:tcW w:type="dxa" w:w="2497"/>
          </w:tcPr>
          <w:p>
            <w:pPr>
              <w:spacing w:after="0"/>
              <w:jc w:val="left"/>
            </w:pPr>
            <w:r>
              <w:rPr>
                <w:sz w:val="16"/>
              </w:rPr>
              <w:t>Inland Flooding</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61"/>
          </w:tcPr>
          <w:p>
            <w:pPr>
              <w:spacing w:after="0"/>
              <w:jc w:val="left"/>
            </w:pPr>
            <w:r>
              <w:rPr>
                <w:sz w:val="16"/>
              </w:rPr>
              <w:t>Major disaster</w:t>
            </w:r>
          </w:p>
        </w:tc>
        <w:tc>
          <w:tcPr>
            <w:tcW w:type="dxa" w:w="2843"/>
          </w:tcPr>
          <w:p>
            <w:pPr>
              <w:spacing w:after="0"/>
              <w:jc w:val="left"/>
            </w:pPr>
            <w:r>
              <w:rPr>
                <w:sz w:val="16"/>
              </w:rPr>
              <w:t>SEVERE STORMS, TORNADOES &amp; FLOODING</w:t>
            </w:r>
          </w:p>
        </w:tc>
        <w:tc>
          <w:tcPr>
            <w:tcW w:type="dxa" w:w="2497"/>
          </w:tcPr>
          <w:p>
            <w:pPr>
              <w:spacing w:after="0"/>
              <w:jc w:val="left"/>
            </w:pPr>
            <w:r>
              <w:rPr>
                <w:sz w:val="16"/>
              </w:rPr>
              <w:t>Inland Flooding; Tornado</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61"/>
          </w:tcPr>
          <w:p>
            <w:pPr>
              <w:spacing w:after="0"/>
              <w:jc w:val="left"/>
            </w:pPr>
            <w:r>
              <w:rPr>
                <w:sz w:val="16"/>
              </w:rPr>
              <w:t>Major disaster</w:t>
            </w:r>
          </w:p>
        </w:tc>
        <w:tc>
          <w:tcPr>
            <w:tcW w:type="dxa" w:w="2843"/>
          </w:tcPr>
          <w:p>
            <w:pPr>
              <w:spacing w:after="0"/>
              <w:jc w:val="left"/>
            </w:pPr>
            <w:r>
              <w:rPr>
                <w:sz w:val="16"/>
              </w:rPr>
              <w:t>SEVERE STORMS &amp; FLOODING</w:t>
            </w:r>
          </w:p>
        </w:tc>
        <w:tc>
          <w:tcPr>
            <w:tcW w:type="dxa" w:w="2497"/>
          </w:tcPr>
          <w:p>
            <w:pPr>
              <w:spacing w:after="0"/>
              <w:jc w:val="left"/>
            </w:pPr>
            <w:r>
              <w:rPr>
                <w:sz w:val="16"/>
              </w:rPr>
              <w:t>Inland Flooding</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DR-382-TN</w:t>
            </w:r>
          </w:p>
        </w:tc>
        <w:tc>
          <w:tcPr>
            <w:tcW w:type="dxa" w:w="1161"/>
          </w:tcPr>
          <w:p>
            <w:pPr>
              <w:spacing w:after="0"/>
              <w:jc w:val="left"/>
            </w:pPr>
            <w:r>
              <w:rPr>
                <w:sz w:val="16"/>
              </w:rPr>
              <w:t>Major disaster</w:t>
            </w:r>
          </w:p>
        </w:tc>
        <w:tc>
          <w:tcPr>
            <w:tcW w:type="dxa" w:w="2843"/>
          </w:tcPr>
          <w:p>
            <w:pPr>
              <w:spacing w:after="0"/>
              <w:jc w:val="left"/>
            </w:pPr>
            <w:r>
              <w:rPr>
                <w:sz w:val="16"/>
              </w:rPr>
              <w:t>SEVERE STORMS &amp; FLOODING</w:t>
            </w:r>
          </w:p>
        </w:tc>
        <w:tc>
          <w:tcPr>
            <w:tcW w:type="dxa" w:w="2497"/>
          </w:tcPr>
          <w:p>
            <w:pPr>
              <w:spacing w:after="0"/>
              <w:jc w:val="left"/>
            </w:pPr>
            <w:r>
              <w:rPr>
                <w:sz w:val="16"/>
              </w:rPr>
              <w:t>Inland Flooding</w:t>
            </w:r>
          </w:p>
        </w:tc>
        <w:tc>
          <w:tcPr>
            <w:tcW w:type="dxa" w:w="2604"/>
          </w:tcPr>
          <w:p>
            <w:pPr>
              <w:spacing w:after="0"/>
              <w:jc w:val="right"/>
            </w:pPr>
            <w:r>
              <w:rPr>
                <w:sz w:val="16"/>
              </w:rPr>
              <w:t>none found</w:t>
            </w:r>
          </w:p>
        </w:tc>
        <w:tc>
          <w:tcPr>
            <w:tcW w:type="dxa" w:w="1022"/>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106</w:t>
            </w:r>
          </w:p>
        </w:tc>
        <w:tc>
          <w:tcPr>
            <w:tcW w:type="dxa" w:w="1422"/>
          </w:tcPr>
          <w:p>
            <w:pPr>
              <w:spacing w:after="0"/>
              <w:jc w:val="right"/>
            </w:pPr>
            <w:r>
              <w:rPr>
                <w:sz w:val="16"/>
              </w:rPr>
              <w:t>53</w:t>
            </w:r>
          </w:p>
        </w:tc>
        <w:tc>
          <w:tcPr>
            <w:tcW w:type="dxa" w:w="1356"/>
          </w:tcPr>
          <w:p>
            <w:pPr>
              <w:spacing w:after="0"/>
              <w:jc w:val="right"/>
            </w:pPr>
            <w:r>
              <w:rPr>
                <w:sz w:val="16"/>
              </w:rPr>
              <w:t>14</w:t>
            </w:r>
          </w:p>
        </w:tc>
        <w:tc>
          <w:tcPr>
            <w:tcW w:type="dxa" w:w="963"/>
          </w:tcPr>
          <w:p>
            <w:pPr>
              <w:spacing w:after="0"/>
              <w:jc w:val="right"/>
            </w:pPr>
            <w:r>
              <w:rPr>
                <w:sz w:val="16"/>
              </w:rPr>
              <w:t>67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145</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2"/>
        <w:gridCol w:w="3021"/>
        <w:gridCol w:w="1087"/>
        <w:gridCol w:w="1705"/>
        <w:gridCol w:w="995"/>
        <w:gridCol w:w="23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2"/>
            <w:shd w:val="clear" w:color="auto" w:fill="E8E8E8"/>
          </w:tcPr>
          <w:p>
            <w:pPr>
              <w:spacing w:after="0"/>
              <w:jc w:val="left"/>
            </w:pPr>
            <w:r>
              <w:rPr>
                <w:b/>
                <w:sz w:val="16"/>
              </w:rPr>
              <w:t>Magnitude or extent</w:t>
            </w:r>
          </w:p>
        </w:tc>
        <w:tc>
          <w:tcPr>
            <w:tcW w:type="dxa" w:w="30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5"/>
            <w:shd w:val="clear" w:color="auto" w:fill="E8E8E8"/>
          </w:tcPr>
          <w:p>
            <w:pPr>
              <w:spacing w:after="0"/>
              <w:jc w:val="left"/>
            </w:pPr>
            <w:r>
              <w:rPr>
                <w:b/>
                <w:sz w:val="16"/>
              </w:rPr>
              <w:t>Location</w:t>
            </w:r>
          </w:p>
        </w:tc>
        <w:tc>
          <w:tcPr>
            <w:tcW w:type="dxa" w:w="995"/>
            <w:shd w:val="clear" w:color="auto" w:fill="E8E8E8"/>
          </w:tcPr>
          <w:p>
            <w:pPr>
              <w:spacing w:after="0"/>
              <w:jc w:val="left"/>
            </w:pPr>
            <w:r>
              <w:rPr>
                <w:b/>
                <w:sz w:val="16"/>
              </w:rPr>
              <w:t>Flags</w:t>
            </w:r>
          </w:p>
        </w:tc>
        <w:tc>
          <w:tcPr>
            <w:tcW w:type="dxa" w:w="23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2692"/>
          </w:tcPr>
          <w:p>
            <w:pPr>
              <w:spacing w:after="0"/>
              <w:jc w:val="left"/>
            </w:pPr>
          </w:p>
        </w:tc>
        <w:tc>
          <w:tcPr>
            <w:tcW w:type="dxa" w:w="3021"/>
          </w:tcPr>
          <w:p>
            <w:pPr>
              <w:spacing w:after="0"/>
              <w:jc w:val="left"/>
            </w:pPr>
            <w:r>
              <w:rPr>
                <w:sz w:val="16"/>
              </w:rPr>
              <w:t>$0 property; $0 crops, reported for the zone (2026 dollars)</w:t>
            </w:r>
          </w:p>
        </w:tc>
        <w:tc>
          <w:tcPr>
            <w:tcW w:type="dxa" w:w="1087"/>
          </w:tcPr>
          <w:p>
            <w:pPr>
              <w:spacing w:after="0"/>
              <w:jc w:val="right"/>
            </w:pPr>
            <w:r>
              <w:rPr>
                <w:sz w:val="16"/>
              </w:rPr>
              <w:t>0, 0</w:t>
            </w:r>
          </w:p>
        </w:tc>
        <w:tc>
          <w:tcPr>
            <w:tcW w:type="dxa" w:w="1705"/>
          </w:tcPr>
          <w:p>
            <w:pPr>
              <w:spacing w:after="0"/>
              <w:jc w:val="left"/>
            </w:pPr>
            <w:r>
              <w:rPr>
                <w:sz w:val="16"/>
              </w:rPr>
              <w:t>NWS zone TNZ019 (DYER), zone-level: may include parts of neighboring counties</w:t>
            </w:r>
          </w:p>
        </w:tc>
        <w:tc>
          <w:tcPr>
            <w:tcW w:type="dxa" w:w="995"/>
          </w:tcPr>
          <w:p>
            <w:pPr>
              <w:spacing w:after="0"/>
              <w:jc w:val="left"/>
            </w:pPr>
            <w:r>
              <w:rPr>
                <w:sz w:val="16"/>
              </w:rPr>
              <w:t>new since last plan; within last 5 years</w:t>
            </w:r>
          </w:p>
        </w:tc>
        <w:tc>
          <w:tcPr>
            <w:tcW w:type="dxa" w:w="23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692"/>
          </w:tcPr>
          <w:p>
            <w:pPr>
              <w:spacing w:after="0"/>
              <w:jc w:val="left"/>
            </w:pPr>
            <w:r>
              <w:rPr>
                <w:sz w:val="16"/>
              </w:rPr>
              <w:t>50 kt (58 mph) estimated gust</w:t>
            </w:r>
          </w:p>
        </w:tc>
        <w:tc>
          <w:tcPr>
            <w:tcW w:type="dxa" w:w="3021"/>
          </w:tcPr>
          <w:p>
            <w:pPr>
              <w:spacing w:after="0"/>
              <w:jc w:val="left"/>
            </w:pPr>
            <w:r>
              <w:rPr>
                <w:sz w:val="16"/>
              </w:rPr>
              <w:t>$0 property; $0 crops, reported for the zone (2023 dollars)</w:t>
            </w:r>
          </w:p>
        </w:tc>
        <w:tc>
          <w:tcPr>
            <w:tcW w:type="dxa" w:w="1087"/>
          </w:tcPr>
          <w:p>
            <w:pPr>
              <w:spacing w:after="0"/>
              <w:jc w:val="right"/>
            </w:pPr>
            <w:r>
              <w:rPr>
                <w:sz w:val="16"/>
              </w:rPr>
              <w:t>0, 0</w:t>
            </w:r>
          </w:p>
        </w:tc>
        <w:tc>
          <w:tcPr>
            <w:tcW w:type="dxa" w:w="1705"/>
          </w:tcPr>
          <w:p>
            <w:pPr>
              <w:spacing w:after="0"/>
              <w:jc w:val="left"/>
            </w:pPr>
            <w:r>
              <w:rPr>
                <w:sz w:val="16"/>
              </w:rPr>
              <w:t>NWS zone TNZ019 (DYER), zone-level: may include parts of neighboring counties</w:t>
            </w:r>
          </w:p>
        </w:tc>
        <w:tc>
          <w:tcPr>
            <w:tcW w:type="dxa" w:w="995"/>
          </w:tcPr>
          <w:p>
            <w:pPr>
              <w:spacing w:after="0"/>
              <w:jc w:val="left"/>
            </w:pPr>
            <w:r>
              <w:rPr>
                <w:sz w:val="16"/>
              </w:rPr>
              <w:t>new since last plan; within last 5 years</w:t>
            </w:r>
          </w:p>
        </w:tc>
        <w:tc>
          <w:tcPr>
            <w:tcW w:type="dxa" w:w="23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692"/>
          </w:tcPr>
          <w:p>
            <w:pPr>
              <w:spacing w:after="0"/>
              <w:jc w:val="left"/>
            </w:pPr>
            <w:r>
              <w:rPr>
                <w:sz w:val="16"/>
              </w:rPr>
              <w:t>78 kt (90 mph) estimated gust</w:t>
            </w:r>
          </w:p>
        </w:tc>
        <w:tc>
          <w:tcPr>
            <w:tcW w:type="dxa" w:w="3021"/>
          </w:tcPr>
          <w:p>
            <w:pPr>
              <w:spacing w:after="0"/>
              <w:jc w:val="left"/>
            </w:pPr>
            <w:r>
              <w:rPr>
                <w:sz w:val="16"/>
              </w:rPr>
              <w:t>$250,000 property; $0 crops (2017 dollars)</w:t>
            </w:r>
          </w:p>
        </w:tc>
        <w:tc>
          <w:tcPr>
            <w:tcW w:type="dxa" w:w="1087"/>
          </w:tcPr>
          <w:p>
            <w:pPr>
              <w:spacing w:after="0"/>
              <w:jc w:val="right"/>
            </w:pPr>
            <w:r>
              <w:rPr>
                <w:sz w:val="16"/>
              </w:rPr>
              <w:t>0, 0</w:t>
            </w:r>
          </w:p>
        </w:tc>
        <w:tc>
          <w:tcPr>
            <w:tcW w:type="dxa" w:w="1705"/>
          </w:tcPr>
          <w:p>
            <w:pPr>
              <w:spacing w:after="0"/>
              <w:jc w:val="left"/>
            </w:pPr>
            <w:r>
              <w:rPr>
                <w:sz w:val="16"/>
              </w:rPr>
              <w:t>FINLEY to DYERSBURG</w:t>
            </w:r>
          </w:p>
        </w:tc>
        <w:tc>
          <w:tcPr>
            <w:tcW w:type="dxa" w:w="995"/>
          </w:tcPr>
          <w:p>
            <w:pPr>
              <w:spacing w:after="0"/>
              <w:jc w:val="left"/>
            </w:pPr>
          </w:p>
        </w:tc>
        <w:tc>
          <w:tcPr>
            <w:tcW w:type="dxa" w:w="2360"/>
          </w:tcPr>
          <w:p>
            <w:pPr>
              <w:spacing w:after="0"/>
              <w:jc w:val="left"/>
            </w:pPr>
            <w:r>
              <w:rPr>
                <w:sz w:val="16"/>
              </w:rPr>
              <w:t>B1-c worst recorded: Thunderstorm Wind</w:t>
            </w:r>
          </w:p>
        </w:tc>
      </w:tr>
      <w:tr>
        <w:trPr>
          <w:cantSplit/>
        </w:trPr>
        <w:tc>
          <w:tcPr>
            <w:tcW w:type="dxa" w:w="1037"/>
          </w:tcPr>
          <w:p>
            <w:pPr>
              <w:spacing w:after="0"/>
              <w:jc w:val="left"/>
            </w:pPr>
            <w:r>
              <w:rPr>
                <w:sz w:val="16"/>
              </w:rPr>
              <w:t>2010-09-07</w:t>
            </w:r>
          </w:p>
        </w:tc>
        <w:tc>
          <w:tcPr>
            <w:tcW w:type="dxa" w:w="1215"/>
          </w:tcPr>
          <w:p>
            <w:pPr>
              <w:spacing w:after="0"/>
              <w:jc w:val="left"/>
            </w:pPr>
            <w:r>
              <w:rPr>
                <w:sz w:val="16"/>
              </w:rPr>
              <w:t>Drought</w:t>
            </w:r>
          </w:p>
        </w:tc>
        <w:tc>
          <w:tcPr>
            <w:tcW w:type="dxa" w:w="2692"/>
          </w:tcPr>
          <w:p>
            <w:pPr>
              <w:spacing w:after="0"/>
              <w:jc w:val="left"/>
            </w:pPr>
          </w:p>
        </w:tc>
        <w:tc>
          <w:tcPr>
            <w:tcW w:type="dxa" w:w="3021"/>
          </w:tcPr>
          <w:p>
            <w:pPr>
              <w:spacing w:after="0"/>
              <w:jc w:val="left"/>
            </w:pPr>
            <w:r>
              <w:rPr>
                <w:sz w:val="16"/>
              </w:rPr>
              <w:t>$0 property; crops not reported, reported for the zone (2010 dollars)</w:t>
            </w:r>
          </w:p>
        </w:tc>
        <w:tc>
          <w:tcPr>
            <w:tcW w:type="dxa" w:w="1087"/>
          </w:tcPr>
          <w:p>
            <w:pPr>
              <w:spacing w:after="0"/>
              <w:jc w:val="right"/>
            </w:pPr>
            <w:r>
              <w:rPr>
                <w:sz w:val="16"/>
              </w:rPr>
              <w:t>0, 0</w:t>
            </w:r>
          </w:p>
        </w:tc>
        <w:tc>
          <w:tcPr>
            <w:tcW w:type="dxa" w:w="1705"/>
          </w:tcPr>
          <w:p>
            <w:pPr>
              <w:spacing w:after="0"/>
              <w:jc w:val="left"/>
            </w:pPr>
            <w:r>
              <w:rPr>
                <w:sz w:val="16"/>
              </w:rPr>
              <w:t>NWS zone TNZ019 (DYER), zone-level: may include parts of neighboring counties</w:t>
            </w:r>
          </w:p>
        </w:tc>
        <w:tc>
          <w:tcPr>
            <w:tcW w:type="dxa" w:w="995"/>
          </w:tcPr>
          <w:p>
            <w:pPr>
              <w:spacing w:after="0"/>
              <w:jc w:val="left"/>
            </w:pPr>
          </w:p>
        </w:tc>
        <w:tc>
          <w:tcPr>
            <w:tcW w:type="dxa" w:w="2360"/>
          </w:tcPr>
          <w:p>
            <w:pPr>
              <w:spacing w:after="0"/>
              <w:jc w:val="left"/>
            </w:pPr>
            <w:r>
              <w:rPr>
                <w:sz w:val="16"/>
              </w:rPr>
              <w:t>B1-c worst recorded: Drought</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2692"/>
          </w:tcPr>
          <w:p>
            <w:pPr>
              <w:spacing w:after="0"/>
              <w:jc w:val="left"/>
            </w:pPr>
          </w:p>
        </w:tc>
        <w:tc>
          <w:tcPr>
            <w:tcW w:type="dxa" w:w="3021"/>
          </w:tcPr>
          <w:p>
            <w:pPr>
              <w:spacing w:after="0"/>
              <w:jc w:val="left"/>
            </w:pPr>
            <w:r>
              <w:rPr>
                <w:sz w:val="16"/>
              </w:rPr>
              <w:t>$9,500,000 property; $0 crops (2010 dollars)</w:t>
            </w:r>
          </w:p>
        </w:tc>
        <w:tc>
          <w:tcPr>
            <w:tcW w:type="dxa" w:w="1087"/>
          </w:tcPr>
          <w:p>
            <w:pPr>
              <w:spacing w:after="0"/>
              <w:jc w:val="right"/>
            </w:pPr>
            <w:r>
              <w:rPr>
                <w:sz w:val="16"/>
              </w:rPr>
              <w:t>0, 0</w:t>
            </w:r>
          </w:p>
        </w:tc>
        <w:tc>
          <w:tcPr>
            <w:tcW w:type="dxa" w:w="1705"/>
          </w:tcPr>
          <w:p>
            <w:pPr>
              <w:spacing w:after="0"/>
              <w:jc w:val="left"/>
            </w:pPr>
            <w:r>
              <w:rPr>
                <w:sz w:val="16"/>
              </w:rPr>
              <w:t>DYERSBURG to REHOBOTH</w:t>
            </w:r>
          </w:p>
        </w:tc>
        <w:tc>
          <w:tcPr>
            <w:tcW w:type="dxa" w:w="995"/>
          </w:tcPr>
          <w:p>
            <w:pPr>
              <w:spacing w:after="0"/>
              <w:jc w:val="left"/>
            </w:pPr>
          </w:p>
        </w:tc>
        <w:tc>
          <w:tcPr>
            <w:tcW w:type="dxa" w:w="23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692"/>
          </w:tcPr>
          <w:p>
            <w:pPr>
              <w:spacing w:after="0"/>
              <w:jc w:val="left"/>
            </w:pPr>
          </w:p>
        </w:tc>
        <w:tc>
          <w:tcPr>
            <w:tcW w:type="dxa" w:w="3021"/>
          </w:tcPr>
          <w:p>
            <w:pPr>
              <w:spacing w:after="0"/>
              <w:jc w:val="left"/>
            </w:pPr>
            <w:r>
              <w:rPr>
                <w:sz w:val="16"/>
              </w:rPr>
              <w:t>$0 property; $0 crops, reported for the zone (2007 dollars)</w:t>
            </w:r>
          </w:p>
        </w:tc>
        <w:tc>
          <w:tcPr>
            <w:tcW w:type="dxa" w:w="1087"/>
          </w:tcPr>
          <w:p>
            <w:pPr>
              <w:spacing w:after="0"/>
              <w:jc w:val="right"/>
            </w:pPr>
            <w:r>
              <w:rPr>
                <w:sz w:val="16"/>
              </w:rPr>
              <w:t>0, 0</w:t>
            </w:r>
          </w:p>
        </w:tc>
        <w:tc>
          <w:tcPr>
            <w:tcW w:type="dxa" w:w="1705"/>
          </w:tcPr>
          <w:p>
            <w:pPr>
              <w:spacing w:after="0"/>
              <w:jc w:val="left"/>
            </w:pPr>
            <w:r>
              <w:rPr>
                <w:sz w:val="16"/>
              </w:rPr>
              <w:t>NWS zone TNZ019 (DYER), zone-level: may include parts of neighboring counties</w:t>
            </w:r>
          </w:p>
        </w:tc>
        <w:tc>
          <w:tcPr>
            <w:tcW w:type="dxa" w:w="995"/>
          </w:tcPr>
          <w:p>
            <w:pPr>
              <w:spacing w:after="0"/>
              <w:jc w:val="left"/>
            </w:pPr>
          </w:p>
        </w:tc>
        <w:tc>
          <w:tcPr>
            <w:tcW w:type="dxa" w:w="2360"/>
          </w:tcPr>
          <w:p>
            <w:pPr>
              <w:spacing w:after="0"/>
              <w:jc w:val="left"/>
            </w:pPr>
            <w:r>
              <w:rPr>
                <w:sz w:val="16"/>
              </w:rPr>
              <w:t>B1-c worst recorded: Excessive Heat, Heat</w:t>
            </w:r>
          </w:p>
        </w:tc>
      </w:tr>
      <w:tr>
        <w:trPr>
          <w:cantSplit/>
        </w:trPr>
        <w:tc>
          <w:tcPr>
            <w:tcW w:type="dxa" w:w="1037"/>
          </w:tcPr>
          <w:p>
            <w:pPr>
              <w:spacing w:after="0"/>
              <w:jc w:val="left"/>
            </w:pPr>
            <w:r>
              <w:rPr>
                <w:sz w:val="16"/>
              </w:rPr>
              <w:t>2006-05-30</w:t>
            </w:r>
          </w:p>
        </w:tc>
        <w:tc>
          <w:tcPr>
            <w:tcW w:type="dxa" w:w="1215"/>
          </w:tcPr>
          <w:p>
            <w:pPr>
              <w:spacing w:after="0"/>
              <w:jc w:val="left"/>
            </w:pPr>
            <w:r>
              <w:rPr>
                <w:sz w:val="16"/>
              </w:rPr>
              <w:t>Lightning</w:t>
            </w:r>
          </w:p>
        </w:tc>
        <w:tc>
          <w:tcPr>
            <w:tcW w:type="dxa" w:w="2692"/>
          </w:tcPr>
          <w:p>
            <w:pPr>
              <w:spacing w:after="0"/>
              <w:jc w:val="left"/>
            </w:pPr>
          </w:p>
        </w:tc>
        <w:tc>
          <w:tcPr>
            <w:tcW w:type="dxa" w:w="3021"/>
          </w:tcPr>
          <w:p>
            <w:pPr>
              <w:spacing w:after="0"/>
              <w:jc w:val="left"/>
            </w:pPr>
            <w:r>
              <w:rPr>
                <w:sz w:val="16"/>
              </w:rPr>
              <w:t>$10 property; crops not reported (2006 dollars)</w:t>
            </w:r>
          </w:p>
        </w:tc>
        <w:tc>
          <w:tcPr>
            <w:tcW w:type="dxa" w:w="1087"/>
          </w:tcPr>
          <w:p>
            <w:pPr>
              <w:spacing w:after="0"/>
              <w:jc w:val="right"/>
            </w:pPr>
            <w:r>
              <w:rPr>
                <w:sz w:val="16"/>
              </w:rPr>
              <w:t>1, 1</w:t>
            </w:r>
          </w:p>
        </w:tc>
        <w:tc>
          <w:tcPr>
            <w:tcW w:type="dxa" w:w="1705"/>
          </w:tcPr>
          <w:p>
            <w:pPr>
              <w:spacing w:after="0"/>
              <w:jc w:val="left"/>
            </w:pPr>
            <w:r>
              <w:rPr>
                <w:sz w:val="16"/>
              </w:rPr>
              <w:t>NEWBERN</w:t>
            </w:r>
          </w:p>
        </w:tc>
        <w:tc>
          <w:tcPr>
            <w:tcW w:type="dxa" w:w="995"/>
          </w:tcPr>
          <w:p>
            <w:pPr>
              <w:spacing w:after="0"/>
              <w:jc w:val="left"/>
            </w:pPr>
          </w:p>
        </w:tc>
        <w:tc>
          <w:tcPr>
            <w:tcW w:type="dxa" w:w="2360"/>
          </w:tcPr>
          <w:p>
            <w:pPr>
              <w:spacing w:after="0"/>
              <w:jc w:val="left"/>
            </w:pPr>
            <w:r>
              <w:rPr>
                <w:sz w:val="16"/>
              </w:rPr>
              <w:t>B1-c worst recorded: Lightning</w:t>
            </w:r>
          </w:p>
        </w:tc>
      </w:tr>
      <w:tr>
        <w:trPr>
          <w:cantSplit/>
        </w:trPr>
        <w:tc>
          <w:tcPr>
            <w:tcW w:type="dxa" w:w="1037"/>
          </w:tcPr>
          <w:p>
            <w:pPr>
              <w:spacing w:after="0"/>
              <w:jc w:val="left"/>
            </w:pPr>
            <w:r>
              <w:rPr>
                <w:sz w:val="16"/>
              </w:rPr>
              <w:t>2006-04-02</w:t>
            </w:r>
          </w:p>
        </w:tc>
        <w:tc>
          <w:tcPr>
            <w:tcW w:type="dxa" w:w="1215"/>
          </w:tcPr>
          <w:p>
            <w:pPr>
              <w:spacing w:after="0"/>
              <w:jc w:val="left"/>
            </w:pPr>
            <w:r>
              <w:rPr>
                <w:sz w:val="16"/>
              </w:rPr>
              <w:t>Tornado</w:t>
            </w:r>
          </w:p>
        </w:tc>
        <w:tc>
          <w:tcPr>
            <w:tcW w:type="dxa" w:w="2692"/>
          </w:tcPr>
          <w:p>
            <w:pPr>
              <w:spacing w:after="0"/>
              <w:jc w:val="left"/>
            </w:pPr>
            <w:r>
              <w:rPr>
                <w:sz w:val="16"/>
              </w:rPr>
              <w:t>F3, 18 mi within this county, 880 yd wide</w:t>
            </w:r>
          </w:p>
        </w:tc>
        <w:tc>
          <w:tcPr>
            <w:tcW w:type="dxa" w:w="3021"/>
          </w:tcPr>
          <w:p>
            <w:pPr>
              <w:spacing w:after="0"/>
              <w:jc w:val="left"/>
            </w:pPr>
            <w:r>
              <w:rPr>
                <w:sz w:val="16"/>
              </w:rPr>
              <w:t>$20,000,000 property; crops not reported (2006 dollars)</w:t>
            </w:r>
          </w:p>
        </w:tc>
        <w:tc>
          <w:tcPr>
            <w:tcW w:type="dxa" w:w="1087"/>
          </w:tcPr>
          <w:p>
            <w:pPr>
              <w:spacing w:after="0"/>
              <w:jc w:val="right"/>
            </w:pPr>
            <w:r>
              <w:rPr>
                <w:sz w:val="16"/>
              </w:rPr>
              <w:t>16, 70</w:t>
            </w:r>
          </w:p>
        </w:tc>
        <w:tc>
          <w:tcPr>
            <w:tcW w:type="dxa" w:w="1705"/>
          </w:tcPr>
          <w:p>
            <w:pPr>
              <w:spacing w:after="0"/>
              <w:jc w:val="left"/>
            </w:pPr>
            <w:r>
              <w:rPr>
                <w:sz w:val="16"/>
              </w:rPr>
              <w:t>NEWBERN</w:t>
            </w:r>
          </w:p>
        </w:tc>
        <w:tc>
          <w:tcPr>
            <w:tcW w:type="dxa" w:w="995"/>
          </w:tcPr>
          <w:p>
            <w:pPr>
              <w:spacing w:after="0"/>
              <w:jc w:val="left"/>
            </w:pPr>
          </w:p>
        </w:tc>
        <w:tc>
          <w:tcPr>
            <w:tcW w:type="dxa" w:w="2360"/>
          </w:tcPr>
          <w:p>
            <w:pPr>
              <w:spacing w:after="0"/>
              <w:jc w:val="left"/>
            </w:pPr>
            <w:r>
              <w:rPr>
                <w:sz w:val="16"/>
              </w:rPr>
              <w:t>deaths or injuries recorded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692"/>
          </w:tcPr>
          <w:p>
            <w:pPr>
              <w:spacing w:after="0"/>
              <w:jc w:val="left"/>
            </w:pPr>
          </w:p>
        </w:tc>
        <w:tc>
          <w:tcPr>
            <w:tcW w:type="dxa" w:w="3021"/>
          </w:tcPr>
          <w:p>
            <w:pPr>
              <w:spacing w:after="0"/>
              <w:jc w:val="left"/>
            </w:pPr>
            <w:r>
              <w:rPr>
                <w:sz w:val="16"/>
              </w:rPr>
              <w:t>$5,000 property; crops not reported, reported for the zone (2002 dollars)</w:t>
            </w:r>
          </w:p>
        </w:tc>
        <w:tc>
          <w:tcPr>
            <w:tcW w:type="dxa" w:w="1087"/>
          </w:tcPr>
          <w:p>
            <w:pPr>
              <w:spacing w:after="0"/>
              <w:jc w:val="right"/>
            </w:pPr>
            <w:r>
              <w:rPr>
                <w:sz w:val="16"/>
              </w:rPr>
              <w:t>0, 0</w:t>
            </w:r>
          </w:p>
        </w:tc>
        <w:tc>
          <w:tcPr>
            <w:tcW w:type="dxa" w:w="1705"/>
          </w:tcPr>
          <w:p>
            <w:pPr>
              <w:spacing w:after="0"/>
              <w:jc w:val="left"/>
            </w:pPr>
            <w:r>
              <w:rPr>
                <w:sz w:val="16"/>
              </w:rPr>
              <w:t>NWS zone TNZ019 (DYER), zone-level: may include parts of neighboring counties</w:t>
            </w:r>
          </w:p>
        </w:tc>
        <w:tc>
          <w:tcPr>
            <w:tcW w:type="dxa" w:w="995"/>
          </w:tcPr>
          <w:p>
            <w:pPr>
              <w:spacing w:after="0"/>
              <w:jc w:val="left"/>
            </w:pPr>
          </w:p>
        </w:tc>
        <w:tc>
          <w:tcPr>
            <w:tcW w:type="dxa" w:w="2360"/>
          </w:tcPr>
          <w:p>
            <w:pPr>
              <w:spacing w:after="0"/>
              <w:jc w:val="left"/>
            </w:pPr>
            <w:r>
              <w:rPr>
                <w:sz w:val="16"/>
              </w:rPr>
              <w:t>B1-c worst recorded: Ice Storm</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2692"/>
          </w:tcPr>
          <w:p>
            <w:pPr>
              <w:spacing w:after="0"/>
              <w:jc w:val="left"/>
            </w:pPr>
            <w:r>
              <w:rPr>
                <w:sz w:val="16"/>
              </w:rPr>
              <w:t>F4, 15 mi within this county, 200 yd wide</w:t>
            </w:r>
          </w:p>
        </w:tc>
        <w:tc>
          <w:tcPr>
            <w:tcW w:type="dxa" w:w="3021"/>
          </w:tcPr>
          <w:p>
            <w:pPr>
              <w:spacing w:after="0"/>
              <w:jc w:val="left"/>
            </w:pPr>
            <w:r>
              <w:rPr>
                <w:sz w:val="16"/>
              </w:rPr>
              <w:t>$2,000,000 property; crops not reported (1997 dollars)</w:t>
            </w:r>
          </w:p>
        </w:tc>
        <w:tc>
          <w:tcPr>
            <w:tcW w:type="dxa" w:w="1087"/>
          </w:tcPr>
          <w:p>
            <w:pPr>
              <w:spacing w:after="0"/>
              <w:jc w:val="right"/>
            </w:pPr>
            <w:r>
              <w:rPr>
                <w:sz w:val="16"/>
              </w:rPr>
              <w:t>1, 15</w:t>
            </w:r>
          </w:p>
        </w:tc>
        <w:tc>
          <w:tcPr>
            <w:tcW w:type="dxa" w:w="1705"/>
          </w:tcPr>
          <w:p>
            <w:pPr>
              <w:spacing w:after="0"/>
              <w:jc w:val="left"/>
            </w:pPr>
            <w:r>
              <w:rPr>
                <w:sz w:val="16"/>
              </w:rPr>
              <w:t>CHIC to CHURCHTON</w:t>
            </w:r>
          </w:p>
        </w:tc>
        <w:tc>
          <w:tcPr>
            <w:tcW w:type="dxa" w:w="995"/>
          </w:tcPr>
          <w:p>
            <w:pPr>
              <w:spacing w:after="0"/>
              <w:jc w:val="left"/>
            </w:pPr>
          </w:p>
        </w:tc>
        <w:tc>
          <w:tcPr>
            <w:tcW w:type="dxa" w:w="2360"/>
          </w:tcPr>
          <w:p>
            <w:pPr>
              <w:spacing w:after="0"/>
              <w:jc w:val="left"/>
            </w:pPr>
            <w:r>
              <w:rPr>
                <w:sz w:val="16"/>
              </w:rPr>
              <w:t>B1-c worst recorded: Tornado</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692"/>
          </w:tcPr>
          <w:p>
            <w:pPr>
              <w:spacing w:after="0"/>
              <w:jc w:val="left"/>
            </w:pPr>
            <w:r>
              <w:rPr>
                <w:sz w:val="16"/>
              </w:rPr>
              <w:t>F4, 2 mi path length (records before 1996 may include the whole path; rating and listing come from the county where the tornado began), 200 yd wide</w:t>
            </w:r>
          </w:p>
        </w:tc>
        <w:tc>
          <w:tcPr>
            <w:tcW w:type="dxa" w:w="3021"/>
          </w:tcPr>
          <w:p>
            <w:pPr>
              <w:spacing w:after="0"/>
              <w:jc w:val="left"/>
            </w:pPr>
            <w:r>
              <w:rPr>
                <w:sz w:val="16"/>
              </w:rPr>
              <w:t>$250,000 property; crops not recorded (1952 dollars)</w:t>
            </w:r>
          </w:p>
        </w:tc>
        <w:tc>
          <w:tcPr>
            <w:tcW w:type="dxa" w:w="1087"/>
          </w:tcPr>
          <w:p>
            <w:pPr>
              <w:spacing w:after="0"/>
              <w:jc w:val="right"/>
            </w:pPr>
            <w:r>
              <w:rPr>
                <w:sz w:val="16"/>
              </w:rPr>
              <w:t>4, 5</w:t>
            </w:r>
          </w:p>
        </w:tc>
        <w:tc>
          <w:tcPr>
            <w:tcW w:type="dxa" w:w="1705"/>
          </w:tcPr>
          <w:p>
            <w:pPr>
              <w:spacing w:after="0"/>
              <w:jc w:val="left"/>
            </w:pPr>
            <w:r>
              <w:rPr>
                <w:sz w:val="16"/>
              </w:rPr>
              <w:t>location not recorded</w:t>
            </w:r>
          </w:p>
        </w:tc>
        <w:tc>
          <w:tcPr>
            <w:tcW w:type="dxa" w:w="995"/>
          </w:tcPr>
          <w:p>
            <w:pPr>
              <w:spacing w:after="0"/>
              <w:jc w:val="left"/>
            </w:pPr>
          </w:p>
        </w:tc>
        <w:tc>
          <w:tcPr>
            <w:tcW w:type="dxa" w:w="2360"/>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692"/>
          </w:tcPr>
          <w:p>
            <w:pPr>
              <w:spacing w:after="0"/>
              <w:jc w:val="left"/>
            </w:pPr>
            <w:r>
              <w:rPr>
                <w:sz w:val="16"/>
              </w:rPr>
              <w:t>F3, 18.1 mi path length (records before 1996 may include the whole path; rating and listing come from the county where the tornado began), 1,000 yd wide</w:t>
            </w:r>
          </w:p>
        </w:tc>
        <w:tc>
          <w:tcPr>
            <w:tcW w:type="dxa" w:w="3021"/>
          </w:tcPr>
          <w:p>
            <w:pPr>
              <w:spacing w:after="0"/>
              <w:jc w:val="left"/>
            </w:pPr>
            <w:r>
              <w:rPr>
                <w:sz w:val="16"/>
              </w:rPr>
              <w:t>$250,000 property; crops not recorded (1952 dollars)</w:t>
            </w:r>
          </w:p>
        </w:tc>
        <w:tc>
          <w:tcPr>
            <w:tcW w:type="dxa" w:w="1087"/>
          </w:tcPr>
          <w:p>
            <w:pPr>
              <w:spacing w:after="0"/>
              <w:jc w:val="right"/>
            </w:pPr>
            <w:r>
              <w:rPr>
                <w:sz w:val="16"/>
              </w:rPr>
              <w:t>10, 30</w:t>
            </w:r>
          </w:p>
        </w:tc>
        <w:tc>
          <w:tcPr>
            <w:tcW w:type="dxa" w:w="1705"/>
          </w:tcPr>
          <w:p>
            <w:pPr>
              <w:spacing w:after="0"/>
              <w:jc w:val="left"/>
            </w:pPr>
            <w:r>
              <w:rPr>
                <w:sz w:val="16"/>
              </w:rPr>
              <w:t>location not recorded</w:t>
            </w:r>
          </w:p>
        </w:tc>
        <w:tc>
          <w:tcPr>
            <w:tcW w:type="dxa" w:w="995"/>
          </w:tcPr>
          <w:p>
            <w:pPr>
              <w:spacing w:after="0"/>
              <w:jc w:val="left"/>
            </w:pPr>
          </w:p>
        </w:tc>
        <w:tc>
          <w:tcPr>
            <w:tcW w:type="dxa" w:w="236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68"/>
        <w:gridCol w:w="1037"/>
        <w:gridCol w:w="1731"/>
        <w:gridCol w:w="1521"/>
        <w:gridCol w:w="1506"/>
        <w:gridCol w:w="1037"/>
        <w:gridCol w:w="198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2.58</w:t>
            </w:r>
          </w:p>
        </w:tc>
        <w:tc>
          <w:tcPr>
            <w:tcW w:type="dxa" w:w="1451"/>
          </w:tcPr>
          <w:p>
            <w:pPr>
              <w:spacing w:after="0"/>
              <w:jc w:val="left"/>
            </w:pPr>
            <w:r>
              <w:rPr>
                <w:sz w:val="16"/>
              </w:rPr>
              <w:t>event-days per year</w:t>
            </w:r>
          </w:p>
        </w:tc>
        <w:tc>
          <w:tcPr>
            <w:tcW w:type="dxa" w:w="1568"/>
          </w:tcPr>
          <w:p>
            <w:pPr>
              <w:spacing w:after="0"/>
              <w:jc w:val="left"/>
            </w:pPr>
            <w:r>
              <w:rPr>
                <w:sz w:val="16"/>
              </w:rPr>
              <w:t>about 2.58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49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2.58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12.5</w:t>
            </w:r>
          </w:p>
        </w:tc>
        <w:tc>
          <w:tcPr>
            <w:tcW w:type="dxa" w:w="1451"/>
          </w:tcPr>
          <w:p>
            <w:pPr>
              <w:spacing w:after="0"/>
              <w:jc w:val="left"/>
            </w:pPr>
            <w:r>
              <w:rPr>
                <w:sz w:val="16"/>
              </w:rPr>
              <w:t>event-days per year</w:t>
            </w:r>
          </w:p>
        </w:tc>
        <w:tc>
          <w:tcPr>
            <w:tcW w:type="dxa" w:w="1568"/>
          </w:tcPr>
          <w:p>
            <w:pPr>
              <w:spacing w:after="0"/>
              <w:jc w:val="left"/>
            </w:pPr>
            <w:r>
              <w:rPr>
                <w:sz w:val="16"/>
              </w:rPr>
              <w:t>about 12.5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1"/>
          </w:tcPr>
          <w:p>
            <w:pPr>
              <w:spacing w:after="0"/>
              <w:jc w:val="right"/>
            </w:pPr>
            <w:r>
              <w:rPr>
                <w:sz w:val="16"/>
              </w:rPr>
              <w:t>413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12.5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0.0162</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1.62%</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3.15</w:t>
            </w:r>
          </w:p>
        </w:tc>
        <w:tc>
          <w:tcPr>
            <w:tcW w:type="dxa" w:w="1451"/>
          </w:tcPr>
          <w:p>
            <w:pPr>
              <w:spacing w:after="0"/>
              <w:jc w:val="left"/>
            </w:pPr>
            <w:r>
              <w:rPr>
                <w:sz w:val="16"/>
              </w:rPr>
              <w:t>events per year</w:t>
            </w:r>
          </w:p>
        </w:tc>
        <w:tc>
          <w:tcPr>
            <w:tcW w:type="dxa" w:w="1568"/>
          </w:tcPr>
          <w:p>
            <w:pPr>
              <w:spacing w:after="0"/>
              <w:jc w:val="left"/>
            </w:pPr>
            <w:r>
              <w:rPr>
                <w:sz w:val="16"/>
              </w:rPr>
              <w:t>about 3.15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119.7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16.6</w:t>
            </w:r>
          </w:p>
        </w:tc>
        <w:tc>
          <w:tcPr>
            <w:tcW w:type="dxa" w:w="1451"/>
          </w:tcPr>
          <w:p>
            <w:pPr>
              <w:spacing w:after="0"/>
              <w:jc w:val="left"/>
            </w:pPr>
            <w:r>
              <w:rPr>
                <w:sz w:val="16"/>
              </w:rPr>
              <w:t>event-days per year</w:t>
            </w:r>
          </w:p>
        </w:tc>
        <w:tc>
          <w:tcPr>
            <w:tcW w:type="dxa" w:w="1568"/>
          </w:tcPr>
          <w:p>
            <w:pPr>
              <w:spacing w:after="0"/>
              <w:jc w:val="left"/>
            </w:pPr>
            <w:r>
              <w:rPr>
                <w:sz w:val="16"/>
              </w:rPr>
              <w:t>about 16.6 days per year</w:t>
            </w:r>
          </w:p>
        </w:tc>
        <w:tc>
          <w:tcPr>
            <w:tcW w:type="dxa" w:w="1037"/>
          </w:tcPr>
          <w:p>
            <w:pPr>
              <w:spacing w:after="0"/>
              <w:jc w:val="left"/>
            </w:pPr>
            <w:r>
              <w:rPr>
                <w:sz w:val="16"/>
              </w:rPr>
              <w:t>Likely</w:t>
            </w:r>
          </w:p>
        </w:tc>
        <w:tc>
          <w:tcPr>
            <w:tcW w:type="dxa" w:w="1731"/>
          </w:tcPr>
          <w:p>
            <w:pPr>
              <w:spacing w:after="0"/>
              <w:jc w:val="left"/>
            </w:pPr>
            <w:r>
              <w:rPr>
                <w:sz w:val="16"/>
              </w:rPr>
              <w:t>event-days in 15 of 30 years, 1996 to 2025 (50%)</w:t>
            </w:r>
          </w:p>
        </w:tc>
        <w:tc>
          <w:tcPr>
            <w:tcW w:type="dxa" w:w="1521"/>
          </w:tcPr>
          <w:p>
            <w:pPr>
              <w:spacing w:after="0"/>
              <w:jc w:val="right"/>
            </w:pPr>
            <w:r>
              <w:rPr>
                <w:sz w:val="16"/>
              </w:rPr>
              <w:t>276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0.0212</w:t>
            </w:r>
          </w:p>
        </w:tc>
        <w:tc>
          <w:tcPr>
            <w:tcW w:type="dxa" w:w="1451"/>
          </w:tcPr>
          <w:p>
            <w:pPr>
              <w:spacing w:after="0"/>
              <w:jc w:val="left"/>
            </w:pPr>
            <w:r>
              <w:rPr>
                <w:sz w:val="16"/>
              </w:rPr>
              <w:t>events per year</w:t>
            </w:r>
          </w:p>
        </w:tc>
        <w:tc>
          <w:tcPr>
            <w:tcW w:type="dxa" w:w="1568"/>
          </w:tcPr>
          <w:p>
            <w:pPr>
              <w:spacing w:after="0"/>
              <w:jc w:val="left"/>
            </w:pPr>
            <w:r>
              <w:rPr>
                <w:sz w:val="16"/>
              </w:rPr>
              <w:t>about 1 in 47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1.33</w:t>
            </w:r>
          </w:p>
        </w:tc>
        <w:tc>
          <w:tcPr>
            <w:tcW w:type="dxa" w:w="1451"/>
          </w:tcPr>
          <w:p>
            <w:pPr>
              <w:spacing w:after="0"/>
              <w:jc w:val="left"/>
            </w:pPr>
            <w:r>
              <w:rPr>
                <w:sz w:val="16"/>
              </w:rPr>
              <w:t>event-days per year</w:t>
            </w:r>
          </w:p>
        </w:tc>
        <w:tc>
          <w:tcPr>
            <w:tcW w:type="dxa" w:w="1568"/>
          </w:tcPr>
          <w:p>
            <w:pPr>
              <w:spacing w:after="0"/>
              <w:jc w:val="left"/>
            </w:pPr>
            <w:r>
              <w:rPr>
                <w:sz w:val="16"/>
              </w:rPr>
              <w:t>about 1.33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90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NRI gives about 1.33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0.964</w:t>
            </w:r>
          </w:p>
        </w:tc>
        <w:tc>
          <w:tcPr>
            <w:tcW w:type="dxa" w:w="1451"/>
          </w:tcPr>
          <w:p>
            <w:pPr>
              <w:spacing w:after="0"/>
              <w:jc w:val="left"/>
            </w:pPr>
            <w:r>
              <w:rPr>
                <w:sz w:val="16"/>
              </w:rPr>
              <w:t>event-days per year</w:t>
            </w:r>
          </w:p>
        </w:tc>
        <w:tc>
          <w:tcPr>
            <w:tcW w:type="dxa" w:w="1568"/>
          </w:tcPr>
          <w:p>
            <w:pPr>
              <w:spacing w:after="0"/>
              <w:jc w:val="left"/>
            </w:pPr>
            <w:r>
              <w:rPr>
                <w:sz w:val="16"/>
              </w:rPr>
              <w:t>about 0.964 days per year</w:t>
            </w:r>
          </w:p>
        </w:tc>
        <w:tc>
          <w:tcPr>
            <w:tcW w:type="dxa" w:w="1037"/>
          </w:tcPr>
          <w:p>
            <w:pPr>
              <w:spacing w:after="0"/>
              <w:jc w:val="left"/>
            </w:pPr>
            <w:r>
              <w:rPr>
                <w:sz w:val="16"/>
              </w:rPr>
              <w:t>Likely</w:t>
            </w:r>
          </w:p>
        </w:tc>
        <w:tc>
          <w:tcPr>
            <w:tcW w:type="dxa" w:w="1731"/>
          </w:tcPr>
          <w:p>
            <w:pPr>
              <w:spacing w:after="0"/>
              <w:jc w:val="left"/>
            </w:pPr>
            <w:r>
              <w:rPr>
                <w:sz w:val="16"/>
              </w:rPr>
              <w:t>event-days in 18 of 30 years, 1996 to 2025 (60%)</w:t>
            </w:r>
          </w:p>
        </w:tc>
        <w:tc>
          <w:tcPr>
            <w:tcW w:type="dxa" w:w="1521"/>
          </w:tcPr>
          <w:p>
            <w:pPr>
              <w:spacing w:after="0"/>
              <w:jc w:val="right"/>
            </w:pPr>
            <w:r>
              <w:rPr>
                <w:sz w:val="16"/>
              </w:rPr>
              <w:t>27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0.733</w:t>
            </w:r>
          </w:p>
        </w:tc>
        <w:tc>
          <w:tcPr>
            <w:tcW w:type="dxa" w:w="1451"/>
          </w:tcPr>
          <w:p>
            <w:pPr>
              <w:spacing w:after="0"/>
              <w:jc w:val="left"/>
            </w:pPr>
            <w:r>
              <w:rPr>
                <w:sz w:val="16"/>
              </w:rPr>
              <w:t>events per year (modeled)</w:t>
            </w:r>
          </w:p>
        </w:tc>
        <w:tc>
          <w:tcPr>
            <w:tcW w:type="dxa" w:w="1568"/>
          </w:tcPr>
          <w:p>
            <w:pPr>
              <w:spacing w:after="0"/>
              <w:jc w:val="left"/>
            </w:pPr>
            <w:r>
              <w:rPr>
                <w:sz w:val="16"/>
              </w:rPr>
              <w:t>about 0.73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58.1</w:t>
            </w:r>
          </w:p>
        </w:tc>
        <w:tc>
          <w:tcPr>
            <w:tcW w:type="dxa" w:w="1451"/>
          </w:tcPr>
          <w:p>
            <w:pPr>
              <w:spacing w:after="0"/>
              <w:jc w:val="left"/>
            </w:pPr>
            <w:r>
              <w:rPr>
                <w:sz w:val="16"/>
              </w:rPr>
              <w:t>days per year with a strike</w:t>
            </w:r>
          </w:p>
        </w:tc>
        <w:tc>
          <w:tcPr>
            <w:tcW w:type="dxa" w:w="1568"/>
          </w:tcPr>
          <w:p>
            <w:pPr>
              <w:spacing w:after="0"/>
              <w:jc w:val="left"/>
            </w:pPr>
            <w:r>
              <w:rPr>
                <w:sz w:val="16"/>
              </w:rPr>
              <w:t>about 58.1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2.09</w:t>
            </w:r>
          </w:p>
        </w:tc>
        <w:tc>
          <w:tcPr>
            <w:tcW w:type="dxa" w:w="1451"/>
          </w:tcPr>
          <w:p>
            <w:pPr>
              <w:spacing w:after="0"/>
              <w:jc w:val="left"/>
            </w:pPr>
            <w:r>
              <w:rPr>
                <w:sz w:val="16"/>
              </w:rPr>
              <w:t>events per year</w:t>
            </w:r>
          </w:p>
        </w:tc>
        <w:tc>
          <w:tcPr>
            <w:tcW w:type="dxa" w:w="1568"/>
          </w:tcPr>
          <w:p>
            <w:pPr>
              <w:spacing w:after="0"/>
              <w:jc w:val="left"/>
            </w:pPr>
            <w:r>
              <w:rPr>
                <w:sz w:val="16"/>
              </w:rPr>
              <w:t>about 2.09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80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0.429</w:t>
            </w:r>
          </w:p>
        </w:tc>
        <w:tc>
          <w:tcPr>
            <w:tcW w:type="dxa" w:w="1451"/>
          </w:tcPr>
          <w:p>
            <w:pPr>
              <w:spacing w:after="0"/>
              <w:jc w:val="left"/>
            </w:pPr>
            <w:r>
              <w:rPr>
                <w:sz w:val="16"/>
              </w:rPr>
              <w:t>events per year</w:t>
            </w:r>
          </w:p>
        </w:tc>
        <w:tc>
          <w:tcPr>
            <w:tcW w:type="dxa" w:w="1568"/>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0.000105</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0.0105%</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7.16</w:t>
            </w:r>
          </w:p>
        </w:tc>
        <w:tc>
          <w:tcPr>
            <w:tcW w:type="dxa" w:w="1451"/>
          </w:tcPr>
          <w:p>
            <w:pPr>
              <w:spacing w:after="0"/>
              <w:jc w:val="left"/>
            </w:pPr>
            <w:r>
              <w:rPr>
                <w:sz w:val="16"/>
              </w:rPr>
              <w:t>event-days per year</w:t>
            </w:r>
          </w:p>
        </w:tc>
        <w:tc>
          <w:tcPr>
            <w:tcW w:type="dxa" w:w="1568"/>
          </w:tcPr>
          <w:p>
            <w:pPr>
              <w:spacing w:after="0"/>
              <w:jc w:val="left"/>
            </w:pPr>
            <w:r>
              <w:rPr>
                <w:sz w:val="16"/>
              </w:rPr>
              <w:t>about 7.16 days per year</w:t>
            </w:r>
          </w:p>
        </w:tc>
        <w:tc>
          <w:tcPr>
            <w:tcW w:type="dxa" w:w="1037"/>
          </w:tcPr>
          <w:p>
            <w:pPr>
              <w:spacing w:after="0"/>
              <w:jc w:val="left"/>
            </w:pPr>
            <w:r>
              <w:rPr>
                <w:sz w:val="16"/>
              </w:rPr>
              <w:t>Likely</w:t>
            </w:r>
          </w:p>
        </w:tc>
        <w:tc>
          <w:tcPr>
            <w:tcW w:type="dxa" w:w="1731"/>
          </w:tcPr>
          <w:p>
            <w:pPr>
              <w:spacing w:after="0"/>
              <w:jc w:val="left"/>
            </w:pPr>
            <w:r>
              <w:rPr>
                <w:sz w:val="16"/>
              </w:rPr>
              <w:t>event-days in 25 of 30 years, 1996 to 2025 (83.3%)</w:t>
            </w:r>
          </w:p>
        </w:tc>
        <w:tc>
          <w:tcPr>
            <w:tcW w:type="dxa" w:w="1521"/>
          </w:tcPr>
          <w:p>
            <w:pPr>
              <w:spacing w:after="0"/>
              <w:jc w:val="right"/>
            </w:pPr>
            <w:r>
              <w:rPr>
                <w:sz w:val="16"/>
              </w:rPr>
              <w:t>136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82.3</w:t>
            </w:r>
          </w:p>
        </w:tc>
        <w:tc>
          <w:tcPr>
            <w:tcW w:type="dxa" w:w="680"/>
          </w:tcPr>
          <w:p>
            <w:pPr>
              <w:spacing w:after="0"/>
              <w:jc w:val="right"/>
            </w:pPr>
            <w:r>
              <w:rPr>
                <w:sz w:val="16"/>
              </w:rPr>
              <w:t>90.8</w:t>
            </w:r>
          </w:p>
        </w:tc>
        <w:tc>
          <w:tcPr>
            <w:tcW w:type="dxa" w:w="648"/>
          </w:tcPr>
          <w:p>
            <w:pPr>
              <w:spacing w:after="0"/>
              <w:jc w:val="right"/>
            </w:pPr>
            <w:r>
              <w:rPr>
                <w:sz w:val="16"/>
              </w:rPr>
              <w:t>97.4</w:t>
            </w:r>
          </w:p>
        </w:tc>
        <w:tc>
          <w:tcPr>
            <w:tcW w:type="dxa" w:w="3520"/>
          </w:tcPr>
          <w:p>
            <w:pPr>
              <w:spacing w:after="0"/>
              <w:jc w:val="left"/>
            </w:pPr>
            <w:r>
              <w:rPr>
                <w:sz w:val="16"/>
              </w:rPr>
              <w:t>Very High 2,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82.6</w:t>
            </w:r>
          </w:p>
        </w:tc>
        <w:tc>
          <w:tcPr>
            <w:tcW w:type="dxa" w:w="680"/>
          </w:tcPr>
          <w:p>
            <w:pPr>
              <w:spacing w:after="0"/>
              <w:jc w:val="right"/>
            </w:pPr>
            <w:r>
              <w:rPr>
                <w:sz w:val="16"/>
              </w:rPr>
              <w:t>93.9</w:t>
            </w:r>
          </w:p>
        </w:tc>
        <w:tc>
          <w:tcPr>
            <w:tcW w:type="dxa" w:w="648"/>
          </w:tcPr>
          <w:p>
            <w:pPr>
              <w:spacing w:after="0"/>
              <w:jc w:val="right"/>
            </w:pPr>
            <w:r>
              <w:rPr>
                <w:sz w:val="16"/>
              </w:rPr>
              <w:t>98.1</w:t>
            </w:r>
          </w:p>
        </w:tc>
        <w:tc>
          <w:tcPr>
            <w:tcW w:type="dxa" w:w="3520"/>
          </w:tcPr>
          <w:p>
            <w:pPr>
              <w:spacing w:after="0"/>
              <w:jc w:val="left"/>
            </w:pPr>
            <w:r>
              <w:rPr>
                <w:sz w:val="16"/>
              </w:rPr>
              <w:t>Relatively High 1, Relatively Moderate 5, Relatively Low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90.6</w:t>
            </w:r>
          </w:p>
        </w:tc>
        <w:tc>
          <w:tcPr>
            <w:tcW w:type="dxa" w:w="680"/>
          </w:tcPr>
          <w:p>
            <w:pPr>
              <w:spacing w:after="0"/>
              <w:jc w:val="right"/>
            </w:pPr>
            <w:r>
              <w:rPr>
                <w:sz w:val="16"/>
              </w:rPr>
              <w:t>97.3</w:t>
            </w:r>
          </w:p>
        </w:tc>
        <w:tc>
          <w:tcPr>
            <w:tcW w:type="dxa" w:w="648"/>
          </w:tcPr>
          <w:p>
            <w:pPr>
              <w:spacing w:after="0"/>
              <w:jc w:val="right"/>
            </w:pPr>
            <w:r>
              <w:rPr>
                <w:sz w:val="16"/>
              </w:rPr>
              <w:t>99.8</w:t>
            </w:r>
          </w:p>
        </w:tc>
        <w:tc>
          <w:tcPr>
            <w:tcW w:type="dxa" w:w="3520"/>
          </w:tcPr>
          <w:p>
            <w:pPr>
              <w:spacing w:after="0"/>
              <w:jc w:val="left"/>
            </w:pPr>
            <w:r>
              <w:rPr>
                <w:sz w:val="16"/>
              </w:rPr>
              <w:t>Very High 5, Relatively High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38.1</w:t>
            </w:r>
          </w:p>
        </w:tc>
        <w:tc>
          <w:tcPr>
            <w:tcW w:type="dxa" w:w="680"/>
          </w:tcPr>
          <w:p>
            <w:pPr>
              <w:spacing w:after="0"/>
              <w:jc w:val="right"/>
            </w:pPr>
            <w:r>
              <w:rPr>
                <w:sz w:val="16"/>
              </w:rPr>
              <w:t>53.7</w:t>
            </w:r>
          </w:p>
        </w:tc>
        <w:tc>
          <w:tcPr>
            <w:tcW w:type="dxa" w:w="648"/>
          </w:tcPr>
          <w:p>
            <w:pPr>
              <w:spacing w:after="0"/>
              <w:jc w:val="right"/>
            </w:pPr>
            <w:r>
              <w:rPr>
                <w:sz w:val="16"/>
              </w:rPr>
              <w:t>76.2</w:t>
            </w:r>
          </w:p>
        </w:tc>
        <w:tc>
          <w:tcPr>
            <w:tcW w:type="dxa" w:w="3520"/>
          </w:tcPr>
          <w:p>
            <w:pPr>
              <w:spacing w:after="0"/>
              <w:jc w:val="left"/>
            </w:pPr>
            <w:r>
              <w:rPr>
                <w:sz w:val="16"/>
              </w:rPr>
              <w:t>Relatively Moderate 2,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75.4</w:t>
            </w:r>
          </w:p>
        </w:tc>
        <w:tc>
          <w:tcPr>
            <w:tcW w:type="dxa" w:w="680"/>
          </w:tcPr>
          <w:p>
            <w:pPr>
              <w:spacing w:after="0"/>
              <w:jc w:val="right"/>
            </w:pPr>
            <w:r>
              <w:rPr>
                <w:sz w:val="16"/>
              </w:rPr>
              <w:t>86.8</w:t>
            </w:r>
          </w:p>
        </w:tc>
        <w:tc>
          <w:tcPr>
            <w:tcW w:type="dxa" w:w="648"/>
          </w:tcPr>
          <w:p>
            <w:pPr>
              <w:spacing w:after="0"/>
              <w:jc w:val="right"/>
            </w:pPr>
            <w:r>
              <w:rPr>
                <w:sz w:val="16"/>
              </w:rPr>
              <w:t>94.9</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43.7</w:t>
            </w:r>
          </w:p>
        </w:tc>
        <w:tc>
          <w:tcPr>
            <w:tcW w:type="dxa" w:w="680"/>
          </w:tcPr>
          <w:p>
            <w:pPr>
              <w:spacing w:after="0"/>
              <w:jc w:val="right"/>
            </w:pPr>
            <w:r>
              <w:rPr>
                <w:sz w:val="16"/>
              </w:rPr>
              <w:t>50.3</w:t>
            </w:r>
          </w:p>
        </w:tc>
        <w:tc>
          <w:tcPr>
            <w:tcW w:type="dxa" w:w="648"/>
          </w:tcPr>
          <w:p>
            <w:pPr>
              <w:spacing w:after="0"/>
              <w:jc w:val="right"/>
            </w:pPr>
            <w:r>
              <w:rPr>
                <w:sz w:val="16"/>
              </w:rPr>
              <w:t>54.5</w:t>
            </w:r>
          </w:p>
        </w:tc>
        <w:tc>
          <w:tcPr>
            <w:tcW w:type="dxa" w:w="3520"/>
          </w:tcPr>
          <w:p>
            <w:pPr>
              <w:spacing w:after="0"/>
              <w:jc w:val="left"/>
            </w:pPr>
            <w:r>
              <w:rPr>
                <w:sz w:val="16"/>
              </w:rPr>
              <w:t>Relatively Low 4, Very Low 6</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84.3</w:t>
            </w:r>
          </w:p>
        </w:tc>
        <w:tc>
          <w:tcPr>
            <w:tcW w:type="dxa" w:w="680"/>
          </w:tcPr>
          <w:p>
            <w:pPr>
              <w:spacing w:after="0"/>
              <w:jc w:val="right"/>
            </w:pPr>
            <w:r>
              <w:rPr>
                <w:sz w:val="16"/>
              </w:rPr>
              <w:t>94.5</w:t>
            </w:r>
          </w:p>
        </w:tc>
        <w:tc>
          <w:tcPr>
            <w:tcW w:type="dxa" w:w="648"/>
          </w:tcPr>
          <w:p>
            <w:pPr>
              <w:spacing w:after="0"/>
              <w:jc w:val="right"/>
            </w:pPr>
            <w:r>
              <w:rPr>
                <w:sz w:val="16"/>
              </w:rPr>
              <w:t>98.5</w:t>
            </w:r>
          </w:p>
        </w:tc>
        <w:tc>
          <w:tcPr>
            <w:tcW w:type="dxa" w:w="3520"/>
          </w:tcPr>
          <w:p>
            <w:pPr>
              <w:spacing w:after="0"/>
              <w:jc w:val="left"/>
            </w:pPr>
            <w:r>
              <w:rPr>
                <w:sz w:val="16"/>
              </w:rPr>
              <w:t>Very High 2, Relatively High 7,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5.1</w:t>
            </w:r>
          </w:p>
        </w:tc>
        <w:tc>
          <w:tcPr>
            <w:tcW w:type="dxa" w:w="680"/>
          </w:tcPr>
          <w:p>
            <w:pPr>
              <w:spacing w:after="0"/>
              <w:jc w:val="right"/>
            </w:pPr>
            <w:r>
              <w:rPr>
                <w:sz w:val="16"/>
              </w:rPr>
              <w:t>29.9</w:t>
            </w:r>
          </w:p>
        </w:tc>
        <w:tc>
          <w:tcPr>
            <w:tcW w:type="dxa" w:w="648"/>
          </w:tcPr>
          <w:p>
            <w:pPr>
              <w:spacing w:after="0"/>
              <w:jc w:val="right"/>
            </w:pPr>
            <w:r>
              <w:rPr>
                <w:sz w:val="16"/>
              </w:rPr>
              <w:t>60.6</w:t>
            </w:r>
          </w:p>
        </w:tc>
        <w:tc>
          <w:tcPr>
            <w:tcW w:type="dxa" w:w="3520"/>
          </w:tcPr>
          <w:p>
            <w:pPr>
              <w:spacing w:after="0"/>
              <w:jc w:val="left"/>
            </w:pPr>
            <w:r>
              <w:rPr>
                <w:sz w:val="16"/>
              </w:rPr>
              <w:t>Relatively Moderate 3, Relatively Low 4, Very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49.6</w:t>
            </w:r>
          </w:p>
        </w:tc>
        <w:tc>
          <w:tcPr>
            <w:tcW w:type="dxa" w:w="680"/>
          </w:tcPr>
          <w:p>
            <w:pPr>
              <w:spacing w:after="0"/>
              <w:jc w:val="right"/>
            </w:pPr>
            <w:r>
              <w:rPr>
                <w:sz w:val="16"/>
              </w:rPr>
              <w:t>79.0</w:t>
            </w:r>
          </w:p>
        </w:tc>
        <w:tc>
          <w:tcPr>
            <w:tcW w:type="dxa" w:w="648"/>
          </w:tcPr>
          <w:p>
            <w:pPr>
              <w:spacing w:after="0"/>
              <w:jc w:val="right"/>
            </w:pPr>
            <w:r>
              <w:rPr>
                <w:sz w:val="16"/>
              </w:rPr>
              <w:t>95.0</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82.8</w:t>
            </w:r>
          </w:p>
        </w:tc>
        <w:tc>
          <w:tcPr>
            <w:tcW w:type="dxa" w:w="680"/>
          </w:tcPr>
          <w:p>
            <w:pPr>
              <w:spacing w:after="0"/>
              <w:jc w:val="right"/>
            </w:pPr>
            <w:r>
              <w:rPr>
                <w:sz w:val="16"/>
              </w:rPr>
              <w:t>93.3</w:t>
            </w:r>
          </w:p>
        </w:tc>
        <w:tc>
          <w:tcPr>
            <w:tcW w:type="dxa" w:w="648"/>
          </w:tcPr>
          <w:p>
            <w:pPr>
              <w:spacing w:after="0"/>
              <w:jc w:val="right"/>
            </w:pPr>
            <w:r>
              <w:rPr>
                <w:sz w:val="16"/>
              </w:rPr>
              <w:t>98.8</w:t>
            </w:r>
          </w:p>
        </w:tc>
        <w:tc>
          <w:tcPr>
            <w:tcW w:type="dxa" w:w="3520"/>
          </w:tcPr>
          <w:p>
            <w:pPr>
              <w:spacing w:after="0"/>
              <w:jc w:val="left"/>
            </w:pPr>
            <w:r>
              <w:rPr>
                <w:sz w:val="16"/>
              </w:rPr>
              <w:t>Very High 4, Relatively High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70.3</w:t>
            </w:r>
          </w:p>
        </w:tc>
        <w:tc>
          <w:tcPr>
            <w:tcW w:type="dxa" w:w="680"/>
          </w:tcPr>
          <w:p>
            <w:pPr>
              <w:spacing w:after="0"/>
              <w:jc w:val="right"/>
            </w:pPr>
            <w:r>
              <w:rPr>
                <w:sz w:val="16"/>
              </w:rPr>
              <w:t>88.3</w:t>
            </w:r>
          </w:p>
        </w:tc>
        <w:tc>
          <w:tcPr>
            <w:tcW w:type="dxa" w:w="648"/>
          </w:tcPr>
          <w:p>
            <w:pPr>
              <w:spacing w:after="0"/>
              <w:jc w:val="right"/>
            </w:pPr>
            <w:r>
              <w:rPr>
                <w:sz w:val="16"/>
              </w:rPr>
              <w:t>95.9</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79.7</w:t>
            </w:r>
          </w:p>
        </w:tc>
        <w:tc>
          <w:tcPr>
            <w:tcW w:type="dxa" w:w="680"/>
          </w:tcPr>
          <w:p>
            <w:pPr>
              <w:spacing w:after="0"/>
              <w:jc w:val="right"/>
            </w:pPr>
            <w:r>
              <w:rPr>
                <w:sz w:val="16"/>
              </w:rPr>
              <w:t>94.7</w:t>
            </w:r>
          </w:p>
        </w:tc>
        <w:tc>
          <w:tcPr>
            <w:tcW w:type="dxa" w:w="648"/>
          </w:tcPr>
          <w:p>
            <w:pPr>
              <w:spacing w:after="0"/>
              <w:jc w:val="right"/>
            </w:pPr>
            <w:r>
              <w:rPr>
                <w:sz w:val="16"/>
              </w:rPr>
              <w:t>99.7</w:t>
            </w:r>
          </w:p>
        </w:tc>
        <w:tc>
          <w:tcPr>
            <w:tcW w:type="dxa" w:w="3520"/>
          </w:tcPr>
          <w:p>
            <w:pPr>
              <w:spacing w:after="0"/>
              <w:jc w:val="left"/>
            </w:pPr>
            <w:r>
              <w:rPr>
                <w:sz w:val="16"/>
              </w:rPr>
              <w:t>Very High 5, Relatively High 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47.1</w:t>
            </w:r>
          </w:p>
        </w:tc>
        <w:tc>
          <w:tcPr>
            <w:tcW w:type="dxa" w:w="680"/>
          </w:tcPr>
          <w:p>
            <w:pPr>
              <w:spacing w:after="0"/>
              <w:jc w:val="right"/>
            </w:pPr>
            <w:r>
              <w:rPr>
                <w:sz w:val="16"/>
              </w:rPr>
              <w:t>59.4</w:t>
            </w:r>
          </w:p>
        </w:tc>
        <w:tc>
          <w:tcPr>
            <w:tcW w:type="dxa" w:w="648"/>
          </w:tcPr>
          <w:p>
            <w:pPr>
              <w:spacing w:after="0"/>
              <w:jc w:val="right"/>
            </w:pPr>
            <w:r>
              <w:rPr>
                <w:sz w:val="16"/>
              </w:rPr>
              <w:t>77.9</w:t>
            </w:r>
          </w:p>
        </w:tc>
        <w:tc>
          <w:tcPr>
            <w:tcW w:type="dxa" w:w="3520"/>
          </w:tcPr>
          <w:p>
            <w:pPr>
              <w:spacing w:after="0"/>
              <w:jc w:val="left"/>
            </w:pPr>
            <w:r>
              <w:rPr>
                <w:sz w:val="16"/>
              </w:rPr>
              <w:t>Relatively Low 2, Very Low 8</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76.4</w:t>
            </w:r>
          </w:p>
        </w:tc>
        <w:tc>
          <w:tcPr>
            <w:tcW w:type="dxa" w:w="680"/>
          </w:tcPr>
          <w:p>
            <w:pPr>
              <w:spacing w:after="0"/>
              <w:jc w:val="right"/>
            </w:pPr>
            <w:r>
              <w:rPr>
                <w:sz w:val="16"/>
              </w:rPr>
              <w:t>91.0</w:t>
            </w:r>
          </w:p>
        </w:tc>
        <w:tc>
          <w:tcPr>
            <w:tcW w:type="dxa" w:w="648"/>
          </w:tcPr>
          <w:p>
            <w:pPr>
              <w:spacing w:after="0"/>
              <w:jc w:val="right"/>
            </w:pPr>
            <w:r>
              <w:rPr>
                <w:sz w:val="16"/>
              </w:rPr>
              <w:t>98.4</w:t>
            </w:r>
          </w:p>
        </w:tc>
        <w:tc>
          <w:tcPr>
            <w:tcW w:type="dxa" w:w="3520"/>
          </w:tcPr>
          <w:p>
            <w:pPr>
              <w:spacing w:after="0"/>
              <w:jc w:val="left"/>
            </w:pPr>
            <w:r>
              <w:rPr>
                <w:sz w:val="16"/>
              </w:rPr>
              <w:t>Very High 2, Relatively High 7,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Dyer County</w:t>
            </w:r>
          </w:p>
        </w:tc>
        <w:tc>
          <w:tcPr>
            <w:tcW w:type="dxa" w:w="906"/>
          </w:tcPr>
          <w:p>
            <w:pPr>
              <w:spacing w:after="0"/>
              <w:jc w:val="left"/>
            </w:pPr>
            <w:r>
              <w:rPr>
                <w:sz w:val="16"/>
              </w:rPr>
              <w:t>County</w:t>
            </w:r>
          </w:p>
        </w:tc>
        <w:tc>
          <w:tcPr>
            <w:tcW w:type="dxa" w:w="3525"/>
          </w:tcPr>
          <w:p>
            <w:pPr>
              <w:spacing w:after="0"/>
              <w:jc w:val="left"/>
            </w:pPr>
            <w:r>
              <w:rPr>
                <w:sz w:val="16"/>
              </w:rPr>
              <w:t>Approved, expires 2028-02-22</w:t>
            </w:r>
          </w:p>
        </w:tc>
        <w:tc>
          <w:tcPr>
            <w:tcW w:type="dxa" w:w="2811"/>
          </w:tcPr>
          <w:p>
            <w:pPr>
              <w:spacing w:after="0"/>
              <w:jc w:val="right"/>
            </w:pPr>
            <w:r>
              <w:rPr>
                <w:sz w:val="16"/>
              </w:rPr>
              <w:t>FMA RL 1, SRL 1; any 22</w:t>
            </w:r>
          </w:p>
        </w:tc>
        <w:tc>
          <w:tcPr>
            <w:tcW w:type="dxa" w:w="1978"/>
          </w:tcPr>
          <w:p>
            <w:pPr>
              <w:spacing w:after="0"/>
              <w:jc w:val="right"/>
            </w:pPr>
            <w:r>
              <w:rPr>
                <w:sz w:val="16"/>
              </w:rPr>
              <w:t>$1,826,653.82</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Dyersburg city</w:t>
            </w:r>
          </w:p>
        </w:tc>
        <w:tc>
          <w:tcPr>
            <w:tcW w:type="dxa" w:w="906"/>
          </w:tcPr>
          <w:p>
            <w:pPr>
              <w:spacing w:after="0"/>
              <w:jc w:val="left"/>
            </w:pPr>
            <w:r>
              <w:rPr>
                <w:sz w:val="16"/>
              </w:rPr>
              <w:t>City</w:t>
            </w:r>
          </w:p>
        </w:tc>
        <w:tc>
          <w:tcPr>
            <w:tcW w:type="dxa" w:w="3525"/>
          </w:tcPr>
          <w:p>
            <w:pPr>
              <w:spacing w:after="0"/>
              <w:jc w:val="left"/>
            </w:pPr>
            <w:r>
              <w:rPr>
                <w:sz w:val="16"/>
              </w:rPr>
              <w:t>Approved, expires 2028-02-22</w:t>
            </w:r>
          </w:p>
        </w:tc>
        <w:tc>
          <w:tcPr>
            <w:tcW w:type="dxa" w:w="2811"/>
          </w:tcPr>
          <w:p>
            <w:pPr>
              <w:spacing w:after="0"/>
              <w:jc w:val="right"/>
            </w:pPr>
            <w:r>
              <w:rPr>
                <w:sz w:val="16"/>
              </w:rPr>
              <w:t>FMA RL 2, SRL 1; any 6</w:t>
            </w:r>
          </w:p>
        </w:tc>
        <w:tc>
          <w:tcPr>
            <w:tcW w:type="dxa" w:w="1978"/>
          </w:tcPr>
          <w:p>
            <w:pPr>
              <w:spacing w:after="0"/>
              <w:jc w:val="right"/>
            </w:pPr>
            <w:r>
              <w:rPr>
                <w:sz w:val="16"/>
              </w:rPr>
              <w:t>$1,034,403.54</w:t>
            </w:r>
          </w:p>
        </w:tc>
        <w:tc>
          <w:tcPr>
            <w:tcW w:type="dxa" w:w="2406"/>
          </w:tcPr>
          <w:p>
            <w:pPr>
              <w:spacing w:after="0"/>
              <w:jc w:val="right"/>
            </w:pPr>
            <w:r>
              <w:rPr>
                <w:sz w:val="16"/>
              </w:rPr>
              <w:t>74; 9</w:t>
            </w:r>
          </w:p>
        </w:tc>
        <w:tc>
          <w:tcPr>
            <w:tcW w:type="dxa" w:w="864"/>
          </w:tcPr>
          <w:p>
            <w:pPr>
              <w:spacing w:after="0"/>
              <w:jc w:val="left"/>
            </w:pPr>
          </w:p>
        </w:tc>
      </w:tr>
      <w:tr>
        <w:trPr>
          <w:cantSplit/>
        </w:trPr>
        <w:tc>
          <w:tcPr>
            <w:tcW w:type="dxa" w:w="1621"/>
          </w:tcPr>
          <w:p>
            <w:pPr>
              <w:spacing w:after="0"/>
              <w:jc w:val="left"/>
            </w:pPr>
            <w:r>
              <w:rPr>
                <w:sz w:val="16"/>
              </w:rPr>
              <w:t>Newbern town</w:t>
            </w:r>
          </w:p>
        </w:tc>
        <w:tc>
          <w:tcPr>
            <w:tcW w:type="dxa" w:w="906"/>
          </w:tcPr>
          <w:p>
            <w:pPr>
              <w:spacing w:after="0"/>
              <w:jc w:val="left"/>
            </w:pPr>
            <w:r>
              <w:rPr>
                <w:sz w:val="16"/>
              </w:rPr>
              <w:t>Town</w:t>
            </w:r>
          </w:p>
        </w:tc>
        <w:tc>
          <w:tcPr>
            <w:tcW w:type="dxa" w:w="3525"/>
          </w:tcPr>
          <w:p>
            <w:pPr>
              <w:spacing w:after="0"/>
              <w:jc w:val="left"/>
            </w:pPr>
            <w:r>
              <w:rPr>
                <w:sz w:val="16"/>
              </w:rPr>
              <w:t>Plan 108577 approved 2023-02-23, pending adoption here; not yet eligible</w:t>
            </w:r>
          </w:p>
        </w:tc>
        <w:tc>
          <w:tcPr>
            <w:tcW w:type="dxa" w:w="2811"/>
          </w:tcPr>
          <w:p>
            <w:pPr>
              <w:spacing w:after="0"/>
              <w:jc w:val="right"/>
            </w:pPr>
            <w:r>
              <w:rPr>
                <w:sz w:val="16"/>
              </w:rPr>
              <w:t>FMA RL 0, SRL 0; any 0</w:t>
            </w:r>
          </w:p>
        </w:tc>
        <w:tc>
          <w:tcPr>
            <w:tcW w:type="dxa" w:w="1978"/>
          </w:tcPr>
          <w:p>
            <w:pPr>
              <w:spacing w:after="0"/>
              <w:jc w:val="right"/>
            </w:pPr>
            <w:r>
              <w:rPr>
                <w:sz w:val="16"/>
              </w:rPr>
              <w:t>$527,028.06</w:t>
            </w:r>
          </w:p>
        </w:tc>
        <w:tc>
          <w:tcPr>
            <w:tcW w:type="dxa" w:w="2406"/>
          </w:tcPr>
          <w:p>
            <w:pPr>
              <w:spacing w:after="0"/>
              <w:jc w:val="right"/>
            </w:pPr>
            <w:r>
              <w:rPr>
                <w:sz w:val="16"/>
              </w:rPr>
              <w:t>28; no approved plan</w:t>
            </w:r>
          </w:p>
        </w:tc>
        <w:tc>
          <w:tcPr>
            <w:tcW w:type="dxa" w:w="864"/>
          </w:tcPr>
          <w:p>
            <w:pPr>
              <w:spacing w:after="0"/>
              <w:jc w:val="left"/>
            </w:pPr>
          </w:p>
        </w:tc>
      </w:tr>
      <w:tr>
        <w:trPr>
          <w:cantSplit/>
        </w:trPr>
        <w:tc>
          <w:tcPr>
            <w:tcW w:type="dxa" w:w="1621"/>
          </w:tcPr>
          <w:p>
            <w:pPr>
              <w:spacing w:after="0"/>
              <w:jc w:val="left"/>
            </w:pPr>
            <w:r>
              <w:rPr>
                <w:sz w:val="16"/>
              </w:rPr>
              <w:t>Trimble town</w:t>
            </w:r>
          </w:p>
        </w:tc>
        <w:tc>
          <w:tcPr>
            <w:tcW w:type="dxa" w:w="906"/>
          </w:tcPr>
          <w:p>
            <w:pPr>
              <w:spacing w:after="0"/>
              <w:jc w:val="left"/>
            </w:pPr>
            <w:r>
              <w:rPr>
                <w:sz w:val="16"/>
              </w:rPr>
              <w:t>Town</w:t>
            </w:r>
          </w:p>
        </w:tc>
        <w:tc>
          <w:tcPr>
            <w:tcW w:type="dxa" w:w="3525"/>
          </w:tcPr>
          <w:p>
            <w:pPr>
              <w:spacing w:after="0"/>
              <w:jc w:val="left"/>
            </w:pPr>
            <w:r>
              <w:rPr>
                <w:sz w:val="16"/>
              </w:rPr>
              <w:t>Approved, expires 2028-02-22</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9; 5</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$7,974,731,179</w:t>
            </w:r>
          </w:p>
        </w:tc>
        <w:tc>
          <w:tcPr>
            <w:tcW w:type="dxa" w:w="1215"/>
          </w:tcPr>
          <w:p>
            <w:pPr>
              <w:spacing w:after="0"/>
              <w:jc w:val="right"/>
            </w:pPr>
            <w:r>
              <w:rPr>
                <w:sz w:val="16"/>
              </w:rPr>
              <w:t>$172,751,831</w:t>
            </w:r>
          </w:p>
        </w:tc>
        <w:tc>
          <w:tcPr>
            <w:tcW w:type="dxa" w:w="1038"/>
          </w:tcPr>
          <w:p>
            <w:pPr>
              <w:spacing w:after="0"/>
              <w:jc w:val="right"/>
            </w:pPr>
            <w:r>
              <w:rPr>
                <w:sz w:val="16"/>
              </w:rPr>
              <w:t>36,762</w:t>
            </w:r>
          </w:p>
        </w:tc>
        <w:tc>
          <w:tcPr>
            <w:tcW w:type="dxa" w:w="1126"/>
          </w:tcPr>
          <w:p>
            <w:pPr>
              <w:spacing w:after="0"/>
              <w:jc w:val="right"/>
            </w:pPr>
            <w:r>
              <w:rPr>
                <w:sz w:val="16"/>
              </w:rPr>
              <w:t>$192</w:t>
            </w:r>
          </w:p>
        </w:tc>
        <w:tc>
          <w:tcPr>
            <w:tcW w:type="dxa" w:w="1126"/>
          </w:tcPr>
          <w:p>
            <w:pPr>
              <w:spacing w:after="0"/>
              <w:jc w:val="right"/>
            </w:pPr>
            <w:r>
              <w:rPr>
                <w:sz w:val="16"/>
              </w:rPr>
              <w:t>$76,958</w:t>
            </w:r>
          </w:p>
        </w:tc>
        <w:tc>
          <w:tcPr>
            <w:tcW w:type="dxa" w:w="1136"/>
          </w:tcPr>
          <w:p>
            <w:pPr>
              <w:spacing w:after="0"/>
              <w:jc w:val="right"/>
            </w:pPr>
            <w:r>
              <w:rPr>
                <w:sz w:val="16"/>
              </w:rPr>
              <w:t>$3,132,592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$125,385,696</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$786,336</w:t>
            </w:r>
          </w:p>
        </w:tc>
        <w:tc>
          <w:tcPr>
            <w:tcW w:type="dxa" w:w="1136"/>
          </w:tcPr>
          <w:p>
            <w:pPr>
              <w:spacing w:after="0"/>
              <w:jc w:val="right"/>
            </w:pPr>
          </w:p>
        </w:tc>
        <w:tc>
          <w:tcPr>
            <w:tcW w:type="dxa" w:w="1305"/>
          </w:tcPr>
          <w:p>
            <w:pPr>
              <w:spacing w:after="0"/>
              <w:jc w:val="right"/>
            </w:pPr>
            <w:r>
              <w:rPr>
                <w:sz w:val="16"/>
              </w:rPr>
              <w:t>0.627%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$14,764,302,252</w:t>
            </w:r>
          </w:p>
        </w:tc>
        <w:tc>
          <w:tcPr>
            <w:tcW w:type="dxa" w:w="1215"/>
          </w:tcPr>
          <w:p>
            <w:pPr>
              <w:spacing w:after="0"/>
              <w:jc w:val="right"/>
            </w:pPr>
          </w:p>
        </w:tc>
        <w:tc>
          <w:tcPr>
            <w:tcW w:type="dxa" w:w="1038"/>
          </w:tcPr>
          <w:p>
            <w:pPr>
              <w:spacing w:after="0"/>
              <w:jc w:val="right"/>
            </w:pPr>
            <w:r>
              <w:rPr>
                <w:sz w:val="16"/>
              </w:rPr>
              <w:t>36,801</w:t>
            </w:r>
          </w:p>
        </w:tc>
        <w:tc>
          <w:tcPr>
            <w:tcW w:type="dxa" w:w="1126"/>
          </w:tcPr>
          <w:p>
            <w:pPr>
              <w:spacing w:after="0"/>
              <w:jc w:val="right"/>
            </w:pPr>
            <w:r>
              <w:rPr>
                <w:sz w:val="16"/>
              </w:rPr>
              <w:t>$15,717,071</w:t>
            </w:r>
          </w:p>
        </w:tc>
        <w:tc>
          <w:tcPr>
            <w:tcW w:type="dxa" w:w="1126"/>
          </w:tcPr>
          <w:p>
            <w:pPr>
              <w:spacing w:after="0"/>
              <w:jc w:val="right"/>
            </w:pPr>
          </w:p>
        </w:tc>
        <w:tc>
          <w:tcPr>
            <w:tcW w:type="dxa" w:w="1136"/>
          </w:tcPr>
          <w:p>
            <w:pPr>
              <w:spacing w:after="0"/>
              <w:jc w:val="right"/>
            </w:pPr>
            <w:r>
              <w:rPr>
                <w:sz w:val="16"/>
              </w:rPr>
              <w:t>$15,545,319</w:t>
            </w:r>
          </w:p>
        </w:tc>
        <w:tc>
          <w:tcPr>
            <w:tcW w:type="dxa" w:w="1305"/>
          </w:tcPr>
          <w:p>
            <w:pPr>
              <w:spacing w:after="0"/>
              <w:jc w:val="right"/>
            </w:pPr>
            <w:r>
              <w:rPr>
                <w:sz w:val="16"/>
              </w:rPr>
              <w:t>0.106%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$7,974,731,995</w:t>
            </w:r>
          </w:p>
        </w:tc>
        <w:tc>
          <w:tcPr>
            <w:tcW w:type="dxa" w:w="1215"/>
          </w:tcPr>
          <w:p>
            <w:pPr>
              <w:spacing w:after="0"/>
              <w:jc w:val="right"/>
            </w:pPr>
            <w:r>
              <w:rPr>
                <w:sz w:val="16"/>
              </w:rPr>
              <w:t>$172,751,831</w:t>
            </w:r>
          </w:p>
        </w:tc>
        <w:tc>
          <w:tcPr>
            <w:tcW w:type="dxa" w:w="1038"/>
          </w:tcPr>
          <w:p>
            <w:pPr>
              <w:spacing w:after="0"/>
              <w:jc w:val="right"/>
            </w:pPr>
            <w:r>
              <w:rPr>
                <w:sz w:val="16"/>
              </w:rPr>
              <w:t>36,762</w:t>
            </w:r>
          </w:p>
        </w:tc>
        <w:tc>
          <w:tcPr>
            <w:tcW w:type="dxa" w:w="1126"/>
          </w:tcPr>
          <w:p>
            <w:pPr>
              <w:spacing w:after="0"/>
              <w:jc w:val="right"/>
            </w:pPr>
            <w:r>
              <w:rPr>
                <w:sz w:val="16"/>
              </w:rPr>
              <w:t>$100,985</w:t>
            </w:r>
          </w:p>
        </w:tc>
        <w:tc>
          <w:tcPr>
            <w:tcW w:type="dxa" w:w="1126"/>
          </w:tcPr>
          <w:p>
            <w:pPr>
              <w:spacing w:after="0"/>
              <w:jc w:val="right"/>
            </w:pPr>
            <w:r>
              <w:rPr>
                <w:sz w:val="16"/>
              </w:rPr>
              <w:t>$1,146</w:t>
            </w:r>
          </w:p>
        </w:tc>
        <w:tc>
          <w:tcPr>
            <w:tcW w:type="dxa" w:w="1136"/>
          </w:tcPr>
          <w:p>
            <w:pPr>
              <w:spacing w:after="0"/>
              <w:jc w:val="right"/>
            </w:pPr>
            <w:r>
              <w:rPr>
                <w:sz w:val="16"/>
              </w:rPr>
              <w:t>$874</w:t>
            </w:r>
          </w:p>
        </w:tc>
        <w:tc>
          <w:tcPr>
            <w:tcW w:type="dxa" w:w="1305"/>
          </w:tcPr>
          <w:p>
            <w:pPr>
              <w:spacing w:after="0"/>
              <w:jc w:val="right"/>
            </w:pPr>
            <w:r>
              <w:rPr>
                <w:sz w:val="16"/>
              </w:rPr>
              <w:t>0.00127%</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$7,974,731,179</w:t>
            </w:r>
          </w:p>
        </w:tc>
        <w:tc>
          <w:tcPr>
            <w:tcW w:type="dxa" w:w="1215"/>
          </w:tcPr>
          <w:p>
            <w:pPr>
              <w:spacing w:after="0"/>
              <w:jc w:val="right"/>
            </w:pPr>
            <w:r>
              <w:rPr>
                <w:sz w:val="16"/>
              </w:rPr>
              <w:t>$172,751,831</w:t>
            </w:r>
          </w:p>
        </w:tc>
        <w:tc>
          <w:tcPr>
            <w:tcW w:type="dxa" w:w="1038"/>
          </w:tcPr>
          <w:p>
            <w:pPr>
              <w:spacing w:after="0"/>
              <w:jc w:val="right"/>
            </w:pPr>
            <w:r>
              <w:rPr>
                <w:sz w:val="16"/>
              </w:rPr>
              <w:t>36,762</w:t>
            </w:r>
          </w:p>
        </w:tc>
        <w:tc>
          <w:tcPr>
            <w:tcW w:type="dxa" w:w="1126"/>
          </w:tcPr>
          <w:p>
            <w:pPr>
              <w:spacing w:after="0"/>
              <w:jc w:val="right"/>
            </w:pPr>
            <w:r>
              <w:rPr>
                <w:sz w:val="16"/>
              </w:rPr>
              <w:t>$151</w:t>
            </w:r>
          </w:p>
        </w:tc>
        <w:tc>
          <w:tcPr>
            <w:tcW w:type="dxa" w:w="1126"/>
          </w:tcPr>
          <w:p>
            <w:pPr>
              <w:spacing w:after="0"/>
              <w:jc w:val="right"/>
            </w:pPr>
            <w:r>
              <w:rPr>
                <w:sz w:val="16"/>
              </w:rPr>
              <w:t>$783</w:t>
            </w:r>
          </w:p>
        </w:tc>
        <w:tc>
          <w:tcPr>
            <w:tcW w:type="dxa" w:w="1136"/>
          </w:tcPr>
          <w:p>
            <w:pPr>
              <w:spacing w:after="0"/>
              <w:jc w:val="right"/>
            </w:pPr>
            <w:r>
              <w:rPr>
                <w:sz w:val="16"/>
              </w:rPr>
              <w:t>$1,438,915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$7,974,731,179</w:t>
            </w:r>
          </w:p>
        </w:tc>
        <w:tc>
          <w:tcPr>
            <w:tcW w:type="dxa" w:w="1215"/>
          </w:tcPr>
          <w:p>
            <w:pPr>
              <w:spacing w:after="0"/>
              <w:jc w:val="right"/>
            </w:pPr>
            <w:r>
              <w:rPr>
                <w:sz w:val="16"/>
              </w:rPr>
              <w:t>$159,102,898</w:t>
            </w:r>
          </w:p>
        </w:tc>
        <w:tc>
          <w:tcPr>
            <w:tcW w:type="dxa" w:w="1038"/>
          </w:tcPr>
          <w:p>
            <w:pPr>
              <w:spacing w:after="0"/>
              <w:jc w:val="right"/>
            </w:pPr>
            <w:r>
              <w:rPr>
                <w:sz w:val="16"/>
              </w:rPr>
              <w:t>36,762</w:t>
            </w:r>
          </w:p>
        </w:tc>
        <w:tc>
          <w:tcPr>
            <w:tcW w:type="dxa" w:w="1126"/>
          </w:tcPr>
          <w:p>
            <w:pPr>
              <w:spacing w:after="0"/>
              <w:jc w:val="right"/>
            </w:pPr>
            <w:r>
              <w:rPr>
                <w:sz w:val="16"/>
              </w:rPr>
              <w:t>$38,154</w:t>
            </w:r>
          </w:p>
        </w:tc>
        <w:tc>
          <w:tcPr>
            <w:tcW w:type="dxa" w:w="1126"/>
          </w:tcPr>
          <w:p>
            <w:pPr>
              <w:spacing w:after="0"/>
              <w:jc w:val="right"/>
            </w:pPr>
            <w:r>
              <w:rPr>
                <w:sz w:val="16"/>
              </w:rPr>
              <w:t>$25,465</w:t>
            </w:r>
          </w:p>
        </w:tc>
        <w:tc>
          <w:tcPr>
            <w:tcW w:type="dxa" w:w="1136"/>
          </w:tcPr>
          <w:p>
            <w:pPr>
              <w:spacing w:after="0"/>
              <w:jc w:val="right"/>
            </w:pPr>
            <w:r>
              <w:rPr>
                <w:sz w:val="16"/>
              </w:rPr>
              <w:t>$938</w:t>
            </w:r>
          </w:p>
        </w:tc>
        <w:tc>
          <w:tcPr>
            <w:tcW w:type="dxa" w:w="1305"/>
          </w:tcPr>
          <w:p>
            <w:pPr>
              <w:spacing w:after="0"/>
              <w:jc w:val="right"/>
            </w:pPr>
            <w:r>
              <w:rPr>
                <w:sz w:val="16"/>
              </w:rPr>
              <w:t>0.000478%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$7,974,731,179</w:t>
            </w:r>
          </w:p>
        </w:tc>
        <w:tc>
          <w:tcPr>
            <w:tcW w:type="dxa" w:w="1215"/>
          </w:tcPr>
          <w:p>
            <w:pPr>
              <w:spacing w:after="0"/>
              <w:jc w:val="right"/>
            </w:pPr>
          </w:p>
        </w:tc>
        <w:tc>
          <w:tcPr>
            <w:tcW w:type="dxa" w:w="1038"/>
          </w:tcPr>
          <w:p>
            <w:pPr>
              <w:spacing w:after="0"/>
              <w:jc w:val="right"/>
            </w:pPr>
            <w:r>
              <w:rPr>
                <w:sz w:val="16"/>
              </w:rPr>
              <w:t>36,762</w:t>
            </w:r>
          </w:p>
        </w:tc>
        <w:tc>
          <w:tcPr>
            <w:tcW w:type="dxa" w:w="1126"/>
          </w:tcPr>
          <w:p>
            <w:pPr>
              <w:spacing w:after="0"/>
              <w:jc w:val="right"/>
            </w:pPr>
            <w:r>
              <w:rPr>
                <w:sz w:val="16"/>
              </w:rPr>
              <w:t>$462,651</w:t>
            </w:r>
          </w:p>
        </w:tc>
        <w:tc>
          <w:tcPr>
            <w:tcW w:type="dxa" w:w="1126"/>
          </w:tcPr>
          <w:p>
            <w:pPr>
              <w:spacing w:after="0"/>
              <w:jc w:val="right"/>
            </w:pPr>
          </w:p>
        </w:tc>
        <w:tc>
          <w:tcPr>
            <w:tcW w:type="dxa" w:w="1136"/>
          </w:tcPr>
          <w:p>
            <w:pPr>
              <w:spacing w:after="0"/>
              <w:jc w:val="right"/>
            </w:pPr>
            <w:r>
              <w:rPr>
                <w:sz w:val="16"/>
              </w:rPr>
              <w:t>$110,961</w:t>
            </w:r>
          </w:p>
        </w:tc>
        <w:tc>
          <w:tcPr>
            <w:tcW w:type="dxa" w:w="1305"/>
          </w:tcPr>
          <w:p>
            <w:pPr>
              <w:spacing w:after="0"/>
              <w:jc w:val="right"/>
            </w:pPr>
            <w:r>
              <w:rPr>
                <w:sz w:val="16"/>
              </w:rPr>
              <w:t>0.0058%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$7,974,012,595</w:t>
            </w:r>
          </w:p>
        </w:tc>
        <w:tc>
          <w:tcPr>
            <w:tcW w:type="dxa" w:w="1215"/>
          </w:tcPr>
          <w:p>
            <w:pPr>
              <w:spacing w:after="0"/>
              <w:jc w:val="right"/>
            </w:pPr>
            <w:r>
              <w:rPr>
                <w:sz w:val="16"/>
              </w:rPr>
              <w:t>$90,651,226</w:t>
            </w:r>
          </w:p>
        </w:tc>
        <w:tc>
          <w:tcPr>
            <w:tcW w:type="dxa" w:w="1038"/>
          </w:tcPr>
          <w:p>
            <w:pPr>
              <w:spacing w:after="0"/>
              <w:jc w:val="right"/>
            </w:pPr>
            <w:r>
              <w:rPr>
                <w:sz w:val="16"/>
              </w:rPr>
              <w:t>1,377</w:t>
            </w:r>
          </w:p>
        </w:tc>
        <w:tc>
          <w:tcPr>
            <w:tcW w:type="dxa" w:w="1126"/>
          </w:tcPr>
          <w:p>
            <w:pPr>
              <w:spacing w:after="0"/>
              <w:jc w:val="right"/>
            </w:pPr>
            <w:r>
              <w:rPr>
                <w:sz w:val="16"/>
              </w:rPr>
              <w:t>$3,367,970</w:t>
            </w:r>
          </w:p>
        </w:tc>
        <w:tc>
          <w:tcPr>
            <w:tcW w:type="dxa" w:w="1126"/>
          </w:tcPr>
          <w:p>
            <w:pPr>
              <w:spacing w:after="0"/>
              <w:jc w:val="right"/>
            </w:pPr>
            <w:r>
              <w:rPr>
                <w:sz w:val="16"/>
              </w:rPr>
              <w:t>$1,056</w:t>
            </w:r>
          </w:p>
        </w:tc>
        <w:tc>
          <w:tcPr>
            <w:tcW w:type="dxa" w:w="1136"/>
          </w:tcPr>
          <w:p>
            <w:pPr>
              <w:spacing w:after="0"/>
              <w:jc w:val="right"/>
            </w:pPr>
            <w:r>
              <w:rPr>
                <w:sz w:val="16"/>
              </w:rPr>
              <w:t>$31,516</w:t>
            </w:r>
          </w:p>
        </w:tc>
        <w:tc>
          <w:tcPr>
            <w:tcW w:type="dxa" w:w="1305"/>
          </w:tcPr>
          <w:p>
            <w:pPr>
              <w:spacing w:after="0"/>
              <w:jc w:val="right"/>
            </w:pPr>
            <w:r>
              <w:rPr>
                <w:sz w:val="16"/>
              </w:rPr>
              <w:t>n/a (see note)</w:t>
            </w:r>
          </w:p>
        </w:tc>
        <w:tc>
          <w:tcPr>
            <w:tcW w:type="dxa" w:w="1131"/>
          </w:tcPr>
          <w:p>
            <w:pPr>
              <w:spacing w:after="0"/>
              <w:jc w:val="right"/>
            </w:pPr>
            <w:r>
              <w:rPr>
                <w:sz w:val="16"/>
              </w:rPr>
              <w:t>$2,025,000</w:t>
            </w:r>
          </w:p>
        </w:tc>
        <w:tc>
          <w:tcPr>
            <w:tcW w:type="dxa" w:w="1051"/>
          </w:tcPr>
          <w:p>
            <w:pPr>
              <w:spacing w:after="0"/>
              <w:jc w:val="right"/>
            </w:pPr>
          </w:p>
        </w:tc>
        <w:tc>
          <w:tcPr>
            <w:tcW w:type="dxa" w:w="1313"/>
          </w:tcPr>
          <w:p>
            <w:pPr>
              <w:spacing w:after="0"/>
              <w:jc w:val="right"/>
            </w:pPr>
            <w:r>
              <w:rPr>
                <w:sz w:val="16"/>
              </w:rPr>
              <w:t>$1,095,725.55</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$118,842,131</w:t>
            </w:r>
          </w:p>
        </w:tc>
        <w:tc>
          <w:tcPr>
            <w:tcW w:type="dxa" w:w="1215"/>
          </w:tcPr>
          <w:p>
            <w:pPr>
              <w:spacing w:after="0"/>
              <w:jc w:val="right"/>
            </w:pPr>
          </w:p>
        </w:tc>
        <w:tc>
          <w:tcPr>
            <w:tcW w:type="dxa" w:w="1038"/>
          </w:tcPr>
          <w:p>
            <w:pPr>
              <w:spacing w:after="0"/>
              <w:jc w:val="right"/>
            </w:pPr>
            <w:r>
              <w:rPr>
                <w:sz w:val="16"/>
              </w:rPr>
              <w:t>637</w:t>
            </w:r>
          </w:p>
        </w:tc>
        <w:tc>
          <w:tcPr>
            <w:tcW w:type="dxa" w:w="1126"/>
          </w:tcPr>
          <w:p>
            <w:pPr>
              <w:spacing w:after="0"/>
              <w:jc w:val="right"/>
            </w:pPr>
            <w:r>
              <w:rPr>
                <w:sz w:val="16"/>
              </w:rPr>
              <w:t>$4,753</w:t>
            </w:r>
          </w:p>
        </w:tc>
        <w:tc>
          <w:tcPr>
            <w:tcW w:type="dxa" w:w="1126"/>
          </w:tcPr>
          <w:p>
            <w:pPr>
              <w:spacing w:after="0"/>
              <w:jc w:val="right"/>
            </w:pPr>
          </w:p>
        </w:tc>
        <w:tc>
          <w:tcPr>
            <w:tcW w:type="dxa" w:w="1136"/>
          </w:tcPr>
          <w:p>
            <w:pPr>
              <w:spacing w:after="0"/>
              <w:jc w:val="right"/>
            </w:pPr>
            <w:r>
              <w:rPr>
                <w:sz w:val="16"/>
              </w:rPr>
              <w:t>$354</w:t>
            </w:r>
          </w:p>
        </w:tc>
        <w:tc>
          <w:tcPr>
            <w:tcW w:type="dxa" w:w="1305"/>
          </w:tcPr>
          <w:p>
            <w:pPr>
              <w:spacing w:after="0"/>
              <w:jc w:val="right"/>
            </w:pPr>
            <w:r>
              <w:rPr>
                <w:sz w:val="16"/>
              </w:rPr>
              <w:t>0.004%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$7,974,731,995</w:t>
            </w:r>
          </w:p>
        </w:tc>
        <w:tc>
          <w:tcPr>
            <w:tcW w:type="dxa" w:w="1215"/>
          </w:tcPr>
          <w:p>
            <w:pPr>
              <w:spacing w:after="0"/>
              <w:jc w:val="right"/>
            </w:pPr>
          </w:p>
        </w:tc>
        <w:tc>
          <w:tcPr>
            <w:tcW w:type="dxa" w:w="1038"/>
          </w:tcPr>
          <w:p>
            <w:pPr>
              <w:spacing w:after="0"/>
              <w:jc w:val="right"/>
            </w:pPr>
            <w:r>
              <w:rPr>
                <w:sz w:val="16"/>
              </w:rPr>
              <w:t>36,762</w:t>
            </w:r>
          </w:p>
        </w:tc>
        <w:tc>
          <w:tcPr>
            <w:tcW w:type="dxa" w:w="1126"/>
          </w:tcPr>
          <w:p>
            <w:pPr>
              <w:spacing w:after="0"/>
              <w:jc w:val="right"/>
            </w:pPr>
            <w:r>
              <w:rPr>
                <w:sz w:val="16"/>
              </w:rPr>
              <w:t>$14,120</w:t>
            </w:r>
          </w:p>
        </w:tc>
        <w:tc>
          <w:tcPr>
            <w:tcW w:type="dxa" w:w="1126"/>
          </w:tcPr>
          <w:p>
            <w:pPr>
              <w:spacing w:after="0"/>
              <w:jc w:val="right"/>
            </w:pPr>
          </w:p>
        </w:tc>
        <w:tc>
          <w:tcPr>
            <w:tcW w:type="dxa" w:w="1136"/>
          </w:tcPr>
          <w:p>
            <w:pPr>
              <w:spacing w:after="0"/>
              <w:jc w:val="right"/>
            </w:pPr>
            <w:r>
              <w:rPr>
                <w:sz w:val="16"/>
              </w:rPr>
              <w:t>$538,214</w:t>
            </w:r>
          </w:p>
        </w:tc>
        <w:tc>
          <w:tcPr>
            <w:tcW w:type="dxa" w:w="1305"/>
          </w:tcPr>
          <w:p>
            <w:pPr>
              <w:spacing w:after="0"/>
              <w:jc w:val="right"/>
            </w:pPr>
            <w:r>
              <w:rPr>
                <w:sz w:val="16"/>
              </w:rPr>
              <w:t>0.000177%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$7,974,731,995</w:t>
            </w:r>
          </w:p>
        </w:tc>
        <w:tc>
          <w:tcPr>
            <w:tcW w:type="dxa" w:w="1215"/>
          </w:tcPr>
          <w:p>
            <w:pPr>
              <w:spacing w:after="0"/>
              <w:jc w:val="right"/>
            </w:pPr>
            <w:r>
              <w:rPr>
                <w:sz w:val="16"/>
              </w:rPr>
              <w:t>$172,751,831</w:t>
            </w:r>
          </w:p>
        </w:tc>
        <w:tc>
          <w:tcPr>
            <w:tcW w:type="dxa" w:w="1038"/>
          </w:tcPr>
          <w:p>
            <w:pPr>
              <w:spacing w:after="0"/>
              <w:jc w:val="right"/>
            </w:pPr>
            <w:r>
              <w:rPr>
                <w:sz w:val="16"/>
              </w:rPr>
              <w:t>36,762</w:t>
            </w:r>
          </w:p>
        </w:tc>
        <w:tc>
          <w:tcPr>
            <w:tcW w:type="dxa" w:w="1126"/>
          </w:tcPr>
          <w:p>
            <w:pPr>
              <w:spacing w:after="0"/>
              <w:jc w:val="right"/>
            </w:pPr>
            <w:r>
              <w:rPr>
                <w:sz w:val="16"/>
              </w:rPr>
              <w:t>$307,864</w:t>
            </w:r>
          </w:p>
        </w:tc>
        <w:tc>
          <w:tcPr>
            <w:tcW w:type="dxa" w:w="1126"/>
          </w:tcPr>
          <w:p>
            <w:pPr>
              <w:spacing w:after="0"/>
              <w:jc w:val="right"/>
            </w:pPr>
            <w:r>
              <w:rPr>
                <w:sz w:val="16"/>
              </w:rPr>
              <w:t>$51,525</w:t>
            </w:r>
          </w:p>
        </w:tc>
        <w:tc>
          <w:tcPr>
            <w:tcW w:type="dxa" w:w="1136"/>
          </w:tcPr>
          <w:p>
            <w:pPr>
              <w:spacing w:after="0"/>
              <w:jc w:val="right"/>
            </w:pPr>
            <w:r>
              <w:rPr>
                <w:sz w:val="16"/>
              </w:rPr>
              <w:t>$418,243</w:t>
            </w:r>
          </w:p>
        </w:tc>
        <w:tc>
          <w:tcPr>
            <w:tcW w:type="dxa" w:w="1305"/>
          </w:tcPr>
          <w:p>
            <w:pPr>
              <w:spacing w:after="0"/>
              <w:jc w:val="right"/>
            </w:pPr>
            <w:r>
              <w:rPr>
                <w:sz w:val="16"/>
              </w:rPr>
              <w:t>0.00386%</w:t>
            </w:r>
          </w:p>
        </w:tc>
        <w:tc>
          <w:tcPr>
            <w:tcW w:type="dxa" w:w="1131"/>
          </w:tcPr>
          <w:p>
            <w:pPr>
              <w:spacing w:after="0"/>
              <w:jc w:val="right"/>
            </w:pPr>
            <w:r>
              <w:rPr>
                <w:sz w:val="16"/>
              </w:rPr>
              <w:t>$62,000</w:t>
            </w:r>
          </w:p>
        </w:tc>
        <w:tc>
          <w:tcPr>
            <w:tcW w:type="dxa" w:w="1051"/>
          </w:tcPr>
          <w:p>
            <w:pPr>
              <w:spacing w:after="0"/>
              <w:jc w:val="right"/>
            </w:pPr>
            <w:r>
              <w:rPr>
                <w:sz w:val="16"/>
              </w:rPr>
              <w:t>$0</w:t>
            </w:r>
          </w:p>
        </w:tc>
        <w:tc>
          <w:tcPr>
            <w:tcW w:type="dxa" w:w="1313"/>
          </w:tcPr>
          <w:p>
            <w:pPr>
              <w:spacing w:after="0"/>
              <w:jc w:val="right"/>
            </w:pPr>
            <w:r>
              <w:rPr>
                <w:sz w:val="16"/>
              </w:rPr>
              <w:t>$1,095,725.55</w:t>
            </w: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$7,974,731,995</w:t>
            </w:r>
          </w:p>
        </w:tc>
        <w:tc>
          <w:tcPr>
            <w:tcW w:type="dxa" w:w="1215"/>
          </w:tcPr>
          <w:p>
            <w:pPr>
              <w:spacing w:after="0"/>
              <w:jc w:val="right"/>
            </w:pPr>
            <w:r>
              <w:rPr>
                <w:sz w:val="16"/>
              </w:rPr>
              <w:t>$172,751,831</w:t>
            </w:r>
          </w:p>
        </w:tc>
        <w:tc>
          <w:tcPr>
            <w:tcW w:type="dxa" w:w="1038"/>
          </w:tcPr>
          <w:p>
            <w:pPr>
              <w:spacing w:after="0"/>
              <w:jc w:val="right"/>
            </w:pPr>
            <w:r>
              <w:rPr>
                <w:sz w:val="16"/>
              </w:rPr>
              <w:t>36,762</w:t>
            </w:r>
          </w:p>
        </w:tc>
        <w:tc>
          <w:tcPr>
            <w:tcW w:type="dxa" w:w="1126"/>
          </w:tcPr>
          <w:p>
            <w:pPr>
              <w:spacing w:after="0"/>
              <w:jc w:val="right"/>
            </w:pPr>
            <w:r>
              <w:rPr>
                <w:sz w:val="16"/>
              </w:rPr>
              <w:t>$1,917,207</w:t>
            </w:r>
          </w:p>
        </w:tc>
        <w:tc>
          <w:tcPr>
            <w:tcW w:type="dxa" w:w="1126"/>
          </w:tcPr>
          <w:p>
            <w:pPr>
              <w:spacing w:after="0"/>
              <w:jc w:val="right"/>
            </w:pPr>
            <w:r>
              <w:rPr>
                <w:sz w:val="16"/>
              </w:rPr>
              <w:t>$8,429</w:t>
            </w:r>
          </w:p>
        </w:tc>
        <w:tc>
          <w:tcPr>
            <w:tcW w:type="dxa" w:w="1136"/>
          </w:tcPr>
          <w:p>
            <w:pPr>
              <w:spacing w:after="0"/>
              <w:jc w:val="right"/>
            </w:pPr>
            <w:r>
              <w:rPr>
                <w:sz w:val="16"/>
              </w:rPr>
              <w:t>$2,976,822</w:t>
            </w:r>
          </w:p>
        </w:tc>
        <w:tc>
          <w:tcPr>
            <w:tcW w:type="dxa" w:w="1305"/>
          </w:tcPr>
          <w:p>
            <w:pPr>
              <w:spacing w:after="0"/>
              <w:jc w:val="right"/>
            </w:pPr>
            <w:r>
              <w:rPr>
                <w:sz w:val="16"/>
              </w:rPr>
              <w:t>0.024%</w:t>
            </w:r>
          </w:p>
        </w:tc>
        <w:tc>
          <w:tcPr>
            <w:tcW w:type="dxa" w:w="1131"/>
          </w:tcPr>
          <w:p>
            <w:pPr>
              <w:spacing w:after="0"/>
              <w:jc w:val="right"/>
            </w:pPr>
            <w:r>
              <w:rPr>
                <w:sz w:val="16"/>
              </w:rPr>
              <w:t>$1,925,000</w:t>
            </w:r>
          </w:p>
        </w:tc>
        <w:tc>
          <w:tcPr>
            <w:tcW w:type="dxa" w:w="1051"/>
          </w:tcPr>
          <w:p>
            <w:pPr>
              <w:spacing w:after="0"/>
              <w:jc w:val="right"/>
            </w:pPr>
          </w:p>
        </w:tc>
        <w:tc>
          <w:tcPr>
            <w:tcW w:type="dxa" w:w="1313"/>
          </w:tcPr>
          <w:p>
            <w:pPr>
              <w:spacing w:after="0"/>
              <w:jc w:val="right"/>
            </w:pPr>
            <w:r>
              <w:rPr>
                <w:sz w:val="16"/>
              </w:rPr>
              <w:t>$1,095,725.55</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$1,674,576,401</w:t>
            </w:r>
          </w:p>
        </w:tc>
        <w:tc>
          <w:tcPr>
            <w:tcW w:type="dxa" w:w="1215"/>
          </w:tcPr>
          <w:p>
            <w:pPr>
              <w:spacing w:after="0"/>
              <w:jc w:val="right"/>
            </w:pPr>
            <w:r>
              <w:rPr>
                <w:sz w:val="16"/>
              </w:rPr>
              <w:t>$13,610,077</w:t>
            </w:r>
          </w:p>
        </w:tc>
        <w:tc>
          <w:tcPr>
            <w:tcW w:type="dxa" w:w="1038"/>
          </w:tcPr>
          <w:p>
            <w:pPr>
              <w:spacing w:after="0"/>
              <w:jc w:val="right"/>
            </w:pPr>
            <w:r>
              <w:rPr>
                <w:sz w:val="16"/>
              </w:rPr>
              <w:t>9,303</w:t>
            </w:r>
          </w:p>
        </w:tc>
        <w:tc>
          <w:tcPr>
            <w:tcW w:type="dxa" w:w="1126"/>
          </w:tcPr>
          <w:p>
            <w:pPr>
              <w:spacing w:after="0"/>
              <w:jc w:val="right"/>
            </w:pPr>
            <w:r>
              <w:rPr>
                <w:sz w:val="16"/>
              </w:rPr>
              <w:t>$6,917</w:t>
            </w:r>
          </w:p>
        </w:tc>
        <w:tc>
          <w:tcPr>
            <w:tcW w:type="dxa" w:w="1126"/>
          </w:tcPr>
          <w:p>
            <w:pPr>
              <w:spacing w:after="0"/>
              <w:jc w:val="right"/>
            </w:pPr>
            <w:r>
              <w:rPr>
                <w:sz w:val="16"/>
              </w:rPr>
              <w:t>$11</w:t>
            </w:r>
          </w:p>
        </w:tc>
        <w:tc>
          <w:tcPr>
            <w:tcW w:type="dxa" w:w="1136"/>
          </w:tcPr>
          <w:p>
            <w:pPr>
              <w:spacing w:after="0"/>
              <w:jc w:val="right"/>
            </w:pPr>
            <w:r>
              <w:rPr>
                <w:sz w:val="16"/>
              </w:rPr>
              <w:t>$953</w:t>
            </w:r>
          </w:p>
        </w:tc>
        <w:tc>
          <w:tcPr>
            <w:tcW w:type="dxa" w:w="1305"/>
          </w:tcPr>
          <w:p>
            <w:pPr>
              <w:spacing w:after="0"/>
              <w:jc w:val="right"/>
            </w:pPr>
            <w:r>
              <w:rPr>
                <w:sz w:val="16"/>
              </w:rPr>
              <w:t>0.000413%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$7,974,731,179</w:t>
            </w:r>
          </w:p>
        </w:tc>
        <w:tc>
          <w:tcPr>
            <w:tcW w:type="dxa" w:w="1215"/>
          </w:tcPr>
          <w:p>
            <w:pPr>
              <w:spacing w:after="0"/>
              <w:jc w:val="right"/>
            </w:pPr>
            <w:r>
              <w:rPr>
                <w:sz w:val="16"/>
              </w:rPr>
              <w:t>$172,751,831</w:t>
            </w:r>
          </w:p>
        </w:tc>
        <w:tc>
          <w:tcPr>
            <w:tcW w:type="dxa" w:w="1038"/>
          </w:tcPr>
          <w:p>
            <w:pPr>
              <w:spacing w:after="0"/>
              <w:jc w:val="right"/>
            </w:pPr>
            <w:r>
              <w:rPr>
                <w:sz w:val="16"/>
              </w:rPr>
              <w:t>36,762</w:t>
            </w:r>
          </w:p>
        </w:tc>
        <w:tc>
          <w:tcPr>
            <w:tcW w:type="dxa" w:w="1126"/>
          </w:tcPr>
          <w:p>
            <w:pPr>
              <w:spacing w:after="0"/>
              <w:jc w:val="right"/>
            </w:pPr>
            <w:r>
              <w:rPr>
                <w:sz w:val="16"/>
              </w:rPr>
              <w:t>$127,813</w:t>
            </w:r>
          </w:p>
        </w:tc>
        <w:tc>
          <w:tcPr>
            <w:tcW w:type="dxa" w:w="1126"/>
          </w:tcPr>
          <w:p>
            <w:pPr>
              <w:spacing w:after="0"/>
              <w:jc w:val="right"/>
            </w:pPr>
            <w:r>
              <w:rPr>
                <w:sz w:val="16"/>
              </w:rPr>
              <w:t>$1</w:t>
            </w:r>
          </w:p>
        </w:tc>
        <w:tc>
          <w:tcPr>
            <w:tcW w:type="dxa" w:w="1136"/>
          </w:tcPr>
          <w:p>
            <w:pPr>
              <w:spacing w:after="0"/>
              <w:jc w:val="right"/>
            </w:pPr>
            <w:r>
              <w:rPr>
                <w:sz w:val="16"/>
              </w:rPr>
              <w:t>$57,863</w:t>
            </w:r>
          </w:p>
        </w:tc>
        <w:tc>
          <w:tcPr>
            <w:tcW w:type="dxa" w:w="1305"/>
          </w:tcPr>
          <w:p>
            <w:pPr>
              <w:spacing w:after="0"/>
              <w:jc w:val="right"/>
            </w:pPr>
            <w:r>
              <w:rPr>
                <w:sz w:val="16"/>
              </w:rPr>
              <w:t>0.0016%</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$4,307.36</w:t>
            </w:r>
          </w:p>
        </w:tc>
        <w:tc>
          <w:tcPr>
            <w:tcW w:type="dxa" w:w="1151"/>
          </w:tcPr>
          <w:p>
            <w:pPr>
              <w:spacing w:after="0"/>
              <w:jc w:val="left"/>
            </w:pPr>
          </w:p>
        </w:tc>
      </w:tr>
    </w:tbl>
    <w:p>
      <w:pPr>
        <w:spacing w:after="40" w:before="60"/>
      </w:pPr>
      <w:r>
        <w:rPr>
          <w:sz w:val="15"/>
        </w:rPr>
        <w:t>Totals since 2023-02-23 (Storm Events through 2026-06-30): 27 county-coded records, 27 with a damage value recorded (including $0), $4,012,000; 77 zone-level records, 77 with a damage value recorded (including $0), $0 reported for the zone; Public Assistance on counted declarations $1,100,032.91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36,762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$7,974,731,995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$172,751,831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$23,017,560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$24,253,565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3</w:t>
            </w:r>
          </w:p>
        </w:tc>
        <w:tc>
          <w:tcPr>
            <w:tcW w:type="dxa" w:w="1662"/>
          </w:tcPr>
          <w:p>
            <w:pPr>
              <w:spacing w:after="0"/>
              <w:jc w:val="right"/>
            </w:pPr>
            <w:r>
              <w:rPr>
                <w:sz w:val="16"/>
              </w:rPr>
              <w:t>2</w:t>
            </w:r>
          </w:p>
        </w:tc>
        <w:tc>
          <w:tcPr>
            <w:tcW w:type="dxa" w:w="1662"/>
          </w:tcPr>
          <w:p>
            <w:pPr>
              <w:spacing w:after="0"/>
              <w:jc w:val="right"/>
            </w:pPr>
            <w:r>
              <w:rPr>
                <w:sz w:val="16"/>
              </w:rPr>
              <w:t>28</w:t>
            </w:r>
          </w:p>
        </w:tc>
        <w:tc>
          <w:tcPr>
            <w:tcW w:type="dxa" w:w="1662"/>
          </w:tcPr>
          <w:p>
            <w:pPr>
              <w:spacing w:after="0"/>
              <w:jc w:val="right"/>
            </w:pPr>
            <w:r>
              <w:rPr>
                <w:sz w:val="16"/>
              </w:rPr>
              <w:t>2</w:t>
            </w:r>
          </w:p>
        </w:tc>
        <w:tc>
          <w:tcPr>
            <w:tcW w:type="dxa" w:w="1662"/>
          </w:tcPr>
          <w:p>
            <w:pPr>
              <w:spacing w:after="0"/>
              <w:jc w:val="right"/>
            </w:pPr>
            <w:r>
              <w:rPr>
                <w:sz w:val="16"/>
              </w:rPr>
              <w:t>28</w:t>
            </w:r>
          </w:p>
        </w:tc>
        <w:tc>
          <w:tcPr>
            <w:tcW w:type="dxa" w:w="1662"/>
          </w:tcPr>
          <w:p>
            <w:pPr>
              <w:spacing w:after="0"/>
              <w:jc w:val="right"/>
            </w:pPr>
            <w:r>
              <w:rPr>
                <w:sz w:val="16"/>
              </w:rPr>
              <w:t>0</w:t>
            </w:r>
          </w:p>
        </w:tc>
        <w:tc>
          <w:tcPr>
            <w:tcW w:type="dxa" w:w="1850"/>
          </w:tcPr>
          <w:p>
            <w:pPr>
              <w:spacing w:after="0"/>
              <w:jc w:val="right"/>
            </w:pPr>
            <w:r>
              <w:rPr>
                <w:sz w:val="16"/>
              </w:rPr>
              <w:t>10</w:t>
            </w:r>
          </w:p>
        </w:tc>
      </w:tr>
      <w:tr>
        <w:trPr>
          <w:cantSplit/>
        </w:trPr>
        <w:tc>
          <w:tcPr>
            <w:tcW w:type="dxa" w:w="2289"/>
          </w:tcPr>
          <w:p>
            <w:pPr>
              <w:spacing w:after="0"/>
              <w:jc w:val="left"/>
            </w:pPr>
            <w:r>
              <w:rPr>
                <w:sz w:val="16"/>
              </w:rPr>
              <w:t>DYERSBURG, CITY OF</w:t>
            </w:r>
          </w:p>
        </w:tc>
        <w:tc>
          <w:tcPr>
            <w:tcW w:type="dxa" w:w="1662"/>
          </w:tcPr>
          <w:p>
            <w:pPr>
              <w:spacing w:after="0"/>
              <w:jc w:val="right"/>
            </w:pPr>
            <w:r>
              <w:rPr>
                <w:sz w:val="16"/>
              </w:rPr>
              <w:t>2</w:t>
            </w:r>
          </w:p>
        </w:tc>
        <w:tc>
          <w:tcPr>
            <w:tcW w:type="dxa" w:w="1662"/>
          </w:tcPr>
          <w:p>
            <w:pPr>
              <w:spacing w:after="0"/>
              <w:jc w:val="right"/>
            </w:pPr>
            <w:r>
              <w:rPr>
                <w:sz w:val="16"/>
              </w:rPr>
              <w:t>1</w:t>
            </w:r>
          </w:p>
        </w:tc>
        <w:tc>
          <w:tcPr>
            <w:tcW w:type="dxa" w:w="1662"/>
          </w:tcPr>
          <w:p>
            <w:pPr>
              <w:spacing w:after="0"/>
              <w:jc w:val="right"/>
            </w:pPr>
            <w:r>
              <w:rPr>
                <w:sz w:val="16"/>
              </w:rPr>
              <w:t>6</w:t>
            </w:r>
          </w:p>
        </w:tc>
        <w:tc>
          <w:tcPr>
            <w:tcW w:type="dxa" w:w="1662"/>
          </w:tcPr>
          <w:p>
            <w:pPr>
              <w:spacing w:after="0"/>
              <w:jc w:val="right"/>
            </w:pPr>
            <w:r>
              <w:rPr>
                <w:sz w:val="16"/>
              </w:rPr>
              <w:t>1</w:t>
            </w:r>
          </w:p>
        </w:tc>
        <w:tc>
          <w:tcPr>
            <w:tcW w:type="dxa" w:w="1662"/>
          </w:tcPr>
          <w:p>
            <w:pPr>
              <w:spacing w:after="0"/>
              <w:jc w:val="right"/>
            </w:pPr>
            <w:r>
              <w:rPr>
                <w:sz w:val="16"/>
              </w:rPr>
              <w:t>6</w:t>
            </w:r>
          </w:p>
        </w:tc>
        <w:tc>
          <w:tcPr>
            <w:tcW w:type="dxa" w:w="1662"/>
          </w:tcPr>
          <w:p>
            <w:pPr>
              <w:spacing w:after="0"/>
              <w:jc w:val="right"/>
            </w:pPr>
            <w:r>
              <w:rPr>
                <w:sz w:val="16"/>
              </w:rPr>
              <w:t>0</w:t>
            </w:r>
          </w:p>
        </w:tc>
        <w:tc>
          <w:tcPr>
            <w:tcW w:type="dxa" w:w="1850"/>
          </w:tcPr>
          <w:p>
            <w:pPr>
              <w:spacing w:after="0"/>
              <w:jc w:val="right"/>
            </w:pPr>
            <w:r>
              <w:rPr>
                <w:sz w:val="16"/>
              </w:rPr>
              <w:t>2</w:t>
            </w:r>
          </w:p>
        </w:tc>
      </w:tr>
      <w:tr>
        <w:trPr>
          <w:cantSplit/>
        </w:trPr>
        <w:tc>
          <w:tcPr>
            <w:tcW w:type="dxa" w:w="2289"/>
          </w:tcPr>
          <w:p>
            <w:pPr>
              <w:spacing w:after="0"/>
              <w:jc w:val="left"/>
            </w:pPr>
            <w:r>
              <w:rPr>
                <w:sz w:val="16"/>
              </w:rPr>
              <w:t>DYER COUNTY *</w:t>
            </w:r>
          </w:p>
        </w:tc>
        <w:tc>
          <w:tcPr>
            <w:tcW w:type="dxa" w:w="1662"/>
          </w:tcPr>
          <w:p>
            <w:pPr>
              <w:spacing w:after="0"/>
              <w:jc w:val="right"/>
            </w:pPr>
            <w:r>
              <w:rPr>
                <w:sz w:val="16"/>
              </w:rPr>
              <w:t>1</w:t>
            </w:r>
          </w:p>
        </w:tc>
        <w:tc>
          <w:tcPr>
            <w:tcW w:type="dxa" w:w="1662"/>
          </w:tcPr>
          <w:p>
            <w:pPr>
              <w:spacing w:after="0"/>
              <w:jc w:val="right"/>
            </w:pPr>
            <w:r>
              <w:rPr>
                <w:sz w:val="16"/>
              </w:rPr>
              <w:t>1</w:t>
            </w:r>
          </w:p>
        </w:tc>
        <w:tc>
          <w:tcPr>
            <w:tcW w:type="dxa" w:w="1662"/>
          </w:tcPr>
          <w:p>
            <w:pPr>
              <w:spacing w:after="0"/>
              <w:jc w:val="right"/>
            </w:pPr>
            <w:r>
              <w:rPr>
                <w:sz w:val="16"/>
              </w:rPr>
              <w:t>22</w:t>
            </w:r>
          </w:p>
        </w:tc>
        <w:tc>
          <w:tcPr>
            <w:tcW w:type="dxa" w:w="1662"/>
          </w:tcPr>
          <w:p>
            <w:pPr>
              <w:spacing w:after="0"/>
              <w:jc w:val="right"/>
            </w:pPr>
            <w:r>
              <w:rPr>
                <w:sz w:val="16"/>
              </w:rPr>
              <w:t>1</w:t>
            </w:r>
          </w:p>
        </w:tc>
        <w:tc>
          <w:tcPr>
            <w:tcW w:type="dxa" w:w="1662"/>
          </w:tcPr>
          <w:p>
            <w:pPr>
              <w:spacing w:after="0"/>
              <w:jc w:val="right"/>
            </w:pPr>
            <w:r>
              <w:rPr>
                <w:sz w:val="16"/>
              </w:rPr>
              <w:t>22</w:t>
            </w:r>
          </w:p>
        </w:tc>
        <w:tc>
          <w:tcPr>
            <w:tcW w:type="dxa" w:w="1662"/>
          </w:tcPr>
          <w:p>
            <w:pPr>
              <w:spacing w:after="0"/>
              <w:jc w:val="right"/>
            </w:pPr>
            <w:r>
              <w:rPr>
                <w:sz w:val="16"/>
              </w:rPr>
              <w:t>0</w:t>
            </w:r>
          </w:p>
        </w:tc>
        <w:tc>
          <w:tcPr>
            <w:tcW w:type="dxa" w:w="1850"/>
          </w:tcPr>
          <w:p>
            <w:pPr>
              <w:spacing w:after="0"/>
              <w:jc w:val="right"/>
            </w:pPr>
            <w:r>
              <w:rPr>
                <w:sz w:val="16"/>
              </w:rPr>
              <w:t>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Dyer County</w:t>
            </w:r>
          </w:p>
        </w:tc>
        <w:tc>
          <w:tcPr>
            <w:tcW w:type="dxa" w:w="1541"/>
          </w:tcPr>
          <w:p>
            <w:pPr>
              <w:spacing w:after="0"/>
              <w:jc w:val="left"/>
            </w:pPr>
            <w:r>
              <w:rPr>
                <w:sz w:val="16"/>
              </w:rPr>
              <w:t>470284</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22</w:t>
            </w:r>
          </w:p>
        </w:tc>
        <w:tc>
          <w:tcPr>
            <w:tcW w:type="dxa" w:w="1385"/>
          </w:tcPr>
          <w:p>
            <w:pPr>
              <w:spacing w:after="0"/>
              <w:jc w:val="right"/>
            </w:pPr>
            <w:r>
              <w:rPr>
                <w:sz w:val="16"/>
              </w:rPr>
              <w:t>1</w:t>
            </w:r>
          </w:p>
        </w:tc>
        <w:tc>
          <w:tcPr>
            <w:tcW w:type="dxa" w:w="1385"/>
          </w:tcPr>
          <w:p>
            <w:pPr>
              <w:spacing w:after="0"/>
              <w:jc w:val="right"/>
            </w:pPr>
            <w:r>
              <w:rPr>
                <w:sz w:val="16"/>
              </w:rPr>
              <w:t>22</w:t>
            </w:r>
          </w:p>
        </w:tc>
        <w:tc>
          <w:tcPr>
            <w:tcW w:type="dxa" w:w="1385"/>
          </w:tcPr>
          <w:p>
            <w:pPr>
              <w:spacing w:after="0"/>
              <w:jc w:val="right"/>
            </w:pPr>
            <w:r>
              <w:rPr>
                <w:sz w:val="16"/>
              </w:rPr>
              <w:t>0</w:t>
            </w:r>
          </w:p>
        </w:tc>
        <w:tc>
          <w:tcPr>
            <w:tcW w:type="dxa" w:w="1541"/>
          </w:tcPr>
          <w:p>
            <w:pPr>
              <w:spacing w:after="0"/>
              <w:jc w:val="right"/>
            </w:pPr>
            <w:r>
              <w:rPr>
                <w:sz w:val="16"/>
              </w:rPr>
              <w:t>8</w:t>
            </w:r>
          </w:p>
        </w:tc>
        <w:tc>
          <w:tcPr>
            <w:tcW w:type="dxa" w:w="947"/>
          </w:tcPr>
          <w:p>
            <w:pPr>
              <w:spacing w:after="0"/>
              <w:jc w:val="left"/>
            </w:pPr>
          </w:p>
        </w:tc>
      </w:tr>
      <w:tr>
        <w:trPr>
          <w:cantSplit/>
        </w:trPr>
        <w:tc>
          <w:tcPr>
            <w:tcW w:type="dxa" w:w="1776"/>
          </w:tcPr>
          <w:p>
            <w:pPr>
              <w:spacing w:after="0"/>
              <w:jc w:val="left"/>
            </w:pPr>
            <w:r>
              <w:rPr>
                <w:sz w:val="16"/>
              </w:rPr>
              <w:t>Dyersburg city</w:t>
            </w:r>
          </w:p>
        </w:tc>
        <w:tc>
          <w:tcPr>
            <w:tcW w:type="dxa" w:w="1541"/>
          </w:tcPr>
          <w:p>
            <w:pPr>
              <w:spacing w:after="0"/>
              <w:jc w:val="left"/>
            </w:pPr>
            <w:r>
              <w:rPr>
                <w:sz w:val="16"/>
              </w:rPr>
              <w:t>470047</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Newbern town</w:t>
            </w:r>
          </w:p>
        </w:tc>
        <w:tc>
          <w:tcPr>
            <w:tcW w:type="dxa" w:w="1541"/>
          </w:tcPr>
          <w:p>
            <w:pPr>
              <w:spacing w:after="0"/>
              <w:jc w:val="left"/>
            </w:pPr>
            <w:r>
              <w:rPr>
                <w:sz w:val="16"/>
              </w:rPr>
              <w:t>470386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Trimble town</w:t>
            </w:r>
          </w:p>
        </w:tc>
        <w:tc>
          <w:tcPr>
            <w:tcW w:type="dxa" w:w="1541"/>
          </w:tcPr>
          <w:p>
            <w:pPr>
              <w:spacing w:after="0"/>
              <w:jc w:val="left"/>
            </w:pPr>
            <w:r>
              <w:rPr>
                <w:sz w:val="16"/>
              </w:rPr>
              <w:t>470223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Dyer County, TN: risk-assessment baseline packet, release 2026-10 (data as of 2026-09-28; County area 47045).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Dyer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Dyer County, TN: Risk-assessment baseline packet</dc:title>
  <dc:subject>Hazard Plain release 2026-10, as of 2026-09-28. Preview: automated baseline</dc:subject>
  <dc:creator>Hazard Plain</dc:creator>
  <cp:keywords>Hazard Plain; hazard mitigation; risk assessment; 47045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