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Harding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2028-11-22</w:t>
      </w:r>
    </w:p>
    <w:p>
      <w:pPr>
        <w:keepNext/>
        <w:spacing w:after="40" w:before="0"/>
      </w:pPr>
      <w:r>
        <w:rPr>
          <w:b/>
        </w:rPr>
        <w:t xml:space="preserve">Plan: </w:t>
      </w:r>
      <w:r>
        <w:rPr/>
        <w:t>Harding County, SD Hazard Mitigation Plan 2023 (FEMA plan 109180)</w:t>
      </w:r>
    </w:p>
    <w:p>
      <w:pPr>
        <w:keepNext/>
        <w:spacing w:after="40" w:before="0"/>
      </w:pPr>
      <w:r>
        <w:rPr>
          <w:b/>
        </w:rPr>
        <w:t xml:space="preserve">Approved: </w:t>
      </w:r>
      <w:r>
        <w:rPr/>
        <w:t>2023-11-23</w:t>
      </w:r>
    </w:p>
    <w:p>
      <w:pPr>
        <w:keepNext/>
        <w:spacing w:after="40" w:before="0"/>
      </w:pPr>
      <w:r>
        <w:rPr>
          <w:b/>
        </w:rPr>
        <w:t xml:space="preserve">Expires: </w:t>
      </w:r>
      <w:r>
        <w:rPr/>
        <w:t>2028-11-22</w:t>
      </w:r>
    </w:p>
    <w:p>
      <w:pPr>
        <w:keepNext/>
        <w:spacing w:after="40" w:before="0"/>
      </w:pPr>
      <w:r>
        <w:rPr>
          <w:b/>
        </w:rPr>
        <w:t xml:space="preserve">As of: </w:t>
      </w:r>
      <w:r>
        <w:rPr/>
        <w:t>2026-09-28</w:t>
      </w:r>
    </w:p>
    <w:p>
      <w:pPr>
        <w:keepNext/>
        <w:spacing w:after="40" w:before="0"/>
      </w:pPr>
      <w:r>
        <w:rPr>
          <w:b/>
        </w:rPr>
        <w:t xml:space="preserve">Days: </w:t>
      </w:r>
      <w:r>
        <w:rPr/>
        <w:t>786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2"/>
        <w:gridCol w:w="844"/>
        <w:gridCol w:w="3285"/>
        <w:gridCol w:w="2582"/>
        <w:gridCol w:w="1288"/>
        <w:gridCol w:w="1288"/>
        <w:gridCol w:w="1111"/>
        <w:gridCol w:w="1177"/>
        <w:gridCol w:w="805"/>
      </w:tblGrid>
      <w:tr>
        <w:trPr>
          <w:cantSplit/>
          <w:tblHeader/>
        </w:trPr>
        <w:tc>
          <w:tcPr>
            <w:tcW w:type="dxa" w:w="1732"/>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582"/>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732"/>
          </w:tcPr>
          <w:p>
            <w:pPr>
              <w:spacing w:after="0"/>
              <w:jc w:val="left"/>
            </w:pPr>
            <w:r>
              <w:rPr>
                <w:sz w:val="16"/>
              </w:rPr>
              <w:t>Harding County</w:t>
            </w:r>
          </w:p>
        </w:tc>
        <w:tc>
          <w:tcPr>
            <w:tcW w:type="dxa" w:w="844"/>
          </w:tcPr>
          <w:p>
            <w:pPr>
              <w:spacing w:after="0"/>
              <w:jc w:val="left"/>
            </w:pPr>
            <w:r>
              <w:rPr>
                <w:sz w:val="16"/>
              </w:rPr>
              <w:t>County</w:t>
            </w:r>
          </w:p>
        </w:tc>
        <w:tc>
          <w:tcPr>
            <w:tcW w:type="dxa" w:w="3285"/>
          </w:tcPr>
          <w:p>
            <w:pPr>
              <w:spacing w:after="0"/>
              <w:jc w:val="left"/>
            </w:pPr>
            <w:r>
              <w:rPr>
                <w:sz w:val="16"/>
              </w:rPr>
              <w:t>Approved, expires 2028-11-22</w:t>
            </w:r>
          </w:p>
        </w:tc>
        <w:tc>
          <w:tcPr>
            <w:tcW w:type="dxa" w:w="2582"/>
          </w:tcPr>
          <w:p>
            <w:pPr>
              <w:spacing w:after="0"/>
              <w:jc w:val="left"/>
            </w:pPr>
            <w:r>
              <w:rPr>
                <w:sz w:val="16"/>
              </w:rPr>
              <w:t>Harding County, SD Hazard Mitigation Plan 2023 (FEMA plan 109180)</w:t>
            </w:r>
          </w:p>
        </w:tc>
        <w:tc>
          <w:tcPr>
            <w:tcW w:type="dxa" w:w="1288"/>
          </w:tcPr>
          <w:p>
            <w:pPr>
              <w:spacing w:after="0"/>
              <w:jc w:val="left"/>
            </w:pPr>
            <w:r>
              <w:rPr>
                <w:sz w:val="16"/>
              </w:rPr>
              <w:t>2023-11-23</w:t>
            </w:r>
          </w:p>
        </w:tc>
        <w:tc>
          <w:tcPr>
            <w:tcW w:type="dxa" w:w="1288"/>
          </w:tcPr>
          <w:p>
            <w:pPr>
              <w:spacing w:after="0"/>
              <w:jc w:val="left"/>
            </w:pPr>
            <w:r>
              <w:rPr>
                <w:sz w:val="16"/>
              </w:rPr>
              <w:t>2028-11-22</w:t>
            </w:r>
          </w:p>
        </w:tc>
        <w:tc>
          <w:tcPr>
            <w:tcW w:type="dxa" w:w="1111"/>
          </w:tcPr>
          <w:p>
            <w:pPr>
              <w:spacing w:after="0"/>
              <w:jc w:val="right"/>
            </w:pPr>
            <w:r>
              <w:rPr>
                <w:sz w:val="16"/>
              </w:rPr>
              <w:t>786</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Buffalo town</w:t>
            </w:r>
          </w:p>
        </w:tc>
        <w:tc>
          <w:tcPr>
            <w:tcW w:type="dxa" w:w="844"/>
          </w:tcPr>
          <w:p>
            <w:pPr>
              <w:spacing w:after="0"/>
              <w:jc w:val="left"/>
            </w:pPr>
            <w:r>
              <w:rPr>
                <w:sz w:val="16"/>
              </w:rPr>
              <w:t>Town</w:t>
            </w:r>
          </w:p>
        </w:tc>
        <w:tc>
          <w:tcPr>
            <w:tcW w:type="dxa" w:w="3285"/>
          </w:tcPr>
          <w:p>
            <w:pPr>
              <w:spacing w:after="0"/>
              <w:jc w:val="left"/>
            </w:pPr>
            <w:r>
              <w:rPr>
                <w:sz w:val="16"/>
              </w:rPr>
              <w:t>Approved, expires 2028-11-22</w:t>
            </w:r>
          </w:p>
        </w:tc>
        <w:tc>
          <w:tcPr>
            <w:tcW w:type="dxa" w:w="2582"/>
          </w:tcPr>
          <w:p>
            <w:pPr>
              <w:spacing w:after="0"/>
              <w:jc w:val="left"/>
            </w:pPr>
            <w:r>
              <w:rPr>
                <w:sz w:val="16"/>
              </w:rPr>
              <w:t>Harding County, SD Hazard Mitigation Plan 2023 (FEMA plan 109180)</w:t>
            </w:r>
          </w:p>
        </w:tc>
        <w:tc>
          <w:tcPr>
            <w:tcW w:type="dxa" w:w="1288"/>
          </w:tcPr>
          <w:p>
            <w:pPr>
              <w:spacing w:after="0"/>
              <w:jc w:val="left"/>
            </w:pPr>
            <w:r>
              <w:rPr>
                <w:sz w:val="16"/>
              </w:rPr>
              <w:t>2023-11-23</w:t>
            </w:r>
          </w:p>
        </w:tc>
        <w:tc>
          <w:tcPr>
            <w:tcW w:type="dxa" w:w="1288"/>
          </w:tcPr>
          <w:p>
            <w:pPr>
              <w:spacing w:after="0"/>
              <w:jc w:val="left"/>
            </w:pPr>
            <w:r>
              <w:rPr>
                <w:sz w:val="16"/>
              </w:rPr>
              <w:t>2028-11-22</w:t>
            </w:r>
          </w:p>
        </w:tc>
        <w:tc>
          <w:tcPr>
            <w:tcW w:type="dxa" w:w="1111"/>
          </w:tcPr>
          <w:p>
            <w:pPr>
              <w:spacing w:after="0"/>
              <w:jc w:val="right"/>
            </w:pPr>
            <w:r>
              <w:rPr>
                <w:sz w:val="16"/>
              </w:rPr>
              <w:t>786</w:t>
            </w:r>
          </w:p>
        </w:tc>
        <w:tc>
          <w:tcPr>
            <w:tcW w:type="dxa" w:w="1177"/>
          </w:tcPr>
          <w:p>
            <w:pPr>
              <w:spacing w:after="0"/>
              <w:jc w:val="left"/>
            </w:pPr>
          </w:p>
        </w:tc>
        <w:tc>
          <w:tcPr>
            <w:tcW w:type="dxa" w:w="805"/>
          </w:tcPr>
          <w:p>
            <w:pPr>
              <w:spacing w:after="0"/>
              <w:jc w:val="left"/>
            </w:pPr>
          </w:p>
        </w:tc>
      </w:tr>
      <w:tr>
        <w:trPr>
          <w:cantSplit/>
        </w:trPr>
        <w:tc>
          <w:tcPr>
            <w:tcW w:type="dxa" w:w="1732"/>
          </w:tcPr>
          <w:p>
            <w:pPr>
              <w:spacing w:after="0"/>
              <w:jc w:val="left"/>
            </w:pPr>
            <w:r>
              <w:rPr>
                <w:sz w:val="16"/>
              </w:rPr>
              <w:t>Camp Crook town</w:t>
            </w:r>
          </w:p>
        </w:tc>
        <w:tc>
          <w:tcPr>
            <w:tcW w:type="dxa" w:w="844"/>
          </w:tcPr>
          <w:p>
            <w:pPr>
              <w:spacing w:after="0"/>
              <w:jc w:val="left"/>
            </w:pPr>
            <w:r>
              <w:rPr>
                <w:sz w:val="16"/>
              </w:rPr>
              <w:t>Town</w:t>
            </w:r>
          </w:p>
        </w:tc>
        <w:tc>
          <w:tcPr>
            <w:tcW w:type="dxa" w:w="3285"/>
          </w:tcPr>
          <w:p>
            <w:pPr>
              <w:spacing w:after="0"/>
              <w:jc w:val="left"/>
            </w:pPr>
            <w:r>
              <w:rPr>
                <w:sz w:val="16"/>
              </w:rPr>
              <w:t>Approved, expires 2028-11-22</w:t>
            </w:r>
          </w:p>
        </w:tc>
        <w:tc>
          <w:tcPr>
            <w:tcW w:type="dxa" w:w="2582"/>
          </w:tcPr>
          <w:p>
            <w:pPr>
              <w:spacing w:after="0"/>
              <w:jc w:val="left"/>
            </w:pPr>
            <w:r>
              <w:rPr>
                <w:sz w:val="16"/>
              </w:rPr>
              <w:t>Harding County, SD Hazard Mitigation Plan 2023 (FEMA plan 109180)</w:t>
            </w:r>
          </w:p>
        </w:tc>
        <w:tc>
          <w:tcPr>
            <w:tcW w:type="dxa" w:w="1288"/>
          </w:tcPr>
          <w:p>
            <w:pPr>
              <w:spacing w:after="0"/>
              <w:jc w:val="left"/>
            </w:pPr>
            <w:r>
              <w:rPr>
                <w:sz w:val="16"/>
              </w:rPr>
              <w:t>2023-11-23</w:t>
            </w:r>
          </w:p>
        </w:tc>
        <w:tc>
          <w:tcPr>
            <w:tcW w:type="dxa" w:w="1288"/>
          </w:tcPr>
          <w:p>
            <w:pPr>
              <w:spacing w:after="0"/>
              <w:jc w:val="left"/>
            </w:pPr>
            <w:r>
              <w:rPr>
                <w:sz w:val="16"/>
              </w:rPr>
              <w:t>2028-11-22</w:t>
            </w:r>
          </w:p>
        </w:tc>
        <w:tc>
          <w:tcPr>
            <w:tcW w:type="dxa" w:w="1111"/>
          </w:tcPr>
          <w:p>
            <w:pPr>
              <w:spacing w:after="0"/>
              <w:jc w:val="right"/>
            </w:pPr>
            <w:r>
              <w:rPr>
                <w:sz w:val="16"/>
              </w:rPr>
              <w:t>786</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9"/>
        <w:gridCol w:w="1259"/>
        <w:gridCol w:w="948"/>
        <w:gridCol w:w="1126"/>
        <w:gridCol w:w="1381"/>
        <w:gridCol w:w="1080"/>
        <w:gridCol w:w="1413"/>
        <w:gridCol w:w="1713"/>
        <w:gridCol w:w="219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9"/>
            <w:shd w:val="clear" w:color="auto" w:fill="E8E8E8"/>
          </w:tcPr>
          <w:p>
            <w:pPr>
              <w:spacing w:after="0"/>
              <w:jc w:val="left"/>
            </w:pPr>
            <w:r>
              <w:rPr>
                <w:b/>
                <w:sz w:val="16"/>
              </w:rPr>
              <w:t>NRI risk rating</w:t>
            </w:r>
          </w:p>
        </w:tc>
        <w:tc>
          <w:tcPr>
            <w:tcW w:type="dxa" w:w="125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$771,817</w:t>
            </w:r>
          </w:p>
        </w:tc>
        <w:tc>
          <w:tcPr>
            <w:tcW w:type="dxa" w:w="1126"/>
          </w:tcPr>
          <w:p>
            <w:pPr>
              <w:spacing w:after="0"/>
              <w:jc w:val="right"/>
            </w:pPr>
            <w:r>
              <w:rPr>
                <w:sz w:val="16"/>
              </w:rPr>
              <w:t>$0</w:t>
            </w:r>
          </w:p>
        </w:tc>
        <w:tc>
          <w:tcPr>
            <w:tcW w:type="dxa" w:w="1381"/>
          </w:tcPr>
          <w:p>
            <w:pPr>
              <w:spacing w:after="0"/>
              <w:jc w:val="right"/>
            </w:pPr>
            <w:r>
              <w:rPr>
                <w:sz w:val="16"/>
              </w:rPr>
              <w:t>$0</w:t>
            </w:r>
          </w:p>
        </w:tc>
        <w:tc>
          <w:tcPr>
            <w:tcW w:type="dxa" w:w="1080"/>
          </w:tcPr>
          <w:p>
            <w:pPr>
              <w:spacing w:after="0"/>
              <w:jc w:val="right"/>
            </w:pPr>
            <w:r>
              <w:rPr>
                <w:sz w:val="16"/>
              </w:rPr>
              <w:t>$771,817</w:t>
            </w:r>
          </w:p>
        </w:tc>
        <w:tc>
          <w:tcPr>
            <w:tcW w:type="dxa" w:w="1413"/>
          </w:tcPr>
          <w:p>
            <w:pPr>
              <w:spacing w:after="0"/>
              <w:jc w:val="right"/>
            </w:pPr>
            <w:r>
              <w:rPr>
                <w:sz w:val="16"/>
              </w:rPr>
              <w:t>20</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r>
              <w:rPr>
                <w:sz w:val="16"/>
              </w:rPr>
              <w:t>$745,901</w:t>
            </w:r>
          </w:p>
        </w:tc>
        <w:tc>
          <w:tcPr>
            <w:tcW w:type="dxa" w:w="1126"/>
          </w:tcPr>
          <w:p>
            <w:pPr>
              <w:spacing w:after="0"/>
              <w:jc w:val="right"/>
            </w:pPr>
            <w:r>
              <w:rPr>
                <w:sz w:val="16"/>
              </w:rPr>
              <w:t>$889</w:t>
            </w:r>
          </w:p>
        </w:tc>
        <w:tc>
          <w:tcPr>
            <w:tcW w:type="dxa" w:w="1381"/>
          </w:tcPr>
          <w:p>
            <w:pPr>
              <w:spacing w:after="0"/>
              <w:jc w:val="right"/>
            </w:pPr>
            <w:r>
              <w:rPr>
                <w:sz w:val="16"/>
              </w:rPr>
              <w:t>$13,241</w:t>
            </w:r>
          </w:p>
        </w:tc>
        <w:tc>
          <w:tcPr>
            <w:tcW w:type="dxa" w:w="1080"/>
          </w:tcPr>
          <w:p>
            <w:pPr>
              <w:spacing w:after="0"/>
              <w:jc w:val="right"/>
            </w:pPr>
            <w:r>
              <w:rPr>
                <w:sz w:val="16"/>
              </w:rPr>
              <w:t>$760,031</w:t>
            </w:r>
          </w:p>
        </w:tc>
        <w:tc>
          <w:tcPr>
            <w:tcW w:type="dxa" w:w="1413"/>
          </w:tcPr>
          <w:p>
            <w:pPr>
              <w:spacing w:after="0"/>
              <w:jc w:val="right"/>
            </w:pPr>
            <w:r>
              <w:rPr>
                <w:sz w:val="16"/>
              </w:rPr>
              <w:t>4</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948"/>
          </w:tcPr>
          <w:p>
            <w:pPr>
              <w:spacing w:after="0"/>
              <w:jc w:val="right"/>
            </w:pPr>
            <w:r>
              <w:rPr>
                <w:sz w:val="16"/>
              </w:rPr>
              <w:t>$217</w:t>
            </w:r>
          </w:p>
        </w:tc>
        <w:tc>
          <w:tcPr>
            <w:tcW w:type="dxa" w:w="1126"/>
          </w:tcPr>
          <w:p>
            <w:pPr>
              <w:spacing w:after="0"/>
              <w:jc w:val="right"/>
            </w:pPr>
            <w:r>
              <w:rPr>
                <w:sz w:val="16"/>
              </w:rPr>
              <w:t>$142,028</w:t>
            </w:r>
          </w:p>
        </w:tc>
        <w:tc>
          <w:tcPr>
            <w:tcW w:type="dxa" w:w="1381"/>
          </w:tcPr>
          <w:p>
            <w:pPr>
              <w:spacing w:after="0"/>
              <w:jc w:val="right"/>
            </w:pPr>
            <w:r>
              <w:rPr>
                <w:sz w:val="16"/>
              </w:rPr>
              <w:t>$212,189</w:t>
            </w:r>
          </w:p>
        </w:tc>
        <w:tc>
          <w:tcPr>
            <w:tcW w:type="dxa" w:w="1080"/>
          </w:tcPr>
          <w:p>
            <w:pPr>
              <w:spacing w:after="0"/>
              <w:jc w:val="right"/>
            </w:pPr>
            <w:r>
              <w:rPr>
                <w:sz w:val="16"/>
              </w:rPr>
              <w:t>$354,433</w:t>
            </w:r>
          </w:p>
        </w:tc>
        <w:tc>
          <w:tcPr>
            <w:tcW w:type="dxa" w:w="1413"/>
          </w:tcPr>
          <w:p>
            <w:pPr>
              <w:spacing w:after="0"/>
              <w:jc w:val="right"/>
            </w:pPr>
            <w:r>
              <w:rPr>
                <w:sz w:val="16"/>
              </w:rPr>
              <w:t>11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59"/>
          </w:tcPr>
          <w:p>
            <w:pPr>
              <w:spacing w:after="0"/>
              <w:jc w:val="left"/>
            </w:pPr>
            <w:r>
              <w:rPr>
                <w:sz w:val="16"/>
              </w:rPr>
              <w:t>Very Low</w:t>
            </w:r>
          </w:p>
        </w:tc>
        <w:tc>
          <w:tcPr>
            <w:tcW w:type="dxa" w:w="1259"/>
          </w:tcPr>
          <w:p>
            <w:pPr>
              <w:spacing w:after="0"/>
              <w:jc w:val="left"/>
            </w:pPr>
            <w:r>
              <w:rPr>
                <w:sz w:val="16"/>
              </w:rPr>
              <w:t>Relatively Low</w:t>
            </w:r>
          </w:p>
        </w:tc>
        <w:tc>
          <w:tcPr>
            <w:tcW w:type="dxa" w:w="948"/>
          </w:tcPr>
          <w:p>
            <w:pPr>
              <w:spacing w:after="0"/>
              <w:jc w:val="right"/>
            </w:pPr>
            <w:r>
              <w:rPr>
                <w:sz w:val="16"/>
              </w:rPr>
              <w:t>$77,617</w:t>
            </w:r>
          </w:p>
        </w:tc>
        <w:tc>
          <w:tcPr>
            <w:tcW w:type="dxa" w:w="1126"/>
          </w:tcPr>
          <w:p>
            <w:pPr>
              <w:spacing w:after="0"/>
              <w:jc w:val="right"/>
            </w:pPr>
            <w:r>
              <w:rPr>
                <w:sz w:val="16"/>
              </w:rPr>
              <w:t>$36,555</w:t>
            </w:r>
          </w:p>
        </w:tc>
        <w:tc>
          <w:tcPr>
            <w:tcW w:type="dxa" w:w="1381"/>
          </w:tcPr>
          <w:p>
            <w:pPr>
              <w:spacing w:after="0"/>
              <w:jc w:val="right"/>
            </w:pPr>
            <w:r>
              <w:rPr>
                <w:sz w:val="16"/>
              </w:rPr>
              <w:t>$8,602</w:t>
            </w:r>
          </w:p>
        </w:tc>
        <w:tc>
          <w:tcPr>
            <w:tcW w:type="dxa" w:w="1080"/>
          </w:tcPr>
          <w:p>
            <w:pPr>
              <w:spacing w:after="0"/>
              <w:jc w:val="right"/>
            </w:pPr>
            <w:r>
              <w:rPr>
                <w:sz w:val="16"/>
              </w:rPr>
              <w:t>$122,774</w:t>
            </w:r>
          </w:p>
        </w:tc>
        <w:tc>
          <w:tcPr>
            <w:tcW w:type="dxa" w:w="1413"/>
          </w:tcPr>
          <w:p>
            <w:pPr>
              <w:spacing w:after="0"/>
              <w:jc w:val="right"/>
            </w:pPr>
            <w:r>
              <w:rPr>
                <w:sz w:val="16"/>
              </w:rPr>
              <w:t>348</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Winter Weather</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r>
              <w:rPr>
                <w:sz w:val="16"/>
              </w:rPr>
              <w:t>$43,049</w:t>
            </w:r>
          </w:p>
        </w:tc>
        <w:tc>
          <w:tcPr>
            <w:tcW w:type="dxa" w:w="1126"/>
          </w:tcPr>
          <w:p>
            <w:pPr>
              <w:spacing w:after="0"/>
              <w:jc w:val="right"/>
            </w:pPr>
            <w:r>
              <w:rPr>
                <w:sz w:val="16"/>
              </w:rPr>
              <w:t>$80</w:t>
            </w:r>
          </w:p>
        </w:tc>
        <w:tc>
          <w:tcPr>
            <w:tcW w:type="dxa" w:w="1381"/>
          </w:tcPr>
          <w:p>
            <w:pPr>
              <w:spacing w:after="0"/>
              <w:jc w:val="right"/>
            </w:pPr>
            <w:r>
              <w:rPr>
                <w:sz w:val="16"/>
              </w:rPr>
              <w:t>$22,041</w:t>
            </w:r>
          </w:p>
        </w:tc>
        <w:tc>
          <w:tcPr>
            <w:tcW w:type="dxa" w:w="1080"/>
          </w:tcPr>
          <w:p>
            <w:pPr>
              <w:spacing w:after="0"/>
              <w:jc w:val="right"/>
            </w:pPr>
            <w:r>
              <w:rPr>
                <w:sz w:val="16"/>
              </w:rPr>
              <w:t>$65,170</w:t>
            </w:r>
          </w:p>
        </w:tc>
        <w:tc>
          <w:tcPr>
            <w:tcW w:type="dxa" w:w="1413"/>
          </w:tcPr>
          <w:p>
            <w:pPr>
              <w:spacing w:after="0"/>
              <w:jc w:val="right"/>
            </w:pPr>
            <w:r>
              <w:rPr>
                <w:sz w:val="16"/>
              </w:rPr>
              <w:t>120</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Tornado</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$43,713</w:t>
            </w:r>
          </w:p>
        </w:tc>
        <w:tc>
          <w:tcPr>
            <w:tcW w:type="dxa" w:w="1126"/>
          </w:tcPr>
          <w:p>
            <w:pPr>
              <w:spacing w:after="0"/>
              <w:jc w:val="right"/>
            </w:pPr>
            <w:r>
              <w:rPr>
                <w:sz w:val="16"/>
              </w:rPr>
              <w:t>$2,864</w:t>
            </w:r>
          </w:p>
        </w:tc>
        <w:tc>
          <w:tcPr>
            <w:tcW w:type="dxa" w:w="1381"/>
          </w:tcPr>
          <w:p>
            <w:pPr>
              <w:spacing w:after="0"/>
              <w:jc w:val="right"/>
            </w:pPr>
            <w:r>
              <w:rPr>
                <w:sz w:val="16"/>
              </w:rPr>
              <w:t>$17,758</w:t>
            </w:r>
          </w:p>
        </w:tc>
        <w:tc>
          <w:tcPr>
            <w:tcW w:type="dxa" w:w="1080"/>
          </w:tcPr>
          <w:p>
            <w:pPr>
              <w:spacing w:after="0"/>
              <w:jc w:val="right"/>
            </w:pPr>
            <w:r>
              <w:rPr>
                <w:sz w:val="16"/>
              </w:rPr>
              <w:t>$64,336</w:t>
            </w:r>
          </w:p>
        </w:tc>
        <w:tc>
          <w:tcPr>
            <w:tcW w:type="dxa" w:w="1413"/>
          </w:tcPr>
          <w:p>
            <w:pPr>
              <w:spacing w:after="0"/>
              <w:jc w:val="right"/>
            </w:pPr>
            <w:r>
              <w:rPr>
                <w:sz w:val="16"/>
              </w:rPr>
              <w:t>11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$27,291</w:t>
            </w:r>
          </w:p>
        </w:tc>
        <w:tc>
          <w:tcPr>
            <w:tcW w:type="dxa" w:w="1126"/>
          </w:tcPr>
          <w:p>
            <w:pPr>
              <w:spacing w:after="0"/>
              <w:jc w:val="right"/>
            </w:pPr>
            <w:r>
              <w:rPr>
                <w:sz w:val="16"/>
              </w:rPr>
              <w:t>$28,884</w:t>
            </w:r>
          </w:p>
        </w:tc>
        <w:tc>
          <w:tcPr>
            <w:tcW w:type="dxa" w:w="1381"/>
          </w:tcPr>
          <w:p>
            <w:pPr>
              <w:spacing w:after="0"/>
              <w:jc w:val="right"/>
            </w:pPr>
            <w:r>
              <w:rPr>
                <w:sz w:val="16"/>
              </w:rPr>
              <w:t>$8,039</w:t>
            </w:r>
          </w:p>
        </w:tc>
        <w:tc>
          <w:tcPr>
            <w:tcW w:type="dxa" w:w="1080"/>
          </w:tcPr>
          <w:p>
            <w:pPr>
              <w:spacing w:after="0"/>
              <w:jc w:val="right"/>
            </w:pPr>
            <w:r>
              <w:rPr>
                <w:sz w:val="16"/>
              </w:rPr>
              <w:t>$64,214</w:t>
            </w:r>
          </w:p>
        </w:tc>
        <w:tc>
          <w:tcPr>
            <w:tcW w:type="dxa" w:w="1413"/>
          </w:tcPr>
          <w:p>
            <w:pPr>
              <w:spacing w:after="0"/>
              <w:jc w:val="right"/>
            </w:pPr>
            <w:r>
              <w:rPr>
                <w:sz w:val="16"/>
              </w:rPr>
              <w:t>533</w:t>
            </w:r>
          </w:p>
        </w:tc>
        <w:tc>
          <w:tcPr>
            <w:tcW w:type="dxa" w:w="1713"/>
          </w:tcPr>
          <w:p>
            <w:pPr>
              <w:spacing w:after="0"/>
              <w:jc w:val="left"/>
            </w:pPr>
          </w:p>
        </w:tc>
        <w:tc>
          <w:tcPr>
            <w:tcW w:type="dxa" w:w="2196"/>
          </w:tcPr>
          <w:p>
            <w:pPr>
              <w:spacing w:after="0"/>
              <w:jc w:val="left"/>
            </w:pPr>
            <w:r>
              <w:rPr>
                <w:sz w:val="16"/>
              </w:rPr>
              <w:t>Includes 196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Ice Storm</w:t>
            </w:r>
          </w:p>
        </w:tc>
        <w:tc>
          <w:tcPr>
            <w:tcW w:type="dxa" w:w="1259"/>
          </w:tcPr>
          <w:p>
            <w:pPr>
              <w:spacing w:after="0"/>
              <w:jc w:val="left"/>
            </w:pPr>
            <w:r>
              <w:rPr>
                <w:sz w:val="16"/>
              </w:rPr>
              <w:t>Relatively Low</w:t>
            </w:r>
          </w:p>
        </w:tc>
        <w:tc>
          <w:tcPr>
            <w:tcW w:type="dxa" w:w="1259"/>
          </w:tcPr>
          <w:p>
            <w:pPr>
              <w:spacing w:after="0"/>
              <w:jc w:val="left"/>
            </w:pPr>
            <w:r>
              <w:rPr>
                <w:sz w:val="16"/>
              </w:rPr>
              <w:t>Relatively Low</w:t>
            </w:r>
          </w:p>
        </w:tc>
        <w:tc>
          <w:tcPr>
            <w:tcW w:type="dxa" w:w="948"/>
          </w:tcPr>
          <w:p>
            <w:pPr>
              <w:spacing w:after="0"/>
              <w:jc w:val="right"/>
            </w:pPr>
            <w:r>
              <w:rPr>
                <w:sz w:val="16"/>
              </w:rPr>
              <w:t>$36,456</w:t>
            </w:r>
          </w:p>
        </w:tc>
        <w:tc>
          <w:tcPr>
            <w:tcW w:type="dxa" w:w="1126"/>
          </w:tcPr>
          <w:p>
            <w:pPr>
              <w:spacing w:after="0"/>
              <w:jc w:val="right"/>
            </w:pPr>
          </w:p>
        </w:tc>
        <w:tc>
          <w:tcPr>
            <w:tcW w:type="dxa" w:w="1381"/>
          </w:tcPr>
          <w:p>
            <w:pPr>
              <w:spacing w:after="0"/>
              <w:jc w:val="right"/>
            </w:pPr>
            <w:r>
              <w:rPr>
                <w:sz w:val="16"/>
              </w:rPr>
              <w:t>$4,190</w:t>
            </w:r>
          </w:p>
        </w:tc>
        <w:tc>
          <w:tcPr>
            <w:tcW w:type="dxa" w:w="1080"/>
          </w:tcPr>
          <w:p>
            <w:pPr>
              <w:spacing w:after="0"/>
              <w:jc w:val="right"/>
            </w:pPr>
            <w:r>
              <w:rPr>
                <w:sz w:val="16"/>
              </w:rPr>
              <w:t>$40,646</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$1,335</w:t>
            </w:r>
          </w:p>
        </w:tc>
        <w:tc>
          <w:tcPr>
            <w:tcW w:type="dxa" w:w="1126"/>
          </w:tcPr>
          <w:p>
            <w:pPr>
              <w:spacing w:after="0"/>
              <w:jc w:val="right"/>
            </w:pPr>
          </w:p>
        </w:tc>
        <w:tc>
          <w:tcPr>
            <w:tcW w:type="dxa" w:w="1381"/>
          </w:tcPr>
          <w:p>
            <w:pPr>
              <w:spacing w:after="0"/>
              <w:jc w:val="right"/>
            </w:pPr>
            <w:r>
              <w:rPr>
                <w:sz w:val="16"/>
              </w:rPr>
              <w:t>$8,186</w:t>
            </w:r>
          </w:p>
        </w:tc>
        <w:tc>
          <w:tcPr>
            <w:tcW w:type="dxa" w:w="1080"/>
          </w:tcPr>
          <w:p>
            <w:pPr>
              <w:spacing w:after="0"/>
              <w:jc w:val="right"/>
            </w:pPr>
            <w:r>
              <w:rPr>
                <w:sz w:val="16"/>
              </w:rPr>
              <w:t>$9,521</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$6,591</w:t>
            </w:r>
          </w:p>
        </w:tc>
        <w:tc>
          <w:tcPr>
            <w:tcW w:type="dxa" w:w="1126"/>
          </w:tcPr>
          <w:p>
            <w:pPr>
              <w:spacing w:after="0"/>
              <w:jc w:val="right"/>
            </w:pPr>
          </w:p>
        </w:tc>
        <w:tc>
          <w:tcPr>
            <w:tcW w:type="dxa" w:w="1381"/>
          </w:tcPr>
          <w:p>
            <w:pPr>
              <w:spacing w:after="0"/>
              <w:jc w:val="right"/>
            </w:pPr>
            <w:r>
              <w:rPr>
                <w:sz w:val="16"/>
              </w:rPr>
              <w:t>$1,337</w:t>
            </w:r>
          </w:p>
        </w:tc>
        <w:tc>
          <w:tcPr>
            <w:tcW w:type="dxa" w:w="1080"/>
          </w:tcPr>
          <w:p>
            <w:pPr>
              <w:spacing w:after="0"/>
              <w:jc w:val="right"/>
            </w:pPr>
            <w:r>
              <w:rPr>
                <w:sz w:val="16"/>
              </w:rPr>
              <w:t>$7,928</w:t>
            </w:r>
          </w:p>
        </w:tc>
        <w:tc>
          <w:tcPr>
            <w:tcW w:type="dxa" w:w="1413"/>
          </w:tcPr>
          <w:p>
            <w:pPr>
              <w:spacing w:after="0"/>
              <w:jc w:val="right"/>
            </w:pPr>
          </w:p>
        </w:tc>
        <w:tc>
          <w:tcPr>
            <w:tcW w:type="dxa" w:w="1713"/>
          </w:tcPr>
          <w:p>
            <w:pPr>
              <w:spacing w:after="0"/>
              <w:jc w:val="left"/>
            </w:pPr>
          </w:p>
        </w:tc>
        <w:tc>
          <w:tcPr>
            <w:tcW w:type="dxa" w:w="219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Drought</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$4,279</w:t>
            </w:r>
          </w:p>
        </w:tc>
        <w:tc>
          <w:tcPr>
            <w:tcW w:type="dxa" w:w="1381"/>
          </w:tcPr>
          <w:p>
            <w:pPr>
              <w:spacing w:after="0"/>
              <w:jc w:val="right"/>
            </w:pPr>
          </w:p>
        </w:tc>
        <w:tc>
          <w:tcPr>
            <w:tcW w:type="dxa" w:w="1080"/>
          </w:tcPr>
          <w:p>
            <w:pPr>
              <w:spacing w:after="0"/>
              <w:jc w:val="right"/>
            </w:pPr>
            <w:r>
              <w:rPr>
                <w:sz w:val="16"/>
              </w:rPr>
              <w:t>$4,279</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Heat Wave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$1,756</w:t>
            </w:r>
          </w:p>
        </w:tc>
        <w:tc>
          <w:tcPr>
            <w:tcW w:type="dxa" w:w="1126"/>
          </w:tcPr>
          <w:p>
            <w:pPr>
              <w:spacing w:after="0"/>
              <w:jc w:val="right"/>
            </w:pPr>
            <w:r>
              <w:rPr>
                <w:sz w:val="16"/>
              </w:rPr>
              <w:t>under $1</w:t>
            </w:r>
          </w:p>
        </w:tc>
        <w:tc>
          <w:tcPr>
            <w:tcW w:type="dxa" w:w="1381"/>
          </w:tcPr>
          <w:p>
            <w:pPr>
              <w:spacing w:after="0"/>
              <w:jc w:val="right"/>
            </w:pPr>
            <w:r>
              <w:rPr>
                <w:sz w:val="16"/>
              </w:rPr>
              <w:t>$2,184</w:t>
            </w:r>
          </w:p>
        </w:tc>
        <w:tc>
          <w:tcPr>
            <w:tcW w:type="dxa" w:w="1080"/>
          </w:tcPr>
          <w:p>
            <w:pPr>
              <w:spacing w:after="0"/>
              <w:jc w:val="right"/>
            </w:pPr>
            <w:r>
              <w:rPr>
                <w:sz w:val="16"/>
              </w:rPr>
              <w:t>$3,940</w:t>
            </w:r>
          </w:p>
        </w:tc>
        <w:tc>
          <w:tcPr>
            <w:tcW w:type="dxa" w:w="1413"/>
          </w:tcPr>
          <w:p>
            <w:pPr>
              <w:spacing w:after="0"/>
              <w:jc w:val="right"/>
            </w:pPr>
            <w:r>
              <w:rPr>
                <w:sz w:val="16"/>
              </w:rPr>
              <w:t>1</w:t>
            </w:r>
          </w:p>
        </w:tc>
        <w:tc>
          <w:tcPr>
            <w:tcW w:type="dxa" w:w="1713"/>
          </w:tcPr>
          <w:p>
            <w:pPr>
              <w:spacing w:after="0"/>
              <w:jc w:val="left"/>
            </w:pPr>
          </w:p>
        </w:tc>
        <w:tc>
          <w:tcPr>
            <w:tcW w:type="dxa" w:w="219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9"/>
          </w:tcPr>
          <w:p>
            <w:pPr>
              <w:spacing w:after="0"/>
              <w:jc w:val="left"/>
            </w:pPr>
            <w:r>
              <w:rPr>
                <w:sz w:val="16"/>
              </w:rPr>
              <w:t>Very Low</w:t>
            </w:r>
          </w:p>
        </w:tc>
        <w:tc>
          <w:tcPr>
            <w:tcW w:type="dxa" w:w="1259"/>
          </w:tcPr>
          <w:p>
            <w:pPr>
              <w:spacing w:after="0"/>
              <w:jc w:val="left"/>
            </w:pPr>
            <w:r>
              <w:rPr>
                <w:sz w:val="16"/>
              </w:rPr>
              <w:t>Very Low</w:t>
            </w:r>
          </w:p>
        </w:tc>
        <w:tc>
          <w:tcPr>
            <w:tcW w:type="dxa" w:w="948"/>
          </w:tcPr>
          <w:p>
            <w:pPr>
              <w:spacing w:after="0"/>
              <w:jc w:val="right"/>
            </w:pPr>
            <w:r>
              <w:rPr>
                <w:sz w:val="16"/>
              </w:rPr>
              <w:t>$101</w:t>
            </w:r>
          </w:p>
        </w:tc>
        <w:tc>
          <w:tcPr>
            <w:tcW w:type="dxa" w:w="1126"/>
          </w:tcPr>
          <w:p>
            <w:pPr>
              <w:spacing w:after="0"/>
              <w:jc w:val="right"/>
            </w:pPr>
          </w:p>
        </w:tc>
        <w:tc>
          <w:tcPr>
            <w:tcW w:type="dxa" w:w="1381"/>
          </w:tcPr>
          <w:p>
            <w:pPr>
              <w:spacing w:after="0"/>
              <w:jc w:val="right"/>
            </w:pPr>
            <w:r>
              <w:rPr>
                <w:sz w:val="16"/>
              </w:rPr>
              <w:t>$49</w:t>
            </w:r>
          </w:p>
        </w:tc>
        <w:tc>
          <w:tcPr>
            <w:tcW w:type="dxa" w:w="1080"/>
          </w:tcPr>
          <w:p>
            <w:pPr>
              <w:spacing w:after="0"/>
              <w:jc w:val="right"/>
            </w:pPr>
            <w:r>
              <w:rPr>
                <w:sz w:val="16"/>
              </w:rPr>
              <w:t>$150</w:t>
            </w:r>
          </w:p>
        </w:tc>
        <w:tc>
          <w:tcPr>
            <w:tcW w:type="dxa" w:w="1413"/>
          </w:tcPr>
          <w:p>
            <w:pPr>
              <w:spacing w:after="0"/>
              <w:jc w:val="right"/>
            </w:pPr>
            <w:r>
              <w:rPr>
                <w:sz w:val="16"/>
              </w:rPr>
              <w:t>0</w:t>
            </w:r>
          </w:p>
        </w:tc>
        <w:tc>
          <w:tcPr>
            <w:tcW w:type="dxa" w:w="1713"/>
          </w:tcPr>
          <w:p>
            <w:pPr>
              <w:spacing w:after="0"/>
              <w:jc w:val="left"/>
            </w:pPr>
          </w:p>
        </w:tc>
        <w:tc>
          <w:tcPr>
            <w:tcW w:type="dxa" w:w="219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avalanche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coastal flooding Not Applicable for this county, and no federal declaration for this county names it.</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9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tsunami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9"/>
          </w:tcPr>
          <w:p>
            <w:pPr>
              <w:spacing w:after="0"/>
              <w:jc w:val="left"/>
            </w:pPr>
            <w:r>
              <w:rPr>
                <w:sz w:val="16"/>
              </w:rPr>
              <w:t>Not Applicable</w:t>
            </w:r>
          </w:p>
        </w:tc>
        <w:tc>
          <w:tcPr>
            <w:tcW w:type="dxa" w:w="125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1"/>
          </w:tcPr>
          <w:p>
            <w:pPr>
              <w:spacing w:after="0"/>
              <w:jc w:val="right"/>
            </w:pPr>
          </w:p>
        </w:tc>
        <w:tc>
          <w:tcPr>
            <w:tcW w:type="dxa" w:w="1080"/>
          </w:tcPr>
          <w:p>
            <w:pPr>
              <w:spacing w:after="0"/>
              <w:jc w:val="right"/>
            </w:pPr>
          </w:p>
        </w:tc>
        <w:tc>
          <w:tcPr>
            <w:tcW w:type="dxa" w:w="1413"/>
          </w:tcPr>
          <w:p>
            <w:pPr>
              <w:spacing w:after="0"/>
              <w:jc w:val="right"/>
            </w:pPr>
            <w:r>
              <w:rPr>
                <w:sz w:val="16"/>
              </w:rPr>
              <w:t>0</w:t>
            </w:r>
          </w:p>
        </w:tc>
        <w:tc>
          <w:tcPr>
            <w:tcW w:type="dxa" w:w="1713"/>
          </w:tcPr>
          <w:p>
            <w:pPr>
              <w:spacing w:after="0"/>
              <w:jc w:val="left"/>
            </w:pPr>
            <w:r>
              <w:rPr>
                <w:sz w:val="16"/>
              </w:rPr>
              <w:t>NRI rates volcanic activity Not Applicable for this county, and no federal declaration for this county names it.</w:t>
            </w:r>
          </w:p>
        </w:tc>
        <w:tc>
          <w:tcPr>
            <w:tcW w:type="dxa" w:w="21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787"/>
        <w:gridCol w:w="1624"/>
        <w:gridCol w:w="1460"/>
        <w:gridCol w:w="1579"/>
        <w:gridCol w:w="1790"/>
        <w:gridCol w:w="1702"/>
        <w:gridCol w:w="2352"/>
      </w:tblGrid>
      <w:tr>
        <w:trPr>
          <w:cantSplit/>
          <w:tblHeader/>
        </w:trPr>
        <w:tc>
          <w:tcPr>
            <w:tcW w:type="dxa" w:w="1818"/>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years</w:t>
            </w:r>
          </w:p>
        </w:tc>
        <w:tc>
          <w:tcPr>
            <w:tcW w:type="dxa" w:w="1460"/>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352"/>
            <w:shd w:val="clear" w:color="auto" w:fill="E8E8E8"/>
          </w:tcPr>
          <w:p>
            <w:pPr>
              <w:spacing w:after="0"/>
              <w:jc w:val="left"/>
            </w:pPr>
            <w:r>
              <w:rPr>
                <w:b/>
                <w:sz w:val="16"/>
              </w:rPr>
              <w:t>Note</w:t>
            </w:r>
          </w:p>
        </w:tc>
      </w:tr>
      <w:tr>
        <w:trPr>
          <w:cantSplit/>
        </w:trPr>
        <w:tc>
          <w:tcPr>
            <w:tcW w:type="dxa" w:w="1818"/>
          </w:tcPr>
          <w:p>
            <w:pPr>
              <w:spacing w:after="0"/>
              <w:jc w:val="left"/>
            </w:pPr>
            <w:r>
              <w:rPr>
                <w:sz w:val="16"/>
              </w:rPr>
              <w:t>Avalanche</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Coastal Flood, Storm Surge/Tide</w:t>
            </w:r>
          </w:p>
        </w:tc>
        <w:tc>
          <w:tcPr>
            <w:tcW w:type="dxa" w:w="1787"/>
          </w:tcPr>
          <w:p>
            <w:pPr>
              <w:spacing w:after="0"/>
              <w:jc w:val="left"/>
            </w:pPr>
            <w:r>
              <w:rPr>
                <w:sz w:val="16"/>
              </w:rPr>
              <w:t>none in data (FIRM for depth)</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w:t>
            </w:r>
          </w:p>
        </w:tc>
      </w:tr>
      <w:tr>
        <w:trPr>
          <w:cantSplit/>
        </w:trPr>
        <w:tc>
          <w:tcPr>
            <w:tcW w:type="dxa" w:w="1818"/>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24"/>
          </w:tcPr>
          <w:p>
            <w:pPr>
              <w:spacing w:after="0"/>
              <w:jc w:val="right"/>
            </w:pPr>
            <w:r>
              <w:rPr>
                <w:sz w:val="16"/>
              </w:rPr>
              <w:t>11, 1997 to 2025 (11 zone-level)</w:t>
            </w:r>
          </w:p>
        </w:tc>
        <w:tc>
          <w:tcPr>
            <w:tcW w:type="dxa" w:w="1460"/>
          </w:tcPr>
          <w:p>
            <w:pPr>
              <w:spacing w:after="0"/>
              <w:jc w:val="left"/>
            </w:pPr>
            <w:r>
              <w:rPr>
                <w:sz w:val="16"/>
              </w:rPr>
              <w:t>1 day to 5 days (median 4 days); 10 with a recorded value</w:t>
            </w:r>
          </w:p>
        </w:tc>
        <w:tc>
          <w:tcPr>
            <w:tcW w:type="dxa" w:w="1579"/>
          </w:tcPr>
          <w:p>
            <w:pPr>
              <w:spacing w:after="0"/>
              <w:jc w:val="left"/>
            </w:pPr>
            <w:r>
              <w:rPr>
                <w:sz w:val="16"/>
              </w:rPr>
              <w:t>5 consecutive days, 2025-02-16 to 2025-02-20, zone-level</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Wind chill: in event narratives only; local data required.</w:t>
            </w:r>
          </w:p>
        </w:tc>
      </w:tr>
      <w:tr>
        <w:trPr>
          <w:cantSplit/>
        </w:trPr>
        <w:tc>
          <w:tcPr>
            <w:tcW w:type="dxa" w:w="1818"/>
          </w:tcPr>
          <w:p>
            <w:pPr>
              <w:spacing w:after="0"/>
              <w:jc w:val="left"/>
            </w:pPr>
            <w:r>
              <w:rPr>
                <w:sz w:val="16"/>
              </w:rPr>
              <w:t>Frost/Freeze (outside NRI Cold Wave definition)</w:t>
            </w:r>
          </w:p>
        </w:tc>
        <w:tc>
          <w:tcPr>
            <w:tcW w:type="dxa" w:w="1787"/>
          </w:tcPr>
          <w:p>
            <w:pPr>
              <w:spacing w:after="0"/>
              <w:jc w:val="left"/>
            </w:pPr>
            <w:r>
              <w:rPr>
                <w:sz w:val="16"/>
              </w:rPr>
              <w:t>crop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Temperature: in event narratives only; local data required.</w:t>
            </w:r>
          </w:p>
        </w:tc>
      </w:tr>
      <w:tr>
        <w:trPr>
          <w:cantSplit/>
        </w:trPr>
        <w:tc>
          <w:tcPr>
            <w:tcW w:type="dxa" w:w="1818"/>
          </w:tcPr>
          <w:p>
            <w:pPr>
              <w:spacing w:after="0"/>
              <w:jc w:val="left"/>
            </w:pPr>
            <w:r>
              <w:rPr>
                <w:sz w:val="16"/>
              </w:rPr>
              <w:t>Drought</w:t>
            </w:r>
          </w:p>
        </w:tc>
        <w:tc>
          <w:tcPr>
            <w:tcW w:type="dxa" w:w="1787"/>
          </w:tcPr>
          <w:p>
            <w:pPr>
              <w:spacing w:after="0"/>
              <w:jc w:val="left"/>
            </w:pPr>
            <w:r>
              <w:rPr>
                <w:sz w:val="16"/>
              </w:rPr>
              <w:t>US Drought Monitor D-scale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787"/>
          </w:tcPr>
          <w:p>
            <w:pPr>
              <w:spacing w:after="0"/>
              <w:jc w:val="left"/>
            </w:pPr>
            <w:r>
              <w:rPr>
                <w:sz w:val="16"/>
              </w:rPr>
              <w:t>Modified Mercalli (local data)</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No Storm Events record; local data required (e.g., USGS).</w:t>
            </w:r>
          </w:p>
        </w:tc>
      </w:tr>
      <w:tr>
        <w:trPr>
          <w:cantSplit/>
        </w:trPr>
        <w:tc>
          <w:tcPr>
            <w:tcW w:type="dxa" w:w="1818"/>
          </w:tcPr>
          <w:p>
            <w:pPr>
              <w:spacing w:after="0"/>
              <w:jc w:val="left"/>
            </w:pPr>
            <w:r>
              <w:rPr>
                <w:sz w:val="16"/>
              </w:rPr>
              <w:t>Hail</w:t>
            </w:r>
          </w:p>
        </w:tc>
        <w:tc>
          <w:tcPr>
            <w:tcW w:type="dxa" w:w="1787"/>
          </w:tcPr>
          <w:p>
            <w:pPr>
              <w:spacing w:after="0"/>
              <w:jc w:val="left"/>
            </w:pPr>
            <w:r>
              <w:rPr>
                <w:sz w:val="16"/>
              </w:rPr>
              <w:t>hail size (inches)</w:t>
            </w:r>
          </w:p>
        </w:tc>
        <w:tc>
          <w:tcPr>
            <w:tcW w:type="dxa" w:w="1624"/>
          </w:tcPr>
          <w:p>
            <w:pPr>
              <w:spacing w:after="0"/>
              <w:jc w:val="right"/>
            </w:pPr>
            <w:r>
              <w:rPr>
                <w:sz w:val="16"/>
              </w:rPr>
              <w:t>365, 1962 to 2026</w:t>
            </w:r>
          </w:p>
        </w:tc>
        <w:tc>
          <w:tcPr>
            <w:tcW w:type="dxa" w:w="1460"/>
          </w:tcPr>
          <w:p>
            <w:pPr>
              <w:spacing w:after="0"/>
              <w:jc w:val="left"/>
            </w:pPr>
            <w:r>
              <w:rPr>
                <w:sz w:val="16"/>
              </w:rPr>
              <w:t>0.75 in to 4.25 in (median 1 in); 365 with a recorded value</w:t>
            </w:r>
          </w:p>
        </w:tc>
        <w:tc>
          <w:tcPr>
            <w:tcW w:type="dxa" w:w="1579"/>
          </w:tcPr>
          <w:p>
            <w:pPr>
              <w:spacing w:after="0"/>
              <w:jc w:val="left"/>
            </w:pPr>
            <w:r>
              <w:rPr>
                <w:sz w:val="16"/>
              </w:rPr>
              <w:t>4.25 in hail, 2011-07-22</w:t>
            </w:r>
          </w:p>
        </w:tc>
        <w:tc>
          <w:tcPr>
            <w:tcW w:type="dxa" w:w="1790"/>
          </w:tcPr>
          <w:p>
            <w:pPr>
              <w:spacing w:after="0"/>
              <w:jc w:val="left"/>
            </w:pPr>
            <w:r>
              <w:rPr>
                <w:sz w:val="16"/>
              </w:rPr>
              <w:t>Hail, 2012-07-03, $50,000 property; $0 crops (2012 dollars)</w:t>
            </w:r>
          </w:p>
        </w:tc>
        <w:tc>
          <w:tcPr>
            <w:tcW w:type="dxa" w:w="1702"/>
          </w:tcPr>
          <w:p>
            <w:pPr>
              <w:spacing w:after="0"/>
              <w:jc w:val="left"/>
            </w:pPr>
            <w:r>
              <w:rPr>
                <w:sz w:val="16"/>
              </w:rPr>
              <w:t>Event records naming member places: Buffalo town (40 records), Camp Crook town (36 records).</w:t>
            </w:r>
          </w:p>
        </w:tc>
        <w:tc>
          <w:tcPr>
            <w:tcW w:type="dxa" w:w="2352"/>
          </w:tcPr>
          <w:p>
            <w:pPr>
              <w:spacing w:after="0"/>
              <w:jc w:val="left"/>
            </w:pPr>
          </w:p>
        </w:tc>
      </w:tr>
      <w:tr>
        <w:trPr>
          <w:cantSplit/>
        </w:trPr>
        <w:tc>
          <w:tcPr>
            <w:tcW w:type="dxa" w:w="1818"/>
          </w:tcPr>
          <w:p>
            <w:pPr>
              <w:spacing w:after="0"/>
              <w:jc w:val="left"/>
            </w:pPr>
            <w:r>
              <w:rPr>
                <w:sz w:val="16"/>
              </w:rPr>
              <w:t>Excessive Heat, Heat</w:t>
            </w:r>
          </w:p>
        </w:tc>
        <w:tc>
          <w:tcPr>
            <w:tcW w:type="dxa" w:w="1787"/>
          </w:tcPr>
          <w:p>
            <w:pPr>
              <w:spacing w:after="0"/>
              <w:jc w:val="left"/>
            </w:pPr>
            <w:r>
              <w:rPr>
                <w:sz w:val="16"/>
              </w:rPr>
              <w:t>heat index (narratives)</w:t>
            </w:r>
          </w:p>
        </w:tc>
        <w:tc>
          <w:tcPr>
            <w:tcW w:type="dxa" w:w="1624"/>
          </w:tcPr>
          <w:p>
            <w:pPr>
              <w:spacing w:after="0"/>
              <w:jc w:val="right"/>
            </w:pPr>
            <w:r>
              <w:rPr>
                <w:sz w:val="16"/>
              </w:rPr>
              <w:t>1, 2006 to 2006 (1 zone-level)</w:t>
            </w:r>
          </w:p>
        </w:tc>
        <w:tc>
          <w:tcPr>
            <w:tcW w:type="dxa" w:w="1460"/>
          </w:tcPr>
          <w:p>
            <w:pPr>
              <w:spacing w:after="0"/>
              <w:jc w:val="left"/>
            </w:pPr>
            <w:r>
              <w:rPr>
                <w:sz w:val="16"/>
              </w:rPr>
              <w:t>2 days; 1 with a recorded value</w:t>
            </w:r>
          </w:p>
        </w:tc>
        <w:tc>
          <w:tcPr>
            <w:tcW w:type="dxa" w:w="1579"/>
          </w:tcPr>
          <w:p>
            <w:pPr>
              <w:spacing w:after="0"/>
              <w:jc w:val="left"/>
            </w:pPr>
            <w:r>
              <w:rPr>
                <w:sz w:val="16"/>
              </w:rPr>
              <w:t>2 consecutive days, 2006-07-15 to 2006-07-16, zone-level</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Heat index: in event narratives only; local data required.</w:t>
            </w:r>
          </w:p>
        </w:tc>
      </w:tr>
      <w:tr>
        <w:trPr>
          <w:cantSplit/>
        </w:trPr>
        <w:tc>
          <w:tcPr>
            <w:tcW w:type="dxa" w:w="1818"/>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8"/>
          </w:tcPr>
          <w:p>
            <w:pPr>
              <w:spacing w:after="0"/>
              <w:jc w:val="left"/>
            </w:pPr>
            <w:r>
              <w:rPr>
                <w:sz w:val="16"/>
              </w:rPr>
              <w:t>Ice Storm</w:t>
            </w:r>
          </w:p>
        </w:tc>
        <w:tc>
          <w:tcPr>
            <w:tcW w:type="dxa" w:w="1787"/>
          </w:tcPr>
          <w:p>
            <w:pPr>
              <w:spacing w:after="0"/>
              <w:jc w:val="left"/>
            </w:pPr>
            <w:r>
              <w:rPr>
                <w:sz w:val="16"/>
              </w:rPr>
              <w:t>Sperry-Piltz (local data)</w:t>
            </w:r>
          </w:p>
        </w:tc>
        <w:tc>
          <w:tcPr>
            <w:tcW w:type="dxa" w:w="1624"/>
          </w:tcPr>
          <w:p>
            <w:pPr>
              <w:spacing w:after="0"/>
              <w:jc w:val="right"/>
            </w:pPr>
            <w:r>
              <w:rPr>
                <w:sz w:val="16"/>
              </w:rPr>
              <w:t>1, 2006 to 2006 (1 zone-level)</w:t>
            </w:r>
          </w:p>
        </w:tc>
        <w:tc>
          <w:tcPr>
            <w:tcW w:type="dxa" w:w="1460"/>
          </w:tcPr>
          <w:p>
            <w:pPr>
              <w:spacing w:after="0"/>
              <w:jc w:val="left"/>
            </w:pPr>
          </w:p>
        </w:tc>
        <w:tc>
          <w:tcPr>
            <w:tcW w:type="dxa" w:w="1579"/>
          </w:tcPr>
          <w:p>
            <w:pPr>
              <w:spacing w:after="0"/>
              <w:jc w:val="left"/>
            </w:pPr>
            <w:r>
              <w:rPr>
                <w:sz w:val="16"/>
              </w:rPr>
              <w:t>No damage reported in 1 records.</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Ice thickness: in event narratives only; local data required.</w:t>
            </w:r>
          </w:p>
        </w:tc>
      </w:tr>
      <w:tr>
        <w:trPr>
          <w:cantSplit/>
        </w:trPr>
        <w:tc>
          <w:tcPr>
            <w:tcW w:type="dxa" w:w="1818"/>
          </w:tcPr>
          <w:p>
            <w:pPr>
              <w:spacing w:after="0"/>
              <w:jc w:val="left"/>
            </w:pPr>
            <w:r>
              <w:rPr>
                <w:sz w:val="16"/>
              </w:rPr>
              <w:t>Flash Flood, Flood, Lakeshore Flood</w:t>
            </w:r>
          </w:p>
        </w:tc>
        <w:tc>
          <w:tcPr>
            <w:tcW w:type="dxa" w:w="1787"/>
          </w:tcPr>
          <w:p>
            <w:pPr>
              <w:spacing w:after="0"/>
              <w:jc w:val="left"/>
            </w:pPr>
            <w:r>
              <w:rPr>
                <w:sz w:val="16"/>
              </w:rPr>
              <w:t>damage and flood days (FIRM for depth)</w:t>
            </w:r>
          </w:p>
        </w:tc>
        <w:tc>
          <w:tcPr>
            <w:tcW w:type="dxa" w:w="1624"/>
          </w:tcPr>
          <w:p>
            <w:pPr>
              <w:spacing w:after="0"/>
              <w:jc w:val="right"/>
            </w:pPr>
            <w:r>
              <w:rPr>
                <w:sz w:val="16"/>
              </w:rPr>
              <w:t>20, 1996 to 2019 (1 zone-level)</w:t>
            </w:r>
          </w:p>
        </w:tc>
        <w:tc>
          <w:tcPr>
            <w:tcW w:type="dxa" w:w="1460"/>
          </w:tcPr>
          <w:p>
            <w:pPr>
              <w:spacing w:after="0"/>
              <w:jc w:val="left"/>
            </w:pPr>
          </w:p>
        </w:tc>
        <w:tc>
          <w:tcPr>
            <w:tcW w:type="dxa" w:w="1579"/>
          </w:tcPr>
          <w:p>
            <w:pPr>
              <w:spacing w:after="0"/>
              <w:jc w:val="left"/>
            </w:pPr>
            <w:r>
              <w:rPr>
                <w:sz w:val="16"/>
              </w:rPr>
              <w:t>Flood, 2011-05-20, $300,000 property; $0 crops (2011 dollars)</w:t>
            </w:r>
          </w:p>
        </w:tc>
        <w:tc>
          <w:tcPr>
            <w:tcW w:type="dxa" w:w="1790"/>
          </w:tcPr>
          <w:p>
            <w:pPr>
              <w:spacing w:after="0"/>
              <w:jc w:val="left"/>
            </w:pPr>
          </w:p>
        </w:tc>
        <w:tc>
          <w:tcPr>
            <w:tcW w:type="dxa" w:w="1702"/>
          </w:tcPr>
          <w:p>
            <w:pPr>
              <w:spacing w:after="0"/>
              <w:jc w:val="left"/>
            </w:pPr>
            <w:r>
              <w:rPr>
                <w:sz w:val="16"/>
              </w:rPr>
              <w:t>Event records naming member places: Camp Crook town (8 records). Zone-level records (1) apply countywide.</w:t>
            </w:r>
          </w:p>
        </w:tc>
        <w:tc>
          <w:tcPr>
            <w:tcW w:type="dxa" w:w="23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8"/>
          </w:tcPr>
          <w:p>
            <w:pPr>
              <w:spacing w:after="0"/>
              <w:jc w:val="left"/>
            </w:pPr>
            <w:r>
              <w:rPr>
                <w:sz w:val="16"/>
              </w:rPr>
              <w:t>Debris Flow</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Storm Events lists lightning with damage or casualties; physical measure in event narratives only; local data required.</w:t>
            </w:r>
          </w:p>
        </w:tc>
      </w:tr>
      <w:tr>
        <w:trPr>
          <w:cantSplit/>
        </w:trPr>
        <w:tc>
          <w:tcPr>
            <w:tcW w:type="dxa" w:w="1818"/>
          </w:tcPr>
          <w:p>
            <w:pPr>
              <w:spacing w:after="0"/>
              <w:jc w:val="left"/>
            </w:pPr>
            <w:r>
              <w:rPr>
                <w:sz w:val="16"/>
              </w:rPr>
              <w:t>High Wind and Strong Wind (outside NRI Strong Wind definition)</w:t>
            </w:r>
          </w:p>
        </w:tc>
        <w:tc>
          <w:tcPr>
            <w:tcW w:type="dxa" w:w="1787"/>
          </w:tcPr>
          <w:p>
            <w:pPr>
              <w:spacing w:after="0"/>
              <w:jc w:val="left"/>
            </w:pPr>
            <w:r>
              <w:rPr>
                <w:sz w:val="16"/>
              </w:rPr>
              <w:t>wind speed (kt and mph)</w:t>
            </w:r>
          </w:p>
        </w:tc>
        <w:tc>
          <w:tcPr>
            <w:tcW w:type="dxa" w:w="1624"/>
          </w:tcPr>
          <w:p>
            <w:pPr>
              <w:spacing w:after="0"/>
              <w:jc w:val="right"/>
            </w:pPr>
            <w:r>
              <w:rPr>
                <w:sz w:val="16"/>
              </w:rPr>
              <w:t>196, 1996 to 2026 (196 zone-level)</w:t>
            </w:r>
          </w:p>
        </w:tc>
        <w:tc>
          <w:tcPr>
            <w:tcW w:type="dxa" w:w="1460"/>
          </w:tcPr>
          <w:p>
            <w:pPr>
              <w:spacing w:after="0"/>
              <w:jc w:val="left"/>
            </w:pPr>
            <w:r>
              <w:rPr>
                <w:sz w:val="16"/>
              </w:rPr>
              <w:t>35 kt (40 mph) to 83 kt (96 mph) (median 55 kt (63 mph)); 196 with a recorded value</w:t>
            </w:r>
          </w:p>
        </w:tc>
        <w:tc>
          <w:tcPr>
            <w:tcW w:type="dxa" w:w="1579"/>
          </w:tcPr>
          <w:p>
            <w:pPr>
              <w:spacing w:after="0"/>
              <w:jc w:val="left"/>
            </w:pPr>
            <w:r>
              <w:rPr>
                <w:sz w:val="16"/>
              </w:rPr>
              <w:t>83 kt (96 mph) measured gust, High Wind, 2025-12-17; NWS zone SDZ001 (HARDING), zone-level: may include parts of neighboring counties</w:t>
            </w:r>
          </w:p>
        </w:tc>
        <w:tc>
          <w:tcPr>
            <w:tcW w:type="dxa" w:w="1790"/>
          </w:tcPr>
          <w:p>
            <w:pPr>
              <w:spacing w:after="0"/>
              <w:jc w:val="left"/>
            </w:pPr>
            <w:r>
              <w:rPr>
                <w:sz w:val="16"/>
              </w:rPr>
              <w:t>High Wind, 1996-02-10, $75,000 property; crops not reported, reported for the zone (1996 dollars)</w:t>
            </w: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p>
        </w:tc>
      </w:tr>
      <w:tr>
        <w:trPr>
          <w:cantSplit/>
        </w:trPr>
        <w:tc>
          <w:tcPr>
            <w:tcW w:type="dxa" w:w="1818"/>
          </w:tcPr>
          <w:p>
            <w:pPr>
              <w:spacing w:after="0"/>
              <w:jc w:val="left"/>
            </w:pPr>
            <w:r>
              <w:rPr>
                <w:sz w:val="16"/>
              </w:rPr>
              <w:t>Thunderstorm Wind</w:t>
            </w:r>
          </w:p>
        </w:tc>
        <w:tc>
          <w:tcPr>
            <w:tcW w:type="dxa" w:w="1787"/>
          </w:tcPr>
          <w:p>
            <w:pPr>
              <w:spacing w:after="0"/>
              <w:jc w:val="left"/>
            </w:pPr>
            <w:r>
              <w:rPr>
                <w:sz w:val="16"/>
              </w:rPr>
              <w:t>wind speed (kt and mph)</w:t>
            </w:r>
          </w:p>
        </w:tc>
        <w:tc>
          <w:tcPr>
            <w:tcW w:type="dxa" w:w="1624"/>
          </w:tcPr>
          <w:p>
            <w:pPr>
              <w:spacing w:after="0"/>
              <w:jc w:val="right"/>
            </w:pPr>
            <w:r>
              <w:rPr>
                <w:sz w:val="16"/>
              </w:rPr>
              <w:t>358, 1957 to 2026</w:t>
            </w:r>
          </w:p>
        </w:tc>
        <w:tc>
          <w:tcPr>
            <w:tcW w:type="dxa" w:w="1460"/>
          </w:tcPr>
          <w:p>
            <w:pPr>
              <w:spacing w:after="0"/>
              <w:jc w:val="left"/>
            </w:pPr>
            <w:r>
              <w:rPr>
                <w:sz w:val="16"/>
              </w:rPr>
              <w:t>50 kt (58 mph) to 91 kt (105 mph) (median 53 kt (61 mph)); 350 with a recorded value</w:t>
            </w:r>
          </w:p>
        </w:tc>
        <w:tc>
          <w:tcPr>
            <w:tcW w:type="dxa" w:w="1579"/>
          </w:tcPr>
          <w:p>
            <w:pPr>
              <w:spacing w:after="0"/>
              <w:jc w:val="left"/>
            </w:pPr>
            <w:r>
              <w:rPr>
                <w:sz w:val="16"/>
              </w:rPr>
              <w:t>91 kt (105 mph), measurement type not recorded, Thunderstorm Wind, 1999-06-20</w:t>
            </w:r>
          </w:p>
        </w:tc>
        <w:tc>
          <w:tcPr>
            <w:tcW w:type="dxa" w:w="1790"/>
          </w:tcPr>
          <w:p>
            <w:pPr>
              <w:spacing w:after="0"/>
              <w:jc w:val="left"/>
            </w:pPr>
            <w:r>
              <w:rPr>
                <w:sz w:val="16"/>
              </w:rPr>
              <w:t>Thunderstorm Wind, 2015-07-26, $200,000 property; $0 crops (2015 dollars)</w:t>
            </w:r>
          </w:p>
        </w:tc>
        <w:tc>
          <w:tcPr>
            <w:tcW w:type="dxa" w:w="1702"/>
          </w:tcPr>
          <w:p>
            <w:pPr>
              <w:spacing w:after="0"/>
              <w:jc w:val="left"/>
            </w:pPr>
            <w:r>
              <w:rPr>
                <w:sz w:val="16"/>
              </w:rPr>
              <w:t>Event records naming member places: Buffalo town (35 records), Camp Crook town (13 records).</w:t>
            </w:r>
          </w:p>
        </w:tc>
        <w:tc>
          <w:tcPr>
            <w:tcW w:type="dxa" w:w="2352"/>
          </w:tcPr>
          <w:p>
            <w:pPr>
              <w:spacing w:after="0"/>
              <w:jc w:val="left"/>
            </w:pPr>
          </w:p>
        </w:tc>
      </w:tr>
      <w:tr>
        <w:trPr>
          <w:cantSplit/>
        </w:trPr>
        <w:tc>
          <w:tcPr>
            <w:tcW w:type="dxa" w:w="1818"/>
          </w:tcPr>
          <w:p>
            <w:pPr>
              <w:spacing w:after="0"/>
              <w:jc w:val="left"/>
            </w:pPr>
            <w:r>
              <w:rPr>
                <w:sz w:val="16"/>
              </w:rPr>
              <w:t>Tornado</w:t>
            </w:r>
          </w:p>
        </w:tc>
        <w:tc>
          <w:tcPr>
            <w:tcW w:type="dxa" w:w="1787"/>
          </w:tcPr>
          <w:p>
            <w:pPr>
              <w:spacing w:after="0"/>
              <w:jc w:val="left"/>
            </w:pPr>
            <w:r>
              <w:rPr>
                <w:sz w:val="16"/>
              </w:rPr>
              <w:t>Enhanced Fujita (F before Feb 2007)</w:t>
            </w:r>
          </w:p>
        </w:tc>
        <w:tc>
          <w:tcPr>
            <w:tcW w:type="dxa" w:w="1624"/>
          </w:tcPr>
          <w:p>
            <w:pPr>
              <w:spacing w:after="0"/>
              <w:jc w:val="right"/>
            </w:pPr>
            <w:r>
              <w:rPr>
                <w:sz w:val="16"/>
              </w:rPr>
              <w:t>20, 1957 to 2018</w:t>
            </w:r>
          </w:p>
        </w:tc>
        <w:tc>
          <w:tcPr>
            <w:tcW w:type="dxa" w:w="1460"/>
          </w:tcPr>
          <w:p>
            <w:pPr>
              <w:spacing w:after="0"/>
              <w:jc w:val="left"/>
            </w:pPr>
            <w:r>
              <w:rPr>
                <w:sz w:val="16"/>
              </w:rPr>
              <w:t>F/EF0 to F/EF4 (median F/EF1); 15 with a recorded value</w:t>
            </w:r>
          </w:p>
        </w:tc>
        <w:tc>
          <w:tcPr>
            <w:tcW w:type="dxa" w:w="1579"/>
          </w:tcPr>
          <w:p>
            <w:pPr>
              <w:spacing w:after="0"/>
              <w:jc w:val="left"/>
            </w:pPr>
            <w:r>
              <w:rPr>
                <w:sz w:val="16"/>
              </w:rPr>
              <w:t>F4 tornado, 1969-07-07, 1.8 mi path length (records before 1996 may include the whole path; rating and listing come from the county where the tornado began), 133 yd wide, $25,000 property; crops not recorded (1969 dollars)</w:t>
            </w:r>
          </w:p>
        </w:tc>
        <w:tc>
          <w:tcPr>
            <w:tcW w:type="dxa" w:w="1790"/>
          </w:tcPr>
          <w:p>
            <w:pPr>
              <w:spacing w:after="0"/>
              <w:jc w:val="left"/>
            </w:pPr>
          </w:p>
        </w:tc>
        <w:tc>
          <w:tcPr>
            <w:tcW w:type="dxa" w:w="1702"/>
          </w:tcPr>
          <w:p>
            <w:pPr>
              <w:spacing w:after="0"/>
              <w:jc w:val="left"/>
            </w:pPr>
            <w:r>
              <w:rPr>
                <w:sz w:val="16"/>
              </w:rPr>
              <w:t>Event records naming member places: Camp Crook town (3 records), Buffalo town (2 records).</w:t>
            </w:r>
          </w:p>
        </w:tc>
        <w:tc>
          <w:tcPr>
            <w:tcW w:type="dxa" w:w="23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8"/>
          </w:tcPr>
          <w:p>
            <w:pPr>
              <w:spacing w:after="0"/>
              <w:jc w:val="left"/>
            </w:pPr>
            <w:r>
              <w:rPr>
                <w:sz w:val="16"/>
              </w:rPr>
              <w:t>Tsunami</w:t>
            </w:r>
          </w:p>
        </w:tc>
        <w:tc>
          <w:tcPr>
            <w:tcW w:type="dxa" w:w="1787"/>
          </w:tcPr>
          <w:p>
            <w:pPr>
              <w:spacing w:after="0"/>
              <w:jc w:val="left"/>
            </w:pPr>
            <w:r>
              <w:rPr>
                <w:sz w:val="16"/>
              </w:rPr>
              <w:t>none (count and damage)</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Volcanic Ash, Volcanic Ashfall</w:t>
            </w:r>
          </w:p>
        </w:tc>
        <w:tc>
          <w:tcPr>
            <w:tcW w:type="dxa" w:w="1787"/>
          </w:tcPr>
          <w:p>
            <w:pPr>
              <w:spacing w:after="0"/>
              <w:jc w:val="left"/>
            </w:pPr>
            <w:r>
              <w:rPr>
                <w:sz w:val="16"/>
              </w:rPr>
              <w:t>Volcanic Explosivity Index (local data)</w:t>
            </w:r>
          </w:p>
        </w:tc>
        <w:tc>
          <w:tcPr>
            <w:tcW w:type="dxa" w:w="1624"/>
          </w:tcPr>
          <w:p>
            <w:pPr>
              <w:spacing w:after="0"/>
              <w:jc w:val="right"/>
            </w:pPr>
            <w:r>
              <w:rPr>
                <w:sz w:val="16"/>
              </w:rPr>
              <w:t>0</w:t>
            </w:r>
          </w:p>
        </w:tc>
        <w:tc>
          <w:tcPr>
            <w:tcW w:type="dxa" w:w="1460"/>
          </w:tcPr>
          <w:p>
            <w:pPr>
              <w:spacing w:after="0"/>
              <w:jc w:val="left"/>
            </w:pPr>
          </w:p>
        </w:tc>
        <w:tc>
          <w:tcPr>
            <w:tcW w:type="dxa" w:w="1579"/>
          </w:tcPr>
          <w:p>
            <w:pPr>
              <w:spacing w:after="0"/>
              <w:jc w:val="left"/>
            </w:pPr>
          </w:p>
        </w:tc>
        <w:tc>
          <w:tcPr>
            <w:tcW w:type="dxa" w:w="1790"/>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8"/>
          </w:tcPr>
          <w:p>
            <w:pPr>
              <w:spacing w:after="0"/>
              <w:jc w:val="left"/>
            </w:pPr>
            <w:r>
              <w:rPr>
                <w:sz w:val="16"/>
              </w:rPr>
              <w:t>Wildfire</w:t>
            </w:r>
          </w:p>
        </w:tc>
        <w:tc>
          <w:tcPr>
            <w:tcW w:type="dxa" w:w="1787"/>
          </w:tcPr>
          <w:p>
            <w:pPr>
              <w:spacing w:after="0"/>
              <w:jc w:val="left"/>
            </w:pPr>
            <w:r>
              <w:rPr>
                <w:sz w:val="16"/>
              </w:rPr>
              <w:t>acres burned (local data)</w:t>
            </w:r>
          </w:p>
        </w:tc>
        <w:tc>
          <w:tcPr>
            <w:tcW w:type="dxa" w:w="1624"/>
          </w:tcPr>
          <w:p>
            <w:pPr>
              <w:spacing w:after="0"/>
              <w:jc w:val="right"/>
            </w:pPr>
            <w:r>
              <w:rPr>
                <w:sz w:val="16"/>
              </w:rPr>
              <w:t>4, 2000 to 2000</w:t>
            </w:r>
          </w:p>
        </w:tc>
        <w:tc>
          <w:tcPr>
            <w:tcW w:type="dxa" w:w="1460"/>
          </w:tcPr>
          <w:p>
            <w:pPr>
              <w:spacing w:after="0"/>
              <w:jc w:val="left"/>
            </w:pPr>
          </w:p>
        </w:tc>
        <w:tc>
          <w:tcPr>
            <w:tcW w:type="dxa" w:w="1579"/>
          </w:tcPr>
          <w:p>
            <w:pPr>
              <w:spacing w:after="0"/>
              <w:jc w:val="left"/>
            </w:pPr>
            <w:r>
              <w:rPr>
                <w:sz w:val="16"/>
              </w:rPr>
              <w:t>No damage reported in 4 records.</w:t>
            </w:r>
          </w:p>
        </w:tc>
        <w:tc>
          <w:tcPr>
            <w:tcW w:type="dxa" w:w="1790"/>
          </w:tcPr>
          <w:p>
            <w:pPr>
              <w:spacing w:after="0"/>
              <w:jc w:val="left"/>
            </w:pPr>
          </w:p>
        </w:tc>
        <w:tc>
          <w:tcPr>
            <w:tcW w:type="dxa" w:w="1702"/>
          </w:tcPr>
          <w:p>
            <w:pPr>
              <w:spacing w:after="0"/>
              <w:jc w:val="left"/>
            </w:pPr>
            <w:r>
              <w:rPr>
                <w:sz w:val="16"/>
              </w:rPr>
              <w:t>No event record names a member place.</w:t>
            </w:r>
          </w:p>
        </w:tc>
        <w:tc>
          <w:tcPr>
            <w:tcW w:type="dxa" w:w="2352"/>
          </w:tcPr>
          <w:p>
            <w:pPr>
              <w:spacing w:after="0"/>
              <w:jc w:val="left"/>
            </w:pPr>
            <w:r>
              <w:rPr>
                <w:sz w:val="16"/>
              </w:rPr>
              <w:t>Acres burned: in event narratives only; local data required.</w:t>
            </w:r>
          </w:p>
        </w:tc>
      </w:tr>
      <w:tr>
        <w:trPr>
          <w:cantSplit/>
        </w:trPr>
        <w:tc>
          <w:tcPr>
            <w:tcW w:type="dxa" w:w="1818"/>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w:t>
            </w:r>
          </w:p>
        </w:tc>
        <w:tc>
          <w:tcPr>
            <w:tcW w:type="dxa" w:w="1624"/>
          </w:tcPr>
          <w:p>
            <w:pPr>
              <w:spacing w:after="0"/>
              <w:jc w:val="right"/>
            </w:pPr>
            <w:r>
              <w:rPr>
                <w:sz w:val="16"/>
              </w:rPr>
              <w:t>120, 1996 to 2025 (120 zone-level)</w:t>
            </w:r>
          </w:p>
        </w:tc>
        <w:tc>
          <w:tcPr>
            <w:tcW w:type="dxa" w:w="1460"/>
          </w:tcPr>
          <w:p>
            <w:pPr>
              <w:spacing w:after="0"/>
              <w:jc w:val="left"/>
            </w:pPr>
          </w:p>
        </w:tc>
        <w:tc>
          <w:tcPr>
            <w:tcW w:type="dxa" w:w="1579"/>
          </w:tcPr>
          <w:p>
            <w:pPr>
              <w:spacing w:after="0"/>
              <w:jc w:val="left"/>
            </w:pPr>
            <w:r>
              <w:rPr>
                <w:sz w:val="16"/>
              </w:rPr>
              <w:t>Blizzard, 2009-03-23, $6,500,000 property; $0 crops, reported for the zone (2009 dollars); NWS zone SDZ001 (HARDING), zone-level: may include parts of neighboring counties</w:t>
            </w:r>
          </w:p>
        </w:tc>
        <w:tc>
          <w:tcPr>
            <w:tcW w:type="dxa" w:w="1790"/>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2"/>
        <w:gridCol w:w="1052"/>
        <w:gridCol w:w="1052"/>
        <w:gridCol w:w="1414"/>
        <w:gridCol w:w="4131"/>
        <w:gridCol w:w="2397"/>
        <w:gridCol w:w="1450"/>
        <w:gridCol w:w="657"/>
        <w:gridCol w:w="907"/>
      </w:tblGrid>
      <w:tr>
        <w:trPr>
          <w:cantSplit/>
          <w:tblHeader/>
        </w:trPr>
        <w:tc>
          <w:tcPr>
            <w:tcW w:type="dxa" w:w="1052"/>
            <w:shd w:val="clear" w:color="auto" w:fill="E8E8E8"/>
          </w:tcPr>
          <w:p>
            <w:pPr>
              <w:spacing w:after="0"/>
              <w:jc w:val="left"/>
            </w:pPr>
            <w:r>
              <w:rPr>
                <w:b/>
                <w:sz w:val="16"/>
              </w:rPr>
              <w:t>Declared</w:t>
            </w:r>
          </w:p>
        </w:tc>
        <w:tc>
          <w:tcPr>
            <w:tcW w:type="dxa" w:w="1052"/>
            <w:shd w:val="clear" w:color="auto" w:fill="E8E8E8"/>
          </w:tcPr>
          <w:p>
            <w:pPr>
              <w:spacing w:after="0"/>
              <w:jc w:val="left"/>
            </w:pPr>
            <w:r>
              <w:rPr>
                <w:b/>
                <w:sz w:val="16"/>
              </w:rPr>
              <w:t>Incident began</w:t>
            </w:r>
          </w:p>
        </w:tc>
        <w:tc>
          <w:tcPr>
            <w:tcW w:type="dxa" w:w="1052"/>
            <w:shd w:val="clear" w:color="auto" w:fill="E8E8E8"/>
          </w:tcPr>
          <w:p>
            <w:pPr>
              <w:spacing w:after="0"/>
              <w:jc w:val="left"/>
            </w:pPr>
            <w:r>
              <w:rPr>
                <w:b/>
                <w:sz w:val="16"/>
              </w:rPr>
              <w:t>FEMA number</w:t>
            </w:r>
          </w:p>
        </w:tc>
        <w:tc>
          <w:tcPr>
            <w:tcW w:type="dxa" w:w="1414"/>
            <w:shd w:val="clear" w:color="auto" w:fill="E8E8E8"/>
          </w:tcPr>
          <w:p>
            <w:pPr>
              <w:spacing w:after="0"/>
              <w:jc w:val="left"/>
            </w:pPr>
            <w:r>
              <w:rPr>
                <w:b/>
                <w:sz w:val="16"/>
              </w:rPr>
              <w:t>Type</w:t>
            </w:r>
          </w:p>
        </w:tc>
        <w:tc>
          <w:tcPr>
            <w:tcW w:type="dxa" w:w="4131"/>
            <w:shd w:val="clear" w:color="auto" w:fill="E8E8E8"/>
          </w:tcPr>
          <w:p>
            <w:pPr>
              <w:spacing w:after="0"/>
              <w:jc w:val="left"/>
            </w:pPr>
            <w:r>
              <w:rPr>
                <w:b/>
                <w:sz w:val="16"/>
              </w:rPr>
              <w:t>Title</w:t>
            </w:r>
          </w:p>
        </w:tc>
        <w:tc>
          <w:tcPr>
            <w:tcW w:type="dxa" w:w="2397"/>
            <w:shd w:val="clear" w:color="auto" w:fill="E8E8E8"/>
          </w:tcPr>
          <w:p>
            <w:pPr>
              <w:spacing w:after="0"/>
              <w:jc w:val="left"/>
            </w:pPr>
            <w:r>
              <w:rPr>
                <w:b/>
                <w:sz w:val="16"/>
              </w:rPr>
              <w:t>Mapped hazard</w:t>
            </w:r>
          </w:p>
        </w:tc>
        <w:tc>
          <w:tcPr>
            <w:tcW w:type="dxa" w:w="14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57"/>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2"/>
          </w:tcPr>
          <w:p>
            <w:pPr>
              <w:spacing w:after="0"/>
              <w:jc w:val="left"/>
            </w:pPr>
            <w:r>
              <w:rPr>
                <w:sz w:val="16"/>
              </w:rPr>
              <w:t>2020-04-05</w:t>
            </w:r>
          </w:p>
        </w:tc>
        <w:tc>
          <w:tcPr>
            <w:tcW w:type="dxa" w:w="1052"/>
          </w:tcPr>
          <w:p>
            <w:pPr>
              <w:spacing w:after="0"/>
              <w:jc w:val="left"/>
            </w:pPr>
            <w:r>
              <w:rPr>
                <w:sz w:val="16"/>
              </w:rPr>
              <w:t>2020-01-20</w:t>
            </w:r>
          </w:p>
        </w:tc>
        <w:tc>
          <w:tcPr>
            <w:tcW w:type="dxa" w:w="1052"/>
          </w:tcPr>
          <w:p>
            <w:pPr>
              <w:spacing w:after="0"/>
              <w:jc w:val="left"/>
            </w:pPr>
            <w:r>
              <w:rPr>
                <w:sz w:val="16"/>
              </w:rPr>
              <w:t>DR-4527-SD</w:t>
            </w:r>
          </w:p>
        </w:tc>
        <w:tc>
          <w:tcPr>
            <w:tcW w:type="dxa" w:w="1414"/>
          </w:tcPr>
          <w:p>
            <w:pPr>
              <w:spacing w:after="0"/>
              <w:jc w:val="left"/>
            </w:pPr>
            <w:r>
              <w:rPr>
                <w:sz w:val="16"/>
              </w:rPr>
              <w:t>Major disaster</w:t>
            </w:r>
          </w:p>
        </w:tc>
        <w:tc>
          <w:tcPr>
            <w:tcW w:type="dxa" w:w="4131"/>
          </w:tcPr>
          <w:p>
            <w:pPr>
              <w:spacing w:after="0"/>
              <w:jc w:val="left"/>
            </w:pPr>
            <w:r>
              <w:rPr>
                <w:sz w:val="16"/>
              </w:rPr>
              <w:t>COVID-19 PANDEMIC</w:t>
            </w:r>
          </w:p>
        </w:tc>
        <w:tc>
          <w:tcPr>
            <w:tcW w:type="dxa" w:w="2397"/>
          </w:tcPr>
          <w:p>
            <w:pPr>
              <w:spacing w:after="0"/>
              <w:jc w:val="left"/>
            </w:pPr>
            <w:r>
              <w:rPr>
                <w:sz w:val="16"/>
              </w:rPr>
              <w:t>Non-natural, not counted</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2020-03-13</w:t>
            </w:r>
          </w:p>
        </w:tc>
        <w:tc>
          <w:tcPr>
            <w:tcW w:type="dxa" w:w="1052"/>
          </w:tcPr>
          <w:p>
            <w:pPr>
              <w:spacing w:after="0"/>
              <w:jc w:val="left"/>
            </w:pPr>
            <w:r>
              <w:rPr>
                <w:sz w:val="16"/>
              </w:rPr>
              <w:t>2020-01-20</w:t>
            </w:r>
          </w:p>
        </w:tc>
        <w:tc>
          <w:tcPr>
            <w:tcW w:type="dxa" w:w="1052"/>
          </w:tcPr>
          <w:p>
            <w:pPr>
              <w:spacing w:after="0"/>
              <w:jc w:val="left"/>
            </w:pPr>
            <w:r>
              <w:rPr>
                <w:sz w:val="16"/>
              </w:rPr>
              <w:t>EM-3475-SD</w:t>
            </w:r>
          </w:p>
        </w:tc>
        <w:tc>
          <w:tcPr>
            <w:tcW w:type="dxa" w:w="1414"/>
          </w:tcPr>
          <w:p>
            <w:pPr>
              <w:spacing w:after="0"/>
              <w:jc w:val="left"/>
            </w:pPr>
            <w:r>
              <w:rPr>
                <w:sz w:val="16"/>
              </w:rPr>
              <w:t>Emergency</w:t>
            </w:r>
          </w:p>
        </w:tc>
        <w:tc>
          <w:tcPr>
            <w:tcW w:type="dxa" w:w="4131"/>
          </w:tcPr>
          <w:p>
            <w:pPr>
              <w:spacing w:after="0"/>
              <w:jc w:val="left"/>
            </w:pPr>
            <w:r>
              <w:rPr>
                <w:sz w:val="16"/>
              </w:rPr>
              <w:t>COVID-19</w:t>
            </w:r>
          </w:p>
        </w:tc>
        <w:tc>
          <w:tcPr>
            <w:tcW w:type="dxa" w:w="2397"/>
          </w:tcPr>
          <w:p>
            <w:pPr>
              <w:spacing w:after="0"/>
              <w:jc w:val="left"/>
            </w:pPr>
            <w:r>
              <w:rPr>
                <w:sz w:val="16"/>
              </w:rPr>
              <w:t>Non-natural, not counted</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r>
              <w:rPr>
                <w:sz w:val="16"/>
              </w:rPr>
              <w:t>same incident as DR-4527</w:t>
            </w:r>
          </w:p>
        </w:tc>
      </w:tr>
      <w:tr>
        <w:trPr>
          <w:cantSplit/>
        </w:trPr>
        <w:tc>
          <w:tcPr>
            <w:tcW w:type="dxa" w:w="1052"/>
          </w:tcPr>
          <w:p>
            <w:pPr>
              <w:spacing w:after="0"/>
              <w:jc w:val="left"/>
            </w:pPr>
            <w:r>
              <w:rPr>
                <w:sz w:val="16"/>
              </w:rPr>
              <w:t>2017-02-01</w:t>
            </w:r>
          </w:p>
        </w:tc>
        <w:tc>
          <w:tcPr>
            <w:tcW w:type="dxa" w:w="1052"/>
          </w:tcPr>
          <w:p>
            <w:pPr>
              <w:spacing w:after="0"/>
              <w:jc w:val="left"/>
            </w:pPr>
            <w:r>
              <w:rPr>
                <w:sz w:val="16"/>
              </w:rPr>
              <w:t>2016-12-24</w:t>
            </w:r>
          </w:p>
        </w:tc>
        <w:tc>
          <w:tcPr>
            <w:tcW w:type="dxa" w:w="1052"/>
          </w:tcPr>
          <w:p>
            <w:pPr>
              <w:spacing w:after="0"/>
              <w:jc w:val="left"/>
            </w:pPr>
            <w:r>
              <w:rPr>
                <w:sz w:val="16"/>
              </w:rPr>
              <w:t>DR-4298-SD</w:t>
            </w:r>
          </w:p>
        </w:tc>
        <w:tc>
          <w:tcPr>
            <w:tcW w:type="dxa" w:w="1414"/>
          </w:tcPr>
          <w:p>
            <w:pPr>
              <w:spacing w:after="0"/>
              <w:jc w:val="left"/>
            </w:pPr>
            <w:r>
              <w:rPr>
                <w:sz w:val="16"/>
              </w:rPr>
              <w:t>Major disaster</w:t>
            </w:r>
          </w:p>
        </w:tc>
        <w:tc>
          <w:tcPr>
            <w:tcW w:type="dxa" w:w="4131"/>
          </w:tcPr>
          <w:p>
            <w:pPr>
              <w:spacing w:after="0"/>
              <w:jc w:val="left"/>
            </w:pPr>
            <w:r>
              <w:rPr>
                <w:sz w:val="16"/>
              </w:rPr>
              <w:t>SEVERE WINTER STORM</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2013-11-08</w:t>
            </w:r>
          </w:p>
        </w:tc>
        <w:tc>
          <w:tcPr>
            <w:tcW w:type="dxa" w:w="1052"/>
          </w:tcPr>
          <w:p>
            <w:pPr>
              <w:spacing w:after="0"/>
              <w:jc w:val="left"/>
            </w:pPr>
            <w:r>
              <w:rPr>
                <w:sz w:val="16"/>
              </w:rPr>
              <w:t>2013-10-03</w:t>
            </w:r>
          </w:p>
        </w:tc>
        <w:tc>
          <w:tcPr>
            <w:tcW w:type="dxa" w:w="1052"/>
          </w:tcPr>
          <w:p>
            <w:pPr>
              <w:spacing w:after="0"/>
              <w:jc w:val="left"/>
            </w:pPr>
            <w:r>
              <w:rPr>
                <w:sz w:val="16"/>
              </w:rPr>
              <w:t>DR-4155-SD</w:t>
            </w:r>
          </w:p>
        </w:tc>
        <w:tc>
          <w:tcPr>
            <w:tcW w:type="dxa" w:w="1414"/>
          </w:tcPr>
          <w:p>
            <w:pPr>
              <w:spacing w:after="0"/>
              <w:jc w:val="left"/>
            </w:pPr>
            <w:r>
              <w:rPr>
                <w:sz w:val="16"/>
              </w:rPr>
              <w:t>Major disaster</w:t>
            </w:r>
          </w:p>
        </w:tc>
        <w:tc>
          <w:tcPr>
            <w:tcW w:type="dxa" w:w="4131"/>
          </w:tcPr>
          <w:p>
            <w:pPr>
              <w:spacing w:after="0"/>
              <w:jc w:val="left"/>
            </w:pPr>
            <w:r>
              <w:rPr>
                <w:sz w:val="16"/>
              </w:rPr>
              <w:t>SEVERE WINTER STORM, SNOWSTORM, AND FLOODING</w:t>
            </w:r>
          </w:p>
        </w:tc>
        <w:tc>
          <w:tcPr>
            <w:tcW w:type="dxa" w:w="2397"/>
          </w:tcPr>
          <w:p>
            <w:pPr>
              <w:spacing w:after="0"/>
              <w:jc w:val="left"/>
            </w:pPr>
            <w:r>
              <w:rPr>
                <w:sz w:val="16"/>
              </w:rPr>
              <w:t>Inland Flooding; 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2010-03-10</w:t>
            </w:r>
          </w:p>
        </w:tc>
        <w:tc>
          <w:tcPr>
            <w:tcW w:type="dxa" w:w="1052"/>
          </w:tcPr>
          <w:p>
            <w:pPr>
              <w:spacing w:after="0"/>
              <w:jc w:val="left"/>
            </w:pPr>
            <w:r>
              <w:rPr>
                <w:sz w:val="16"/>
              </w:rPr>
              <w:t>2010-01-20</w:t>
            </w:r>
          </w:p>
        </w:tc>
        <w:tc>
          <w:tcPr>
            <w:tcW w:type="dxa" w:w="1052"/>
          </w:tcPr>
          <w:p>
            <w:pPr>
              <w:spacing w:after="0"/>
              <w:jc w:val="left"/>
            </w:pPr>
            <w:r>
              <w:rPr>
                <w:sz w:val="16"/>
              </w:rPr>
              <w:t>DR-1887-SD</w:t>
            </w:r>
          </w:p>
        </w:tc>
        <w:tc>
          <w:tcPr>
            <w:tcW w:type="dxa" w:w="1414"/>
          </w:tcPr>
          <w:p>
            <w:pPr>
              <w:spacing w:after="0"/>
              <w:jc w:val="left"/>
            </w:pPr>
            <w:r>
              <w:rPr>
                <w:sz w:val="16"/>
              </w:rPr>
              <w:t>Major disaster</w:t>
            </w:r>
          </w:p>
        </w:tc>
        <w:tc>
          <w:tcPr>
            <w:tcW w:type="dxa" w:w="4131"/>
          </w:tcPr>
          <w:p>
            <w:pPr>
              <w:spacing w:after="0"/>
              <w:jc w:val="left"/>
            </w:pPr>
            <w:r>
              <w:rPr>
                <w:sz w:val="16"/>
              </w:rPr>
              <w:t>SEVERE WINTER STORM</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2009-06-16</w:t>
            </w:r>
          </w:p>
        </w:tc>
        <w:tc>
          <w:tcPr>
            <w:tcW w:type="dxa" w:w="1052"/>
          </w:tcPr>
          <w:p>
            <w:pPr>
              <w:spacing w:after="0"/>
              <w:jc w:val="left"/>
            </w:pPr>
            <w:r>
              <w:rPr>
                <w:sz w:val="16"/>
              </w:rPr>
              <w:t>2009-03-11</w:t>
            </w:r>
          </w:p>
        </w:tc>
        <w:tc>
          <w:tcPr>
            <w:tcW w:type="dxa" w:w="1052"/>
          </w:tcPr>
          <w:p>
            <w:pPr>
              <w:spacing w:after="0"/>
              <w:jc w:val="left"/>
            </w:pPr>
            <w:r>
              <w:rPr>
                <w:sz w:val="16"/>
              </w:rPr>
              <w:t>DR-1844-SD</w:t>
            </w:r>
          </w:p>
        </w:tc>
        <w:tc>
          <w:tcPr>
            <w:tcW w:type="dxa" w:w="1414"/>
          </w:tcPr>
          <w:p>
            <w:pPr>
              <w:spacing w:after="0"/>
              <w:jc w:val="left"/>
            </w:pPr>
            <w:r>
              <w:rPr>
                <w:sz w:val="16"/>
              </w:rPr>
              <w:t>Major disaster</w:t>
            </w:r>
          </w:p>
        </w:tc>
        <w:tc>
          <w:tcPr>
            <w:tcW w:type="dxa" w:w="4131"/>
          </w:tcPr>
          <w:p>
            <w:pPr>
              <w:spacing w:after="0"/>
              <w:jc w:val="left"/>
            </w:pPr>
            <w:r>
              <w:rPr>
                <w:sz w:val="16"/>
              </w:rPr>
              <w:t>SEVERE STORMS AND FLOODING</w:t>
            </w:r>
          </w:p>
        </w:tc>
        <w:tc>
          <w:tcPr>
            <w:tcW w:type="dxa" w:w="2397"/>
          </w:tcPr>
          <w:p>
            <w:pPr>
              <w:spacing w:after="0"/>
              <w:jc w:val="left"/>
            </w:pPr>
            <w:r>
              <w:rPr>
                <w:sz w:val="16"/>
              </w:rPr>
              <w:t>Inland Flooding</w:t>
            </w:r>
          </w:p>
        </w:tc>
        <w:tc>
          <w:tcPr>
            <w:tcW w:type="dxa" w:w="1450"/>
          </w:tcPr>
          <w:p>
            <w:pPr>
              <w:spacing w:after="0"/>
              <w:jc w:val="right"/>
            </w:pPr>
            <w:r>
              <w:rPr>
                <w:sz w:val="16"/>
              </w:rPr>
              <w:t>$72,049.34</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2008-12-12</w:t>
            </w:r>
          </w:p>
        </w:tc>
        <w:tc>
          <w:tcPr>
            <w:tcW w:type="dxa" w:w="1052"/>
          </w:tcPr>
          <w:p>
            <w:pPr>
              <w:spacing w:after="0"/>
              <w:jc w:val="left"/>
            </w:pPr>
            <w:r>
              <w:rPr>
                <w:sz w:val="16"/>
              </w:rPr>
              <w:t>2008-11-05</w:t>
            </w:r>
          </w:p>
        </w:tc>
        <w:tc>
          <w:tcPr>
            <w:tcW w:type="dxa" w:w="1052"/>
          </w:tcPr>
          <w:p>
            <w:pPr>
              <w:spacing w:after="0"/>
              <w:jc w:val="left"/>
            </w:pPr>
            <w:r>
              <w:rPr>
                <w:sz w:val="16"/>
              </w:rPr>
              <w:t>DR-1811-SD</w:t>
            </w:r>
          </w:p>
        </w:tc>
        <w:tc>
          <w:tcPr>
            <w:tcW w:type="dxa" w:w="1414"/>
          </w:tcPr>
          <w:p>
            <w:pPr>
              <w:spacing w:after="0"/>
              <w:jc w:val="left"/>
            </w:pPr>
            <w:r>
              <w:rPr>
                <w:sz w:val="16"/>
              </w:rPr>
              <w:t>Major disaster</w:t>
            </w:r>
          </w:p>
        </w:tc>
        <w:tc>
          <w:tcPr>
            <w:tcW w:type="dxa" w:w="4131"/>
          </w:tcPr>
          <w:p>
            <w:pPr>
              <w:spacing w:after="0"/>
              <w:jc w:val="left"/>
            </w:pPr>
            <w:r>
              <w:rPr>
                <w:sz w:val="16"/>
              </w:rPr>
              <w:t>SEVERE WINTER STORM AND RECORD AND NEAR RECORD SNOW</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2008-05-22</w:t>
            </w:r>
          </w:p>
        </w:tc>
        <w:tc>
          <w:tcPr>
            <w:tcW w:type="dxa" w:w="1052"/>
          </w:tcPr>
          <w:p>
            <w:pPr>
              <w:spacing w:after="0"/>
              <w:jc w:val="left"/>
            </w:pPr>
            <w:r>
              <w:rPr>
                <w:sz w:val="16"/>
              </w:rPr>
              <w:t>2008-05-01</w:t>
            </w:r>
          </w:p>
        </w:tc>
        <w:tc>
          <w:tcPr>
            <w:tcW w:type="dxa" w:w="1052"/>
          </w:tcPr>
          <w:p>
            <w:pPr>
              <w:spacing w:after="0"/>
              <w:jc w:val="left"/>
            </w:pPr>
            <w:r>
              <w:rPr>
                <w:sz w:val="16"/>
              </w:rPr>
              <w:t>DR-1759-SD</w:t>
            </w:r>
          </w:p>
        </w:tc>
        <w:tc>
          <w:tcPr>
            <w:tcW w:type="dxa" w:w="1414"/>
          </w:tcPr>
          <w:p>
            <w:pPr>
              <w:spacing w:after="0"/>
              <w:jc w:val="left"/>
            </w:pPr>
            <w:r>
              <w:rPr>
                <w:sz w:val="16"/>
              </w:rPr>
              <w:t>Major disaster</w:t>
            </w:r>
          </w:p>
        </w:tc>
        <w:tc>
          <w:tcPr>
            <w:tcW w:type="dxa" w:w="4131"/>
          </w:tcPr>
          <w:p>
            <w:pPr>
              <w:spacing w:after="0"/>
              <w:jc w:val="left"/>
            </w:pPr>
            <w:r>
              <w:rPr>
                <w:sz w:val="16"/>
              </w:rPr>
              <w:t>SEVERE WINTER STORM AND RECORD AND NEAR RECORD SNOW</w:t>
            </w:r>
          </w:p>
        </w:tc>
        <w:tc>
          <w:tcPr>
            <w:tcW w:type="dxa" w:w="2397"/>
          </w:tcPr>
          <w:p>
            <w:pPr>
              <w:spacing w:after="0"/>
              <w:jc w:val="left"/>
            </w:pPr>
            <w:r>
              <w:rPr>
                <w:sz w:val="16"/>
              </w:rPr>
              <w:t>Winter Weather</w:t>
            </w:r>
          </w:p>
        </w:tc>
        <w:tc>
          <w:tcPr>
            <w:tcW w:type="dxa" w:w="1450"/>
          </w:tcPr>
          <w:p>
            <w:pPr>
              <w:spacing w:after="0"/>
              <w:jc w:val="right"/>
            </w:pPr>
            <w:r>
              <w:rPr>
                <w:sz w:val="16"/>
              </w:rPr>
              <w:t>$20,606.90</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2006-06-05</w:t>
            </w:r>
          </w:p>
        </w:tc>
        <w:tc>
          <w:tcPr>
            <w:tcW w:type="dxa" w:w="1052"/>
          </w:tcPr>
          <w:p>
            <w:pPr>
              <w:spacing w:after="0"/>
              <w:jc w:val="left"/>
            </w:pPr>
            <w:r>
              <w:rPr>
                <w:sz w:val="16"/>
              </w:rPr>
              <w:t>2006-04-18</w:t>
            </w:r>
          </w:p>
        </w:tc>
        <w:tc>
          <w:tcPr>
            <w:tcW w:type="dxa" w:w="1052"/>
          </w:tcPr>
          <w:p>
            <w:pPr>
              <w:spacing w:after="0"/>
              <w:jc w:val="left"/>
            </w:pPr>
            <w:r>
              <w:rPr>
                <w:sz w:val="16"/>
              </w:rPr>
              <w:t>DR-1647-SD</w:t>
            </w:r>
          </w:p>
        </w:tc>
        <w:tc>
          <w:tcPr>
            <w:tcW w:type="dxa" w:w="1414"/>
          </w:tcPr>
          <w:p>
            <w:pPr>
              <w:spacing w:after="0"/>
              <w:jc w:val="left"/>
            </w:pPr>
            <w:r>
              <w:rPr>
                <w:sz w:val="16"/>
              </w:rPr>
              <w:t>Major disaster</w:t>
            </w:r>
          </w:p>
        </w:tc>
        <w:tc>
          <w:tcPr>
            <w:tcW w:type="dxa" w:w="4131"/>
          </w:tcPr>
          <w:p>
            <w:pPr>
              <w:spacing w:after="0"/>
              <w:jc w:val="left"/>
            </w:pPr>
            <w:r>
              <w:rPr>
                <w:sz w:val="16"/>
              </w:rPr>
              <w:t>SEVERE WINTER STORM</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2005-09-10</w:t>
            </w:r>
          </w:p>
        </w:tc>
        <w:tc>
          <w:tcPr>
            <w:tcW w:type="dxa" w:w="1052"/>
          </w:tcPr>
          <w:p>
            <w:pPr>
              <w:spacing w:after="0"/>
              <w:jc w:val="left"/>
            </w:pPr>
            <w:r>
              <w:rPr>
                <w:sz w:val="16"/>
              </w:rPr>
              <w:t>2005-09-06</w:t>
            </w:r>
          </w:p>
        </w:tc>
        <w:tc>
          <w:tcPr>
            <w:tcW w:type="dxa" w:w="1052"/>
          </w:tcPr>
          <w:p>
            <w:pPr>
              <w:spacing w:after="0"/>
              <w:jc w:val="left"/>
            </w:pPr>
            <w:r>
              <w:rPr>
                <w:sz w:val="16"/>
              </w:rPr>
              <w:t>EM-3234-SD</w:t>
            </w:r>
          </w:p>
        </w:tc>
        <w:tc>
          <w:tcPr>
            <w:tcW w:type="dxa" w:w="1414"/>
          </w:tcPr>
          <w:p>
            <w:pPr>
              <w:spacing w:after="0"/>
              <w:jc w:val="left"/>
            </w:pPr>
            <w:r>
              <w:rPr>
                <w:sz w:val="16"/>
              </w:rPr>
              <w:t>Emergency</w:t>
            </w:r>
          </w:p>
        </w:tc>
        <w:tc>
          <w:tcPr>
            <w:tcW w:type="dxa" w:w="4131"/>
          </w:tcPr>
          <w:p>
            <w:pPr>
              <w:spacing w:after="0"/>
              <w:jc w:val="left"/>
            </w:pPr>
            <w:r>
              <w:rPr>
                <w:sz w:val="16"/>
              </w:rPr>
              <w:t>HURRICANE KATRINA EVACUATION</w:t>
            </w:r>
          </w:p>
        </w:tc>
        <w:tc>
          <w:tcPr>
            <w:tcW w:type="dxa" w:w="2397"/>
          </w:tcPr>
          <w:p>
            <w:pPr>
              <w:spacing w:after="0"/>
              <w:jc w:val="left"/>
            </w:pPr>
            <w:r>
              <w:rPr>
                <w:sz w:val="16"/>
              </w:rPr>
              <w:t>Hurricane: evacuation support, not a local hazard event; not counted</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1997-04-07</w:t>
            </w:r>
          </w:p>
        </w:tc>
        <w:tc>
          <w:tcPr>
            <w:tcW w:type="dxa" w:w="1052"/>
          </w:tcPr>
          <w:p>
            <w:pPr>
              <w:spacing w:after="0"/>
              <w:jc w:val="left"/>
            </w:pPr>
            <w:r>
              <w:rPr>
                <w:sz w:val="16"/>
              </w:rPr>
              <w:t>1997-02-03</w:t>
            </w:r>
          </w:p>
        </w:tc>
        <w:tc>
          <w:tcPr>
            <w:tcW w:type="dxa" w:w="1052"/>
          </w:tcPr>
          <w:p>
            <w:pPr>
              <w:spacing w:after="0"/>
              <w:jc w:val="left"/>
            </w:pPr>
            <w:r>
              <w:rPr>
                <w:sz w:val="16"/>
              </w:rPr>
              <w:t>DR-1173-SD</w:t>
            </w:r>
          </w:p>
        </w:tc>
        <w:tc>
          <w:tcPr>
            <w:tcW w:type="dxa" w:w="1414"/>
          </w:tcPr>
          <w:p>
            <w:pPr>
              <w:spacing w:after="0"/>
              <w:jc w:val="left"/>
            </w:pPr>
            <w:r>
              <w:rPr>
                <w:sz w:val="16"/>
              </w:rPr>
              <w:t>Major disaster</w:t>
            </w:r>
          </w:p>
        </w:tc>
        <w:tc>
          <w:tcPr>
            <w:tcW w:type="dxa" w:w="4131"/>
          </w:tcPr>
          <w:p>
            <w:pPr>
              <w:spacing w:after="0"/>
              <w:jc w:val="left"/>
            </w:pPr>
            <w:r>
              <w:rPr>
                <w:sz w:val="16"/>
              </w:rPr>
              <w:t>SEVERE FLOODING, SEVER WINTER STORMS,HEAVY RAINS HIGH WINDS</w:t>
            </w:r>
          </w:p>
        </w:tc>
        <w:tc>
          <w:tcPr>
            <w:tcW w:type="dxa" w:w="2397"/>
          </w:tcPr>
          <w:p>
            <w:pPr>
              <w:spacing w:after="0"/>
              <w:jc w:val="left"/>
            </w:pPr>
            <w:r>
              <w:rPr>
                <w:sz w:val="16"/>
              </w:rPr>
              <w:t>Inland Flooding (primary); also designated: Strong Wind, 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1997-02-28</w:t>
            </w:r>
          </w:p>
        </w:tc>
        <w:tc>
          <w:tcPr>
            <w:tcW w:type="dxa" w:w="1052"/>
          </w:tcPr>
          <w:p>
            <w:pPr>
              <w:spacing w:after="0"/>
              <w:jc w:val="left"/>
            </w:pPr>
            <w:r>
              <w:rPr>
                <w:sz w:val="16"/>
              </w:rPr>
              <w:t>1996-11-13</w:t>
            </w:r>
          </w:p>
        </w:tc>
        <w:tc>
          <w:tcPr>
            <w:tcW w:type="dxa" w:w="1052"/>
          </w:tcPr>
          <w:p>
            <w:pPr>
              <w:spacing w:after="0"/>
              <w:jc w:val="left"/>
            </w:pPr>
            <w:r>
              <w:rPr>
                <w:sz w:val="16"/>
              </w:rPr>
              <w:t>DR-1161-SD</w:t>
            </w:r>
          </w:p>
        </w:tc>
        <w:tc>
          <w:tcPr>
            <w:tcW w:type="dxa" w:w="1414"/>
          </w:tcPr>
          <w:p>
            <w:pPr>
              <w:spacing w:after="0"/>
              <w:jc w:val="left"/>
            </w:pPr>
            <w:r>
              <w:rPr>
                <w:sz w:val="16"/>
              </w:rPr>
              <w:t>Major disaster</w:t>
            </w:r>
          </w:p>
        </w:tc>
        <w:tc>
          <w:tcPr>
            <w:tcW w:type="dxa" w:w="4131"/>
          </w:tcPr>
          <w:p>
            <w:pPr>
              <w:spacing w:after="0"/>
              <w:jc w:val="left"/>
            </w:pPr>
            <w:r>
              <w:rPr>
                <w:sz w:val="16"/>
              </w:rPr>
              <w:t>SEVERE WINTER STORM</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1997-01-10</w:t>
            </w:r>
          </w:p>
        </w:tc>
        <w:tc>
          <w:tcPr>
            <w:tcW w:type="dxa" w:w="1052"/>
          </w:tcPr>
          <w:p>
            <w:pPr>
              <w:spacing w:after="0"/>
              <w:jc w:val="left"/>
            </w:pPr>
            <w:r>
              <w:rPr>
                <w:sz w:val="16"/>
              </w:rPr>
              <w:t>1997-01-03</w:t>
            </w:r>
          </w:p>
        </w:tc>
        <w:tc>
          <w:tcPr>
            <w:tcW w:type="dxa" w:w="1052"/>
          </w:tcPr>
          <w:p>
            <w:pPr>
              <w:spacing w:after="0"/>
              <w:jc w:val="left"/>
            </w:pPr>
            <w:r>
              <w:rPr>
                <w:sz w:val="16"/>
              </w:rPr>
              <w:t>DR-1156-SD</w:t>
            </w:r>
          </w:p>
        </w:tc>
        <w:tc>
          <w:tcPr>
            <w:tcW w:type="dxa" w:w="1414"/>
          </w:tcPr>
          <w:p>
            <w:pPr>
              <w:spacing w:after="0"/>
              <w:jc w:val="left"/>
            </w:pPr>
            <w:r>
              <w:rPr>
                <w:sz w:val="16"/>
              </w:rPr>
              <w:t>Major disaster</w:t>
            </w:r>
          </w:p>
        </w:tc>
        <w:tc>
          <w:tcPr>
            <w:tcW w:type="dxa" w:w="4131"/>
          </w:tcPr>
          <w:p>
            <w:pPr>
              <w:spacing w:after="0"/>
              <w:jc w:val="left"/>
            </w:pPr>
            <w:r>
              <w:rPr>
                <w:sz w:val="16"/>
              </w:rPr>
              <w:t>SEVERE WINTER STORMS AND BLIZZARD CONDITIONS</w:t>
            </w:r>
          </w:p>
        </w:tc>
        <w:tc>
          <w:tcPr>
            <w:tcW w:type="dxa" w:w="2397"/>
          </w:tcPr>
          <w:p>
            <w:pPr>
              <w:spacing w:after="0"/>
              <w:jc w:val="left"/>
            </w:pPr>
            <w:r>
              <w:rPr>
                <w:sz w:val="16"/>
              </w:rPr>
              <w:t>Winter Weather</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1992-07-02</w:t>
            </w:r>
          </w:p>
        </w:tc>
        <w:tc>
          <w:tcPr>
            <w:tcW w:type="dxa" w:w="1052"/>
          </w:tcPr>
          <w:p>
            <w:pPr>
              <w:spacing w:after="0"/>
              <w:jc w:val="left"/>
            </w:pPr>
            <w:r>
              <w:rPr>
                <w:sz w:val="16"/>
              </w:rPr>
              <w:t>1992-06-13</w:t>
            </w:r>
          </w:p>
        </w:tc>
        <w:tc>
          <w:tcPr>
            <w:tcW w:type="dxa" w:w="1052"/>
          </w:tcPr>
          <w:p>
            <w:pPr>
              <w:spacing w:after="0"/>
              <w:jc w:val="left"/>
            </w:pPr>
            <w:r>
              <w:rPr>
                <w:sz w:val="16"/>
              </w:rPr>
              <w:t>DR-948-SD</w:t>
            </w:r>
          </w:p>
        </w:tc>
        <w:tc>
          <w:tcPr>
            <w:tcW w:type="dxa" w:w="1414"/>
          </w:tcPr>
          <w:p>
            <w:pPr>
              <w:spacing w:after="0"/>
              <w:jc w:val="left"/>
            </w:pPr>
            <w:r>
              <w:rPr>
                <w:sz w:val="16"/>
              </w:rPr>
              <w:t>Major disaster</w:t>
            </w:r>
          </w:p>
        </w:tc>
        <w:tc>
          <w:tcPr>
            <w:tcW w:type="dxa" w:w="4131"/>
          </w:tcPr>
          <w:p>
            <w:pPr>
              <w:spacing w:after="0"/>
              <w:jc w:val="left"/>
            </w:pPr>
            <w:r>
              <w:rPr>
                <w:sz w:val="16"/>
              </w:rPr>
              <w:t>SEVERE STORMS, TORNADOES &amp; FLOODING</w:t>
            </w:r>
          </w:p>
        </w:tc>
        <w:tc>
          <w:tcPr>
            <w:tcW w:type="dxa" w:w="2397"/>
          </w:tcPr>
          <w:p>
            <w:pPr>
              <w:spacing w:after="0"/>
              <w:jc w:val="left"/>
            </w:pPr>
            <w:r>
              <w:rPr>
                <w:sz w:val="16"/>
              </w:rPr>
              <w:t>Inland Flooding; Tornado</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1976-06-25</w:t>
            </w:r>
          </w:p>
        </w:tc>
        <w:tc>
          <w:tcPr>
            <w:tcW w:type="dxa" w:w="1052"/>
          </w:tcPr>
          <w:p>
            <w:pPr>
              <w:spacing w:after="0"/>
              <w:jc w:val="left"/>
            </w:pPr>
            <w:r>
              <w:rPr>
                <w:sz w:val="16"/>
              </w:rPr>
              <w:t>1976-06-25</w:t>
            </w:r>
          </w:p>
        </w:tc>
        <w:tc>
          <w:tcPr>
            <w:tcW w:type="dxa" w:w="1052"/>
          </w:tcPr>
          <w:p>
            <w:pPr>
              <w:spacing w:after="0"/>
              <w:jc w:val="left"/>
            </w:pPr>
            <w:r>
              <w:rPr>
                <w:sz w:val="16"/>
              </w:rPr>
              <w:t>DR-511-SD</w:t>
            </w:r>
          </w:p>
        </w:tc>
        <w:tc>
          <w:tcPr>
            <w:tcW w:type="dxa" w:w="1414"/>
          </w:tcPr>
          <w:p>
            <w:pPr>
              <w:spacing w:after="0"/>
              <w:jc w:val="left"/>
            </w:pPr>
            <w:r>
              <w:rPr>
                <w:sz w:val="16"/>
              </w:rPr>
              <w:t>Major disaster</w:t>
            </w:r>
          </w:p>
        </w:tc>
        <w:tc>
          <w:tcPr>
            <w:tcW w:type="dxa" w:w="4131"/>
          </w:tcPr>
          <w:p>
            <w:pPr>
              <w:spacing w:after="0"/>
              <w:jc w:val="left"/>
            </w:pPr>
            <w:r>
              <w:rPr>
                <w:sz w:val="16"/>
              </w:rPr>
              <w:t>FLASH FLOODING &amp; MUDSLIDES</w:t>
            </w:r>
          </w:p>
        </w:tc>
        <w:tc>
          <w:tcPr>
            <w:tcW w:type="dxa" w:w="2397"/>
          </w:tcPr>
          <w:p>
            <w:pPr>
              <w:spacing w:after="0"/>
              <w:jc w:val="left"/>
            </w:pPr>
            <w:r>
              <w:rPr>
                <w:sz w:val="16"/>
              </w:rPr>
              <w:t>Inland Flooding (primary); also designated: Landslide</w:t>
            </w:r>
          </w:p>
        </w:tc>
        <w:tc>
          <w:tcPr>
            <w:tcW w:type="dxa" w:w="1450"/>
          </w:tcPr>
          <w:p>
            <w:pPr>
              <w:spacing w:after="0"/>
              <w:jc w:val="right"/>
            </w:pPr>
            <w:r>
              <w:rPr>
                <w:sz w:val="16"/>
              </w:rPr>
              <w:t>none found</w:t>
            </w:r>
          </w:p>
        </w:tc>
        <w:tc>
          <w:tcPr>
            <w:tcW w:type="dxa" w:w="657"/>
          </w:tcPr>
          <w:p>
            <w:pPr>
              <w:spacing w:after="0"/>
              <w:jc w:val="left"/>
            </w:pPr>
          </w:p>
        </w:tc>
        <w:tc>
          <w:tcPr>
            <w:tcW w:type="dxa" w:w="9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365</w:t>
            </w:r>
          </w:p>
        </w:tc>
        <w:tc>
          <w:tcPr>
            <w:tcW w:type="dxa" w:w="1422"/>
          </w:tcPr>
          <w:p>
            <w:pPr>
              <w:spacing w:after="0"/>
              <w:jc w:val="right"/>
            </w:pPr>
            <w:r>
              <w:rPr>
                <w:sz w:val="16"/>
              </w:rPr>
              <w:t>28</w:t>
            </w:r>
          </w:p>
        </w:tc>
        <w:tc>
          <w:tcPr>
            <w:tcW w:type="dxa" w:w="1356"/>
          </w:tcPr>
          <w:p>
            <w:pPr>
              <w:spacing w:after="0"/>
              <w:jc w:val="right"/>
            </w:pPr>
            <w:r>
              <w:rPr>
                <w:sz w:val="16"/>
              </w:rPr>
              <w:t>8</w:t>
            </w:r>
          </w:p>
        </w:tc>
        <w:tc>
          <w:tcPr>
            <w:tcW w:type="dxa" w:w="963"/>
          </w:tcPr>
          <w:p>
            <w:pPr>
              <w:spacing w:after="0"/>
              <w:jc w:val="right"/>
            </w:pPr>
            <w:r>
              <w:rPr>
                <w:sz w:val="16"/>
              </w:rPr>
              <w:t>47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554</w:t>
            </w:r>
          </w:p>
        </w:tc>
        <w:tc>
          <w:tcPr>
            <w:tcW w:type="dxa" w:w="1422"/>
          </w:tcPr>
          <w:p>
            <w:pPr>
              <w:spacing w:after="0"/>
              <w:jc w:val="right"/>
            </w:pPr>
            <w:r>
              <w:rPr>
                <w:sz w:val="16"/>
              </w:rPr>
              <w:t>71</w:t>
            </w:r>
          </w:p>
        </w:tc>
        <w:tc>
          <w:tcPr>
            <w:tcW w:type="dxa" w:w="1356"/>
          </w:tcPr>
          <w:p>
            <w:pPr>
              <w:spacing w:after="0"/>
              <w:jc w:val="right"/>
            </w:pPr>
            <w:r>
              <w:rPr>
                <w:sz w:val="16"/>
              </w:rPr>
              <w:t>10</w:t>
            </w:r>
          </w:p>
        </w:tc>
        <w:tc>
          <w:tcPr>
            <w:tcW w:type="dxa" w:w="963"/>
          </w:tcPr>
          <w:p>
            <w:pPr>
              <w:spacing w:after="0"/>
              <w:jc w:val="right"/>
            </w:pPr>
            <w:r>
              <w:rPr>
                <w:sz w:val="16"/>
              </w:rPr>
              <w:t>111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120</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7"/>
        <w:gridCol w:w="3265"/>
        <w:gridCol w:w="1122"/>
        <w:gridCol w:w="1838"/>
        <w:gridCol w:w="1043"/>
        <w:gridCol w:w="15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7"/>
            <w:shd w:val="clear" w:color="auto" w:fill="E8E8E8"/>
          </w:tcPr>
          <w:p>
            <w:pPr>
              <w:spacing w:after="0"/>
              <w:jc w:val="left"/>
            </w:pPr>
            <w:r>
              <w:rPr>
                <w:b/>
                <w:sz w:val="16"/>
              </w:rPr>
              <w:t>Magnitude or extent</w:t>
            </w:r>
          </w:p>
        </w:tc>
        <w:tc>
          <w:tcPr>
            <w:tcW w:type="dxa" w:w="326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8"/>
            <w:shd w:val="clear" w:color="auto" w:fill="E8E8E8"/>
          </w:tcPr>
          <w:p>
            <w:pPr>
              <w:spacing w:after="0"/>
              <w:jc w:val="left"/>
            </w:pPr>
            <w:r>
              <w:rPr>
                <w:b/>
                <w:sz w:val="16"/>
              </w:rPr>
              <w:t>Location</w:t>
            </w:r>
          </w:p>
        </w:tc>
        <w:tc>
          <w:tcPr>
            <w:tcW w:type="dxa" w:w="1043"/>
            <w:shd w:val="clear" w:color="auto" w:fill="E8E8E8"/>
          </w:tcPr>
          <w:p>
            <w:pPr>
              <w:spacing w:after="0"/>
              <w:jc w:val="left"/>
            </w:pPr>
            <w:r>
              <w:rPr>
                <w:b/>
                <w:sz w:val="16"/>
              </w:rPr>
              <w:t>Flags</w:t>
            </w:r>
          </w:p>
        </w:tc>
        <w:tc>
          <w:tcPr>
            <w:tcW w:type="dxa" w:w="1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997"/>
          </w:tcPr>
          <w:p>
            <w:pPr>
              <w:spacing w:after="0"/>
              <w:jc w:val="left"/>
            </w:pPr>
            <w:r>
              <w:rPr>
                <w:sz w:val="16"/>
              </w:rPr>
              <w:t>83 kt (96 mph) measured gust</w:t>
            </w:r>
          </w:p>
        </w:tc>
        <w:tc>
          <w:tcPr>
            <w:tcW w:type="dxa" w:w="3265"/>
          </w:tcPr>
          <w:p>
            <w:pPr>
              <w:spacing w:after="0"/>
              <w:jc w:val="left"/>
            </w:pPr>
            <w:r>
              <w:rPr>
                <w:sz w:val="16"/>
              </w:rPr>
              <w:t>$0 property; $0 crops, reported for the zone (2025 dollars)</w:t>
            </w:r>
          </w:p>
        </w:tc>
        <w:tc>
          <w:tcPr>
            <w:tcW w:type="dxa" w:w="1122"/>
          </w:tcPr>
          <w:p>
            <w:pPr>
              <w:spacing w:after="0"/>
              <w:jc w:val="right"/>
            </w:pPr>
            <w:r>
              <w:rPr>
                <w:sz w:val="16"/>
              </w:rPr>
              <w:t>0, 0</w:t>
            </w:r>
          </w:p>
        </w:tc>
        <w:tc>
          <w:tcPr>
            <w:tcW w:type="dxa" w:w="1838"/>
          </w:tcPr>
          <w:p>
            <w:pPr>
              <w:spacing w:after="0"/>
              <w:jc w:val="left"/>
            </w:pPr>
            <w:r>
              <w:rPr>
                <w:sz w:val="16"/>
              </w:rPr>
              <w:t>NWS zone SDZ001 (HARDING), zone-level: may include parts of neighboring counties</w:t>
            </w:r>
          </w:p>
        </w:tc>
        <w:tc>
          <w:tcPr>
            <w:tcW w:type="dxa" w:w="1043"/>
          </w:tcPr>
          <w:p>
            <w:pPr>
              <w:spacing w:after="0"/>
              <w:jc w:val="left"/>
            </w:pPr>
            <w:r>
              <w:rPr>
                <w:sz w:val="16"/>
              </w:rPr>
              <w:t>new since last plan; within last 5 years</w:t>
            </w:r>
          </w:p>
        </w:tc>
        <w:tc>
          <w:tcPr>
            <w:tcW w:type="dxa" w:w="15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2025-02-16</w:t>
            </w:r>
          </w:p>
        </w:tc>
        <w:tc>
          <w:tcPr>
            <w:tcW w:type="dxa" w:w="1215"/>
          </w:tcPr>
          <w:p>
            <w:pPr>
              <w:spacing w:after="0"/>
              <w:jc w:val="left"/>
            </w:pPr>
            <w:r>
              <w:rPr>
                <w:sz w:val="16"/>
              </w:rPr>
              <w:t>Extreme Cold/Wind Chill</w:t>
            </w:r>
          </w:p>
        </w:tc>
        <w:tc>
          <w:tcPr>
            <w:tcW w:type="dxa" w:w="2997"/>
          </w:tcPr>
          <w:p>
            <w:pPr>
              <w:spacing w:after="0"/>
              <w:jc w:val="left"/>
            </w:pPr>
          </w:p>
        </w:tc>
        <w:tc>
          <w:tcPr>
            <w:tcW w:type="dxa" w:w="3265"/>
          </w:tcPr>
          <w:p>
            <w:pPr>
              <w:spacing w:after="0"/>
              <w:jc w:val="left"/>
            </w:pPr>
            <w:r>
              <w:rPr>
                <w:sz w:val="16"/>
              </w:rPr>
              <w:t>$0 property; $0 crops, reported for the zone (2025 dollars)</w:t>
            </w:r>
          </w:p>
        </w:tc>
        <w:tc>
          <w:tcPr>
            <w:tcW w:type="dxa" w:w="1122"/>
          </w:tcPr>
          <w:p>
            <w:pPr>
              <w:spacing w:after="0"/>
              <w:jc w:val="right"/>
            </w:pPr>
            <w:r>
              <w:rPr>
                <w:sz w:val="16"/>
              </w:rPr>
              <w:t>0, 0</w:t>
            </w:r>
          </w:p>
        </w:tc>
        <w:tc>
          <w:tcPr>
            <w:tcW w:type="dxa" w:w="1838"/>
          </w:tcPr>
          <w:p>
            <w:pPr>
              <w:spacing w:after="0"/>
              <w:jc w:val="left"/>
            </w:pPr>
            <w:r>
              <w:rPr>
                <w:sz w:val="16"/>
              </w:rPr>
              <w:t>NWS zone SDZ001 (HARDING), zone-level: may include parts of neighboring counties</w:t>
            </w:r>
          </w:p>
        </w:tc>
        <w:tc>
          <w:tcPr>
            <w:tcW w:type="dxa" w:w="1043"/>
          </w:tcPr>
          <w:p>
            <w:pPr>
              <w:spacing w:after="0"/>
              <w:jc w:val="left"/>
            </w:pPr>
            <w:r>
              <w:rPr>
                <w:sz w:val="16"/>
              </w:rPr>
              <w:t>new since last plan; within last 5 years</w:t>
            </w:r>
          </w:p>
        </w:tc>
        <w:tc>
          <w:tcPr>
            <w:tcW w:type="dxa" w:w="15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2015-07-26</w:t>
            </w:r>
          </w:p>
        </w:tc>
        <w:tc>
          <w:tcPr>
            <w:tcW w:type="dxa" w:w="1215"/>
          </w:tcPr>
          <w:p>
            <w:pPr>
              <w:spacing w:after="0"/>
              <w:jc w:val="left"/>
            </w:pPr>
            <w:r>
              <w:rPr>
                <w:sz w:val="16"/>
              </w:rPr>
              <w:t>Thunderstorm Wind</w:t>
            </w:r>
          </w:p>
        </w:tc>
        <w:tc>
          <w:tcPr>
            <w:tcW w:type="dxa" w:w="2997"/>
          </w:tcPr>
          <w:p>
            <w:pPr>
              <w:spacing w:after="0"/>
              <w:jc w:val="left"/>
            </w:pPr>
            <w:r>
              <w:rPr>
                <w:sz w:val="16"/>
              </w:rPr>
              <w:t>61 kt (70 mph) estimated gust</w:t>
            </w:r>
          </w:p>
        </w:tc>
        <w:tc>
          <w:tcPr>
            <w:tcW w:type="dxa" w:w="3265"/>
          </w:tcPr>
          <w:p>
            <w:pPr>
              <w:spacing w:after="0"/>
              <w:jc w:val="left"/>
            </w:pPr>
            <w:r>
              <w:rPr>
                <w:sz w:val="16"/>
              </w:rPr>
              <w:t>$200,000 property; $0 crops (2015 dollars)</w:t>
            </w:r>
          </w:p>
        </w:tc>
        <w:tc>
          <w:tcPr>
            <w:tcW w:type="dxa" w:w="1122"/>
          </w:tcPr>
          <w:p>
            <w:pPr>
              <w:spacing w:after="0"/>
              <w:jc w:val="right"/>
            </w:pPr>
            <w:r>
              <w:rPr>
                <w:sz w:val="16"/>
              </w:rPr>
              <w:t>0, 0</w:t>
            </w:r>
          </w:p>
        </w:tc>
        <w:tc>
          <w:tcPr>
            <w:tcW w:type="dxa" w:w="1838"/>
          </w:tcPr>
          <w:p>
            <w:pPr>
              <w:spacing w:after="0"/>
              <w:jc w:val="left"/>
            </w:pPr>
            <w:r>
              <w:rPr>
                <w:sz w:val="16"/>
              </w:rPr>
              <w:t>BUFFALO</w:t>
            </w:r>
          </w:p>
        </w:tc>
        <w:tc>
          <w:tcPr>
            <w:tcW w:type="dxa" w:w="1043"/>
          </w:tcPr>
          <w:p>
            <w:pPr>
              <w:spacing w:after="0"/>
              <w:jc w:val="left"/>
            </w:pPr>
          </w:p>
        </w:tc>
        <w:tc>
          <w:tcPr>
            <w:tcW w:type="dxa" w:w="1594"/>
          </w:tcPr>
          <w:p>
            <w:pPr>
              <w:spacing w:after="0"/>
              <w:jc w:val="left"/>
            </w:pPr>
            <w:r>
              <w:rPr>
                <w:sz w:val="16"/>
              </w:rPr>
              <w:t>B1-c most damaging: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Hail</w:t>
            </w:r>
          </w:p>
        </w:tc>
        <w:tc>
          <w:tcPr>
            <w:tcW w:type="dxa" w:w="2997"/>
          </w:tcPr>
          <w:p>
            <w:pPr>
              <w:spacing w:after="0"/>
              <w:jc w:val="left"/>
            </w:pPr>
            <w:r>
              <w:rPr>
                <w:sz w:val="16"/>
              </w:rPr>
              <w:t>2 in</w:t>
            </w:r>
          </w:p>
        </w:tc>
        <w:tc>
          <w:tcPr>
            <w:tcW w:type="dxa" w:w="3265"/>
          </w:tcPr>
          <w:p>
            <w:pPr>
              <w:spacing w:after="0"/>
              <w:jc w:val="left"/>
            </w:pPr>
            <w:r>
              <w:rPr>
                <w:sz w:val="16"/>
              </w:rPr>
              <w:t>$50,000 property; $0 crops (2012 dollars)</w:t>
            </w:r>
          </w:p>
        </w:tc>
        <w:tc>
          <w:tcPr>
            <w:tcW w:type="dxa" w:w="1122"/>
          </w:tcPr>
          <w:p>
            <w:pPr>
              <w:spacing w:after="0"/>
              <w:jc w:val="right"/>
            </w:pPr>
            <w:r>
              <w:rPr>
                <w:sz w:val="16"/>
              </w:rPr>
              <w:t>0, 0</w:t>
            </w:r>
          </w:p>
        </w:tc>
        <w:tc>
          <w:tcPr>
            <w:tcW w:type="dxa" w:w="1838"/>
          </w:tcPr>
          <w:p>
            <w:pPr>
              <w:spacing w:after="0"/>
              <w:jc w:val="left"/>
            </w:pPr>
            <w:r>
              <w:rPr>
                <w:sz w:val="16"/>
              </w:rPr>
              <w:t>CAMP CROOK</w:t>
            </w:r>
          </w:p>
        </w:tc>
        <w:tc>
          <w:tcPr>
            <w:tcW w:type="dxa" w:w="1043"/>
          </w:tcPr>
          <w:p>
            <w:pPr>
              <w:spacing w:after="0"/>
              <w:jc w:val="left"/>
            </w:pPr>
          </w:p>
        </w:tc>
        <w:tc>
          <w:tcPr>
            <w:tcW w:type="dxa" w:w="1594"/>
          </w:tcPr>
          <w:p>
            <w:pPr>
              <w:spacing w:after="0"/>
              <w:jc w:val="left"/>
            </w:pPr>
            <w:r>
              <w:rPr>
                <w:sz w:val="16"/>
              </w:rPr>
              <w:t>B1-c most damaging: Hail</w:t>
            </w:r>
          </w:p>
        </w:tc>
      </w:tr>
      <w:tr>
        <w:trPr>
          <w:cantSplit/>
        </w:trPr>
        <w:tc>
          <w:tcPr>
            <w:tcW w:type="dxa" w:w="1037"/>
          </w:tcPr>
          <w:p>
            <w:pPr>
              <w:spacing w:after="0"/>
              <w:jc w:val="left"/>
            </w:pPr>
            <w:r>
              <w:rPr>
                <w:sz w:val="16"/>
              </w:rPr>
              <w:t>2011-07-22</w:t>
            </w:r>
          </w:p>
        </w:tc>
        <w:tc>
          <w:tcPr>
            <w:tcW w:type="dxa" w:w="1215"/>
          </w:tcPr>
          <w:p>
            <w:pPr>
              <w:spacing w:after="0"/>
              <w:jc w:val="left"/>
            </w:pPr>
            <w:r>
              <w:rPr>
                <w:sz w:val="16"/>
              </w:rPr>
              <w:t>Hail</w:t>
            </w:r>
          </w:p>
        </w:tc>
        <w:tc>
          <w:tcPr>
            <w:tcW w:type="dxa" w:w="2997"/>
          </w:tcPr>
          <w:p>
            <w:pPr>
              <w:spacing w:after="0"/>
              <w:jc w:val="left"/>
            </w:pPr>
            <w:r>
              <w:rPr>
                <w:sz w:val="16"/>
              </w:rPr>
              <w:t>4.25 in</w:t>
            </w:r>
          </w:p>
        </w:tc>
        <w:tc>
          <w:tcPr>
            <w:tcW w:type="dxa" w:w="3265"/>
          </w:tcPr>
          <w:p>
            <w:pPr>
              <w:spacing w:after="0"/>
              <w:jc w:val="left"/>
            </w:pPr>
            <w:r>
              <w:rPr>
                <w:sz w:val="16"/>
              </w:rPr>
              <w:t>$10,000 property; $0 crops (2011 dollars)</w:t>
            </w:r>
          </w:p>
        </w:tc>
        <w:tc>
          <w:tcPr>
            <w:tcW w:type="dxa" w:w="1122"/>
          </w:tcPr>
          <w:p>
            <w:pPr>
              <w:spacing w:after="0"/>
              <w:jc w:val="right"/>
            </w:pPr>
            <w:r>
              <w:rPr>
                <w:sz w:val="16"/>
              </w:rPr>
              <w:t>0, 0</w:t>
            </w:r>
          </w:p>
        </w:tc>
        <w:tc>
          <w:tcPr>
            <w:tcW w:type="dxa" w:w="1838"/>
          </w:tcPr>
          <w:p>
            <w:pPr>
              <w:spacing w:after="0"/>
              <w:jc w:val="left"/>
            </w:pPr>
            <w:r>
              <w:rPr>
                <w:sz w:val="16"/>
              </w:rPr>
              <w:t>CAMP CROOK</w:t>
            </w:r>
          </w:p>
        </w:tc>
        <w:tc>
          <w:tcPr>
            <w:tcW w:type="dxa" w:w="1043"/>
          </w:tcPr>
          <w:p>
            <w:pPr>
              <w:spacing w:after="0"/>
              <w:jc w:val="left"/>
            </w:pPr>
          </w:p>
        </w:tc>
        <w:tc>
          <w:tcPr>
            <w:tcW w:type="dxa" w:w="1594"/>
          </w:tcPr>
          <w:p>
            <w:pPr>
              <w:spacing w:after="0"/>
              <w:jc w:val="left"/>
            </w:pPr>
            <w:r>
              <w:rPr>
                <w:sz w:val="16"/>
              </w:rPr>
              <w:t>B1-c worst recorded: Hail</w:t>
            </w:r>
          </w:p>
        </w:tc>
      </w:tr>
      <w:tr>
        <w:trPr>
          <w:cantSplit/>
        </w:trPr>
        <w:tc>
          <w:tcPr>
            <w:tcW w:type="dxa" w:w="1037"/>
          </w:tcPr>
          <w:p>
            <w:pPr>
              <w:spacing w:after="0"/>
              <w:jc w:val="left"/>
            </w:pPr>
            <w:r>
              <w:rPr>
                <w:sz w:val="16"/>
              </w:rPr>
              <w:t>2011-05-20</w:t>
            </w:r>
          </w:p>
        </w:tc>
        <w:tc>
          <w:tcPr>
            <w:tcW w:type="dxa" w:w="1215"/>
          </w:tcPr>
          <w:p>
            <w:pPr>
              <w:spacing w:after="0"/>
              <w:jc w:val="left"/>
            </w:pPr>
            <w:r>
              <w:rPr>
                <w:sz w:val="16"/>
              </w:rPr>
              <w:t>Flood</w:t>
            </w:r>
          </w:p>
        </w:tc>
        <w:tc>
          <w:tcPr>
            <w:tcW w:type="dxa" w:w="2997"/>
          </w:tcPr>
          <w:p>
            <w:pPr>
              <w:spacing w:after="0"/>
              <w:jc w:val="left"/>
            </w:pPr>
          </w:p>
        </w:tc>
        <w:tc>
          <w:tcPr>
            <w:tcW w:type="dxa" w:w="3265"/>
          </w:tcPr>
          <w:p>
            <w:pPr>
              <w:spacing w:after="0"/>
              <w:jc w:val="left"/>
            </w:pPr>
            <w:r>
              <w:rPr>
                <w:sz w:val="16"/>
              </w:rPr>
              <w:t>$300,000 property; $0 crops (2011 dollars)</w:t>
            </w:r>
          </w:p>
        </w:tc>
        <w:tc>
          <w:tcPr>
            <w:tcW w:type="dxa" w:w="1122"/>
          </w:tcPr>
          <w:p>
            <w:pPr>
              <w:spacing w:after="0"/>
              <w:jc w:val="right"/>
            </w:pPr>
            <w:r>
              <w:rPr>
                <w:sz w:val="16"/>
              </w:rPr>
              <w:t>0, 0</w:t>
            </w:r>
          </w:p>
        </w:tc>
        <w:tc>
          <w:tcPr>
            <w:tcW w:type="dxa" w:w="1838"/>
          </w:tcPr>
          <w:p>
            <w:pPr>
              <w:spacing w:after="0"/>
              <w:jc w:val="left"/>
            </w:pPr>
            <w:r>
              <w:rPr>
                <w:sz w:val="16"/>
              </w:rPr>
              <w:t>LADNER to CAMP CROOK</w:t>
            </w:r>
          </w:p>
        </w:tc>
        <w:tc>
          <w:tcPr>
            <w:tcW w:type="dxa" w:w="1043"/>
          </w:tcPr>
          <w:p>
            <w:pPr>
              <w:spacing w:after="0"/>
              <w:jc w:val="left"/>
            </w:pPr>
          </w:p>
        </w:tc>
        <w:tc>
          <w:tcPr>
            <w:tcW w:type="dxa" w:w="15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997"/>
          </w:tcPr>
          <w:p>
            <w:pPr>
              <w:spacing w:after="0"/>
              <w:jc w:val="left"/>
            </w:pPr>
          </w:p>
        </w:tc>
        <w:tc>
          <w:tcPr>
            <w:tcW w:type="dxa" w:w="3265"/>
          </w:tcPr>
          <w:p>
            <w:pPr>
              <w:spacing w:after="0"/>
              <w:jc w:val="left"/>
            </w:pPr>
            <w:r>
              <w:rPr>
                <w:sz w:val="16"/>
              </w:rPr>
              <w:t>$6,500,000 property; $0 crops, reported for the zone (2009 dollars)</w:t>
            </w:r>
          </w:p>
        </w:tc>
        <w:tc>
          <w:tcPr>
            <w:tcW w:type="dxa" w:w="1122"/>
          </w:tcPr>
          <w:p>
            <w:pPr>
              <w:spacing w:after="0"/>
              <w:jc w:val="right"/>
            </w:pPr>
            <w:r>
              <w:rPr>
                <w:sz w:val="16"/>
              </w:rPr>
              <w:t>0, 0</w:t>
            </w:r>
          </w:p>
        </w:tc>
        <w:tc>
          <w:tcPr>
            <w:tcW w:type="dxa" w:w="1838"/>
          </w:tcPr>
          <w:p>
            <w:pPr>
              <w:spacing w:after="0"/>
              <w:jc w:val="left"/>
            </w:pPr>
            <w:r>
              <w:rPr>
                <w:sz w:val="16"/>
              </w:rPr>
              <w:t>NWS zone SDZ001 (HARDING), zone-level: may include parts of neighboring counties</w:t>
            </w:r>
          </w:p>
        </w:tc>
        <w:tc>
          <w:tcPr>
            <w:tcW w:type="dxa" w:w="1043"/>
          </w:tcPr>
          <w:p>
            <w:pPr>
              <w:spacing w:after="0"/>
              <w:jc w:val="left"/>
            </w:pPr>
          </w:p>
        </w:tc>
        <w:tc>
          <w:tcPr>
            <w:tcW w:type="dxa" w:w="15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2997"/>
          </w:tcPr>
          <w:p>
            <w:pPr>
              <w:spacing w:after="0"/>
              <w:jc w:val="left"/>
            </w:pPr>
          </w:p>
        </w:tc>
        <w:tc>
          <w:tcPr>
            <w:tcW w:type="dxa" w:w="3265"/>
          </w:tcPr>
          <w:p>
            <w:pPr>
              <w:spacing w:after="0"/>
              <w:jc w:val="left"/>
            </w:pPr>
            <w:r>
              <w:rPr>
                <w:sz w:val="16"/>
              </w:rPr>
              <w:t>$100,000 property; $0 crops (2008 dollars)</w:t>
            </w:r>
          </w:p>
        </w:tc>
        <w:tc>
          <w:tcPr>
            <w:tcW w:type="dxa" w:w="1122"/>
          </w:tcPr>
          <w:p>
            <w:pPr>
              <w:spacing w:after="0"/>
              <w:jc w:val="right"/>
            </w:pPr>
            <w:r>
              <w:rPr>
                <w:sz w:val="16"/>
              </w:rPr>
              <w:t>0, 0</w:t>
            </w:r>
          </w:p>
        </w:tc>
        <w:tc>
          <w:tcPr>
            <w:tcW w:type="dxa" w:w="1838"/>
          </w:tcPr>
          <w:p>
            <w:pPr>
              <w:spacing w:after="0"/>
              <w:jc w:val="left"/>
            </w:pPr>
            <w:r>
              <w:rPr>
                <w:sz w:val="16"/>
              </w:rPr>
              <w:t>RALPH to LADNER</w:t>
            </w:r>
          </w:p>
        </w:tc>
        <w:tc>
          <w:tcPr>
            <w:tcW w:type="dxa" w:w="1043"/>
          </w:tcPr>
          <w:p>
            <w:pPr>
              <w:spacing w:after="0"/>
              <w:jc w:val="left"/>
            </w:pPr>
          </w:p>
        </w:tc>
        <w:tc>
          <w:tcPr>
            <w:tcW w:type="dxa" w:w="1594"/>
          </w:tcPr>
          <w:p>
            <w:pPr>
              <w:spacing w:after="0"/>
              <w:jc w:val="left"/>
            </w:pPr>
            <w:r>
              <w:rPr>
                <w:sz w:val="16"/>
              </w:rPr>
              <w:t>large reported damage</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2997"/>
          </w:tcPr>
          <w:p>
            <w:pPr>
              <w:spacing w:after="0"/>
              <w:jc w:val="left"/>
            </w:pPr>
          </w:p>
        </w:tc>
        <w:tc>
          <w:tcPr>
            <w:tcW w:type="dxa" w:w="3265"/>
          </w:tcPr>
          <w:p>
            <w:pPr>
              <w:spacing w:after="0"/>
              <w:jc w:val="left"/>
            </w:pPr>
            <w:r>
              <w:rPr>
                <w:sz w:val="16"/>
              </w:rPr>
              <w:t>$0 property; $0 crops, reported for the zone (2006 dollars)</w:t>
            </w:r>
          </w:p>
        </w:tc>
        <w:tc>
          <w:tcPr>
            <w:tcW w:type="dxa" w:w="1122"/>
          </w:tcPr>
          <w:p>
            <w:pPr>
              <w:spacing w:after="0"/>
              <w:jc w:val="right"/>
            </w:pPr>
            <w:r>
              <w:rPr>
                <w:sz w:val="16"/>
              </w:rPr>
              <w:t>0, 0</w:t>
            </w:r>
          </w:p>
        </w:tc>
        <w:tc>
          <w:tcPr>
            <w:tcW w:type="dxa" w:w="1838"/>
          </w:tcPr>
          <w:p>
            <w:pPr>
              <w:spacing w:after="0"/>
              <w:jc w:val="left"/>
            </w:pPr>
            <w:r>
              <w:rPr>
                <w:sz w:val="16"/>
              </w:rPr>
              <w:t>NWS zone SDZ001 (HARDING), zone-level: may include parts of neighboring counties</w:t>
            </w:r>
          </w:p>
        </w:tc>
        <w:tc>
          <w:tcPr>
            <w:tcW w:type="dxa" w:w="1043"/>
          </w:tcPr>
          <w:p>
            <w:pPr>
              <w:spacing w:after="0"/>
              <w:jc w:val="left"/>
            </w:pPr>
          </w:p>
        </w:tc>
        <w:tc>
          <w:tcPr>
            <w:tcW w:type="dxa" w:w="1594"/>
          </w:tcPr>
          <w:p>
            <w:pPr>
              <w:spacing w:after="0"/>
              <w:jc w:val="left"/>
            </w:pPr>
            <w:r>
              <w:rPr>
                <w:sz w:val="16"/>
              </w:rPr>
              <w:t>B1-c worst recorded: Excessive Heat, Heat</w:t>
            </w:r>
          </w:p>
        </w:tc>
      </w:tr>
      <w:tr>
        <w:trPr>
          <w:cantSplit/>
        </w:trPr>
        <w:tc>
          <w:tcPr>
            <w:tcW w:type="dxa" w:w="1037"/>
          </w:tcPr>
          <w:p>
            <w:pPr>
              <w:spacing w:after="0"/>
              <w:jc w:val="left"/>
            </w:pPr>
            <w:r>
              <w:rPr>
                <w:sz w:val="16"/>
              </w:rPr>
              <w:t>1999-06-20</w:t>
            </w:r>
          </w:p>
        </w:tc>
        <w:tc>
          <w:tcPr>
            <w:tcW w:type="dxa" w:w="1215"/>
          </w:tcPr>
          <w:p>
            <w:pPr>
              <w:spacing w:after="0"/>
              <w:jc w:val="left"/>
            </w:pPr>
            <w:r>
              <w:rPr>
                <w:sz w:val="16"/>
              </w:rPr>
              <w:t>Thunderstorm Wind</w:t>
            </w:r>
          </w:p>
        </w:tc>
        <w:tc>
          <w:tcPr>
            <w:tcW w:type="dxa" w:w="2997"/>
          </w:tcPr>
          <w:p>
            <w:pPr>
              <w:spacing w:after="0"/>
              <w:jc w:val="left"/>
            </w:pPr>
            <w:r>
              <w:rPr>
                <w:sz w:val="16"/>
              </w:rPr>
              <w:t>91 kt (105 mph), measurement type not recorded</w:t>
            </w:r>
          </w:p>
        </w:tc>
        <w:tc>
          <w:tcPr>
            <w:tcW w:type="dxa" w:w="3265"/>
          </w:tcPr>
          <w:p>
            <w:pPr>
              <w:spacing w:after="0"/>
              <w:jc w:val="left"/>
            </w:pPr>
            <w:r>
              <w:rPr>
                <w:sz w:val="16"/>
              </w:rPr>
              <w:t>damage not reported</w:t>
            </w:r>
          </w:p>
        </w:tc>
        <w:tc>
          <w:tcPr>
            <w:tcW w:type="dxa" w:w="1122"/>
          </w:tcPr>
          <w:p>
            <w:pPr>
              <w:spacing w:after="0"/>
              <w:jc w:val="right"/>
            </w:pPr>
            <w:r>
              <w:rPr>
                <w:sz w:val="16"/>
              </w:rPr>
              <w:t>0, 0</w:t>
            </w:r>
          </w:p>
        </w:tc>
        <w:tc>
          <w:tcPr>
            <w:tcW w:type="dxa" w:w="1838"/>
          </w:tcPr>
          <w:p>
            <w:pPr>
              <w:spacing w:after="0"/>
              <w:jc w:val="left"/>
            </w:pPr>
            <w:r>
              <w:rPr>
                <w:sz w:val="16"/>
              </w:rPr>
              <w:t>LADNER</w:t>
            </w:r>
          </w:p>
        </w:tc>
        <w:tc>
          <w:tcPr>
            <w:tcW w:type="dxa" w:w="1043"/>
          </w:tcPr>
          <w:p>
            <w:pPr>
              <w:spacing w:after="0"/>
              <w:jc w:val="left"/>
            </w:pPr>
          </w:p>
        </w:tc>
        <w:tc>
          <w:tcPr>
            <w:tcW w:type="dxa" w:w="1594"/>
          </w:tcPr>
          <w:p>
            <w:pPr>
              <w:spacing w:after="0"/>
              <w:jc w:val="left"/>
            </w:pPr>
            <w:r>
              <w:rPr>
                <w:sz w:val="16"/>
              </w:rPr>
              <w:t>B1-c worst recorded: Thunderstorm Wind</w:t>
            </w:r>
          </w:p>
        </w:tc>
      </w:tr>
      <w:tr>
        <w:trPr>
          <w:cantSplit/>
        </w:trPr>
        <w:tc>
          <w:tcPr>
            <w:tcW w:type="dxa" w:w="1037"/>
          </w:tcPr>
          <w:p>
            <w:pPr>
              <w:spacing w:after="0"/>
              <w:jc w:val="left"/>
            </w:pPr>
            <w:r>
              <w:rPr>
                <w:sz w:val="16"/>
              </w:rPr>
              <w:t>1996-02-10</w:t>
            </w:r>
          </w:p>
        </w:tc>
        <w:tc>
          <w:tcPr>
            <w:tcW w:type="dxa" w:w="1215"/>
          </w:tcPr>
          <w:p>
            <w:pPr>
              <w:spacing w:after="0"/>
              <w:jc w:val="left"/>
            </w:pPr>
            <w:r>
              <w:rPr>
                <w:sz w:val="16"/>
              </w:rPr>
              <w:t>High Wind</w:t>
            </w:r>
          </w:p>
        </w:tc>
        <w:tc>
          <w:tcPr>
            <w:tcW w:type="dxa" w:w="2997"/>
          </w:tcPr>
          <w:p>
            <w:pPr>
              <w:spacing w:after="0"/>
              <w:jc w:val="left"/>
            </w:pPr>
            <w:r>
              <w:rPr>
                <w:sz w:val="16"/>
              </w:rPr>
              <w:t>64 kt (74 mph), measurement type not recorded</w:t>
            </w:r>
          </w:p>
        </w:tc>
        <w:tc>
          <w:tcPr>
            <w:tcW w:type="dxa" w:w="3265"/>
          </w:tcPr>
          <w:p>
            <w:pPr>
              <w:spacing w:after="0"/>
              <w:jc w:val="left"/>
            </w:pPr>
            <w:r>
              <w:rPr>
                <w:sz w:val="16"/>
              </w:rPr>
              <w:t>$75,000 property; crops not reported, reported for the zone (1996 dollars)</w:t>
            </w:r>
          </w:p>
        </w:tc>
        <w:tc>
          <w:tcPr>
            <w:tcW w:type="dxa" w:w="1122"/>
          </w:tcPr>
          <w:p>
            <w:pPr>
              <w:spacing w:after="0"/>
              <w:jc w:val="right"/>
            </w:pPr>
            <w:r>
              <w:rPr>
                <w:sz w:val="16"/>
              </w:rPr>
              <w:t>0, 0</w:t>
            </w:r>
          </w:p>
        </w:tc>
        <w:tc>
          <w:tcPr>
            <w:tcW w:type="dxa" w:w="1838"/>
          </w:tcPr>
          <w:p>
            <w:pPr>
              <w:spacing w:after="0"/>
              <w:jc w:val="left"/>
            </w:pPr>
            <w:r>
              <w:rPr>
                <w:sz w:val="16"/>
              </w:rPr>
              <w:t>NWS zone SDZ001 (HARDING), zone-level: may include parts of neighboring counties</w:t>
            </w:r>
          </w:p>
        </w:tc>
        <w:tc>
          <w:tcPr>
            <w:tcW w:type="dxa" w:w="1043"/>
          </w:tcPr>
          <w:p>
            <w:pPr>
              <w:spacing w:after="0"/>
              <w:jc w:val="left"/>
            </w:pPr>
          </w:p>
        </w:tc>
        <w:tc>
          <w:tcPr>
            <w:tcW w:type="dxa" w:w="159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1969-07-07</w:t>
            </w:r>
          </w:p>
        </w:tc>
        <w:tc>
          <w:tcPr>
            <w:tcW w:type="dxa" w:w="1215"/>
          </w:tcPr>
          <w:p>
            <w:pPr>
              <w:spacing w:after="0"/>
              <w:jc w:val="left"/>
            </w:pPr>
            <w:r>
              <w:rPr>
                <w:sz w:val="16"/>
              </w:rPr>
              <w:t>Tornado</w:t>
            </w:r>
          </w:p>
        </w:tc>
        <w:tc>
          <w:tcPr>
            <w:tcW w:type="dxa" w:w="2997"/>
          </w:tcPr>
          <w:p>
            <w:pPr>
              <w:spacing w:after="0"/>
              <w:jc w:val="left"/>
            </w:pPr>
            <w:r>
              <w:rPr>
                <w:sz w:val="16"/>
              </w:rPr>
              <w:t>F4, 1.8 mi path length (records before 1996 may include the whole path; rating and listing come from the county where the tornado began), 133 yd wide</w:t>
            </w:r>
          </w:p>
        </w:tc>
        <w:tc>
          <w:tcPr>
            <w:tcW w:type="dxa" w:w="3265"/>
          </w:tcPr>
          <w:p>
            <w:pPr>
              <w:spacing w:after="0"/>
              <w:jc w:val="left"/>
            </w:pPr>
            <w:r>
              <w:rPr>
                <w:sz w:val="16"/>
              </w:rPr>
              <w:t>$25,000 property; crops not recorded (1969 dollars)</w:t>
            </w:r>
          </w:p>
        </w:tc>
        <w:tc>
          <w:tcPr>
            <w:tcW w:type="dxa" w:w="1122"/>
          </w:tcPr>
          <w:p>
            <w:pPr>
              <w:spacing w:after="0"/>
              <w:jc w:val="right"/>
            </w:pPr>
            <w:r>
              <w:rPr>
                <w:sz w:val="16"/>
              </w:rPr>
              <w:t>0, 0</w:t>
            </w:r>
          </w:p>
        </w:tc>
        <w:tc>
          <w:tcPr>
            <w:tcW w:type="dxa" w:w="1838"/>
          </w:tcPr>
          <w:p>
            <w:pPr>
              <w:spacing w:after="0"/>
              <w:jc w:val="left"/>
            </w:pPr>
            <w:r>
              <w:rPr>
                <w:sz w:val="16"/>
              </w:rPr>
              <w:t>location not recorded</w:t>
            </w:r>
          </w:p>
        </w:tc>
        <w:tc>
          <w:tcPr>
            <w:tcW w:type="dxa" w:w="1043"/>
          </w:tcPr>
          <w:p>
            <w:pPr>
              <w:spacing w:after="0"/>
              <w:jc w:val="left"/>
            </w:pPr>
          </w:p>
        </w:tc>
        <w:tc>
          <w:tcPr>
            <w:tcW w:type="dxa" w:w="159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8.05</w:t>
            </w:r>
          </w:p>
        </w:tc>
        <w:tc>
          <w:tcPr>
            <w:tcW w:type="dxa" w:w="1450"/>
          </w:tcPr>
          <w:p>
            <w:pPr>
              <w:spacing w:after="0"/>
              <w:jc w:val="left"/>
            </w:pPr>
            <w:r>
              <w:rPr>
                <w:sz w:val="16"/>
              </w:rPr>
              <w:t>event-days per year</w:t>
            </w:r>
          </w:p>
        </w:tc>
        <w:tc>
          <w:tcPr>
            <w:tcW w:type="dxa" w:w="1579"/>
          </w:tcPr>
          <w:p>
            <w:pPr>
              <w:spacing w:after="0"/>
              <w:jc w:val="left"/>
            </w:pPr>
            <w:r>
              <w:rPr>
                <w:sz w:val="16"/>
              </w:rPr>
              <w:t>about 8.05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8.05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48.5</w:t>
            </w:r>
          </w:p>
        </w:tc>
        <w:tc>
          <w:tcPr>
            <w:tcW w:type="dxa" w:w="1450"/>
          </w:tcPr>
          <w:p>
            <w:pPr>
              <w:spacing w:after="0"/>
              <w:jc w:val="left"/>
            </w:pPr>
            <w:r>
              <w:rPr>
                <w:sz w:val="16"/>
              </w:rPr>
              <w:t>event-days per year</w:t>
            </w:r>
          </w:p>
        </w:tc>
        <w:tc>
          <w:tcPr>
            <w:tcW w:type="dxa" w:w="1579"/>
          </w:tcPr>
          <w:p>
            <w:pPr>
              <w:spacing w:after="0"/>
              <w:jc w:val="left"/>
            </w:pPr>
            <w:r>
              <w:rPr>
                <w:sz w:val="16"/>
              </w:rPr>
              <w:t>about 48.5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1,225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2.55</w:t>
            </w:r>
          </w:p>
        </w:tc>
        <w:tc>
          <w:tcPr>
            <w:tcW w:type="dxa" w:w="1450"/>
          </w:tcPr>
          <w:p>
            <w:pPr>
              <w:spacing w:after="0"/>
              <w:jc w:val="left"/>
            </w:pPr>
            <w:r>
              <w:rPr>
                <w:sz w:val="16"/>
              </w:rPr>
              <w:t>events per year</w:t>
            </w:r>
          </w:p>
        </w:tc>
        <w:tc>
          <w:tcPr>
            <w:tcW w:type="dxa" w:w="1579"/>
          </w:tcPr>
          <w:p>
            <w:pPr>
              <w:spacing w:after="0"/>
              <w:jc w:val="left"/>
            </w:pPr>
            <w:r>
              <w:rPr>
                <w:sz w:val="16"/>
              </w:rPr>
              <w:t>about 2.55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96.9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0.526</w:t>
            </w:r>
          </w:p>
        </w:tc>
        <w:tc>
          <w:tcPr>
            <w:tcW w:type="dxa" w:w="1450"/>
          </w:tcPr>
          <w:p>
            <w:pPr>
              <w:spacing w:after="0"/>
              <w:jc w:val="left"/>
            </w:pPr>
            <w:r>
              <w:rPr>
                <w:sz w:val="16"/>
              </w:rPr>
              <w:t>event-days per year</w:t>
            </w:r>
          </w:p>
        </w:tc>
        <w:tc>
          <w:tcPr>
            <w:tcW w:type="dxa" w:w="1579"/>
          </w:tcPr>
          <w:p>
            <w:pPr>
              <w:spacing w:after="0"/>
              <w:jc w:val="left"/>
            </w:pPr>
            <w:r>
              <w:rPr>
                <w:sz w:val="16"/>
              </w:rPr>
              <w:t>about 0.526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0.433</w:t>
            </w:r>
          </w:p>
        </w:tc>
        <w:tc>
          <w:tcPr>
            <w:tcW w:type="dxa" w:w="1450"/>
          </w:tcPr>
          <w:p>
            <w:pPr>
              <w:spacing w:after="0"/>
              <w:jc w:val="left"/>
            </w:pPr>
            <w:r>
              <w:rPr>
                <w:sz w:val="16"/>
              </w:rPr>
              <w:t>event-days per year</w:t>
            </w:r>
          </w:p>
        </w:tc>
        <w:tc>
          <w:tcPr>
            <w:tcW w:type="dxa" w:w="1579"/>
          </w:tcPr>
          <w:p>
            <w:pPr>
              <w:spacing w:after="0"/>
              <w:jc w:val="left"/>
            </w:pPr>
            <w:r>
              <w:rPr>
                <w:sz w:val="16"/>
              </w:rPr>
              <w:t>about 0.433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30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450"/>
          </w:tcPr>
          <w:p>
            <w:pPr>
              <w:spacing w:after="0"/>
              <w:jc w:val="left"/>
            </w:pPr>
            <w:r>
              <w:rPr>
                <w:sz w:val="16"/>
              </w:rPr>
              <w:t>event-days per year</w:t>
            </w:r>
          </w:p>
        </w:tc>
        <w:tc>
          <w:tcPr>
            <w:tcW w:type="dxa" w:w="1579"/>
          </w:tcPr>
          <w:p>
            <w:pPr>
              <w:spacing w:after="0"/>
              <w:jc w:val="left"/>
            </w:pPr>
            <w:r>
              <w:rPr>
                <w:sz w:val="16"/>
              </w:rPr>
              <w:t>about 0.643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0.72</w:t>
            </w:r>
          </w:p>
        </w:tc>
        <w:tc>
          <w:tcPr>
            <w:tcW w:type="dxa" w:w="1450"/>
          </w:tcPr>
          <w:p>
            <w:pPr>
              <w:spacing w:after="0"/>
              <w:jc w:val="left"/>
            </w:pPr>
            <w:r>
              <w:rPr>
                <w:sz w:val="16"/>
              </w:rPr>
              <w:t>events per year (modeled)</w:t>
            </w:r>
          </w:p>
        </w:tc>
        <w:tc>
          <w:tcPr>
            <w:tcW w:type="dxa" w:w="1579"/>
          </w:tcPr>
          <w:p>
            <w:pPr>
              <w:spacing w:after="0"/>
              <w:jc w:val="left"/>
            </w:pPr>
            <w:r>
              <w:rPr>
                <w:sz w:val="16"/>
              </w:rPr>
              <w:t>about 0.72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34.5</w:t>
            </w:r>
          </w:p>
        </w:tc>
        <w:tc>
          <w:tcPr>
            <w:tcW w:type="dxa" w:w="1450"/>
          </w:tcPr>
          <w:p>
            <w:pPr>
              <w:spacing w:after="0"/>
              <w:jc w:val="left"/>
            </w:pPr>
            <w:r>
              <w:rPr>
                <w:sz w:val="16"/>
              </w:rPr>
              <w:t>days per year with a strike</w:t>
            </w:r>
          </w:p>
        </w:tc>
        <w:tc>
          <w:tcPr>
            <w:tcW w:type="dxa" w:w="1579"/>
          </w:tcPr>
          <w:p>
            <w:pPr>
              <w:spacing w:after="0"/>
              <w:jc w:val="left"/>
            </w:pPr>
            <w:r>
              <w:rPr>
                <w:sz w:val="16"/>
              </w:rPr>
              <w:t>about 34.5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1.79</w:t>
            </w:r>
          </w:p>
        </w:tc>
        <w:tc>
          <w:tcPr>
            <w:tcW w:type="dxa" w:w="1450"/>
          </w:tcPr>
          <w:p>
            <w:pPr>
              <w:spacing w:after="0"/>
              <w:jc w:val="left"/>
            </w:pPr>
            <w:r>
              <w:rPr>
                <w:sz w:val="16"/>
              </w:rPr>
              <w:t>events per year</w:t>
            </w:r>
          </w:p>
        </w:tc>
        <w:tc>
          <w:tcPr>
            <w:tcW w:type="dxa" w:w="1579"/>
          </w:tcPr>
          <w:p>
            <w:pPr>
              <w:spacing w:after="0"/>
              <w:jc w:val="left"/>
            </w:pPr>
            <w:r>
              <w:rPr>
                <w:sz w:val="16"/>
              </w:rPr>
              <w:t>about 1.79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69</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0.344</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0.00429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0.429%</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15.6</w:t>
            </w:r>
          </w:p>
        </w:tc>
        <w:tc>
          <w:tcPr>
            <w:tcW w:type="dxa" w:w="1450"/>
          </w:tcPr>
          <w:p>
            <w:pPr>
              <w:spacing w:after="0"/>
              <w:jc w:val="left"/>
            </w:pPr>
            <w:r>
              <w:rPr>
                <w:sz w:val="16"/>
              </w:rPr>
              <w:t>event-days per year</w:t>
            </w:r>
          </w:p>
        </w:tc>
        <w:tc>
          <w:tcPr>
            <w:tcW w:type="dxa" w:w="1579"/>
          </w:tcPr>
          <w:p>
            <w:pPr>
              <w:spacing w:after="0"/>
              <w:jc w:val="left"/>
            </w:pPr>
            <w:r>
              <w:rPr>
                <w:sz w:val="16"/>
              </w:rPr>
              <w:t>about 15.6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297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219</w:t>
            </w:r>
          </w:p>
        </w:tc>
        <w:tc>
          <w:tcPr>
            <w:tcW w:type="dxa" w:w="1476"/>
          </w:tcPr>
          <w:p>
            <w:pPr>
              <w:spacing w:after="0"/>
              <w:jc w:val="right"/>
            </w:pPr>
            <w:r>
              <w:rPr>
                <w:sz w:val="16"/>
              </w:rPr>
              <w:t>30</w:t>
            </w:r>
          </w:p>
        </w:tc>
        <w:tc>
          <w:tcPr>
            <w:tcW w:type="dxa" w:w="1476"/>
          </w:tcPr>
          <w:p>
            <w:pPr>
              <w:spacing w:after="0"/>
              <w:jc w:val="right"/>
            </w:pPr>
            <w:r>
              <w:rPr>
                <w:sz w:val="16"/>
              </w:rPr>
              <w:t>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286</w:t>
            </w:r>
          </w:p>
        </w:tc>
        <w:tc>
          <w:tcPr>
            <w:tcW w:type="dxa" w:w="1476"/>
          </w:tcPr>
          <w:p>
            <w:pPr>
              <w:spacing w:after="0"/>
              <w:jc w:val="right"/>
            </w:pPr>
            <w:r>
              <w:rPr>
                <w:sz w:val="16"/>
              </w:rPr>
              <w:t>30</w:t>
            </w:r>
          </w:p>
        </w:tc>
        <w:tc>
          <w:tcPr>
            <w:tcW w:type="dxa" w:w="1476"/>
          </w:tcPr>
          <w:p>
            <w:pPr>
              <w:spacing w:after="0"/>
              <w:jc w:val="right"/>
            </w:pPr>
            <w:r>
              <w:rPr>
                <w:sz w:val="16"/>
              </w:rPr>
              <w:t>9.53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87.6</w:t>
            </w:r>
          </w:p>
        </w:tc>
        <w:tc>
          <w:tcPr>
            <w:tcW w:type="dxa" w:w="766"/>
          </w:tcPr>
          <w:p>
            <w:pPr>
              <w:spacing w:after="0"/>
              <w:jc w:val="right"/>
            </w:pPr>
            <w:r>
              <w:rPr>
                <w:sz w:val="16"/>
              </w:rPr>
              <w:t>87.6</w:t>
            </w:r>
          </w:p>
        </w:tc>
        <w:tc>
          <w:tcPr>
            <w:tcW w:type="dxa" w:w="730"/>
          </w:tcPr>
          <w:p>
            <w:pPr>
              <w:spacing w:after="0"/>
              <w:jc w:val="right"/>
            </w:pPr>
            <w:r>
              <w:rPr>
                <w:sz w:val="16"/>
              </w:rPr>
              <w:t>87.6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83.5</w:t>
            </w:r>
          </w:p>
        </w:tc>
        <w:tc>
          <w:tcPr>
            <w:tcW w:type="dxa" w:w="766"/>
          </w:tcPr>
          <w:p>
            <w:pPr>
              <w:spacing w:after="0"/>
              <w:jc w:val="right"/>
            </w:pPr>
            <w:r>
              <w:rPr>
                <w:sz w:val="16"/>
              </w:rPr>
              <w:t>83.5</w:t>
            </w:r>
          </w:p>
        </w:tc>
        <w:tc>
          <w:tcPr>
            <w:tcW w:type="dxa" w:w="730"/>
          </w:tcPr>
          <w:p>
            <w:pPr>
              <w:spacing w:after="0"/>
              <w:jc w:val="right"/>
            </w:pPr>
            <w:r>
              <w:rPr>
                <w:sz w:val="16"/>
              </w:rPr>
              <w:t>83.5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20.0</w:t>
            </w:r>
          </w:p>
        </w:tc>
        <w:tc>
          <w:tcPr>
            <w:tcW w:type="dxa" w:w="766"/>
          </w:tcPr>
          <w:p>
            <w:pPr>
              <w:spacing w:after="0"/>
              <w:jc w:val="right"/>
            </w:pPr>
            <w:r>
              <w:rPr>
                <w:sz w:val="16"/>
              </w:rPr>
              <w:t>20.0</w:t>
            </w:r>
          </w:p>
        </w:tc>
        <w:tc>
          <w:tcPr>
            <w:tcW w:type="dxa" w:w="730"/>
          </w:tcPr>
          <w:p>
            <w:pPr>
              <w:spacing w:after="0"/>
              <w:jc w:val="right"/>
            </w:pPr>
            <w:r>
              <w:rPr>
                <w:sz w:val="16"/>
              </w:rPr>
              <w:t>20.0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89.8</w:t>
            </w:r>
          </w:p>
        </w:tc>
        <w:tc>
          <w:tcPr>
            <w:tcW w:type="dxa" w:w="766"/>
          </w:tcPr>
          <w:p>
            <w:pPr>
              <w:spacing w:after="0"/>
              <w:jc w:val="right"/>
            </w:pPr>
            <w:r>
              <w:rPr>
                <w:sz w:val="16"/>
              </w:rPr>
              <w:t>89.8</w:t>
            </w:r>
          </w:p>
        </w:tc>
        <w:tc>
          <w:tcPr>
            <w:tcW w:type="dxa" w:w="730"/>
          </w:tcPr>
          <w:p>
            <w:pPr>
              <w:spacing w:after="0"/>
              <w:jc w:val="right"/>
            </w:pPr>
            <w:r>
              <w:rPr>
                <w:sz w:val="16"/>
              </w:rPr>
              <w:t>89.8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3.9</w:t>
            </w:r>
          </w:p>
        </w:tc>
        <w:tc>
          <w:tcPr>
            <w:tcW w:type="dxa" w:w="766"/>
          </w:tcPr>
          <w:p>
            <w:pPr>
              <w:spacing w:after="0"/>
              <w:jc w:val="right"/>
            </w:pPr>
            <w:r>
              <w:rPr>
                <w:sz w:val="16"/>
              </w:rPr>
              <w:t>3.9</w:t>
            </w:r>
          </w:p>
        </w:tc>
        <w:tc>
          <w:tcPr>
            <w:tcW w:type="dxa" w:w="730"/>
          </w:tcPr>
          <w:p>
            <w:pPr>
              <w:spacing w:after="0"/>
              <w:jc w:val="right"/>
            </w:pPr>
            <w:r>
              <w:rPr>
                <w:sz w:val="16"/>
              </w:rPr>
              <w:t>3.9</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89.3</w:t>
            </w:r>
          </w:p>
        </w:tc>
        <w:tc>
          <w:tcPr>
            <w:tcW w:type="dxa" w:w="766"/>
          </w:tcPr>
          <w:p>
            <w:pPr>
              <w:spacing w:after="0"/>
              <w:jc w:val="right"/>
            </w:pPr>
            <w:r>
              <w:rPr>
                <w:sz w:val="16"/>
              </w:rPr>
              <w:t>89.3</w:t>
            </w:r>
          </w:p>
        </w:tc>
        <w:tc>
          <w:tcPr>
            <w:tcW w:type="dxa" w:w="730"/>
          </w:tcPr>
          <w:p>
            <w:pPr>
              <w:spacing w:after="0"/>
              <w:jc w:val="right"/>
            </w:pPr>
            <w:r>
              <w:rPr>
                <w:sz w:val="16"/>
              </w:rPr>
              <w:t>89.3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48.6</w:t>
            </w:r>
          </w:p>
        </w:tc>
        <w:tc>
          <w:tcPr>
            <w:tcW w:type="dxa" w:w="766"/>
          </w:tcPr>
          <w:p>
            <w:pPr>
              <w:spacing w:after="0"/>
              <w:jc w:val="right"/>
            </w:pPr>
            <w:r>
              <w:rPr>
                <w:sz w:val="16"/>
              </w:rPr>
              <w:t>48.6</w:t>
            </w:r>
          </w:p>
        </w:tc>
        <w:tc>
          <w:tcPr>
            <w:tcW w:type="dxa" w:w="730"/>
          </w:tcPr>
          <w:p>
            <w:pPr>
              <w:spacing w:after="0"/>
              <w:jc w:val="right"/>
            </w:pPr>
            <w:r>
              <w:rPr>
                <w:sz w:val="16"/>
              </w:rPr>
              <w:t>48.6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81.7</w:t>
            </w:r>
          </w:p>
        </w:tc>
        <w:tc>
          <w:tcPr>
            <w:tcW w:type="dxa" w:w="766"/>
          </w:tcPr>
          <w:p>
            <w:pPr>
              <w:spacing w:after="0"/>
              <w:jc w:val="right"/>
            </w:pPr>
            <w:r>
              <w:rPr>
                <w:sz w:val="16"/>
              </w:rPr>
              <w:t>81.7</w:t>
            </w:r>
          </w:p>
        </w:tc>
        <w:tc>
          <w:tcPr>
            <w:tcW w:type="dxa" w:w="730"/>
          </w:tcPr>
          <w:p>
            <w:pPr>
              <w:spacing w:after="0"/>
              <w:jc w:val="right"/>
            </w:pPr>
            <w:r>
              <w:rPr>
                <w:sz w:val="16"/>
              </w:rPr>
              <w:t>81.7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36.3</w:t>
            </w:r>
          </w:p>
        </w:tc>
        <w:tc>
          <w:tcPr>
            <w:tcW w:type="dxa" w:w="766"/>
          </w:tcPr>
          <w:p>
            <w:pPr>
              <w:spacing w:after="0"/>
              <w:jc w:val="right"/>
            </w:pPr>
            <w:r>
              <w:rPr>
                <w:sz w:val="16"/>
              </w:rPr>
              <w:t>36.3</w:t>
            </w:r>
          </w:p>
        </w:tc>
        <w:tc>
          <w:tcPr>
            <w:tcW w:type="dxa" w:w="730"/>
          </w:tcPr>
          <w:p>
            <w:pPr>
              <w:spacing w:after="0"/>
              <w:jc w:val="right"/>
            </w:pPr>
            <w:r>
              <w:rPr>
                <w:sz w:val="16"/>
              </w:rPr>
              <w:t>36.3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77.7</w:t>
            </w:r>
          </w:p>
        </w:tc>
        <w:tc>
          <w:tcPr>
            <w:tcW w:type="dxa" w:w="766"/>
          </w:tcPr>
          <w:p>
            <w:pPr>
              <w:spacing w:after="0"/>
              <w:jc w:val="right"/>
            </w:pPr>
            <w:r>
              <w:rPr>
                <w:sz w:val="16"/>
              </w:rPr>
              <w:t>77.7</w:t>
            </w:r>
          </w:p>
        </w:tc>
        <w:tc>
          <w:tcPr>
            <w:tcW w:type="dxa" w:w="730"/>
          </w:tcPr>
          <w:p>
            <w:pPr>
              <w:spacing w:after="0"/>
              <w:jc w:val="right"/>
            </w:pPr>
            <w:r>
              <w:rPr>
                <w:sz w:val="16"/>
              </w:rPr>
              <w:t>77.7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44.7</w:t>
            </w:r>
          </w:p>
        </w:tc>
        <w:tc>
          <w:tcPr>
            <w:tcW w:type="dxa" w:w="766"/>
          </w:tcPr>
          <w:p>
            <w:pPr>
              <w:spacing w:after="0"/>
              <w:jc w:val="right"/>
            </w:pPr>
            <w:r>
              <w:rPr>
                <w:sz w:val="16"/>
              </w:rPr>
              <w:t>44.7</w:t>
            </w:r>
          </w:p>
        </w:tc>
        <w:tc>
          <w:tcPr>
            <w:tcW w:type="dxa" w:w="730"/>
          </w:tcPr>
          <w:p>
            <w:pPr>
              <w:spacing w:after="0"/>
              <w:jc w:val="right"/>
            </w:pPr>
            <w:r>
              <w:rPr>
                <w:sz w:val="16"/>
              </w:rPr>
              <w:t>44.7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98.2</w:t>
            </w:r>
          </w:p>
        </w:tc>
        <w:tc>
          <w:tcPr>
            <w:tcW w:type="dxa" w:w="766"/>
          </w:tcPr>
          <w:p>
            <w:pPr>
              <w:spacing w:after="0"/>
              <w:jc w:val="right"/>
            </w:pPr>
            <w:r>
              <w:rPr>
                <w:sz w:val="16"/>
              </w:rPr>
              <w:t>98.2</w:t>
            </w:r>
          </w:p>
        </w:tc>
        <w:tc>
          <w:tcPr>
            <w:tcW w:type="dxa" w:w="730"/>
          </w:tcPr>
          <w:p>
            <w:pPr>
              <w:spacing w:after="0"/>
              <w:jc w:val="right"/>
            </w:pPr>
            <w:r>
              <w:rPr>
                <w:sz w:val="16"/>
              </w:rPr>
              <w:t>98.2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98.2</w:t>
            </w:r>
          </w:p>
        </w:tc>
        <w:tc>
          <w:tcPr>
            <w:tcW w:type="dxa" w:w="766"/>
          </w:tcPr>
          <w:p>
            <w:pPr>
              <w:spacing w:after="0"/>
              <w:jc w:val="right"/>
            </w:pPr>
            <w:r>
              <w:rPr>
                <w:sz w:val="16"/>
              </w:rPr>
              <w:t>98.2</w:t>
            </w:r>
          </w:p>
        </w:tc>
        <w:tc>
          <w:tcPr>
            <w:tcW w:type="dxa" w:w="730"/>
          </w:tcPr>
          <w:p>
            <w:pPr>
              <w:spacing w:after="0"/>
              <w:jc w:val="right"/>
            </w:pPr>
            <w:r>
              <w:rPr>
                <w:sz w:val="16"/>
              </w:rPr>
              <w:t>98.2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Harding County</w:t>
            </w:r>
          </w:p>
        </w:tc>
        <w:tc>
          <w:tcPr>
            <w:tcW w:type="dxa" w:w="891"/>
          </w:tcPr>
          <w:p>
            <w:pPr>
              <w:spacing w:after="0"/>
              <w:jc w:val="left"/>
            </w:pPr>
            <w:r>
              <w:rPr>
                <w:sz w:val="16"/>
              </w:rPr>
              <w:t>County</w:t>
            </w:r>
          </w:p>
        </w:tc>
        <w:tc>
          <w:tcPr>
            <w:tcW w:type="dxa" w:w="3467"/>
          </w:tcPr>
          <w:p>
            <w:pPr>
              <w:spacing w:after="0"/>
              <w:jc w:val="left"/>
            </w:pPr>
            <w:r>
              <w:rPr>
                <w:sz w:val="16"/>
              </w:rPr>
              <w:t>Approved, expires 2028-11-22</w:t>
            </w:r>
          </w:p>
        </w:tc>
        <w:tc>
          <w:tcPr>
            <w:tcW w:type="dxa" w:w="2765"/>
          </w:tcPr>
          <w:p>
            <w:pPr>
              <w:spacing w:after="0"/>
              <w:jc w:val="right"/>
            </w:pPr>
            <w:r>
              <w:rPr>
                <w:sz w:val="16"/>
              </w:rPr>
              <w:t>FMA RL 0, SRL 0; any 0</w:t>
            </w:r>
          </w:p>
        </w:tc>
        <w:tc>
          <w:tcPr>
            <w:tcW w:type="dxa" w:w="1945"/>
          </w:tcPr>
          <w:p>
            <w:pPr>
              <w:spacing w:after="0"/>
              <w:jc w:val="right"/>
            </w:pPr>
            <w:r>
              <w:rPr>
                <w:sz w:val="16"/>
              </w:rPr>
              <w:t>$75,361.03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Buffalo town</w:t>
            </w:r>
          </w:p>
        </w:tc>
        <w:tc>
          <w:tcPr>
            <w:tcW w:type="dxa" w:w="891"/>
          </w:tcPr>
          <w:p>
            <w:pPr>
              <w:spacing w:after="0"/>
              <w:jc w:val="left"/>
            </w:pPr>
            <w:r>
              <w:rPr>
                <w:sz w:val="16"/>
              </w:rPr>
              <w:t>Town</w:t>
            </w:r>
          </w:p>
        </w:tc>
        <w:tc>
          <w:tcPr>
            <w:tcW w:type="dxa" w:w="3467"/>
          </w:tcPr>
          <w:p>
            <w:pPr>
              <w:spacing w:after="0"/>
              <w:jc w:val="left"/>
            </w:pPr>
            <w:r>
              <w:rPr>
                <w:sz w:val="16"/>
              </w:rPr>
              <w:t>Approved, expires 2028-11-22</w:t>
            </w:r>
          </w:p>
        </w:tc>
        <w:tc>
          <w:tcPr>
            <w:tcW w:type="dxa" w:w="2765"/>
          </w:tcPr>
          <w:p>
            <w:pPr>
              <w:spacing w:after="0"/>
              <w:jc w:val="right"/>
            </w:pPr>
            <w:r>
              <w:rPr>
                <w:sz w:val="16"/>
              </w:rPr>
              <w:t>FMA RL 0, SRL 0; any 0</w:t>
            </w:r>
          </w:p>
        </w:tc>
        <w:tc>
          <w:tcPr>
            <w:tcW w:type="dxa" w:w="1945"/>
          </w:tcPr>
          <w:p>
            <w:pPr>
              <w:spacing w:after="0"/>
              <w:jc w:val="right"/>
            </w:pPr>
            <w:r>
              <w:rPr>
                <w:sz w:val="16"/>
              </w:rPr>
              <w:t>$831.41</w:t>
            </w:r>
          </w:p>
        </w:tc>
        <w:tc>
          <w:tcPr>
            <w:tcW w:type="dxa" w:w="2366"/>
          </w:tcPr>
          <w:p>
            <w:pPr>
              <w:spacing w:after="0"/>
              <w:jc w:val="right"/>
            </w:pPr>
            <w:r>
              <w:rPr>
                <w:sz w:val="16"/>
              </w:rPr>
              <w:t>77; 4</w:t>
            </w:r>
          </w:p>
        </w:tc>
        <w:tc>
          <w:tcPr>
            <w:tcW w:type="dxa" w:w="850"/>
          </w:tcPr>
          <w:p>
            <w:pPr>
              <w:spacing w:after="0"/>
              <w:jc w:val="left"/>
            </w:pPr>
          </w:p>
        </w:tc>
      </w:tr>
      <w:tr>
        <w:trPr>
          <w:cantSplit/>
        </w:trPr>
        <w:tc>
          <w:tcPr>
            <w:tcW w:type="dxa" w:w="1828"/>
          </w:tcPr>
          <w:p>
            <w:pPr>
              <w:spacing w:after="0"/>
              <w:jc w:val="left"/>
            </w:pPr>
            <w:r>
              <w:rPr>
                <w:sz w:val="16"/>
              </w:rPr>
              <w:t>Camp Crook town</w:t>
            </w:r>
          </w:p>
        </w:tc>
        <w:tc>
          <w:tcPr>
            <w:tcW w:type="dxa" w:w="891"/>
          </w:tcPr>
          <w:p>
            <w:pPr>
              <w:spacing w:after="0"/>
              <w:jc w:val="left"/>
            </w:pPr>
            <w:r>
              <w:rPr>
                <w:sz w:val="16"/>
              </w:rPr>
              <w:t>Town</w:t>
            </w:r>
          </w:p>
        </w:tc>
        <w:tc>
          <w:tcPr>
            <w:tcW w:type="dxa" w:w="3467"/>
          </w:tcPr>
          <w:p>
            <w:pPr>
              <w:spacing w:after="0"/>
              <w:jc w:val="left"/>
            </w:pPr>
            <w:r>
              <w:rPr>
                <w:sz w:val="16"/>
              </w:rPr>
              <w:t>Approved, expires 2028-11-22</w:t>
            </w:r>
          </w:p>
        </w:tc>
        <w:tc>
          <w:tcPr>
            <w:tcW w:type="dxa" w:w="2765"/>
          </w:tcPr>
          <w:p>
            <w:pPr>
              <w:spacing w:after="0"/>
              <w:jc w:val="right"/>
            </w:pPr>
            <w:r>
              <w:rPr>
                <w:sz w:val="16"/>
              </w:rPr>
              <w:t>FMA RL 0, SRL 0; any 0</w:t>
            </w:r>
          </w:p>
        </w:tc>
        <w:tc>
          <w:tcPr>
            <w:tcW w:type="dxa" w:w="1945"/>
          </w:tcPr>
          <w:p>
            <w:pPr>
              <w:spacing w:after="0"/>
              <w:jc w:val="right"/>
            </w:pPr>
            <w:r>
              <w:rPr>
                <w:sz w:val="16"/>
              </w:rPr>
              <w:t>$13,933.51</w:t>
            </w:r>
          </w:p>
        </w:tc>
        <w:tc>
          <w:tcPr>
            <w:tcW w:type="dxa" w:w="2366"/>
          </w:tcPr>
          <w:p>
            <w:pPr>
              <w:spacing w:after="0"/>
              <w:jc w:val="right"/>
            </w:pPr>
            <w:r>
              <w:rPr>
                <w:sz w:val="16"/>
              </w:rPr>
              <w:t>60; 1</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2023-11-23</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$217</w:t>
            </w:r>
          </w:p>
        </w:tc>
        <w:tc>
          <w:tcPr>
            <w:tcW w:type="dxa" w:w="1126"/>
          </w:tcPr>
          <w:p>
            <w:pPr>
              <w:spacing w:after="0"/>
              <w:jc w:val="right"/>
            </w:pPr>
            <w:r>
              <w:rPr>
                <w:sz w:val="16"/>
              </w:rPr>
              <w:t>$142,028</w:t>
            </w:r>
          </w:p>
        </w:tc>
        <w:tc>
          <w:tcPr>
            <w:tcW w:type="dxa" w:w="1202"/>
          </w:tcPr>
          <w:p>
            <w:pPr>
              <w:spacing w:after="0"/>
              <w:jc w:val="right"/>
            </w:pPr>
            <w:r>
              <w:rPr>
                <w:sz w:val="16"/>
              </w:rPr>
              <w:t>$212,189</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$5,655,773</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$4,279</w:t>
            </w:r>
          </w:p>
        </w:tc>
        <w:tc>
          <w:tcPr>
            <w:tcW w:type="dxa" w:w="1202"/>
          </w:tcPr>
          <w:p>
            <w:pPr>
              <w:spacing w:after="0"/>
              <w:jc w:val="right"/>
            </w:pPr>
          </w:p>
        </w:tc>
        <w:tc>
          <w:tcPr>
            <w:tcW w:type="dxa" w:w="1305"/>
          </w:tcPr>
          <w:p>
            <w:pPr>
              <w:spacing w:after="0"/>
              <w:jc w:val="right"/>
            </w:pPr>
            <w:r>
              <w:rPr>
                <w:sz w:val="16"/>
              </w:rPr>
              <w:t>0.0757%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$1,762,799,206</w:t>
            </w:r>
          </w:p>
        </w:tc>
        <w:tc>
          <w:tcPr>
            <w:tcW w:type="dxa" w:w="1143"/>
          </w:tcPr>
          <w:p>
            <w:pPr>
              <w:spacing w:after="0"/>
              <w:jc w:val="right"/>
            </w:pPr>
          </w:p>
        </w:tc>
        <w:tc>
          <w:tcPr>
            <w:tcW w:type="dxa" w:w="1050"/>
          </w:tcPr>
          <w:p>
            <w:pPr>
              <w:spacing w:after="0"/>
              <w:jc w:val="right"/>
            </w:pPr>
            <w:r>
              <w:rPr>
                <w:sz w:val="16"/>
              </w:rPr>
              <w:t>1,311</w:t>
            </w:r>
          </w:p>
        </w:tc>
        <w:tc>
          <w:tcPr>
            <w:tcW w:type="dxa" w:w="948"/>
          </w:tcPr>
          <w:p>
            <w:pPr>
              <w:spacing w:after="0"/>
              <w:jc w:val="right"/>
            </w:pPr>
            <w:r>
              <w:rPr>
                <w:sz w:val="16"/>
              </w:rPr>
              <w:t>$6,591</w:t>
            </w:r>
          </w:p>
        </w:tc>
        <w:tc>
          <w:tcPr>
            <w:tcW w:type="dxa" w:w="1126"/>
          </w:tcPr>
          <w:p>
            <w:pPr>
              <w:spacing w:after="0"/>
              <w:jc w:val="right"/>
            </w:pPr>
          </w:p>
        </w:tc>
        <w:tc>
          <w:tcPr>
            <w:tcW w:type="dxa" w:w="1202"/>
          </w:tcPr>
          <w:p>
            <w:pPr>
              <w:spacing w:after="0"/>
              <w:jc w:val="right"/>
            </w:pPr>
            <w:r>
              <w:rPr>
                <w:sz w:val="16"/>
              </w:rPr>
              <w:t>$1,337</w:t>
            </w:r>
          </w:p>
        </w:tc>
        <w:tc>
          <w:tcPr>
            <w:tcW w:type="dxa" w:w="1305"/>
          </w:tcPr>
          <w:p>
            <w:pPr>
              <w:spacing w:after="0"/>
              <w:jc w:val="right"/>
            </w:pPr>
            <w:r>
              <w:rPr>
                <w:sz w:val="16"/>
              </w:rPr>
              <w:t>0.000374%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$77,617</w:t>
            </w:r>
          </w:p>
        </w:tc>
        <w:tc>
          <w:tcPr>
            <w:tcW w:type="dxa" w:w="1126"/>
          </w:tcPr>
          <w:p>
            <w:pPr>
              <w:spacing w:after="0"/>
              <w:jc w:val="right"/>
            </w:pPr>
            <w:r>
              <w:rPr>
                <w:sz w:val="16"/>
              </w:rPr>
              <w:t>$36,555</w:t>
            </w:r>
          </w:p>
        </w:tc>
        <w:tc>
          <w:tcPr>
            <w:tcW w:type="dxa" w:w="1202"/>
          </w:tcPr>
          <w:p>
            <w:pPr>
              <w:spacing w:after="0"/>
              <w:jc w:val="right"/>
            </w:pPr>
            <w:r>
              <w:rPr>
                <w:sz w:val="16"/>
              </w:rPr>
              <w:t>$8,602</w:t>
            </w:r>
          </w:p>
        </w:tc>
        <w:tc>
          <w:tcPr>
            <w:tcW w:type="dxa" w:w="1305"/>
          </w:tcPr>
          <w:p>
            <w:pPr>
              <w:spacing w:after="0"/>
              <w:jc w:val="right"/>
            </w:pPr>
            <w:r>
              <w:rPr>
                <w:sz w:val="16"/>
              </w:rPr>
              <w:t>0.00762%</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$1,756</w:t>
            </w:r>
          </w:p>
        </w:tc>
        <w:tc>
          <w:tcPr>
            <w:tcW w:type="dxa" w:w="1126"/>
          </w:tcPr>
          <w:p>
            <w:pPr>
              <w:spacing w:after="0"/>
              <w:jc w:val="right"/>
            </w:pPr>
            <w:r>
              <w:rPr>
                <w:sz w:val="16"/>
              </w:rPr>
              <w:t>under $1</w:t>
            </w:r>
          </w:p>
        </w:tc>
        <w:tc>
          <w:tcPr>
            <w:tcW w:type="dxa" w:w="1202"/>
          </w:tcPr>
          <w:p>
            <w:pPr>
              <w:spacing w:after="0"/>
              <w:jc w:val="right"/>
            </w:pPr>
            <w:r>
              <w:rPr>
                <w:sz w:val="16"/>
              </w:rPr>
              <w:t>$2,184</w:t>
            </w:r>
          </w:p>
        </w:tc>
        <w:tc>
          <w:tcPr>
            <w:tcW w:type="dxa" w:w="1305"/>
          </w:tcPr>
          <w:p>
            <w:pPr>
              <w:spacing w:after="0"/>
              <w:jc w:val="right"/>
            </w:pPr>
            <w:r>
              <w:rPr>
                <w:sz w:val="16"/>
              </w:rPr>
              <w:t>0.000172%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$1,018,556,802</w:t>
            </w:r>
          </w:p>
        </w:tc>
        <w:tc>
          <w:tcPr>
            <w:tcW w:type="dxa" w:w="1143"/>
          </w:tcPr>
          <w:p>
            <w:pPr>
              <w:spacing w:after="0"/>
              <w:jc w:val="right"/>
            </w:pPr>
          </w:p>
        </w:tc>
        <w:tc>
          <w:tcPr>
            <w:tcW w:type="dxa" w:w="1050"/>
          </w:tcPr>
          <w:p>
            <w:pPr>
              <w:spacing w:after="0"/>
              <w:jc w:val="right"/>
            </w:pPr>
            <w:r>
              <w:rPr>
                <w:sz w:val="16"/>
              </w:rPr>
              <w:t>1,311</w:t>
            </w:r>
          </w:p>
        </w:tc>
        <w:tc>
          <w:tcPr>
            <w:tcW w:type="dxa" w:w="948"/>
          </w:tcPr>
          <w:p>
            <w:pPr>
              <w:spacing w:after="0"/>
              <w:jc w:val="right"/>
            </w:pPr>
            <w:r>
              <w:rPr>
                <w:sz w:val="16"/>
              </w:rPr>
              <w:t>$36,456</w:t>
            </w:r>
          </w:p>
        </w:tc>
        <w:tc>
          <w:tcPr>
            <w:tcW w:type="dxa" w:w="1126"/>
          </w:tcPr>
          <w:p>
            <w:pPr>
              <w:spacing w:after="0"/>
              <w:jc w:val="right"/>
            </w:pPr>
          </w:p>
        </w:tc>
        <w:tc>
          <w:tcPr>
            <w:tcW w:type="dxa" w:w="1202"/>
          </w:tcPr>
          <w:p>
            <w:pPr>
              <w:spacing w:after="0"/>
              <w:jc w:val="right"/>
            </w:pPr>
            <w:r>
              <w:rPr>
                <w:sz w:val="16"/>
              </w:rPr>
              <w:t>$4,190</w:t>
            </w:r>
          </w:p>
        </w:tc>
        <w:tc>
          <w:tcPr>
            <w:tcW w:type="dxa" w:w="1305"/>
          </w:tcPr>
          <w:p>
            <w:pPr>
              <w:spacing w:after="0"/>
              <w:jc w:val="right"/>
            </w:pPr>
            <w:r>
              <w:rPr>
                <w:sz w:val="16"/>
              </w:rPr>
              <w:t>0.00358%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$1,016,770,895</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948"/>
          </w:tcPr>
          <w:p>
            <w:pPr>
              <w:spacing w:after="0"/>
              <w:jc w:val="right"/>
            </w:pPr>
            <w:r>
              <w:rPr>
                <w:sz w:val="16"/>
              </w:rPr>
              <w:t>$771,817</w:t>
            </w:r>
          </w:p>
        </w:tc>
        <w:tc>
          <w:tcPr>
            <w:tcW w:type="dxa" w:w="1126"/>
          </w:tcPr>
          <w:p>
            <w:pPr>
              <w:spacing w:after="0"/>
              <w:jc w:val="right"/>
            </w:pPr>
            <w:r>
              <w:rPr>
                <w:sz w:val="16"/>
              </w:rPr>
              <w:t>$0</w:t>
            </w:r>
          </w:p>
        </w:tc>
        <w:tc>
          <w:tcPr>
            <w:tcW w:type="dxa" w:w="1202"/>
          </w:tcPr>
          <w:p>
            <w:pPr>
              <w:spacing w:after="0"/>
              <w:jc w:val="right"/>
            </w:pPr>
            <w:r>
              <w:rPr>
                <w:sz w:val="16"/>
              </w:rPr>
              <w:t>$0</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$14,796,675</w:t>
            </w:r>
          </w:p>
        </w:tc>
        <w:tc>
          <w:tcPr>
            <w:tcW w:type="dxa" w:w="1143"/>
          </w:tcPr>
          <w:p>
            <w:pPr>
              <w:spacing w:after="0"/>
              <w:jc w:val="right"/>
            </w:pPr>
          </w:p>
        </w:tc>
        <w:tc>
          <w:tcPr>
            <w:tcW w:type="dxa" w:w="1050"/>
          </w:tcPr>
          <w:p>
            <w:pPr>
              <w:spacing w:after="0"/>
              <w:jc w:val="right"/>
            </w:pPr>
            <w:r>
              <w:rPr>
                <w:sz w:val="16"/>
              </w:rPr>
              <w:t>16</w:t>
            </w:r>
          </w:p>
        </w:tc>
        <w:tc>
          <w:tcPr>
            <w:tcW w:type="dxa" w:w="948"/>
          </w:tcPr>
          <w:p>
            <w:pPr>
              <w:spacing w:after="0"/>
              <w:jc w:val="right"/>
            </w:pPr>
            <w:r>
              <w:rPr>
                <w:sz w:val="16"/>
              </w:rPr>
              <w:t>$101</w:t>
            </w:r>
          </w:p>
        </w:tc>
        <w:tc>
          <w:tcPr>
            <w:tcW w:type="dxa" w:w="1126"/>
          </w:tcPr>
          <w:p>
            <w:pPr>
              <w:spacing w:after="0"/>
              <w:jc w:val="right"/>
            </w:pPr>
          </w:p>
        </w:tc>
        <w:tc>
          <w:tcPr>
            <w:tcW w:type="dxa" w:w="1202"/>
          </w:tcPr>
          <w:p>
            <w:pPr>
              <w:spacing w:after="0"/>
              <w:jc w:val="right"/>
            </w:pPr>
            <w:r>
              <w:rPr>
                <w:sz w:val="16"/>
              </w:rPr>
              <w:t>$49</w:t>
            </w:r>
          </w:p>
        </w:tc>
        <w:tc>
          <w:tcPr>
            <w:tcW w:type="dxa" w:w="1305"/>
          </w:tcPr>
          <w:p>
            <w:pPr>
              <w:spacing w:after="0"/>
              <w:jc w:val="right"/>
            </w:pPr>
            <w:r>
              <w:rPr>
                <w:sz w:val="16"/>
              </w:rPr>
              <w:t>0.000682%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$1,018,556,802</w:t>
            </w:r>
          </w:p>
        </w:tc>
        <w:tc>
          <w:tcPr>
            <w:tcW w:type="dxa" w:w="1143"/>
          </w:tcPr>
          <w:p>
            <w:pPr>
              <w:spacing w:after="0"/>
              <w:jc w:val="right"/>
            </w:pPr>
          </w:p>
        </w:tc>
        <w:tc>
          <w:tcPr>
            <w:tcW w:type="dxa" w:w="1050"/>
          </w:tcPr>
          <w:p>
            <w:pPr>
              <w:spacing w:after="0"/>
              <w:jc w:val="right"/>
            </w:pPr>
            <w:r>
              <w:rPr>
                <w:sz w:val="16"/>
              </w:rPr>
              <w:t>1,311</w:t>
            </w:r>
          </w:p>
        </w:tc>
        <w:tc>
          <w:tcPr>
            <w:tcW w:type="dxa" w:w="948"/>
          </w:tcPr>
          <w:p>
            <w:pPr>
              <w:spacing w:after="0"/>
              <w:jc w:val="right"/>
            </w:pPr>
            <w:r>
              <w:rPr>
                <w:sz w:val="16"/>
              </w:rPr>
              <w:t>$1,335</w:t>
            </w:r>
          </w:p>
        </w:tc>
        <w:tc>
          <w:tcPr>
            <w:tcW w:type="dxa" w:w="1126"/>
          </w:tcPr>
          <w:p>
            <w:pPr>
              <w:spacing w:after="0"/>
              <w:jc w:val="right"/>
            </w:pPr>
          </w:p>
        </w:tc>
        <w:tc>
          <w:tcPr>
            <w:tcW w:type="dxa" w:w="1202"/>
          </w:tcPr>
          <w:p>
            <w:pPr>
              <w:spacing w:after="0"/>
              <w:jc w:val="right"/>
            </w:pPr>
            <w:r>
              <w:rPr>
                <w:sz w:val="16"/>
              </w:rPr>
              <w:t>$8,186</w:t>
            </w:r>
          </w:p>
        </w:tc>
        <w:tc>
          <w:tcPr>
            <w:tcW w:type="dxa" w:w="1305"/>
          </w:tcPr>
          <w:p>
            <w:pPr>
              <w:spacing w:after="0"/>
              <w:jc w:val="right"/>
            </w:pPr>
            <w:r>
              <w:rPr>
                <w:sz w:val="16"/>
              </w:rPr>
              <w:t>0.000131%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$27,291</w:t>
            </w:r>
          </w:p>
        </w:tc>
        <w:tc>
          <w:tcPr>
            <w:tcW w:type="dxa" w:w="1126"/>
          </w:tcPr>
          <w:p>
            <w:pPr>
              <w:spacing w:after="0"/>
              <w:jc w:val="right"/>
            </w:pPr>
            <w:r>
              <w:rPr>
                <w:sz w:val="16"/>
              </w:rPr>
              <w:t>$28,884</w:t>
            </w:r>
          </w:p>
        </w:tc>
        <w:tc>
          <w:tcPr>
            <w:tcW w:type="dxa" w:w="1202"/>
          </w:tcPr>
          <w:p>
            <w:pPr>
              <w:spacing w:after="0"/>
              <w:jc w:val="right"/>
            </w:pPr>
            <w:r>
              <w:rPr>
                <w:sz w:val="16"/>
              </w:rPr>
              <w:t>$8,039</w:t>
            </w:r>
          </w:p>
        </w:tc>
        <w:tc>
          <w:tcPr>
            <w:tcW w:type="dxa" w:w="1305"/>
          </w:tcPr>
          <w:p>
            <w:pPr>
              <w:spacing w:after="0"/>
              <w:jc w:val="right"/>
            </w:pPr>
            <w:r>
              <w:rPr>
                <w:sz w:val="16"/>
              </w:rPr>
              <w:t>0.00268%</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$43,713</w:t>
            </w:r>
          </w:p>
        </w:tc>
        <w:tc>
          <w:tcPr>
            <w:tcW w:type="dxa" w:w="1126"/>
          </w:tcPr>
          <w:p>
            <w:pPr>
              <w:spacing w:after="0"/>
              <w:jc w:val="right"/>
            </w:pPr>
            <w:r>
              <w:rPr>
                <w:sz w:val="16"/>
              </w:rPr>
              <w:t>$2,864</w:t>
            </w:r>
          </w:p>
        </w:tc>
        <w:tc>
          <w:tcPr>
            <w:tcW w:type="dxa" w:w="1202"/>
          </w:tcPr>
          <w:p>
            <w:pPr>
              <w:spacing w:after="0"/>
              <w:jc w:val="right"/>
            </w:pPr>
            <w:r>
              <w:rPr>
                <w:sz w:val="16"/>
              </w:rPr>
              <w:t>$17,758</w:t>
            </w:r>
          </w:p>
        </w:tc>
        <w:tc>
          <w:tcPr>
            <w:tcW w:type="dxa" w:w="1305"/>
          </w:tcPr>
          <w:p>
            <w:pPr>
              <w:spacing w:after="0"/>
              <w:jc w:val="right"/>
            </w:pPr>
            <w:r>
              <w:rPr>
                <w:sz w:val="16"/>
              </w:rPr>
              <w:t>0.00429%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$566,151,082</w:t>
            </w:r>
          </w:p>
        </w:tc>
        <w:tc>
          <w:tcPr>
            <w:tcW w:type="dxa" w:w="1143"/>
          </w:tcPr>
          <w:p>
            <w:pPr>
              <w:spacing w:after="0"/>
              <w:jc w:val="right"/>
            </w:pPr>
            <w:r>
              <w:rPr>
                <w:sz w:val="16"/>
              </w:rPr>
              <w:t>$61,912,177</w:t>
            </w:r>
          </w:p>
        </w:tc>
        <w:tc>
          <w:tcPr>
            <w:tcW w:type="dxa" w:w="1050"/>
          </w:tcPr>
          <w:p>
            <w:pPr>
              <w:spacing w:after="0"/>
              <w:jc w:val="right"/>
            </w:pPr>
            <w:r>
              <w:rPr>
                <w:sz w:val="16"/>
              </w:rPr>
              <w:t>929</w:t>
            </w:r>
          </w:p>
        </w:tc>
        <w:tc>
          <w:tcPr>
            <w:tcW w:type="dxa" w:w="948"/>
          </w:tcPr>
          <w:p>
            <w:pPr>
              <w:spacing w:after="0"/>
              <w:jc w:val="right"/>
            </w:pPr>
            <w:r>
              <w:rPr>
                <w:sz w:val="16"/>
              </w:rPr>
              <w:t>$745,901</w:t>
            </w:r>
          </w:p>
        </w:tc>
        <w:tc>
          <w:tcPr>
            <w:tcW w:type="dxa" w:w="1126"/>
          </w:tcPr>
          <w:p>
            <w:pPr>
              <w:spacing w:after="0"/>
              <w:jc w:val="right"/>
            </w:pPr>
            <w:r>
              <w:rPr>
                <w:sz w:val="16"/>
              </w:rPr>
              <w:t>$889</w:t>
            </w:r>
          </w:p>
        </w:tc>
        <w:tc>
          <w:tcPr>
            <w:tcW w:type="dxa" w:w="1202"/>
          </w:tcPr>
          <w:p>
            <w:pPr>
              <w:spacing w:after="0"/>
              <w:jc w:val="right"/>
            </w:pPr>
            <w:r>
              <w:rPr>
                <w:sz w:val="16"/>
              </w:rPr>
              <w:t>$13,241</w:t>
            </w:r>
          </w:p>
        </w:tc>
        <w:tc>
          <w:tcPr>
            <w:tcW w:type="dxa" w:w="1305"/>
          </w:tcPr>
          <w:p>
            <w:pPr>
              <w:spacing w:after="0"/>
              <w:jc w:val="right"/>
            </w:pPr>
            <w:r>
              <w:rPr>
                <w:sz w:val="16"/>
              </w:rPr>
              <w:t>0.132%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$1,018,556,802</w:t>
            </w:r>
          </w:p>
        </w:tc>
        <w:tc>
          <w:tcPr>
            <w:tcW w:type="dxa" w:w="1143"/>
          </w:tcPr>
          <w:p>
            <w:pPr>
              <w:spacing w:after="0"/>
              <w:jc w:val="right"/>
            </w:pPr>
            <w:r>
              <w:rPr>
                <w:sz w:val="16"/>
              </w:rPr>
              <w:t>$81,601,638</w:t>
            </w:r>
          </w:p>
        </w:tc>
        <w:tc>
          <w:tcPr>
            <w:tcW w:type="dxa" w:w="1050"/>
          </w:tcPr>
          <w:p>
            <w:pPr>
              <w:spacing w:after="0"/>
              <w:jc w:val="right"/>
            </w:pPr>
            <w:r>
              <w:rPr>
                <w:sz w:val="16"/>
              </w:rPr>
              <w:t>1,311</w:t>
            </w:r>
          </w:p>
        </w:tc>
        <w:tc>
          <w:tcPr>
            <w:tcW w:type="dxa" w:w="948"/>
          </w:tcPr>
          <w:p>
            <w:pPr>
              <w:spacing w:after="0"/>
              <w:jc w:val="right"/>
            </w:pPr>
            <w:r>
              <w:rPr>
                <w:sz w:val="16"/>
              </w:rPr>
              <w:t>$43,049</w:t>
            </w:r>
          </w:p>
        </w:tc>
        <w:tc>
          <w:tcPr>
            <w:tcW w:type="dxa" w:w="1126"/>
          </w:tcPr>
          <w:p>
            <w:pPr>
              <w:spacing w:after="0"/>
              <w:jc w:val="right"/>
            </w:pPr>
            <w:r>
              <w:rPr>
                <w:sz w:val="16"/>
              </w:rPr>
              <w:t>$80</w:t>
            </w:r>
          </w:p>
        </w:tc>
        <w:tc>
          <w:tcPr>
            <w:tcW w:type="dxa" w:w="1202"/>
          </w:tcPr>
          <w:p>
            <w:pPr>
              <w:spacing w:after="0"/>
              <w:jc w:val="right"/>
            </w:pPr>
            <w:r>
              <w:rPr>
                <w:sz w:val="16"/>
              </w:rPr>
              <w:t>$22,041</w:t>
            </w:r>
          </w:p>
        </w:tc>
        <w:tc>
          <w:tcPr>
            <w:tcW w:type="dxa" w:w="1305"/>
          </w:tcPr>
          <w:p>
            <w:pPr>
              <w:spacing w:after="0"/>
              <w:jc w:val="right"/>
            </w:pPr>
            <w:r>
              <w:rPr>
                <w:sz w:val="16"/>
              </w:rPr>
              <w:t>0.00423%</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2023-11-23 (Storm Events through 2026-06-30): 86 county-coded records, 86 with a damage value recorded (including $0), $0; 22 zone-level records, 22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$1,018,556,802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$81,601,638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$1,971,423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$297,817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Harding County</w:t>
            </w:r>
          </w:p>
        </w:tc>
        <w:tc>
          <w:tcPr>
            <w:tcW w:type="dxa" w:w="1513"/>
          </w:tcPr>
          <w:p>
            <w:pPr>
              <w:spacing w:after="0"/>
              <w:jc w:val="left"/>
            </w:pPr>
            <w:r>
              <w:rPr>
                <w:sz w:val="16"/>
              </w:rPr>
              <w:t>460239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Buffalo town</w:t>
            </w:r>
          </w:p>
        </w:tc>
        <w:tc>
          <w:tcPr>
            <w:tcW w:type="dxa" w:w="1513"/>
          </w:tcPr>
          <w:p>
            <w:pPr>
              <w:spacing w:after="0"/>
              <w:jc w:val="left"/>
            </w:pPr>
            <w:r>
              <w:rPr>
                <w:sz w:val="16"/>
              </w:rPr>
              <w:t>460037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Camp Crook town</w:t>
            </w:r>
          </w:p>
        </w:tc>
        <w:tc>
          <w:tcPr>
            <w:tcW w:type="dxa" w:w="1513"/>
          </w:tcPr>
          <w:p>
            <w:pPr>
              <w:spacing w:after="0"/>
              <w:jc w:val="left"/>
            </w:pPr>
            <w:r>
              <w:rPr>
                <w:sz w:val="16"/>
              </w:rPr>
              <w:t>460038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Harding County, SD: risk-assessment baseline packet, release 2026-10 (data as of 2026-09-28; County area 46063).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Harding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Harding County, SD: Risk-assessment baseline packet</dc:title>
  <dc:subject>Hazard Plain release 2026-10, as of 2026-09-28. Preview: automated baseline</dc:subject>
  <dc:creator>Hazard Plain</dc:creator>
  <cp:keywords>Hazard Plain; hazard mitigation; risk assessment; 46063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