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York County, SC</w:t>
      </w:r>
    </w:p>
    <w:p>
      <w:pPr>
        <w:spacing w:after="120" w:before="0"/>
      </w:pPr>
      <w:r>
        <w:rPr>
          <w:color w:val="555555"/>
          <w:sz w:val="24"/>
        </w:rPr>
        <w:t>Risk-assessment baseline packet</w:t>
      </w:r>
    </w:p>
    <w:p>
      <w:pPr>
        <w:spacing w:after="120" w:before="0"/>
      </w:pPr>
      <w:r>
        <w:rPr>
          <w:b/>
          <w:sz w:val="18"/>
        </w:rPr>
        <w:t xml:space="preserve">Unit: </w:t>
      </w:r>
      <w:r>
        <w:rPr>
          <w:sz w:val="18"/>
        </w:rPr>
        <w:t>County area 45091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2028-01-08</w:t>
      </w:r>
    </w:p>
    <w:p>
      <w:pPr>
        <w:keepNext/>
        <w:spacing w:after="40" w:before="0"/>
      </w:pPr>
      <w:r>
        <w:rPr>
          <w:b/>
        </w:rPr>
        <w:t xml:space="preserve">Plan: </w:t>
      </w:r>
      <w:r>
        <w:rPr/>
        <w:t>York County (FEMA plan 108621)</w:t>
      </w:r>
    </w:p>
    <w:p>
      <w:pPr>
        <w:keepNext/>
        <w:spacing w:after="40" w:before="0"/>
      </w:pPr>
      <w:r>
        <w:rPr>
          <w:b/>
        </w:rPr>
        <w:t xml:space="preserve">Approved: </w:t>
      </w:r>
      <w:r>
        <w:rPr/>
        <w:t>2023-01-09</w:t>
      </w:r>
    </w:p>
    <w:p>
      <w:pPr>
        <w:keepNext/>
        <w:spacing w:after="40" w:before="0"/>
      </w:pPr>
      <w:r>
        <w:rPr>
          <w:b/>
        </w:rPr>
        <w:t xml:space="preserve">Expires: </w:t>
      </w:r>
      <w:r>
        <w:rPr/>
        <w:t>2028-01-08</w:t>
      </w:r>
    </w:p>
    <w:p>
      <w:pPr>
        <w:keepNext/>
        <w:spacing w:after="40" w:before="0"/>
      </w:pPr>
      <w:r>
        <w:rPr>
          <w:b/>
        </w:rPr>
        <w:t xml:space="preserve">As of: </w:t>
      </w:r>
      <w:r>
        <w:rPr/>
        <w:t>2026-09-28</w:t>
      </w:r>
    </w:p>
    <w:p>
      <w:pPr>
        <w:keepNext/>
        <w:spacing w:after="40" w:before="0"/>
      </w:pPr>
      <w:r>
        <w:rPr>
          <w:b/>
        </w:rPr>
        <w:t xml:space="preserve">Days: </w:t>
      </w:r>
      <w:r>
        <w:rPr/>
        <w:t>467 days to expiry</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EM-3597-SC, EM-3606-SC, EM-3619-SC, DR-4829-SC, EM-3632-SC (5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45"/>
        <w:gridCol w:w="1463"/>
        <w:gridCol w:w="1426"/>
        <w:gridCol w:w="1896"/>
        <w:gridCol w:w="1729"/>
        <w:gridCol w:w="1337"/>
        <w:gridCol w:w="814"/>
        <w:gridCol w:w="2028"/>
        <w:gridCol w:w="1775"/>
      </w:tblGrid>
      <w:tr>
        <w:trPr>
          <w:cantSplit/>
          <w:tblHeader/>
        </w:trPr>
        <w:tc>
          <w:tcPr>
            <w:tcW w:type="dxa" w:w="1645"/>
            <w:shd w:val="clear" w:color="auto" w:fill="E8E8E8"/>
          </w:tcPr>
          <w:p>
            <w:pPr>
              <w:spacing w:after="0"/>
              <w:jc w:val="left"/>
            </w:pPr>
            <w:r>
              <w:rPr>
                <w:b/>
                <w:sz w:val="16"/>
              </w:rPr>
              <w:t>Jurisdiction</w:t>
            </w:r>
          </w:p>
        </w:tc>
        <w:tc>
          <w:tcPr>
            <w:tcW w:type="dxa" w:w="1463"/>
            <w:shd w:val="clear" w:color="auto" w:fill="E8E8E8"/>
          </w:tcPr>
          <w:p>
            <w:pPr>
              <w:spacing w:after="0"/>
              <w:jc w:val="left"/>
            </w:pPr>
            <w:r>
              <w:rPr>
                <w:b/>
                <w:sz w:val="16"/>
              </w:rPr>
              <w:t>Type</w:t>
            </w:r>
          </w:p>
        </w:tc>
        <w:tc>
          <w:tcPr>
            <w:tcW w:type="dxa" w:w="1426"/>
            <w:shd w:val="clear" w:color="auto" w:fill="E8E8E8"/>
          </w:tcPr>
          <w:p>
            <w:pPr>
              <w:spacing w:after="0"/>
              <w:jc w:val="left"/>
            </w:pPr>
            <w:r>
              <w:rPr>
                <w:b/>
                <w:sz w:val="16"/>
              </w:rPr>
              <w:t>Status</w:t>
            </w:r>
          </w:p>
        </w:tc>
        <w:tc>
          <w:tcPr>
            <w:tcW w:type="dxa" w:w="1896"/>
            <w:shd w:val="clear" w:color="auto" w:fill="E8E8E8"/>
          </w:tcPr>
          <w:p>
            <w:pPr>
              <w:spacing w:after="0"/>
              <w:jc w:val="left"/>
            </w:pPr>
            <w:r>
              <w:rPr>
                <w:b/>
                <w:sz w:val="16"/>
              </w:rPr>
              <w:t>Plan</w:t>
            </w:r>
          </w:p>
        </w:tc>
        <w:tc>
          <w:tcPr>
            <w:tcW w:type="dxa" w:w="1729"/>
            <w:shd w:val="clear" w:color="auto" w:fill="E8E8E8"/>
          </w:tcPr>
          <w:p>
            <w:pPr>
              <w:spacing w:after="0"/>
              <w:jc w:val="left"/>
            </w:pPr>
            <w:r>
              <w:rPr>
                <w:b/>
                <w:sz w:val="16"/>
              </w:rPr>
              <w:t>Approved</w:t>
            </w:r>
          </w:p>
        </w:tc>
        <w:tc>
          <w:tcPr>
            <w:tcW w:type="dxa" w:w="1337"/>
            <w:shd w:val="clear" w:color="auto" w:fill="E8E8E8"/>
          </w:tcPr>
          <w:p>
            <w:pPr>
              <w:spacing w:after="0"/>
              <w:jc w:val="left"/>
            </w:pPr>
            <w:r>
              <w:rPr>
                <w:b/>
                <w:sz w:val="16"/>
              </w:rPr>
              <w:t>Expires</w:t>
            </w:r>
          </w:p>
        </w:tc>
        <w:tc>
          <w:tcPr>
            <w:tcW w:type="dxa" w:w="81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28"/>
            <w:shd w:val="clear" w:color="auto" w:fill="E8E8E8"/>
          </w:tcPr>
          <w:p>
            <w:pPr>
              <w:spacing w:after="0"/>
              <w:jc w:val="left"/>
            </w:pPr>
            <w:r>
              <w:rPr>
                <w:b/>
                <w:sz w:val="16"/>
              </w:rPr>
              <w:t>Update underway</w:t>
            </w:r>
          </w:p>
        </w:tc>
        <w:tc>
          <w:tcPr>
            <w:tcW w:type="dxa" w:w="1775"/>
            <w:shd w:val="clear" w:color="auto" w:fill="E8E8E8"/>
          </w:tcPr>
          <w:p>
            <w:pPr>
              <w:spacing w:after="0"/>
              <w:jc w:val="left"/>
            </w:pPr>
            <w:r>
              <w:rPr>
                <w:b/>
                <w:sz w:val="16"/>
              </w:rPr>
              <w:t>Notes</w:t>
            </w:r>
          </w:p>
        </w:tc>
      </w:tr>
      <w:tr>
        <w:trPr>
          <w:cantSplit/>
        </w:trPr>
        <w:tc>
          <w:tcPr>
            <w:tcW w:type="dxa" w:w="1645"/>
          </w:tcPr>
          <w:p>
            <w:pPr>
              <w:spacing w:after="0"/>
              <w:jc w:val="left"/>
            </w:pPr>
            <w:r>
              <w:rPr>
                <w:sz w:val="16"/>
              </w:rPr>
              <w:t>York County (unincorporated area)</w:t>
            </w:r>
          </w:p>
        </w:tc>
        <w:tc>
          <w:tcPr>
            <w:tcW w:type="dxa" w:w="1463"/>
          </w:tcPr>
          <w:p>
            <w:pPr>
              <w:spacing w:after="0"/>
              <w:jc w:val="left"/>
            </w:pPr>
            <w:r>
              <w:rPr>
                <w:sz w:val="16"/>
              </w:rPr>
              <w:t>Unincorporated</w:t>
            </w:r>
          </w:p>
        </w:tc>
        <w:tc>
          <w:tcPr>
            <w:tcW w:type="dxa" w:w="1426"/>
          </w:tcPr>
          <w:p>
            <w:pPr>
              <w:spacing w:after="0"/>
              <w:jc w:val="left"/>
            </w:pPr>
            <w:r>
              <w:rPr>
                <w:sz w:val="16"/>
              </w:rPr>
              <w:t>Approved, expires 2028-01-08</w:t>
            </w:r>
          </w:p>
        </w:tc>
        <w:tc>
          <w:tcPr>
            <w:tcW w:type="dxa" w:w="1896"/>
          </w:tcPr>
          <w:p>
            <w:pPr>
              <w:spacing w:after="0"/>
              <w:jc w:val="left"/>
            </w:pPr>
            <w:r>
              <w:rPr>
                <w:sz w:val="16"/>
              </w:rPr>
              <w:t>York County (FEMA plan 108621)</w:t>
            </w:r>
          </w:p>
        </w:tc>
        <w:tc>
          <w:tcPr>
            <w:tcW w:type="dxa" w:w="1729"/>
          </w:tcPr>
          <w:p>
            <w:pPr>
              <w:spacing w:after="0"/>
              <w:jc w:val="left"/>
            </w:pPr>
            <w:r>
              <w:rPr>
                <w:sz w:val="16"/>
              </w:rPr>
              <w:t>2023-01-09</w:t>
            </w:r>
          </w:p>
        </w:tc>
        <w:tc>
          <w:tcPr>
            <w:tcW w:type="dxa" w:w="1337"/>
          </w:tcPr>
          <w:p>
            <w:pPr>
              <w:spacing w:after="0"/>
              <w:jc w:val="left"/>
            </w:pPr>
            <w:r>
              <w:rPr>
                <w:sz w:val="16"/>
              </w:rPr>
              <w:t>2028-01-08</w:t>
            </w:r>
          </w:p>
        </w:tc>
        <w:tc>
          <w:tcPr>
            <w:tcW w:type="dxa" w:w="814"/>
          </w:tcPr>
          <w:p>
            <w:pPr>
              <w:spacing w:after="0"/>
              <w:jc w:val="right"/>
            </w:pPr>
            <w:r>
              <w:rPr>
                <w:sz w:val="16"/>
              </w:rPr>
              <w:t>467</w:t>
            </w:r>
          </w:p>
        </w:tc>
        <w:tc>
          <w:tcPr>
            <w:tcW w:type="dxa" w:w="2028"/>
          </w:tcPr>
          <w:p>
            <w:pPr>
              <w:spacing w:after="0"/>
              <w:jc w:val="left"/>
            </w:pPr>
          </w:p>
        </w:tc>
        <w:tc>
          <w:tcPr>
            <w:tcW w:type="dxa" w:w="1775"/>
          </w:tcPr>
          <w:p>
            <w:pPr>
              <w:spacing w:after="0"/>
              <w:jc w:val="left"/>
            </w:pPr>
          </w:p>
        </w:tc>
      </w:tr>
      <w:tr>
        <w:trPr>
          <w:cantSplit/>
        </w:trPr>
        <w:tc>
          <w:tcPr>
            <w:tcW w:type="dxa" w:w="1645"/>
          </w:tcPr>
          <w:p>
            <w:pPr>
              <w:spacing w:after="0"/>
              <w:jc w:val="left"/>
            </w:pPr>
            <w:r>
              <w:rPr>
                <w:sz w:val="16"/>
              </w:rPr>
              <w:t>Clover town</w:t>
            </w:r>
          </w:p>
        </w:tc>
        <w:tc>
          <w:tcPr>
            <w:tcW w:type="dxa" w:w="1463"/>
          </w:tcPr>
          <w:p>
            <w:pPr>
              <w:spacing w:after="0"/>
              <w:jc w:val="left"/>
            </w:pPr>
            <w:r>
              <w:rPr>
                <w:sz w:val="16"/>
              </w:rPr>
              <w:t>Town</w:t>
            </w:r>
          </w:p>
        </w:tc>
        <w:tc>
          <w:tcPr>
            <w:tcW w:type="dxa" w:w="1426"/>
          </w:tcPr>
          <w:p>
            <w:pPr>
              <w:spacing w:after="0"/>
              <w:jc w:val="left"/>
            </w:pPr>
            <w:r>
              <w:rPr>
                <w:sz w:val="16"/>
              </w:rPr>
              <w:t>Approved, expires 2028-01-08</w:t>
            </w:r>
          </w:p>
        </w:tc>
        <w:tc>
          <w:tcPr>
            <w:tcW w:type="dxa" w:w="1896"/>
          </w:tcPr>
          <w:p>
            <w:pPr>
              <w:spacing w:after="0"/>
              <w:jc w:val="left"/>
            </w:pPr>
            <w:r>
              <w:rPr>
                <w:sz w:val="16"/>
              </w:rPr>
              <w:t>York County (FEMA plan 108621)</w:t>
            </w:r>
          </w:p>
        </w:tc>
        <w:tc>
          <w:tcPr>
            <w:tcW w:type="dxa" w:w="1729"/>
          </w:tcPr>
          <w:p>
            <w:pPr>
              <w:spacing w:after="0"/>
              <w:jc w:val="left"/>
            </w:pPr>
            <w:r>
              <w:rPr>
                <w:sz w:val="16"/>
              </w:rPr>
              <w:t>2023-01-09</w:t>
            </w:r>
          </w:p>
        </w:tc>
        <w:tc>
          <w:tcPr>
            <w:tcW w:type="dxa" w:w="1337"/>
          </w:tcPr>
          <w:p>
            <w:pPr>
              <w:spacing w:after="0"/>
              <w:jc w:val="left"/>
            </w:pPr>
            <w:r>
              <w:rPr>
                <w:sz w:val="16"/>
              </w:rPr>
              <w:t>2028-01-08</w:t>
            </w:r>
          </w:p>
        </w:tc>
        <w:tc>
          <w:tcPr>
            <w:tcW w:type="dxa" w:w="814"/>
          </w:tcPr>
          <w:p>
            <w:pPr>
              <w:spacing w:after="0"/>
              <w:jc w:val="right"/>
            </w:pPr>
            <w:r>
              <w:rPr>
                <w:sz w:val="16"/>
              </w:rPr>
              <w:t>467</w:t>
            </w:r>
          </w:p>
        </w:tc>
        <w:tc>
          <w:tcPr>
            <w:tcW w:type="dxa" w:w="2028"/>
          </w:tcPr>
          <w:p>
            <w:pPr>
              <w:spacing w:after="0"/>
              <w:jc w:val="left"/>
            </w:pPr>
          </w:p>
        </w:tc>
        <w:tc>
          <w:tcPr>
            <w:tcW w:type="dxa" w:w="1775"/>
          </w:tcPr>
          <w:p>
            <w:pPr>
              <w:spacing w:after="0"/>
              <w:jc w:val="left"/>
            </w:pPr>
            <w:r>
              <w:rPr>
                <w:sz w:val="16"/>
              </w:rPr>
              <w:t>member approved 2023-04-18</w:t>
            </w:r>
          </w:p>
        </w:tc>
      </w:tr>
      <w:tr>
        <w:trPr>
          <w:cantSplit/>
        </w:trPr>
        <w:tc>
          <w:tcPr>
            <w:tcW w:type="dxa" w:w="1645"/>
          </w:tcPr>
          <w:p>
            <w:pPr>
              <w:spacing w:after="0"/>
              <w:jc w:val="left"/>
            </w:pPr>
            <w:r>
              <w:rPr>
                <w:sz w:val="16"/>
              </w:rPr>
              <w:t>Fort Mill town</w:t>
            </w:r>
          </w:p>
        </w:tc>
        <w:tc>
          <w:tcPr>
            <w:tcW w:type="dxa" w:w="1463"/>
          </w:tcPr>
          <w:p>
            <w:pPr>
              <w:spacing w:after="0"/>
              <w:jc w:val="left"/>
            </w:pPr>
            <w:r>
              <w:rPr>
                <w:sz w:val="16"/>
              </w:rPr>
              <w:t>Town</w:t>
            </w:r>
          </w:p>
        </w:tc>
        <w:tc>
          <w:tcPr>
            <w:tcW w:type="dxa" w:w="1426"/>
          </w:tcPr>
          <w:p>
            <w:pPr>
              <w:spacing w:after="0"/>
              <w:jc w:val="left"/>
            </w:pPr>
            <w:r>
              <w:rPr>
                <w:sz w:val="16"/>
              </w:rPr>
              <w:t>Plan 108621 approved 2023-01-09, pending adoption here; not yet eligible</w:t>
            </w:r>
          </w:p>
        </w:tc>
        <w:tc>
          <w:tcPr>
            <w:tcW w:type="dxa" w:w="1896"/>
          </w:tcPr>
          <w:p>
            <w:pPr>
              <w:spacing w:after="0"/>
              <w:jc w:val="left"/>
            </w:pPr>
            <w:r>
              <w:rPr>
                <w:sz w:val="16"/>
              </w:rPr>
              <w:t>York County (FEMA plan 108621), pending adoption here</w:t>
            </w:r>
          </w:p>
        </w:tc>
        <w:tc>
          <w:tcPr>
            <w:tcW w:type="dxa" w:w="1729"/>
          </w:tcPr>
          <w:p>
            <w:pPr>
              <w:spacing w:after="0"/>
              <w:jc w:val="left"/>
            </w:pPr>
            <w:r>
              <w:rPr>
                <w:sz w:val="16"/>
              </w:rPr>
              <w:t>2023-01-09 by FEMA; not yet adopted here</w:t>
            </w:r>
          </w:p>
        </w:tc>
        <w:tc>
          <w:tcPr>
            <w:tcW w:type="dxa" w:w="1337"/>
          </w:tcPr>
          <w:p>
            <w:pPr>
              <w:spacing w:after="0"/>
              <w:jc w:val="left"/>
            </w:pPr>
            <w:r>
              <w:rPr>
                <w:sz w:val="16"/>
              </w:rPr>
              <w:t>2028-01-08 once adopted</w:t>
            </w:r>
          </w:p>
        </w:tc>
        <w:tc>
          <w:tcPr>
            <w:tcW w:type="dxa" w:w="814"/>
          </w:tcPr>
          <w:p>
            <w:pPr>
              <w:spacing w:after="0"/>
              <w:jc w:val="right"/>
            </w:pPr>
          </w:p>
        </w:tc>
        <w:tc>
          <w:tcPr>
            <w:tcW w:type="dxa" w:w="2028"/>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1645"/>
          </w:tcPr>
          <w:p>
            <w:pPr>
              <w:spacing w:after="0"/>
              <w:jc w:val="left"/>
            </w:pPr>
            <w:r>
              <w:rPr>
                <w:sz w:val="16"/>
              </w:rPr>
              <w:t>Hickory Grove town</w:t>
            </w:r>
          </w:p>
        </w:tc>
        <w:tc>
          <w:tcPr>
            <w:tcW w:type="dxa" w:w="1463"/>
          </w:tcPr>
          <w:p>
            <w:pPr>
              <w:spacing w:after="0"/>
              <w:jc w:val="left"/>
            </w:pPr>
            <w:r>
              <w:rPr>
                <w:sz w:val="16"/>
              </w:rPr>
              <w:t>Town</w:t>
            </w:r>
          </w:p>
        </w:tc>
        <w:tc>
          <w:tcPr>
            <w:tcW w:type="dxa" w:w="1426"/>
          </w:tcPr>
          <w:p>
            <w:pPr>
              <w:spacing w:after="0"/>
              <w:jc w:val="left"/>
            </w:pPr>
            <w:r>
              <w:rPr>
                <w:sz w:val="16"/>
              </w:rPr>
              <w:t>Approved, expires 2028-01-08</w:t>
            </w:r>
          </w:p>
        </w:tc>
        <w:tc>
          <w:tcPr>
            <w:tcW w:type="dxa" w:w="1896"/>
          </w:tcPr>
          <w:p>
            <w:pPr>
              <w:spacing w:after="0"/>
              <w:jc w:val="left"/>
            </w:pPr>
            <w:r>
              <w:rPr>
                <w:sz w:val="16"/>
              </w:rPr>
              <w:t>York County (FEMA plan 108621)</w:t>
            </w:r>
          </w:p>
        </w:tc>
        <w:tc>
          <w:tcPr>
            <w:tcW w:type="dxa" w:w="1729"/>
          </w:tcPr>
          <w:p>
            <w:pPr>
              <w:spacing w:after="0"/>
              <w:jc w:val="left"/>
            </w:pPr>
            <w:r>
              <w:rPr>
                <w:sz w:val="16"/>
              </w:rPr>
              <w:t>2023-01-09</w:t>
            </w:r>
          </w:p>
        </w:tc>
        <w:tc>
          <w:tcPr>
            <w:tcW w:type="dxa" w:w="1337"/>
          </w:tcPr>
          <w:p>
            <w:pPr>
              <w:spacing w:after="0"/>
              <w:jc w:val="left"/>
            </w:pPr>
            <w:r>
              <w:rPr>
                <w:sz w:val="16"/>
              </w:rPr>
              <w:t>2028-01-08</w:t>
            </w:r>
          </w:p>
        </w:tc>
        <w:tc>
          <w:tcPr>
            <w:tcW w:type="dxa" w:w="814"/>
          </w:tcPr>
          <w:p>
            <w:pPr>
              <w:spacing w:after="0"/>
              <w:jc w:val="right"/>
            </w:pPr>
            <w:r>
              <w:rPr>
                <w:sz w:val="16"/>
              </w:rPr>
              <w:t>467</w:t>
            </w:r>
          </w:p>
        </w:tc>
        <w:tc>
          <w:tcPr>
            <w:tcW w:type="dxa" w:w="2028"/>
          </w:tcPr>
          <w:p>
            <w:pPr>
              <w:spacing w:after="0"/>
              <w:jc w:val="left"/>
            </w:pPr>
          </w:p>
        </w:tc>
        <w:tc>
          <w:tcPr>
            <w:tcW w:type="dxa" w:w="1775"/>
          </w:tcPr>
          <w:p>
            <w:pPr>
              <w:spacing w:after="0"/>
              <w:jc w:val="left"/>
            </w:pPr>
            <w:r>
              <w:rPr>
                <w:sz w:val="16"/>
              </w:rPr>
              <w:t>member approved 2023-03-24</w:t>
            </w:r>
          </w:p>
        </w:tc>
      </w:tr>
      <w:tr>
        <w:trPr>
          <w:cantSplit/>
        </w:trPr>
        <w:tc>
          <w:tcPr>
            <w:tcW w:type="dxa" w:w="1645"/>
          </w:tcPr>
          <w:p>
            <w:pPr>
              <w:spacing w:after="0"/>
              <w:jc w:val="left"/>
            </w:pPr>
            <w:r>
              <w:rPr>
                <w:sz w:val="16"/>
              </w:rPr>
              <w:t>McConnells town</w:t>
            </w:r>
          </w:p>
        </w:tc>
        <w:tc>
          <w:tcPr>
            <w:tcW w:type="dxa" w:w="1463"/>
          </w:tcPr>
          <w:p>
            <w:pPr>
              <w:spacing w:after="0"/>
              <w:jc w:val="left"/>
            </w:pPr>
            <w:r>
              <w:rPr>
                <w:sz w:val="16"/>
              </w:rPr>
              <w:t>Town</w:t>
            </w:r>
          </w:p>
        </w:tc>
        <w:tc>
          <w:tcPr>
            <w:tcW w:type="dxa" w:w="1426"/>
          </w:tcPr>
          <w:p>
            <w:pPr>
              <w:spacing w:after="0"/>
              <w:jc w:val="left"/>
            </w:pPr>
            <w:r>
              <w:rPr>
                <w:sz w:val="16"/>
              </w:rPr>
              <w:t>Plan 108621 approved 2023-01-09, pending adoption here; not yet eligible</w:t>
            </w:r>
          </w:p>
        </w:tc>
        <w:tc>
          <w:tcPr>
            <w:tcW w:type="dxa" w:w="1896"/>
          </w:tcPr>
          <w:p>
            <w:pPr>
              <w:spacing w:after="0"/>
              <w:jc w:val="left"/>
            </w:pPr>
            <w:r>
              <w:rPr>
                <w:sz w:val="16"/>
              </w:rPr>
              <w:t>York County (FEMA plan 108621), pending adoption here</w:t>
            </w:r>
          </w:p>
        </w:tc>
        <w:tc>
          <w:tcPr>
            <w:tcW w:type="dxa" w:w="1729"/>
          </w:tcPr>
          <w:p>
            <w:pPr>
              <w:spacing w:after="0"/>
              <w:jc w:val="left"/>
            </w:pPr>
            <w:r>
              <w:rPr>
                <w:sz w:val="16"/>
              </w:rPr>
              <w:t>2023-01-09 by FEMA; not yet adopted here</w:t>
            </w:r>
          </w:p>
        </w:tc>
        <w:tc>
          <w:tcPr>
            <w:tcW w:type="dxa" w:w="1337"/>
          </w:tcPr>
          <w:p>
            <w:pPr>
              <w:spacing w:after="0"/>
              <w:jc w:val="left"/>
            </w:pPr>
            <w:r>
              <w:rPr>
                <w:sz w:val="16"/>
              </w:rPr>
              <w:t>2028-01-08 once adopted</w:t>
            </w:r>
          </w:p>
        </w:tc>
        <w:tc>
          <w:tcPr>
            <w:tcW w:type="dxa" w:w="814"/>
          </w:tcPr>
          <w:p>
            <w:pPr>
              <w:spacing w:after="0"/>
              <w:jc w:val="right"/>
            </w:pPr>
          </w:p>
        </w:tc>
        <w:tc>
          <w:tcPr>
            <w:tcW w:type="dxa" w:w="2028"/>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1645"/>
          </w:tcPr>
          <w:p>
            <w:pPr>
              <w:spacing w:after="0"/>
              <w:jc w:val="left"/>
            </w:pPr>
            <w:r>
              <w:rPr>
                <w:sz w:val="16"/>
              </w:rPr>
              <w:t>Rock Hill city</w:t>
            </w:r>
          </w:p>
        </w:tc>
        <w:tc>
          <w:tcPr>
            <w:tcW w:type="dxa" w:w="1463"/>
          </w:tcPr>
          <w:p>
            <w:pPr>
              <w:spacing w:after="0"/>
              <w:jc w:val="left"/>
            </w:pPr>
            <w:r>
              <w:rPr>
                <w:sz w:val="16"/>
              </w:rPr>
              <w:t>City</w:t>
            </w:r>
          </w:p>
        </w:tc>
        <w:tc>
          <w:tcPr>
            <w:tcW w:type="dxa" w:w="1426"/>
          </w:tcPr>
          <w:p>
            <w:pPr>
              <w:spacing w:after="0"/>
              <w:jc w:val="left"/>
            </w:pPr>
            <w:r>
              <w:rPr>
                <w:sz w:val="16"/>
              </w:rPr>
              <w:t>Approved, expires 2028-01-08</w:t>
            </w:r>
          </w:p>
        </w:tc>
        <w:tc>
          <w:tcPr>
            <w:tcW w:type="dxa" w:w="1896"/>
          </w:tcPr>
          <w:p>
            <w:pPr>
              <w:spacing w:after="0"/>
              <w:jc w:val="left"/>
            </w:pPr>
            <w:r>
              <w:rPr>
                <w:sz w:val="16"/>
              </w:rPr>
              <w:t>York County (FEMA plan 108621)</w:t>
            </w:r>
          </w:p>
        </w:tc>
        <w:tc>
          <w:tcPr>
            <w:tcW w:type="dxa" w:w="1729"/>
          </w:tcPr>
          <w:p>
            <w:pPr>
              <w:spacing w:after="0"/>
              <w:jc w:val="left"/>
            </w:pPr>
            <w:r>
              <w:rPr>
                <w:sz w:val="16"/>
              </w:rPr>
              <w:t>2023-01-09</w:t>
            </w:r>
          </w:p>
        </w:tc>
        <w:tc>
          <w:tcPr>
            <w:tcW w:type="dxa" w:w="1337"/>
          </w:tcPr>
          <w:p>
            <w:pPr>
              <w:spacing w:after="0"/>
              <w:jc w:val="left"/>
            </w:pPr>
            <w:r>
              <w:rPr>
                <w:sz w:val="16"/>
              </w:rPr>
              <w:t>2028-01-08</w:t>
            </w:r>
          </w:p>
        </w:tc>
        <w:tc>
          <w:tcPr>
            <w:tcW w:type="dxa" w:w="814"/>
          </w:tcPr>
          <w:p>
            <w:pPr>
              <w:spacing w:after="0"/>
              <w:jc w:val="right"/>
            </w:pPr>
            <w:r>
              <w:rPr>
                <w:sz w:val="16"/>
              </w:rPr>
              <w:t>467</w:t>
            </w:r>
          </w:p>
        </w:tc>
        <w:tc>
          <w:tcPr>
            <w:tcW w:type="dxa" w:w="2028"/>
          </w:tcPr>
          <w:p>
            <w:pPr>
              <w:spacing w:after="0"/>
              <w:jc w:val="left"/>
            </w:pPr>
          </w:p>
        </w:tc>
        <w:tc>
          <w:tcPr>
            <w:tcW w:type="dxa" w:w="1775"/>
          </w:tcPr>
          <w:p>
            <w:pPr>
              <w:spacing w:after="0"/>
              <w:jc w:val="left"/>
            </w:pPr>
            <w:r>
              <w:rPr>
                <w:sz w:val="16"/>
              </w:rPr>
              <w:t>member approved 2023-01-12</w:t>
            </w:r>
          </w:p>
        </w:tc>
      </w:tr>
      <w:tr>
        <w:trPr>
          <w:cantSplit/>
        </w:trPr>
        <w:tc>
          <w:tcPr>
            <w:tcW w:type="dxa" w:w="1645"/>
          </w:tcPr>
          <w:p>
            <w:pPr>
              <w:spacing w:after="0"/>
              <w:jc w:val="left"/>
            </w:pPr>
            <w:r>
              <w:rPr>
                <w:sz w:val="16"/>
              </w:rPr>
              <w:t>Sharon town</w:t>
            </w:r>
          </w:p>
        </w:tc>
        <w:tc>
          <w:tcPr>
            <w:tcW w:type="dxa" w:w="1463"/>
          </w:tcPr>
          <w:p>
            <w:pPr>
              <w:spacing w:after="0"/>
              <w:jc w:val="left"/>
            </w:pPr>
            <w:r>
              <w:rPr>
                <w:sz w:val="16"/>
              </w:rPr>
              <w:t>Town</w:t>
            </w:r>
          </w:p>
        </w:tc>
        <w:tc>
          <w:tcPr>
            <w:tcW w:type="dxa" w:w="1426"/>
          </w:tcPr>
          <w:p>
            <w:pPr>
              <w:spacing w:after="0"/>
              <w:jc w:val="left"/>
            </w:pPr>
            <w:r>
              <w:rPr>
                <w:sz w:val="16"/>
              </w:rPr>
              <w:t>Approved, expires 2028-01-08</w:t>
            </w:r>
          </w:p>
        </w:tc>
        <w:tc>
          <w:tcPr>
            <w:tcW w:type="dxa" w:w="1896"/>
          </w:tcPr>
          <w:p>
            <w:pPr>
              <w:spacing w:after="0"/>
              <w:jc w:val="left"/>
            </w:pPr>
            <w:r>
              <w:rPr>
                <w:sz w:val="16"/>
              </w:rPr>
              <w:t>York County (FEMA plan 108621)</w:t>
            </w:r>
          </w:p>
        </w:tc>
        <w:tc>
          <w:tcPr>
            <w:tcW w:type="dxa" w:w="1729"/>
          </w:tcPr>
          <w:p>
            <w:pPr>
              <w:spacing w:after="0"/>
              <w:jc w:val="left"/>
            </w:pPr>
            <w:r>
              <w:rPr>
                <w:sz w:val="16"/>
              </w:rPr>
              <w:t>2023-01-09</w:t>
            </w:r>
          </w:p>
        </w:tc>
        <w:tc>
          <w:tcPr>
            <w:tcW w:type="dxa" w:w="1337"/>
          </w:tcPr>
          <w:p>
            <w:pPr>
              <w:spacing w:after="0"/>
              <w:jc w:val="left"/>
            </w:pPr>
            <w:r>
              <w:rPr>
                <w:sz w:val="16"/>
              </w:rPr>
              <w:t>2028-01-08</w:t>
            </w:r>
          </w:p>
        </w:tc>
        <w:tc>
          <w:tcPr>
            <w:tcW w:type="dxa" w:w="814"/>
          </w:tcPr>
          <w:p>
            <w:pPr>
              <w:spacing w:after="0"/>
              <w:jc w:val="right"/>
            </w:pPr>
            <w:r>
              <w:rPr>
                <w:sz w:val="16"/>
              </w:rPr>
              <w:t>467</w:t>
            </w:r>
          </w:p>
        </w:tc>
        <w:tc>
          <w:tcPr>
            <w:tcW w:type="dxa" w:w="2028"/>
          </w:tcPr>
          <w:p>
            <w:pPr>
              <w:spacing w:after="0"/>
              <w:jc w:val="left"/>
            </w:pPr>
          </w:p>
        </w:tc>
        <w:tc>
          <w:tcPr>
            <w:tcW w:type="dxa" w:w="1775"/>
          </w:tcPr>
          <w:p>
            <w:pPr>
              <w:spacing w:after="0"/>
              <w:jc w:val="left"/>
            </w:pPr>
            <w:r>
              <w:rPr>
                <w:sz w:val="16"/>
              </w:rPr>
              <w:t>member approved 2023-04-03</w:t>
            </w:r>
          </w:p>
        </w:tc>
      </w:tr>
      <w:tr>
        <w:trPr>
          <w:cantSplit/>
        </w:trPr>
        <w:tc>
          <w:tcPr>
            <w:tcW w:type="dxa" w:w="1645"/>
          </w:tcPr>
          <w:p>
            <w:pPr>
              <w:spacing w:after="0"/>
              <w:jc w:val="left"/>
            </w:pPr>
            <w:r>
              <w:rPr>
                <w:sz w:val="16"/>
              </w:rPr>
              <w:t>Smyrna town</w:t>
            </w:r>
          </w:p>
        </w:tc>
        <w:tc>
          <w:tcPr>
            <w:tcW w:type="dxa" w:w="1463"/>
          </w:tcPr>
          <w:p>
            <w:pPr>
              <w:spacing w:after="0"/>
              <w:jc w:val="left"/>
            </w:pPr>
            <w:r>
              <w:rPr>
                <w:sz w:val="16"/>
              </w:rPr>
              <w:t>Town</w:t>
            </w:r>
          </w:p>
        </w:tc>
        <w:tc>
          <w:tcPr>
            <w:tcW w:type="dxa" w:w="1426"/>
          </w:tcPr>
          <w:p>
            <w:pPr>
              <w:spacing w:after="0"/>
              <w:jc w:val="left"/>
            </w:pPr>
            <w:r>
              <w:rPr>
                <w:sz w:val="16"/>
              </w:rPr>
              <w:t>Plan 108621 approved 2023-01-09, pending adoption here; not yet eligible</w:t>
            </w:r>
          </w:p>
        </w:tc>
        <w:tc>
          <w:tcPr>
            <w:tcW w:type="dxa" w:w="1896"/>
          </w:tcPr>
          <w:p>
            <w:pPr>
              <w:spacing w:after="0"/>
              <w:jc w:val="left"/>
            </w:pPr>
            <w:r>
              <w:rPr>
                <w:sz w:val="16"/>
              </w:rPr>
              <w:t>York County (FEMA plan 108621), pending adoption here</w:t>
            </w:r>
          </w:p>
        </w:tc>
        <w:tc>
          <w:tcPr>
            <w:tcW w:type="dxa" w:w="1729"/>
          </w:tcPr>
          <w:p>
            <w:pPr>
              <w:spacing w:after="0"/>
              <w:jc w:val="left"/>
            </w:pPr>
            <w:r>
              <w:rPr>
                <w:sz w:val="16"/>
              </w:rPr>
              <w:t>2023-01-09 by FEMA; not yet adopted here</w:t>
            </w:r>
          </w:p>
        </w:tc>
        <w:tc>
          <w:tcPr>
            <w:tcW w:type="dxa" w:w="1337"/>
          </w:tcPr>
          <w:p>
            <w:pPr>
              <w:spacing w:after="0"/>
              <w:jc w:val="left"/>
            </w:pPr>
            <w:r>
              <w:rPr>
                <w:sz w:val="16"/>
              </w:rPr>
              <w:t>2028-01-08 once adopted</w:t>
            </w:r>
          </w:p>
        </w:tc>
        <w:tc>
          <w:tcPr>
            <w:tcW w:type="dxa" w:w="814"/>
          </w:tcPr>
          <w:p>
            <w:pPr>
              <w:spacing w:after="0"/>
              <w:jc w:val="right"/>
            </w:pPr>
          </w:p>
        </w:tc>
        <w:tc>
          <w:tcPr>
            <w:tcW w:type="dxa" w:w="2028"/>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1645"/>
          </w:tcPr>
          <w:p>
            <w:pPr>
              <w:spacing w:after="0"/>
              <w:jc w:val="left"/>
            </w:pPr>
            <w:r>
              <w:rPr>
                <w:sz w:val="16"/>
              </w:rPr>
              <w:t>Tega Cay city</w:t>
            </w:r>
          </w:p>
        </w:tc>
        <w:tc>
          <w:tcPr>
            <w:tcW w:type="dxa" w:w="1463"/>
          </w:tcPr>
          <w:p>
            <w:pPr>
              <w:spacing w:after="0"/>
              <w:jc w:val="left"/>
            </w:pPr>
            <w:r>
              <w:rPr>
                <w:sz w:val="16"/>
              </w:rPr>
              <w:t>City</w:t>
            </w:r>
          </w:p>
        </w:tc>
        <w:tc>
          <w:tcPr>
            <w:tcW w:type="dxa" w:w="1426"/>
          </w:tcPr>
          <w:p>
            <w:pPr>
              <w:spacing w:after="0"/>
              <w:jc w:val="left"/>
            </w:pPr>
            <w:r>
              <w:rPr>
                <w:sz w:val="16"/>
              </w:rPr>
              <w:t>Plan 108621 approved 2023-01-09, pending adoption here; not yet eligible</w:t>
            </w:r>
          </w:p>
        </w:tc>
        <w:tc>
          <w:tcPr>
            <w:tcW w:type="dxa" w:w="1896"/>
          </w:tcPr>
          <w:p>
            <w:pPr>
              <w:spacing w:after="0"/>
              <w:jc w:val="left"/>
            </w:pPr>
            <w:r>
              <w:rPr>
                <w:sz w:val="16"/>
              </w:rPr>
              <w:t>York County (FEMA plan 108621), pending adoption here</w:t>
            </w:r>
          </w:p>
        </w:tc>
        <w:tc>
          <w:tcPr>
            <w:tcW w:type="dxa" w:w="1729"/>
          </w:tcPr>
          <w:p>
            <w:pPr>
              <w:spacing w:after="0"/>
              <w:jc w:val="left"/>
            </w:pPr>
            <w:r>
              <w:rPr>
                <w:sz w:val="16"/>
              </w:rPr>
              <w:t>2023-01-09 by FEMA; not yet adopted here</w:t>
            </w:r>
          </w:p>
        </w:tc>
        <w:tc>
          <w:tcPr>
            <w:tcW w:type="dxa" w:w="1337"/>
          </w:tcPr>
          <w:p>
            <w:pPr>
              <w:spacing w:after="0"/>
              <w:jc w:val="left"/>
            </w:pPr>
            <w:r>
              <w:rPr>
                <w:sz w:val="16"/>
              </w:rPr>
              <w:t>2028-01-08 once adopted</w:t>
            </w:r>
          </w:p>
        </w:tc>
        <w:tc>
          <w:tcPr>
            <w:tcW w:type="dxa" w:w="814"/>
          </w:tcPr>
          <w:p>
            <w:pPr>
              <w:spacing w:after="0"/>
              <w:jc w:val="right"/>
            </w:pPr>
          </w:p>
        </w:tc>
        <w:tc>
          <w:tcPr>
            <w:tcW w:type="dxa" w:w="2028"/>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1645"/>
          </w:tcPr>
          <w:p>
            <w:pPr>
              <w:spacing w:after="0"/>
              <w:jc w:val="left"/>
            </w:pPr>
            <w:r>
              <w:rPr>
                <w:sz w:val="16"/>
              </w:rPr>
              <w:t>York city</w:t>
            </w:r>
          </w:p>
        </w:tc>
        <w:tc>
          <w:tcPr>
            <w:tcW w:type="dxa" w:w="1463"/>
          </w:tcPr>
          <w:p>
            <w:pPr>
              <w:spacing w:after="0"/>
              <w:jc w:val="left"/>
            </w:pPr>
            <w:r>
              <w:rPr>
                <w:sz w:val="16"/>
              </w:rPr>
              <w:t>City</w:t>
            </w:r>
          </w:p>
        </w:tc>
        <w:tc>
          <w:tcPr>
            <w:tcW w:type="dxa" w:w="1426"/>
          </w:tcPr>
          <w:p>
            <w:pPr>
              <w:spacing w:after="0"/>
              <w:jc w:val="left"/>
            </w:pPr>
            <w:r>
              <w:rPr>
                <w:sz w:val="16"/>
              </w:rPr>
              <w:t>Approved, expires 2028-01-08</w:t>
            </w:r>
          </w:p>
        </w:tc>
        <w:tc>
          <w:tcPr>
            <w:tcW w:type="dxa" w:w="1896"/>
          </w:tcPr>
          <w:p>
            <w:pPr>
              <w:spacing w:after="0"/>
              <w:jc w:val="left"/>
            </w:pPr>
            <w:r>
              <w:rPr>
                <w:sz w:val="16"/>
              </w:rPr>
              <w:t>York County (FEMA plan 108621)</w:t>
            </w:r>
          </w:p>
        </w:tc>
        <w:tc>
          <w:tcPr>
            <w:tcW w:type="dxa" w:w="1729"/>
          </w:tcPr>
          <w:p>
            <w:pPr>
              <w:spacing w:after="0"/>
              <w:jc w:val="left"/>
            </w:pPr>
            <w:r>
              <w:rPr>
                <w:sz w:val="16"/>
              </w:rPr>
              <w:t>2023-01-09</w:t>
            </w:r>
          </w:p>
        </w:tc>
        <w:tc>
          <w:tcPr>
            <w:tcW w:type="dxa" w:w="1337"/>
          </w:tcPr>
          <w:p>
            <w:pPr>
              <w:spacing w:after="0"/>
              <w:jc w:val="left"/>
            </w:pPr>
            <w:r>
              <w:rPr>
                <w:sz w:val="16"/>
              </w:rPr>
              <w:t>2028-01-08</w:t>
            </w:r>
          </w:p>
        </w:tc>
        <w:tc>
          <w:tcPr>
            <w:tcW w:type="dxa" w:w="814"/>
          </w:tcPr>
          <w:p>
            <w:pPr>
              <w:spacing w:after="0"/>
              <w:jc w:val="right"/>
            </w:pPr>
            <w:r>
              <w:rPr>
                <w:sz w:val="16"/>
              </w:rPr>
              <w:t>467</w:t>
            </w:r>
          </w:p>
        </w:tc>
        <w:tc>
          <w:tcPr>
            <w:tcW w:type="dxa" w:w="2028"/>
          </w:tcPr>
          <w:p>
            <w:pPr>
              <w:spacing w:after="0"/>
              <w:jc w:val="left"/>
            </w:pPr>
          </w:p>
        </w:tc>
        <w:tc>
          <w:tcPr>
            <w:tcW w:type="dxa" w:w="1775"/>
          </w:tcPr>
          <w:p>
            <w:pPr>
              <w:spacing w:after="0"/>
              <w:jc w:val="left"/>
            </w:pPr>
            <w:r>
              <w:rPr>
                <w:sz w:val="16"/>
              </w:rPr>
              <w:t>member approved 2023-01-12</w:t>
            </w:r>
          </w:p>
        </w:tc>
      </w:tr>
      <w:tr>
        <w:trPr>
          <w:cantSplit/>
        </w:trPr>
        <w:tc>
          <w:tcPr>
            <w:tcW w:type="dxa" w:w="1645"/>
          </w:tcPr>
          <w:p>
            <w:pPr>
              <w:spacing w:after="0"/>
              <w:jc w:val="left"/>
            </w:pPr>
            <w:r>
              <w:rPr>
                <w:sz w:val="16"/>
              </w:rPr>
              <w:t>Clover School District</w:t>
            </w:r>
          </w:p>
        </w:tc>
        <w:tc>
          <w:tcPr>
            <w:tcW w:type="dxa" w:w="1463"/>
          </w:tcPr>
          <w:p>
            <w:pPr>
              <w:spacing w:after="0"/>
              <w:jc w:val="left"/>
            </w:pPr>
            <w:r>
              <w:rPr>
                <w:sz w:val="16"/>
              </w:rPr>
              <w:t>School/School District</w:t>
            </w:r>
          </w:p>
        </w:tc>
        <w:tc>
          <w:tcPr>
            <w:tcW w:type="dxa" w:w="1426"/>
          </w:tcPr>
          <w:p>
            <w:pPr>
              <w:spacing w:after="0"/>
              <w:jc w:val="left"/>
            </w:pPr>
            <w:r>
              <w:rPr>
                <w:sz w:val="16"/>
              </w:rPr>
              <w:t>Plan 108621 approved 2023-01-09, pending adoption here; not yet eligible</w:t>
            </w:r>
          </w:p>
        </w:tc>
        <w:tc>
          <w:tcPr>
            <w:tcW w:type="dxa" w:w="1896"/>
          </w:tcPr>
          <w:p>
            <w:pPr>
              <w:spacing w:after="0"/>
              <w:jc w:val="left"/>
            </w:pPr>
            <w:r>
              <w:rPr>
                <w:sz w:val="16"/>
              </w:rPr>
              <w:t>York County (FEMA plan 108621), pending adoption here</w:t>
            </w:r>
          </w:p>
        </w:tc>
        <w:tc>
          <w:tcPr>
            <w:tcW w:type="dxa" w:w="1729"/>
          </w:tcPr>
          <w:p>
            <w:pPr>
              <w:spacing w:after="0"/>
              <w:jc w:val="left"/>
            </w:pPr>
            <w:r>
              <w:rPr>
                <w:sz w:val="16"/>
              </w:rPr>
              <w:t>2023-01-09 by FEMA; not yet adopted here</w:t>
            </w:r>
          </w:p>
        </w:tc>
        <w:tc>
          <w:tcPr>
            <w:tcW w:type="dxa" w:w="1337"/>
          </w:tcPr>
          <w:p>
            <w:pPr>
              <w:spacing w:after="0"/>
              <w:jc w:val="left"/>
            </w:pPr>
            <w:r>
              <w:rPr>
                <w:sz w:val="16"/>
              </w:rPr>
              <w:t>2028-01-08 once adopted</w:t>
            </w:r>
          </w:p>
        </w:tc>
        <w:tc>
          <w:tcPr>
            <w:tcW w:type="dxa" w:w="814"/>
          </w:tcPr>
          <w:p>
            <w:pPr>
              <w:spacing w:after="0"/>
              <w:jc w:val="right"/>
            </w:pPr>
          </w:p>
        </w:tc>
        <w:tc>
          <w:tcPr>
            <w:tcW w:type="dxa" w:w="2028"/>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1645"/>
          </w:tcPr>
          <w:p>
            <w:pPr>
              <w:spacing w:after="0"/>
              <w:jc w:val="left"/>
            </w:pPr>
            <w:r>
              <w:rPr>
                <w:sz w:val="16"/>
              </w:rPr>
              <w:t>Fort Mill School District</w:t>
            </w:r>
          </w:p>
        </w:tc>
        <w:tc>
          <w:tcPr>
            <w:tcW w:type="dxa" w:w="1463"/>
          </w:tcPr>
          <w:p>
            <w:pPr>
              <w:spacing w:after="0"/>
              <w:jc w:val="left"/>
            </w:pPr>
            <w:r>
              <w:rPr>
                <w:sz w:val="16"/>
              </w:rPr>
              <w:t>School/School District</w:t>
            </w:r>
          </w:p>
        </w:tc>
        <w:tc>
          <w:tcPr>
            <w:tcW w:type="dxa" w:w="1426"/>
          </w:tcPr>
          <w:p>
            <w:pPr>
              <w:spacing w:after="0"/>
              <w:jc w:val="left"/>
            </w:pPr>
            <w:r>
              <w:rPr>
                <w:sz w:val="16"/>
              </w:rPr>
              <w:t>Plan 108621 approved 2023-01-09, pending adoption here; not yet eligible</w:t>
            </w:r>
          </w:p>
        </w:tc>
        <w:tc>
          <w:tcPr>
            <w:tcW w:type="dxa" w:w="1896"/>
          </w:tcPr>
          <w:p>
            <w:pPr>
              <w:spacing w:after="0"/>
              <w:jc w:val="left"/>
            </w:pPr>
            <w:r>
              <w:rPr>
                <w:sz w:val="16"/>
              </w:rPr>
              <w:t>York County (FEMA plan 108621), pending adoption here</w:t>
            </w:r>
          </w:p>
        </w:tc>
        <w:tc>
          <w:tcPr>
            <w:tcW w:type="dxa" w:w="1729"/>
          </w:tcPr>
          <w:p>
            <w:pPr>
              <w:spacing w:after="0"/>
              <w:jc w:val="left"/>
            </w:pPr>
            <w:r>
              <w:rPr>
                <w:sz w:val="16"/>
              </w:rPr>
              <w:t>2023-01-09 by FEMA; not yet adopted here</w:t>
            </w:r>
          </w:p>
        </w:tc>
        <w:tc>
          <w:tcPr>
            <w:tcW w:type="dxa" w:w="1337"/>
          </w:tcPr>
          <w:p>
            <w:pPr>
              <w:spacing w:after="0"/>
              <w:jc w:val="left"/>
            </w:pPr>
            <w:r>
              <w:rPr>
                <w:sz w:val="16"/>
              </w:rPr>
              <w:t>2028-01-08 once adopted</w:t>
            </w:r>
          </w:p>
        </w:tc>
        <w:tc>
          <w:tcPr>
            <w:tcW w:type="dxa" w:w="814"/>
          </w:tcPr>
          <w:p>
            <w:pPr>
              <w:spacing w:after="0"/>
              <w:jc w:val="right"/>
            </w:pPr>
          </w:p>
        </w:tc>
        <w:tc>
          <w:tcPr>
            <w:tcW w:type="dxa" w:w="2028"/>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1645"/>
          </w:tcPr>
          <w:p>
            <w:pPr>
              <w:spacing w:after="0"/>
              <w:jc w:val="left"/>
            </w:pPr>
            <w:r>
              <w:rPr>
                <w:sz w:val="16"/>
              </w:rPr>
              <w:t>Rock Hill School District</w:t>
            </w:r>
          </w:p>
        </w:tc>
        <w:tc>
          <w:tcPr>
            <w:tcW w:type="dxa" w:w="1463"/>
          </w:tcPr>
          <w:p>
            <w:pPr>
              <w:spacing w:after="0"/>
              <w:jc w:val="left"/>
            </w:pPr>
            <w:r>
              <w:rPr>
                <w:sz w:val="16"/>
              </w:rPr>
              <w:t>School/School District</w:t>
            </w:r>
          </w:p>
        </w:tc>
        <w:tc>
          <w:tcPr>
            <w:tcW w:type="dxa" w:w="1426"/>
          </w:tcPr>
          <w:p>
            <w:pPr>
              <w:spacing w:after="0"/>
              <w:jc w:val="left"/>
            </w:pPr>
            <w:r>
              <w:rPr>
                <w:sz w:val="16"/>
              </w:rPr>
              <w:t>Plan 108621 approved 2023-01-09, pending adoption here; not yet eligible</w:t>
            </w:r>
          </w:p>
        </w:tc>
        <w:tc>
          <w:tcPr>
            <w:tcW w:type="dxa" w:w="1896"/>
          </w:tcPr>
          <w:p>
            <w:pPr>
              <w:spacing w:after="0"/>
              <w:jc w:val="left"/>
            </w:pPr>
            <w:r>
              <w:rPr>
                <w:sz w:val="16"/>
              </w:rPr>
              <w:t>York County (FEMA plan 108621), pending adoption here</w:t>
            </w:r>
          </w:p>
        </w:tc>
        <w:tc>
          <w:tcPr>
            <w:tcW w:type="dxa" w:w="1729"/>
          </w:tcPr>
          <w:p>
            <w:pPr>
              <w:spacing w:after="0"/>
              <w:jc w:val="left"/>
            </w:pPr>
            <w:r>
              <w:rPr>
                <w:sz w:val="16"/>
              </w:rPr>
              <w:t>2023-01-09 by FEMA; not yet adopted here</w:t>
            </w:r>
          </w:p>
        </w:tc>
        <w:tc>
          <w:tcPr>
            <w:tcW w:type="dxa" w:w="1337"/>
          </w:tcPr>
          <w:p>
            <w:pPr>
              <w:spacing w:after="0"/>
              <w:jc w:val="left"/>
            </w:pPr>
            <w:r>
              <w:rPr>
                <w:sz w:val="16"/>
              </w:rPr>
              <w:t>2028-01-08 once adopted</w:t>
            </w:r>
          </w:p>
        </w:tc>
        <w:tc>
          <w:tcPr>
            <w:tcW w:type="dxa" w:w="814"/>
          </w:tcPr>
          <w:p>
            <w:pPr>
              <w:spacing w:after="0"/>
              <w:jc w:val="right"/>
            </w:pPr>
          </w:p>
        </w:tc>
        <w:tc>
          <w:tcPr>
            <w:tcW w:type="dxa" w:w="2028"/>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1645"/>
          </w:tcPr>
          <w:p>
            <w:pPr>
              <w:spacing w:after="0"/>
              <w:jc w:val="left"/>
            </w:pPr>
            <w:r>
              <w:rPr>
                <w:sz w:val="16"/>
              </w:rPr>
              <w:t>York County Natural Gas Authority</w:t>
            </w:r>
          </w:p>
        </w:tc>
        <w:tc>
          <w:tcPr>
            <w:tcW w:type="dxa" w:w="1463"/>
          </w:tcPr>
          <w:p>
            <w:pPr>
              <w:spacing w:after="0"/>
              <w:jc w:val="left"/>
            </w:pPr>
            <w:r>
              <w:rPr>
                <w:sz w:val="16"/>
              </w:rPr>
              <w:t>Natural Resources</w:t>
            </w:r>
          </w:p>
        </w:tc>
        <w:tc>
          <w:tcPr>
            <w:tcW w:type="dxa" w:w="1426"/>
          </w:tcPr>
          <w:p>
            <w:pPr>
              <w:spacing w:after="0"/>
              <w:jc w:val="left"/>
            </w:pPr>
            <w:r>
              <w:rPr>
                <w:sz w:val="16"/>
              </w:rPr>
              <w:t>Plan 108621 approved 2023-01-09, pending adoption here; not yet eligible</w:t>
            </w:r>
          </w:p>
        </w:tc>
        <w:tc>
          <w:tcPr>
            <w:tcW w:type="dxa" w:w="1896"/>
          </w:tcPr>
          <w:p>
            <w:pPr>
              <w:spacing w:after="0"/>
              <w:jc w:val="left"/>
            </w:pPr>
            <w:r>
              <w:rPr>
                <w:sz w:val="16"/>
              </w:rPr>
              <w:t>York County (FEMA plan 108621), pending adoption here</w:t>
            </w:r>
          </w:p>
        </w:tc>
        <w:tc>
          <w:tcPr>
            <w:tcW w:type="dxa" w:w="1729"/>
          </w:tcPr>
          <w:p>
            <w:pPr>
              <w:spacing w:after="0"/>
              <w:jc w:val="left"/>
            </w:pPr>
            <w:r>
              <w:rPr>
                <w:sz w:val="16"/>
              </w:rPr>
              <w:t>2023-01-09 by FEMA; not yet adopted here</w:t>
            </w:r>
          </w:p>
        </w:tc>
        <w:tc>
          <w:tcPr>
            <w:tcW w:type="dxa" w:w="1337"/>
          </w:tcPr>
          <w:p>
            <w:pPr>
              <w:spacing w:after="0"/>
              <w:jc w:val="left"/>
            </w:pPr>
            <w:r>
              <w:rPr>
                <w:sz w:val="16"/>
              </w:rPr>
              <w:t>2028-01-08 once adopted</w:t>
            </w:r>
          </w:p>
        </w:tc>
        <w:tc>
          <w:tcPr>
            <w:tcW w:type="dxa" w:w="814"/>
          </w:tcPr>
          <w:p>
            <w:pPr>
              <w:spacing w:after="0"/>
              <w:jc w:val="right"/>
            </w:pPr>
          </w:p>
        </w:tc>
        <w:tc>
          <w:tcPr>
            <w:tcW w:type="dxa" w:w="2028"/>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1645"/>
          </w:tcPr>
          <w:p>
            <w:pPr>
              <w:spacing w:after="0"/>
              <w:jc w:val="left"/>
            </w:pPr>
            <w:r>
              <w:rPr>
                <w:sz w:val="16"/>
              </w:rPr>
              <w:t>York School District</w:t>
            </w:r>
          </w:p>
        </w:tc>
        <w:tc>
          <w:tcPr>
            <w:tcW w:type="dxa" w:w="1463"/>
          </w:tcPr>
          <w:p>
            <w:pPr>
              <w:spacing w:after="0"/>
              <w:jc w:val="left"/>
            </w:pPr>
            <w:r>
              <w:rPr>
                <w:sz w:val="16"/>
              </w:rPr>
              <w:t>School/School District</w:t>
            </w:r>
          </w:p>
        </w:tc>
        <w:tc>
          <w:tcPr>
            <w:tcW w:type="dxa" w:w="1426"/>
          </w:tcPr>
          <w:p>
            <w:pPr>
              <w:spacing w:after="0"/>
              <w:jc w:val="left"/>
            </w:pPr>
            <w:r>
              <w:rPr>
                <w:sz w:val="16"/>
              </w:rPr>
              <w:t>Plan 108621 approved 2023-01-09, pending adoption here; not yet eligible</w:t>
            </w:r>
          </w:p>
        </w:tc>
        <w:tc>
          <w:tcPr>
            <w:tcW w:type="dxa" w:w="1896"/>
          </w:tcPr>
          <w:p>
            <w:pPr>
              <w:spacing w:after="0"/>
              <w:jc w:val="left"/>
            </w:pPr>
            <w:r>
              <w:rPr>
                <w:sz w:val="16"/>
              </w:rPr>
              <w:t>York County (FEMA plan 108621), pending adoption here</w:t>
            </w:r>
          </w:p>
        </w:tc>
        <w:tc>
          <w:tcPr>
            <w:tcW w:type="dxa" w:w="1729"/>
          </w:tcPr>
          <w:p>
            <w:pPr>
              <w:spacing w:after="0"/>
              <w:jc w:val="left"/>
            </w:pPr>
            <w:r>
              <w:rPr>
                <w:sz w:val="16"/>
              </w:rPr>
              <w:t>2023-01-09 by FEMA; not yet adopted here</w:t>
            </w:r>
          </w:p>
        </w:tc>
        <w:tc>
          <w:tcPr>
            <w:tcW w:type="dxa" w:w="1337"/>
          </w:tcPr>
          <w:p>
            <w:pPr>
              <w:spacing w:after="0"/>
              <w:jc w:val="left"/>
            </w:pPr>
            <w:r>
              <w:rPr>
                <w:sz w:val="16"/>
              </w:rPr>
              <w:t>2028-01-08 once adopted</w:t>
            </w:r>
          </w:p>
        </w:tc>
        <w:tc>
          <w:tcPr>
            <w:tcW w:type="dxa" w:w="814"/>
          </w:tcPr>
          <w:p>
            <w:pPr>
              <w:spacing w:after="0"/>
              <w:jc w:val="right"/>
            </w:pPr>
          </w:p>
        </w:tc>
        <w:tc>
          <w:tcPr>
            <w:tcW w:type="dxa" w:w="2028"/>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$51,262,271</w:t>
            </w:r>
          </w:p>
        </w:tc>
        <w:tc>
          <w:tcPr>
            <w:tcW w:type="dxa" w:w="1126"/>
          </w:tcPr>
          <w:p>
            <w:pPr>
              <w:spacing w:after="0"/>
              <w:jc w:val="right"/>
            </w:pPr>
            <w:r>
              <w:rPr>
                <w:sz w:val="16"/>
              </w:rPr>
              <w:t>$75,939</w:t>
            </w:r>
          </w:p>
        </w:tc>
        <w:tc>
          <w:tcPr>
            <w:tcW w:type="dxa" w:w="1284"/>
          </w:tcPr>
          <w:p>
            <w:pPr>
              <w:spacing w:after="0"/>
              <w:jc w:val="right"/>
            </w:pPr>
            <w:r>
              <w:rPr>
                <w:sz w:val="16"/>
              </w:rPr>
              <w:t>$113,216</w:t>
            </w:r>
          </w:p>
        </w:tc>
        <w:tc>
          <w:tcPr>
            <w:tcW w:type="dxa" w:w="1160"/>
          </w:tcPr>
          <w:p>
            <w:pPr>
              <w:spacing w:after="0"/>
              <w:jc w:val="right"/>
            </w:pPr>
            <w:r>
              <w:rPr>
                <w:sz w:val="16"/>
              </w:rPr>
              <w:t>$51,451,426</w:t>
            </w:r>
          </w:p>
        </w:tc>
        <w:tc>
          <w:tcPr>
            <w:tcW w:type="dxa" w:w="1168"/>
          </w:tcPr>
          <w:p>
            <w:pPr>
              <w:spacing w:after="0"/>
              <w:jc w:val="right"/>
            </w:pPr>
            <w:r>
              <w:rPr>
                <w:sz w:val="16"/>
              </w:rPr>
              <w:t>47</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Tornado</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$5,165,910</w:t>
            </w:r>
          </w:p>
        </w:tc>
        <w:tc>
          <w:tcPr>
            <w:tcW w:type="dxa" w:w="1126"/>
          </w:tcPr>
          <w:p>
            <w:pPr>
              <w:spacing w:after="0"/>
              <w:jc w:val="right"/>
            </w:pPr>
            <w:r>
              <w:rPr>
                <w:sz w:val="16"/>
              </w:rPr>
              <w:t>$4,377</w:t>
            </w:r>
          </w:p>
        </w:tc>
        <w:tc>
          <w:tcPr>
            <w:tcW w:type="dxa" w:w="1284"/>
          </w:tcPr>
          <w:p>
            <w:pPr>
              <w:spacing w:after="0"/>
              <w:jc w:val="right"/>
            </w:pPr>
            <w:r>
              <w:rPr>
                <w:sz w:val="16"/>
              </w:rPr>
              <w:t>$18,213,883</w:t>
            </w:r>
          </w:p>
        </w:tc>
        <w:tc>
          <w:tcPr>
            <w:tcW w:type="dxa" w:w="1160"/>
          </w:tcPr>
          <w:p>
            <w:pPr>
              <w:spacing w:after="0"/>
              <w:jc w:val="right"/>
            </w:pPr>
            <w:r>
              <w:rPr>
                <w:sz w:val="16"/>
              </w:rPr>
              <w:t>$23,384,168</w:t>
            </w:r>
          </w:p>
        </w:tc>
        <w:tc>
          <w:tcPr>
            <w:tcW w:type="dxa" w:w="1168"/>
          </w:tcPr>
          <w:p>
            <w:pPr>
              <w:spacing w:after="0"/>
              <w:jc w:val="right"/>
            </w:pPr>
            <w:r>
              <w:rPr>
                <w:sz w:val="16"/>
              </w:rPr>
              <w:t>12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Cold Wave</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$12,424</w:t>
            </w:r>
          </w:p>
        </w:tc>
        <w:tc>
          <w:tcPr>
            <w:tcW w:type="dxa" w:w="1126"/>
          </w:tcPr>
          <w:p>
            <w:pPr>
              <w:spacing w:after="0"/>
              <w:jc w:val="right"/>
            </w:pPr>
            <w:r>
              <w:rPr>
                <w:sz w:val="16"/>
              </w:rPr>
              <w:t>$4,041,664</w:t>
            </w:r>
          </w:p>
        </w:tc>
        <w:tc>
          <w:tcPr>
            <w:tcW w:type="dxa" w:w="1284"/>
          </w:tcPr>
          <w:p>
            <w:pPr>
              <w:spacing w:after="0"/>
              <w:jc w:val="right"/>
            </w:pPr>
            <w:r>
              <w:rPr>
                <w:sz w:val="16"/>
              </w:rPr>
              <w:t>$2,147,427</w:t>
            </w:r>
          </w:p>
        </w:tc>
        <w:tc>
          <w:tcPr>
            <w:tcW w:type="dxa" w:w="1160"/>
          </w:tcPr>
          <w:p>
            <w:pPr>
              <w:spacing w:after="0"/>
              <w:jc w:val="right"/>
            </w:pPr>
            <w:r>
              <w:rPr>
                <w:sz w:val="16"/>
              </w:rPr>
              <w:t>$6,201,515</w:t>
            </w:r>
          </w:p>
        </w:tc>
        <w:tc>
          <w:tcPr>
            <w:tcW w:type="dxa" w:w="1168"/>
          </w:tcPr>
          <w:p>
            <w:pPr>
              <w:spacing w:after="0"/>
              <w:jc w:val="right"/>
            </w:pPr>
            <w:r>
              <w:rPr>
                <w:sz w:val="16"/>
              </w:rPr>
              <w:t>10</w:t>
            </w:r>
          </w:p>
        </w:tc>
        <w:tc>
          <w:tcPr>
            <w:tcW w:type="dxa" w:w="2095"/>
          </w:tcPr>
          <w:p>
            <w:pPr>
              <w:spacing w:after="0"/>
              <w:jc w:val="left"/>
            </w:pPr>
          </w:p>
        </w:tc>
        <w:tc>
          <w:tcPr>
            <w:tcW w:type="dxa" w:w="2017"/>
          </w:tcPr>
          <w:p>
            <w:pPr>
              <w:spacing w:after="0"/>
              <w:jc w:val="left"/>
            </w:pPr>
            <w:r>
              <w:rPr>
                <w:sz w:val="16"/>
              </w:rPr>
              <w:t>Includes 2 Frost/Freeze records, event types the NRI definition of this hazard leaves out.</w:t>
            </w:r>
          </w:p>
        </w:tc>
      </w:tr>
      <w:tr>
        <w:trPr>
          <w:cantSplit/>
        </w:trPr>
        <w:tc>
          <w:tcPr>
            <w:tcW w:type="dxa" w:w="681"/>
          </w:tcPr>
          <w:p>
            <w:pPr>
              <w:spacing w:after="0"/>
              <w:jc w:val="right"/>
            </w:pPr>
            <w:r>
              <w:rPr>
                <w:sz w:val="16"/>
              </w:rPr>
              <w:t>4</w:t>
            </w:r>
          </w:p>
        </w:tc>
        <w:tc>
          <w:tcPr>
            <w:tcW w:type="dxa" w:w="1037"/>
          </w:tcPr>
          <w:p>
            <w:pPr>
              <w:spacing w:after="0"/>
              <w:jc w:val="left"/>
            </w:pPr>
            <w:r>
              <w:rPr>
                <w:sz w:val="16"/>
              </w:rPr>
              <w:t>Ice Storm</w:t>
            </w:r>
          </w:p>
        </w:tc>
        <w:tc>
          <w:tcPr>
            <w:tcW w:type="dxa" w:w="1209"/>
          </w:tcPr>
          <w:p>
            <w:pPr>
              <w:spacing w:after="0"/>
              <w:jc w:val="left"/>
            </w:pPr>
            <w:r>
              <w:rPr>
                <w:sz w:val="16"/>
              </w:rPr>
              <w:t>Very High</w:t>
            </w:r>
          </w:p>
        </w:tc>
        <w:tc>
          <w:tcPr>
            <w:tcW w:type="dxa" w:w="1209"/>
          </w:tcPr>
          <w:p>
            <w:pPr>
              <w:spacing w:after="0"/>
              <w:jc w:val="left"/>
            </w:pPr>
            <w:r>
              <w:rPr>
                <w:sz w:val="16"/>
              </w:rPr>
              <w:t>Very High</w:t>
            </w:r>
          </w:p>
        </w:tc>
        <w:tc>
          <w:tcPr>
            <w:tcW w:type="dxa" w:w="1126"/>
          </w:tcPr>
          <w:p>
            <w:pPr>
              <w:spacing w:after="0"/>
              <w:jc w:val="right"/>
            </w:pPr>
            <w:r>
              <w:rPr>
                <w:sz w:val="16"/>
              </w:rPr>
              <w:t>$3,839,085</w:t>
            </w:r>
          </w:p>
        </w:tc>
        <w:tc>
          <w:tcPr>
            <w:tcW w:type="dxa" w:w="1126"/>
          </w:tcPr>
          <w:p>
            <w:pPr>
              <w:spacing w:after="0"/>
              <w:jc w:val="right"/>
            </w:pPr>
          </w:p>
        </w:tc>
        <w:tc>
          <w:tcPr>
            <w:tcW w:type="dxa" w:w="1284"/>
          </w:tcPr>
          <w:p>
            <w:pPr>
              <w:spacing w:after="0"/>
              <w:jc w:val="right"/>
            </w:pPr>
            <w:r>
              <w:rPr>
                <w:sz w:val="16"/>
              </w:rPr>
              <w:t>$492,780</w:t>
            </w:r>
          </w:p>
        </w:tc>
        <w:tc>
          <w:tcPr>
            <w:tcW w:type="dxa" w:w="1160"/>
          </w:tcPr>
          <w:p>
            <w:pPr>
              <w:spacing w:after="0"/>
              <w:jc w:val="right"/>
            </w:pPr>
            <w:r>
              <w:rPr>
                <w:sz w:val="16"/>
              </w:rPr>
              <w:t>$4,331,865</w:t>
            </w:r>
          </w:p>
        </w:tc>
        <w:tc>
          <w:tcPr>
            <w:tcW w:type="dxa" w:w="1168"/>
          </w:tcPr>
          <w:p>
            <w:pPr>
              <w:spacing w:after="0"/>
              <w:jc w:val="right"/>
            </w:pPr>
            <w:r>
              <w:rPr>
                <w:sz w:val="16"/>
              </w:rPr>
              <w:t>7</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Strong Wind</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$98,418</w:t>
            </w:r>
          </w:p>
        </w:tc>
        <w:tc>
          <w:tcPr>
            <w:tcW w:type="dxa" w:w="1126"/>
          </w:tcPr>
          <w:p>
            <w:pPr>
              <w:spacing w:after="0"/>
              <w:jc w:val="right"/>
            </w:pPr>
            <w:r>
              <w:rPr>
                <w:sz w:val="16"/>
              </w:rPr>
              <w:t>$4,665</w:t>
            </w:r>
          </w:p>
        </w:tc>
        <w:tc>
          <w:tcPr>
            <w:tcW w:type="dxa" w:w="1284"/>
          </w:tcPr>
          <w:p>
            <w:pPr>
              <w:spacing w:after="0"/>
              <w:jc w:val="right"/>
            </w:pPr>
            <w:r>
              <w:rPr>
                <w:sz w:val="16"/>
              </w:rPr>
              <w:t>$4,046,951</w:t>
            </w:r>
          </w:p>
        </w:tc>
        <w:tc>
          <w:tcPr>
            <w:tcW w:type="dxa" w:w="1160"/>
          </w:tcPr>
          <w:p>
            <w:pPr>
              <w:spacing w:after="0"/>
              <w:jc w:val="right"/>
            </w:pPr>
            <w:r>
              <w:rPr>
                <w:sz w:val="16"/>
              </w:rPr>
              <w:t>$4,150,035</w:t>
            </w:r>
          </w:p>
        </w:tc>
        <w:tc>
          <w:tcPr>
            <w:tcW w:type="dxa" w:w="1168"/>
          </w:tcPr>
          <w:p>
            <w:pPr>
              <w:spacing w:after="0"/>
              <w:jc w:val="right"/>
            </w:pPr>
            <w:r>
              <w:rPr>
                <w:sz w:val="16"/>
              </w:rPr>
              <w:t>284</w:t>
            </w:r>
          </w:p>
        </w:tc>
        <w:tc>
          <w:tcPr>
            <w:tcW w:type="dxa" w:w="2095"/>
          </w:tcPr>
          <w:p>
            <w:pPr>
              <w:spacing w:after="0"/>
              <w:jc w:val="left"/>
            </w:pPr>
          </w:p>
        </w:tc>
        <w:tc>
          <w:tcPr>
            <w:tcW w:type="dxa" w:w="2017"/>
          </w:tcPr>
          <w:p>
            <w:pPr>
              <w:spacing w:after="0"/>
              <w:jc w:val="left"/>
            </w:pPr>
            <w:r>
              <w:rPr>
                <w:sz w:val="16"/>
              </w:rPr>
              <w:t>Includes 5 High Wind records and 12 Strong Wind records, event types the NRI definition of this hazard leaves out.</w:t>
            </w:r>
          </w:p>
        </w:tc>
      </w:tr>
      <w:tr>
        <w:trPr>
          <w:cantSplit/>
        </w:trPr>
        <w:tc>
          <w:tcPr>
            <w:tcW w:type="dxa" w:w="681"/>
          </w:tcPr>
          <w:p>
            <w:pPr>
              <w:spacing w:after="0"/>
              <w:jc w:val="right"/>
            </w:pPr>
            <w:r>
              <w:rPr>
                <w:sz w:val="16"/>
              </w:rPr>
              <w:t>6</w:t>
            </w:r>
          </w:p>
        </w:tc>
        <w:tc>
          <w:tcPr>
            <w:tcW w:type="dxa" w:w="1037"/>
          </w:tcPr>
          <w:p>
            <w:pPr>
              <w:spacing w:after="0"/>
              <w:jc w:val="left"/>
            </w:pPr>
            <w:r>
              <w:rPr>
                <w:sz w:val="16"/>
              </w:rPr>
              <w:t>Earthquake</w:t>
            </w:r>
          </w:p>
        </w:tc>
        <w:tc>
          <w:tcPr>
            <w:tcW w:type="dxa" w:w="1209"/>
          </w:tcPr>
          <w:p>
            <w:pPr>
              <w:spacing w:after="0"/>
              <w:jc w:val="left"/>
            </w:pPr>
            <w:r>
              <w:rPr>
                <w:sz w:val="16"/>
              </w:rPr>
              <w:t>Relatively Low</w:t>
            </w:r>
          </w:p>
        </w:tc>
        <w:tc>
          <w:tcPr>
            <w:tcW w:type="dxa" w:w="1209"/>
          </w:tcPr>
          <w:p>
            <w:pPr>
              <w:spacing w:after="0"/>
              <w:jc w:val="left"/>
            </w:pPr>
            <w:r>
              <w:rPr>
                <w:sz w:val="16"/>
              </w:rPr>
              <w:t>Relatively Moderate</w:t>
            </w:r>
          </w:p>
        </w:tc>
        <w:tc>
          <w:tcPr>
            <w:tcW w:type="dxa" w:w="1126"/>
          </w:tcPr>
          <w:p>
            <w:pPr>
              <w:spacing w:after="0"/>
              <w:jc w:val="right"/>
            </w:pPr>
            <w:r>
              <w:rPr>
                <w:sz w:val="16"/>
              </w:rPr>
              <w:t>$3,048,177</w:t>
            </w:r>
          </w:p>
        </w:tc>
        <w:tc>
          <w:tcPr>
            <w:tcW w:type="dxa" w:w="1126"/>
          </w:tcPr>
          <w:p>
            <w:pPr>
              <w:spacing w:after="0"/>
              <w:jc w:val="right"/>
            </w:pPr>
          </w:p>
        </w:tc>
        <w:tc>
          <w:tcPr>
            <w:tcW w:type="dxa" w:w="1284"/>
          </w:tcPr>
          <w:p>
            <w:pPr>
              <w:spacing w:after="0"/>
              <w:jc w:val="right"/>
            </w:pPr>
            <w:r>
              <w:rPr>
                <w:sz w:val="16"/>
              </w:rPr>
              <w:t>$654,280</w:t>
            </w:r>
          </w:p>
        </w:tc>
        <w:tc>
          <w:tcPr>
            <w:tcW w:type="dxa" w:w="1160"/>
          </w:tcPr>
          <w:p>
            <w:pPr>
              <w:spacing w:after="0"/>
              <w:jc w:val="right"/>
            </w:pPr>
            <w:r>
              <w:rPr>
                <w:sz w:val="16"/>
              </w:rPr>
              <w:t>$3,702,458</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7</w:t>
            </w:r>
          </w:p>
        </w:tc>
        <w:tc>
          <w:tcPr>
            <w:tcW w:type="dxa" w:w="1037"/>
          </w:tcPr>
          <w:p>
            <w:pPr>
              <w:spacing w:after="0"/>
              <w:jc w:val="left"/>
            </w:pPr>
            <w:r>
              <w:rPr>
                <w:sz w:val="16"/>
              </w:rPr>
              <w:t>Lightning</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$118,511</w:t>
            </w:r>
          </w:p>
        </w:tc>
        <w:tc>
          <w:tcPr>
            <w:tcW w:type="dxa" w:w="1126"/>
          </w:tcPr>
          <w:p>
            <w:pPr>
              <w:spacing w:after="0"/>
              <w:jc w:val="right"/>
            </w:pPr>
          </w:p>
        </w:tc>
        <w:tc>
          <w:tcPr>
            <w:tcW w:type="dxa" w:w="1284"/>
          </w:tcPr>
          <w:p>
            <w:pPr>
              <w:spacing w:after="0"/>
              <w:jc w:val="right"/>
            </w:pPr>
            <w:r>
              <w:rPr>
                <w:sz w:val="16"/>
              </w:rPr>
              <w:t>$1,552,018</w:t>
            </w:r>
          </w:p>
        </w:tc>
        <w:tc>
          <w:tcPr>
            <w:tcW w:type="dxa" w:w="1160"/>
          </w:tcPr>
          <w:p>
            <w:pPr>
              <w:spacing w:after="0"/>
              <w:jc w:val="right"/>
            </w:pPr>
            <w:r>
              <w:rPr>
                <w:sz w:val="16"/>
              </w:rPr>
              <w:t>$1,670,529</w:t>
            </w:r>
          </w:p>
        </w:tc>
        <w:tc>
          <w:tcPr>
            <w:tcW w:type="dxa" w:w="1168"/>
          </w:tcPr>
          <w:p>
            <w:pPr>
              <w:spacing w:after="0"/>
              <w:jc w:val="right"/>
            </w:pPr>
            <w:r>
              <w:rPr>
                <w:sz w:val="16"/>
              </w:rPr>
              <w:t>20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Heat Wave</w:t>
            </w:r>
          </w:p>
        </w:tc>
        <w:tc>
          <w:tcPr>
            <w:tcW w:type="dxa" w:w="1209"/>
          </w:tcPr>
          <w:p>
            <w:pPr>
              <w:spacing w:after="0"/>
              <w:jc w:val="left"/>
            </w:pPr>
            <w:r>
              <w:rPr>
                <w:sz w:val="16"/>
              </w:rPr>
              <w:t>Relatively Low</w:t>
            </w:r>
          </w:p>
        </w:tc>
        <w:tc>
          <w:tcPr>
            <w:tcW w:type="dxa" w:w="1209"/>
          </w:tcPr>
          <w:p>
            <w:pPr>
              <w:spacing w:after="0"/>
              <w:jc w:val="left"/>
            </w:pPr>
            <w:r>
              <w:rPr>
                <w:sz w:val="16"/>
              </w:rPr>
              <w:t>Relatively Moderate</w:t>
            </w:r>
          </w:p>
        </w:tc>
        <w:tc>
          <w:tcPr>
            <w:tcW w:type="dxa" w:w="1126"/>
          </w:tcPr>
          <w:p>
            <w:pPr>
              <w:spacing w:after="0"/>
              <w:jc w:val="right"/>
            </w:pPr>
            <w:r>
              <w:rPr>
                <w:sz w:val="16"/>
              </w:rPr>
              <w:t>$132</w:t>
            </w:r>
          </w:p>
        </w:tc>
        <w:tc>
          <w:tcPr>
            <w:tcW w:type="dxa" w:w="1126"/>
          </w:tcPr>
          <w:p>
            <w:pPr>
              <w:spacing w:after="0"/>
              <w:jc w:val="right"/>
            </w:pPr>
            <w:r>
              <w:rPr>
                <w:sz w:val="16"/>
              </w:rPr>
              <w:t>$102</w:t>
            </w:r>
          </w:p>
        </w:tc>
        <w:tc>
          <w:tcPr>
            <w:tcW w:type="dxa" w:w="1284"/>
          </w:tcPr>
          <w:p>
            <w:pPr>
              <w:spacing w:after="0"/>
              <w:jc w:val="right"/>
            </w:pPr>
            <w:r>
              <w:rPr>
                <w:sz w:val="16"/>
              </w:rPr>
              <w:t>$1,544,018</w:t>
            </w:r>
          </w:p>
        </w:tc>
        <w:tc>
          <w:tcPr>
            <w:tcW w:type="dxa" w:w="1160"/>
          </w:tcPr>
          <w:p>
            <w:pPr>
              <w:spacing w:after="0"/>
              <w:jc w:val="right"/>
            </w:pPr>
            <w:r>
              <w:rPr>
                <w:sz w:val="16"/>
              </w:rPr>
              <w:t>$1,544,252</w:t>
            </w:r>
          </w:p>
        </w:tc>
        <w:tc>
          <w:tcPr>
            <w:tcW w:type="dxa" w:w="1168"/>
          </w:tcPr>
          <w:p>
            <w:pPr>
              <w:spacing w:after="0"/>
              <w:jc w:val="right"/>
            </w:pPr>
            <w:r>
              <w:rPr>
                <w:sz w:val="16"/>
              </w:rPr>
              <w:t>5</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Hurricane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$1,068,001</w:t>
            </w:r>
          </w:p>
        </w:tc>
        <w:tc>
          <w:tcPr>
            <w:tcW w:type="dxa" w:w="1126"/>
          </w:tcPr>
          <w:p>
            <w:pPr>
              <w:spacing w:after="0"/>
              <w:jc w:val="right"/>
            </w:pPr>
            <w:r>
              <w:rPr>
                <w:sz w:val="16"/>
              </w:rPr>
              <w:t>$266,930</w:t>
            </w:r>
          </w:p>
        </w:tc>
        <w:tc>
          <w:tcPr>
            <w:tcW w:type="dxa" w:w="1284"/>
          </w:tcPr>
          <w:p>
            <w:pPr>
              <w:spacing w:after="0"/>
              <w:jc w:val="right"/>
            </w:pPr>
            <w:r>
              <w:rPr>
                <w:sz w:val="16"/>
              </w:rPr>
              <w:t>$50,642</w:t>
            </w:r>
          </w:p>
        </w:tc>
        <w:tc>
          <w:tcPr>
            <w:tcW w:type="dxa" w:w="1160"/>
          </w:tcPr>
          <w:p>
            <w:pPr>
              <w:spacing w:after="0"/>
              <w:jc w:val="right"/>
            </w:pPr>
            <w:r>
              <w:rPr>
                <w:sz w:val="16"/>
              </w:rPr>
              <w:t>$1,385,574</w:t>
            </w:r>
          </w:p>
        </w:tc>
        <w:tc>
          <w:tcPr>
            <w:tcW w:type="dxa" w:w="1168"/>
          </w:tcPr>
          <w:p>
            <w:pPr>
              <w:spacing w:after="0"/>
              <w:jc w:val="right"/>
            </w:pPr>
            <w:r>
              <w:rPr>
                <w:sz w:val="16"/>
              </w:rPr>
              <w:t>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Drought</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$599,149</w:t>
            </w:r>
          </w:p>
        </w:tc>
        <w:tc>
          <w:tcPr>
            <w:tcW w:type="dxa" w:w="1284"/>
          </w:tcPr>
          <w:p>
            <w:pPr>
              <w:spacing w:after="0"/>
              <w:jc w:val="right"/>
            </w:pPr>
          </w:p>
        </w:tc>
        <w:tc>
          <w:tcPr>
            <w:tcW w:type="dxa" w:w="1160"/>
          </w:tcPr>
          <w:p>
            <w:pPr>
              <w:spacing w:after="0"/>
              <w:jc w:val="right"/>
            </w:pPr>
            <w:r>
              <w:rPr>
                <w:sz w:val="16"/>
              </w:rPr>
              <w:t>$599,149</w:t>
            </w:r>
          </w:p>
        </w:tc>
        <w:tc>
          <w:tcPr>
            <w:tcW w:type="dxa" w:w="1168"/>
          </w:tcPr>
          <w:p>
            <w:pPr>
              <w:spacing w:after="0"/>
              <w:jc w:val="right"/>
            </w:pPr>
            <w:r>
              <w:rPr>
                <w:sz w:val="16"/>
              </w:rPr>
              <w:t>34</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Hail</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$519,604</w:t>
            </w:r>
          </w:p>
        </w:tc>
        <w:tc>
          <w:tcPr>
            <w:tcW w:type="dxa" w:w="1126"/>
          </w:tcPr>
          <w:p>
            <w:pPr>
              <w:spacing w:after="0"/>
              <w:jc w:val="right"/>
            </w:pPr>
            <w:r>
              <w:rPr>
                <w:sz w:val="16"/>
              </w:rPr>
              <w:t>$6,910</w:t>
            </w:r>
          </w:p>
        </w:tc>
        <w:tc>
          <w:tcPr>
            <w:tcW w:type="dxa" w:w="1284"/>
          </w:tcPr>
          <w:p>
            <w:pPr>
              <w:spacing w:after="0"/>
              <w:jc w:val="right"/>
            </w:pPr>
            <w:r>
              <w:rPr>
                <w:sz w:val="16"/>
              </w:rPr>
              <w:t>$2,520</w:t>
            </w:r>
          </w:p>
        </w:tc>
        <w:tc>
          <w:tcPr>
            <w:tcW w:type="dxa" w:w="1160"/>
          </w:tcPr>
          <w:p>
            <w:pPr>
              <w:spacing w:after="0"/>
              <w:jc w:val="right"/>
            </w:pPr>
            <w:r>
              <w:rPr>
                <w:sz w:val="16"/>
              </w:rPr>
              <w:t>$529,034</w:t>
            </w:r>
          </w:p>
        </w:tc>
        <w:tc>
          <w:tcPr>
            <w:tcW w:type="dxa" w:w="1168"/>
          </w:tcPr>
          <w:p>
            <w:pPr>
              <w:spacing w:after="0"/>
              <w:jc w:val="right"/>
            </w:pPr>
            <w:r>
              <w:rPr>
                <w:sz w:val="16"/>
              </w:rPr>
              <w:t>152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Wildfire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$121,147</w:t>
            </w:r>
          </w:p>
        </w:tc>
        <w:tc>
          <w:tcPr>
            <w:tcW w:type="dxa" w:w="1126"/>
          </w:tcPr>
          <w:p>
            <w:pPr>
              <w:spacing w:after="0"/>
              <w:jc w:val="right"/>
            </w:pPr>
            <w:r>
              <w:rPr>
                <w:sz w:val="16"/>
              </w:rPr>
              <w:t>$171</w:t>
            </w:r>
          </w:p>
        </w:tc>
        <w:tc>
          <w:tcPr>
            <w:tcW w:type="dxa" w:w="1284"/>
          </w:tcPr>
          <w:p>
            <w:pPr>
              <w:spacing w:after="0"/>
              <w:jc w:val="right"/>
            </w:pPr>
            <w:r>
              <w:rPr>
                <w:sz w:val="16"/>
              </w:rPr>
              <w:t>$23,737</w:t>
            </w:r>
          </w:p>
        </w:tc>
        <w:tc>
          <w:tcPr>
            <w:tcW w:type="dxa" w:w="1160"/>
          </w:tcPr>
          <w:p>
            <w:pPr>
              <w:spacing w:after="0"/>
              <w:jc w:val="right"/>
            </w:pPr>
            <w:r>
              <w:rPr>
                <w:sz w:val="16"/>
              </w:rPr>
              <w:t>$145,055</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Winter Weather</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$8,178</w:t>
            </w:r>
          </w:p>
        </w:tc>
        <w:tc>
          <w:tcPr>
            <w:tcW w:type="dxa" w:w="1126"/>
          </w:tcPr>
          <w:p>
            <w:pPr>
              <w:spacing w:after="0"/>
              <w:jc w:val="right"/>
            </w:pPr>
            <w:r>
              <w:rPr>
                <w:sz w:val="16"/>
              </w:rPr>
              <w:t>$357</w:t>
            </w:r>
          </w:p>
        </w:tc>
        <w:tc>
          <w:tcPr>
            <w:tcW w:type="dxa" w:w="1284"/>
          </w:tcPr>
          <w:p>
            <w:pPr>
              <w:spacing w:after="0"/>
              <w:jc w:val="right"/>
            </w:pPr>
            <w:r>
              <w:rPr>
                <w:sz w:val="16"/>
              </w:rPr>
              <w:t>$135,245</w:t>
            </w:r>
          </w:p>
        </w:tc>
        <w:tc>
          <w:tcPr>
            <w:tcW w:type="dxa" w:w="1160"/>
          </w:tcPr>
          <w:p>
            <w:pPr>
              <w:spacing w:after="0"/>
              <w:jc w:val="right"/>
            </w:pPr>
            <w:r>
              <w:rPr>
                <w:sz w:val="16"/>
              </w:rPr>
              <w:t>$143,780</w:t>
            </w:r>
          </w:p>
        </w:tc>
        <w:tc>
          <w:tcPr>
            <w:tcW w:type="dxa" w:w="1168"/>
          </w:tcPr>
          <w:p>
            <w:pPr>
              <w:spacing w:after="0"/>
              <w:jc w:val="right"/>
            </w:pPr>
            <w:r>
              <w:rPr>
                <w:sz w:val="16"/>
              </w:rPr>
              <w:t>58</w:t>
            </w:r>
          </w:p>
        </w:tc>
        <w:tc>
          <w:tcPr>
            <w:tcW w:type="dxa" w:w="2095"/>
          </w:tcPr>
          <w:p>
            <w:pPr>
              <w:spacing w:after="0"/>
              <w:jc w:val="left"/>
            </w:pPr>
          </w:p>
        </w:tc>
        <w:tc>
          <w:tcPr>
            <w:tcW w:type="dxa" w:w="2017"/>
          </w:tcPr>
          <w:p>
            <w:pPr>
              <w:spacing w:after="0"/>
              <w:jc w:val="left"/>
            </w:pPr>
            <w:r>
              <w:rPr>
                <w:sz w:val="16"/>
              </w:rPr>
              <w:t>Includes 3 Sleet records, event types the NRI definition of this hazard leaves out.</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209"/>
          </w:tcPr>
          <w:p>
            <w:pPr>
              <w:spacing w:after="0"/>
              <w:jc w:val="left"/>
            </w:pPr>
            <w:r>
              <w:rPr>
                <w:sz w:val="16"/>
              </w:rPr>
              <w:t>Relatively Low</w:t>
            </w:r>
          </w:p>
        </w:tc>
        <w:tc>
          <w:tcPr>
            <w:tcW w:type="dxa" w:w="1209"/>
          </w:tcPr>
          <w:p>
            <w:pPr>
              <w:spacing w:after="0"/>
              <w:jc w:val="left"/>
            </w:pPr>
            <w:r>
              <w:rPr>
                <w:sz w:val="16"/>
              </w:rPr>
              <w:t>Very Low</w:t>
            </w:r>
          </w:p>
        </w:tc>
        <w:tc>
          <w:tcPr>
            <w:tcW w:type="dxa" w:w="1126"/>
          </w:tcPr>
          <w:p>
            <w:pPr>
              <w:spacing w:after="0"/>
              <w:jc w:val="right"/>
            </w:pPr>
            <w:r>
              <w:rPr>
                <w:sz w:val="16"/>
              </w:rPr>
              <w:t>$6,209</w:t>
            </w:r>
          </w:p>
        </w:tc>
        <w:tc>
          <w:tcPr>
            <w:tcW w:type="dxa" w:w="1126"/>
          </w:tcPr>
          <w:p>
            <w:pPr>
              <w:spacing w:after="0"/>
              <w:jc w:val="right"/>
            </w:pPr>
          </w:p>
        </w:tc>
        <w:tc>
          <w:tcPr>
            <w:tcW w:type="dxa" w:w="1284"/>
          </w:tcPr>
          <w:p>
            <w:pPr>
              <w:spacing w:after="0"/>
              <w:jc w:val="right"/>
            </w:pPr>
            <w:r>
              <w:rPr>
                <w:sz w:val="16"/>
              </w:rPr>
              <w:t>$496</w:t>
            </w:r>
          </w:p>
        </w:tc>
        <w:tc>
          <w:tcPr>
            <w:tcW w:type="dxa" w:w="1160"/>
          </w:tcPr>
          <w:p>
            <w:pPr>
              <w:spacing w:after="0"/>
              <w:jc w:val="right"/>
            </w:pPr>
            <w:r>
              <w:rPr>
                <w:sz w:val="16"/>
              </w:rPr>
              <w:t>$6,705</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avalanche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55 of 55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55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55 of 55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55 of 55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55 of 55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55 of 55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55 of 55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55 of 55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55 of 55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55 of 55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55 of 55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55 of 55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55 of 55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55 of 55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9"/>
        <w:gridCol w:w="1703"/>
        <w:gridCol w:w="1517"/>
        <w:gridCol w:w="1826"/>
        <w:gridCol w:w="2032"/>
        <w:gridCol w:w="1599"/>
        <w:gridCol w:w="1579"/>
        <w:gridCol w:w="2167"/>
      </w:tblGrid>
      <w:tr>
        <w:trPr>
          <w:cantSplit/>
          <w:tblHeader/>
        </w:trPr>
        <w:tc>
          <w:tcPr>
            <w:tcW w:type="dxa" w:w="1689"/>
            <w:shd w:val="clear" w:color="auto" w:fill="E8E8E8"/>
          </w:tcPr>
          <w:p>
            <w:pPr>
              <w:spacing w:after="0"/>
              <w:jc w:val="left"/>
            </w:pPr>
            <w:r>
              <w:rPr>
                <w:b/>
                <w:sz w:val="16"/>
              </w:rPr>
              <w:t>Hazard</w:t>
            </w:r>
          </w:p>
        </w:tc>
        <w:tc>
          <w:tcPr>
            <w:tcW w:type="dxa" w:w="1703"/>
            <w:shd w:val="clear" w:color="auto" w:fill="E8E8E8"/>
          </w:tcPr>
          <w:p>
            <w:pPr>
              <w:spacing w:after="0"/>
              <w:jc w:val="left"/>
            </w:pPr>
            <w:r>
              <w:rPr>
                <w:b/>
                <w:sz w:val="16"/>
              </w:rPr>
              <w:t>Scale</w:t>
            </w:r>
          </w:p>
        </w:tc>
        <w:tc>
          <w:tcPr>
            <w:tcW w:type="dxa" w:w="1517"/>
            <w:shd w:val="clear" w:color="auto" w:fill="E8E8E8"/>
          </w:tcPr>
          <w:p>
            <w:pPr>
              <w:spacing w:after="0"/>
              <w:jc w:val="right"/>
            </w:pPr>
            <w:r>
              <w:rPr>
                <w:b/>
                <w:sz w:val="16"/>
              </w:rPr>
              <w:t>Records</w:t>
            </w:r>
          </w:p>
          <w:p>
            <w:pPr>
              <w:spacing w:after="0"/>
              <w:jc w:val="right"/>
            </w:pPr>
            <w:r>
              <w:rPr>
                <w:i/>
                <w:color w:val="555555"/>
                <w:sz w:val="14"/>
              </w:rPr>
              <w:t>count, years</w:t>
            </w:r>
          </w:p>
        </w:tc>
        <w:tc>
          <w:tcPr>
            <w:tcW w:type="dxa" w:w="1826"/>
            <w:shd w:val="clear" w:color="auto" w:fill="E8E8E8"/>
          </w:tcPr>
          <w:p>
            <w:pPr>
              <w:spacing w:after="0"/>
              <w:jc w:val="left"/>
            </w:pPr>
            <w:r>
              <w:rPr>
                <w:b/>
                <w:sz w:val="16"/>
              </w:rPr>
              <w:t>Observed range</w:t>
            </w:r>
          </w:p>
        </w:tc>
        <w:tc>
          <w:tcPr>
            <w:tcW w:type="dxa" w:w="2032"/>
            <w:shd w:val="clear" w:color="auto" w:fill="E8E8E8"/>
          </w:tcPr>
          <w:p>
            <w:pPr>
              <w:spacing w:after="0"/>
              <w:jc w:val="left"/>
            </w:pPr>
            <w:r>
              <w:rPr>
                <w:b/>
                <w:sz w:val="16"/>
              </w:rPr>
              <w:t>Worst recorded event</w:t>
            </w:r>
          </w:p>
        </w:tc>
        <w:tc>
          <w:tcPr>
            <w:tcW w:type="dxa" w:w="1599"/>
            <w:shd w:val="clear" w:color="auto" w:fill="E8E8E8"/>
          </w:tcPr>
          <w:p>
            <w:pPr>
              <w:spacing w:after="0"/>
              <w:jc w:val="left"/>
            </w:pPr>
            <w:r>
              <w:rPr>
                <w:b/>
                <w:sz w:val="16"/>
              </w:rPr>
              <w:t>Most damaging (when different)</w:t>
            </w:r>
          </w:p>
        </w:tc>
        <w:tc>
          <w:tcPr>
            <w:tcW w:type="dxa" w:w="1579"/>
            <w:shd w:val="clear" w:color="auto" w:fill="E8E8E8"/>
          </w:tcPr>
          <w:p>
            <w:pPr>
              <w:spacing w:after="0"/>
              <w:jc w:val="left"/>
            </w:pPr>
            <w:r>
              <w:rPr>
                <w:b/>
                <w:sz w:val="16"/>
              </w:rPr>
              <w:t>How it applies to members</w:t>
            </w:r>
          </w:p>
        </w:tc>
        <w:tc>
          <w:tcPr>
            <w:tcW w:type="dxa" w:w="2167"/>
            <w:shd w:val="clear" w:color="auto" w:fill="E8E8E8"/>
          </w:tcPr>
          <w:p>
            <w:pPr>
              <w:spacing w:after="0"/>
              <w:jc w:val="left"/>
            </w:pPr>
            <w:r>
              <w:rPr>
                <w:b/>
                <w:sz w:val="16"/>
              </w:rPr>
              <w:t>Note</w:t>
            </w:r>
          </w:p>
        </w:tc>
      </w:tr>
      <w:tr>
        <w:trPr>
          <w:cantSplit/>
        </w:trPr>
        <w:tc>
          <w:tcPr>
            <w:tcW w:type="dxa" w:w="1689"/>
          </w:tcPr>
          <w:p>
            <w:pPr>
              <w:spacing w:after="0"/>
              <w:jc w:val="left"/>
            </w:pPr>
            <w:r>
              <w:rPr>
                <w:sz w:val="16"/>
              </w:rPr>
              <w:t>Avalanche</w:t>
            </w:r>
          </w:p>
        </w:tc>
        <w:tc>
          <w:tcPr>
            <w:tcW w:type="dxa" w:w="1703"/>
          </w:tcPr>
          <w:p>
            <w:pPr>
              <w:spacing w:after="0"/>
              <w:jc w:val="left"/>
            </w:pPr>
            <w:r>
              <w:rPr>
                <w:sz w:val="16"/>
              </w:rPr>
              <w:t>none (count and damage)</w:t>
            </w:r>
          </w:p>
        </w:tc>
        <w:tc>
          <w:tcPr>
            <w:tcW w:type="dxa" w:w="1517"/>
          </w:tcPr>
          <w:p>
            <w:pPr>
              <w:spacing w:after="0"/>
              <w:jc w:val="right"/>
            </w:pPr>
            <w:r>
              <w:rPr>
                <w:sz w:val="16"/>
              </w:rPr>
              <w:t>0</w:t>
            </w:r>
          </w:p>
        </w:tc>
        <w:tc>
          <w:tcPr>
            <w:tcW w:type="dxa" w:w="1826"/>
          </w:tcPr>
          <w:p>
            <w:pPr>
              <w:spacing w:after="0"/>
              <w:jc w:val="left"/>
            </w:pPr>
          </w:p>
        </w:tc>
        <w:tc>
          <w:tcPr>
            <w:tcW w:type="dxa" w:w="2032"/>
          </w:tcPr>
          <w:p>
            <w:pPr>
              <w:spacing w:after="0"/>
              <w:jc w:val="left"/>
            </w:pPr>
          </w:p>
        </w:tc>
        <w:tc>
          <w:tcPr>
            <w:tcW w:type="dxa" w:w="1599"/>
          </w:tcPr>
          <w:p>
            <w:pPr>
              <w:spacing w:after="0"/>
              <w:jc w:val="left"/>
            </w:pPr>
          </w:p>
        </w:tc>
        <w:tc>
          <w:tcPr>
            <w:tcW w:type="dxa" w:w="1579"/>
          </w:tcPr>
          <w:p>
            <w:pPr>
              <w:spacing w:after="0"/>
              <w:jc w:val="left"/>
            </w:pPr>
          </w:p>
        </w:tc>
        <w:tc>
          <w:tcPr>
            <w:tcW w:type="dxa" w:w="2167"/>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Coastal Flood, Storm Surge/Tide</w:t>
            </w:r>
          </w:p>
        </w:tc>
        <w:tc>
          <w:tcPr>
            <w:tcW w:type="dxa" w:w="1703"/>
          </w:tcPr>
          <w:p>
            <w:pPr>
              <w:spacing w:after="0"/>
              <w:jc w:val="left"/>
            </w:pPr>
            <w:r>
              <w:rPr>
                <w:sz w:val="16"/>
              </w:rPr>
              <w:t>none in data (FIRM for depth)</w:t>
            </w:r>
          </w:p>
        </w:tc>
        <w:tc>
          <w:tcPr>
            <w:tcW w:type="dxa" w:w="1517"/>
          </w:tcPr>
          <w:p>
            <w:pPr>
              <w:spacing w:after="0"/>
              <w:jc w:val="right"/>
            </w:pPr>
            <w:r>
              <w:rPr>
                <w:sz w:val="16"/>
              </w:rPr>
              <w:t>0</w:t>
            </w:r>
          </w:p>
        </w:tc>
        <w:tc>
          <w:tcPr>
            <w:tcW w:type="dxa" w:w="1826"/>
          </w:tcPr>
          <w:p>
            <w:pPr>
              <w:spacing w:after="0"/>
              <w:jc w:val="left"/>
            </w:pPr>
          </w:p>
        </w:tc>
        <w:tc>
          <w:tcPr>
            <w:tcW w:type="dxa" w:w="2032"/>
          </w:tcPr>
          <w:p>
            <w:pPr>
              <w:spacing w:after="0"/>
              <w:jc w:val="left"/>
            </w:pPr>
          </w:p>
        </w:tc>
        <w:tc>
          <w:tcPr>
            <w:tcW w:type="dxa" w:w="1599"/>
          </w:tcPr>
          <w:p>
            <w:pPr>
              <w:spacing w:after="0"/>
              <w:jc w:val="left"/>
            </w:pPr>
          </w:p>
        </w:tc>
        <w:tc>
          <w:tcPr>
            <w:tcW w:type="dxa" w:w="1579"/>
          </w:tcPr>
          <w:p>
            <w:pPr>
              <w:spacing w:after="0"/>
              <w:jc w:val="left"/>
            </w:pPr>
          </w:p>
        </w:tc>
        <w:tc>
          <w:tcPr>
            <w:tcW w:type="dxa" w:w="2167"/>
          </w:tcPr>
          <w:p>
            <w:pPr>
              <w:spacing w:after="0"/>
              <w:jc w:val="left"/>
            </w:pPr>
            <w:r>
              <w:rPr>
                <w:sz w:val="16"/>
              </w:rPr>
              <w:t>Flood depth: see the FEMA Flood Insurance Rate Map.</w:t>
            </w:r>
          </w:p>
        </w:tc>
      </w:tr>
      <w:tr>
        <w:trPr>
          <w:cantSplit/>
        </w:trPr>
        <w:tc>
          <w:tcPr>
            <w:tcW w:type="dxa" w:w="1689"/>
          </w:tcPr>
          <w:p>
            <w:pPr>
              <w:spacing w:after="0"/>
              <w:jc w:val="left"/>
            </w:pPr>
            <w:r>
              <w:rPr>
                <w:sz w:val="16"/>
              </w:rPr>
              <w:t>Cold/Wind Chill, Extreme Cold/Wind Chill</w:t>
            </w:r>
          </w:p>
        </w:tc>
        <w:tc>
          <w:tcPr>
            <w:tcW w:type="dxa" w:w="1703"/>
          </w:tcPr>
          <w:p>
            <w:pPr>
              <w:spacing w:after="0"/>
              <w:jc w:val="left"/>
            </w:pPr>
            <w:r>
              <w:rPr>
                <w:sz w:val="16"/>
              </w:rPr>
              <w:t>wind chill</w:t>
            </w:r>
          </w:p>
        </w:tc>
        <w:tc>
          <w:tcPr>
            <w:tcW w:type="dxa" w:w="1517"/>
          </w:tcPr>
          <w:p>
            <w:pPr>
              <w:spacing w:after="0"/>
              <w:jc w:val="right"/>
            </w:pPr>
            <w:r>
              <w:rPr>
                <w:sz w:val="16"/>
              </w:rPr>
              <w:t>8, 1996 to 2026 (8 zone-level)</w:t>
            </w:r>
          </w:p>
        </w:tc>
        <w:tc>
          <w:tcPr>
            <w:tcW w:type="dxa" w:w="1826"/>
          </w:tcPr>
          <w:p>
            <w:pPr>
              <w:spacing w:after="0"/>
              <w:jc w:val="left"/>
            </w:pPr>
            <w:r>
              <w:rPr>
                <w:sz w:val="16"/>
              </w:rPr>
              <w:t>1 day to 31 days (median 1.5 days); 8 with a recorded value</w:t>
            </w:r>
          </w:p>
        </w:tc>
        <w:tc>
          <w:tcPr>
            <w:tcW w:type="dxa" w:w="2032"/>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599"/>
          </w:tcPr>
          <w:p>
            <w:pPr>
              <w:spacing w:after="0"/>
              <w:jc w:val="left"/>
            </w:pPr>
            <w:r>
              <w:rPr>
                <w:sz w:val="16"/>
              </w:rPr>
              <w:t>Cold/Wind Chill, 2017-03-16, $0 property; $50,000,000 crops, reported for the zone (2017 dollars)</w:t>
            </w: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Wind chill: in event narratives only; local data required.</w:t>
            </w:r>
          </w:p>
        </w:tc>
      </w:tr>
      <w:tr>
        <w:trPr>
          <w:cantSplit/>
        </w:trPr>
        <w:tc>
          <w:tcPr>
            <w:tcW w:type="dxa" w:w="1689"/>
          </w:tcPr>
          <w:p>
            <w:pPr>
              <w:spacing w:after="0"/>
              <w:jc w:val="left"/>
            </w:pPr>
            <w:r>
              <w:rPr>
                <w:sz w:val="16"/>
              </w:rPr>
              <w:t>Frost/Freeze (outside NRI Cold Wave definition)</w:t>
            </w:r>
          </w:p>
        </w:tc>
        <w:tc>
          <w:tcPr>
            <w:tcW w:type="dxa" w:w="1703"/>
          </w:tcPr>
          <w:p>
            <w:pPr>
              <w:spacing w:after="0"/>
              <w:jc w:val="left"/>
            </w:pPr>
            <w:r>
              <w:rPr>
                <w:sz w:val="16"/>
              </w:rPr>
              <w:t>crop damage</w:t>
            </w:r>
          </w:p>
        </w:tc>
        <w:tc>
          <w:tcPr>
            <w:tcW w:type="dxa" w:w="1517"/>
          </w:tcPr>
          <w:p>
            <w:pPr>
              <w:spacing w:after="0"/>
              <w:jc w:val="right"/>
            </w:pPr>
            <w:r>
              <w:rPr>
                <w:sz w:val="16"/>
              </w:rPr>
              <w:t>2, 2004 to 2007 (2 zone-level)</w:t>
            </w:r>
          </w:p>
        </w:tc>
        <w:tc>
          <w:tcPr>
            <w:tcW w:type="dxa" w:w="1826"/>
          </w:tcPr>
          <w:p>
            <w:pPr>
              <w:spacing w:after="0"/>
              <w:jc w:val="left"/>
            </w:pPr>
          </w:p>
        </w:tc>
        <w:tc>
          <w:tcPr>
            <w:tcW w:type="dxa" w:w="2032"/>
          </w:tcPr>
          <w:p>
            <w:pPr>
              <w:spacing w:after="0"/>
              <w:jc w:val="left"/>
            </w:pPr>
            <w:r>
              <w:rPr>
                <w:sz w:val="16"/>
              </w:rPr>
              <w:t>Frost/Freeze, 2007-04-08, $1,000,000 crop damage, reported for the zone (2007 dollars); NWS zone SCZ009 (YORK), zone-level: may include parts of neighboring counties</w:t>
            </w:r>
          </w:p>
        </w:tc>
        <w:tc>
          <w:tcPr>
            <w:tcW w:type="dxa" w:w="1599"/>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Temperature: in event narratives only; local data required.</w:t>
            </w:r>
          </w:p>
        </w:tc>
      </w:tr>
      <w:tr>
        <w:trPr>
          <w:cantSplit/>
        </w:trPr>
        <w:tc>
          <w:tcPr>
            <w:tcW w:type="dxa" w:w="1689"/>
          </w:tcPr>
          <w:p>
            <w:pPr>
              <w:spacing w:after="0"/>
              <w:jc w:val="left"/>
            </w:pPr>
            <w:r>
              <w:rPr>
                <w:sz w:val="16"/>
              </w:rPr>
              <w:t>Drought</w:t>
            </w:r>
          </w:p>
        </w:tc>
        <w:tc>
          <w:tcPr>
            <w:tcW w:type="dxa" w:w="1703"/>
          </w:tcPr>
          <w:p>
            <w:pPr>
              <w:spacing w:after="0"/>
              <w:jc w:val="left"/>
            </w:pPr>
            <w:r>
              <w:rPr>
                <w:sz w:val="16"/>
              </w:rPr>
              <w:t>US Drought Monitor D-scale</w:t>
            </w:r>
          </w:p>
        </w:tc>
        <w:tc>
          <w:tcPr>
            <w:tcW w:type="dxa" w:w="1517"/>
          </w:tcPr>
          <w:p>
            <w:pPr>
              <w:spacing w:after="0"/>
              <w:jc w:val="right"/>
            </w:pPr>
            <w:r>
              <w:rPr>
                <w:sz w:val="16"/>
              </w:rPr>
              <w:t>34, 1998 to 2026 (34 zone-level)</w:t>
            </w:r>
          </w:p>
        </w:tc>
        <w:tc>
          <w:tcPr>
            <w:tcW w:type="dxa" w:w="1826"/>
          </w:tcPr>
          <w:p>
            <w:pPr>
              <w:spacing w:after="0"/>
              <w:jc w:val="left"/>
            </w:pPr>
            <w:r>
              <w:rPr>
                <w:sz w:val="16"/>
              </w:rPr>
              <w:t>31 days to 276 days (median 61 days); 11 with a recorded value</w:t>
            </w:r>
          </w:p>
        </w:tc>
        <w:tc>
          <w:tcPr>
            <w:tcW w:type="dxa" w:w="2032"/>
          </w:tcPr>
          <w:p>
            <w:pPr>
              <w:spacing w:after="0"/>
              <w:jc w:val="left"/>
            </w:pPr>
            <w:r>
              <w:rPr>
                <w:sz w:val="16"/>
              </w:rPr>
              <w:t>276 days (9 months), 2007-05-01 to 2008-01-31, a run of 9 consecutive Storm Events drought records, zone-level</w:t>
            </w:r>
          </w:p>
        </w:tc>
        <w:tc>
          <w:tcPr>
            <w:tcW w:type="dxa" w:w="1599"/>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9"/>
          </w:tcPr>
          <w:p>
            <w:pPr>
              <w:spacing w:after="0"/>
              <w:jc w:val="left"/>
            </w:pPr>
            <w:r>
              <w:rPr>
                <w:sz w:val="16"/>
              </w:rPr>
              <w:t>Earthquake</w:t>
            </w:r>
          </w:p>
        </w:tc>
        <w:tc>
          <w:tcPr>
            <w:tcW w:type="dxa" w:w="1703"/>
          </w:tcPr>
          <w:p>
            <w:pPr>
              <w:spacing w:after="0"/>
              <w:jc w:val="left"/>
            </w:pPr>
            <w:r>
              <w:rPr>
                <w:sz w:val="16"/>
              </w:rPr>
              <w:t>Modified Mercalli (local data)</w:t>
            </w:r>
          </w:p>
        </w:tc>
        <w:tc>
          <w:tcPr>
            <w:tcW w:type="dxa" w:w="1517"/>
          </w:tcPr>
          <w:p>
            <w:pPr>
              <w:spacing w:after="0"/>
              <w:jc w:val="right"/>
            </w:pPr>
            <w:r>
              <w:rPr>
                <w:sz w:val="16"/>
              </w:rPr>
              <w:t>0</w:t>
            </w:r>
          </w:p>
        </w:tc>
        <w:tc>
          <w:tcPr>
            <w:tcW w:type="dxa" w:w="1826"/>
          </w:tcPr>
          <w:p>
            <w:pPr>
              <w:spacing w:after="0"/>
              <w:jc w:val="left"/>
            </w:pPr>
          </w:p>
        </w:tc>
        <w:tc>
          <w:tcPr>
            <w:tcW w:type="dxa" w:w="2032"/>
          </w:tcPr>
          <w:p>
            <w:pPr>
              <w:spacing w:after="0"/>
              <w:jc w:val="left"/>
            </w:pPr>
          </w:p>
        </w:tc>
        <w:tc>
          <w:tcPr>
            <w:tcW w:type="dxa" w:w="1599"/>
          </w:tcPr>
          <w:p>
            <w:pPr>
              <w:spacing w:after="0"/>
              <w:jc w:val="left"/>
            </w:pPr>
          </w:p>
        </w:tc>
        <w:tc>
          <w:tcPr>
            <w:tcW w:type="dxa" w:w="1579"/>
          </w:tcPr>
          <w:p>
            <w:pPr>
              <w:spacing w:after="0"/>
              <w:jc w:val="left"/>
            </w:pPr>
          </w:p>
        </w:tc>
        <w:tc>
          <w:tcPr>
            <w:tcW w:type="dxa" w:w="2167"/>
          </w:tcPr>
          <w:p>
            <w:pPr>
              <w:spacing w:after="0"/>
              <w:jc w:val="left"/>
            </w:pPr>
            <w:r>
              <w:rPr>
                <w:sz w:val="16"/>
              </w:rPr>
              <w:t>No Storm Events record; local data required (e.g., USGS).</w:t>
            </w:r>
          </w:p>
        </w:tc>
      </w:tr>
      <w:tr>
        <w:trPr>
          <w:cantSplit/>
        </w:trPr>
        <w:tc>
          <w:tcPr>
            <w:tcW w:type="dxa" w:w="1689"/>
          </w:tcPr>
          <w:p>
            <w:pPr>
              <w:spacing w:after="0"/>
              <w:jc w:val="left"/>
            </w:pPr>
            <w:r>
              <w:rPr>
                <w:sz w:val="16"/>
              </w:rPr>
              <w:t>Hail</w:t>
            </w:r>
          </w:p>
        </w:tc>
        <w:tc>
          <w:tcPr>
            <w:tcW w:type="dxa" w:w="1703"/>
          </w:tcPr>
          <w:p>
            <w:pPr>
              <w:spacing w:after="0"/>
              <w:jc w:val="left"/>
            </w:pPr>
            <w:r>
              <w:rPr>
                <w:sz w:val="16"/>
              </w:rPr>
              <w:t>hail size (inches)</w:t>
            </w:r>
          </w:p>
        </w:tc>
        <w:tc>
          <w:tcPr>
            <w:tcW w:type="dxa" w:w="1517"/>
          </w:tcPr>
          <w:p>
            <w:pPr>
              <w:spacing w:after="0"/>
              <w:jc w:val="right"/>
            </w:pPr>
            <w:r>
              <w:rPr>
                <w:sz w:val="16"/>
              </w:rPr>
              <w:t>178, 1955 to 2025</w:t>
            </w:r>
          </w:p>
        </w:tc>
        <w:tc>
          <w:tcPr>
            <w:tcW w:type="dxa" w:w="1826"/>
          </w:tcPr>
          <w:p>
            <w:pPr>
              <w:spacing w:after="0"/>
              <w:jc w:val="left"/>
            </w:pPr>
            <w:r>
              <w:rPr>
                <w:sz w:val="16"/>
              </w:rPr>
              <w:t>0.75 in to 4 in (median 1 in); 178 with a recorded value</w:t>
            </w:r>
          </w:p>
        </w:tc>
        <w:tc>
          <w:tcPr>
            <w:tcW w:type="dxa" w:w="2032"/>
          </w:tcPr>
          <w:p>
            <w:pPr>
              <w:spacing w:after="0"/>
              <w:jc w:val="left"/>
            </w:pPr>
            <w:r>
              <w:rPr>
                <w:sz w:val="16"/>
              </w:rPr>
              <w:t>4 in hail, 2011-04-09; same size also recorded on 1955-04-24</w:t>
            </w:r>
          </w:p>
        </w:tc>
        <w:tc>
          <w:tcPr>
            <w:tcW w:type="dxa" w:w="1599"/>
          </w:tcPr>
          <w:p>
            <w:pPr>
              <w:spacing w:after="0"/>
              <w:jc w:val="left"/>
            </w:pPr>
            <w:r>
              <w:rPr>
                <w:sz w:val="16"/>
              </w:rPr>
              <w:t>Hail, 2024-04-20, $25,000,000 property; crops not reported (2024 dollars)</w:t>
            </w:r>
          </w:p>
        </w:tc>
        <w:tc>
          <w:tcPr>
            <w:tcW w:type="dxa" w:w="1579"/>
          </w:tcPr>
          <w:p>
            <w:pPr>
              <w:spacing w:after="0"/>
              <w:jc w:val="left"/>
            </w:pPr>
            <w:r>
              <w:rPr>
                <w:sz w:val="16"/>
              </w:rPr>
              <w:t>Event records naming member places: Rock Hill city (31 records), York city (24 records), Fort Mill town (18 records), Clover town (12 records), Sharon town (7 records), Hickory Grove town (4 records), Smyrna town (2 records).</w:t>
            </w:r>
          </w:p>
        </w:tc>
        <w:tc>
          <w:tcPr>
            <w:tcW w:type="dxa" w:w="2167"/>
          </w:tcPr>
          <w:p>
            <w:pPr>
              <w:spacing w:after="0"/>
              <w:jc w:val="left"/>
            </w:pPr>
          </w:p>
        </w:tc>
      </w:tr>
      <w:tr>
        <w:trPr>
          <w:cantSplit/>
        </w:trPr>
        <w:tc>
          <w:tcPr>
            <w:tcW w:type="dxa" w:w="1689"/>
          </w:tcPr>
          <w:p>
            <w:pPr>
              <w:spacing w:after="0"/>
              <w:jc w:val="left"/>
            </w:pPr>
            <w:r>
              <w:rPr>
                <w:sz w:val="16"/>
              </w:rPr>
              <w:t>Excessive Heat, Heat</w:t>
            </w:r>
          </w:p>
        </w:tc>
        <w:tc>
          <w:tcPr>
            <w:tcW w:type="dxa" w:w="1703"/>
          </w:tcPr>
          <w:p>
            <w:pPr>
              <w:spacing w:after="0"/>
              <w:jc w:val="left"/>
            </w:pPr>
            <w:r>
              <w:rPr>
                <w:sz w:val="16"/>
              </w:rPr>
              <w:t>heat index (narratives)</w:t>
            </w:r>
          </w:p>
        </w:tc>
        <w:tc>
          <w:tcPr>
            <w:tcW w:type="dxa" w:w="1517"/>
          </w:tcPr>
          <w:p>
            <w:pPr>
              <w:spacing w:after="0"/>
              <w:jc w:val="right"/>
            </w:pPr>
            <w:r>
              <w:rPr>
                <w:sz w:val="16"/>
              </w:rPr>
              <w:t>5, 1999 to 2012 (5 zone-level)</w:t>
            </w:r>
          </w:p>
        </w:tc>
        <w:tc>
          <w:tcPr>
            <w:tcW w:type="dxa" w:w="1826"/>
          </w:tcPr>
          <w:p>
            <w:pPr>
              <w:spacing w:after="0"/>
              <w:jc w:val="left"/>
            </w:pPr>
            <w:r>
              <w:rPr>
                <w:sz w:val="16"/>
              </w:rPr>
              <w:t>1 day to 3 days (median 1 day); 4 with a recorded value</w:t>
            </w:r>
          </w:p>
        </w:tc>
        <w:tc>
          <w:tcPr>
            <w:tcW w:type="dxa" w:w="2032"/>
          </w:tcPr>
          <w:p>
            <w:pPr>
              <w:spacing w:after="0"/>
              <w:jc w:val="left"/>
            </w:pPr>
            <w:r>
              <w:rPr>
                <w:sz w:val="16"/>
              </w:rPr>
              <w:t>3 consecutive days, 2012-06-29 to 2012-07-01, zone-level</w:t>
            </w:r>
          </w:p>
        </w:tc>
        <w:tc>
          <w:tcPr>
            <w:tcW w:type="dxa" w:w="1599"/>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Heat index: in event narratives only; local data required.</w:t>
            </w:r>
          </w:p>
        </w:tc>
      </w:tr>
      <w:tr>
        <w:trPr>
          <w:cantSplit/>
        </w:trPr>
        <w:tc>
          <w:tcPr>
            <w:tcW w:type="dxa" w:w="1689"/>
          </w:tcPr>
          <w:p>
            <w:pPr>
              <w:spacing w:after="0"/>
              <w:jc w:val="left"/>
            </w:pPr>
            <w:r>
              <w:rPr>
                <w:sz w:val="16"/>
              </w:rPr>
              <w:t>Hurricane, Tropical Storm, Tropical Depression</w:t>
            </w:r>
          </w:p>
        </w:tc>
        <w:tc>
          <w:tcPr>
            <w:tcW w:type="dxa" w:w="1703"/>
          </w:tcPr>
          <w:p>
            <w:pPr>
              <w:spacing w:after="0"/>
              <w:jc w:val="left"/>
            </w:pPr>
            <w:r>
              <w:rPr>
                <w:sz w:val="16"/>
              </w:rPr>
              <w:t>Saffir-Simpson</w:t>
            </w:r>
          </w:p>
        </w:tc>
        <w:tc>
          <w:tcPr>
            <w:tcW w:type="dxa" w:w="1517"/>
          </w:tcPr>
          <w:p>
            <w:pPr>
              <w:spacing w:after="0"/>
              <w:jc w:val="right"/>
            </w:pPr>
            <w:r>
              <w:rPr>
                <w:sz w:val="16"/>
              </w:rPr>
              <w:t>3, 2018 to 2024 (3 zone-level)</w:t>
            </w:r>
          </w:p>
        </w:tc>
        <w:tc>
          <w:tcPr>
            <w:tcW w:type="dxa" w:w="1826"/>
          </w:tcPr>
          <w:p>
            <w:pPr>
              <w:spacing w:after="0"/>
              <w:jc w:val="left"/>
            </w:pPr>
          </w:p>
        </w:tc>
        <w:tc>
          <w:tcPr>
            <w:tcW w:type="dxa" w:w="2032"/>
          </w:tcPr>
          <w:p>
            <w:pPr>
              <w:spacing w:after="0"/>
              <w:jc w:val="left"/>
            </w:pPr>
            <w:r>
              <w:rPr>
                <w:sz w:val="16"/>
              </w:rPr>
              <w:t>Strongest recorded (records with damage, a wind speed or direct casualties first, then storm type, category and wind): Tropical Storm record, 2024-09-27, $2,000,000 property; $0 crops, reported for the zone (2024 dollars); NWS zone SCZ009 (YORK), zone-level: may include parts of neighboring counties</w:t>
            </w:r>
          </w:p>
        </w:tc>
        <w:tc>
          <w:tcPr>
            <w:tcW w:type="dxa" w:w="1599"/>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9"/>
          </w:tcPr>
          <w:p>
            <w:pPr>
              <w:spacing w:after="0"/>
              <w:jc w:val="left"/>
            </w:pPr>
            <w:r>
              <w:rPr>
                <w:sz w:val="16"/>
              </w:rPr>
              <w:t>Ice Storm</w:t>
            </w:r>
          </w:p>
        </w:tc>
        <w:tc>
          <w:tcPr>
            <w:tcW w:type="dxa" w:w="1703"/>
          </w:tcPr>
          <w:p>
            <w:pPr>
              <w:spacing w:after="0"/>
              <w:jc w:val="left"/>
            </w:pPr>
            <w:r>
              <w:rPr>
                <w:sz w:val="16"/>
              </w:rPr>
              <w:t>Sperry-Piltz (local data)</w:t>
            </w:r>
          </w:p>
        </w:tc>
        <w:tc>
          <w:tcPr>
            <w:tcW w:type="dxa" w:w="1517"/>
          </w:tcPr>
          <w:p>
            <w:pPr>
              <w:spacing w:after="0"/>
              <w:jc w:val="right"/>
            </w:pPr>
            <w:r>
              <w:rPr>
                <w:sz w:val="16"/>
              </w:rPr>
              <w:t>7, 1996 to 2002 (7 zone-level)</w:t>
            </w:r>
          </w:p>
        </w:tc>
        <w:tc>
          <w:tcPr>
            <w:tcW w:type="dxa" w:w="1826"/>
          </w:tcPr>
          <w:p>
            <w:pPr>
              <w:spacing w:after="0"/>
              <w:jc w:val="left"/>
            </w:pPr>
          </w:p>
        </w:tc>
        <w:tc>
          <w:tcPr>
            <w:tcW w:type="dxa" w:w="2032"/>
          </w:tcPr>
          <w:p>
            <w:pPr>
              <w:spacing w:after="0"/>
              <w:jc w:val="left"/>
            </w:pPr>
            <w:r>
              <w:rPr>
                <w:sz w:val="16"/>
              </w:rPr>
              <w:t>Ice Storm, 2002-12-04, $9,000,000 property; crops not reported, reported for the zone (2002 dollars); NWS zone SCZ009 (YORK), zone-level: may include parts of neighboring counties</w:t>
            </w:r>
          </w:p>
        </w:tc>
        <w:tc>
          <w:tcPr>
            <w:tcW w:type="dxa" w:w="1599"/>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Ice thickness: in event narratives only; local data required.</w:t>
            </w:r>
          </w:p>
        </w:tc>
      </w:tr>
      <w:tr>
        <w:trPr>
          <w:cantSplit/>
        </w:trPr>
        <w:tc>
          <w:tcPr>
            <w:tcW w:type="dxa" w:w="1689"/>
          </w:tcPr>
          <w:p>
            <w:pPr>
              <w:spacing w:after="0"/>
              <w:jc w:val="left"/>
            </w:pPr>
            <w:r>
              <w:rPr>
                <w:sz w:val="16"/>
              </w:rPr>
              <w:t>Flash Flood, Flood, Lakeshore Flood</w:t>
            </w:r>
          </w:p>
        </w:tc>
        <w:tc>
          <w:tcPr>
            <w:tcW w:type="dxa" w:w="1703"/>
          </w:tcPr>
          <w:p>
            <w:pPr>
              <w:spacing w:after="0"/>
              <w:jc w:val="left"/>
            </w:pPr>
            <w:r>
              <w:rPr>
                <w:sz w:val="16"/>
              </w:rPr>
              <w:t>damage and flood days (FIRM for depth)</w:t>
            </w:r>
          </w:p>
        </w:tc>
        <w:tc>
          <w:tcPr>
            <w:tcW w:type="dxa" w:w="1517"/>
          </w:tcPr>
          <w:p>
            <w:pPr>
              <w:spacing w:after="0"/>
              <w:jc w:val="right"/>
            </w:pPr>
            <w:r>
              <w:rPr>
                <w:sz w:val="16"/>
              </w:rPr>
              <w:t>47, 1997 to 2025 (3 zone-level)</w:t>
            </w:r>
          </w:p>
        </w:tc>
        <w:tc>
          <w:tcPr>
            <w:tcW w:type="dxa" w:w="1826"/>
          </w:tcPr>
          <w:p>
            <w:pPr>
              <w:spacing w:after="0"/>
              <w:jc w:val="left"/>
            </w:pPr>
          </w:p>
        </w:tc>
        <w:tc>
          <w:tcPr>
            <w:tcW w:type="dxa" w:w="2032"/>
          </w:tcPr>
          <w:p>
            <w:pPr>
              <w:spacing w:after="0"/>
              <w:jc w:val="left"/>
            </w:pPr>
            <w:r>
              <w:rPr>
                <w:sz w:val="16"/>
              </w:rPr>
              <w:t>Flash Flood, 1997-07-23, $207,000 property; crops not reported (1997 dollars)</w:t>
            </w:r>
          </w:p>
        </w:tc>
        <w:tc>
          <w:tcPr>
            <w:tcW w:type="dxa" w:w="1599"/>
          </w:tcPr>
          <w:p>
            <w:pPr>
              <w:spacing w:after="0"/>
              <w:jc w:val="left"/>
            </w:pPr>
          </w:p>
        </w:tc>
        <w:tc>
          <w:tcPr>
            <w:tcW w:type="dxa" w:w="1579"/>
          </w:tcPr>
          <w:p>
            <w:pPr>
              <w:spacing w:after="0"/>
              <w:jc w:val="left"/>
            </w:pPr>
            <w:r>
              <w:rPr>
                <w:sz w:val="16"/>
              </w:rPr>
              <w:t>Event records naming member places: Rock Hill city (7 records), Fort Mill town (6 records), Hickory Grove town (2 records), Sharon town (2 records), Clover town (1 record). Zone-level records (3) apply countywide.</w:t>
            </w:r>
          </w:p>
        </w:tc>
        <w:tc>
          <w:tcPr>
            <w:tcW w:type="dxa" w:w="216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9"/>
          </w:tcPr>
          <w:p>
            <w:pPr>
              <w:spacing w:after="0"/>
              <w:jc w:val="left"/>
            </w:pPr>
            <w:r>
              <w:rPr>
                <w:sz w:val="16"/>
              </w:rPr>
              <w:t>Debris Flow</w:t>
            </w:r>
          </w:p>
        </w:tc>
        <w:tc>
          <w:tcPr>
            <w:tcW w:type="dxa" w:w="1703"/>
          </w:tcPr>
          <w:p>
            <w:pPr>
              <w:spacing w:after="0"/>
              <w:jc w:val="left"/>
            </w:pPr>
            <w:r>
              <w:rPr>
                <w:sz w:val="16"/>
              </w:rPr>
              <w:t>none (count and damage)</w:t>
            </w:r>
          </w:p>
        </w:tc>
        <w:tc>
          <w:tcPr>
            <w:tcW w:type="dxa" w:w="1517"/>
          </w:tcPr>
          <w:p>
            <w:pPr>
              <w:spacing w:after="0"/>
              <w:jc w:val="right"/>
            </w:pPr>
            <w:r>
              <w:rPr>
                <w:sz w:val="16"/>
              </w:rPr>
              <w:t>0</w:t>
            </w:r>
          </w:p>
        </w:tc>
        <w:tc>
          <w:tcPr>
            <w:tcW w:type="dxa" w:w="1826"/>
          </w:tcPr>
          <w:p>
            <w:pPr>
              <w:spacing w:after="0"/>
              <w:jc w:val="left"/>
            </w:pPr>
          </w:p>
        </w:tc>
        <w:tc>
          <w:tcPr>
            <w:tcW w:type="dxa" w:w="2032"/>
          </w:tcPr>
          <w:p>
            <w:pPr>
              <w:spacing w:after="0"/>
              <w:jc w:val="left"/>
            </w:pPr>
          </w:p>
        </w:tc>
        <w:tc>
          <w:tcPr>
            <w:tcW w:type="dxa" w:w="1599"/>
          </w:tcPr>
          <w:p>
            <w:pPr>
              <w:spacing w:after="0"/>
              <w:jc w:val="left"/>
            </w:pPr>
          </w:p>
        </w:tc>
        <w:tc>
          <w:tcPr>
            <w:tcW w:type="dxa" w:w="1579"/>
          </w:tcPr>
          <w:p>
            <w:pPr>
              <w:spacing w:after="0"/>
              <w:jc w:val="left"/>
            </w:pPr>
          </w:p>
        </w:tc>
        <w:tc>
          <w:tcPr>
            <w:tcW w:type="dxa" w:w="2167"/>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Lightning</w:t>
            </w:r>
          </w:p>
        </w:tc>
        <w:tc>
          <w:tcPr>
            <w:tcW w:type="dxa" w:w="1703"/>
          </w:tcPr>
          <w:p>
            <w:pPr>
              <w:spacing w:after="0"/>
              <w:jc w:val="left"/>
            </w:pPr>
            <w:r>
              <w:rPr>
                <w:sz w:val="16"/>
              </w:rPr>
              <w:t>annualized frequency (the measure FEMA's Local Mitigation Planning Handbook names)</w:t>
            </w:r>
          </w:p>
        </w:tc>
        <w:tc>
          <w:tcPr>
            <w:tcW w:type="dxa" w:w="1517"/>
          </w:tcPr>
          <w:p>
            <w:pPr>
              <w:spacing w:after="0"/>
              <w:jc w:val="right"/>
            </w:pPr>
            <w:r>
              <w:rPr>
                <w:sz w:val="16"/>
              </w:rPr>
              <w:t>20, 1996 to 2012</w:t>
            </w:r>
          </w:p>
        </w:tc>
        <w:tc>
          <w:tcPr>
            <w:tcW w:type="dxa" w:w="1826"/>
          </w:tcPr>
          <w:p>
            <w:pPr>
              <w:spacing w:after="0"/>
              <w:jc w:val="left"/>
            </w:pPr>
          </w:p>
        </w:tc>
        <w:tc>
          <w:tcPr>
            <w:tcW w:type="dxa" w:w="2032"/>
          </w:tcPr>
          <w:p>
            <w:pPr>
              <w:spacing w:after="0"/>
              <w:jc w:val="left"/>
            </w:pPr>
            <w:r>
              <w:rPr>
                <w:sz w:val="16"/>
              </w:rPr>
              <w:t>Lightning, 2006-08-29, damage not reported, 1 direct death</w:t>
            </w:r>
          </w:p>
        </w:tc>
        <w:tc>
          <w:tcPr>
            <w:tcW w:type="dxa" w:w="1599"/>
          </w:tcPr>
          <w:p>
            <w:pPr>
              <w:spacing w:after="0"/>
              <w:jc w:val="left"/>
            </w:pPr>
            <w:r>
              <w:rPr>
                <w:sz w:val="16"/>
              </w:rPr>
              <w:t>Lightning, 2008-07-06, $150,000 property; $0 crops (2008 dollars)</w:t>
            </w:r>
          </w:p>
        </w:tc>
        <w:tc>
          <w:tcPr>
            <w:tcW w:type="dxa" w:w="1579"/>
          </w:tcPr>
          <w:p>
            <w:pPr>
              <w:spacing w:after="0"/>
              <w:jc w:val="left"/>
            </w:pPr>
            <w:r>
              <w:rPr>
                <w:sz w:val="16"/>
              </w:rPr>
              <w:t>Event records naming member places: Rock Hill city (10 records), Fort Mill town (3 records), Clover town (2 records), York city (2 records), Sharon town (1 record), Smyrna town (1 record).</w:t>
            </w:r>
          </w:p>
        </w:tc>
        <w:tc>
          <w:tcPr>
            <w:tcW w:type="dxa" w:w="2167"/>
          </w:tcPr>
          <w:p>
            <w:pPr>
              <w:spacing w:after="0"/>
              <w:jc w:val="left"/>
            </w:pPr>
            <w:r>
              <w:rPr>
                <w:sz w:val="16"/>
              </w:rPr>
              <w:t>Storm Events lists lightning with damage or casualties; physical measure in event narratives only; local data required.</w:t>
            </w:r>
          </w:p>
        </w:tc>
      </w:tr>
      <w:tr>
        <w:trPr>
          <w:cantSplit/>
        </w:trPr>
        <w:tc>
          <w:tcPr>
            <w:tcW w:type="dxa" w:w="1689"/>
          </w:tcPr>
          <w:p>
            <w:pPr>
              <w:spacing w:after="0"/>
              <w:jc w:val="left"/>
            </w:pPr>
            <w:r>
              <w:rPr>
                <w:sz w:val="16"/>
              </w:rPr>
              <w:t>High Wind and Strong Wind (outside NRI Strong Wind definition)</w:t>
            </w:r>
          </w:p>
        </w:tc>
        <w:tc>
          <w:tcPr>
            <w:tcW w:type="dxa" w:w="1703"/>
          </w:tcPr>
          <w:p>
            <w:pPr>
              <w:spacing w:after="0"/>
              <w:jc w:val="left"/>
            </w:pPr>
            <w:r>
              <w:rPr>
                <w:sz w:val="16"/>
              </w:rPr>
              <w:t>wind speed (kt and mph)</w:t>
            </w:r>
          </w:p>
        </w:tc>
        <w:tc>
          <w:tcPr>
            <w:tcW w:type="dxa" w:w="1517"/>
          </w:tcPr>
          <w:p>
            <w:pPr>
              <w:spacing w:after="0"/>
              <w:jc w:val="right"/>
            </w:pPr>
            <w:r>
              <w:rPr>
                <w:sz w:val="16"/>
              </w:rPr>
              <w:t>17, 1996 to 2024 (17 zone-level)</w:t>
            </w:r>
          </w:p>
        </w:tc>
        <w:tc>
          <w:tcPr>
            <w:tcW w:type="dxa" w:w="1826"/>
          </w:tcPr>
          <w:p>
            <w:pPr>
              <w:spacing w:after="0"/>
              <w:jc w:val="left"/>
            </w:pPr>
            <w:r>
              <w:rPr>
                <w:sz w:val="16"/>
              </w:rPr>
              <w:t>40 kt (46 mph) to 65 kt (75 mph) (median 40 kt (46 mph)); 12 with a recorded value</w:t>
            </w:r>
          </w:p>
        </w:tc>
        <w:tc>
          <w:tcPr>
            <w:tcW w:type="dxa" w:w="2032"/>
          </w:tcPr>
          <w:p>
            <w:pPr>
              <w:spacing w:after="0"/>
              <w:jc w:val="left"/>
            </w:pPr>
            <w:r>
              <w:rPr>
                <w:sz w:val="16"/>
              </w:rPr>
              <w:t>65 kt (75 mph) estimated gust, High Wind, 2004-03-07; NWS zone SCZ009 (YORK), zone-level: may include parts of neighboring counties</w:t>
            </w:r>
          </w:p>
        </w:tc>
        <w:tc>
          <w:tcPr>
            <w:tcW w:type="dxa" w:w="1599"/>
          </w:tcPr>
          <w:p>
            <w:pPr>
              <w:spacing w:after="0"/>
              <w:jc w:val="left"/>
            </w:pPr>
            <w:r>
              <w:rPr>
                <w:sz w:val="16"/>
              </w:rPr>
              <w:t>Strong Wind, 2023-04-01, $50,000 property; $0 crops, reported for the zone (2023 dollars)</w:t>
            </w: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p>
        </w:tc>
      </w:tr>
      <w:tr>
        <w:trPr>
          <w:cantSplit/>
        </w:trPr>
        <w:tc>
          <w:tcPr>
            <w:tcW w:type="dxa" w:w="1689"/>
          </w:tcPr>
          <w:p>
            <w:pPr>
              <w:spacing w:after="0"/>
              <w:jc w:val="left"/>
            </w:pPr>
            <w:r>
              <w:rPr>
                <w:sz w:val="16"/>
              </w:rPr>
              <w:t>Thunderstorm Wind</w:t>
            </w:r>
          </w:p>
        </w:tc>
        <w:tc>
          <w:tcPr>
            <w:tcW w:type="dxa" w:w="1703"/>
          </w:tcPr>
          <w:p>
            <w:pPr>
              <w:spacing w:after="0"/>
              <w:jc w:val="left"/>
            </w:pPr>
            <w:r>
              <w:rPr>
                <w:sz w:val="16"/>
              </w:rPr>
              <w:t>wind speed (kt and mph)</w:t>
            </w:r>
          </w:p>
        </w:tc>
        <w:tc>
          <w:tcPr>
            <w:tcW w:type="dxa" w:w="1517"/>
          </w:tcPr>
          <w:p>
            <w:pPr>
              <w:spacing w:after="0"/>
              <w:jc w:val="right"/>
            </w:pPr>
            <w:r>
              <w:rPr>
                <w:sz w:val="16"/>
              </w:rPr>
              <w:t>340, 1967 to 2026</w:t>
            </w:r>
          </w:p>
        </w:tc>
        <w:tc>
          <w:tcPr>
            <w:tcW w:type="dxa" w:w="1826"/>
          </w:tcPr>
          <w:p>
            <w:pPr>
              <w:spacing w:after="0"/>
              <w:jc w:val="left"/>
            </w:pPr>
            <w:r>
              <w:rPr>
                <w:sz w:val="16"/>
              </w:rPr>
              <w:t>40 kt (46 mph) to 80 kt (92 mph) (median 50 kt (58 mph)); 266 with a recorded value</w:t>
            </w:r>
          </w:p>
        </w:tc>
        <w:tc>
          <w:tcPr>
            <w:tcW w:type="dxa" w:w="2032"/>
          </w:tcPr>
          <w:p>
            <w:pPr>
              <w:spacing w:after="0"/>
              <w:jc w:val="left"/>
            </w:pPr>
            <w:r>
              <w:rPr>
                <w:sz w:val="16"/>
              </w:rPr>
              <w:t>80 kt (92 mph) estimated gust, Thunderstorm Wind, 2024-04-20</w:t>
            </w:r>
          </w:p>
        </w:tc>
        <w:tc>
          <w:tcPr>
            <w:tcW w:type="dxa" w:w="1599"/>
          </w:tcPr>
          <w:p>
            <w:pPr>
              <w:spacing w:after="0"/>
              <w:jc w:val="left"/>
            </w:pPr>
          </w:p>
        </w:tc>
        <w:tc>
          <w:tcPr>
            <w:tcW w:type="dxa" w:w="1579"/>
          </w:tcPr>
          <w:p>
            <w:pPr>
              <w:spacing w:after="0"/>
              <w:jc w:val="left"/>
            </w:pPr>
            <w:r>
              <w:rPr>
                <w:sz w:val="16"/>
              </w:rPr>
              <w:t>Event records naming member places: Rock Hill city (41 records), York city (39 records), Fort Mill town (36 records), Clover town (29 records), Sharon town (22 records), Hickory Grove town (18 records), Smyrna town (9 records), Tega Cay city (1 record).</w:t>
            </w:r>
          </w:p>
        </w:tc>
        <w:tc>
          <w:tcPr>
            <w:tcW w:type="dxa" w:w="2167"/>
          </w:tcPr>
          <w:p>
            <w:pPr>
              <w:spacing w:after="0"/>
              <w:jc w:val="left"/>
            </w:pPr>
          </w:p>
        </w:tc>
      </w:tr>
      <w:tr>
        <w:trPr>
          <w:cantSplit/>
        </w:trPr>
        <w:tc>
          <w:tcPr>
            <w:tcW w:type="dxa" w:w="1689"/>
          </w:tcPr>
          <w:p>
            <w:pPr>
              <w:spacing w:after="0"/>
              <w:jc w:val="left"/>
            </w:pPr>
            <w:r>
              <w:rPr>
                <w:sz w:val="16"/>
              </w:rPr>
              <w:t>Tornado</w:t>
            </w:r>
          </w:p>
        </w:tc>
        <w:tc>
          <w:tcPr>
            <w:tcW w:type="dxa" w:w="1703"/>
          </w:tcPr>
          <w:p>
            <w:pPr>
              <w:spacing w:after="0"/>
              <w:jc w:val="left"/>
            </w:pPr>
            <w:r>
              <w:rPr>
                <w:sz w:val="16"/>
              </w:rPr>
              <w:t>Enhanced Fujita (F before Feb 2007)</w:t>
            </w:r>
          </w:p>
        </w:tc>
        <w:tc>
          <w:tcPr>
            <w:tcW w:type="dxa" w:w="1517"/>
          </w:tcPr>
          <w:p>
            <w:pPr>
              <w:spacing w:after="0"/>
              <w:jc w:val="right"/>
            </w:pPr>
            <w:r>
              <w:rPr>
                <w:sz w:val="16"/>
              </w:rPr>
              <w:t>25, 1961 to 2024</w:t>
            </w:r>
          </w:p>
        </w:tc>
        <w:tc>
          <w:tcPr>
            <w:tcW w:type="dxa" w:w="1826"/>
          </w:tcPr>
          <w:p>
            <w:pPr>
              <w:spacing w:after="0"/>
              <w:jc w:val="left"/>
            </w:pPr>
            <w:r>
              <w:rPr>
                <w:sz w:val="16"/>
              </w:rPr>
              <w:t>F/EF0 to F/EF2 (median F/EF1); 25 with a recorded value</w:t>
            </w:r>
          </w:p>
        </w:tc>
        <w:tc>
          <w:tcPr>
            <w:tcW w:type="dxa" w:w="2032"/>
          </w:tcPr>
          <w:p>
            <w:pPr>
              <w:spacing w:after="0"/>
              <w:jc w:val="left"/>
            </w:pPr>
            <w:r>
              <w:rPr>
                <w:sz w:val="16"/>
              </w:rPr>
              <w:t>EF2 tornado, 2011-11-16, 5.8 mi within this county, 200 yd wide, $1,000,000 property; $0 crops (2011 dollars), 3 direct deaths, 5 direct injuries</w:t>
            </w:r>
          </w:p>
        </w:tc>
        <w:tc>
          <w:tcPr>
            <w:tcW w:type="dxa" w:w="1599"/>
          </w:tcPr>
          <w:p>
            <w:pPr>
              <w:spacing w:after="0"/>
              <w:jc w:val="left"/>
            </w:pPr>
          </w:p>
        </w:tc>
        <w:tc>
          <w:tcPr>
            <w:tcW w:type="dxa" w:w="1579"/>
          </w:tcPr>
          <w:p>
            <w:pPr>
              <w:spacing w:after="0"/>
              <w:jc w:val="left"/>
            </w:pPr>
            <w:r>
              <w:rPr>
                <w:sz w:val="16"/>
              </w:rPr>
              <w:t>Event records naming member places: Clover town (3 records), Rock Hill city (3 records), Smyrna town (1 record), York city (1 record).</w:t>
            </w:r>
          </w:p>
        </w:tc>
        <w:tc>
          <w:tcPr>
            <w:tcW w:type="dxa" w:w="216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9"/>
          </w:tcPr>
          <w:p>
            <w:pPr>
              <w:spacing w:after="0"/>
              <w:jc w:val="left"/>
            </w:pPr>
            <w:r>
              <w:rPr>
                <w:sz w:val="16"/>
              </w:rPr>
              <w:t>Tsunami</w:t>
            </w:r>
          </w:p>
        </w:tc>
        <w:tc>
          <w:tcPr>
            <w:tcW w:type="dxa" w:w="1703"/>
          </w:tcPr>
          <w:p>
            <w:pPr>
              <w:spacing w:after="0"/>
              <w:jc w:val="left"/>
            </w:pPr>
            <w:r>
              <w:rPr>
                <w:sz w:val="16"/>
              </w:rPr>
              <w:t>none (count and damage)</w:t>
            </w:r>
          </w:p>
        </w:tc>
        <w:tc>
          <w:tcPr>
            <w:tcW w:type="dxa" w:w="1517"/>
          </w:tcPr>
          <w:p>
            <w:pPr>
              <w:spacing w:after="0"/>
              <w:jc w:val="right"/>
            </w:pPr>
            <w:r>
              <w:rPr>
                <w:sz w:val="16"/>
              </w:rPr>
              <w:t>0</w:t>
            </w:r>
          </w:p>
        </w:tc>
        <w:tc>
          <w:tcPr>
            <w:tcW w:type="dxa" w:w="1826"/>
          </w:tcPr>
          <w:p>
            <w:pPr>
              <w:spacing w:after="0"/>
              <w:jc w:val="left"/>
            </w:pPr>
          </w:p>
        </w:tc>
        <w:tc>
          <w:tcPr>
            <w:tcW w:type="dxa" w:w="2032"/>
          </w:tcPr>
          <w:p>
            <w:pPr>
              <w:spacing w:after="0"/>
              <w:jc w:val="left"/>
            </w:pPr>
          </w:p>
        </w:tc>
        <w:tc>
          <w:tcPr>
            <w:tcW w:type="dxa" w:w="1599"/>
          </w:tcPr>
          <w:p>
            <w:pPr>
              <w:spacing w:after="0"/>
              <w:jc w:val="left"/>
            </w:pPr>
          </w:p>
        </w:tc>
        <w:tc>
          <w:tcPr>
            <w:tcW w:type="dxa" w:w="1579"/>
          </w:tcPr>
          <w:p>
            <w:pPr>
              <w:spacing w:after="0"/>
              <w:jc w:val="left"/>
            </w:pPr>
          </w:p>
        </w:tc>
        <w:tc>
          <w:tcPr>
            <w:tcW w:type="dxa" w:w="2167"/>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Volcanic Ash, Volcanic Ashfall</w:t>
            </w:r>
          </w:p>
        </w:tc>
        <w:tc>
          <w:tcPr>
            <w:tcW w:type="dxa" w:w="1703"/>
          </w:tcPr>
          <w:p>
            <w:pPr>
              <w:spacing w:after="0"/>
              <w:jc w:val="left"/>
            </w:pPr>
            <w:r>
              <w:rPr>
                <w:sz w:val="16"/>
              </w:rPr>
              <w:t>Volcanic Explosivity Index (local data)</w:t>
            </w:r>
          </w:p>
        </w:tc>
        <w:tc>
          <w:tcPr>
            <w:tcW w:type="dxa" w:w="1517"/>
          </w:tcPr>
          <w:p>
            <w:pPr>
              <w:spacing w:after="0"/>
              <w:jc w:val="right"/>
            </w:pPr>
            <w:r>
              <w:rPr>
                <w:sz w:val="16"/>
              </w:rPr>
              <w:t>0</w:t>
            </w:r>
          </w:p>
        </w:tc>
        <w:tc>
          <w:tcPr>
            <w:tcW w:type="dxa" w:w="1826"/>
          </w:tcPr>
          <w:p>
            <w:pPr>
              <w:spacing w:after="0"/>
              <w:jc w:val="left"/>
            </w:pPr>
          </w:p>
        </w:tc>
        <w:tc>
          <w:tcPr>
            <w:tcW w:type="dxa" w:w="2032"/>
          </w:tcPr>
          <w:p>
            <w:pPr>
              <w:spacing w:after="0"/>
              <w:jc w:val="left"/>
            </w:pPr>
          </w:p>
        </w:tc>
        <w:tc>
          <w:tcPr>
            <w:tcW w:type="dxa" w:w="1599"/>
          </w:tcPr>
          <w:p>
            <w:pPr>
              <w:spacing w:after="0"/>
              <w:jc w:val="left"/>
            </w:pPr>
          </w:p>
        </w:tc>
        <w:tc>
          <w:tcPr>
            <w:tcW w:type="dxa" w:w="1579"/>
          </w:tcPr>
          <w:p>
            <w:pPr>
              <w:spacing w:after="0"/>
              <w:jc w:val="left"/>
            </w:pPr>
          </w:p>
        </w:tc>
        <w:tc>
          <w:tcPr>
            <w:tcW w:type="dxa" w:w="2167"/>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Wildfire</w:t>
            </w:r>
          </w:p>
        </w:tc>
        <w:tc>
          <w:tcPr>
            <w:tcW w:type="dxa" w:w="1703"/>
          </w:tcPr>
          <w:p>
            <w:pPr>
              <w:spacing w:after="0"/>
              <w:jc w:val="left"/>
            </w:pPr>
            <w:r>
              <w:rPr>
                <w:sz w:val="16"/>
              </w:rPr>
              <w:t>acres burned (local data)</w:t>
            </w:r>
          </w:p>
        </w:tc>
        <w:tc>
          <w:tcPr>
            <w:tcW w:type="dxa" w:w="1517"/>
          </w:tcPr>
          <w:p>
            <w:pPr>
              <w:spacing w:after="0"/>
              <w:jc w:val="right"/>
            </w:pPr>
            <w:r>
              <w:rPr>
                <w:sz w:val="16"/>
              </w:rPr>
              <w:t>0</w:t>
            </w:r>
          </w:p>
        </w:tc>
        <w:tc>
          <w:tcPr>
            <w:tcW w:type="dxa" w:w="1826"/>
          </w:tcPr>
          <w:p>
            <w:pPr>
              <w:spacing w:after="0"/>
              <w:jc w:val="left"/>
            </w:pPr>
          </w:p>
        </w:tc>
        <w:tc>
          <w:tcPr>
            <w:tcW w:type="dxa" w:w="2032"/>
          </w:tcPr>
          <w:p>
            <w:pPr>
              <w:spacing w:after="0"/>
              <w:jc w:val="left"/>
            </w:pPr>
          </w:p>
        </w:tc>
        <w:tc>
          <w:tcPr>
            <w:tcW w:type="dxa" w:w="1599"/>
          </w:tcPr>
          <w:p>
            <w:pPr>
              <w:spacing w:after="0"/>
              <w:jc w:val="left"/>
            </w:pPr>
          </w:p>
        </w:tc>
        <w:tc>
          <w:tcPr>
            <w:tcW w:type="dxa" w:w="1579"/>
          </w:tcPr>
          <w:p>
            <w:pPr>
              <w:spacing w:after="0"/>
              <w:jc w:val="left"/>
            </w:pPr>
          </w:p>
        </w:tc>
        <w:tc>
          <w:tcPr>
            <w:tcW w:type="dxa" w:w="2167"/>
          </w:tcPr>
          <w:p>
            <w:pPr>
              <w:spacing w:after="0"/>
              <w:jc w:val="left"/>
            </w:pPr>
            <w:r>
              <w:rPr>
                <w:sz w:val="16"/>
              </w:rPr>
              <w:t>Acres burned: in event narratives only; local data required.</w:t>
            </w:r>
          </w:p>
        </w:tc>
      </w:tr>
      <w:tr>
        <w:trPr>
          <w:cantSplit/>
        </w:trPr>
        <w:tc>
          <w:tcPr>
            <w:tcW w:type="dxa" w:w="1689"/>
          </w:tcPr>
          <w:p>
            <w:pPr>
              <w:spacing w:after="0"/>
              <w:jc w:val="left"/>
            </w:pPr>
            <w:r>
              <w:rPr>
                <w:sz w:val="16"/>
              </w:rPr>
              <w:t>Winter Storm, Heavy Snow, Blizzard, Lake-Effect Snow, Winter Weather, Sleet</w:t>
            </w:r>
          </w:p>
        </w:tc>
        <w:tc>
          <w:tcPr>
            <w:tcW w:type="dxa" w:w="1703"/>
          </w:tcPr>
          <w:p>
            <w:pPr>
              <w:spacing w:after="0"/>
              <w:jc w:val="left"/>
            </w:pPr>
            <w:r>
              <w:rPr>
                <w:sz w:val="16"/>
              </w:rPr>
              <w:t>none in data (snowfall local)</w:t>
            </w:r>
          </w:p>
        </w:tc>
        <w:tc>
          <w:tcPr>
            <w:tcW w:type="dxa" w:w="1517"/>
          </w:tcPr>
          <w:p>
            <w:pPr>
              <w:spacing w:after="0"/>
              <w:jc w:val="right"/>
            </w:pPr>
            <w:r>
              <w:rPr>
                <w:sz w:val="16"/>
              </w:rPr>
              <w:t>58, 1996 to 2026 (58 zone-level)</w:t>
            </w:r>
          </w:p>
        </w:tc>
        <w:tc>
          <w:tcPr>
            <w:tcW w:type="dxa" w:w="1826"/>
          </w:tcPr>
          <w:p>
            <w:pPr>
              <w:spacing w:after="0"/>
              <w:jc w:val="left"/>
            </w:pPr>
          </w:p>
        </w:tc>
        <w:tc>
          <w:tcPr>
            <w:tcW w:type="dxa" w:w="2032"/>
          </w:tcPr>
          <w:p>
            <w:pPr>
              <w:spacing w:after="0"/>
              <w:jc w:val="left"/>
            </w:pPr>
            <w:r>
              <w:rPr>
                <w:sz w:val="16"/>
              </w:rPr>
              <w:t>Heavy Snow, 2004-02-26, $1,700,000 property; crops not reported, reported for the zone (2004 dollars); NWS zone SCZ009 (YORK), zone-level: may include parts of neighboring counties</w:t>
            </w:r>
          </w:p>
        </w:tc>
        <w:tc>
          <w:tcPr>
            <w:tcW w:type="dxa" w:w="1599"/>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4"/>
        <w:gridCol w:w="1671"/>
        <w:gridCol w:w="2289"/>
        <w:gridCol w:w="1416"/>
        <w:gridCol w:w="3393"/>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4"/>
            <w:shd w:val="clear" w:color="auto" w:fill="E8E8E8"/>
          </w:tcPr>
          <w:p>
            <w:pPr>
              <w:spacing w:after="0"/>
              <w:jc w:val="left"/>
            </w:pPr>
            <w:r>
              <w:rPr>
                <w:b/>
                <w:sz w:val="16"/>
              </w:rPr>
              <w:t>Type</w:t>
            </w:r>
          </w:p>
        </w:tc>
        <w:tc>
          <w:tcPr>
            <w:tcW w:type="dxa" w:w="1671"/>
            <w:shd w:val="clear" w:color="auto" w:fill="E8E8E8"/>
          </w:tcPr>
          <w:p>
            <w:pPr>
              <w:spacing w:after="0"/>
              <w:jc w:val="left"/>
            </w:pPr>
            <w:r>
              <w:rPr>
                <w:b/>
                <w:sz w:val="16"/>
              </w:rPr>
              <w:t>Title</w:t>
            </w:r>
          </w:p>
        </w:tc>
        <w:tc>
          <w:tcPr>
            <w:tcW w:type="dxa" w:w="2289"/>
            <w:shd w:val="clear" w:color="auto" w:fill="E8E8E8"/>
          </w:tcPr>
          <w:p>
            <w:pPr>
              <w:spacing w:after="0"/>
              <w:jc w:val="left"/>
            </w:pPr>
            <w:r>
              <w:rPr>
                <w:b/>
                <w:sz w:val="16"/>
              </w:rPr>
              <w:t>Mapped hazard</w:t>
            </w:r>
          </w:p>
        </w:tc>
        <w:tc>
          <w:tcPr>
            <w:tcW w:type="dxa" w:w="14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3393"/>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2026-01-21</w:t>
            </w:r>
          </w:p>
        </w:tc>
        <w:tc>
          <w:tcPr>
            <w:tcW w:type="dxa" w:w="1037"/>
          </w:tcPr>
          <w:p>
            <w:pPr>
              <w:spacing w:after="0"/>
              <w:jc w:val="left"/>
            </w:pPr>
            <w:r>
              <w:rPr>
                <w:sz w:val="16"/>
              </w:rPr>
              <w:t>EM-3632-SC</w:t>
            </w:r>
          </w:p>
        </w:tc>
        <w:tc>
          <w:tcPr>
            <w:tcW w:type="dxa" w:w="1344"/>
          </w:tcPr>
          <w:p>
            <w:pPr>
              <w:spacing w:after="0"/>
              <w:jc w:val="left"/>
            </w:pPr>
            <w:r>
              <w:rPr>
                <w:sz w:val="16"/>
              </w:rPr>
              <w:t>Emergency</w:t>
            </w:r>
          </w:p>
        </w:tc>
        <w:tc>
          <w:tcPr>
            <w:tcW w:type="dxa" w:w="1671"/>
          </w:tcPr>
          <w:p>
            <w:pPr>
              <w:spacing w:after="0"/>
              <w:jc w:val="left"/>
            </w:pPr>
            <w:r>
              <w:rPr>
                <w:sz w:val="16"/>
              </w:rPr>
              <w:t>SEVERE WINTER STORM</w:t>
            </w:r>
          </w:p>
        </w:tc>
        <w:tc>
          <w:tcPr>
            <w:tcW w:type="dxa" w:w="2289"/>
          </w:tcPr>
          <w:p>
            <w:pPr>
              <w:spacing w:after="0"/>
              <w:jc w:val="left"/>
            </w:pPr>
            <w:r>
              <w:rPr>
                <w:sz w:val="16"/>
              </w:rPr>
              <w:t>Winter Weather</w:t>
            </w:r>
          </w:p>
        </w:tc>
        <w:tc>
          <w:tcPr>
            <w:tcW w:type="dxa" w:w="1416"/>
          </w:tcPr>
          <w:p>
            <w:pPr>
              <w:spacing w:after="0"/>
              <w:jc w:val="right"/>
            </w:pPr>
            <w:r>
              <w:rPr>
                <w:sz w:val="16"/>
              </w:rPr>
              <w:t>none found</w:t>
            </w:r>
          </w:p>
        </w:tc>
        <w:tc>
          <w:tcPr>
            <w:tcW w:type="dxa" w:w="3393"/>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2024-09-25</w:t>
            </w:r>
          </w:p>
        </w:tc>
        <w:tc>
          <w:tcPr>
            <w:tcW w:type="dxa" w:w="1037"/>
          </w:tcPr>
          <w:p>
            <w:pPr>
              <w:spacing w:after="0"/>
              <w:jc w:val="left"/>
            </w:pPr>
            <w:r>
              <w:rPr>
                <w:sz w:val="16"/>
              </w:rPr>
              <w:t>DR-4829-SC</w:t>
            </w:r>
          </w:p>
        </w:tc>
        <w:tc>
          <w:tcPr>
            <w:tcW w:type="dxa" w:w="1344"/>
          </w:tcPr>
          <w:p>
            <w:pPr>
              <w:spacing w:after="0"/>
              <w:jc w:val="left"/>
            </w:pPr>
            <w:r>
              <w:rPr>
                <w:sz w:val="16"/>
              </w:rPr>
              <w:t>Major disaster</w:t>
            </w:r>
          </w:p>
        </w:tc>
        <w:tc>
          <w:tcPr>
            <w:tcW w:type="dxa" w:w="1671"/>
          </w:tcPr>
          <w:p>
            <w:pPr>
              <w:spacing w:after="0"/>
              <w:jc w:val="left"/>
            </w:pPr>
            <w:r>
              <w:rPr>
                <w:sz w:val="16"/>
              </w:rPr>
              <w:t>HURRICANE HELENE</w:t>
            </w:r>
          </w:p>
        </w:tc>
        <w:tc>
          <w:tcPr>
            <w:tcW w:type="dxa" w:w="2289"/>
          </w:tcPr>
          <w:p>
            <w:pPr>
              <w:spacing w:after="0"/>
              <w:jc w:val="left"/>
            </w:pPr>
            <w:r>
              <w:rPr>
                <w:sz w:val="16"/>
              </w:rPr>
              <w:t>Hurricane (primary); also designated: Inland Flooding, Landslide, Tornado</w:t>
            </w:r>
          </w:p>
        </w:tc>
        <w:tc>
          <w:tcPr>
            <w:tcW w:type="dxa" w:w="1416"/>
          </w:tcPr>
          <w:p>
            <w:pPr>
              <w:spacing w:after="0"/>
              <w:jc w:val="right"/>
            </w:pPr>
            <w:r>
              <w:rPr>
                <w:sz w:val="16"/>
              </w:rPr>
              <w:t>$3,952,773.89</w:t>
            </w:r>
          </w:p>
        </w:tc>
        <w:tc>
          <w:tcPr>
            <w:tcW w:type="dxa" w:w="3393"/>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EM-3619-SC</w:t>
            </w:r>
          </w:p>
        </w:tc>
        <w:tc>
          <w:tcPr>
            <w:tcW w:type="dxa" w:w="1344"/>
          </w:tcPr>
          <w:p>
            <w:pPr>
              <w:spacing w:after="0"/>
              <w:jc w:val="left"/>
            </w:pPr>
            <w:r>
              <w:rPr>
                <w:sz w:val="16"/>
              </w:rPr>
              <w:t>Emergency</w:t>
            </w:r>
          </w:p>
        </w:tc>
        <w:tc>
          <w:tcPr>
            <w:tcW w:type="dxa" w:w="1671"/>
          </w:tcPr>
          <w:p>
            <w:pPr>
              <w:spacing w:after="0"/>
              <w:jc w:val="left"/>
            </w:pPr>
            <w:r>
              <w:rPr>
                <w:sz w:val="16"/>
              </w:rPr>
              <w:t>HURRICANE HELENE</w:t>
            </w:r>
          </w:p>
        </w:tc>
        <w:tc>
          <w:tcPr>
            <w:tcW w:type="dxa" w:w="2289"/>
          </w:tcPr>
          <w:p>
            <w:pPr>
              <w:spacing w:after="0"/>
              <w:jc w:val="left"/>
            </w:pPr>
            <w:r>
              <w:rPr>
                <w:sz w:val="16"/>
              </w:rPr>
              <w:t>Hurricane (primary); also designated: Inland Flooding, Landslide, Tornado</w:t>
            </w:r>
          </w:p>
        </w:tc>
        <w:tc>
          <w:tcPr>
            <w:tcW w:type="dxa" w:w="1416"/>
          </w:tcPr>
          <w:p>
            <w:pPr>
              <w:spacing w:after="0"/>
              <w:jc w:val="right"/>
            </w:pPr>
            <w:r>
              <w:rPr>
                <w:sz w:val="16"/>
              </w:rPr>
              <w:t>none found</w:t>
            </w:r>
          </w:p>
        </w:tc>
        <w:tc>
          <w:tcPr>
            <w:tcW w:type="dxa" w:w="3393"/>
          </w:tcPr>
          <w:p>
            <w:pPr>
              <w:spacing w:after="0"/>
              <w:jc w:val="left"/>
            </w:pPr>
            <w:r>
              <w:rPr>
                <w:sz w:val="16"/>
              </w:rPr>
              <w:t>new since last plan; within last 5 years</w:t>
            </w:r>
          </w:p>
        </w:tc>
        <w:tc>
          <w:tcPr>
            <w:tcW w:type="dxa" w:w="890"/>
          </w:tcPr>
          <w:p>
            <w:pPr>
              <w:spacing w:after="0"/>
              <w:jc w:val="left"/>
            </w:pPr>
            <w:r>
              <w:rPr>
                <w:sz w:val="16"/>
              </w:rPr>
              <w:t>same incident as DR-4829</w:t>
            </w: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EM-3606-SC</w:t>
            </w:r>
          </w:p>
        </w:tc>
        <w:tc>
          <w:tcPr>
            <w:tcW w:type="dxa" w:w="1344"/>
          </w:tcPr>
          <w:p>
            <w:pPr>
              <w:spacing w:after="0"/>
              <w:jc w:val="left"/>
            </w:pPr>
            <w:r>
              <w:rPr>
                <w:sz w:val="16"/>
              </w:rPr>
              <w:t>Emergency</w:t>
            </w:r>
          </w:p>
        </w:tc>
        <w:tc>
          <w:tcPr>
            <w:tcW w:type="dxa" w:w="1671"/>
          </w:tcPr>
          <w:p>
            <w:pPr>
              <w:spacing w:after="0"/>
              <w:jc w:val="left"/>
            </w:pPr>
            <w:r>
              <w:rPr>
                <w:sz w:val="16"/>
              </w:rPr>
              <w:t>HURRICANE DEBBY</w:t>
            </w:r>
          </w:p>
        </w:tc>
        <w:tc>
          <w:tcPr>
            <w:tcW w:type="dxa" w:w="2289"/>
          </w:tcPr>
          <w:p>
            <w:pPr>
              <w:spacing w:after="0"/>
              <w:jc w:val="left"/>
            </w:pPr>
            <w:r>
              <w:rPr>
                <w:sz w:val="16"/>
              </w:rPr>
              <w:t>Hurricane (primary); also designated: Inland Flooding</w:t>
            </w:r>
          </w:p>
        </w:tc>
        <w:tc>
          <w:tcPr>
            <w:tcW w:type="dxa" w:w="1416"/>
          </w:tcPr>
          <w:p>
            <w:pPr>
              <w:spacing w:after="0"/>
              <w:jc w:val="right"/>
            </w:pPr>
            <w:r>
              <w:rPr>
                <w:sz w:val="16"/>
              </w:rPr>
              <w:t>none found</w:t>
            </w:r>
          </w:p>
        </w:tc>
        <w:tc>
          <w:tcPr>
            <w:tcW w:type="dxa" w:w="3393"/>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2023-08-29</w:t>
            </w:r>
          </w:p>
        </w:tc>
        <w:tc>
          <w:tcPr>
            <w:tcW w:type="dxa" w:w="1037"/>
          </w:tcPr>
          <w:p>
            <w:pPr>
              <w:spacing w:after="0"/>
              <w:jc w:val="left"/>
            </w:pPr>
            <w:r>
              <w:rPr>
                <w:sz w:val="16"/>
              </w:rPr>
              <w:t>EM-3597-SC</w:t>
            </w:r>
          </w:p>
        </w:tc>
        <w:tc>
          <w:tcPr>
            <w:tcW w:type="dxa" w:w="1344"/>
          </w:tcPr>
          <w:p>
            <w:pPr>
              <w:spacing w:after="0"/>
              <w:jc w:val="left"/>
            </w:pPr>
            <w:r>
              <w:rPr>
                <w:sz w:val="16"/>
              </w:rPr>
              <w:t>Emergency</w:t>
            </w:r>
          </w:p>
        </w:tc>
        <w:tc>
          <w:tcPr>
            <w:tcW w:type="dxa" w:w="1671"/>
          </w:tcPr>
          <w:p>
            <w:pPr>
              <w:spacing w:after="0"/>
              <w:jc w:val="left"/>
            </w:pPr>
            <w:r>
              <w:rPr>
                <w:sz w:val="16"/>
              </w:rPr>
              <w:t>HURRICANE IDALIA</w:t>
            </w:r>
          </w:p>
        </w:tc>
        <w:tc>
          <w:tcPr>
            <w:tcW w:type="dxa" w:w="2289"/>
          </w:tcPr>
          <w:p>
            <w:pPr>
              <w:spacing w:after="0"/>
              <w:jc w:val="left"/>
            </w:pPr>
            <w:r>
              <w:rPr>
                <w:sz w:val="16"/>
              </w:rPr>
              <w:t>Hurricane (primary); also designated: Inland Flooding</w:t>
            </w:r>
          </w:p>
        </w:tc>
        <w:tc>
          <w:tcPr>
            <w:tcW w:type="dxa" w:w="1416"/>
          </w:tcPr>
          <w:p>
            <w:pPr>
              <w:spacing w:after="0"/>
              <w:jc w:val="right"/>
            </w:pPr>
            <w:r>
              <w:rPr>
                <w:sz w:val="16"/>
              </w:rPr>
              <w:t>none found</w:t>
            </w:r>
          </w:p>
        </w:tc>
        <w:tc>
          <w:tcPr>
            <w:tcW w:type="dxa" w:w="3393"/>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2022-11-21</w:t>
            </w:r>
          </w:p>
        </w:tc>
        <w:tc>
          <w:tcPr>
            <w:tcW w:type="dxa" w:w="1037"/>
          </w:tcPr>
          <w:p>
            <w:pPr>
              <w:spacing w:after="0"/>
              <w:jc w:val="left"/>
            </w:pPr>
            <w:r>
              <w:rPr>
                <w:sz w:val="16"/>
              </w:rPr>
              <w:t>2022-09-25</w:t>
            </w:r>
          </w:p>
        </w:tc>
        <w:tc>
          <w:tcPr>
            <w:tcW w:type="dxa" w:w="1037"/>
          </w:tcPr>
          <w:p>
            <w:pPr>
              <w:spacing w:after="0"/>
              <w:jc w:val="left"/>
            </w:pPr>
            <w:r>
              <w:rPr>
                <w:sz w:val="16"/>
              </w:rPr>
              <w:t>DR-4677-SC</w:t>
            </w:r>
          </w:p>
        </w:tc>
        <w:tc>
          <w:tcPr>
            <w:tcW w:type="dxa" w:w="1344"/>
          </w:tcPr>
          <w:p>
            <w:pPr>
              <w:spacing w:after="0"/>
              <w:jc w:val="left"/>
            </w:pPr>
            <w:r>
              <w:rPr>
                <w:sz w:val="16"/>
              </w:rPr>
              <w:t>Major disaster</w:t>
            </w:r>
          </w:p>
        </w:tc>
        <w:tc>
          <w:tcPr>
            <w:tcW w:type="dxa" w:w="1671"/>
          </w:tcPr>
          <w:p>
            <w:pPr>
              <w:spacing w:after="0"/>
              <w:jc w:val="left"/>
            </w:pPr>
            <w:r>
              <w:rPr>
                <w:sz w:val="16"/>
              </w:rPr>
              <w:t>HURRICANE IAN</w:t>
            </w:r>
          </w:p>
        </w:tc>
        <w:tc>
          <w:tcPr>
            <w:tcW w:type="dxa" w:w="2289"/>
          </w:tcPr>
          <w:p>
            <w:pPr>
              <w:spacing w:after="0"/>
              <w:jc w:val="left"/>
            </w:pPr>
            <w:r>
              <w:rPr>
                <w:sz w:val="16"/>
              </w:rPr>
              <w:t>Hurricane</w:t>
            </w:r>
          </w:p>
        </w:tc>
        <w:tc>
          <w:tcPr>
            <w:tcW w:type="dxa" w:w="1416"/>
          </w:tcPr>
          <w:p>
            <w:pPr>
              <w:spacing w:after="0"/>
              <w:jc w:val="right"/>
            </w:pPr>
            <w:r>
              <w:rPr>
                <w:sz w:val="16"/>
              </w:rPr>
              <w:t>none found</w:t>
            </w:r>
          </w:p>
        </w:tc>
        <w:tc>
          <w:tcPr>
            <w:tcW w:type="dxa" w:w="3393"/>
          </w:tcPr>
          <w:p>
            <w:pPr>
              <w:spacing w:after="0"/>
              <w:jc w:val="left"/>
            </w:pPr>
            <w:r>
              <w:rPr>
                <w:sz w:val="16"/>
              </w:rPr>
              <w:t>during plan review, check whether your last plan included it; within last 5 years</w:t>
            </w:r>
          </w:p>
        </w:tc>
        <w:tc>
          <w:tcPr>
            <w:tcW w:type="dxa" w:w="890"/>
          </w:tcPr>
          <w:p>
            <w:pPr>
              <w:spacing w:after="0"/>
              <w:jc w:val="left"/>
            </w:pP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2022-09-25</w:t>
            </w:r>
          </w:p>
        </w:tc>
        <w:tc>
          <w:tcPr>
            <w:tcW w:type="dxa" w:w="1037"/>
          </w:tcPr>
          <w:p>
            <w:pPr>
              <w:spacing w:after="0"/>
              <w:jc w:val="left"/>
            </w:pPr>
            <w:r>
              <w:rPr>
                <w:sz w:val="16"/>
              </w:rPr>
              <w:t>EM-3585-SC</w:t>
            </w:r>
          </w:p>
        </w:tc>
        <w:tc>
          <w:tcPr>
            <w:tcW w:type="dxa" w:w="1344"/>
          </w:tcPr>
          <w:p>
            <w:pPr>
              <w:spacing w:after="0"/>
              <w:jc w:val="left"/>
            </w:pPr>
            <w:r>
              <w:rPr>
                <w:sz w:val="16"/>
              </w:rPr>
              <w:t>Emergency</w:t>
            </w:r>
          </w:p>
        </w:tc>
        <w:tc>
          <w:tcPr>
            <w:tcW w:type="dxa" w:w="1671"/>
          </w:tcPr>
          <w:p>
            <w:pPr>
              <w:spacing w:after="0"/>
              <w:jc w:val="left"/>
            </w:pPr>
            <w:r>
              <w:rPr>
                <w:sz w:val="16"/>
              </w:rPr>
              <w:t>HURRICANE IAN</w:t>
            </w:r>
          </w:p>
        </w:tc>
        <w:tc>
          <w:tcPr>
            <w:tcW w:type="dxa" w:w="2289"/>
          </w:tcPr>
          <w:p>
            <w:pPr>
              <w:spacing w:after="0"/>
              <w:jc w:val="left"/>
            </w:pPr>
            <w:r>
              <w:rPr>
                <w:sz w:val="16"/>
              </w:rPr>
              <w:t>Hurricane</w:t>
            </w:r>
          </w:p>
        </w:tc>
        <w:tc>
          <w:tcPr>
            <w:tcW w:type="dxa" w:w="1416"/>
          </w:tcPr>
          <w:p>
            <w:pPr>
              <w:spacing w:after="0"/>
              <w:jc w:val="right"/>
            </w:pPr>
            <w:r>
              <w:rPr>
                <w:sz w:val="16"/>
              </w:rPr>
              <w:t>none found</w:t>
            </w:r>
          </w:p>
        </w:tc>
        <w:tc>
          <w:tcPr>
            <w:tcW w:type="dxa" w:w="3393"/>
          </w:tcPr>
          <w:p>
            <w:pPr>
              <w:spacing w:after="0"/>
              <w:jc w:val="left"/>
            </w:pPr>
            <w:r>
              <w:rPr>
                <w:sz w:val="16"/>
              </w:rPr>
              <w:t>during plan review, check whether your last plan included it; within last 5 years</w:t>
            </w:r>
          </w:p>
        </w:tc>
        <w:tc>
          <w:tcPr>
            <w:tcW w:type="dxa" w:w="890"/>
          </w:tcPr>
          <w:p>
            <w:pPr>
              <w:spacing w:after="0"/>
              <w:jc w:val="left"/>
            </w:pPr>
            <w:r>
              <w:rPr>
                <w:sz w:val="16"/>
              </w:rPr>
              <w:t>same incident as DR-4677</w:t>
            </w: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DR-4492-SC</w:t>
            </w:r>
          </w:p>
        </w:tc>
        <w:tc>
          <w:tcPr>
            <w:tcW w:type="dxa" w:w="1344"/>
          </w:tcPr>
          <w:p>
            <w:pPr>
              <w:spacing w:after="0"/>
              <w:jc w:val="left"/>
            </w:pPr>
            <w:r>
              <w:rPr>
                <w:sz w:val="16"/>
              </w:rPr>
              <w:t>Major disaster</w:t>
            </w:r>
          </w:p>
        </w:tc>
        <w:tc>
          <w:tcPr>
            <w:tcW w:type="dxa" w:w="1671"/>
          </w:tcPr>
          <w:p>
            <w:pPr>
              <w:spacing w:after="0"/>
              <w:jc w:val="left"/>
            </w:pPr>
            <w:r>
              <w:rPr>
                <w:sz w:val="16"/>
              </w:rPr>
              <w:t>COVID-19 PANDEMIC</w:t>
            </w:r>
          </w:p>
        </w:tc>
        <w:tc>
          <w:tcPr>
            <w:tcW w:type="dxa" w:w="2289"/>
          </w:tcPr>
          <w:p>
            <w:pPr>
              <w:spacing w:after="0"/>
              <w:jc w:val="left"/>
            </w:pPr>
            <w:r>
              <w:rPr>
                <w:sz w:val="16"/>
              </w:rPr>
              <w:t>Non-natural, not counted</w:t>
            </w:r>
          </w:p>
        </w:tc>
        <w:tc>
          <w:tcPr>
            <w:tcW w:type="dxa" w:w="1416"/>
          </w:tcPr>
          <w:p>
            <w:pPr>
              <w:spacing w:after="0"/>
              <w:jc w:val="right"/>
            </w:pPr>
            <w:r>
              <w:rPr>
                <w:sz w:val="16"/>
              </w:rPr>
              <w:t>none found</w:t>
            </w:r>
          </w:p>
        </w:tc>
        <w:tc>
          <w:tcPr>
            <w:tcW w:type="dxa" w:w="339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EM-3470-SC</w:t>
            </w:r>
          </w:p>
        </w:tc>
        <w:tc>
          <w:tcPr>
            <w:tcW w:type="dxa" w:w="1344"/>
          </w:tcPr>
          <w:p>
            <w:pPr>
              <w:spacing w:after="0"/>
              <w:jc w:val="left"/>
            </w:pPr>
            <w:r>
              <w:rPr>
                <w:sz w:val="16"/>
              </w:rPr>
              <w:t>Emergency</w:t>
            </w:r>
          </w:p>
        </w:tc>
        <w:tc>
          <w:tcPr>
            <w:tcW w:type="dxa" w:w="1671"/>
          </w:tcPr>
          <w:p>
            <w:pPr>
              <w:spacing w:after="0"/>
              <w:jc w:val="left"/>
            </w:pPr>
            <w:r>
              <w:rPr>
                <w:sz w:val="16"/>
              </w:rPr>
              <w:t>COVID-19</w:t>
            </w:r>
          </w:p>
        </w:tc>
        <w:tc>
          <w:tcPr>
            <w:tcW w:type="dxa" w:w="2289"/>
          </w:tcPr>
          <w:p>
            <w:pPr>
              <w:spacing w:after="0"/>
              <w:jc w:val="left"/>
            </w:pPr>
            <w:r>
              <w:rPr>
                <w:sz w:val="16"/>
              </w:rPr>
              <w:t>Non-natural, not counted</w:t>
            </w:r>
          </w:p>
        </w:tc>
        <w:tc>
          <w:tcPr>
            <w:tcW w:type="dxa" w:w="1416"/>
          </w:tcPr>
          <w:p>
            <w:pPr>
              <w:spacing w:after="0"/>
              <w:jc w:val="right"/>
            </w:pPr>
            <w:r>
              <w:rPr>
                <w:sz w:val="16"/>
              </w:rPr>
              <w:t>none found</w:t>
            </w:r>
          </w:p>
        </w:tc>
        <w:tc>
          <w:tcPr>
            <w:tcW w:type="dxa" w:w="3393"/>
          </w:tcPr>
          <w:p>
            <w:pPr>
              <w:spacing w:after="0"/>
              <w:jc w:val="left"/>
            </w:pPr>
          </w:p>
        </w:tc>
        <w:tc>
          <w:tcPr>
            <w:tcW w:type="dxa" w:w="890"/>
          </w:tcPr>
          <w:p>
            <w:pPr>
              <w:spacing w:after="0"/>
              <w:jc w:val="left"/>
            </w:pPr>
            <w:r>
              <w:rPr>
                <w:sz w:val="16"/>
              </w:rPr>
              <w:t>same incident as DR-4492</w:t>
            </w:r>
          </w:p>
        </w:tc>
      </w:tr>
      <w:tr>
        <w:trPr>
          <w:cantSplit/>
        </w:trPr>
        <w:tc>
          <w:tcPr>
            <w:tcW w:type="dxa" w:w="1037"/>
          </w:tcPr>
          <w:p>
            <w:pPr>
              <w:spacing w:after="0"/>
              <w:jc w:val="left"/>
            </w:pPr>
            <w:r>
              <w:rPr>
                <w:sz w:val="16"/>
              </w:rPr>
              <w:t>2019-09-01</w:t>
            </w:r>
          </w:p>
        </w:tc>
        <w:tc>
          <w:tcPr>
            <w:tcW w:type="dxa" w:w="1037"/>
          </w:tcPr>
          <w:p>
            <w:pPr>
              <w:spacing w:after="0"/>
              <w:jc w:val="left"/>
            </w:pPr>
            <w:r>
              <w:rPr>
                <w:sz w:val="16"/>
              </w:rPr>
              <w:t>2019-08-31</w:t>
            </w:r>
          </w:p>
        </w:tc>
        <w:tc>
          <w:tcPr>
            <w:tcW w:type="dxa" w:w="1037"/>
          </w:tcPr>
          <w:p>
            <w:pPr>
              <w:spacing w:after="0"/>
              <w:jc w:val="left"/>
            </w:pPr>
            <w:r>
              <w:rPr>
                <w:sz w:val="16"/>
              </w:rPr>
              <w:t>EM-3421-SC</w:t>
            </w:r>
          </w:p>
        </w:tc>
        <w:tc>
          <w:tcPr>
            <w:tcW w:type="dxa" w:w="1344"/>
          </w:tcPr>
          <w:p>
            <w:pPr>
              <w:spacing w:after="0"/>
              <w:jc w:val="left"/>
            </w:pPr>
            <w:r>
              <w:rPr>
                <w:sz w:val="16"/>
              </w:rPr>
              <w:t>Emergency</w:t>
            </w:r>
          </w:p>
        </w:tc>
        <w:tc>
          <w:tcPr>
            <w:tcW w:type="dxa" w:w="1671"/>
          </w:tcPr>
          <w:p>
            <w:pPr>
              <w:spacing w:after="0"/>
              <w:jc w:val="left"/>
            </w:pPr>
            <w:r>
              <w:rPr>
                <w:sz w:val="16"/>
              </w:rPr>
              <w:t>HURRICANE DORIAN</w:t>
            </w:r>
          </w:p>
        </w:tc>
        <w:tc>
          <w:tcPr>
            <w:tcW w:type="dxa" w:w="2289"/>
          </w:tcPr>
          <w:p>
            <w:pPr>
              <w:spacing w:after="0"/>
              <w:jc w:val="left"/>
            </w:pPr>
            <w:r>
              <w:rPr>
                <w:sz w:val="16"/>
              </w:rPr>
              <w:t>Hurricane</w:t>
            </w:r>
          </w:p>
        </w:tc>
        <w:tc>
          <w:tcPr>
            <w:tcW w:type="dxa" w:w="1416"/>
          </w:tcPr>
          <w:p>
            <w:pPr>
              <w:spacing w:after="0"/>
              <w:jc w:val="right"/>
            </w:pPr>
            <w:r>
              <w:rPr>
                <w:sz w:val="16"/>
              </w:rPr>
              <w:t>none found</w:t>
            </w:r>
          </w:p>
        </w:tc>
        <w:tc>
          <w:tcPr>
            <w:tcW w:type="dxa" w:w="339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2018-09-08</w:t>
            </w:r>
          </w:p>
        </w:tc>
        <w:tc>
          <w:tcPr>
            <w:tcW w:type="dxa" w:w="1037"/>
          </w:tcPr>
          <w:p>
            <w:pPr>
              <w:spacing w:after="0"/>
              <w:jc w:val="left"/>
            </w:pPr>
            <w:r>
              <w:rPr>
                <w:sz w:val="16"/>
              </w:rPr>
              <w:t>EM-3400-SC</w:t>
            </w:r>
          </w:p>
        </w:tc>
        <w:tc>
          <w:tcPr>
            <w:tcW w:type="dxa" w:w="1344"/>
          </w:tcPr>
          <w:p>
            <w:pPr>
              <w:spacing w:after="0"/>
              <w:jc w:val="left"/>
            </w:pPr>
            <w:r>
              <w:rPr>
                <w:sz w:val="16"/>
              </w:rPr>
              <w:t>Emergency</w:t>
            </w:r>
          </w:p>
        </w:tc>
        <w:tc>
          <w:tcPr>
            <w:tcW w:type="dxa" w:w="1671"/>
          </w:tcPr>
          <w:p>
            <w:pPr>
              <w:spacing w:after="0"/>
              <w:jc w:val="left"/>
            </w:pPr>
            <w:r>
              <w:rPr>
                <w:sz w:val="16"/>
              </w:rPr>
              <w:t>HURRICANE FLORENCE</w:t>
            </w:r>
          </w:p>
        </w:tc>
        <w:tc>
          <w:tcPr>
            <w:tcW w:type="dxa" w:w="2289"/>
          </w:tcPr>
          <w:p>
            <w:pPr>
              <w:spacing w:after="0"/>
              <w:jc w:val="left"/>
            </w:pPr>
            <w:r>
              <w:rPr>
                <w:sz w:val="16"/>
              </w:rPr>
              <w:t>Hurricane</w:t>
            </w:r>
          </w:p>
        </w:tc>
        <w:tc>
          <w:tcPr>
            <w:tcW w:type="dxa" w:w="1416"/>
          </w:tcPr>
          <w:p>
            <w:pPr>
              <w:spacing w:after="0"/>
              <w:jc w:val="right"/>
            </w:pPr>
            <w:r>
              <w:rPr>
                <w:sz w:val="16"/>
              </w:rPr>
              <w:t>none found</w:t>
            </w:r>
          </w:p>
        </w:tc>
        <w:tc>
          <w:tcPr>
            <w:tcW w:type="dxa" w:w="339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2017-10-16</w:t>
            </w:r>
          </w:p>
        </w:tc>
        <w:tc>
          <w:tcPr>
            <w:tcW w:type="dxa" w:w="1037"/>
          </w:tcPr>
          <w:p>
            <w:pPr>
              <w:spacing w:after="0"/>
              <w:jc w:val="left"/>
            </w:pPr>
            <w:r>
              <w:rPr>
                <w:sz w:val="16"/>
              </w:rPr>
              <w:t>2017-09-06</w:t>
            </w:r>
          </w:p>
        </w:tc>
        <w:tc>
          <w:tcPr>
            <w:tcW w:type="dxa" w:w="1037"/>
          </w:tcPr>
          <w:p>
            <w:pPr>
              <w:spacing w:after="0"/>
              <w:jc w:val="left"/>
            </w:pPr>
            <w:r>
              <w:rPr>
                <w:sz w:val="16"/>
              </w:rPr>
              <w:t>DR-4346-SC</w:t>
            </w:r>
          </w:p>
        </w:tc>
        <w:tc>
          <w:tcPr>
            <w:tcW w:type="dxa" w:w="1344"/>
          </w:tcPr>
          <w:p>
            <w:pPr>
              <w:spacing w:after="0"/>
              <w:jc w:val="left"/>
            </w:pPr>
            <w:r>
              <w:rPr>
                <w:sz w:val="16"/>
              </w:rPr>
              <w:t>Major disaster</w:t>
            </w:r>
          </w:p>
        </w:tc>
        <w:tc>
          <w:tcPr>
            <w:tcW w:type="dxa" w:w="1671"/>
          </w:tcPr>
          <w:p>
            <w:pPr>
              <w:spacing w:after="0"/>
              <w:jc w:val="left"/>
            </w:pPr>
            <w:r>
              <w:rPr>
                <w:sz w:val="16"/>
              </w:rPr>
              <w:t>HURRICANE IRMA</w:t>
            </w:r>
          </w:p>
        </w:tc>
        <w:tc>
          <w:tcPr>
            <w:tcW w:type="dxa" w:w="2289"/>
          </w:tcPr>
          <w:p>
            <w:pPr>
              <w:spacing w:after="0"/>
              <w:jc w:val="left"/>
            </w:pPr>
            <w:r>
              <w:rPr>
                <w:sz w:val="16"/>
              </w:rPr>
              <w:t>Hurricane</w:t>
            </w:r>
          </w:p>
        </w:tc>
        <w:tc>
          <w:tcPr>
            <w:tcW w:type="dxa" w:w="1416"/>
          </w:tcPr>
          <w:p>
            <w:pPr>
              <w:spacing w:after="0"/>
              <w:jc w:val="right"/>
            </w:pPr>
            <w:r>
              <w:rPr>
                <w:sz w:val="16"/>
              </w:rPr>
              <w:t>none found</w:t>
            </w:r>
          </w:p>
        </w:tc>
        <w:tc>
          <w:tcPr>
            <w:tcW w:type="dxa" w:w="339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2017-09-07</w:t>
            </w:r>
          </w:p>
        </w:tc>
        <w:tc>
          <w:tcPr>
            <w:tcW w:type="dxa" w:w="1037"/>
          </w:tcPr>
          <w:p>
            <w:pPr>
              <w:spacing w:after="0"/>
              <w:jc w:val="left"/>
            </w:pPr>
            <w:r>
              <w:rPr>
                <w:sz w:val="16"/>
              </w:rPr>
              <w:t>2017-09-06</w:t>
            </w:r>
          </w:p>
        </w:tc>
        <w:tc>
          <w:tcPr>
            <w:tcW w:type="dxa" w:w="1037"/>
          </w:tcPr>
          <w:p>
            <w:pPr>
              <w:spacing w:after="0"/>
              <w:jc w:val="left"/>
            </w:pPr>
            <w:r>
              <w:rPr>
                <w:sz w:val="16"/>
              </w:rPr>
              <w:t>EM-3386-SC</w:t>
            </w:r>
          </w:p>
        </w:tc>
        <w:tc>
          <w:tcPr>
            <w:tcW w:type="dxa" w:w="1344"/>
          </w:tcPr>
          <w:p>
            <w:pPr>
              <w:spacing w:after="0"/>
              <w:jc w:val="left"/>
            </w:pPr>
            <w:r>
              <w:rPr>
                <w:sz w:val="16"/>
              </w:rPr>
              <w:t>Emergency</w:t>
            </w:r>
          </w:p>
        </w:tc>
        <w:tc>
          <w:tcPr>
            <w:tcW w:type="dxa" w:w="1671"/>
          </w:tcPr>
          <w:p>
            <w:pPr>
              <w:spacing w:after="0"/>
              <w:jc w:val="left"/>
            </w:pPr>
            <w:r>
              <w:rPr>
                <w:sz w:val="16"/>
              </w:rPr>
              <w:t>HURRICANE IRMA</w:t>
            </w:r>
          </w:p>
        </w:tc>
        <w:tc>
          <w:tcPr>
            <w:tcW w:type="dxa" w:w="2289"/>
          </w:tcPr>
          <w:p>
            <w:pPr>
              <w:spacing w:after="0"/>
              <w:jc w:val="left"/>
            </w:pPr>
            <w:r>
              <w:rPr>
                <w:sz w:val="16"/>
              </w:rPr>
              <w:t>Hurricane</w:t>
            </w:r>
          </w:p>
        </w:tc>
        <w:tc>
          <w:tcPr>
            <w:tcW w:type="dxa" w:w="1416"/>
          </w:tcPr>
          <w:p>
            <w:pPr>
              <w:spacing w:after="0"/>
              <w:jc w:val="right"/>
            </w:pPr>
            <w:r>
              <w:rPr>
                <w:sz w:val="16"/>
              </w:rPr>
              <w:t>none found</w:t>
            </w:r>
          </w:p>
        </w:tc>
        <w:tc>
          <w:tcPr>
            <w:tcW w:type="dxa" w:w="3393"/>
          </w:tcPr>
          <w:p>
            <w:pPr>
              <w:spacing w:after="0"/>
              <w:jc w:val="left"/>
            </w:pPr>
          </w:p>
        </w:tc>
        <w:tc>
          <w:tcPr>
            <w:tcW w:type="dxa" w:w="890"/>
          </w:tcPr>
          <w:p>
            <w:pPr>
              <w:spacing w:after="0"/>
              <w:jc w:val="left"/>
            </w:pPr>
            <w:r>
              <w:rPr>
                <w:sz w:val="16"/>
              </w:rPr>
              <w:t>same incident as DR-4346</w:t>
            </w: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EM-3378-SC</w:t>
            </w:r>
          </w:p>
        </w:tc>
        <w:tc>
          <w:tcPr>
            <w:tcW w:type="dxa" w:w="1344"/>
          </w:tcPr>
          <w:p>
            <w:pPr>
              <w:spacing w:after="0"/>
              <w:jc w:val="left"/>
            </w:pPr>
            <w:r>
              <w:rPr>
                <w:sz w:val="16"/>
              </w:rPr>
              <w:t>Emergency</w:t>
            </w:r>
          </w:p>
        </w:tc>
        <w:tc>
          <w:tcPr>
            <w:tcW w:type="dxa" w:w="1671"/>
          </w:tcPr>
          <w:p>
            <w:pPr>
              <w:spacing w:after="0"/>
              <w:jc w:val="left"/>
            </w:pPr>
            <w:r>
              <w:rPr>
                <w:sz w:val="16"/>
              </w:rPr>
              <w:t>HURRICANE MATTHEW</w:t>
            </w:r>
          </w:p>
        </w:tc>
        <w:tc>
          <w:tcPr>
            <w:tcW w:type="dxa" w:w="2289"/>
          </w:tcPr>
          <w:p>
            <w:pPr>
              <w:spacing w:after="0"/>
              <w:jc w:val="left"/>
            </w:pPr>
            <w:r>
              <w:rPr>
                <w:sz w:val="16"/>
              </w:rPr>
              <w:t>Hurricane</w:t>
            </w:r>
          </w:p>
        </w:tc>
        <w:tc>
          <w:tcPr>
            <w:tcW w:type="dxa" w:w="1416"/>
          </w:tcPr>
          <w:p>
            <w:pPr>
              <w:spacing w:after="0"/>
              <w:jc w:val="right"/>
            </w:pPr>
            <w:r>
              <w:rPr>
                <w:sz w:val="16"/>
              </w:rPr>
              <w:t>none found</w:t>
            </w:r>
          </w:p>
        </w:tc>
        <w:tc>
          <w:tcPr>
            <w:tcW w:type="dxa" w:w="339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2015-10-03</w:t>
            </w:r>
          </w:p>
        </w:tc>
        <w:tc>
          <w:tcPr>
            <w:tcW w:type="dxa" w:w="1037"/>
          </w:tcPr>
          <w:p>
            <w:pPr>
              <w:spacing w:after="0"/>
              <w:jc w:val="left"/>
            </w:pPr>
            <w:r>
              <w:rPr>
                <w:sz w:val="16"/>
              </w:rPr>
              <w:t>2015-10-01</w:t>
            </w:r>
          </w:p>
        </w:tc>
        <w:tc>
          <w:tcPr>
            <w:tcW w:type="dxa" w:w="1037"/>
          </w:tcPr>
          <w:p>
            <w:pPr>
              <w:spacing w:after="0"/>
              <w:jc w:val="left"/>
            </w:pPr>
            <w:r>
              <w:rPr>
                <w:sz w:val="16"/>
              </w:rPr>
              <w:t>EM-3373-SC</w:t>
            </w:r>
          </w:p>
        </w:tc>
        <w:tc>
          <w:tcPr>
            <w:tcW w:type="dxa" w:w="1344"/>
          </w:tcPr>
          <w:p>
            <w:pPr>
              <w:spacing w:after="0"/>
              <w:jc w:val="left"/>
            </w:pPr>
            <w:r>
              <w:rPr>
                <w:sz w:val="16"/>
              </w:rPr>
              <w:t>Emergency</w:t>
            </w:r>
          </w:p>
        </w:tc>
        <w:tc>
          <w:tcPr>
            <w:tcW w:type="dxa" w:w="1671"/>
          </w:tcPr>
          <w:p>
            <w:pPr>
              <w:spacing w:after="0"/>
              <w:jc w:val="left"/>
            </w:pPr>
            <w:r>
              <w:rPr>
                <w:sz w:val="16"/>
              </w:rPr>
              <w:t>SEVERE STORMS AND FLOODING</w:t>
            </w:r>
          </w:p>
        </w:tc>
        <w:tc>
          <w:tcPr>
            <w:tcW w:type="dxa" w:w="2289"/>
          </w:tcPr>
          <w:p>
            <w:pPr>
              <w:spacing w:after="0"/>
              <w:jc w:val="left"/>
            </w:pPr>
            <w:r>
              <w:rPr>
                <w:sz w:val="16"/>
              </w:rPr>
              <w:t>Inland Flooding</w:t>
            </w:r>
          </w:p>
        </w:tc>
        <w:tc>
          <w:tcPr>
            <w:tcW w:type="dxa" w:w="1416"/>
          </w:tcPr>
          <w:p>
            <w:pPr>
              <w:spacing w:after="0"/>
              <w:jc w:val="right"/>
            </w:pPr>
            <w:r>
              <w:rPr>
                <w:sz w:val="16"/>
              </w:rPr>
              <w:t>none found</w:t>
            </w:r>
          </w:p>
        </w:tc>
        <w:tc>
          <w:tcPr>
            <w:tcW w:type="dxa" w:w="339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2014-02-12</w:t>
            </w:r>
          </w:p>
        </w:tc>
        <w:tc>
          <w:tcPr>
            <w:tcW w:type="dxa" w:w="1037"/>
          </w:tcPr>
          <w:p>
            <w:pPr>
              <w:spacing w:after="0"/>
              <w:jc w:val="left"/>
            </w:pPr>
            <w:r>
              <w:rPr>
                <w:sz w:val="16"/>
              </w:rPr>
              <w:t>2014-02-10</w:t>
            </w:r>
          </w:p>
        </w:tc>
        <w:tc>
          <w:tcPr>
            <w:tcW w:type="dxa" w:w="1037"/>
          </w:tcPr>
          <w:p>
            <w:pPr>
              <w:spacing w:after="0"/>
              <w:jc w:val="left"/>
            </w:pPr>
            <w:r>
              <w:rPr>
                <w:sz w:val="16"/>
              </w:rPr>
              <w:t>EM-3369-SC</w:t>
            </w:r>
          </w:p>
        </w:tc>
        <w:tc>
          <w:tcPr>
            <w:tcW w:type="dxa" w:w="1344"/>
          </w:tcPr>
          <w:p>
            <w:pPr>
              <w:spacing w:after="0"/>
              <w:jc w:val="left"/>
            </w:pPr>
            <w:r>
              <w:rPr>
                <w:sz w:val="16"/>
              </w:rPr>
              <w:t>Emergency</w:t>
            </w:r>
          </w:p>
        </w:tc>
        <w:tc>
          <w:tcPr>
            <w:tcW w:type="dxa" w:w="1671"/>
          </w:tcPr>
          <w:p>
            <w:pPr>
              <w:spacing w:after="0"/>
              <w:jc w:val="left"/>
            </w:pPr>
            <w:r>
              <w:rPr>
                <w:sz w:val="16"/>
              </w:rPr>
              <w:t>SEVERE WINTER STORM</w:t>
            </w:r>
          </w:p>
        </w:tc>
        <w:tc>
          <w:tcPr>
            <w:tcW w:type="dxa" w:w="2289"/>
          </w:tcPr>
          <w:p>
            <w:pPr>
              <w:spacing w:after="0"/>
              <w:jc w:val="left"/>
            </w:pPr>
            <w:r>
              <w:rPr>
                <w:sz w:val="16"/>
              </w:rPr>
              <w:t>Ice Storm</w:t>
            </w:r>
          </w:p>
        </w:tc>
        <w:tc>
          <w:tcPr>
            <w:tcW w:type="dxa" w:w="1416"/>
          </w:tcPr>
          <w:p>
            <w:pPr>
              <w:spacing w:after="0"/>
              <w:jc w:val="right"/>
            </w:pPr>
            <w:r>
              <w:rPr>
                <w:sz w:val="16"/>
              </w:rPr>
              <w:t>none found</w:t>
            </w:r>
          </w:p>
        </w:tc>
        <w:tc>
          <w:tcPr>
            <w:tcW w:type="dxa" w:w="339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EM-3233-SC</w:t>
            </w:r>
          </w:p>
        </w:tc>
        <w:tc>
          <w:tcPr>
            <w:tcW w:type="dxa" w:w="1344"/>
          </w:tcPr>
          <w:p>
            <w:pPr>
              <w:spacing w:after="0"/>
              <w:jc w:val="left"/>
            </w:pPr>
            <w:r>
              <w:rPr>
                <w:sz w:val="16"/>
              </w:rPr>
              <w:t>Emergency</w:t>
            </w:r>
          </w:p>
        </w:tc>
        <w:tc>
          <w:tcPr>
            <w:tcW w:type="dxa" w:w="1671"/>
          </w:tcPr>
          <w:p>
            <w:pPr>
              <w:spacing w:after="0"/>
              <w:jc w:val="left"/>
            </w:pPr>
            <w:r>
              <w:rPr>
                <w:sz w:val="16"/>
              </w:rPr>
              <w:t>HURRICANE KATRINA EVACUATION</w:t>
            </w:r>
          </w:p>
        </w:tc>
        <w:tc>
          <w:tcPr>
            <w:tcW w:type="dxa" w:w="2289"/>
          </w:tcPr>
          <w:p>
            <w:pPr>
              <w:spacing w:after="0"/>
              <w:jc w:val="left"/>
            </w:pPr>
            <w:r>
              <w:rPr>
                <w:sz w:val="16"/>
              </w:rPr>
              <w:t>Hurricane: evacuation support, not a local hazard event; not counted</w:t>
            </w:r>
          </w:p>
        </w:tc>
        <w:tc>
          <w:tcPr>
            <w:tcW w:type="dxa" w:w="1416"/>
          </w:tcPr>
          <w:p>
            <w:pPr>
              <w:spacing w:after="0"/>
              <w:jc w:val="right"/>
            </w:pPr>
            <w:r>
              <w:rPr>
                <w:sz w:val="16"/>
              </w:rPr>
              <w:t>none found</w:t>
            </w:r>
          </w:p>
        </w:tc>
        <w:tc>
          <w:tcPr>
            <w:tcW w:type="dxa" w:w="339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2004-10-07</w:t>
            </w:r>
          </w:p>
        </w:tc>
        <w:tc>
          <w:tcPr>
            <w:tcW w:type="dxa" w:w="1037"/>
          </w:tcPr>
          <w:p>
            <w:pPr>
              <w:spacing w:after="0"/>
              <w:jc w:val="left"/>
            </w:pPr>
            <w:r>
              <w:rPr>
                <w:sz w:val="16"/>
              </w:rPr>
              <w:t>2004-09-06</w:t>
            </w:r>
          </w:p>
        </w:tc>
        <w:tc>
          <w:tcPr>
            <w:tcW w:type="dxa" w:w="1037"/>
          </w:tcPr>
          <w:p>
            <w:pPr>
              <w:spacing w:after="0"/>
              <w:jc w:val="left"/>
            </w:pPr>
            <w:r>
              <w:rPr>
                <w:sz w:val="16"/>
              </w:rPr>
              <w:t>DR-1566-SC</w:t>
            </w:r>
          </w:p>
        </w:tc>
        <w:tc>
          <w:tcPr>
            <w:tcW w:type="dxa" w:w="1344"/>
          </w:tcPr>
          <w:p>
            <w:pPr>
              <w:spacing w:after="0"/>
              <w:jc w:val="left"/>
            </w:pPr>
            <w:r>
              <w:rPr>
                <w:sz w:val="16"/>
              </w:rPr>
              <w:t>Major disaster</w:t>
            </w:r>
          </w:p>
        </w:tc>
        <w:tc>
          <w:tcPr>
            <w:tcW w:type="dxa" w:w="1671"/>
          </w:tcPr>
          <w:p>
            <w:pPr>
              <w:spacing w:after="0"/>
              <w:jc w:val="left"/>
            </w:pPr>
            <w:r>
              <w:rPr>
                <w:sz w:val="16"/>
              </w:rPr>
              <w:t>TROPICAL STORM FRANCES</w:t>
            </w:r>
          </w:p>
        </w:tc>
        <w:tc>
          <w:tcPr>
            <w:tcW w:type="dxa" w:w="2289"/>
          </w:tcPr>
          <w:p>
            <w:pPr>
              <w:spacing w:after="0"/>
              <w:jc w:val="left"/>
            </w:pPr>
            <w:r>
              <w:rPr>
                <w:sz w:val="16"/>
              </w:rPr>
              <w:t>Hurricane</w:t>
            </w:r>
          </w:p>
        </w:tc>
        <w:tc>
          <w:tcPr>
            <w:tcW w:type="dxa" w:w="1416"/>
          </w:tcPr>
          <w:p>
            <w:pPr>
              <w:spacing w:after="0"/>
              <w:jc w:val="right"/>
            </w:pPr>
            <w:r>
              <w:rPr>
                <w:sz w:val="16"/>
              </w:rPr>
              <w:t>PA not declared for this county</w:t>
            </w:r>
          </w:p>
        </w:tc>
        <w:tc>
          <w:tcPr>
            <w:tcW w:type="dxa" w:w="339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2003-01-08</w:t>
            </w:r>
          </w:p>
        </w:tc>
        <w:tc>
          <w:tcPr>
            <w:tcW w:type="dxa" w:w="1037"/>
          </w:tcPr>
          <w:p>
            <w:pPr>
              <w:spacing w:after="0"/>
              <w:jc w:val="left"/>
            </w:pPr>
            <w:r>
              <w:rPr>
                <w:sz w:val="16"/>
              </w:rPr>
              <w:t>2002-12-04</w:t>
            </w:r>
          </w:p>
        </w:tc>
        <w:tc>
          <w:tcPr>
            <w:tcW w:type="dxa" w:w="1037"/>
          </w:tcPr>
          <w:p>
            <w:pPr>
              <w:spacing w:after="0"/>
              <w:jc w:val="left"/>
            </w:pPr>
            <w:r>
              <w:rPr>
                <w:sz w:val="16"/>
              </w:rPr>
              <w:t>DR-1451-SC</w:t>
            </w:r>
          </w:p>
        </w:tc>
        <w:tc>
          <w:tcPr>
            <w:tcW w:type="dxa" w:w="1344"/>
          </w:tcPr>
          <w:p>
            <w:pPr>
              <w:spacing w:after="0"/>
              <w:jc w:val="left"/>
            </w:pPr>
            <w:r>
              <w:rPr>
                <w:sz w:val="16"/>
              </w:rPr>
              <w:t>Major disaster</w:t>
            </w:r>
          </w:p>
        </w:tc>
        <w:tc>
          <w:tcPr>
            <w:tcW w:type="dxa" w:w="1671"/>
          </w:tcPr>
          <w:p>
            <w:pPr>
              <w:spacing w:after="0"/>
              <w:jc w:val="left"/>
            </w:pPr>
            <w:r>
              <w:rPr>
                <w:sz w:val="16"/>
              </w:rPr>
              <w:t>SEVERE ICE STORM</w:t>
            </w:r>
          </w:p>
        </w:tc>
        <w:tc>
          <w:tcPr>
            <w:tcW w:type="dxa" w:w="2289"/>
          </w:tcPr>
          <w:p>
            <w:pPr>
              <w:spacing w:after="0"/>
              <w:jc w:val="left"/>
            </w:pPr>
            <w:r>
              <w:rPr>
                <w:sz w:val="16"/>
              </w:rPr>
              <w:t>Ice Storm</w:t>
            </w:r>
          </w:p>
        </w:tc>
        <w:tc>
          <w:tcPr>
            <w:tcW w:type="dxa" w:w="1416"/>
          </w:tcPr>
          <w:p>
            <w:pPr>
              <w:spacing w:after="0"/>
              <w:jc w:val="right"/>
            </w:pPr>
            <w:r>
              <w:rPr>
                <w:sz w:val="16"/>
              </w:rPr>
              <w:t>$1,043,815.22</w:t>
            </w:r>
          </w:p>
        </w:tc>
        <w:tc>
          <w:tcPr>
            <w:tcW w:type="dxa" w:w="339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2000-01-22</w:t>
            </w:r>
          </w:p>
        </w:tc>
        <w:tc>
          <w:tcPr>
            <w:tcW w:type="dxa" w:w="1037"/>
          </w:tcPr>
          <w:p>
            <w:pPr>
              <w:spacing w:after="0"/>
              <w:jc w:val="left"/>
            </w:pPr>
            <w:r>
              <w:rPr>
                <w:sz w:val="16"/>
              </w:rPr>
              <w:t>DR-1313-SC</w:t>
            </w:r>
          </w:p>
        </w:tc>
        <w:tc>
          <w:tcPr>
            <w:tcW w:type="dxa" w:w="1344"/>
          </w:tcPr>
          <w:p>
            <w:pPr>
              <w:spacing w:after="0"/>
              <w:jc w:val="left"/>
            </w:pPr>
            <w:r>
              <w:rPr>
                <w:sz w:val="16"/>
              </w:rPr>
              <w:t>Major disaster</w:t>
            </w:r>
          </w:p>
        </w:tc>
        <w:tc>
          <w:tcPr>
            <w:tcW w:type="dxa" w:w="1671"/>
          </w:tcPr>
          <w:p>
            <w:pPr>
              <w:spacing w:after="0"/>
              <w:jc w:val="left"/>
            </w:pPr>
            <w:r>
              <w:rPr>
                <w:sz w:val="16"/>
              </w:rPr>
              <w:t>SEVERE WINTER STORM</w:t>
            </w:r>
          </w:p>
        </w:tc>
        <w:tc>
          <w:tcPr>
            <w:tcW w:type="dxa" w:w="2289"/>
          </w:tcPr>
          <w:p>
            <w:pPr>
              <w:spacing w:after="0"/>
              <w:jc w:val="left"/>
            </w:pPr>
            <w:r>
              <w:rPr>
                <w:sz w:val="16"/>
              </w:rPr>
              <w:t>Winter Weather</w:t>
            </w:r>
          </w:p>
        </w:tc>
        <w:tc>
          <w:tcPr>
            <w:tcW w:type="dxa" w:w="1416"/>
          </w:tcPr>
          <w:p>
            <w:pPr>
              <w:spacing w:after="0"/>
              <w:jc w:val="right"/>
            </w:pPr>
            <w:r>
              <w:rPr>
                <w:sz w:val="16"/>
              </w:rPr>
              <w:t>$545,872.05</w:t>
            </w:r>
          </w:p>
        </w:tc>
        <w:tc>
          <w:tcPr>
            <w:tcW w:type="dxa" w:w="339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1989-09-22</w:t>
            </w:r>
          </w:p>
        </w:tc>
        <w:tc>
          <w:tcPr>
            <w:tcW w:type="dxa" w:w="1037"/>
          </w:tcPr>
          <w:p>
            <w:pPr>
              <w:spacing w:after="0"/>
              <w:jc w:val="left"/>
            </w:pPr>
            <w:r>
              <w:rPr>
                <w:sz w:val="16"/>
              </w:rPr>
              <w:t>1989-09-21</w:t>
            </w:r>
          </w:p>
        </w:tc>
        <w:tc>
          <w:tcPr>
            <w:tcW w:type="dxa" w:w="1037"/>
          </w:tcPr>
          <w:p>
            <w:pPr>
              <w:spacing w:after="0"/>
              <w:jc w:val="left"/>
            </w:pPr>
            <w:r>
              <w:rPr>
                <w:sz w:val="16"/>
              </w:rPr>
              <w:t>DR-843-SC</w:t>
            </w:r>
          </w:p>
        </w:tc>
        <w:tc>
          <w:tcPr>
            <w:tcW w:type="dxa" w:w="1344"/>
          </w:tcPr>
          <w:p>
            <w:pPr>
              <w:spacing w:after="0"/>
              <w:jc w:val="left"/>
            </w:pPr>
            <w:r>
              <w:rPr>
                <w:sz w:val="16"/>
              </w:rPr>
              <w:t>Major disaster</w:t>
            </w:r>
          </w:p>
        </w:tc>
        <w:tc>
          <w:tcPr>
            <w:tcW w:type="dxa" w:w="1671"/>
          </w:tcPr>
          <w:p>
            <w:pPr>
              <w:spacing w:after="0"/>
              <w:jc w:val="left"/>
            </w:pPr>
            <w:r>
              <w:rPr>
                <w:sz w:val="16"/>
              </w:rPr>
              <w:t>HURRICANE HUGO</w:t>
            </w:r>
          </w:p>
        </w:tc>
        <w:tc>
          <w:tcPr>
            <w:tcW w:type="dxa" w:w="2289"/>
          </w:tcPr>
          <w:p>
            <w:pPr>
              <w:spacing w:after="0"/>
              <w:jc w:val="left"/>
            </w:pPr>
            <w:r>
              <w:rPr>
                <w:sz w:val="16"/>
              </w:rPr>
              <w:t>Hurricane</w:t>
            </w:r>
          </w:p>
        </w:tc>
        <w:tc>
          <w:tcPr>
            <w:tcW w:type="dxa" w:w="1416"/>
          </w:tcPr>
          <w:p>
            <w:pPr>
              <w:spacing w:after="0"/>
              <w:jc w:val="right"/>
            </w:pPr>
            <w:r>
              <w:rPr>
                <w:sz w:val="16"/>
              </w:rPr>
              <w:t>none found</w:t>
            </w:r>
          </w:p>
        </w:tc>
        <w:tc>
          <w:tcPr>
            <w:tcW w:type="dxa" w:w="339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1977-08-04</w:t>
            </w:r>
          </w:p>
        </w:tc>
        <w:tc>
          <w:tcPr>
            <w:tcW w:type="dxa" w:w="1037"/>
          </w:tcPr>
          <w:p>
            <w:pPr>
              <w:spacing w:after="0"/>
              <w:jc w:val="left"/>
            </w:pPr>
            <w:r>
              <w:rPr>
                <w:sz w:val="16"/>
              </w:rPr>
              <w:t>1977-08-04</w:t>
            </w:r>
          </w:p>
        </w:tc>
        <w:tc>
          <w:tcPr>
            <w:tcW w:type="dxa" w:w="1037"/>
          </w:tcPr>
          <w:p>
            <w:pPr>
              <w:spacing w:after="0"/>
              <w:jc w:val="left"/>
            </w:pPr>
            <w:r>
              <w:rPr>
                <w:sz w:val="16"/>
              </w:rPr>
              <w:t>EM-3047-SC</w:t>
            </w:r>
          </w:p>
        </w:tc>
        <w:tc>
          <w:tcPr>
            <w:tcW w:type="dxa" w:w="1344"/>
          </w:tcPr>
          <w:p>
            <w:pPr>
              <w:spacing w:after="0"/>
              <w:jc w:val="left"/>
            </w:pPr>
            <w:r>
              <w:rPr>
                <w:sz w:val="16"/>
              </w:rPr>
              <w:t>Emergency</w:t>
            </w:r>
          </w:p>
        </w:tc>
        <w:tc>
          <w:tcPr>
            <w:tcW w:type="dxa" w:w="1671"/>
          </w:tcPr>
          <w:p>
            <w:pPr>
              <w:spacing w:after="0"/>
              <w:jc w:val="left"/>
            </w:pPr>
            <w:r>
              <w:rPr>
                <w:sz w:val="16"/>
              </w:rPr>
              <w:t>DROUGHT</w:t>
            </w:r>
          </w:p>
        </w:tc>
        <w:tc>
          <w:tcPr>
            <w:tcW w:type="dxa" w:w="2289"/>
          </w:tcPr>
          <w:p>
            <w:pPr>
              <w:spacing w:after="0"/>
              <w:jc w:val="left"/>
            </w:pPr>
            <w:r>
              <w:rPr>
                <w:sz w:val="16"/>
              </w:rPr>
              <w:t>Drought</w:t>
            </w:r>
          </w:p>
        </w:tc>
        <w:tc>
          <w:tcPr>
            <w:tcW w:type="dxa" w:w="1416"/>
          </w:tcPr>
          <w:p>
            <w:pPr>
              <w:spacing w:after="0"/>
              <w:jc w:val="right"/>
            </w:pPr>
            <w:r>
              <w:rPr>
                <w:sz w:val="16"/>
              </w:rPr>
              <w:t>none found</w:t>
            </w:r>
          </w:p>
        </w:tc>
        <w:tc>
          <w:tcPr>
            <w:tcW w:type="dxa" w:w="3393"/>
          </w:tcPr>
          <w:p>
            <w:pPr>
              <w:spacing w:after="0"/>
              <w:jc w:val="left"/>
            </w:pPr>
          </w:p>
        </w:tc>
        <w:tc>
          <w:tcPr>
            <w:tcW w:type="dxa" w:w="89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1955-08-20</w:t>
            </w:r>
          </w:p>
        </w:tc>
        <w:tc>
          <w:tcPr>
            <w:tcW w:type="dxa" w:w="1268"/>
          </w:tcPr>
          <w:p>
            <w:pPr>
              <w:spacing w:after="0"/>
              <w:jc w:val="left"/>
            </w:pPr>
            <w:r>
              <w:rPr>
                <w:sz w:val="16"/>
              </w:rPr>
              <w:t>1955-08-20</w:t>
            </w:r>
          </w:p>
        </w:tc>
        <w:tc>
          <w:tcPr>
            <w:tcW w:type="dxa" w:w="1050"/>
          </w:tcPr>
          <w:p>
            <w:pPr>
              <w:spacing w:after="0"/>
              <w:jc w:val="left"/>
            </w:pPr>
            <w:r>
              <w:rPr>
                <w:sz w:val="16"/>
              </w:rPr>
              <w:t>DR-44-SC</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1954-10-17</w:t>
            </w:r>
          </w:p>
        </w:tc>
        <w:tc>
          <w:tcPr>
            <w:tcW w:type="dxa" w:w="1268"/>
          </w:tcPr>
          <w:p>
            <w:pPr>
              <w:spacing w:after="0"/>
              <w:jc w:val="left"/>
            </w:pPr>
            <w:r>
              <w:rPr>
                <w:sz w:val="16"/>
              </w:rPr>
              <w:t>1954-10-17</w:t>
            </w:r>
          </w:p>
        </w:tc>
        <w:tc>
          <w:tcPr>
            <w:tcW w:type="dxa" w:w="1050"/>
          </w:tcPr>
          <w:p>
            <w:pPr>
              <w:spacing w:after="0"/>
              <w:jc w:val="left"/>
            </w:pPr>
            <w:r>
              <w:rPr>
                <w:sz w:val="16"/>
              </w:rPr>
              <w:t>DR-29-SC</w:t>
            </w:r>
          </w:p>
        </w:tc>
        <w:tc>
          <w:tcPr>
            <w:tcW w:type="dxa" w:w="1705"/>
          </w:tcPr>
          <w:p>
            <w:pPr>
              <w:spacing w:after="0"/>
              <w:jc w:val="left"/>
            </w:pPr>
            <w:r>
              <w:rPr>
                <w:sz w:val="16"/>
              </w:rPr>
              <w:t>Major disaster</w:t>
            </w:r>
          </w:p>
        </w:tc>
        <w:tc>
          <w:tcPr>
            <w:tcW w:type="dxa" w:w="1268"/>
          </w:tcPr>
          <w:p>
            <w:pPr>
              <w:spacing w:after="0"/>
              <w:jc w:val="left"/>
            </w:pPr>
            <w:r>
              <w:rPr>
                <w:sz w:val="16"/>
              </w:rPr>
              <w:t>HURRICANE</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$46,742.88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46,742.88"/>
        <w:tblDescription w:val="Hazard Plain table b1d_pa_other"/>
      </w:tblPr>
      <w:tblGrid>
        <w:gridCol w:w="1882"/>
        <w:gridCol w:w="1882"/>
        <w:gridCol w:w="3179"/>
        <w:gridCol w:w="5286"/>
        <w:gridCol w:w="1882"/>
      </w:tblGrid>
      <w:tr>
        <w:trPr>
          <w:cantSplit/>
          <w:tblHeader/>
        </w:trPr>
        <w:tc>
          <w:tcPr>
            <w:tcW w:type="dxa" w:w="1882"/>
            <w:shd w:val="clear" w:color="auto" w:fill="E8E8E8"/>
          </w:tcPr>
          <w:p>
            <w:pPr>
              <w:spacing w:after="0"/>
              <w:jc w:val="left"/>
            </w:pPr>
            <w:r>
              <w:rPr>
                <w:b/>
                <w:sz w:val="16"/>
              </w:rPr>
              <w:t>FEMA number</w:t>
            </w:r>
          </w:p>
        </w:tc>
        <w:tc>
          <w:tcPr>
            <w:tcW w:type="dxa" w:w="1882"/>
            <w:shd w:val="clear" w:color="auto" w:fill="E8E8E8"/>
          </w:tcPr>
          <w:p>
            <w:pPr>
              <w:spacing w:after="0"/>
              <w:jc w:val="left"/>
            </w:pPr>
            <w:r>
              <w:rPr>
                <w:b/>
                <w:sz w:val="16"/>
              </w:rPr>
              <w:t>Declared</w:t>
            </w:r>
          </w:p>
        </w:tc>
        <w:tc>
          <w:tcPr>
            <w:tcW w:type="dxa" w:w="3179"/>
            <w:shd w:val="clear" w:color="auto" w:fill="E8E8E8"/>
          </w:tcPr>
          <w:p>
            <w:pPr>
              <w:spacing w:after="0"/>
              <w:jc w:val="left"/>
            </w:pPr>
            <w:r>
              <w:rPr>
                <w:b/>
                <w:sz w:val="16"/>
              </w:rPr>
              <w:t>Title</w:t>
            </w:r>
          </w:p>
        </w:tc>
        <w:tc>
          <w:tcPr>
            <w:tcW w:type="dxa" w:w="5286"/>
            <w:shd w:val="clear" w:color="auto" w:fill="E8E8E8"/>
          </w:tcPr>
          <w:p>
            <w:pPr>
              <w:spacing w:after="0"/>
              <w:jc w:val="left"/>
            </w:pPr>
            <w:r>
              <w:rPr>
                <w:b/>
                <w:sz w:val="16"/>
              </w:rPr>
              <w:t>Applicant</w:t>
            </w:r>
          </w:p>
        </w:tc>
        <w:tc>
          <w:tcPr>
            <w:tcW w:type="dxa" w:w="18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82"/>
          </w:tcPr>
          <w:p>
            <w:pPr>
              <w:spacing w:after="0"/>
              <w:jc w:val="left"/>
            </w:pPr>
            <w:r>
              <w:rPr>
                <w:sz w:val="16"/>
              </w:rPr>
              <w:t>DR-4394-SC</w:t>
            </w:r>
          </w:p>
        </w:tc>
        <w:tc>
          <w:tcPr>
            <w:tcW w:type="dxa" w:w="1882"/>
          </w:tcPr>
          <w:p>
            <w:pPr>
              <w:spacing w:after="0"/>
              <w:jc w:val="left"/>
            </w:pPr>
            <w:r>
              <w:rPr>
                <w:sz w:val="16"/>
              </w:rPr>
              <w:t>2018-09-16</w:t>
            </w:r>
          </w:p>
        </w:tc>
        <w:tc>
          <w:tcPr>
            <w:tcW w:type="dxa" w:w="3179"/>
          </w:tcPr>
          <w:p>
            <w:pPr>
              <w:spacing w:after="0"/>
              <w:jc w:val="left"/>
            </w:pPr>
            <w:r>
              <w:rPr>
                <w:sz w:val="16"/>
              </w:rPr>
              <w:t>HURRICANE FLORENCE</w:t>
            </w:r>
          </w:p>
        </w:tc>
        <w:tc>
          <w:tcPr>
            <w:tcW w:type="dxa" w:w="5286"/>
          </w:tcPr>
          <w:p>
            <w:pPr>
              <w:spacing w:after="0"/>
              <w:jc w:val="left"/>
            </w:pPr>
            <w:r>
              <w:rPr>
                <w:sz w:val="16"/>
              </w:rPr>
              <w:t>York Electric Cooperative, Inc.</w:t>
            </w:r>
          </w:p>
        </w:tc>
        <w:tc>
          <w:tcPr>
            <w:tcW w:type="dxa" w:w="1882"/>
          </w:tcPr>
          <w:p>
            <w:pPr>
              <w:spacing w:after="0"/>
              <w:jc w:val="right"/>
            </w:pPr>
            <w:r>
              <w:rPr>
                <w:sz w:val="16"/>
              </w:rPr>
              <w:t>$46,742.88</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178</w:t>
            </w:r>
          </w:p>
        </w:tc>
        <w:tc>
          <w:tcPr>
            <w:tcW w:type="dxa" w:w="1422"/>
          </w:tcPr>
          <w:p>
            <w:pPr>
              <w:spacing w:after="0"/>
              <w:jc w:val="right"/>
            </w:pPr>
            <w:r>
              <w:rPr>
                <w:sz w:val="16"/>
              </w:rPr>
              <w:t>11</w:t>
            </w:r>
          </w:p>
        </w:tc>
        <w:tc>
          <w:tcPr>
            <w:tcW w:type="dxa" w:w="1356"/>
          </w:tcPr>
          <w:p>
            <w:pPr>
              <w:spacing w:after="0"/>
              <w:jc w:val="right"/>
            </w:pPr>
            <w:r>
              <w:rPr>
                <w:sz w:val="16"/>
              </w:rPr>
              <w:t>9</w:t>
            </w:r>
          </w:p>
        </w:tc>
        <w:tc>
          <w:tcPr>
            <w:tcW w:type="dxa" w:w="963"/>
          </w:tcPr>
          <w:p>
            <w:pPr>
              <w:spacing w:after="0"/>
              <w:jc w:val="right"/>
            </w:pPr>
            <w:r>
              <w:rPr>
                <w:sz w:val="16"/>
              </w:rPr>
              <w:t>20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10</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47</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4</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357</w:t>
            </w:r>
          </w:p>
        </w:tc>
        <w:tc>
          <w:tcPr>
            <w:tcW w:type="dxa" w:w="1422"/>
          </w:tcPr>
          <w:p>
            <w:pPr>
              <w:spacing w:after="0"/>
              <w:jc w:val="right"/>
            </w:pPr>
            <w:r>
              <w:rPr>
                <w:sz w:val="16"/>
              </w:rPr>
              <w:t>23</w:t>
            </w:r>
          </w:p>
        </w:tc>
        <w:tc>
          <w:tcPr>
            <w:tcW w:type="dxa" w:w="1356"/>
          </w:tcPr>
          <w:p>
            <w:pPr>
              <w:spacing w:after="0"/>
              <w:jc w:val="right"/>
            </w:pPr>
            <w:r>
              <w:rPr>
                <w:sz w:val="16"/>
              </w:rPr>
              <w:t>10</w:t>
            </w:r>
          </w:p>
        </w:tc>
        <w:tc>
          <w:tcPr>
            <w:tcW w:type="dxa" w:w="963"/>
          </w:tcPr>
          <w:p>
            <w:pPr>
              <w:spacing w:after="0"/>
              <w:jc w:val="right"/>
            </w:pPr>
            <w:r>
              <w:rPr>
                <w:sz w:val="16"/>
              </w:rPr>
              <w:t>33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and 12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58</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3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84"/>
        <w:gridCol w:w="2633"/>
        <w:gridCol w:w="2076"/>
        <w:gridCol w:w="1347"/>
        <w:gridCol w:w="2362"/>
        <w:gridCol w:w="1354"/>
        <w:gridCol w:w="1918"/>
      </w:tblGrid>
      <w:tr>
        <w:trPr>
          <w:cantSplit/>
          <w:tblHeader/>
        </w:trPr>
        <w:tc>
          <w:tcPr>
            <w:tcW w:type="dxa" w:w="1037"/>
            <w:shd w:val="clear" w:color="auto" w:fill="E8E8E8"/>
          </w:tcPr>
          <w:p>
            <w:pPr>
              <w:spacing w:after="0"/>
              <w:jc w:val="left"/>
            </w:pPr>
            <w:r>
              <w:rPr>
                <w:b/>
                <w:sz w:val="16"/>
              </w:rPr>
              <w:t>Date</w:t>
            </w:r>
          </w:p>
        </w:tc>
        <w:tc>
          <w:tcPr>
            <w:tcW w:type="dxa" w:w="1384"/>
            <w:shd w:val="clear" w:color="auto" w:fill="E8E8E8"/>
          </w:tcPr>
          <w:p>
            <w:pPr>
              <w:spacing w:after="0"/>
              <w:jc w:val="left"/>
            </w:pPr>
            <w:r>
              <w:rPr>
                <w:b/>
                <w:sz w:val="16"/>
              </w:rPr>
              <w:t>Event type</w:t>
            </w:r>
          </w:p>
        </w:tc>
        <w:tc>
          <w:tcPr>
            <w:tcW w:type="dxa" w:w="2633"/>
            <w:shd w:val="clear" w:color="auto" w:fill="E8E8E8"/>
          </w:tcPr>
          <w:p>
            <w:pPr>
              <w:spacing w:after="0"/>
              <w:jc w:val="left"/>
            </w:pPr>
            <w:r>
              <w:rPr>
                <w:b/>
                <w:sz w:val="16"/>
              </w:rPr>
              <w:t>Magnitude or extent</w:t>
            </w:r>
          </w:p>
        </w:tc>
        <w:tc>
          <w:tcPr>
            <w:tcW w:type="dxa" w:w="2076"/>
            <w:shd w:val="clear" w:color="auto" w:fill="E8E8E8"/>
          </w:tcPr>
          <w:p>
            <w:pPr>
              <w:spacing w:after="0"/>
              <w:jc w:val="left"/>
            </w:pPr>
            <w:r>
              <w:rPr>
                <w:b/>
                <w:sz w:val="16"/>
              </w:rPr>
              <w:t>Damage</w:t>
            </w:r>
          </w:p>
          <w:p>
            <w:pPr>
              <w:spacing w:after="0"/>
              <w:jc w:val="left"/>
            </w:pPr>
            <w:r>
              <w:rPr>
                <w:i/>
                <w:color w:val="555555"/>
                <w:sz w:val="14"/>
              </w:rPr>
              <w:t>nominal dollars</w:t>
            </w:r>
          </w:p>
        </w:tc>
        <w:tc>
          <w:tcPr>
            <w:tcW w:type="dxa" w:w="134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62"/>
            <w:shd w:val="clear" w:color="auto" w:fill="E8E8E8"/>
          </w:tcPr>
          <w:p>
            <w:pPr>
              <w:spacing w:after="0"/>
              <w:jc w:val="left"/>
            </w:pPr>
            <w:r>
              <w:rPr>
                <w:b/>
                <w:sz w:val="16"/>
              </w:rPr>
              <w:t>Location</w:t>
            </w:r>
          </w:p>
        </w:tc>
        <w:tc>
          <w:tcPr>
            <w:tcW w:type="dxa" w:w="1354"/>
            <w:shd w:val="clear" w:color="auto" w:fill="E8E8E8"/>
          </w:tcPr>
          <w:p>
            <w:pPr>
              <w:spacing w:after="0"/>
              <w:jc w:val="left"/>
            </w:pPr>
            <w:r>
              <w:rPr>
                <w:b/>
                <w:sz w:val="16"/>
              </w:rPr>
              <w:t>Flags</w:t>
            </w:r>
          </w:p>
        </w:tc>
        <w:tc>
          <w:tcPr>
            <w:tcW w:type="dxa" w:w="191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384"/>
          </w:tcPr>
          <w:p>
            <w:pPr>
              <w:spacing w:after="0"/>
              <w:jc w:val="left"/>
            </w:pPr>
            <w:r>
              <w:rPr>
                <w:sz w:val="16"/>
              </w:rPr>
              <w:t>Tropical Storm</w:t>
            </w:r>
          </w:p>
        </w:tc>
        <w:tc>
          <w:tcPr>
            <w:tcW w:type="dxa" w:w="2633"/>
          </w:tcPr>
          <w:p>
            <w:pPr>
              <w:spacing w:after="0"/>
              <w:jc w:val="left"/>
            </w:pPr>
          </w:p>
        </w:tc>
        <w:tc>
          <w:tcPr>
            <w:tcW w:type="dxa" w:w="2076"/>
          </w:tcPr>
          <w:p>
            <w:pPr>
              <w:spacing w:after="0"/>
              <w:jc w:val="left"/>
            </w:pPr>
            <w:r>
              <w:rPr>
                <w:sz w:val="16"/>
              </w:rPr>
              <w:t>$2,000,000 property; $0 crops, reported for the zone (2024 dollars)</w:t>
            </w:r>
          </w:p>
        </w:tc>
        <w:tc>
          <w:tcPr>
            <w:tcW w:type="dxa" w:w="1347"/>
          </w:tcPr>
          <w:p>
            <w:pPr>
              <w:spacing w:after="0"/>
              <w:jc w:val="right"/>
            </w:pPr>
            <w:r>
              <w:rPr>
                <w:sz w:val="16"/>
              </w:rPr>
              <w:t>0, 0</w:t>
            </w:r>
          </w:p>
        </w:tc>
        <w:tc>
          <w:tcPr>
            <w:tcW w:type="dxa" w:w="2362"/>
          </w:tcPr>
          <w:p>
            <w:pPr>
              <w:spacing w:after="0"/>
              <w:jc w:val="left"/>
            </w:pPr>
            <w:r>
              <w:rPr>
                <w:sz w:val="16"/>
              </w:rPr>
              <w:t>NWS zone SCZ009 (YORK), zone-level: may include parts of neighboring counties</w:t>
            </w:r>
          </w:p>
        </w:tc>
        <w:tc>
          <w:tcPr>
            <w:tcW w:type="dxa" w:w="1354"/>
          </w:tcPr>
          <w:p>
            <w:pPr>
              <w:spacing w:after="0"/>
              <w:jc w:val="left"/>
            </w:pPr>
            <w:r>
              <w:rPr>
                <w:sz w:val="16"/>
              </w:rPr>
              <w:t>new since last plan; within last 5 years</w:t>
            </w:r>
          </w:p>
        </w:tc>
        <w:tc>
          <w:tcPr>
            <w:tcW w:type="dxa" w:w="191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2024-04-20</w:t>
            </w:r>
          </w:p>
        </w:tc>
        <w:tc>
          <w:tcPr>
            <w:tcW w:type="dxa" w:w="1384"/>
          </w:tcPr>
          <w:p>
            <w:pPr>
              <w:spacing w:after="0"/>
              <w:jc w:val="left"/>
            </w:pPr>
            <w:r>
              <w:rPr>
                <w:sz w:val="16"/>
              </w:rPr>
              <w:t>Thunderstorm Wind</w:t>
            </w:r>
          </w:p>
        </w:tc>
        <w:tc>
          <w:tcPr>
            <w:tcW w:type="dxa" w:w="2633"/>
          </w:tcPr>
          <w:p>
            <w:pPr>
              <w:spacing w:after="0"/>
              <w:jc w:val="left"/>
            </w:pPr>
            <w:r>
              <w:rPr>
                <w:sz w:val="16"/>
              </w:rPr>
              <w:t>80 kt (92 mph) estimated gust</w:t>
            </w:r>
          </w:p>
        </w:tc>
        <w:tc>
          <w:tcPr>
            <w:tcW w:type="dxa" w:w="2076"/>
          </w:tcPr>
          <w:p>
            <w:pPr>
              <w:spacing w:after="0"/>
              <w:jc w:val="left"/>
            </w:pPr>
            <w:r>
              <w:rPr>
                <w:sz w:val="16"/>
              </w:rPr>
              <w:t>$1,000,000 property; $0 crops (2024 dollars)</w:t>
            </w:r>
          </w:p>
        </w:tc>
        <w:tc>
          <w:tcPr>
            <w:tcW w:type="dxa" w:w="1347"/>
          </w:tcPr>
          <w:p>
            <w:pPr>
              <w:spacing w:after="0"/>
              <w:jc w:val="right"/>
            </w:pPr>
            <w:r>
              <w:rPr>
                <w:sz w:val="16"/>
              </w:rPr>
              <w:t>0, 0</w:t>
            </w:r>
          </w:p>
        </w:tc>
        <w:tc>
          <w:tcPr>
            <w:tcW w:type="dxa" w:w="2362"/>
          </w:tcPr>
          <w:p>
            <w:pPr>
              <w:spacing w:after="0"/>
              <w:jc w:val="left"/>
            </w:pPr>
            <w:r>
              <w:rPr>
                <w:sz w:val="16"/>
              </w:rPr>
              <w:t>EBENEZER to LESSLIE</w:t>
            </w:r>
          </w:p>
        </w:tc>
        <w:tc>
          <w:tcPr>
            <w:tcW w:type="dxa" w:w="1354"/>
          </w:tcPr>
          <w:p>
            <w:pPr>
              <w:spacing w:after="0"/>
              <w:jc w:val="left"/>
            </w:pPr>
            <w:r>
              <w:rPr>
                <w:sz w:val="16"/>
              </w:rPr>
              <w:t>new since last plan; within last 5 years</w:t>
            </w:r>
          </w:p>
        </w:tc>
        <w:tc>
          <w:tcPr>
            <w:tcW w:type="dxa" w:w="1918"/>
          </w:tcPr>
          <w:p>
            <w:pPr>
              <w:spacing w:after="0"/>
              <w:jc w:val="left"/>
            </w:pPr>
            <w:r>
              <w:rPr>
                <w:sz w:val="16"/>
              </w:rPr>
              <w:t>B1-c worst recorded: Thunderstorm Wind</w:t>
            </w:r>
          </w:p>
        </w:tc>
      </w:tr>
      <w:tr>
        <w:trPr>
          <w:cantSplit/>
        </w:trPr>
        <w:tc>
          <w:tcPr>
            <w:tcW w:type="dxa" w:w="1037"/>
          </w:tcPr>
          <w:p>
            <w:pPr>
              <w:spacing w:after="0"/>
              <w:jc w:val="left"/>
            </w:pPr>
            <w:r>
              <w:rPr>
                <w:sz w:val="16"/>
              </w:rPr>
              <w:t>2023-04-01</w:t>
            </w:r>
          </w:p>
        </w:tc>
        <w:tc>
          <w:tcPr>
            <w:tcW w:type="dxa" w:w="1384"/>
          </w:tcPr>
          <w:p>
            <w:pPr>
              <w:spacing w:after="0"/>
              <w:jc w:val="left"/>
            </w:pPr>
            <w:r>
              <w:rPr>
                <w:sz w:val="16"/>
              </w:rPr>
              <w:t>Strong Wind</w:t>
            </w:r>
          </w:p>
        </w:tc>
        <w:tc>
          <w:tcPr>
            <w:tcW w:type="dxa" w:w="2633"/>
          </w:tcPr>
          <w:p>
            <w:pPr>
              <w:spacing w:after="0"/>
              <w:jc w:val="left"/>
            </w:pPr>
            <w:r>
              <w:rPr>
                <w:sz w:val="16"/>
              </w:rPr>
              <w:t>40 kt (46 mph) estimated gust</w:t>
            </w:r>
          </w:p>
        </w:tc>
        <w:tc>
          <w:tcPr>
            <w:tcW w:type="dxa" w:w="2076"/>
          </w:tcPr>
          <w:p>
            <w:pPr>
              <w:spacing w:after="0"/>
              <w:jc w:val="left"/>
            </w:pPr>
            <w:r>
              <w:rPr>
                <w:sz w:val="16"/>
              </w:rPr>
              <w:t>$50,000 property; $0 crops, reported for the zone (2023 dollars)</w:t>
            </w:r>
          </w:p>
        </w:tc>
        <w:tc>
          <w:tcPr>
            <w:tcW w:type="dxa" w:w="1347"/>
          </w:tcPr>
          <w:p>
            <w:pPr>
              <w:spacing w:after="0"/>
              <w:jc w:val="right"/>
            </w:pPr>
            <w:r>
              <w:rPr>
                <w:sz w:val="16"/>
              </w:rPr>
              <w:t>1, 0</w:t>
            </w:r>
          </w:p>
        </w:tc>
        <w:tc>
          <w:tcPr>
            <w:tcW w:type="dxa" w:w="2362"/>
          </w:tcPr>
          <w:p>
            <w:pPr>
              <w:spacing w:after="0"/>
              <w:jc w:val="left"/>
            </w:pPr>
            <w:r>
              <w:rPr>
                <w:sz w:val="16"/>
              </w:rPr>
              <w:t>NWS zone SCZ009 (YORK), zone-level: may include parts of neighboring counties</w:t>
            </w:r>
          </w:p>
        </w:tc>
        <w:tc>
          <w:tcPr>
            <w:tcW w:type="dxa" w:w="1354"/>
          </w:tcPr>
          <w:p>
            <w:pPr>
              <w:spacing w:after="0"/>
              <w:jc w:val="left"/>
            </w:pPr>
            <w:r>
              <w:rPr>
                <w:sz w:val="16"/>
              </w:rPr>
              <w:t>new since last plan; within last 5 years</w:t>
            </w:r>
          </w:p>
        </w:tc>
        <w:tc>
          <w:tcPr>
            <w:tcW w:type="dxa" w:w="1918"/>
          </w:tcPr>
          <w:p>
            <w:pPr>
              <w:spacing w:after="0"/>
              <w:jc w:val="left"/>
            </w:pPr>
            <w:r>
              <w:rPr>
                <w:sz w:val="16"/>
              </w:rPr>
              <w:t>deaths or injuries recorded</w:t>
            </w:r>
          </w:p>
        </w:tc>
      </w:tr>
      <w:tr>
        <w:trPr>
          <w:cantSplit/>
        </w:trPr>
        <w:tc>
          <w:tcPr>
            <w:tcW w:type="dxa" w:w="1037"/>
          </w:tcPr>
          <w:p>
            <w:pPr>
              <w:spacing w:after="0"/>
              <w:jc w:val="left"/>
            </w:pPr>
            <w:r>
              <w:rPr>
                <w:sz w:val="16"/>
              </w:rPr>
              <w:t>2020-02-06</w:t>
            </w:r>
          </w:p>
        </w:tc>
        <w:tc>
          <w:tcPr>
            <w:tcW w:type="dxa" w:w="1384"/>
          </w:tcPr>
          <w:p>
            <w:pPr>
              <w:spacing w:after="0"/>
              <w:jc w:val="left"/>
            </w:pPr>
            <w:r>
              <w:rPr>
                <w:sz w:val="16"/>
              </w:rPr>
              <w:t>Thunderstorm Wind</w:t>
            </w:r>
          </w:p>
        </w:tc>
        <w:tc>
          <w:tcPr>
            <w:tcW w:type="dxa" w:w="2633"/>
          </w:tcPr>
          <w:p>
            <w:pPr>
              <w:spacing w:after="0"/>
              <w:jc w:val="left"/>
            </w:pPr>
            <w:r>
              <w:rPr>
                <w:sz w:val="16"/>
              </w:rPr>
              <w:t>50 kt (58 mph) estimated gust</w:t>
            </w:r>
          </w:p>
        </w:tc>
        <w:tc>
          <w:tcPr>
            <w:tcW w:type="dxa" w:w="2076"/>
          </w:tcPr>
          <w:p>
            <w:pPr>
              <w:spacing w:after="0"/>
              <w:jc w:val="left"/>
            </w:pPr>
            <w:r>
              <w:rPr>
                <w:sz w:val="16"/>
              </w:rPr>
              <w:t>$25,000 property; $0 crops (2020 dollars)</w:t>
            </w:r>
          </w:p>
        </w:tc>
        <w:tc>
          <w:tcPr>
            <w:tcW w:type="dxa" w:w="1347"/>
          </w:tcPr>
          <w:p>
            <w:pPr>
              <w:spacing w:after="0"/>
              <w:jc w:val="right"/>
            </w:pPr>
            <w:r>
              <w:rPr>
                <w:sz w:val="16"/>
              </w:rPr>
              <w:t>1, 0</w:t>
            </w:r>
          </w:p>
        </w:tc>
        <w:tc>
          <w:tcPr>
            <w:tcW w:type="dxa" w:w="2362"/>
          </w:tcPr>
          <w:p>
            <w:pPr>
              <w:spacing w:after="0"/>
              <w:jc w:val="left"/>
            </w:pPr>
            <w:r>
              <w:rPr>
                <w:sz w:val="16"/>
              </w:rPr>
              <w:t>BOYD HILL to FT MILL</w:t>
            </w:r>
          </w:p>
        </w:tc>
        <w:tc>
          <w:tcPr>
            <w:tcW w:type="dxa" w:w="1354"/>
          </w:tcPr>
          <w:p>
            <w:pPr>
              <w:spacing w:after="0"/>
              <w:jc w:val="left"/>
            </w:pPr>
          </w:p>
        </w:tc>
        <w:tc>
          <w:tcPr>
            <w:tcW w:type="dxa" w:w="1918"/>
          </w:tcPr>
          <w:p>
            <w:pPr>
              <w:spacing w:after="0"/>
              <w:jc w:val="left"/>
            </w:pPr>
            <w:r>
              <w:rPr>
                <w:sz w:val="16"/>
              </w:rPr>
              <w:t>deaths or injuries recorded</w:t>
            </w:r>
          </w:p>
        </w:tc>
      </w:tr>
      <w:tr>
        <w:trPr>
          <w:cantSplit/>
        </w:trPr>
        <w:tc>
          <w:tcPr>
            <w:tcW w:type="dxa" w:w="1037"/>
          </w:tcPr>
          <w:p>
            <w:pPr>
              <w:spacing w:after="0"/>
              <w:jc w:val="left"/>
            </w:pPr>
            <w:r>
              <w:rPr>
                <w:sz w:val="16"/>
              </w:rPr>
              <w:t>2012-06-29</w:t>
            </w:r>
          </w:p>
        </w:tc>
        <w:tc>
          <w:tcPr>
            <w:tcW w:type="dxa" w:w="1384"/>
          </w:tcPr>
          <w:p>
            <w:pPr>
              <w:spacing w:after="0"/>
              <w:jc w:val="left"/>
            </w:pPr>
            <w:r>
              <w:rPr>
                <w:sz w:val="16"/>
              </w:rPr>
              <w:t>Excessive Heat</w:t>
            </w:r>
          </w:p>
        </w:tc>
        <w:tc>
          <w:tcPr>
            <w:tcW w:type="dxa" w:w="2633"/>
          </w:tcPr>
          <w:p>
            <w:pPr>
              <w:spacing w:after="0"/>
              <w:jc w:val="left"/>
            </w:pPr>
          </w:p>
        </w:tc>
        <w:tc>
          <w:tcPr>
            <w:tcW w:type="dxa" w:w="2076"/>
          </w:tcPr>
          <w:p>
            <w:pPr>
              <w:spacing w:after="0"/>
              <w:jc w:val="left"/>
            </w:pPr>
            <w:r>
              <w:rPr>
                <w:sz w:val="16"/>
              </w:rPr>
              <w:t>damage not reported</w:t>
            </w:r>
          </w:p>
        </w:tc>
        <w:tc>
          <w:tcPr>
            <w:tcW w:type="dxa" w:w="1347"/>
          </w:tcPr>
          <w:p>
            <w:pPr>
              <w:spacing w:after="0"/>
              <w:jc w:val="right"/>
            </w:pPr>
            <w:r>
              <w:rPr>
                <w:sz w:val="16"/>
              </w:rPr>
              <w:t>0, 0</w:t>
            </w:r>
          </w:p>
        </w:tc>
        <w:tc>
          <w:tcPr>
            <w:tcW w:type="dxa" w:w="2362"/>
          </w:tcPr>
          <w:p>
            <w:pPr>
              <w:spacing w:after="0"/>
              <w:jc w:val="left"/>
            </w:pPr>
            <w:r>
              <w:rPr>
                <w:sz w:val="16"/>
              </w:rPr>
              <w:t>NWS zone SCZ009 (YORK), zone-level: may include parts of neighboring counties</w:t>
            </w:r>
          </w:p>
        </w:tc>
        <w:tc>
          <w:tcPr>
            <w:tcW w:type="dxa" w:w="1354"/>
          </w:tcPr>
          <w:p>
            <w:pPr>
              <w:spacing w:after="0"/>
              <w:jc w:val="left"/>
            </w:pPr>
          </w:p>
        </w:tc>
        <w:tc>
          <w:tcPr>
            <w:tcW w:type="dxa" w:w="1918"/>
          </w:tcPr>
          <w:p>
            <w:pPr>
              <w:spacing w:after="0"/>
              <w:jc w:val="left"/>
            </w:pPr>
            <w:r>
              <w:rPr>
                <w:sz w:val="16"/>
              </w:rPr>
              <w:t>B1-c worst recorded: Excessive Heat, Heat</w:t>
            </w:r>
          </w:p>
        </w:tc>
      </w:tr>
      <w:tr>
        <w:trPr>
          <w:cantSplit/>
        </w:trPr>
        <w:tc>
          <w:tcPr>
            <w:tcW w:type="dxa" w:w="1037"/>
          </w:tcPr>
          <w:p>
            <w:pPr>
              <w:spacing w:after="0"/>
              <w:jc w:val="left"/>
            </w:pPr>
            <w:r>
              <w:rPr>
                <w:sz w:val="16"/>
              </w:rPr>
              <w:t>2011-11-16</w:t>
            </w:r>
          </w:p>
        </w:tc>
        <w:tc>
          <w:tcPr>
            <w:tcW w:type="dxa" w:w="1384"/>
          </w:tcPr>
          <w:p>
            <w:pPr>
              <w:spacing w:after="0"/>
              <w:jc w:val="left"/>
            </w:pPr>
            <w:r>
              <w:rPr>
                <w:sz w:val="16"/>
              </w:rPr>
              <w:t>Tornado</w:t>
            </w:r>
          </w:p>
        </w:tc>
        <w:tc>
          <w:tcPr>
            <w:tcW w:type="dxa" w:w="2633"/>
          </w:tcPr>
          <w:p>
            <w:pPr>
              <w:spacing w:after="0"/>
              <w:jc w:val="left"/>
            </w:pPr>
            <w:r>
              <w:rPr>
                <w:sz w:val="16"/>
              </w:rPr>
              <w:t>EF2, 5.8 mi within this county, 200 yd wide</w:t>
            </w:r>
          </w:p>
        </w:tc>
        <w:tc>
          <w:tcPr>
            <w:tcW w:type="dxa" w:w="2076"/>
          </w:tcPr>
          <w:p>
            <w:pPr>
              <w:spacing w:after="0"/>
              <w:jc w:val="left"/>
            </w:pPr>
            <w:r>
              <w:rPr>
                <w:sz w:val="16"/>
              </w:rPr>
              <w:t>$1,000,000 property; $0 crops (2011 dollars)</w:t>
            </w:r>
          </w:p>
        </w:tc>
        <w:tc>
          <w:tcPr>
            <w:tcW w:type="dxa" w:w="1347"/>
          </w:tcPr>
          <w:p>
            <w:pPr>
              <w:spacing w:after="0"/>
              <w:jc w:val="right"/>
            </w:pPr>
            <w:r>
              <w:rPr>
                <w:sz w:val="16"/>
              </w:rPr>
              <w:t>3, 5</w:t>
            </w:r>
          </w:p>
        </w:tc>
        <w:tc>
          <w:tcPr>
            <w:tcW w:type="dxa" w:w="2362"/>
          </w:tcPr>
          <w:p>
            <w:pPr>
              <w:spacing w:after="0"/>
              <w:jc w:val="left"/>
            </w:pPr>
            <w:r>
              <w:rPr>
                <w:sz w:val="16"/>
              </w:rPr>
              <w:t>MC CONNELLS to OGDEN</w:t>
            </w:r>
          </w:p>
        </w:tc>
        <w:tc>
          <w:tcPr>
            <w:tcW w:type="dxa" w:w="1354"/>
          </w:tcPr>
          <w:p>
            <w:pPr>
              <w:spacing w:after="0"/>
              <w:jc w:val="left"/>
            </w:pPr>
          </w:p>
        </w:tc>
        <w:tc>
          <w:tcPr>
            <w:tcW w:type="dxa" w:w="1918"/>
          </w:tcPr>
          <w:p>
            <w:pPr>
              <w:spacing w:after="0"/>
              <w:jc w:val="left"/>
            </w:pPr>
            <w:r>
              <w:rPr>
                <w:sz w:val="16"/>
              </w:rPr>
              <w:t>deaths or injuries recorded</w:t>
            </w:r>
          </w:p>
        </w:tc>
      </w:tr>
      <w:tr>
        <w:trPr>
          <w:cantSplit/>
        </w:trPr>
        <w:tc>
          <w:tcPr>
            <w:tcW w:type="dxa" w:w="1037"/>
          </w:tcPr>
          <w:p>
            <w:pPr>
              <w:spacing w:after="0"/>
              <w:jc w:val="left"/>
            </w:pPr>
            <w:r>
              <w:rPr>
                <w:sz w:val="16"/>
              </w:rPr>
              <w:t>2007-04-08</w:t>
            </w:r>
          </w:p>
        </w:tc>
        <w:tc>
          <w:tcPr>
            <w:tcW w:type="dxa" w:w="1384"/>
          </w:tcPr>
          <w:p>
            <w:pPr>
              <w:spacing w:after="0"/>
              <w:jc w:val="left"/>
            </w:pPr>
            <w:r>
              <w:rPr>
                <w:sz w:val="16"/>
              </w:rPr>
              <w:t>Frost/Freeze</w:t>
            </w:r>
          </w:p>
        </w:tc>
        <w:tc>
          <w:tcPr>
            <w:tcW w:type="dxa" w:w="2633"/>
          </w:tcPr>
          <w:p>
            <w:pPr>
              <w:spacing w:after="0"/>
              <w:jc w:val="left"/>
            </w:pPr>
          </w:p>
        </w:tc>
        <w:tc>
          <w:tcPr>
            <w:tcW w:type="dxa" w:w="2076"/>
          </w:tcPr>
          <w:p>
            <w:pPr>
              <w:spacing w:after="0"/>
              <w:jc w:val="left"/>
            </w:pPr>
            <w:r>
              <w:rPr>
                <w:sz w:val="16"/>
              </w:rPr>
              <w:t>$0 property; $1,000,000 crops, reported for the zone (2007 dollars)</w:t>
            </w:r>
          </w:p>
        </w:tc>
        <w:tc>
          <w:tcPr>
            <w:tcW w:type="dxa" w:w="1347"/>
          </w:tcPr>
          <w:p>
            <w:pPr>
              <w:spacing w:after="0"/>
              <w:jc w:val="right"/>
            </w:pPr>
            <w:r>
              <w:rPr>
                <w:sz w:val="16"/>
              </w:rPr>
              <w:t>0, 0</w:t>
            </w:r>
          </w:p>
        </w:tc>
        <w:tc>
          <w:tcPr>
            <w:tcW w:type="dxa" w:w="2362"/>
          </w:tcPr>
          <w:p>
            <w:pPr>
              <w:spacing w:after="0"/>
              <w:jc w:val="left"/>
            </w:pPr>
            <w:r>
              <w:rPr>
                <w:sz w:val="16"/>
              </w:rPr>
              <w:t>NWS zone SCZ009 (YORK), zone-level: may include parts of neighboring counties</w:t>
            </w:r>
          </w:p>
        </w:tc>
        <w:tc>
          <w:tcPr>
            <w:tcW w:type="dxa" w:w="1354"/>
          </w:tcPr>
          <w:p>
            <w:pPr>
              <w:spacing w:after="0"/>
              <w:jc w:val="left"/>
            </w:pPr>
          </w:p>
        </w:tc>
        <w:tc>
          <w:tcPr>
            <w:tcW w:type="dxa" w:w="1918"/>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2006-08-29</w:t>
            </w:r>
          </w:p>
        </w:tc>
        <w:tc>
          <w:tcPr>
            <w:tcW w:type="dxa" w:w="1384"/>
          </w:tcPr>
          <w:p>
            <w:pPr>
              <w:spacing w:after="0"/>
              <w:jc w:val="left"/>
            </w:pPr>
            <w:r>
              <w:rPr>
                <w:sz w:val="16"/>
              </w:rPr>
              <w:t>Lightning</w:t>
            </w:r>
          </w:p>
        </w:tc>
        <w:tc>
          <w:tcPr>
            <w:tcW w:type="dxa" w:w="2633"/>
          </w:tcPr>
          <w:p>
            <w:pPr>
              <w:spacing w:after="0"/>
              <w:jc w:val="left"/>
            </w:pPr>
          </w:p>
        </w:tc>
        <w:tc>
          <w:tcPr>
            <w:tcW w:type="dxa" w:w="2076"/>
          </w:tcPr>
          <w:p>
            <w:pPr>
              <w:spacing w:after="0"/>
              <w:jc w:val="left"/>
            </w:pPr>
            <w:r>
              <w:rPr>
                <w:sz w:val="16"/>
              </w:rPr>
              <w:t>damage not reported</w:t>
            </w:r>
          </w:p>
        </w:tc>
        <w:tc>
          <w:tcPr>
            <w:tcW w:type="dxa" w:w="1347"/>
          </w:tcPr>
          <w:p>
            <w:pPr>
              <w:spacing w:after="0"/>
              <w:jc w:val="right"/>
            </w:pPr>
            <w:r>
              <w:rPr>
                <w:sz w:val="16"/>
              </w:rPr>
              <w:t>1, 0</w:t>
            </w:r>
          </w:p>
        </w:tc>
        <w:tc>
          <w:tcPr>
            <w:tcW w:type="dxa" w:w="2362"/>
          </w:tcPr>
          <w:p>
            <w:pPr>
              <w:spacing w:after="0"/>
              <w:jc w:val="left"/>
            </w:pPr>
            <w:r>
              <w:rPr>
                <w:sz w:val="16"/>
              </w:rPr>
              <w:t>YORK</w:t>
            </w:r>
          </w:p>
        </w:tc>
        <w:tc>
          <w:tcPr>
            <w:tcW w:type="dxa" w:w="1354"/>
          </w:tcPr>
          <w:p>
            <w:pPr>
              <w:spacing w:after="0"/>
              <w:jc w:val="left"/>
            </w:pPr>
          </w:p>
        </w:tc>
        <w:tc>
          <w:tcPr>
            <w:tcW w:type="dxa" w:w="1918"/>
          </w:tcPr>
          <w:p>
            <w:pPr>
              <w:spacing w:after="0"/>
              <w:jc w:val="left"/>
            </w:pPr>
            <w:r>
              <w:rPr>
                <w:sz w:val="16"/>
              </w:rPr>
              <w:t>B1-c worst recorded: Lightning</w:t>
            </w:r>
          </w:p>
        </w:tc>
      </w:tr>
      <w:tr>
        <w:trPr>
          <w:cantSplit/>
        </w:trPr>
        <w:tc>
          <w:tcPr>
            <w:tcW w:type="dxa" w:w="1037"/>
          </w:tcPr>
          <w:p>
            <w:pPr>
              <w:spacing w:after="0"/>
              <w:jc w:val="left"/>
            </w:pPr>
            <w:r>
              <w:rPr>
                <w:sz w:val="16"/>
              </w:rPr>
              <w:t>2004-03-07</w:t>
            </w:r>
          </w:p>
        </w:tc>
        <w:tc>
          <w:tcPr>
            <w:tcW w:type="dxa" w:w="1384"/>
          </w:tcPr>
          <w:p>
            <w:pPr>
              <w:spacing w:after="0"/>
              <w:jc w:val="left"/>
            </w:pPr>
            <w:r>
              <w:rPr>
                <w:sz w:val="16"/>
              </w:rPr>
              <w:t>High Wind</w:t>
            </w:r>
          </w:p>
        </w:tc>
        <w:tc>
          <w:tcPr>
            <w:tcW w:type="dxa" w:w="2633"/>
          </w:tcPr>
          <w:p>
            <w:pPr>
              <w:spacing w:after="0"/>
              <w:jc w:val="left"/>
            </w:pPr>
            <w:r>
              <w:rPr>
                <w:sz w:val="16"/>
              </w:rPr>
              <w:t>65 kt (75 mph) estimated gust</w:t>
            </w:r>
          </w:p>
        </w:tc>
        <w:tc>
          <w:tcPr>
            <w:tcW w:type="dxa" w:w="2076"/>
          </w:tcPr>
          <w:p>
            <w:pPr>
              <w:spacing w:after="0"/>
              <w:jc w:val="left"/>
            </w:pPr>
            <w:r>
              <w:rPr>
                <w:sz w:val="16"/>
              </w:rPr>
              <w:t>$50,000 property; crops not reported, reported for the zone (2004 dollars)</w:t>
            </w:r>
          </w:p>
        </w:tc>
        <w:tc>
          <w:tcPr>
            <w:tcW w:type="dxa" w:w="1347"/>
          </w:tcPr>
          <w:p>
            <w:pPr>
              <w:spacing w:after="0"/>
              <w:jc w:val="right"/>
            </w:pPr>
            <w:r>
              <w:rPr>
                <w:sz w:val="16"/>
              </w:rPr>
              <w:t>0, 0</w:t>
            </w:r>
          </w:p>
        </w:tc>
        <w:tc>
          <w:tcPr>
            <w:tcW w:type="dxa" w:w="2362"/>
          </w:tcPr>
          <w:p>
            <w:pPr>
              <w:spacing w:after="0"/>
              <w:jc w:val="left"/>
            </w:pPr>
            <w:r>
              <w:rPr>
                <w:sz w:val="16"/>
              </w:rPr>
              <w:t>NWS zone SCZ009 (YORK), zone-level: may include parts of neighboring counties</w:t>
            </w:r>
          </w:p>
        </w:tc>
        <w:tc>
          <w:tcPr>
            <w:tcW w:type="dxa" w:w="1354"/>
          </w:tcPr>
          <w:p>
            <w:pPr>
              <w:spacing w:after="0"/>
              <w:jc w:val="left"/>
            </w:pPr>
          </w:p>
        </w:tc>
        <w:tc>
          <w:tcPr>
            <w:tcW w:type="dxa" w:w="191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2002-12-04</w:t>
            </w:r>
          </w:p>
        </w:tc>
        <w:tc>
          <w:tcPr>
            <w:tcW w:type="dxa" w:w="1384"/>
          </w:tcPr>
          <w:p>
            <w:pPr>
              <w:spacing w:after="0"/>
              <w:jc w:val="left"/>
            </w:pPr>
            <w:r>
              <w:rPr>
                <w:sz w:val="16"/>
              </w:rPr>
              <w:t>Ice Storm</w:t>
            </w:r>
          </w:p>
        </w:tc>
        <w:tc>
          <w:tcPr>
            <w:tcW w:type="dxa" w:w="2633"/>
          </w:tcPr>
          <w:p>
            <w:pPr>
              <w:spacing w:after="0"/>
              <w:jc w:val="left"/>
            </w:pPr>
          </w:p>
        </w:tc>
        <w:tc>
          <w:tcPr>
            <w:tcW w:type="dxa" w:w="2076"/>
          </w:tcPr>
          <w:p>
            <w:pPr>
              <w:spacing w:after="0"/>
              <w:jc w:val="left"/>
            </w:pPr>
            <w:r>
              <w:rPr>
                <w:sz w:val="16"/>
              </w:rPr>
              <w:t>$9,000,000 property; crops not reported, reported for the zone (2002 dollars)</w:t>
            </w:r>
          </w:p>
        </w:tc>
        <w:tc>
          <w:tcPr>
            <w:tcW w:type="dxa" w:w="1347"/>
          </w:tcPr>
          <w:p>
            <w:pPr>
              <w:spacing w:after="0"/>
              <w:jc w:val="right"/>
            </w:pPr>
            <w:r>
              <w:rPr>
                <w:sz w:val="16"/>
              </w:rPr>
              <w:t>0, 0</w:t>
            </w:r>
          </w:p>
        </w:tc>
        <w:tc>
          <w:tcPr>
            <w:tcW w:type="dxa" w:w="2362"/>
          </w:tcPr>
          <w:p>
            <w:pPr>
              <w:spacing w:after="0"/>
              <w:jc w:val="left"/>
            </w:pPr>
            <w:r>
              <w:rPr>
                <w:sz w:val="16"/>
              </w:rPr>
              <w:t>NWS zone SCZ009 (YORK), zone-level: may include parts of neighboring counties</w:t>
            </w:r>
          </w:p>
        </w:tc>
        <w:tc>
          <w:tcPr>
            <w:tcW w:type="dxa" w:w="1354"/>
          </w:tcPr>
          <w:p>
            <w:pPr>
              <w:spacing w:after="0"/>
              <w:jc w:val="left"/>
            </w:pPr>
          </w:p>
        </w:tc>
        <w:tc>
          <w:tcPr>
            <w:tcW w:type="dxa" w:w="1918"/>
          </w:tcPr>
          <w:p>
            <w:pPr>
              <w:spacing w:after="0"/>
              <w:jc w:val="left"/>
            </w:pPr>
            <w:r>
              <w:rPr>
                <w:sz w:val="16"/>
              </w:rPr>
              <w:t>B1-c worst recorded: Ice Storm</w:t>
            </w:r>
          </w:p>
        </w:tc>
      </w:tr>
      <w:tr>
        <w:trPr>
          <w:cantSplit/>
        </w:trPr>
        <w:tc>
          <w:tcPr>
            <w:tcW w:type="dxa" w:w="1037"/>
          </w:tcPr>
          <w:p>
            <w:pPr>
              <w:spacing w:after="0"/>
              <w:jc w:val="left"/>
            </w:pPr>
            <w:r>
              <w:rPr>
                <w:sz w:val="16"/>
              </w:rPr>
              <w:t>2000-12-01</w:t>
            </w:r>
          </w:p>
        </w:tc>
        <w:tc>
          <w:tcPr>
            <w:tcW w:type="dxa" w:w="1384"/>
          </w:tcPr>
          <w:p>
            <w:pPr>
              <w:spacing w:after="0"/>
              <w:jc w:val="left"/>
            </w:pPr>
            <w:r>
              <w:rPr>
                <w:sz w:val="16"/>
              </w:rPr>
              <w:t>Extreme Cold/Wind Chill</w:t>
            </w:r>
          </w:p>
        </w:tc>
        <w:tc>
          <w:tcPr>
            <w:tcW w:type="dxa" w:w="2633"/>
          </w:tcPr>
          <w:p>
            <w:pPr>
              <w:spacing w:after="0"/>
              <w:jc w:val="left"/>
            </w:pPr>
          </w:p>
        </w:tc>
        <w:tc>
          <w:tcPr>
            <w:tcW w:type="dxa" w:w="2076"/>
          </w:tcPr>
          <w:p>
            <w:pPr>
              <w:spacing w:after="0"/>
              <w:jc w:val="left"/>
            </w:pPr>
            <w:r>
              <w:rPr>
                <w:sz w:val="16"/>
              </w:rPr>
              <w:t>damage not reported</w:t>
            </w:r>
          </w:p>
        </w:tc>
        <w:tc>
          <w:tcPr>
            <w:tcW w:type="dxa" w:w="1347"/>
          </w:tcPr>
          <w:p>
            <w:pPr>
              <w:spacing w:after="0"/>
              <w:jc w:val="right"/>
            </w:pPr>
            <w:r>
              <w:rPr>
                <w:sz w:val="16"/>
              </w:rPr>
              <w:t>0, 0</w:t>
            </w:r>
          </w:p>
        </w:tc>
        <w:tc>
          <w:tcPr>
            <w:tcW w:type="dxa" w:w="2362"/>
          </w:tcPr>
          <w:p>
            <w:pPr>
              <w:spacing w:after="0"/>
              <w:jc w:val="left"/>
            </w:pPr>
            <w:r>
              <w:rPr>
                <w:sz w:val="16"/>
              </w:rPr>
              <w:t>NWS zone SCZ009 (YORK), zone-level: may include parts of neighboring counties</w:t>
            </w:r>
          </w:p>
        </w:tc>
        <w:tc>
          <w:tcPr>
            <w:tcW w:type="dxa" w:w="1354"/>
          </w:tcPr>
          <w:p>
            <w:pPr>
              <w:spacing w:after="0"/>
              <w:jc w:val="left"/>
            </w:pPr>
          </w:p>
        </w:tc>
        <w:tc>
          <w:tcPr>
            <w:tcW w:type="dxa" w:w="191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1997-07-23</w:t>
            </w:r>
          </w:p>
        </w:tc>
        <w:tc>
          <w:tcPr>
            <w:tcW w:type="dxa" w:w="1384"/>
          </w:tcPr>
          <w:p>
            <w:pPr>
              <w:spacing w:after="0"/>
              <w:jc w:val="left"/>
            </w:pPr>
            <w:r>
              <w:rPr>
                <w:sz w:val="16"/>
              </w:rPr>
              <w:t>Flash Flood</w:t>
            </w:r>
          </w:p>
        </w:tc>
        <w:tc>
          <w:tcPr>
            <w:tcW w:type="dxa" w:w="2633"/>
          </w:tcPr>
          <w:p>
            <w:pPr>
              <w:spacing w:after="0"/>
              <w:jc w:val="left"/>
            </w:pPr>
          </w:p>
        </w:tc>
        <w:tc>
          <w:tcPr>
            <w:tcW w:type="dxa" w:w="2076"/>
          </w:tcPr>
          <w:p>
            <w:pPr>
              <w:spacing w:after="0"/>
              <w:jc w:val="left"/>
            </w:pPr>
            <w:r>
              <w:rPr>
                <w:sz w:val="16"/>
              </w:rPr>
              <w:t>$207,000 property; crops not reported (1997 dollars)</w:t>
            </w:r>
          </w:p>
        </w:tc>
        <w:tc>
          <w:tcPr>
            <w:tcW w:type="dxa" w:w="1347"/>
          </w:tcPr>
          <w:p>
            <w:pPr>
              <w:spacing w:after="0"/>
              <w:jc w:val="right"/>
            </w:pPr>
            <w:r>
              <w:rPr>
                <w:sz w:val="16"/>
              </w:rPr>
              <w:t>0, 0</w:t>
            </w:r>
          </w:p>
        </w:tc>
        <w:tc>
          <w:tcPr>
            <w:tcW w:type="dxa" w:w="2362"/>
          </w:tcPr>
          <w:p>
            <w:pPr>
              <w:spacing w:after="0"/>
              <w:jc w:val="left"/>
            </w:pPr>
            <w:r>
              <w:rPr>
                <w:sz w:val="16"/>
              </w:rPr>
              <w:t>FT MILL</w:t>
            </w:r>
          </w:p>
        </w:tc>
        <w:tc>
          <w:tcPr>
            <w:tcW w:type="dxa" w:w="1354"/>
          </w:tcPr>
          <w:p>
            <w:pPr>
              <w:spacing w:after="0"/>
              <w:jc w:val="left"/>
            </w:pPr>
          </w:p>
        </w:tc>
        <w:tc>
          <w:tcPr>
            <w:tcW w:type="dxa" w:w="1918"/>
          </w:tcPr>
          <w:p>
            <w:pPr>
              <w:spacing w:after="0"/>
              <w:jc w:val="left"/>
            </w:pPr>
            <w:r>
              <w:rPr>
                <w:sz w:val="16"/>
              </w:rPr>
              <w:t>B1-c worst recorded: Flash Flood, Flood, Lakeshore Flood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(744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0"/>
        <w:gridCol w:w="1037"/>
        <w:gridCol w:w="1760"/>
        <w:gridCol w:w="1520"/>
        <w:gridCol w:w="1500"/>
        <w:gridCol w:w="1037"/>
        <w:gridCol w:w="196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0"/>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0.263</w:t>
            </w:r>
          </w:p>
        </w:tc>
        <w:tc>
          <w:tcPr>
            <w:tcW w:type="dxa" w:w="1448"/>
          </w:tcPr>
          <w:p>
            <w:pPr>
              <w:spacing w:after="0"/>
              <w:jc w:val="left"/>
            </w:pPr>
            <w:r>
              <w:rPr>
                <w:sz w:val="16"/>
              </w:rPr>
              <w:t>event-days per year</w:t>
            </w:r>
          </w:p>
        </w:tc>
        <w:tc>
          <w:tcPr>
            <w:tcW w:type="dxa" w:w="1570"/>
          </w:tcPr>
          <w:p>
            <w:pPr>
              <w:spacing w:after="0"/>
              <w:jc w:val="left"/>
            </w:pPr>
            <w:r>
              <w:rPr>
                <w:sz w:val="16"/>
              </w:rPr>
              <w:t>about 0.263 days per year</w:t>
            </w:r>
          </w:p>
        </w:tc>
        <w:tc>
          <w:tcPr>
            <w:tcW w:type="dxa" w:w="1037"/>
          </w:tcPr>
          <w:p>
            <w:pPr>
              <w:spacing w:after="0"/>
              <w:jc w:val="left"/>
            </w:pPr>
            <w:r>
              <w:rPr>
                <w:sz w:val="16"/>
              </w:rPr>
              <w:t>Likely</w:t>
            </w:r>
          </w:p>
        </w:tc>
        <w:tc>
          <w:tcPr>
            <w:tcW w:type="dxa" w:w="1760"/>
          </w:tcPr>
          <w:p>
            <w:pPr>
              <w:spacing w:after="0"/>
              <w:jc w:val="left"/>
            </w:pPr>
            <w:r>
              <w:rPr>
                <w:sz w:val="16"/>
              </w:rPr>
              <w:t>event-days in 7 of 30 years, 1996 to 2025 (23.3%)</w:t>
            </w:r>
          </w:p>
        </w:tc>
        <w:tc>
          <w:tcPr>
            <w:tcW w:type="dxa" w:w="1520"/>
          </w:tcPr>
          <w:p>
            <w:pPr>
              <w:spacing w:after="0"/>
              <w:jc w:val="right"/>
            </w:pPr>
            <w:r>
              <w:rPr>
                <w:sz w:val="16"/>
              </w:rPr>
              <w:t>5</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26.6</w:t>
            </w:r>
          </w:p>
        </w:tc>
        <w:tc>
          <w:tcPr>
            <w:tcW w:type="dxa" w:w="1448"/>
          </w:tcPr>
          <w:p>
            <w:pPr>
              <w:spacing w:after="0"/>
              <w:jc w:val="left"/>
            </w:pPr>
            <w:r>
              <w:rPr>
                <w:sz w:val="16"/>
              </w:rPr>
              <w:t>event-days per year</w:t>
            </w:r>
          </w:p>
        </w:tc>
        <w:tc>
          <w:tcPr>
            <w:tcW w:type="dxa" w:w="1570"/>
          </w:tcPr>
          <w:p>
            <w:pPr>
              <w:spacing w:after="0"/>
              <w:jc w:val="left"/>
            </w:pPr>
            <w:r>
              <w:rPr>
                <w:sz w:val="16"/>
              </w:rPr>
              <w:t>about 26.6 days per year</w:t>
            </w:r>
          </w:p>
        </w:tc>
        <w:tc>
          <w:tcPr>
            <w:tcW w:type="dxa" w:w="1037"/>
          </w:tcPr>
          <w:p>
            <w:pPr>
              <w:spacing w:after="0"/>
              <w:jc w:val="left"/>
            </w:pPr>
            <w:r>
              <w:rPr>
                <w:sz w:val="16"/>
              </w:rPr>
              <w:t>Likely</w:t>
            </w:r>
          </w:p>
        </w:tc>
        <w:tc>
          <w:tcPr>
            <w:tcW w:type="dxa" w:w="1760"/>
          </w:tcPr>
          <w:p>
            <w:pPr>
              <w:spacing w:after="0"/>
              <w:jc w:val="left"/>
            </w:pPr>
            <w:r>
              <w:rPr>
                <w:sz w:val="16"/>
              </w:rPr>
              <w:t>event-days in 8 of 30 years, 1996 to 2025 (26.7%)</w:t>
            </w:r>
          </w:p>
        </w:tc>
        <w:tc>
          <w:tcPr>
            <w:tcW w:type="dxa" w:w="1520"/>
          </w:tcPr>
          <w:p>
            <w:pPr>
              <w:spacing w:after="0"/>
              <w:jc w:val="right"/>
            </w:pPr>
            <w:r>
              <w:rPr>
                <w:sz w:val="16"/>
              </w:rPr>
              <w:t>952</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3"/>
          </w:tcPr>
          <w:p>
            <w:pPr>
              <w:spacing w:after="0"/>
              <w:jc w:val="left"/>
            </w:pPr>
            <w:r>
              <w:rPr>
                <w:sz w:val="16"/>
              </w:rPr>
              <w:t>NRI gives about 26.6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0.00236</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0.236%</w:t>
            </w: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5.02</w:t>
            </w:r>
          </w:p>
        </w:tc>
        <w:tc>
          <w:tcPr>
            <w:tcW w:type="dxa" w:w="1448"/>
          </w:tcPr>
          <w:p>
            <w:pPr>
              <w:spacing w:after="0"/>
              <w:jc w:val="left"/>
            </w:pPr>
            <w:r>
              <w:rPr>
                <w:sz w:val="16"/>
              </w:rPr>
              <w:t>events per year</w:t>
            </w:r>
          </w:p>
        </w:tc>
        <w:tc>
          <w:tcPr>
            <w:tcW w:type="dxa" w:w="1570"/>
          </w:tcPr>
          <w:p>
            <w:pPr>
              <w:spacing w:after="0"/>
              <w:jc w:val="left"/>
            </w:pPr>
            <w:r>
              <w:rPr>
                <w:sz w:val="16"/>
              </w:rPr>
              <w:t>about 5.02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190.7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2.89</w:t>
            </w:r>
          </w:p>
        </w:tc>
        <w:tc>
          <w:tcPr>
            <w:tcW w:type="dxa" w:w="1448"/>
          </w:tcPr>
          <w:p>
            <w:pPr>
              <w:spacing w:after="0"/>
              <w:jc w:val="left"/>
            </w:pPr>
            <w:r>
              <w:rPr>
                <w:sz w:val="16"/>
              </w:rPr>
              <w:t>event-days per year</w:t>
            </w:r>
          </w:p>
        </w:tc>
        <w:tc>
          <w:tcPr>
            <w:tcW w:type="dxa" w:w="1570"/>
          </w:tcPr>
          <w:p>
            <w:pPr>
              <w:spacing w:after="0"/>
              <w:jc w:val="left"/>
            </w:pPr>
            <w:r>
              <w:rPr>
                <w:sz w:val="16"/>
              </w:rPr>
              <w:t>about 2.89 days per year</w:t>
            </w:r>
          </w:p>
        </w:tc>
        <w:tc>
          <w:tcPr>
            <w:tcW w:type="dxa" w:w="1037"/>
          </w:tcPr>
          <w:p>
            <w:pPr>
              <w:spacing w:after="0"/>
              <w:jc w:val="left"/>
            </w:pPr>
            <w:r>
              <w:rPr>
                <w:sz w:val="16"/>
              </w:rPr>
              <w:t>Possible</w:t>
            </w:r>
          </w:p>
        </w:tc>
        <w:tc>
          <w:tcPr>
            <w:tcW w:type="dxa" w:w="1760"/>
          </w:tcPr>
          <w:p>
            <w:pPr>
              <w:spacing w:after="0"/>
              <w:jc w:val="left"/>
            </w:pPr>
            <w:r>
              <w:rPr>
                <w:sz w:val="16"/>
              </w:rPr>
              <w:t>event-days in 2 of 30 years, 1996 to 2025 (6.67%)</w:t>
            </w:r>
          </w:p>
        </w:tc>
        <w:tc>
          <w:tcPr>
            <w:tcW w:type="dxa" w:w="1520"/>
          </w:tcPr>
          <w:p>
            <w:pPr>
              <w:spacing w:after="0"/>
              <w:jc w:val="right"/>
            </w:pPr>
            <w:r>
              <w:rPr>
                <w:sz w:val="16"/>
              </w:rPr>
              <w:t>47</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NRI gives about 2.89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0.081</w:t>
            </w:r>
          </w:p>
        </w:tc>
        <w:tc>
          <w:tcPr>
            <w:tcW w:type="dxa" w:w="1448"/>
          </w:tcPr>
          <w:p>
            <w:pPr>
              <w:spacing w:after="0"/>
              <w:jc w:val="left"/>
            </w:pPr>
            <w:r>
              <w:rPr>
                <w:sz w:val="16"/>
              </w:rPr>
              <w:t>events per year</w:t>
            </w:r>
          </w:p>
        </w:tc>
        <w:tc>
          <w:tcPr>
            <w:tcW w:type="dxa" w:w="1570"/>
          </w:tcPr>
          <w:p>
            <w:pPr>
              <w:spacing w:after="0"/>
              <w:jc w:val="left"/>
            </w:pPr>
            <w:r>
              <w:rPr>
                <w:sz w:val="16"/>
              </w:rPr>
              <w:t>about 1 in 12 years</w:t>
            </w:r>
          </w:p>
        </w:tc>
        <w:tc>
          <w:tcPr>
            <w:tcW w:type="dxa" w:w="1037"/>
          </w:tcPr>
          <w:p>
            <w:pPr>
              <w:spacing w:after="0"/>
              <w:jc w:val="left"/>
            </w:pPr>
            <w:r>
              <w:rPr>
                <w:sz w:val="16"/>
              </w:rPr>
              <w:t>Possible</w:t>
            </w:r>
          </w:p>
        </w:tc>
        <w:tc>
          <w:tcPr>
            <w:tcW w:type="dxa" w:w="1760"/>
          </w:tcPr>
          <w:p>
            <w:pPr>
              <w:spacing w:after="0"/>
              <w:jc w:val="left"/>
            </w:pPr>
            <w:r>
              <w:rPr>
                <w:sz w:val="16"/>
              </w:rPr>
              <w:t>FEMA annualized frequency (modeled)</w:t>
            </w:r>
          </w:p>
        </w:tc>
        <w:tc>
          <w:tcPr>
            <w:tcW w:type="dxa" w:w="1520"/>
          </w:tcPr>
          <w:p>
            <w:pPr>
              <w:spacing w:after="0"/>
              <w:jc w:val="right"/>
            </w:pPr>
            <w:r>
              <w:rPr>
                <w:sz w:val="16"/>
              </w:rPr>
              <w:t>24</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6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2.19</w:t>
            </w:r>
          </w:p>
        </w:tc>
        <w:tc>
          <w:tcPr>
            <w:tcW w:type="dxa" w:w="1448"/>
          </w:tcPr>
          <w:p>
            <w:pPr>
              <w:spacing w:after="0"/>
              <w:jc w:val="left"/>
            </w:pPr>
            <w:r>
              <w:rPr>
                <w:sz w:val="16"/>
              </w:rPr>
              <w:t>event-days per year</w:t>
            </w:r>
          </w:p>
        </w:tc>
        <w:tc>
          <w:tcPr>
            <w:tcW w:type="dxa" w:w="1570"/>
          </w:tcPr>
          <w:p>
            <w:pPr>
              <w:spacing w:after="0"/>
              <w:jc w:val="left"/>
            </w:pPr>
            <w:r>
              <w:rPr>
                <w:sz w:val="16"/>
              </w:rPr>
              <w:t>about 2.19 days per year</w:t>
            </w:r>
          </w:p>
        </w:tc>
        <w:tc>
          <w:tcPr>
            <w:tcW w:type="dxa" w:w="1037"/>
          </w:tcPr>
          <w:p>
            <w:pPr>
              <w:spacing w:after="0"/>
              <w:jc w:val="left"/>
            </w:pPr>
            <w:r>
              <w:rPr>
                <w:sz w:val="16"/>
              </w:rPr>
              <w:t>Likely</w:t>
            </w:r>
          </w:p>
        </w:tc>
        <w:tc>
          <w:tcPr>
            <w:tcW w:type="dxa" w:w="1760"/>
          </w:tcPr>
          <w:p>
            <w:pPr>
              <w:spacing w:after="0"/>
              <w:jc w:val="left"/>
            </w:pPr>
            <w:r>
              <w:rPr>
                <w:sz w:val="16"/>
              </w:rPr>
              <w:t>event-days in 5 of 30 years, 1996 to 2025 (16.7%)</w:t>
            </w:r>
          </w:p>
        </w:tc>
        <w:tc>
          <w:tcPr>
            <w:tcW w:type="dxa" w:w="1520"/>
          </w:tcPr>
          <w:p>
            <w:pPr>
              <w:spacing w:after="0"/>
              <w:jc w:val="right"/>
            </w:pPr>
            <w:r>
              <w:rPr>
                <w:sz w:val="16"/>
              </w:rPr>
              <w:t>148</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63"/>
          </w:tcPr>
          <w:p>
            <w:pPr>
              <w:spacing w:after="0"/>
              <w:jc w:val="left"/>
            </w:pPr>
            <w:r>
              <w:rPr>
                <w:sz w:val="16"/>
              </w:rPr>
              <w:t>NRI gives about 2.19 ice storm event-days a year here (its annualized frequency over 67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1.14</w:t>
            </w:r>
          </w:p>
        </w:tc>
        <w:tc>
          <w:tcPr>
            <w:tcW w:type="dxa" w:w="1448"/>
          </w:tcPr>
          <w:p>
            <w:pPr>
              <w:spacing w:after="0"/>
              <w:jc w:val="left"/>
            </w:pPr>
            <w:r>
              <w:rPr>
                <w:sz w:val="16"/>
              </w:rPr>
              <w:t>event-days per year</w:t>
            </w:r>
          </w:p>
        </w:tc>
        <w:tc>
          <w:tcPr>
            <w:tcW w:type="dxa" w:w="1570"/>
          </w:tcPr>
          <w:p>
            <w:pPr>
              <w:spacing w:after="0"/>
              <w:jc w:val="left"/>
            </w:pPr>
            <w:r>
              <w:rPr>
                <w:sz w:val="16"/>
              </w:rPr>
              <w:t>about 1.14 days per year</w:t>
            </w:r>
          </w:p>
        </w:tc>
        <w:tc>
          <w:tcPr>
            <w:tcW w:type="dxa" w:w="1037"/>
          </w:tcPr>
          <w:p>
            <w:pPr>
              <w:spacing w:after="0"/>
              <w:jc w:val="left"/>
            </w:pPr>
            <w:r>
              <w:rPr>
                <w:sz w:val="16"/>
              </w:rPr>
              <w:t>Likely</w:t>
            </w:r>
          </w:p>
        </w:tc>
        <w:tc>
          <w:tcPr>
            <w:tcW w:type="dxa" w:w="1760"/>
          </w:tcPr>
          <w:p>
            <w:pPr>
              <w:spacing w:after="0"/>
              <w:jc w:val="left"/>
            </w:pPr>
            <w:r>
              <w:rPr>
                <w:sz w:val="16"/>
              </w:rPr>
              <w:t>event-days in 19 of 30 years, 1996 to 2025 (63.3%)</w:t>
            </w:r>
          </w:p>
        </w:tc>
        <w:tc>
          <w:tcPr>
            <w:tcW w:type="dxa" w:w="1520"/>
          </w:tcPr>
          <w:p>
            <w:pPr>
              <w:spacing w:after="0"/>
              <w:jc w:val="right"/>
            </w:pPr>
            <w:r>
              <w:rPr>
                <w:sz w:val="16"/>
              </w:rPr>
              <w:t>32</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0.706</w:t>
            </w:r>
          </w:p>
        </w:tc>
        <w:tc>
          <w:tcPr>
            <w:tcW w:type="dxa" w:w="1448"/>
          </w:tcPr>
          <w:p>
            <w:pPr>
              <w:spacing w:after="0"/>
              <w:jc w:val="left"/>
            </w:pPr>
            <w:r>
              <w:rPr>
                <w:sz w:val="16"/>
              </w:rPr>
              <w:t>events per year (modeled)</w:t>
            </w:r>
          </w:p>
        </w:tc>
        <w:tc>
          <w:tcPr>
            <w:tcW w:type="dxa" w:w="1570"/>
          </w:tcPr>
          <w:p>
            <w:pPr>
              <w:spacing w:after="0"/>
              <w:jc w:val="left"/>
            </w:pPr>
            <w:r>
              <w:rPr>
                <w:sz w:val="16"/>
              </w:rPr>
              <w:t>about 0.71 per year</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52.7</w:t>
            </w:r>
          </w:p>
        </w:tc>
        <w:tc>
          <w:tcPr>
            <w:tcW w:type="dxa" w:w="1448"/>
          </w:tcPr>
          <w:p>
            <w:pPr>
              <w:spacing w:after="0"/>
              <w:jc w:val="left"/>
            </w:pPr>
            <w:r>
              <w:rPr>
                <w:sz w:val="16"/>
              </w:rPr>
              <w:t>days per year with a strike</w:t>
            </w:r>
          </w:p>
        </w:tc>
        <w:tc>
          <w:tcPr>
            <w:tcW w:type="dxa" w:w="1570"/>
          </w:tcPr>
          <w:p>
            <w:pPr>
              <w:spacing w:after="0"/>
              <w:jc w:val="left"/>
            </w:pPr>
            <w:r>
              <w:rPr>
                <w:sz w:val="16"/>
              </w:rPr>
              <w:t>about 52.7 days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3.36</w:t>
            </w:r>
          </w:p>
        </w:tc>
        <w:tc>
          <w:tcPr>
            <w:tcW w:type="dxa" w:w="1448"/>
          </w:tcPr>
          <w:p>
            <w:pPr>
              <w:spacing w:after="0"/>
              <w:jc w:val="left"/>
            </w:pPr>
            <w:r>
              <w:rPr>
                <w:sz w:val="16"/>
              </w:rPr>
              <w:t>events per year</w:t>
            </w:r>
          </w:p>
        </w:tc>
        <w:tc>
          <w:tcPr>
            <w:tcW w:type="dxa" w:w="1570"/>
          </w:tcPr>
          <w:p>
            <w:pPr>
              <w:spacing w:after="0"/>
              <w:jc w:val="left"/>
            </w:pPr>
            <w:r>
              <w:rPr>
                <w:sz w:val="16"/>
              </w:rPr>
              <w:t>about 3.36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128</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0.421</w:t>
            </w:r>
          </w:p>
        </w:tc>
        <w:tc>
          <w:tcPr>
            <w:tcW w:type="dxa" w:w="1448"/>
          </w:tcPr>
          <w:p>
            <w:pPr>
              <w:spacing w:after="0"/>
              <w:jc w:val="left"/>
            </w:pPr>
            <w:r>
              <w:rPr>
                <w:sz w:val="16"/>
              </w:rPr>
              <w:t>events per year</w:t>
            </w:r>
          </w:p>
        </w:tc>
        <w:tc>
          <w:tcPr>
            <w:tcW w:type="dxa" w:w="1570"/>
          </w:tcPr>
          <w:p>
            <w:pPr>
              <w:spacing w:after="0"/>
              <w:jc w:val="left"/>
            </w:pPr>
            <w:r>
              <w:rPr>
                <w:sz w:val="16"/>
              </w:rPr>
              <w:t>about 1 in 2 years</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0.00025</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0.025%</w:t>
            </w:r>
          </w:p>
        </w:tc>
        <w:tc>
          <w:tcPr>
            <w:tcW w:type="dxa" w:w="1037"/>
          </w:tcPr>
          <w:p>
            <w:pPr>
              <w:spacing w:after="0"/>
              <w:jc w:val="left"/>
            </w:pPr>
          </w:p>
        </w:tc>
        <w:tc>
          <w:tcPr>
            <w:tcW w:type="dxa" w:w="1760"/>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4.21</w:t>
            </w:r>
          </w:p>
        </w:tc>
        <w:tc>
          <w:tcPr>
            <w:tcW w:type="dxa" w:w="1448"/>
          </w:tcPr>
          <w:p>
            <w:pPr>
              <w:spacing w:after="0"/>
              <w:jc w:val="left"/>
            </w:pPr>
            <w:r>
              <w:rPr>
                <w:sz w:val="16"/>
              </w:rPr>
              <w:t>event-days per year</w:t>
            </w:r>
          </w:p>
        </w:tc>
        <w:tc>
          <w:tcPr>
            <w:tcW w:type="dxa" w:w="1570"/>
          </w:tcPr>
          <w:p>
            <w:pPr>
              <w:spacing w:after="0"/>
              <w:jc w:val="left"/>
            </w:pPr>
            <w:r>
              <w:rPr>
                <w:sz w:val="16"/>
              </w:rPr>
              <w:t>about 4.21 days per year</w:t>
            </w:r>
          </w:p>
        </w:tc>
        <w:tc>
          <w:tcPr>
            <w:tcW w:type="dxa" w:w="1037"/>
          </w:tcPr>
          <w:p>
            <w:pPr>
              <w:spacing w:after="0"/>
              <w:jc w:val="left"/>
            </w:pPr>
            <w:r>
              <w:rPr>
                <w:sz w:val="16"/>
              </w:rPr>
              <w:t>Likely</w:t>
            </w:r>
          </w:p>
        </w:tc>
        <w:tc>
          <w:tcPr>
            <w:tcW w:type="dxa" w:w="1760"/>
          </w:tcPr>
          <w:p>
            <w:pPr>
              <w:spacing w:after="0"/>
              <w:jc w:val="left"/>
            </w:pPr>
            <w:r>
              <w:rPr>
                <w:sz w:val="16"/>
              </w:rPr>
              <w:t>event-days in 24 of 30 years, 1996 to 2025 (80%)</w:t>
            </w:r>
          </w:p>
        </w:tc>
        <w:tc>
          <w:tcPr>
            <w:tcW w:type="dxa" w:w="1520"/>
          </w:tcPr>
          <w:p>
            <w:pPr>
              <w:spacing w:after="0"/>
              <w:jc w:val="right"/>
            </w:pPr>
            <w:r>
              <w:rPr>
                <w:sz w:val="16"/>
              </w:rPr>
              <w:t>80</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73</w:t>
            </w:r>
          </w:p>
        </w:tc>
        <w:tc>
          <w:tcPr>
            <w:tcW w:type="dxa" w:w="1476"/>
          </w:tcPr>
          <w:p>
            <w:pPr>
              <w:spacing w:after="0"/>
              <w:jc w:val="right"/>
            </w:pPr>
            <w:r>
              <w:rPr>
                <w:sz w:val="16"/>
              </w:rPr>
              <w:t>30</w:t>
            </w:r>
          </w:p>
        </w:tc>
        <w:tc>
          <w:tcPr>
            <w:tcW w:type="dxa" w:w="1476"/>
          </w:tcPr>
          <w:p>
            <w:pPr>
              <w:spacing w:after="0"/>
              <w:jc w:val="right"/>
            </w:pPr>
            <w:r>
              <w:rPr>
                <w:sz w:val="16"/>
              </w:rPr>
              <w:t>2.43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257</w:t>
            </w:r>
          </w:p>
        </w:tc>
        <w:tc>
          <w:tcPr>
            <w:tcW w:type="dxa" w:w="1476"/>
          </w:tcPr>
          <w:p>
            <w:pPr>
              <w:spacing w:after="0"/>
              <w:jc w:val="right"/>
            </w:pPr>
            <w:r>
              <w:rPr>
                <w:sz w:val="16"/>
              </w:rPr>
              <w:t>30</w:t>
            </w:r>
          </w:p>
        </w:tc>
        <w:tc>
          <w:tcPr>
            <w:tcW w:type="dxa" w:w="1476"/>
          </w:tcPr>
          <w:p>
            <w:pPr>
              <w:spacing w:after="0"/>
              <w:jc w:val="right"/>
            </w:pPr>
            <w:r>
              <w:rPr>
                <w:sz w:val="16"/>
              </w:rPr>
              <w:t>8.57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6"/>
        <w:gridCol w:w="850"/>
        <w:gridCol w:w="680"/>
        <w:gridCol w:w="648"/>
        <w:gridCol w:w="4186"/>
        <w:gridCol w:w="5886"/>
      </w:tblGrid>
      <w:tr>
        <w:trPr>
          <w:cantSplit/>
          <w:tblHeader/>
        </w:trPr>
        <w:tc>
          <w:tcPr>
            <w:tcW w:type="dxa" w:w="1037"/>
            <w:shd w:val="clear" w:color="auto" w:fill="E8E8E8"/>
          </w:tcPr>
          <w:p>
            <w:pPr>
              <w:spacing w:after="0"/>
              <w:jc w:val="left"/>
            </w:pPr>
            <w:r>
              <w:rPr>
                <w:b/>
                <w:sz w:val="16"/>
              </w:rPr>
              <w:t>Hazard</w:t>
            </w:r>
          </w:p>
        </w:tc>
        <w:tc>
          <w:tcPr>
            <w:tcW w:type="dxa" w:w="826"/>
            <w:shd w:val="clear" w:color="auto" w:fill="E8E8E8"/>
          </w:tcPr>
          <w:p>
            <w:pPr>
              <w:spacing w:after="0"/>
              <w:jc w:val="right"/>
            </w:pPr>
            <w:r>
              <w:rPr>
                <w:b/>
                <w:sz w:val="16"/>
              </w:rPr>
              <w:t>Tracts</w:t>
            </w:r>
          </w:p>
          <w:p>
            <w:pPr>
              <w:spacing w:after="0"/>
              <w:jc w:val="right"/>
            </w:pPr>
            <w:r>
              <w:rPr>
                <w:i/>
                <w:color w:val="555555"/>
                <w:sz w:val="14"/>
              </w:rPr>
              <w:t>rated of all</w:t>
            </w:r>
          </w:p>
        </w:tc>
        <w:tc>
          <w:tcPr>
            <w:tcW w:type="dxa" w:w="85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86"/>
            <w:shd w:val="clear" w:color="auto" w:fill="E8E8E8"/>
          </w:tcPr>
          <w:p>
            <w:pPr>
              <w:spacing w:after="0"/>
              <w:jc w:val="left"/>
            </w:pPr>
            <w:r>
              <w:rPr>
                <w:b/>
                <w:sz w:val="16"/>
              </w:rPr>
              <w:t>Tracts by rating</w:t>
            </w:r>
          </w:p>
        </w:tc>
        <w:tc>
          <w:tcPr>
            <w:tcW w:type="dxa" w:w="5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6"/>
          </w:tcPr>
          <w:p>
            <w:pPr>
              <w:spacing w:after="0"/>
              <w:jc w:val="right"/>
            </w:pPr>
            <w:r>
              <w:rPr>
                <w:sz w:val="16"/>
              </w:rPr>
              <w:t>0 of 55</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55</w:t>
            </w:r>
          </w:p>
        </w:tc>
        <w:tc>
          <w:tcPr>
            <w:tcW w:type="dxa" w:w="5886"/>
          </w:tcPr>
          <w:p>
            <w:pPr>
              <w:spacing w:after="0"/>
              <w:jc w:val="left"/>
            </w:pPr>
          </w:p>
        </w:tc>
      </w:tr>
      <w:tr>
        <w:trPr>
          <w:cantSplit/>
        </w:trPr>
        <w:tc>
          <w:tcPr>
            <w:tcW w:type="dxa" w:w="1037"/>
          </w:tcPr>
          <w:p>
            <w:pPr>
              <w:spacing w:after="0"/>
              <w:jc w:val="left"/>
            </w:pPr>
            <w:r>
              <w:rPr>
                <w:sz w:val="16"/>
              </w:rPr>
              <w:t>Coastal Flooding</w:t>
            </w:r>
          </w:p>
        </w:tc>
        <w:tc>
          <w:tcPr>
            <w:tcW w:type="dxa" w:w="826"/>
          </w:tcPr>
          <w:p>
            <w:pPr>
              <w:spacing w:after="0"/>
              <w:jc w:val="right"/>
            </w:pPr>
            <w:r>
              <w:rPr>
                <w:sz w:val="16"/>
              </w:rPr>
              <w:t>0 of 55</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55</w:t>
            </w:r>
          </w:p>
        </w:tc>
        <w:tc>
          <w:tcPr>
            <w:tcW w:type="dxa" w:w="5886"/>
          </w:tcPr>
          <w:p>
            <w:pPr>
              <w:spacing w:after="0"/>
              <w:jc w:val="left"/>
            </w:pPr>
          </w:p>
        </w:tc>
      </w:tr>
      <w:tr>
        <w:trPr>
          <w:cantSplit/>
        </w:trPr>
        <w:tc>
          <w:tcPr>
            <w:tcW w:type="dxa" w:w="1037"/>
          </w:tcPr>
          <w:p>
            <w:pPr>
              <w:spacing w:after="0"/>
              <w:jc w:val="left"/>
            </w:pPr>
            <w:r>
              <w:rPr>
                <w:sz w:val="16"/>
              </w:rPr>
              <w:t>Cold Wave</w:t>
            </w:r>
          </w:p>
        </w:tc>
        <w:tc>
          <w:tcPr>
            <w:tcW w:type="dxa" w:w="826"/>
          </w:tcPr>
          <w:p>
            <w:pPr>
              <w:spacing w:after="0"/>
              <w:jc w:val="right"/>
            </w:pPr>
            <w:r>
              <w:rPr>
                <w:sz w:val="16"/>
              </w:rPr>
              <w:t>55 of 55</w:t>
            </w:r>
          </w:p>
        </w:tc>
        <w:tc>
          <w:tcPr>
            <w:tcW w:type="dxa" w:w="850"/>
          </w:tcPr>
          <w:p>
            <w:pPr>
              <w:spacing w:after="0"/>
              <w:jc w:val="right"/>
            </w:pPr>
            <w:r>
              <w:rPr>
                <w:sz w:val="16"/>
              </w:rPr>
              <w:t>24.7</w:t>
            </w:r>
          </w:p>
        </w:tc>
        <w:tc>
          <w:tcPr>
            <w:tcW w:type="dxa" w:w="680"/>
          </w:tcPr>
          <w:p>
            <w:pPr>
              <w:spacing w:after="0"/>
              <w:jc w:val="right"/>
            </w:pPr>
            <w:r>
              <w:rPr>
                <w:sz w:val="16"/>
              </w:rPr>
              <w:t>46.2</w:t>
            </w:r>
          </w:p>
        </w:tc>
        <w:tc>
          <w:tcPr>
            <w:tcW w:type="dxa" w:w="648"/>
          </w:tcPr>
          <w:p>
            <w:pPr>
              <w:spacing w:after="0"/>
              <w:jc w:val="right"/>
            </w:pPr>
            <w:r>
              <w:rPr>
                <w:sz w:val="16"/>
              </w:rPr>
              <w:t>98.8</w:t>
            </w:r>
          </w:p>
        </w:tc>
        <w:tc>
          <w:tcPr>
            <w:tcW w:type="dxa" w:w="4186"/>
          </w:tcPr>
          <w:p>
            <w:pPr>
              <w:spacing w:after="0"/>
              <w:jc w:val="left"/>
            </w:pPr>
            <w:r>
              <w:rPr>
                <w:sz w:val="16"/>
              </w:rPr>
              <w:t>Very High 3, Relatively High 4, Relatively Moderate 20, Relatively Low 28</w:t>
            </w:r>
          </w:p>
        </w:tc>
        <w:tc>
          <w:tcPr>
            <w:tcW w:type="dxa" w:w="5886"/>
          </w:tcPr>
          <w:p>
            <w:pPr>
              <w:spacing w:after="0"/>
              <w:jc w:val="left"/>
            </w:pPr>
            <w:r>
              <w:rPr>
                <w:sz w:val="16"/>
              </w:rPr>
              <w:t>National data give a county-wide or coarse (49 km grid or NWS zone) frequency for this hazard, so they cannot show members' hazard differing. Agriculture is 65%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Drought</w:t>
            </w:r>
          </w:p>
        </w:tc>
        <w:tc>
          <w:tcPr>
            <w:tcW w:type="dxa" w:w="826"/>
          </w:tcPr>
          <w:p>
            <w:pPr>
              <w:spacing w:after="0"/>
              <w:jc w:val="right"/>
            </w:pPr>
            <w:r>
              <w:rPr>
                <w:sz w:val="16"/>
              </w:rPr>
              <w:t>12 of 55</w:t>
            </w:r>
          </w:p>
        </w:tc>
        <w:tc>
          <w:tcPr>
            <w:tcW w:type="dxa" w:w="850"/>
          </w:tcPr>
          <w:p>
            <w:pPr>
              <w:spacing w:after="0"/>
              <w:jc w:val="right"/>
            </w:pPr>
            <w:r>
              <w:rPr>
                <w:sz w:val="16"/>
              </w:rPr>
              <w:t>80.6</w:t>
            </w:r>
          </w:p>
        </w:tc>
        <w:tc>
          <w:tcPr>
            <w:tcW w:type="dxa" w:w="680"/>
          </w:tcPr>
          <w:p>
            <w:pPr>
              <w:spacing w:after="0"/>
              <w:jc w:val="right"/>
            </w:pPr>
            <w:r>
              <w:rPr>
                <w:sz w:val="16"/>
              </w:rPr>
              <w:t>85.1</w:t>
            </w:r>
          </w:p>
        </w:tc>
        <w:tc>
          <w:tcPr>
            <w:tcW w:type="dxa" w:w="648"/>
          </w:tcPr>
          <w:p>
            <w:pPr>
              <w:spacing w:after="0"/>
              <w:jc w:val="right"/>
            </w:pPr>
            <w:r>
              <w:rPr>
                <w:sz w:val="16"/>
              </w:rPr>
              <w:t>97.1</w:t>
            </w:r>
          </w:p>
        </w:tc>
        <w:tc>
          <w:tcPr>
            <w:tcW w:type="dxa" w:w="4186"/>
          </w:tcPr>
          <w:p>
            <w:pPr>
              <w:spacing w:after="0"/>
              <w:jc w:val="left"/>
            </w:pPr>
            <w:r>
              <w:rPr>
                <w:sz w:val="16"/>
              </w:rPr>
              <w:t>Relatively Moderate 3, Relatively Low 9, No Rating 43</w:t>
            </w:r>
          </w:p>
        </w:tc>
        <w:tc>
          <w:tcPr>
            <w:tcW w:type="dxa" w:w="588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6"/>
          </w:tcPr>
          <w:p>
            <w:pPr>
              <w:spacing w:after="0"/>
              <w:jc w:val="right"/>
            </w:pPr>
            <w:r>
              <w:rPr>
                <w:sz w:val="16"/>
              </w:rPr>
              <w:t>55 of 55</w:t>
            </w:r>
          </w:p>
        </w:tc>
        <w:tc>
          <w:tcPr>
            <w:tcW w:type="dxa" w:w="850"/>
          </w:tcPr>
          <w:p>
            <w:pPr>
              <w:spacing w:after="0"/>
              <w:jc w:val="right"/>
            </w:pPr>
            <w:r>
              <w:rPr>
                <w:sz w:val="16"/>
              </w:rPr>
              <w:t>31.0</w:t>
            </w:r>
          </w:p>
        </w:tc>
        <w:tc>
          <w:tcPr>
            <w:tcW w:type="dxa" w:w="680"/>
          </w:tcPr>
          <w:p>
            <w:pPr>
              <w:spacing w:after="0"/>
              <w:jc w:val="right"/>
            </w:pPr>
            <w:r>
              <w:rPr>
                <w:sz w:val="16"/>
              </w:rPr>
              <w:t>61.3</w:t>
            </w:r>
          </w:p>
        </w:tc>
        <w:tc>
          <w:tcPr>
            <w:tcW w:type="dxa" w:w="648"/>
          </w:tcPr>
          <w:p>
            <w:pPr>
              <w:spacing w:after="0"/>
              <w:jc w:val="right"/>
            </w:pPr>
            <w:r>
              <w:rPr>
                <w:sz w:val="16"/>
              </w:rPr>
              <w:t>78.7</w:t>
            </w:r>
          </w:p>
        </w:tc>
        <w:tc>
          <w:tcPr>
            <w:tcW w:type="dxa" w:w="4186"/>
          </w:tcPr>
          <w:p>
            <w:pPr>
              <w:spacing w:after="0"/>
              <w:jc w:val="left"/>
            </w:pPr>
            <w:r>
              <w:rPr>
                <w:sz w:val="16"/>
              </w:rPr>
              <w:t>Relatively Moderate 2, Relatively Low 51, Very Low 2</w:t>
            </w:r>
          </w:p>
        </w:tc>
        <w:tc>
          <w:tcPr>
            <w:tcW w:type="dxa" w:w="5886"/>
          </w:tcPr>
          <w:p>
            <w:pPr>
              <w:spacing w:after="0"/>
              <w:jc w:val="left"/>
            </w:pPr>
          </w:p>
        </w:tc>
      </w:tr>
      <w:tr>
        <w:trPr>
          <w:cantSplit/>
        </w:trPr>
        <w:tc>
          <w:tcPr>
            <w:tcW w:type="dxa" w:w="1037"/>
          </w:tcPr>
          <w:p>
            <w:pPr>
              <w:spacing w:after="0"/>
              <w:jc w:val="left"/>
            </w:pPr>
            <w:r>
              <w:rPr>
                <w:sz w:val="16"/>
              </w:rPr>
              <w:t>Hail</w:t>
            </w:r>
          </w:p>
        </w:tc>
        <w:tc>
          <w:tcPr>
            <w:tcW w:type="dxa" w:w="826"/>
          </w:tcPr>
          <w:p>
            <w:pPr>
              <w:spacing w:after="0"/>
              <w:jc w:val="right"/>
            </w:pPr>
            <w:r>
              <w:rPr>
                <w:sz w:val="16"/>
              </w:rPr>
              <w:t>55 of 55</w:t>
            </w:r>
          </w:p>
        </w:tc>
        <w:tc>
          <w:tcPr>
            <w:tcW w:type="dxa" w:w="850"/>
          </w:tcPr>
          <w:p>
            <w:pPr>
              <w:spacing w:after="0"/>
              <w:jc w:val="right"/>
            </w:pPr>
            <w:r>
              <w:rPr>
                <w:sz w:val="16"/>
              </w:rPr>
              <w:t>30.5</w:t>
            </w:r>
          </w:p>
        </w:tc>
        <w:tc>
          <w:tcPr>
            <w:tcW w:type="dxa" w:w="680"/>
          </w:tcPr>
          <w:p>
            <w:pPr>
              <w:spacing w:after="0"/>
              <w:jc w:val="right"/>
            </w:pPr>
            <w:r>
              <w:rPr>
                <w:sz w:val="16"/>
              </w:rPr>
              <w:t>52.2</w:t>
            </w:r>
          </w:p>
        </w:tc>
        <w:tc>
          <w:tcPr>
            <w:tcW w:type="dxa" w:w="648"/>
          </w:tcPr>
          <w:p>
            <w:pPr>
              <w:spacing w:after="0"/>
              <w:jc w:val="right"/>
            </w:pPr>
            <w:r>
              <w:rPr>
                <w:sz w:val="16"/>
              </w:rPr>
              <w:t>66.7</w:t>
            </w:r>
          </w:p>
        </w:tc>
        <w:tc>
          <w:tcPr>
            <w:tcW w:type="dxa" w:w="4186"/>
          </w:tcPr>
          <w:p>
            <w:pPr>
              <w:spacing w:after="0"/>
              <w:jc w:val="left"/>
            </w:pPr>
            <w:r>
              <w:rPr>
                <w:sz w:val="16"/>
              </w:rPr>
              <w:t>Relatively Low 52, Very Low 3</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6"/>
          </w:tcPr>
          <w:p>
            <w:pPr>
              <w:spacing w:after="0"/>
              <w:jc w:val="right"/>
            </w:pPr>
            <w:r>
              <w:rPr>
                <w:sz w:val="16"/>
              </w:rPr>
              <w:t>55 of 55</w:t>
            </w:r>
          </w:p>
        </w:tc>
        <w:tc>
          <w:tcPr>
            <w:tcW w:type="dxa" w:w="850"/>
          </w:tcPr>
          <w:p>
            <w:pPr>
              <w:spacing w:after="0"/>
              <w:jc w:val="right"/>
            </w:pPr>
            <w:r>
              <w:rPr>
                <w:sz w:val="16"/>
              </w:rPr>
              <w:t>9.6</w:t>
            </w:r>
          </w:p>
        </w:tc>
        <w:tc>
          <w:tcPr>
            <w:tcW w:type="dxa" w:w="680"/>
          </w:tcPr>
          <w:p>
            <w:pPr>
              <w:spacing w:after="0"/>
              <w:jc w:val="right"/>
            </w:pPr>
            <w:r>
              <w:rPr>
                <w:sz w:val="16"/>
              </w:rPr>
              <w:t>33.8</w:t>
            </w:r>
          </w:p>
        </w:tc>
        <w:tc>
          <w:tcPr>
            <w:tcW w:type="dxa" w:w="648"/>
          </w:tcPr>
          <w:p>
            <w:pPr>
              <w:spacing w:after="0"/>
              <w:jc w:val="right"/>
            </w:pPr>
            <w:r>
              <w:rPr>
                <w:sz w:val="16"/>
              </w:rPr>
              <w:t>58.9</w:t>
            </w:r>
          </w:p>
        </w:tc>
        <w:tc>
          <w:tcPr>
            <w:tcW w:type="dxa" w:w="4186"/>
          </w:tcPr>
          <w:p>
            <w:pPr>
              <w:spacing w:after="0"/>
              <w:jc w:val="left"/>
            </w:pPr>
            <w:r>
              <w:rPr>
                <w:sz w:val="16"/>
              </w:rPr>
              <w:t>Relatively Moderate 1, Relatively Low 50, Very Low 4</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6"/>
          </w:tcPr>
          <w:p>
            <w:pPr>
              <w:spacing w:after="0"/>
              <w:jc w:val="right"/>
            </w:pPr>
            <w:r>
              <w:rPr>
                <w:sz w:val="16"/>
              </w:rPr>
              <w:t>55 of 55</w:t>
            </w:r>
          </w:p>
        </w:tc>
        <w:tc>
          <w:tcPr>
            <w:tcW w:type="dxa" w:w="850"/>
          </w:tcPr>
          <w:p>
            <w:pPr>
              <w:spacing w:after="0"/>
              <w:jc w:val="right"/>
            </w:pPr>
            <w:r>
              <w:rPr>
                <w:sz w:val="16"/>
              </w:rPr>
              <w:t>46.6</w:t>
            </w:r>
          </w:p>
        </w:tc>
        <w:tc>
          <w:tcPr>
            <w:tcW w:type="dxa" w:w="680"/>
          </w:tcPr>
          <w:p>
            <w:pPr>
              <w:spacing w:after="0"/>
              <w:jc w:val="right"/>
            </w:pPr>
            <w:r>
              <w:rPr>
                <w:sz w:val="16"/>
              </w:rPr>
              <w:t>57.0</w:t>
            </w:r>
          </w:p>
        </w:tc>
        <w:tc>
          <w:tcPr>
            <w:tcW w:type="dxa" w:w="648"/>
          </w:tcPr>
          <w:p>
            <w:pPr>
              <w:spacing w:after="0"/>
              <w:jc w:val="right"/>
            </w:pPr>
            <w:r>
              <w:rPr>
                <w:sz w:val="16"/>
              </w:rPr>
              <w:t>76.6</w:t>
            </w:r>
          </w:p>
        </w:tc>
        <w:tc>
          <w:tcPr>
            <w:tcW w:type="dxa" w:w="4186"/>
          </w:tcPr>
          <w:p>
            <w:pPr>
              <w:spacing w:after="0"/>
              <w:jc w:val="left"/>
            </w:pPr>
            <w:r>
              <w:rPr>
                <w:sz w:val="16"/>
              </w:rPr>
              <w:t>Relatively Low 49, Very Low 6</w:t>
            </w:r>
          </w:p>
        </w:tc>
        <w:tc>
          <w:tcPr>
            <w:tcW w:type="dxa" w:w="5886"/>
          </w:tcPr>
          <w:p>
            <w:pPr>
              <w:spacing w:after="0"/>
              <w:jc w:val="left"/>
            </w:pPr>
          </w:p>
        </w:tc>
      </w:tr>
      <w:tr>
        <w:trPr>
          <w:cantSplit/>
        </w:trPr>
        <w:tc>
          <w:tcPr>
            <w:tcW w:type="dxa" w:w="1037"/>
          </w:tcPr>
          <w:p>
            <w:pPr>
              <w:spacing w:after="0"/>
              <w:jc w:val="left"/>
            </w:pPr>
            <w:r>
              <w:rPr>
                <w:sz w:val="16"/>
              </w:rPr>
              <w:t>Ice Storm</w:t>
            </w:r>
          </w:p>
        </w:tc>
        <w:tc>
          <w:tcPr>
            <w:tcW w:type="dxa" w:w="826"/>
          </w:tcPr>
          <w:p>
            <w:pPr>
              <w:spacing w:after="0"/>
              <w:jc w:val="right"/>
            </w:pPr>
            <w:r>
              <w:rPr>
                <w:sz w:val="16"/>
              </w:rPr>
              <w:t>55 of 55</w:t>
            </w:r>
          </w:p>
        </w:tc>
        <w:tc>
          <w:tcPr>
            <w:tcW w:type="dxa" w:w="850"/>
          </w:tcPr>
          <w:p>
            <w:pPr>
              <w:spacing w:after="0"/>
              <w:jc w:val="right"/>
            </w:pPr>
            <w:r>
              <w:rPr>
                <w:sz w:val="16"/>
              </w:rPr>
              <w:t>83.0</w:t>
            </w:r>
          </w:p>
        </w:tc>
        <w:tc>
          <w:tcPr>
            <w:tcW w:type="dxa" w:w="680"/>
          </w:tcPr>
          <w:p>
            <w:pPr>
              <w:spacing w:after="0"/>
              <w:jc w:val="right"/>
            </w:pPr>
            <w:r>
              <w:rPr>
                <w:sz w:val="16"/>
              </w:rPr>
              <w:t>95.1</w:t>
            </w:r>
          </w:p>
        </w:tc>
        <w:tc>
          <w:tcPr>
            <w:tcW w:type="dxa" w:w="648"/>
          </w:tcPr>
          <w:p>
            <w:pPr>
              <w:spacing w:after="0"/>
              <w:jc w:val="right"/>
            </w:pPr>
            <w:r>
              <w:rPr>
                <w:sz w:val="16"/>
              </w:rPr>
              <w:t>98.4</w:t>
            </w:r>
          </w:p>
        </w:tc>
        <w:tc>
          <w:tcPr>
            <w:tcW w:type="dxa" w:w="4186"/>
          </w:tcPr>
          <w:p>
            <w:pPr>
              <w:spacing w:after="0"/>
              <w:jc w:val="left"/>
            </w:pPr>
            <w:r>
              <w:rPr>
                <w:sz w:val="16"/>
              </w:rPr>
              <w:t>Very High 6, Relatively High 45, Relatively Moderate 4</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6"/>
          </w:tcPr>
          <w:p>
            <w:pPr>
              <w:spacing w:after="0"/>
              <w:jc w:val="right"/>
            </w:pPr>
            <w:r>
              <w:rPr>
                <w:sz w:val="16"/>
              </w:rPr>
              <w:t>55 of 55</w:t>
            </w:r>
          </w:p>
        </w:tc>
        <w:tc>
          <w:tcPr>
            <w:tcW w:type="dxa" w:w="850"/>
          </w:tcPr>
          <w:p>
            <w:pPr>
              <w:spacing w:after="0"/>
              <w:jc w:val="right"/>
            </w:pPr>
            <w:r>
              <w:rPr>
                <w:sz w:val="16"/>
              </w:rPr>
              <w:t>1.3</w:t>
            </w:r>
          </w:p>
        </w:tc>
        <w:tc>
          <w:tcPr>
            <w:tcW w:type="dxa" w:w="680"/>
          </w:tcPr>
          <w:p>
            <w:pPr>
              <w:spacing w:after="0"/>
              <w:jc w:val="right"/>
            </w:pPr>
            <w:r>
              <w:rPr>
                <w:sz w:val="16"/>
              </w:rPr>
              <w:t>60.8</w:t>
            </w:r>
          </w:p>
        </w:tc>
        <w:tc>
          <w:tcPr>
            <w:tcW w:type="dxa" w:w="648"/>
          </w:tcPr>
          <w:p>
            <w:pPr>
              <w:spacing w:after="0"/>
              <w:jc w:val="right"/>
            </w:pPr>
            <w:r>
              <w:rPr>
                <w:sz w:val="16"/>
              </w:rPr>
              <w:t>97.6</w:t>
            </w:r>
          </w:p>
        </w:tc>
        <w:tc>
          <w:tcPr>
            <w:tcW w:type="dxa" w:w="4186"/>
          </w:tcPr>
          <w:p>
            <w:pPr>
              <w:spacing w:after="0"/>
              <w:jc w:val="left"/>
            </w:pPr>
            <w:r>
              <w:rPr>
                <w:sz w:val="16"/>
              </w:rPr>
              <w:t>Very High 1, Relatively High 13, Relatively Moderate 21, Relatively Low 15, Very Low 5</w:t>
            </w:r>
          </w:p>
        </w:tc>
        <w:tc>
          <w:tcPr>
            <w:tcW w:type="dxa" w:w="5886"/>
          </w:tcPr>
          <w:p>
            <w:pPr>
              <w:spacing w:after="0"/>
              <w:jc w:val="left"/>
            </w:pPr>
          </w:p>
        </w:tc>
      </w:tr>
      <w:tr>
        <w:trPr>
          <w:cantSplit/>
        </w:trPr>
        <w:tc>
          <w:tcPr>
            <w:tcW w:type="dxa" w:w="1037"/>
          </w:tcPr>
          <w:p>
            <w:pPr>
              <w:spacing w:after="0"/>
              <w:jc w:val="left"/>
            </w:pPr>
            <w:r>
              <w:rPr>
                <w:sz w:val="16"/>
              </w:rPr>
              <w:t>Landslide</w:t>
            </w:r>
          </w:p>
        </w:tc>
        <w:tc>
          <w:tcPr>
            <w:tcW w:type="dxa" w:w="826"/>
          </w:tcPr>
          <w:p>
            <w:pPr>
              <w:spacing w:after="0"/>
              <w:jc w:val="right"/>
            </w:pPr>
            <w:r>
              <w:rPr>
                <w:sz w:val="16"/>
              </w:rPr>
              <w:t>55 of 55</w:t>
            </w:r>
          </w:p>
        </w:tc>
        <w:tc>
          <w:tcPr>
            <w:tcW w:type="dxa" w:w="850"/>
          </w:tcPr>
          <w:p>
            <w:pPr>
              <w:spacing w:after="0"/>
              <w:jc w:val="right"/>
            </w:pPr>
            <w:r>
              <w:rPr>
                <w:sz w:val="16"/>
              </w:rPr>
              <w:t>15.3</w:t>
            </w:r>
          </w:p>
        </w:tc>
        <w:tc>
          <w:tcPr>
            <w:tcW w:type="dxa" w:w="680"/>
          </w:tcPr>
          <w:p>
            <w:pPr>
              <w:spacing w:after="0"/>
              <w:jc w:val="right"/>
            </w:pPr>
            <w:r>
              <w:rPr>
                <w:sz w:val="16"/>
              </w:rPr>
              <w:t>66.6</w:t>
            </w:r>
          </w:p>
        </w:tc>
        <w:tc>
          <w:tcPr>
            <w:tcW w:type="dxa" w:w="648"/>
          </w:tcPr>
          <w:p>
            <w:pPr>
              <w:spacing w:after="0"/>
              <w:jc w:val="right"/>
            </w:pPr>
            <w:r>
              <w:rPr>
                <w:sz w:val="16"/>
              </w:rPr>
              <w:t>95.7</w:t>
            </w:r>
          </w:p>
        </w:tc>
        <w:tc>
          <w:tcPr>
            <w:tcW w:type="dxa" w:w="4186"/>
          </w:tcPr>
          <w:p>
            <w:pPr>
              <w:spacing w:after="0"/>
              <w:jc w:val="left"/>
            </w:pPr>
            <w:r>
              <w:rPr>
                <w:sz w:val="16"/>
              </w:rPr>
              <w:t>Relatively Moderate 1, Relatively Low 8, Very Low 46</w:t>
            </w:r>
          </w:p>
        </w:tc>
        <w:tc>
          <w:tcPr>
            <w:tcW w:type="dxa" w:w="5886"/>
          </w:tcPr>
          <w:p>
            <w:pPr>
              <w:spacing w:after="0"/>
              <w:jc w:val="left"/>
            </w:pPr>
          </w:p>
        </w:tc>
      </w:tr>
      <w:tr>
        <w:trPr>
          <w:cantSplit/>
        </w:trPr>
        <w:tc>
          <w:tcPr>
            <w:tcW w:type="dxa" w:w="1037"/>
          </w:tcPr>
          <w:p>
            <w:pPr>
              <w:spacing w:after="0"/>
              <w:jc w:val="left"/>
            </w:pPr>
            <w:r>
              <w:rPr>
                <w:sz w:val="16"/>
              </w:rPr>
              <w:t>Lightning</w:t>
            </w:r>
          </w:p>
        </w:tc>
        <w:tc>
          <w:tcPr>
            <w:tcW w:type="dxa" w:w="826"/>
          </w:tcPr>
          <w:p>
            <w:pPr>
              <w:spacing w:after="0"/>
              <w:jc w:val="right"/>
            </w:pPr>
            <w:r>
              <w:rPr>
                <w:sz w:val="16"/>
              </w:rPr>
              <w:t>55 of 55</w:t>
            </w:r>
          </w:p>
        </w:tc>
        <w:tc>
          <w:tcPr>
            <w:tcW w:type="dxa" w:w="850"/>
          </w:tcPr>
          <w:p>
            <w:pPr>
              <w:spacing w:after="0"/>
              <w:jc w:val="right"/>
            </w:pPr>
            <w:r>
              <w:rPr>
                <w:sz w:val="16"/>
              </w:rPr>
              <w:t>41.4</w:t>
            </w:r>
          </w:p>
        </w:tc>
        <w:tc>
          <w:tcPr>
            <w:tcW w:type="dxa" w:w="680"/>
          </w:tcPr>
          <w:p>
            <w:pPr>
              <w:spacing w:after="0"/>
              <w:jc w:val="right"/>
            </w:pPr>
            <w:r>
              <w:rPr>
                <w:sz w:val="16"/>
              </w:rPr>
              <w:t>75.7</w:t>
            </w:r>
          </w:p>
        </w:tc>
        <w:tc>
          <w:tcPr>
            <w:tcW w:type="dxa" w:w="648"/>
          </w:tcPr>
          <w:p>
            <w:pPr>
              <w:spacing w:after="0"/>
              <w:jc w:val="right"/>
            </w:pPr>
            <w:r>
              <w:rPr>
                <w:sz w:val="16"/>
              </w:rPr>
              <w:t>92.8</w:t>
            </w:r>
          </w:p>
        </w:tc>
        <w:tc>
          <w:tcPr>
            <w:tcW w:type="dxa" w:w="4186"/>
          </w:tcPr>
          <w:p>
            <w:pPr>
              <w:spacing w:after="0"/>
              <w:jc w:val="left"/>
            </w:pPr>
            <w:r>
              <w:rPr>
                <w:sz w:val="16"/>
              </w:rPr>
              <w:t>Relatively High 23, Relatively Moderate 29, Relatively Low 3</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6"/>
          </w:tcPr>
          <w:p>
            <w:pPr>
              <w:spacing w:after="0"/>
              <w:jc w:val="right"/>
            </w:pPr>
            <w:r>
              <w:rPr>
                <w:sz w:val="16"/>
              </w:rPr>
              <w:t>55 of 55</w:t>
            </w:r>
          </w:p>
        </w:tc>
        <w:tc>
          <w:tcPr>
            <w:tcW w:type="dxa" w:w="850"/>
          </w:tcPr>
          <w:p>
            <w:pPr>
              <w:spacing w:after="0"/>
              <w:jc w:val="right"/>
            </w:pPr>
            <w:r>
              <w:rPr>
                <w:sz w:val="16"/>
              </w:rPr>
              <w:t>55.1</w:t>
            </w:r>
          </w:p>
        </w:tc>
        <w:tc>
          <w:tcPr>
            <w:tcW w:type="dxa" w:w="680"/>
          </w:tcPr>
          <w:p>
            <w:pPr>
              <w:spacing w:after="0"/>
              <w:jc w:val="right"/>
            </w:pPr>
            <w:r>
              <w:rPr>
                <w:sz w:val="16"/>
              </w:rPr>
              <w:t>83.7</w:t>
            </w:r>
          </w:p>
        </w:tc>
        <w:tc>
          <w:tcPr>
            <w:tcW w:type="dxa" w:w="648"/>
          </w:tcPr>
          <w:p>
            <w:pPr>
              <w:spacing w:after="0"/>
              <w:jc w:val="right"/>
            </w:pPr>
            <w:r>
              <w:rPr>
                <w:sz w:val="16"/>
              </w:rPr>
              <w:t>94.3</w:t>
            </w:r>
          </w:p>
        </w:tc>
        <w:tc>
          <w:tcPr>
            <w:tcW w:type="dxa" w:w="4186"/>
          </w:tcPr>
          <w:p>
            <w:pPr>
              <w:spacing w:after="0"/>
              <w:jc w:val="left"/>
            </w:pPr>
            <w:r>
              <w:rPr>
                <w:sz w:val="16"/>
              </w:rPr>
              <w:t>Relatively High 33, Relatively Moderate 22</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6"/>
          </w:tcPr>
          <w:p>
            <w:pPr>
              <w:spacing w:after="0"/>
              <w:jc w:val="right"/>
            </w:pPr>
            <w:r>
              <w:rPr>
                <w:sz w:val="16"/>
              </w:rPr>
              <w:t>55 of 55</w:t>
            </w:r>
          </w:p>
        </w:tc>
        <w:tc>
          <w:tcPr>
            <w:tcW w:type="dxa" w:w="850"/>
          </w:tcPr>
          <w:p>
            <w:pPr>
              <w:spacing w:after="0"/>
              <w:jc w:val="right"/>
            </w:pPr>
            <w:r>
              <w:rPr>
                <w:sz w:val="16"/>
              </w:rPr>
              <w:t>63.3</w:t>
            </w:r>
          </w:p>
        </w:tc>
        <w:tc>
          <w:tcPr>
            <w:tcW w:type="dxa" w:w="680"/>
          </w:tcPr>
          <w:p>
            <w:pPr>
              <w:spacing w:after="0"/>
              <w:jc w:val="right"/>
            </w:pPr>
            <w:r>
              <w:rPr>
                <w:sz w:val="16"/>
              </w:rPr>
              <w:t>89.1</w:t>
            </w:r>
          </w:p>
        </w:tc>
        <w:tc>
          <w:tcPr>
            <w:tcW w:type="dxa" w:w="648"/>
          </w:tcPr>
          <w:p>
            <w:pPr>
              <w:spacing w:after="0"/>
              <w:jc w:val="right"/>
            </w:pPr>
            <w:r>
              <w:rPr>
                <w:sz w:val="16"/>
              </w:rPr>
              <w:t>98.4</w:t>
            </w:r>
          </w:p>
        </w:tc>
        <w:tc>
          <w:tcPr>
            <w:tcW w:type="dxa" w:w="4186"/>
          </w:tcPr>
          <w:p>
            <w:pPr>
              <w:spacing w:after="0"/>
              <w:jc w:val="left"/>
            </w:pPr>
            <w:r>
              <w:rPr>
                <w:sz w:val="16"/>
              </w:rPr>
              <w:t>Very High 17, Relatively High 33, Relatively Moderate 5</w:t>
            </w:r>
          </w:p>
        </w:tc>
        <w:tc>
          <w:tcPr>
            <w:tcW w:type="dxa" w:w="5886"/>
          </w:tcPr>
          <w:p>
            <w:pPr>
              <w:spacing w:after="0"/>
              <w:jc w:val="left"/>
            </w:pPr>
          </w:p>
        </w:tc>
      </w:tr>
      <w:tr>
        <w:trPr>
          <w:cantSplit/>
        </w:trPr>
        <w:tc>
          <w:tcPr>
            <w:tcW w:type="dxa" w:w="1037"/>
          </w:tcPr>
          <w:p>
            <w:pPr>
              <w:spacing w:after="0"/>
              <w:jc w:val="left"/>
            </w:pPr>
            <w:r>
              <w:rPr>
                <w:sz w:val="16"/>
              </w:rPr>
              <w:t>Tsunami</w:t>
            </w:r>
          </w:p>
        </w:tc>
        <w:tc>
          <w:tcPr>
            <w:tcW w:type="dxa" w:w="826"/>
          </w:tcPr>
          <w:p>
            <w:pPr>
              <w:spacing w:after="0"/>
              <w:jc w:val="right"/>
            </w:pPr>
            <w:r>
              <w:rPr>
                <w:sz w:val="16"/>
              </w:rPr>
              <w:t>0 of 55</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55</w:t>
            </w:r>
          </w:p>
        </w:tc>
        <w:tc>
          <w:tcPr>
            <w:tcW w:type="dxa" w:w="5886"/>
          </w:tcPr>
          <w:p>
            <w:pPr>
              <w:spacing w:after="0"/>
              <w:jc w:val="left"/>
            </w:pPr>
          </w:p>
        </w:tc>
      </w:tr>
      <w:tr>
        <w:trPr>
          <w:cantSplit/>
        </w:trPr>
        <w:tc>
          <w:tcPr>
            <w:tcW w:type="dxa" w:w="1037"/>
          </w:tcPr>
          <w:p>
            <w:pPr>
              <w:spacing w:after="0"/>
              <w:jc w:val="left"/>
            </w:pPr>
            <w:r>
              <w:rPr>
                <w:sz w:val="16"/>
              </w:rPr>
              <w:t>Volcanic Activity</w:t>
            </w:r>
          </w:p>
        </w:tc>
        <w:tc>
          <w:tcPr>
            <w:tcW w:type="dxa" w:w="826"/>
          </w:tcPr>
          <w:p>
            <w:pPr>
              <w:spacing w:after="0"/>
              <w:jc w:val="right"/>
            </w:pPr>
            <w:r>
              <w:rPr>
                <w:sz w:val="16"/>
              </w:rPr>
              <w:t>0 of 55</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55</w:t>
            </w:r>
          </w:p>
        </w:tc>
        <w:tc>
          <w:tcPr>
            <w:tcW w:type="dxa" w:w="5886"/>
          </w:tcPr>
          <w:p>
            <w:pPr>
              <w:spacing w:after="0"/>
              <w:jc w:val="left"/>
            </w:pPr>
          </w:p>
        </w:tc>
      </w:tr>
      <w:tr>
        <w:trPr>
          <w:cantSplit/>
        </w:trPr>
        <w:tc>
          <w:tcPr>
            <w:tcW w:type="dxa" w:w="1037"/>
          </w:tcPr>
          <w:p>
            <w:pPr>
              <w:spacing w:after="0"/>
              <w:jc w:val="left"/>
            </w:pPr>
            <w:r>
              <w:rPr>
                <w:sz w:val="16"/>
              </w:rPr>
              <w:t>Wildfire</w:t>
            </w:r>
          </w:p>
        </w:tc>
        <w:tc>
          <w:tcPr>
            <w:tcW w:type="dxa" w:w="826"/>
          </w:tcPr>
          <w:p>
            <w:pPr>
              <w:spacing w:after="0"/>
              <w:jc w:val="right"/>
            </w:pPr>
            <w:r>
              <w:rPr>
                <w:sz w:val="16"/>
              </w:rPr>
              <w:t>55 of 55</w:t>
            </w:r>
          </w:p>
        </w:tc>
        <w:tc>
          <w:tcPr>
            <w:tcW w:type="dxa" w:w="850"/>
          </w:tcPr>
          <w:p>
            <w:pPr>
              <w:spacing w:after="0"/>
              <w:jc w:val="right"/>
            </w:pPr>
            <w:r>
              <w:rPr>
                <w:sz w:val="16"/>
              </w:rPr>
              <w:t>19.6</w:t>
            </w:r>
          </w:p>
        </w:tc>
        <w:tc>
          <w:tcPr>
            <w:tcW w:type="dxa" w:w="680"/>
          </w:tcPr>
          <w:p>
            <w:pPr>
              <w:spacing w:after="0"/>
              <w:jc w:val="right"/>
            </w:pPr>
            <w:r>
              <w:rPr>
                <w:sz w:val="16"/>
              </w:rPr>
              <w:t>65.4</w:t>
            </w:r>
          </w:p>
        </w:tc>
        <w:tc>
          <w:tcPr>
            <w:tcW w:type="dxa" w:w="648"/>
          </w:tcPr>
          <w:p>
            <w:pPr>
              <w:spacing w:after="0"/>
              <w:jc w:val="right"/>
            </w:pPr>
            <w:r>
              <w:rPr>
                <w:sz w:val="16"/>
              </w:rPr>
              <w:t>86.0</w:t>
            </w:r>
          </w:p>
        </w:tc>
        <w:tc>
          <w:tcPr>
            <w:tcW w:type="dxa" w:w="4186"/>
          </w:tcPr>
          <w:p>
            <w:pPr>
              <w:spacing w:after="0"/>
              <w:jc w:val="left"/>
            </w:pPr>
            <w:r>
              <w:rPr>
                <w:sz w:val="16"/>
              </w:rPr>
              <w:t>Relatively Low 23, Very Low 32</w:t>
            </w:r>
          </w:p>
        </w:tc>
        <w:tc>
          <w:tcPr>
            <w:tcW w:type="dxa" w:w="5886"/>
          </w:tcPr>
          <w:p>
            <w:pPr>
              <w:spacing w:after="0"/>
              <w:jc w:val="left"/>
            </w:pPr>
          </w:p>
        </w:tc>
      </w:tr>
      <w:tr>
        <w:trPr>
          <w:cantSplit/>
        </w:trPr>
        <w:tc>
          <w:tcPr>
            <w:tcW w:type="dxa" w:w="1037"/>
          </w:tcPr>
          <w:p>
            <w:pPr>
              <w:spacing w:after="0"/>
              <w:jc w:val="left"/>
            </w:pPr>
            <w:r>
              <w:rPr>
                <w:sz w:val="16"/>
              </w:rPr>
              <w:t>Winter Weather</w:t>
            </w:r>
          </w:p>
        </w:tc>
        <w:tc>
          <w:tcPr>
            <w:tcW w:type="dxa" w:w="826"/>
          </w:tcPr>
          <w:p>
            <w:pPr>
              <w:spacing w:after="0"/>
              <w:jc w:val="right"/>
            </w:pPr>
            <w:r>
              <w:rPr>
                <w:sz w:val="16"/>
              </w:rPr>
              <w:t>55 of 55</w:t>
            </w:r>
          </w:p>
        </w:tc>
        <w:tc>
          <w:tcPr>
            <w:tcW w:type="dxa" w:w="850"/>
          </w:tcPr>
          <w:p>
            <w:pPr>
              <w:spacing w:after="0"/>
              <w:jc w:val="right"/>
            </w:pPr>
            <w:r>
              <w:rPr>
                <w:sz w:val="16"/>
              </w:rPr>
              <w:t>28.0</w:t>
            </w:r>
          </w:p>
        </w:tc>
        <w:tc>
          <w:tcPr>
            <w:tcW w:type="dxa" w:w="680"/>
          </w:tcPr>
          <w:p>
            <w:pPr>
              <w:spacing w:after="0"/>
              <w:jc w:val="right"/>
            </w:pPr>
            <w:r>
              <w:rPr>
                <w:sz w:val="16"/>
              </w:rPr>
              <w:t>46.7</w:t>
            </w:r>
          </w:p>
        </w:tc>
        <w:tc>
          <w:tcPr>
            <w:tcW w:type="dxa" w:w="648"/>
          </w:tcPr>
          <w:p>
            <w:pPr>
              <w:spacing w:after="0"/>
              <w:jc w:val="right"/>
            </w:pPr>
            <w:r>
              <w:rPr>
                <w:sz w:val="16"/>
              </w:rPr>
              <w:t>64.1</w:t>
            </w:r>
          </w:p>
        </w:tc>
        <w:tc>
          <w:tcPr>
            <w:tcW w:type="dxa" w:w="4186"/>
          </w:tcPr>
          <w:p>
            <w:pPr>
              <w:spacing w:after="0"/>
              <w:jc w:val="left"/>
            </w:pPr>
            <w:r>
              <w:rPr>
                <w:sz w:val="16"/>
              </w:rPr>
              <w:t>Relatively Moderate 24, Relatively Low 31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62"/>
        <w:gridCol w:w="1750"/>
        <w:gridCol w:w="2870"/>
        <w:gridCol w:w="2646"/>
        <w:gridCol w:w="1862"/>
        <w:gridCol w:w="2310"/>
        <w:gridCol w:w="813"/>
      </w:tblGrid>
      <w:tr>
        <w:trPr>
          <w:cantSplit/>
          <w:tblHeader/>
        </w:trPr>
        <w:tc>
          <w:tcPr>
            <w:tcW w:type="dxa" w:w="1862"/>
            <w:shd w:val="clear" w:color="auto" w:fill="E8E8E8"/>
          </w:tcPr>
          <w:p>
            <w:pPr>
              <w:spacing w:after="0"/>
              <w:jc w:val="left"/>
            </w:pPr>
            <w:r>
              <w:rPr>
                <w:b/>
                <w:sz w:val="16"/>
              </w:rPr>
              <w:t>Member</w:t>
            </w:r>
          </w:p>
        </w:tc>
        <w:tc>
          <w:tcPr>
            <w:tcW w:type="dxa" w:w="1750"/>
            <w:shd w:val="clear" w:color="auto" w:fill="E8E8E8"/>
          </w:tcPr>
          <w:p>
            <w:pPr>
              <w:spacing w:after="0"/>
              <w:jc w:val="left"/>
            </w:pPr>
            <w:r>
              <w:rPr>
                <w:b/>
                <w:sz w:val="16"/>
              </w:rPr>
              <w:t>Type</w:t>
            </w:r>
          </w:p>
        </w:tc>
        <w:tc>
          <w:tcPr>
            <w:tcW w:type="dxa" w:w="2870"/>
            <w:shd w:val="clear" w:color="auto" w:fill="E8E8E8"/>
          </w:tcPr>
          <w:p>
            <w:pPr>
              <w:spacing w:after="0"/>
              <w:jc w:val="left"/>
            </w:pPr>
            <w:r>
              <w:rPr>
                <w:b/>
                <w:sz w:val="16"/>
              </w:rPr>
              <w:t>Plan status</w:t>
            </w:r>
          </w:p>
        </w:tc>
        <w:tc>
          <w:tcPr>
            <w:tcW w:type="dxa" w:w="264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6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1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13"/>
            <w:shd w:val="clear" w:color="auto" w:fill="E8E8E8"/>
          </w:tcPr>
          <w:p>
            <w:pPr>
              <w:spacing w:after="0"/>
              <w:jc w:val="left"/>
            </w:pPr>
            <w:r>
              <w:rPr>
                <w:b/>
                <w:sz w:val="16"/>
              </w:rPr>
              <w:t>Notes</w:t>
            </w:r>
          </w:p>
        </w:tc>
      </w:tr>
      <w:tr>
        <w:trPr>
          <w:cantSplit/>
        </w:trPr>
        <w:tc>
          <w:tcPr>
            <w:tcW w:type="dxa" w:w="1862"/>
          </w:tcPr>
          <w:p>
            <w:pPr>
              <w:spacing w:after="0"/>
              <w:jc w:val="left"/>
            </w:pPr>
            <w:r>
              <w:rPr>
                <w:sz w:val="16"/>
              </w:rPr>
              <w:t>York County (unincorporated area)</w:t>
            </w:r>
          </w:p>
        </w:tc>
        <w:tc>
          <w:tcPr>
            <w:tcW w:type="dxa" w:w="1750"/>
          </w:tcPr>
          <w:p>
            <w:pPr>
              <w:spacing w:after="0"/>
              <w:jc w:val="left"/>
            </w:pPr>
            <w:r>
              <w:rPr>
                <w:sz w:val="16"/>
              </w:rPr>
              <w:t>Unincorporated</w:t>
            </w:r>
          </w:p>
        </w:tc>
        <w:tc>
          <w:tcPr>
            <w:tcW w:type="dxa" w:w="2870"/>
          </w:tcPr>
          <w:p>
            <w:pPr>
              <w:spacing w:after="0"/>
              <w:jc w:val="left"/>
            </w:pPr>
            <w:r>
              <w:rPr>
                <w:sz w:val="16"/>
              </w:rPr>
              <w:t>Approved, expires 2028-01-08</w:t>
            </w:r>
          </w:p>
        </w:tc>
        <w:tc>
          <w:tcPr>
            <w:tcW w:type="dxa" w:w="2646"/>
          </w:tcPr>
          <w:p>
            <w:pPr>
              <w:spacing w:after="0"/>
              <w:jc w:val="right"/>
            </w:pPr>
            <w:r>
              <w:rPr>
                <w:sz w:val="16"/>
              </w:rPr>
              <w:t>FMA RL 0, SRL 1; any 2</w:t>
            </w:r>
          </w:p>
        </w:tc>
        <w:tc>
          <w:tcPr>
            <w:tcW w:type="dxa" w:w="1862"/>
          </w:tcPr>
          <w:p>
            <w:pPr>
              <w:spacing w:after="0"/>
              <w:jc w:val="right"/>
            </w:pPr>
            <w:r>
              <w:rPr>
                <w:sz w:val="16"/>
              </w:rPr>
              <w:t>$341,010.16</w:t>
            </w:r>
          </w:p>
        </w:tc>
        <w:tc>
          <w:tcPr>
            <w:tcW w:type="dxa" w:w="2310"/>
          </w:tcPr>
          <w:p>
            <w:pPr>
              <w:spacing w:after="0"/>
              <w:jc w:val="right"/>
            </w:pPr>
            <w:r>
              <w:rPr>
                <w:sz w:val="16"/>
              </w:rPr>
              <w:t>0; 0</w:t>
            </w:r>
          </w:p>
        </w:tc>
        <w:tc>
          <w:tcPr>
            <w:tcW w:type="dxa" w:w="813"/>
          </w:tcPr>
          <w:p>
            <w:pPr>
              <w:spacing w:after="0"/>
              <w:jc w:val="left"/>
            </w:pPr>
          </w:p>
        </w:tc>
      </w:tr>
      <w:tr>
        <w:trPr>
          <w:cantSplit/>
        </w:trPr>
        <w:tc>
          <w:tcPr>
            <w:tcW w:type="dxa" w:w="1862"/>
          </w:tcPr>
          <w:p>
            <w:pPr>
              <w:spacing w:after="0"/>
              <w:jc w:val="left"/>
            </w:pPr>
            <w:r>
              <w:rPr>
                <w:sz w:val="16"/>
              </w:rPr>
              <w:t>Clover town</w:t>
            </w:r>
          </w:p>
        </w:tc>
        <w:tc>
          <w:tcPr>
            <w:tcW w:type="dxa" w:w="1750"/>
          </w:tcPr>
          <w:p>
            <w:pPr>
              <w:spacing w:after="0"/>
              <w:jc w:val="left"/>
            </w:pPr>
            <w:r>
              <w:rPr>
                <w:sz w:val="16"/>
              </w:rPr>
              <w:t>Town</w:t>
            </w:r>
          </w:p>
        </w:tc>
        <w:tc>
          <w:tcPr>
            <w:tcW w:type="dxa" w:w="2870"/>
          </w:tcPr>
          <w:p>
            <w:pPr>
              <w:spacing w:after="0"/>
              <w:jc w:val="left"/>
            </w:pPr>
            <w:r>
              <w:rPr>
                <w:sz w:val="16"/>
              </w:rPr>
              <w:t>Approved, expires 2028-01-08</w:t>
            </w:r>
          </w:p>
        </w:tc>
        <w:tc>
          <w:tcPr>
            <w:tcW w:type="dxa" w:w="2646"/>
          </w:tcPr>
          <w:p>
            <w:pPr>
              <w:spacing w:after="0"/>
              <w:jc w:val="right"/>
            </w:pPr>
            <w:r>
              <w:rPr>
                <w:sz w:val="16"/>
              </w:rPr>
              <w:t>FMA RL 0, SRL 0; any 0</w:t>
            </w:r>
          </w:p>
        </w:tc>
        <w:tc>
          <w:tcPr>
            <w:tcW w:type="dxa" w:w="1862"/>
          </w:tcPr>
          <w:p>
            <w:pPr>
              <w:spacing w:after="0"/>
              <w:jc w:val="right"/>
            </w:pPr>
            <w:r>
              <w:rPr>
                <w:sz w:val="16"/>
              </w:rPr>
              <w:t>$40,974.11</w:t>
            </w:r>
          </w:p>
        </w:tc>
        <w:tc>
          <w:tcPr>
            <w:tcW w:type="dxa" w:w="2310"/>
          </w:tcPr>
          <w:p>
            <w:pPr>
              <w:spacing w:after="0"/>
              <w:jc w:val="right"/>
            </w:pPr>
            <w:r>
              <w:rPr>
                <w:sz w:val="16"/>
              </w:rPr>
              <w:t>47; 1</w:t>
            </w:r>
          </w:p>
        </w:tc>
        <w:tc>
          <w:tcPr>
            <w:tcW w:type="dxa" w:w="813"/>
          </w:tcPr>
          <w:p>
            <w:pPr>
              <w:spacing w:after="0"/>
              <w:jc w:val="left"/>
            </w:pPr>
          </w:p>
        </w:tc>
      </w:tr>
      <w:tr>
        <w:trPr>
          <w:cantSplit/>
        </w:trPr>
        <w:tc>
          <w:tcPr>
            <w:tcW w:type="dxa" w:w="1862"/>
          </w:tcPr>
          <w:p>
            <w:pPr>
              <w:spacing w:after="0"/>
              <w:jc w:val="left"/>
            </w:pPr>
            <w:r>
              <w:rPr>
                <w:sz w:val="16"/>
              </w:rPr>
              <w:t>Fort Mill town</w:t>
            </w:r>
          </w:p>
        </w:tc>
        <w:tc>
          <w:tcPr>
            <w:tcW w:type="dxa" w:w="1750"/>
          </w:tcPr>
          <w:p>
            <w:pPr>
              <w:spacing w:after="0"/>
              <w:jc w:val="left"/>
            </w:pPr>
            <w:r>
              <w:rPr>
                <w:sz w:val="16"/>
              </w:rPr>
              <w:t>Town</w:t>
            </w:r>
          </w:p>
        </w:tc>
        <w:tc>
          <w:tcPr>
            <w:tcW w:type="dxa" w:w="2870"/>
          </w:tcPr>
          <w:p>
            <w:pPr>
              <w:spacing w:after="0"/>
              <w:jc w:val="left"/>
            </w:pPr>
            <w:r>
              <w:rPr>
                <w:sz w:val="16"/>
              </w:rPr>
              <w:t>Plan 108621 approved 2023-01-09, pending adoption here; not yet eligible</w:t>
            </w:r>
          </w:p>
        </w:tc>
        <w:tc>
          <w:tcPr>
            <w:tcW w:type="dxa" w:w="2646"/>
          </w:tcPr>
          <w:p>
            <w:pPr>
              <w:spacing w:after="0"/>
              <w:jc w:val="right"/>
            </w:pPr>
            <w:r>
              <w:rPr>
                <w:sz w:val="16"/>
              </w:rPr>
              <w:t>FMA RL 0, SRL 0; any 0</w:t>
            </w:r>
          </w:p>
        </w:tc>
        <w:tc>
          <w:tcPr>
            <w:tcW w:type="dxa" w:w="1862"/>
          </w:tcPr>
          <w:p>
            <w:pPr>
              <w:spacing w:after="0"/>
              <w:jc w:val="right"/>
            </w:pPr>
            <w:r>
              <w:rPr>
                <w:sz w:val="16"/>
              </w:rPr>
              <w:t>$245,917.14</w:t>
            </w:r>
          </w:p>
        </w:tc>
        <w:tc>
          <w:tcPr>
            <w:tcW w:type="dxa" w:w="2310"/>
          </w:tcPr>
          <w:p>
            <w:pPr>
              <w:spacing w:after="0"/>
              <w:jc w:val="right"/>
            </w:pPr>
            <w:r>
              <w:rPr>
                <w:sz w:val="16"/>
              </w:rPr>
              <w:t>63; no approved plan</w:t>
            </w:r>
          </w:p>
        </w:tc>
        <w:tc>
          <w:tcPr>
            <w:tcW w:type="dxa" w:w="813"/>
          </w:tcPr>
          <w:p>
            <w:pPr>
              <w:spacing w:after="0"/>
              <w:jc w:val="left"/>
            </w:pPr>
          </w:p>
        </w:tc>
      </w:tr>
      <w:tr>
        <w:trPr>
          <w:cantSplit/>
        </w:trPr>
        <w:tc>
          <w:tcPr>
            <w:tcW w:type="dxa" w:w="1862"/>
          </w:tcPr>
          <w:p>
            <w:pPr>
              <w:spacing w:after="0"/>
              <w:jc w:val="left"/>
            </w:pPr>
            <w:r>
              <w:rPr>
                <w:sz w:val="16"/>
              </w:rPr>
              <w:t>Hickory Grove town</w:t>
            </w:r>
          </w:p>
        </w:tc>
        <w:tc>
          <w:tcPr>
            <w:tcW w:type="dxa" w:w="1750"/>
          </w:tcPr>
          <w:p>
            <w:pPr>
              <w:spacing w:after="0"/>
              <w:jc w:val="left"/>
            </w:pPr>
            <w:r>
              <w:rPr>
                <w:sz w:val="16"/>
              </w:rPr>
              <w:t>Town</w:t>
            </w:r>
          </w:p>
        </w:tc>
        <w:tc>
          <w:tcPr>
            <w:tcW w:type="dxa" w:w="2870"/>
          </w:tcPr>
          <w:p>
            <w:pPr>
              <w:spacing w:after="0"/>
              <w:jc w:val="left"/>
            </w:pPr>
            <w:r>
              <w:rPr>
                <w:sz w:val="16"/>
              </w:rPr>
              <w:t>Approved, expires 2028-01-08</w:t>
            </w:r>
          </w:p>
        </w:tc>
        <w:tc>
          <w:tcPr>
            <w:tcW w:type="dxa" w:w="2646"/>
          </w:tcPr>
          <w:p>
            <w:pPr>
              <w:spacing w:after="0"/>
              <w:jc w:val="right"/>
            </w:pPr>
            <w:r>
              <w:rPr>
                <w:sz w:val="16"/>
              </w:rPr>
              <w:t>FMA RL 0, SRL 0; any 0</w:t>
            </w:r>
          </w:p>
        </w:tc>
        <w:tc>
          <w:tcPr>
            <w:tcW w:type="dxa" w:w="1862"/>
          </w:tcPr>
          <w:p>
            <w:pPr>
              <w:spacing w:after="0"/>
              <w:jc w:val="right"/>
            </w:pPr>
            <w:r>
              <w:rPr>
                <w:sz w:val="16"/>
              </w:rPr>
              <w:t>none found</w:t>
            </w:r>
          </w:p>
        </w:tc>
        <w:tc>
          <w:tcPr>
            <w:tcW w:type="dxa" w:w="2310"/>
          </w:tcPr>
          <w:p>
            <w:pPr>
              <w:spacing w:after="0"/>
              <w:jc w:val="right"/>
            </w:pPr>
            <w:r>
              <w:rPr>
                <w:sz w:val="16"/>
              </w:rPr>
              <w:t>24; 4</w:t>
            </w:r>
          </w:p>
        </w:tc>
        <w:tc>
          <w:tcPr>
            <w:tcW w:type="dxa" w:w="813"/>
          </w:tcPr>
          <w:p>
            <w:pPr>
              <w:spacing w:after="0"/>
              <w:jc w:val="left"/>
            </w:pPr>
          </w:p>
        </w:tc>
      </w:tr>
      <w:tr>
        <w:trPr>
          <w:cantSplit/>
        </w:trPr>
        <w:tc>
          <w:tcPr>
            <w:tcW w:type="dxa" w:w="1862"/>
          </w:tcPr>
          <w:p>
            <w:pPr>
              <w:spacing w:after="0"/>
              <w:jc w:val="left"/>
            </w:pPr>
            <w:r>
              <w:rPr>
                <w:sz w:val="16"/>
              </w:rPr>
              <w:t>McConnells town</w:t>
            </w:r>
          </w:p>
        </w:tc>
        <w:tc>
          <w:tcPr>
            <w:tcW w:type="dxa" w:w="1750"/>
          </w:tcPr>
          <w:p>
            <w:pPr>
              <w:spacing w:after="0"/>
              <w:jc w:val="left"/>
            </w:pPr>
            <w:r>
              <w:rPr>
                <w:sz w:val="16"/>
              </w:rPr>
              <w:t>Town</w:t>
            </w:r>
          </w:p>
        </w:tc>
        <w:tc>
          <w:tcPr>
            <w:tcW w:type="dxa" w:w="2870"/>
          </w:tcPr>
          <w:p>
            <w:pPr>
              <w:spacing w:after="0"/>
              <w:jc w:val="left"/>
            </w:pPr>
            <w:r>
              <w:rPr>
                <w:sz w:val="16"/>
              </w:rPr>
              <w:t>Plan 108621 approved 2023-01-09, pending adoption here; not yet eligible</w:t>
            </w:r>
          </w:p>
        </w:tc>
        <w:tc>
          <w:tcPr>
            <w:tcW w:type="dxa" w:w="2646"/>
          </w:tcPr>
          <w:p>
            <w:pPr>
              <w:spacing w:after="0"/>
              <w:jc w:val="right"/>
            </w:pPr>
            <w:r>
              <w:rPr>
                <w:sz w:val="16"/>
              </w:rPr>
              <w:t>FMA RL 0, SRL 0; any 0</w:t>
            </w:r>
          </w:p>
        </w:tc>
        <w:tc>
          <w:tcPr>
            <w:tcW w:type="dxa" w:w="1862"/>
          </w:tcPr>
          <w:p>
            <w:pPr>
              <w:spacing w:after="0"/>
              <w:jc w:val="right"/>
            </w:pPr>
            <w:r>
              <w:rPr>
                <w:sz w:val="16"/>
              </w:rPr>
              <w:t>none found</w:t>
            </w:r>
          </w:p>
        </w:tc>
        <w:tc>
          <w:tcPr>
            <w:tcW w:type="dxa" w:w="2310"/>
          </w:tcPr>
          <w:p>
            <w:pPr>
              <w:spacing w:after="0"/>
              <w:jc w:val="right"/>
            </w:pPr>
            <w:r>
              <w:rPr>
                <w:sz w:val="16"/>
              </w:rPr>
              <w:t>0; no approved plan</w:t>
            </w:r>
          </w:p>
        </w:tc>
        <w:tc>
          <w:tcPr>
            <w:tcW w:type="dxa" w:w="813"/>
          </w:tcPr>
          <w:p>
            <w:pPr>
              <w:spacing w:after="0"/>
              <w:jc w:val="left"/>
            </w:pPr>
          </w:p>
        </w:tc>
      </w:tr>
      <w:tr>
        <w:trPr>
          <w:cantSplit/>
        </w:trPr>
        <w:tc>
          <w:tcPr>
            <w:tcW w:type="dxa" w:w="1862"/>
          </w:tcPr>
          <w:p>
            <w:pPr>
              <w:spacing w:after="0"/>
              <w:jc w:val="left"/>
            </w:pPr>
            <w:r>
              <w:rPr>
                <w:sz w:val="16"/>
              </w:rPr>
              <w:t>Rock Hill city</w:t>
            </w:r>
          </w:p>
        </w:tc>
        <w:tc>
          <w:tcPr>
            <w:tcW w:type="dxa" w:w="1750"/>
          </w:tcPr>
          <w:p>
            <w:pPr>
              <w:spacing w:after="0"/>
              <w:jc w:val="left"/>
            </w:pPr>
            <w:r>
              <w:rPr>
                <w:sz w:val="16"/>
              </w:rPr>
              <w:t>City</w:t>
            </w:r>
          </w:p>
        </w:tc>
        <w:tc>
          <w:tcPr>
            <w:tcW w:type="dxa" w:w="2870"/>
          </w:tcPr>
          <w:p>
            <w:pPr>
              <w:spacing w:after="0"/>
              <w:jc w:val="left"/>
            </w:pPr>
            <w:r>
              <w:rPr>
                <w:sz w:val="16"/>
              </w:rPr>
              <w:t>Approved, expires 2028-01-08</w:t>
            </w:r>
          </w:p>
        </w:tc>
        <w:tc>
          <w:tcPr>
            <w:tcW w:type="dxa" w:w="2646"/>
          </w:tcPr>
          <w:p>
            <w:pPr>
              <w:spacing w:after="0"/>
              <w:jc w:val="right"/>
            </w:pPr>
            <w:r>
              <w:rPr>
                <w:sz w:val="16"/>
              </w:rPr>
              <w:t>FMA RL 0, SRL 0; any 1</w:t>
            </w:r>
          </w:p>
        </w:tc>
        <w:tc>
          <w:tcPr>
            <w:tcW w:type="dxa" w:w="1862"/>
          </w:tcPr>
          <w:p>
            <w:pPr>
              <w:spacing w:after="0"/>
              <w:jc w:val="right"/>
            </w:pPr>
            <w:r>
              <w:rPr>
                <w:sz w:val="16"/>
              </w:rPr>
              <w:t>$1,348,429.32</w:t>
            </w:r>
          </w:p>
        </w:tc>
        <w:tc>
          <w:tcPr>
            <w:tcW w:type="dxa" w:w="2310"/>
          </w:tcPr>
          <w:p>
            <w:pPr>
              <w:spacing w:after="0"/>
              <w:jc w:val="right"/>
            </w:pPr>
            <w:r>
              <w:rPr>
                <w:sz w:val="16"/>
              </w:rPr>
              <w:t>92; 1</w:t>
            </w:r>
          </w:p>
        </w:tc>
        <w:tc>
          <w:tcPr>
            <w:tcW w:type="dxa" w:w="813"/>
          </w:tcPr>
          <w:p>
            <w:pPr>
              <w:spacing w:after="0"/>
              <w:jc w:val="left"/>
            </w:pPr>
          </w:p>
        </w:tc>
      </w:tr>
      <w:tr>
        <w:trPr>
          <w:cantSplit/>
        </w:trPr>
        <w:tc>
          <w:tcPr>
            <w:tcW w:type="dxa" w:w="1862"/>
          </w:tcPr>
          <w:p>
            <w:pPr>
              <w:spacing w:after="0"/>
              <w:jc w:val="left"/>
            </w:pPr>
            <w:r>
              <w:rPr>
                <w:sz w:val="16"/>
              </w:rPr>
              <w:t>Sharon town</w:t>
            </w:r>
          </w:p>
        </w:tc>
        <w:tc>
          <w:tcPr>
            <w:tcW w:type="dxa" w:w="1750"/>
          </w:tcPr>
          <w:p>
            <w:pPr>
              <w:spacing w:after="0"/>
              <w:jc w:val="left"/>
            </w:pPr>
            <w:r>
              <w:rPr>
                <w:sz w:val="16"/>
              </w:rPr>
              <w:t>Town</w:t>
            </w:r>
          </w:p>
        </w:tc>
        <w:tc>
          <w:tcPr>
            <w:tcW w:type="dxa" w:w="2870"/>
          </w:tcPr>
          <w:p>
            <w:pPr>
              <w:spacing w:after="0"/>
              <w:jc w:val="left"/>
            </w:pPr>
            <w:r>
              <w:rPr>
                <w:sz w:val="16"/>
              </w:rPr>
              <w:t>Approved, expires 2028-01-08</w:t>
            </w:r>
          </w:p>
        </w:tc>
        <w:tc>
          <w:tcPr>
            <w:tcW w:type="dxa" w:w="2646"/>
          </w:tcPr>
          <w:p>
            <w:pPr>
              <w:spacing w:after="0"/>
              <w:jc w:val="right"/>
            </w:pPr>
            <w:r>
              <w:rPr>
                <w:sz w:val="16"/>
              </w:rPr>
              <w:t>FMA RL 0, SRL 0; any 0</w:t>
            </w:r>
          </w:p>
        </w:tc>
        <w:tc>
          <w:tcPr>
            <w:tcW w:type="dxa" w:w="1862"/>
          </w:tcPr>
          <w:p>
            <w:pPr>
              <w:spacing w:after="0"/>
              <w:jc w:val="right"/>
            </w:pPr>
            <w:r>
              <w:rPr>
                <w:sz w:val="16"/>
              </w:rPr>
              <w:t>none found</w:t>
            </w:r>
          </w:p>
        </w:tc>
        <w:tc>
          <w:tcPr>
            <w:tcW w:type="dxa" w:w="2310"/>
          </w:tcPr>
          <w:p>
            <w:pPr>
              <w:spacing w:after="0"/>
              <w:jc w:val="right"/>
            </w:pPr>
            <w:r>
              <w:rPr>
                <w:sz w:val="16"/>
              </w:rPr>
              <w:t>32; 1</w:t>
            </w:r>
          </w:p>
        </w:tc>
        <w:tc>
          <w:tcPr>
            <w:tcW w:type="dxa" w:w="813"/>
          </w:tcPr>
          <w:p>
            <w:pPr>
              <w:spacing w:after="0"/>
              <w:jc w:val="left"/>
            </w:pPr>
          </w:p>
        </w:tc>
      </w:tr>
      <w:tr>
        <w:trPr>
          <w:cantSplit/>
        </w:trPr>
        <w:tc>
          <w:tcPr>
            <w:tcW w:type="dxa" w:w="1862"/>
          </w:tcPr>
          <w:p>
            <w:pPr>
              <w:spacing w:after="0"/>
              <w:jc w:val="left"/>
            </w:pPr>
            <w:r>
              <w:rPr>
                <w:sz w:val="16"/>
              </w:rPr>
              <w:t>Smyrna town</w:t>
            </w:r>
          </w:p>
        </w:tc>
        <w:tc>
          <w:tcPr>
            <w:tcW w:type="dxa" w:w="1750"/>
          </w:tcPr>
          <w:p>
            <w:pPr>
              <w:spacing w:after="0"/>
              <w:jc w:val="left"/>
            </w:pPr>
            <w:r>
              <w:rPr>
                <w:sz w:val="16"/>
              </w:rPr>
              <w:t>Town</w:t>
            </w:r>
          </w:p>
        </w:tc>
        <w:tc>
          <w:tcPr>
            <w:tcW w:type="dxa" w:w="2870"/>
          </w:tcPr>
          <w:p>
            <w:pPr>
              <w:spacing w:after="0"/>
              <w:jc w:val="left"/>
            </w:pPr>
            <w:r>
              <w:rPr>
                <w:sz w:val="16"/>
              </w:rPr>
              <w:t>Plan 108621 approved 2023-01-09, pending adoption here; not yet eligible</w:t>
            </w:r>
          </w:p>
        </w:tc>
        <w:tc>
          <w:tcPr>
            <w:tcW w:type="dxa" w:w="2646"/>
          </w:tcPr>
          <w:p>
            <w:pPr>
              <w:spacing w:after="0"/>
              <w:jc w:val="right"/>
            </w:pPr>
            <w:r>
              <w:rPr>
                <w:sz w:val="16"/>
              </w:rPr>
              <w:t>FMA RL 0, SRL 0; any 0</w:t>
            </w:r>
          </w:p>
        </w:tc>
        <w:tc>
          <w:tcPr>
            <w:tcW w:type="dxa" w:w="1862"/>
          </w:tcPr>
          <w:p>
            <w:pPr>
              <w:spacing w:after="0"/>
              <w:jc w:val="right"/>
            </w:pPr>
            <w:r>
              <w:rPr>
                <w:sz w:val="16"/>
              </w:rPr>
              <w:t>$795.78</w:t>
            </w:r>
          </w:p>
        </w:tc>
        <w:tc>
          <w:tcPr>
            <w:tcW w:type="dxa" w:w="2310"/>
          </w:tcPr>
          <w:p>
            <w:pPr>
              <w:spacing w:after="0"/>
              <w:jc w:val="right"/>
            </w:pPr>
            <w:r>
              <w:rPr>
                <w:sz w:val="16"/>
              </w:rPr>
              <w:t>13; no approved plan</w:t>
            </w:r>
          </w:p>
        </w:tc>
        <w:tc>
          <w:tcPr>
            <w:tcW w:type="dxa" w:w="813"/>
          </w:tcPr>
          <w:p>
            <w:pPr>
              <w:spacing w:after="0"/>
              <w:jc w:val="left"/>
            </w:pPr>
          </w:p>
        </w:tc>
      </w:tr>
      <w:tr>
        <w:trPr>
          <w:cantSplit/>
        </w:trPr>
        <w:tc>
          <w:tcPr>
            <w:tcW w:type="dxa" w:w="1862"/>
          </w:tcPr>
          <w:p>
            <w:pPr>
              <w:spacing w:after="0"/>
              <w:jc w:val="left"/>
            </w:pPr>
            <w:r>
              <w:rPr>
                <w:sz w:val="16"/>
              </w:rPr>
              <w:t>Tega Cay city</w:t>
            </w:r>
          </w:p>
        </w:tc>
        <w:tc>
          <w:tcPr>
            <w:tcW w:type="dxa" w:w="1750"/>
          </w:tcPr>
          <w:p>
            <w:pPr>
              <w:spacing w:after="0"/>
              <w:jc w:val="left"/>
            </w:pPr>
            <w:r>
              <w:rPr>
                <w:sz w:val="16"/>
              </w:rPr>
              <w:t>City</w:t>
            </w:r>
          </w:p>
        </w:tc>
        <w:tc>
          <w:tcPr>
            <w:tcW w:type="dxa" w:w="2870"/>
          </w:tcPr>
          <w:p>
            <w:pPr>
              <w:spacing w:after="0"/>
              <w:jc w:val="left"/>
            </w:pPr>
            <w:r>
              <w:rPr>
                <w:sz w:val="16"/>
              </w:rPr>
              <w:t>Plan 108621 approved 2023-01-09, pending adoption here; not yet eligible</w:t>
            </w:r>
          </w:p>
        </w:tc>
        <w:tc>
          <w:tcPr>
            <w:tcW w:type="dxa" w:w="2646"/>
          </w:tcPr>
          <w:p>
            <w:pPr>
              <w:spacing w:after="0"/>
              <w:jc w:val="right"/>
            </w:pPr>
            <w:r>
              <w:rPr>
                <w:sz w:val="16"/>
              </w:rPr>
              <w:t>FMA RL 0, SRL 0; any 0</w:t>
            </w:r>
          </w:p>
        </w:tc>
        <w:tc>
          <w:tcPr>
            <w:tcW w:type="dxa" w:w="1862"/>
          </w:tcPr>
          <w:p>
            <w:pPr>
              <w:spacing w:after="0"/>
              <w:jc w:val="right"/>
            </w:pPr>
            <w:r>
              <w:rPr>
                <w:sz w:val="16"/>
              </w:rPr>
              <w:t>$363,921.63</w:t>
            </w:r>
          </w:p>
        </w:tc>
        <w:tc>
          <w:tcPr>
            <w:tcW w:type="dxa" w:w="2310"/>
          </w:tcPr>
          <w:p>
            <w:pPr>
              <w:spacing w:after="0"/>
              <w:jc w:val="right"/>
            </w:pPr>
            <w:r>
              <w:rPr>
                <w:sz w:val="16"/>
              </w:rPr>
              <w:t>1; no approved plan</w:t>
            </w:r>
          </w:p>
        </w:tc>
        <w:tc>
          <w:tcPr>
            <w:tcW w:type="dxa" w:w="813"/>
          </w:tcPr>
          <w:p>
            <w:pPr>
              <w:spacing w:after="0"/>
              <w:jc w:val="left"/>
            </w:pPr>
          </w:p>
        </w:tc>
      </w:tr>
      <w:tr>
        <w:trPr>
          <w:cantSplit/>
        </w:trPr>
        <w:tc>
          <w:tcPr>
            <w:tcW w:type="dxa" w:w="1862"/>
          </w:tcPr>
          <w:p>
            <w:pPr>
              <w:spacing w:after="0"/>
              <w:jc w:val="left"/>
            </w:pPr>
            <w:r>
              <w:rPr>
                <w:sz w:val="16"/>
              </w:rPr>
              <w:t>York city</w:t>
            </w:r>
          </w:p>
        </w:tc>
        <w:tc>
          <w:tcPr>
            <w:tcW w:type="dxa" w:w="1750"/>
          </w:tcPr>
          <w:p>
            <w:pPr>
              <w:spacing w:after="0"/>
              <w:jc w:val="left"/>
            </w:pPr>
            <w:r>
              <w:rPr>
                <w:sz w:val="16"/>
              </w:rPr>
              <w:t>City</w:t>
            </w:r>
          </w:p>
        </w:tc>
        <w:tc>
          <w:tcPr>
            <w:tcW w:type="dxa" w:w="2870"/>
          </w:tcPr>
          <w:p>
            <w:pPr>
              <w:spacing w:after="0"/>
              <w:jc w:val="left"/>
            </w:pPr>
            <w:r>
              <w:rPr>
                <w:sz w:val="16"/>
              </w:rPr>
              <w:t>Approved, expires 2028-01-08</w:t>
            </w:r>
          </w:p>
        </w:tc>
        <w:tc>
          <w:tcPr>
            <w:tcW w:type="dxa" w:w="2646"/>
          </w:tcPr>
          <w:p>
            <w:pPr>
              <w:spacing w:after="0"/>
              <w:jc w:val="right"/>
            </w:pPr>
            <w:r>
              <w:rPr>
                <w:sz w:val="16"/>
              </w:rPr>
              <w:t>FMA RL 0, SRL 0; any 0</w:t>
            </w:r>
          </w:p>
        </w:tc>
        <w:tc>
          <w:tcPr>
            <w:tcW w:type="dxa" w:w="1862"/>
          </w:tcPr>
          <w:p>
            <w:pPr>
              <w:spacing w:after="0"/>
              <w:jc w:val="right"/>
            </w:pPr>
            <w:r>
              <w:rPr>
                <w:sz w:val="16"/>
              </w:rPr>
              <w:t>$546,021.42</w:t>
            </w:r>
          </w:p>
        </w:tc>
        <w:tc>
          <w:tcPr>
            <w:tcW w:type="dxa" w:w="2310"/>
          </w:tcPr>
          <w:p>
            <w:pPr>
              <w:spacing w:after="0"/>
              <w:jc w:val="right"/>
            </w:pPr>
            <w:r>
              <w:rPr>
                <w:sz w:val="16"/>
              </w:rPr>
              <w:t>66; 3</w:t>
            </w:r>
          </w:p>
        </w:tc>
        <w:tc>
          <w:tcPr>
            <w:tcW w:type="dxa" w:w="8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5"/>
        <w:gridCol w:w="1570"/>
        <w:gridCol w:w="1213"/>
        <w:gridCol w:w="1035"/>
        <w:gridCol w:w="1124"/>
        <w:gridCol w:w="1124"/>
        <w:gridCol w:w="1124"/>
        <w:gridCol w:w="1302"/>
        <w:gridCol w:w="1124"/>
        <w:gridCol w:w="1035"/>
        <w:gridCol w:w="1302"/>
        <w:gridCol w:w="1124"/>
      </w:tblGrid>
      <w:tr>
        <w:trPr>
          <w:cantSplit/>
          <w:tblHeader/>
        </w:trPr>
        <w:tc>
          <w:tcPr>
            <w:tcW w:type="dxa" w:w="1035"/>
            <w:shd w:val="clear" w:color="auto" w:fill="E8E8E8"/>
          </w:tcPr>
          <w:p>
            <w:pPr>
              <w:spacing w:after="0"/>
              <w:jc w:val="left"/>
            </w:pPr>
            <w:r>
              <w:rPr>
                <w:b/>
                <w:sz w:val="16"/>
              </w:rPr>
              <w:t>Hazard</w:t>
            </w:r>
          </w:p>
        </w:tc>
        <w:tc>
          <w:tcPr>
            <w:tcW w:type="dxa" w:w="1570"/>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4"/>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4"/>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4"/>
            <w:shd w:val="clear" w:color="auto" w:fill="E8E8E8"/>
          </w:tcPr>
          <w:p>
            <w:pPr>
              <w:spacing w:after="0"/>
              <w:jc w:val="right"/>
            </w:pPr>
            <w:r>
              <w:rPr>
                <w:b/>
                <w:sz w:val="16"/>
              </w:rPr>
              <w:t>Storm Events damage since 2023-01-09</w:t>
            </w:r>
          </w:p>
          <w:p>
            <w:pPr>
              <w:spacing w:after="0"/>
              <w:jc w:val="right"/>
            </w:pPr>
            <w:r>
              <w:rPr>
                <w:i/>
                <w:color w:val="555555"/>
                <w:sz w:val="14"/>
              </w:rPr>
              <w:t>county-coded records, property plus crops, nominal dollars</w:t>
            </w:r>
          </w:p>
        </w:tc>
        <w:tc>
          <w:tcPr>
            <w:tcW w:type="dxa" w:w="10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0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24"/>
            <w:shd w:val="clear" w:color="auto" w:fill="E8E8E8"/>
          </w:tcPr>
          <w:p>
            <w:pPr>
              <w:spacing w:after="0"/>
              <w:jc w:val="left"/>
            </w:pPr>
            <w:r>
              <w:rPr>
                <w:b/>
                <w:sz w:val="16"/>
              </w:rPr>
              <w:t>Note</w:t>
            </w:r>
          </w:p>
        </w:tc>
      </w:tr>
      <w:tr>
        <w:trPr>
          <w:cantSplit/>
        </w:trPr>
        <w:tc>
          <w:tcPr>
            <w:tcW w:type="dxa" w:w="1035"/>
          </w:tcPr>
          <w:p>
            <w:pPr>
              <w:spacing w:after="0"/>
              <w:jc w:val="left"/>
            </w:pPr>
            <w:r>
              <w:rPr>
                <w:sz w:val="16"/>
              </w:rPr>
              <w:t>Avalanche</w:t>
            </w:r>
          </w:p>
        </w:tc>
        <w:tc>
          <w:tcPr>
            <w:tcW w:type="dxa" w:w="1570"/>
          </w:tcPr>
          <w:p>
            <w:pPr>
              <w:spacing w:after="0"/>
              <w:jc w:val="right"/>
            </w:pPr>
          </w:p>
        </w:tc>
        <w:tc>
          <w:tcPr>
            <w:tcW w:type="dxa" w:w="1213"/>
          </w:tcPr>
          <w:p>
            <w:pPr>
              <w:spacing w:after="0"/>
              <w:jc w:val="right"/>
            </w:pPr>
          </w:p>
        </w:tc>
        <w:tc>
          <w:tcPr>
            <w:tcW w:type="dxa" w:w="1035"/>
          </w:tcPr>
          <w:p>
            <w:pPr>
              <w:spacing w:after="0"/>
              <w:jc w:val="right"/>
            </w:pPr>
          </w:p>
        </w:tc>
        <w:tc>
          <w:tcPr>
            <w:tcW w:type="dxa" w:w="1124"/>
          </w:tcPr>
          <w:p>
            <w:pPr>
              <w:spacing w:after="0"/>
              <w:jc w:val="right"/>
            </w:pPr>
          </w:p>
        </w:tc>
        <w:tc>
          <w:tcPr>
            <w:tcW w:type="dxa" w:w="1124"/>
          </w:tcPr>
          <w:p>
            <w:pPr>
              <w:spacing w:after="0"/>
              <w:jc w:val="right"/>
            </w:pPr>
          </w:p>
        </w:tc>
        <w:tc>
          <w:tcPr>
            <w:tcW w:type="dxa" w:w="1124"/>
          </w:tcPr>
          <w:p>
            <w:pPr>
              <w:spacing w:after="0"/>
              <w:jc w:val="right"/>
            </w:pPr>
          </w:p>
        </w:tc>
        <w:tc>
          <w:tcPr>
            <w:tcW w:type="dxa" w:w="1302"/>
          </w:tcPr>
          <w:p>
            <w:pPr>
              <w:spacing w:after="0"/>
              <w:jc w:val="right"/>
            </w:pPr>
          </w:p>
        </w:tc>
        <w:tc>
          <w:tcPr>
            <w:tcW w:type="dxa" w:w="1124"/>
          </w:tcPr>
          <w:p>
            <w:pPr>
              <w:spacing w:after="0"/>
              <w:jc w:val="right"/>
            </w:pPr>
          </w:p>
        </w:tc>
        <w:tc>
          <w:tcPr>
            <w:tcW w:type="dxa" w:w="1035"/>
          </w:tcPr>
          <w:p>
            <w:pPr>
              <w:spacing w:after="0"/>
              <w:jc w:val="right"/>
            </w:pPr>
          </w:p>
        </w:tc>
        <w:tc>
          <w:tcPr>
            <w:tcW w:type="dxa" w:w="1302"/>
          </w:tcPr>
          <w:p>
            <w:pPr>
              <w:spacing w:after="0"/>
              <w:jc w:val="right"/>
            </w:pPr>
          </w:p>
        </w:tc>
        <w:tc>
          <w:tcPr>
            <w:tcW w:type="dxa" w:w="1124"/>
          </w:tcPr>
          <w:p>
            <w:pPr>
              <w:spacing w:after="0"/>
              <w:jc w:val="left"/>
            </w:pPr>
            <w:r>
              <w:rPr>
                <w:sz w:val="16"/>
              </w:rPr>
              <w:t>Not Applicable in NRI for this county</w:t>
            </w:r>
          </w:p>
        </w:tc>
      </w:tr>
      <w:tr>
        <w:trPr>
          <w:cantSplit/>
        </w:trPr>
        <w:tc>
          <w:tcPr>
            <w:tcW w:type="dxa" w:w="1035"/>
          </w:tcPr>
          <w:p>
            <w:pPr>
              <w:spacing w:after="0"/>
              <w:jc w:val="left"/>
            </w:pPr>
            <w:r>
              <w:rPr>
                <w:sz w:val="16"/>
              </w:rPr>
              <w:t>Coastal Flooding</w:t>
            </w:r>
          </w:p>
        </w:tc>
        <w:tc>
          <w:tcPr>
            <w:tcW w:type="dxa" w:w="1570"/>
          </w:tcPr>
          <w:p>
            <w:pPr>
              <w:spacing w:after="0"/>
              <w:jc w:val="right"/>
            </w:pPr>
          </w:p>
        </w:tc>
        <w:tc>
          <w:tcPr>
            <w:tcW w:type="dxa" w:w="1213"/>
          </w:tcPr>
          <w:p>
            <w:pPr>
              <w:spacing w:after="0"/>
              <w:jc w:val="right"/>
            </w:pPr>
          </w:p>
        </w:tc>
        <w:tc>
          <w:tcPr>
            <w:tcW w:type="dxa" w:w="1035"/>
          </w:tcPr>
          <w:p>
            <w:pPr>
              <w:spacing w:after="0"/>
              <w:jc w:val="right"/>
            </w:pPr>
          </w:p>
        </w:tc>
        <w:tc>
          <w:tcPr>
            <w:tcW w:type="dxa" w:w="1124"/>
          </w:tcPr>
          <w:p>
            <w:pPr>
              <w:spacing w:after="0"/>
              <w:jc w:val="right"/>
            </w:pPr>
          </w:p>
        </w:tc>
        <w:tc>
          <w:tcPr>
            <w:tcW w:type="dxa" w:w="1124"/>
          </w:tcPr>
          <w:p>
            <w:pPr>
              <w:spacing w:after="0"/>
              <w:jc w:val="right"/>
            </w:pPr>
          </w:p>
        </w:tc>
        <w:tc>
          <w:tcPr>
            <w:tcW w:type="dxa" w:w="1124"/>
          </w:tcPr>
          <w:p>
            <w:pPr>
              <w:spacing w:after="0"/>
              <w:jc w:val="right"/>
            </w:pPr>
          </w:p>
        </w:tc>
        <w:tc>
          <w:tcPr>
            <w:tcW w:type="dxa" w:w="1302"/>
          </w:tcPr>
          <w:p>
            <w:pPr>
              <w:spacing w:after="0"/>
              <w:jc w:val="right"/>
            </w:pPr>
          </w:p>
        </w:tc>
        <w:tc>
          <w:tcPr>
            <w:tcW w:type="dxa" w:w="1124"/>
          </w:tcPr>
          <w:p>
            <w:pPr>
              <w:spacing w:after="0"/>
              <w:jc w:val="right"/>
            </w:pPr>
          </w:p>
        </w:tc>
        <w:tc>
          <w:tcPr>
            <w:tcW w:type="dxa" w:w="1035"/>
          </w:tcPr>
          <w:p>
            <w:pPr>
              <w:spacing w:after="0"/>
              <w:jc w:val="right"/>
            </w:pPr>
          </w:p>
        </w:tc>
        <w:tc>
          <w:tcPr>
            <w:tcW w:type="dxa" w:w="1302"/>
          </w:tcPr>
          <w:p>
            <w:pPr>
              <w:spacing w:after="0"/>
              <w:jc w:val="right"/>
            </w:pPr>
          </w:p>
        </w:tc>
        <w:tc>
          <w:tcPr>
            <w:tcW w:type="dxa" w:w="1124"/>
          </w:tcPr>
          <w:p>
            <w:pPr>
              <w:spacing w:after="0"/>
              <w:jc w:val="left"/>
            </w:pPr>
            <w:r>
              <w:rPr>
                <w:sz w:val="16"/>
              </w:rPr>
              <w:t>Not Applicable in NRI for this county</w:t>
            </w:r>
          </w:p>
        </w:tc>
      </w:tr>
      <w:tr>
        <w:trPr>
          <w:cantSplit/>
        </w:trPr>
        <w:tc>
          <w:tcPr>
            <w:tcW w:type="dxa" w:w="1035"/>
          </w:tcPr>
          <w:p>
            <w:pPr>
              <w:spacing w:after="0"/>
              <w:jc w:val="left"/>
            </w:pPr>
            <w:r>
              <w:rPr>
                <w:sz w:val="16"/>
              </w:rPr>
              <w:t>Cold Wave</w:t>
            </w:r>
          </w:p>
        </w:tc>
        <w:tc>
          <w:tcPr>
            <w:tcW w:type="dxa" w:w="1570"/>
          </w:tcPr>
          <w:p>
            <w:pPr>
              <w:spacing w:after="0"/>
              <w:jc w:val="right"/>
            </w:pPr>
            <w:r>
              <w:rPr>
                <w:sz w:val="16"/>
              </w:rPr>
              <w:t>$67,406,309,385</w:t>
            </w:r>
          </w:p>
        </w:tc>
        <w:tc>
          <w:tcPr>
            <w:tcW w:type="dxa" w:w="1213"/>
          </w:tcPr>
          <w:p>
            <w:pPr>
              <w:spacing w:after="0"/>
              <w:jc w:val="right"/>
            </w:pPr>
            <w:r>
              <w:rPr>
                <w:sz w:val="16"/>
              </w:rPr>
              <w:t>$129,416,712</w:t>
            </w:r>
          </w:p>
        </w:tc>
        <w:tc>
          <w:tcPr>
            <w:tcW w:type="dxa" w:w="1035"/>
          </w:tcPr>
          <w:p>
            <w:pPr>
              <w:spacing w:after="0"/>
              <w:jc w:val="right"/>
            </w:pPr>
            <w:r>
              <w:rPr>
                <w:sz w:val="16"/>
              </w:rPr>
              <w:t>281,543</w:t>
            </w:r>
          </w:p>
        </w:tc>
        <w:tc>
          <w:tcPr>
            <w:tcW w:type="dxa" w:w="1124"/>
          </w:tcPr>
          <w:p>
            <w:pPr>
              <w:spacing w:after="0"/>
              <w:jc w:val="right"/>
            </w:pPr>
            <w:r>
              <w:rPr>
                <w:sz w:val="16"/>
              </w:rPr>
              <w:t>$12,424</w:t>
            </w:r>
          </w:p>
        </w:tc>
        <w:tc>
          <w:tcPr>
            <w:tcW w:type="dxa" w:w="1124"/>
          </w:tcPr>
          <w:p>
            <w:pPr>
              <w:spacing w:after="0"/>
              <w:jc w:val="right"/>
            </w:pPr>
            <w:r>
              <w:rPr>
                <w:sz w:val="16"/>
              </w:rPr>
              <w:t>$4,041,664</w:t>
            </w:r>
          </w:p>
        </w:tc>
        <w:tc>
          <w:tcPr>
            <w:tcW w:type="dxa" w:w="1124"/>
          </w:tcPr>
          <w:p>
            <w:pPr>
              <w:spacing w:after="0"/>
              <w:jc w:val="right"/>
            </w:pPr>
            <w:r>
              <w:rPr>
                <w:sz w:val="16"/>
              </w:rPr>
              <w:t>$2,147,427</w:t>
            </w:r>
          </w:p>
        </w:tc>
        <w:tc>
          <w:tcPr>
            <w:tcW w:type="dxa" w:w="1302"/>
          </w:tcPr>
          <w:p>
            <w:pPr>
              <w:spacing w:after="0"/>
              <w:jc w:val="right"/>
            </w:pPr>
            <w:r>
              <w:rPr>
                <w:sz w:val="16"/>
              </w:rPr>
              <w:t>under 0.0001%</w:t>
            </w:r>
          </w:p>
        </w:tc>
        <w:tc>
          <w:tcPr>
            <w:tcW w:type="dxa" w:w="1124"/>
          </w:tcPr>
          <w:p>
            <w:pPr>
              <w:spacing w:after="0"/>
              <w:jc w:val="right"/>
            </w:pPr>
          </w:p>
        </w:tc>
        <w:tc>
          <w:tcPr>
            <w:tcW w:type="dxa" w:w="1035"/>
          </w:tcPr>
          <w:p>
            <w:pPr>
              <w:spacing w:after="0"/>
              <w:jc w:val="right"/>
            </w:pPr>
            <w:r>
              <w:rPr>
                <w:sz w:val="16"/>
              </w:rPr>
              <w:t>$0</w:t>
            </w:r>
          </w:p>
        </w:tc>
        <w:tc>
          <w:tcPr>
            <w:tcW w:type="dxa" w:w="1302"/>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Drought</w:t>
            </w:r>
          </w:p>
        </w:tc>
        <w:tc>
          <w:tcPr>
            <w:tcW w:type="dxa" w:w="1570"/>
          </w:tcPr>
          <w:p>
            <w:pPr>
              <w:spacing w:after="0"/>
              <w:jc w:val="right"/>
            </w:pPr>
          </w:p>
        </w:tc>
        <w:tc>
          <w:tcPr>
            <w:tcW w:type="dxa" w:w="1213"/>
          </w:tcPr>
          <w:p>
            <w:pPr>
              <w:spacing w:after="0"/>
              <w:jc w:val="right"/>
            </w:pPr>
            <w:r>
              <w:rPr>
                <w:sz w:val="16"/>
              </w:rPr>
              <w:t>$72,863,206</w:t>
            </w:r>
          </w:p>
        </w:tc>
        <w:tc>
          <w:tcPr>
            <w:tcW w:type="dxa" w:w="1035"/>
          </w:tcPr>
          <w:p>
            <w:pPr>
              <w:spacing w:after="0"/>
              <w:jc w:val="right"/>
            </w:pPr>
          </w:p>
        </w:tc>
        <w:tc>
          <w:tcPr>
            <w:tcW w:type="dxa" w:w="1124"/>
          </w:tcPr>
          <w:p>
            <w:pPr>
              <w:spacing w:after="0"/>
              <w:jc w:val="right"/>
            </w:pPr>
          </w:p>
        </w:tc>
        <w:tc>
          <w:tcPr>
            <w:tcW w:type="dxa" w:w="1124"/>
          </w:tcPr>
          <w:p>
            <w:pPr>
              <w:spacing w:after="0"/>
              <w:jc w:val="right"/>
            </w:pPr>
            <w:r>
              <w:rPr>
                <w:sz w:val="16"/>
              </w:rPr>
              <w:t>$599,149</w:t>
            </w:r>
          </w:p>
        </w:tc>
        <w:tc>
          <w:tcPr>
            <w:tcW w:type="dxa" w:w="1124"/>
          </w:tcPr>
          <w:p>
            <w:pPr>
              <w:spacing w:after="0"/>
              <w:jc w:val="right"/>
            </w:pPr>
          </w:p>
        </w:tc>
        <w:tc>
          <w:tcPr>
            <w:tcW w:type="dxa" w:w="1302"/>
          </w:tcPr>
          <w:p>
            <w:pPr>
              <w:spacing w:after="0"/>
              <w:jc w:val="right"/>
            </w:pPr>
            <w:r>
              <w:rPr>
                <w:sz w:val="16"/>
              </w:rPr>
              <w:t>0.822% (agriculture)</w:t>
            </w:r>
          </w:p>
        </w:tc>
        <w:tc>
          <w:tcPr>
            <w:tcW w:type="dxa" w:w="1124"/>
          </w:tcPr>
          <w:p>
            <w:pPr>
              <w:spacing w:after="0"/>
              <w:jc w:val="right"/>
            </w:pPr>
          </w:p>
        </w:tc>
        <w:tc>
          <w:tcPr>
            <w:tcW w:type="dxa" w:w="1035"/>
          </w:tcPr>
          <w:p>
            <w:pPr>
              <w:spacing w:after="0"/>
              <w:jc w:val="right"/>
            </w:pPr>
            <w:r>
              <w:rPr>
                <w:sz w:val="16"/>
              </w:rPr>
              <w:t>$0</w:t>
            </w:r>
          </w:p>
        </w:tc>
        <w:tc>
          <w:tcPr>
            <w:tcW w:type="dxa" w:w="1302"/>
          </w:tcPr>
          <w:p>
            <w:pPr>
              <w:spacing w:after="0"/>
              <w:jc w:val="right"/>
            </w:pPr>
          </w:p>
        </w:tc>
        <w:tc>
          <w:tcPr>
            <w:tcW w:type="dxa" w:w="1124"/>
          </w:tcPr>
          <w:p>
            <w:pPr>
              <w:spacing w:after="0"/>
              <w:jc w:val="left"/>
            </w:pPr>
            <w:r>
              <w:rPr>
                <w:sz w:val="16"/>
              </w:rPr>
              <w:t>NRI has no building exposure for this hazard; agriculture shown</w:t>
            </w:r>
          </w:p>
        </w:tc>
      </w:tr>
      <w:tr>
        <w:trPr>
          <w:cantSplit/>
        </w:trPr>
        <w:tc>
          <w:tcPr>
            <w:tcW w:type="dxa" w:w="1035"/>
          </w:tcPr>
          <w:p>
            <w:pPr>
              <w:spacing w:after="0"/>
              <w:jc w:val="left"/>
            </w:pPr>
            <w:r>
              <w:rPr>
                <w:sz w:val="16"/>
              </w:rPr>
              <w:t>Earthquake</w:t>
            </w:r>
          </w:p>
        </w:tc>
        <w:tc>
          <w:tcPr>
            <w:tcW w:type="dxa" w:w="1570"/>
          </w:tcPr>
          <w:p>
            <w:pPr>
              <w:spacing w:after="0"/>
              <w:jc w:val="right"/>
            </w:pPr>
            <w:r>
              <w:rPr>
                <w:sz w:val="16"/>
              </w:rPr>
              <w:t>$111,722,645,566</w:t>
            </w:r>
          </w:p>
        </w:tc>
        <w:tc>
          <w:tcPr>
            <w:tcW w:type="dxa" w:w="1213"/>
          </w:tcPr>
          <w:p>
            <w:pPr>
              <w:spacing w:after="0"/>
              <w:jc w:val="right"/>
            </w:pPr>
          </w:p>
        </w:tc>
        <w:tc>
          <w:tcPr>
            <w:tcW w:type="dxa" w:w="1035"/>
          </w:tcPr>
          <w:p>
            <w:pPr>
              <w:spacing w:after="0"/>
              <w:jc w:val="right"/>
            </w:pPr>
            <w:r>
              <w:rPr>
                <w:sz w:val="16"/>
              </w:rPr>
              <w:t>282,090</w:t>
            </w:r>
          </w:p>
        </w:tc>
        <w:tc>
          <w:tcPr>
            <w:tcW w:type="dxa" w:w="1124"/>
          </w:tcPr>
          <w:p>
            <w:pPr>
              <w:spacing w:after="0"/>
              <w:jc w:val="right"/>
            </w:pPr>
            <w:r>
              <w:rPr>
                <w:sz w:val="16"/>
              </w:rPr>
              <w:t>$3,048,177</w:t>
            </w:r>
          </w:p>
        </w:tc>
        <w:tc>
          <w:tcPr>
            <w:tcW w:type="dxa" w:w="1124"/>
          </w:tcPr>
          <w:p>
            <w:pPr>
              <w:spacing w:after="0"/>
              <w:jc w:val="right"/>
            </w:pPr>
          </w:p>
        </w:tc>
        <w:tc>
          <w:tcPr>
            <w:tcW w:type="dxa" w:w="1124"/>
          </w:tcPr>
          <w:p>
            <w:pPr>
              <w:spacing w:after="0"/>
              <w:jc w:val="right"/>
            </w:pPr>
            <w:r>
              <w:rPr>
                <w:sz w:val="16"/>
              </w:rPr>
              <w:t>$654,280</w:t>
            </w:r>
          </w:p>
        </w:tc>
        <w:tc>
          <w:tcPr>
            <w:tcW w:type="dxa" w:w="1302"/>
          </w:tcPr>
          <w:p>
            <w:pPr>
              <w:spacing w:after="0"/>
              <w:jc w:val="right"/>
            </w:pPr>
            <w:r>
              <w:rPr>
                <w:sz w:val="16"/>
              </w:rPr>
              <w:t>0.00273%</w:t>
            </w:r>
          </w:p>
        </w:tc>
        <w:tc>
          <w:tcPr>
            <w:tcW w:type="dxa" w:w="1124"/>
          </w:tcPr>
          <w:p>
            <w:pPr>
              <w:spacing w:after="0"/>
              <w:jc w:val="right"/>
            </w:pPr>
          </w:p>
        </w:tc>
        <w:tc>
          <w:tcPr>
            <w:tcW w:type="dxa" w:w="1035"/>
          </w:tcPr>
          <w:p>
            <w:pPr>
              <w:spacing w:after="0"/>
              <w:jc w:val="right"/>
            </w:pPr>
          </w:p>
        </w:tc>
        <w:tc>
          <w:tcPr>
            <w:tcW w:type="dxa" w:w="1302"/>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Hail</w:t>
            </w:r>
          </w:p>
        </w:tc>
        <w:tc>
          <w:tcPr>
            <w:tcW w:type="dxa" w:w="1570"/>
          </w:tcPr>
          <w:p>
            <w:pPr>
              <w:spacing w:after="0"/>
              <w:jc w:val="right"/>
            </w:pPr>
            <w:r>
              <w:rPr>
                <w:sz w:val="16"/>
              </w:rPr>
              <w:t>$67,406,309,385</w:t>
            </w:r>
          </w:p>
        </w:tc>
        <w:tc>
          <w:tcPr>
            <w:tcW w:type="dxa" w:w="1213"/>
          </w:tcPr>
          <w:p>
            <w:pPr>
              <w:spacing w:after="0"/>
              <w:jc w:val="right"/>
            </w:pPr>
            <w:r>
              <w:rPr>
                <w:sz w:val="16"/>
              </w:rPr>
              <w:t>$129,416,712</w:t>
            </w:r>
          </w:p>
        </w:tc>
        <w:tc>
          <w:tcPr>
            <w:tcW w:type="dxa" w:w="1035"/>
          </w:tcPr>
          <w:p>
            <w:pPr>
              <w:spacing w:after="0"/>
              <w:jc w:val="right"/>
            </w:pPr>
            <w:r>
              <w:rPr>
                <w:sz w:val="16"/>
              </w:rPr>
              <w:t>281,543</w:t>
            </w:r>
          </w:p>
        </w:tc>
        <w:tc>
          <w:tcPr>
            <w:tcW w:type="dxa" w:w="1124"/>
          </w:tcPr>
          <w:p>
            <w:pPr>
              <w:spacing w:after="0"/>
              <w:jc w:val="right"/>
            </w:pPr>
            <w:r>
              <w:rPr>
                <w:sz w:val="16"/>
              </w:rPr>
              <w:t>$519,604</w:t>
            </w:r>
          </w:p>
        </w:tc>
        <w:tc>
          <w:tcPr>
            <w:tcW w:type="dxa" w:w="1124"/>
          </w:tcPr>
          <w:p>
            <w:pPr>
              <w:spacing w:after="0"/>
              <w:jc w:val="right"/>
            </w:pPr>
            <w:r>
              <w:rPr>
                <w:sz w:val="16"/>
              </w:rPr>
              <w:t>$6,910</w:t>
            </w:r>
          </w:p>
        </w:tc>
        <w:tc>
          <w:tcPr>
            <w:tcW w:type="dxa" w:w="1124"/>
          </w:tcPr>
          <w:p>
            <w:pPr>
              <w:spacing w:after="0"/>
              <w:jc w:val="right"/>
            </w:pPr>
            <w:r>
              <w:rPr>
                <w:sz w:val="16"/>
              </w:rPr>
              <w:t>$2,520</w:t>
            </w:r>
          </w:p>
        </w:tc>
        <w:tc>
          <w:tcPr>
            <w:tcW w:type="dxa" w:w="1302"/>
          </w:tcPr>
          <w:p>
            <w:pPr>
              <w:spacing w:after="0"/>
              <w:jc w:val="right"/>
            </w:pPr>
            <w:r>
              <w:rPr>
                <w:sz w:val="16"/>
              </w:rPr>
              <w:t>0.000771%</w:t>
            </w:r>
          </w:p>
        </w:tc>
        <w:tc>
          <w:tcPr>
            <w:tcW w:type="dxa" w:w="1124"/>
          </w:tcPr>
          <w:p>
            <w:pPr>
              <w:spacing w:after="0"/>
              <w:jc w:val="right"/>
            </w:pPr>
            <w:r>
              <w:rPr>
                <w:sz w:val="16"/>
              </w:rPr>
              <w:t>$25,000,000</w:t>
            </w:r>
          </w:p>
        </w:tc>
        <w:tc>
          <w:tcPr>
            <w:tcW w:type="dxa" w:w="1035"/>
          </w:tcPr>
          <w:p>
            <w:pPr>
              <w:spacing w:after="0"/>
              <w:jc w:val="right"/>
            </w:pPr>
          </w:p>
        </w:tc>
        <w:tc>
          <w:tcPr>
            <w:tcW w:type="dxa" w:w="1302"/>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Heat Wave</w:t>
            </w:r>
          </w:p>
        </w:tc>
        <w:tc>
          <w:tcPr>
            <w:tcW w:type="dxa" w:w="1570"/>
          </w:tcPr>
          <w:p>
            <w:pPr>
              <w:spacing w:after="0"/>
              <w:jc w:val="right"/>
            </w:pPr>
            <w:r>
              <w:rPr>
                <w:sz w:val="16"/>
              </w:rPr>
              <w:t>$67,406,309,385</w:t>
            </w:r>
          </w:p>
        </w:tc>
        <w:tc>
          <w:tcPr>
            <w:tcW w:type="dxa" w:w="1213"/>
          </w:tcPr>
          <w:p>
            <w:pPr>
              <w:spacing w:after="0"/>
              <w:jc w:val="right"/>
            </w:pPr>
            <w:r>
              <w:rPr>
                <w:sz w:val="16"/>
              </w:rPr>
              <w:t>$129,416,712</w:t>
            </w:r>
          </w:p>
        </w:tc>
        <w:tc>
          <w:tcPr>
            <w:tcW w:type="dxa" w:w="1035"/>
          </w:tcPr>
          <w:p>
            <w:pPr>
              <w:spacing w:after="0"/>
              <w:jc w:val="right"/>
            </w:pPr>
            <w:r>
              <w:rPr>
                <w:sz w:val="16"/>
              </w:rPr>
              <w:t>281,543</w:t>
            </w:r>
          </w:p>
        </w:tc>
        <w:tc>
          <w:tcPr>
            <w:tcW w:type="dxa" w:w="1124"/>
          </w:tcPr>
          <w:p>
            <w:pPr>
              <w:spacing w:after="0"/>
              <w:jc w:val="right"/>
            </w:pPr>
            <w:r>
              <w:rPr>
                <w:sz w:val="16"/>
              </w:rPr>
              <w:t>$132</w:t>
            </w:r>
          </w:p>
        </w:tc>
        <w:tc>
          <w:tcPr>
            <w:tcW w:type="dxa" w:w="1124"/>
          </w:tcPr>
          <w:p>
            <w:pPr>
              <w:spacing w:after="0"/>
              <w:jc w:val="right"/>
            </w:pPr>
            <w:r>
              <w:rPr>
                <w:sz w:val="16"/>
              </w:rPr>
              <w:t>$102</w:t>
            </w:r>
          </w:p>
        </w:tc>
        <w:tc>
          <w:tcPr>
            <w:tcW w:type="dxa" w:w="1124"/>
          </w:tcPr>
          <w:p>
            <w:pPr>
              <w:spacing w:after="0"/>
              <w:jc w:val="right"/>
            </w:pPr>
            <w:r>
              <w:rPr>
                <w:sz w:val="16"/>
              </w:rPr>
              <w:t>$1,544,018</w:t>
            </w:r>
          </w:p>
        </w:tc>
        <w:tc>
          <w:tcPr>
            <w:tcW w:type="dxa" w:w="1302"/>
          </w:tcPr>
          <w:p>
            <w:pPr>
              <w:spacing w:after="0"/>
              <w:jc w:val="right"/>
            </w:pPr>
            <w:r>
              <w:rPr>
                <w:sz w:val="16"/>
              </w:rPr>
              <w:t>under 0.0001%</w:t>
            </w:r>
          </w:p>
        </w:tc>
        <w:tc>
          <w:tcPr>
            <w:tcW w:type="dxa" w:w="1124"/>
          </w:tcPr>
          <w:p>
            <w:pPr>
              <w:spacing w:after="0"/>
              <w:jc w:val="right"/>
            </w:pPr>
          </w:p>
        </w:tc>
        <w:tc>
          <w:tcPr>
            <w:tcW w:type="dxa" w:w="1035"/>
          </w:tcPr>
          <w:p>
            <w:pPr>
              <w:spacing w:after="0"/>
              <w:jc w:val="right"/>
            </w:pPr>
          </w:p>
        </w:tc>
        <w:tc>
          <w:tcPr>
            <w:tcW w:type="dxa" w:w="1302"/>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Hurricane</w:t>
            </w:r>
          </w:p>
        </w:tc>
        <w:tc>
          <w:tcPr>
            <w:tcW w:type="dxa" w:w="1570"/>
          </w:tcPr>
          <w:p>
            <w:pPr>
              <w:spacing w:after="0"/>
              <w:jc w:val="right"/>
            </w:pPr>
            <w:r>
              <w:rPr>
                <w:sz w:val="16"/>
              </w:rPr>
              <w:t>$67,395,059,647</w:t>
            </w:r>
          </w:p>
        </w:tc>
        <w:tc>
          <w:tcPr>
            <w:tcW w:type="dxa" w:w="1213"/>
          </w:tcPr>
          <w:p>
            <w:pPr>
              <w:spacing w:after="0"/>
              <w:jc w:val="right"/>
            </w:pPr>
            <w:r>
              <w:rPr>
                <w:sz w:val="16"/>
              </w:rPr>
              <w:t>$129,416,712</w:t>
            </w:r>
          </w:p>
        </w:tc>
        <w:tc>
          <w:tcPr>
            <w:tcW w:type="dxa" w:w="1035"/>
          </w:tcPr>
          <w:p>
            <w:pPr>
              <w:spacing w:after="0"/>
              <w:jc w:val="right"/>
            </w:pPr>
            <w:r>
              <w:rPr>
                <w:sz w:val="16"/>
              </w:rPr>
              <w:t>281,493</w:t>
            </w:r>
          </w:p>
        </w:tc>
        <w:tc>
          <w:tcPr>
            <w:tcW w:type="dxa" w:w="1124"/>
          </w:tcPr>
          <w:p>
            <w:pPr>
              <w:spacing w:after="0"/>
              <w:jc w:val="right"/>
            </w:pPr>
            <w:r>
              <w:rPr>
                <w:sz w:val="16"/>
              </w:rPr>
              <w:t>$1,068,001</w:t>
            </w:r>
          </w:p>
        </w:tc>
        <w:tc>
          <w:tcPr>
            <w:tcW w:type="dxa" w:w="1124"/>
          </w:tcPr>
          <w:p>
            <w:pPr>
              <w:spacing w:after="0"/>
              <w:jc w:val="right"/>
            </w:pPr>
            <w:r>
              <w:rPr>
                <w:sz w:val="16"/>
              </w:rPr>
              <w:t>$266,930</w:t>
            </w:r>
          </w:p>
        </w:tc>
        <w:tc>
          <w:tcPr>
            <w:tcW w:type="dxa" w:w="1124"/>
          </w:tcPr>
          <w:p>
            <w:pPr>
              <w:spacing w:after="0"/>
              <w:jc w:val="right"/>
            </w:pPr>
            <w:r>
              <w:rPr>
                <w:sz w:val="16"/>
              </w:rPr>
              <w:t>$50,642</w:t>
            </w:r>
          </w:p>
        </w:tc>
        <w:tc>
          <w:tcPr>
            <w:tcW w:type="dxa" w:w="1302"/>
          </w:tcPr>
          <w:p>
            <w:pPr>
              <w:spacing w:after="0"/>
              <w:jc w:val="right"/>
            </w:pPr>
            <w:r>
              <w:rPr>
                <w:sz w:val="16"/>
              </w:rPr>
              <w:t>0.00158%</w:t>
            </w:r>
          </w:p>
        </w:tc>
        <w:tc>
          <w:tcPr>
            <w:tcW w:type="dxa" w:w="1124"/>
          </w:tcPr>
          <w:p>
            <w:pPr>
              <w:spacing w:after="0"/>
              <w:jc w:val="right"/>
            </w:pPr>
          </w:p>
        </w:tc>
        <w:tc>
          <w:tcPr>
            <w:tcW w:type="dxa" w:w="1035"/>
          </w:tcPr>
          <w:p>
            <w:pPr>
              <w:spacing w:after="0"/>
              <w:jc w:val="right"/>
            </w:pPr>
            <w:r>
              <w:rPr>
                <w:sz w:val="16"/>
              </w:rPr>
              <w:t>$2,000,000</w:t>
            </w:r>
          </w:p>
        </w:tc>
        <w:tc>
          <w:tcPr>
            <w:tcW w:type="dxa" w:w="1302"/>
          </w:tcPr>
          <w:p>
            <w:pPr>
              <w:spacing w:after="0"/>
              <w:jc w:val="right"/>
            </w:pPr>
            <w:r>
              <w:rPr>
                <w:sz w:val="16"/>
              </w:rPr>
              <w:t>$3,952,773.89</w:t>
            </w:r>
          </w:p>
        </w:tc>
        <w:tc>
          <w:tcPr>
            <w:tcW w:type="dxa" w:w="1124"/>
          </w:tcPr>
          <w:p>
            <w:pPr>
              <w:spacing w:after="0"/>
              <w:jc w:val="left"/>
            </w:pPr>
          </w:p>
        </w:tc>
      </w:tr>
      <w:tr>
        <w:trPr>
          <w:cantSplit/>
        </w:trPr>
        <w:tc>
          <w:tcPr>
            <w:tcW w:type="dxa" w:w="1035"/>
          </w:tcPr>
          <w:p>
            <w:pPr>
              <w:spacing w:after="0"/>
              <w:jc w:val="left"/>
            </w:pPr>
            <w:r>
              <w:rPr>
                <w:sz w:val="16"/>
              </w:rPr>
              <w:t>Ice Storm</w:t>
            </w:r>
          </w:p>
        </w:tc>
        <w:tc>
          <w:tcPr>
            <w:tcW w:type="dxa" w:w="1570"/>
          </w:tcPr>
          <w:p>
            <w:pPr>
              <w:spacing w:after="0"/>
              <w:jc w:val="right"/>
            </w:pPr>
            <w:r>
              <w:rPr>
                <w:sz w:val="16"/>
              </w:rPr>
              <w:t>$67,406,279,497</w:t>
            </w:r>
          </w:p>
        </w:tc>
        <w:tc>
          <w:tcPr>
            <w:tcW w:type="dxa" w:w="1213"/>
          </w:tcPr>
          <w:p>
            <w:pPr>
              <w:spacing w:after="0"/>
              <w:jc w:val="right"/>
            </w:pPr>
          </w:p>
        </w:tc>
        <w:tc>
          <w:tcPr>
            <w:tcW w:type="dxa" w:w="1035"/>
          </w:tcPr>
          <w:p>
            <w:pPr>
              <w:spacing w:after="0"/>
              <w:jc w:val="right"/>
            </w:pPr>
            <w:r>
              <w:rPr>
                <w:sz w:val="16"/>
              </w:rPr>
              <w:t>281,543</w:t>
            </w:r>
          </w:p>
        </w:tc>
        <w:tc>
          <w:tcPr>
            <w:tcW w:type="dxa" w:w="1124"/>
          </w:tcPr>
          <w:p>
            <w:pPr>
              <w:spacing w:after="0"/>
              <w:jc w:val="right"/>
            </w:pPr>
            <w:r>
              <w:rPr>
                <w:sz w:val="16"/>
              </w:rPr>
              <w:t>$3,839,085</w:t>
            </w:r>
          </w:p>
        </w:tc>
        <w:tc>
          <w:tcPr>
            <w:tcW w:type="dxa" w:w="1124"/>
          </w:tcPr>
          <w:p>
            <w:pPr>
              <w:spacing w:after="0"/>
              <w:jc w:val="right"/>
            </w:pPr>
          </w:p>
        </w:tc>
        <w:tc>
          <w:tcPr>
            <w:tcW w:type="dxa" w:w="1124"/>
          </w:tcPr>
          <w:p>
            <w:pPr>
              <w:spacing w:after="0"/>
              <w:jc w:val="right"/>
            </w:pPr>
            <w:r>
              <w:rPr>
                <w:sz w:val="16"/>
              </w:rPr>
              <w:t>$492,780</w:t>
            </w:r>
          </w:p>
        </w:tc>
        <w:tc>
          <w:tcPr>
            <w:tcW w:type="dxa" w:w="1302"/>
          </w:tcPr>
          <w:p>
            <w:pPr>
              <w:spacing w:after="0"/>
              <w:jc w:val="right"/>
            </w:pPr>
            <w:r>
              <w:rPr>
                <w:sz w:val="16"/>
              </w:rPr>
              <w:t>0.0057%</w:t>
            </w:r>
          </w:p>
        </w:tc>
        <w:tc>
          <w:tcPr>
            <w:tcW w:type="dxa" w:w="1124"/>
          </w:tcPr>
          <w:p>
            <w:pPr>
              <w:spacing w:after="0"/>
              <w:jc w:val="right"/>
            </w:pPr>
          </w:p>
        </w:tc>
        <w:tc>
          <w:tcPr>
            <w:tcW w:type="dxa" w:w="1035"/>
          </w:tcPr>
          <w:p>
            <w:pPr>
              <w:spacing w:after="0"/>
              <w:jc w:val="right"/>
            </w:pPr>
          </w:p>
        </w:tc>
        <w:tc>
          <w:tcPr>
            <w:tcW w:type="dxa" w:w="1302"/>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Inland Flooding</w:t>
            </w:r>
          </w:p>
        </w:tc>
        <w:tc>
          <w:tcPr>
            <w:tcW w:type="dxa" w:w="1570"/>
          </w:tcPr>
          <w:p>
            <w:pPr>
              <w:spacing w:after="0"/>
              <w:jc w:val="right"/>
            </w:pPr>
            <w:r>
              <w:rPr>
                <w:sz w:val="16"/>
              </w:rPr>
              <w:t>$67,317,033,799</w:t>
            </w:r>
          </w:p>
        </w:tc>
        <w:tc>
          <w:tcPr>
            <w:tcW w:type="dxa" w:w="1213"/>
          </w:tcPr>
          <w:p>
            <w:pPr>
              <w:spacing w:after="0"/>
              <w:jc w:val="right"/>
            </w:pPr>
            <w:r>
              <w:rPr>
                <w:sz w:val="16"/>
              </w:rPr>
              <w:t>$4,716,101</w:t>
            </w:r>
          </w:p>
        </w:tc>
        <w:tc>
          <w:tcPr>
            <w:tcW w:type="dxa" w:w="1035"/>
          </w:tcPr>
          <w:p>
            <w:pPr>
              <w:spacing w:after="0"/>
              <w:jc w:val="right"/>
            </w:pPr>
            <w:r>
              <w:rPr>
                <w:sz w:val="16"/>
              </w:rPr>
              <w:t>1,941</w:t>
            </w:r>
          </w:p>
        </w:tc>
        <w:tc>
          <w:tcPr>
            <w:tcW w:type="dxa" w:w="1124"/>
          </w:tcPr>
          <w:p>
            <w:pPr>
              <w:spacing w:after="0"/>
              <w:jc w:val="right"/>
            </w:pPr>
            <w:r>
              <w:rPr>
                <w:sz w:val="16"/>
              </w:rPr>
              <w:t>$51,262,271</w:t>
            </w:r>
          </w:p>
        </w:tc>
        <w:tc>
          <w:tcPr>
            <w:tcW w:type="dxa" w:w="1124"/>
          </w:tcPr>
          <w:p>
            <w:pPr>
              <w:spacing w:after="0"/>
              <w:jc w:val="right"/>
            </w:pPr>
            <w:r>
              <w:rPr>
                <w:sz w:val="16"/>
              </w:rPr>
              <w:t>$75,939</w:t>
            </w:r>
          </w:p>
        </w:tc>
        <w:tc>
          <w:tcPr>
            <w:tcW w:type="dxa" w:w="1124"/>
          </w:tcPr>
          <w:p>
            <w:pPr>
              <w:spacing w:after="0"/>
              <w:jc w:val="right"/>
            </w:pPr>
            <w:r>
              <w:rPr>
                <w:sz w:val="16"/>
              </w:rPr>
              <w:t>$113,216</w:t>
            </w:r>
          </w:p>
        </w:tc>
        <w:tc>
          <w:tcPr>
            <w:tcW w:type="dxa" w:w="1302"/>
          </w:tcPr>
          <w:p>
            <w:pPr>
              <w:spacing w:after="0"/>
              <w:jc w:val="right"/>
            </w:pPr>
            <w:r>
              <w:rPr>
                <w:sz w:val="16"/>
              </w:rPr>
              <w:t>n/a (see note)</w:t>
            </w:r>
          </w:p>
        </w:tc>
        <w:tc>
          <w:tcPr>
            <w:tcW w:type="dxa" w:w="1124"/>
          </w:tcPr>
          <w:p>
            <w:pPr>
              <w:spacing w:after="0"/>
              <w:jc w:val="right"/>
            </w:pPr>
            <w:r>
              <w:rPr>
                <w:sz w:val="16"/>
              </w:rPr>
              <w:t>$94,000</w:t>
            </w:r>
          </w:p>
        </w:tc>
        <w:tc>
          <w:tcPr>
            <w:tcW w:type="dxa" w:w="1035"/>
          </w:tcPr>
          <w:p>
            <w:pPr>
              <w:spacing w:after="0"/>
              <w:jc w:val="right"/>
            </w:pPr>
          </w:p>
        </w:tc>
        <w:tc>
          <w:tcPr>
            <w:tcW w:type="dxa" w:w="1302"/>
          </w:tcPr>
          <w:p>
            <w:pPr>
              <w:spacing w:after="0"/>
              <w:jc w:val="right"/>
            </w:pPr>
            <w:r>
              <w:rPr>
                <w:sz w:val="16"/>
              </w:rPr>
              <w:t>$3,952,773.89</w:t>
            </w:r>
          </w:p>
        </w:tc>
        <w:tc>
          <w:tcPr>
            <w:tcW w:type="dxa" w:w="112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5"/>
          </w:tcPr>
          <w:p>
            <w:pPr>
              <w:spacing w:after="0"/>
              <w:jc w:val="left"/>
            </w:pPr>
            <w:r>
              <w:rPr>
                <w:sz w:val="16"/>
              </w:rPr>
              <w:t>Landslide</w:t>
            </w:r>
          </w:p>
        </w:tc>
        <w:tc>
          <w:tcPr>
            <w:tcW w:type="dxa" w:w="1570"/>
          </w:tcPr>
          <w:p>
            <w:pPr>
              <w:spacing w:after="0"/>
              <w:jc w:val="right"/>
            </w:pPr>
            <w:r>
              <w:rPr>
                <w:sz w:val="16"/>
              </w:rPr>
              <w:t>$1,742,145,947</w:t>
            </w:r>
          </w:p>
        </w:tc>
        <w:tc>
          <w:tcPr>
            <w:tcW w:type="dxa" w:w="1213"/>
          </w:tcPr>
          <w:p>
            <w:pPr>
              <w:spacing w:after="0"/>
              <w:jc w:val="right"/>
            </w:pPr>
          </w:p>
        </w:tc>
        <w:tc>
          <w:tcPr>
            <w:tcW w:type="dxa" w:w="1035"/>
          </w:tcPr>
          <w:p>
            <w:pPr>
              <w:spacing w:after="0"/>
              <w:jc w:val="right"/>
            </w:pPr>
            <w:r>
              <w:rPr>
                <w:sz w:val="16"/>
              </w:rPr>
              <w:t>7,208</w:t>
            </w:r>
          </w:p>
        </w:tc>
        <w:tc>
          <w:tcPr>
            <w:tcW w:type="dxa" w:w="1124"/>
          </w:tcPr>
          <w:p>
            <w:pPr>
              <w:spacing w:after="0"/>
              <w:jc w:val="right"/>
            </w:pPr>
            <w:r>
              <w:rPr>
                <w:sz w:val="16"/>
              </w:rPr>
              <w:t>$6,209</w:t>
            </w:r>
          </w:p>
        </w:tc>
        <w:tc>
          <w:tcPr>
            <w:tcW w:type="dxa" w:w="1124"/>
          </w:tcPr>
          <w:p>
            <w:pPr>
              <w:spacing w:after="0"/>
              <w:jc w:val="right"/>
            </w:pPr>
          </w:p>
        </w:tc>
        <w:tc>
          <w:tcPr>
            <w:tcW w:type="dxa" w:w="1124"/>
          </w:tcPr>
          <w:p>
            <w:pPr>
              <w:spacing w:after="0"/>
              <w:jc w:val="right"/>
            </w:pPr>
            <w:r>
              <w:rPr>
                <w:sz w:val="16"/>
              </w:rPr>
              <w:t>$496</w:t>
            </w:r>
          </w:p>
        </w:tc>
        <w:tc>
          <w:tcPr>
            <w:tcW w:type="dxa" w:w="1302"/>
          </w:tcPr>
          <w:p>
            <w:pPr>
              <w:spacing w:after="0"/>
              <w:jc w:val="right"/>
            </w:pPr>
            <w:r>
              <w:rPr>
                <w:sz w:val="16"/>
              </w:rPr>
              <w:t>0.000356%</w:t>
            </w:r>
          </w:p>
        </w:tc>
        <w:tc>
          <w:tcPr>
            <w:tcW w:type="dxa" w:w="1124"/>
          </w:tcPr>
          <w:p>
            <w:pPr>
              <w:spacing w:after="0"/>
              <w:jc w:val="right"/>
            </w:pPr>
          </w:p>
        </w:tc>
        <w:tc>
          <w:tcPr>
            <w:tcW w:type="dxa" w:w="1035"/>
          </w:tcPr>
          <w:p>
            <w:pPr>
              <w:spacing w:after="0"/>
              <w:jc w:val="right"/>
            </w:pPr>
          </w:p>
        </w:tc>
        <w:tc>
          <w:tcPr>
            <w:tcW w:type="dxa" w:w="1302"/>
          </w:tcPr>
          <w:p>
            <w:pPr>
              <w:spacing w:after="0"/>
              <w:jc w:val="right"/>
            </w:pPr>
            <w:r>
              <w:rPr>
                <w:sz w:val="16"/>
              </w:rPr>
              <w:t>$3,952,773.89</w:t>
            </w:r>
          </w:p>
        </w:tc>
        <w:tc>
          <w:tcPr>
            <w:tcW w:type="dxa" w:w="1124"/>
          </w:tcPr>
          <w:p>
            <w:pPr>
              <w:spacing w:after="0"/>
              <w:jc w:val="left"/>
            </w:pPr>
          </w:p>
        </w:tc>
      </w:tr>
      <w:tr>
        <w:trPr>
          <w:cantSplit/>
        </w:trPr>
        <w:tc>
          <w:tcPr>
            <w:tcW w:type="dxa" w:w="1035"/>
          </w:tcPr>
          <w:p>
            <w:pPr>
              <w:spacing w:after="0"/>
              <w:jc w:val="left"/>
            </w:pPr>
            <w:r>
              <w:rPr>
                <w:sz w:val="16"/>
              </w:rPr>
              <w:t>Lightning</w:t>
            </w:r>
          </w:p>
        </w:tc>
        <w:tc>
          <w:tcPr>
            <w:tcW w:type="dxa" w:w="1570"/>
          </w:tcPr>
          <w:p>
            <w:pPr>
              <w:spacing w:after="0"/>
              <w:jc w:val="right"/>
            </w:pPr>
            <w:r>
              <w:rPr>
                <w:sz w:val="16"/>
              </w:rPr>
              <w:t>$67,406,309,385</w:t>
            </w:r>
          </w:p>
        </w:tc>
        <w:tc>
          <w:tcPr>
            <w:tcW w:type="dxa" w:w="1213"/>
          </w:tcPr>
          <w:p>
            <w:pPr>
              <w:spacing w:after="0"/>
              <w:jc w:val="right"/>
            </w:pPr>
          </w:p>
        </w:tc>
        <w:tc>
          <w:tcPr>
            <w:tcW w:type="dxa" w:w="1035"/>
          </w:tcPr>
          <w:p>
            <w:pPr>
              <w:spacing w:after="0"/>
              <w:jc w:val="right"/>
            </w:pPr>
            <w:r>
              <w:rPr>
                <w:sz w:val="16"/>
              </w:rPr>
              <w:t>281,543</w:t>
            </w:r>
          </w:p>
        </w:tc>
        <w:tc>
          <w:tcPr>
            <w:tcW w:type="dxa" w:w="1124"/>
          </w:tcPr>
          <w:p>
            <w:pPr>
              <w:spacing w:after="0"/>
              <w:jc w:val="right"/>
            </w:pPr>
            <w:r>
              <w:rPr>
                <w:sz w:val="16"/>
              </w:rPr>
              <w:t>$118,511</w:t>
            </w:r>
          </w:p>
        </w:tc>
        <w:tc>
          <w:tcPr>
            <w:tcW w:type="dxa" w:w="1124"/>
          </w:tcPr>
          <w:p>
            <w:pPr>
              <w:spacing w:after="0"/>
              <w:jc w:val="right"/>
            </w:pPr>
          </w:p>
        </w:tc>
        <w:tc>
          <w:tcPr>
            <w:tcW w:type="dxa" w:w="1124"/>
          </w:tcPr>
          <w:p>
            <w:pPr>
              <w:spacing w:after="0"/>
              <w:jc w:val="right"/>
            </w:pPr>
            <w:r>
              <w:rPr>
                <w:sz w:val="16"/>
              </w:rPr>
              <w:t>$1,552,018</w:t>
            </w:r>
          </w:p>
        </w:tc>
        <w:tc>
          <w:tcPr>
            <w:tcW w:type="dxa" w:w="1302"/>
          </w:tcPr>
          <w:p>
            <w:pPr>
              <w:spacing w:after="0"/>
              <w:jc w:val="right"/>
            </w:pPr>
            <w:r>
              <w:rPr>
                <w:sz w:val="16"/>
              </w:rPr>
              <w:t>0.000176%</w:t>
            </w:r>
          </w:p>
        </w:tc>
        <w:tc>
          <w:tcPr>
            <w:tcW w:type="dxa" w:w="1124"/>
          </w:tcPr>
          <w:p>
            <w:pPr>
              <w:spacing w:after="0"/>
              <w:jc w:val="right"/>
            </w:pPr>
          </w:p>
        </w:tc>
        <w:tc>
          <w:tcPr>
            <w:tcW w:type="dxa" w:w="1035"/>
          </w:tcPr>
          <w:p>
            <w:pPr>
              <w:spacing w:after="0"/>
              <w:jc w:val="right"/>
            </w:pPr>
          </w:p>
        </w:tc>
        <w:tc>
          <w:tcPr>
            <w:tcW w:type="dxa" w:w="1302"/>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Strong Wind</w:t>
            </w:r>
          </w:p>
        </w:tc>
        <w:tc>
          <w:tcPr>
            <w:tcW w:type="dxa" w:w="1570"/>
          </w:tcPr>
          <w:p>
            <w:pPr>
              <w:spacing w:after="0"/>
              <w:jc w:val="right"/>
            </w:pPr>
            <w:r>
              <w:rPr>
                <w:sz w:val="16"/>
              </w:rPr>
              <w:t>$67,406,309,385</w:t>
            </w:r>
          </w:p>
        </w:tc>
        <w:tc>
          <w:tcPr>
            <w:tcW w:type="dxa" w:w="1213"/>
          </w:tcPr>
          <w:p>
            <w:pPr>
              <w:spacing w:after="0"/>
              <w:jc w:val="right"/>
            </w:pPr>
            <w:r>
              <w:rPr>
                <w:sz w:val="16"/>
              </w:rPr>
              <w:t>$129,416,712</w:t>
            </w:r>
          </w:p>
        </w:tc>
        <w:tc>
          <w:tcPr>
            <w:tcW w:type="dxa" w:w="1035"/>
          </w:tcPr>
          <w:p>
            <w:pPr>
              <w:spacing w:after="0"/>
              <w:jc w:val="right"/>
            </w:pPr>
            <w:r>
              <w:rPr>
                <w:sz w:val="16"/>
              </w:rPr>
              <w:t>281,543</w:t>
            </w:r>
          </w:p>
        </w:tc>
        <w:tc>
          <w:tcPr>
            <w:tcW w:type="dxa" w:w="1124"/>
          </w:tcPr>
          <w:p>
            <w:pPr>
              <w:spacing w:after="0"/>
              <w:jc w:val="right"/>
            </w:pPr>
            <w:r>
              <w:rPr>
                <w:sz w:val="16"/>
              </w:rPr>
              <w:t>$98,418</w:t>
            </w:r>
          </w:p>
        </w:tc>
        <w:tc>
          <w:tcPr>
            <w:tcW w:type="dxa" w:w="1124"/>
          </w:tcPr>
          <w:p>
            <w:pPr>
              <w:spacing w:after="0"/>
              <w:jc w:val="right"/>
            </w:pPr>
            <w:r>
              <w:rPr>
                <w:sz w:val="16"/>
              </w:rPr>
              <w:t>$4,665</w:t>
            </w:r>
          </w:p>
        </w:tc>
        <w:tc>
          <w:tcPr>
            <w:tcW w:type="dxa" w:w="1124"/>
          </w:tcPr>
          <w:p>
            <w:pPr>
              <w:spacing w:after="0"/>
              <w:jc w:val="right"/>
            </w:pPr>
            <w:r>
              <w:rPr>
                <w:sz w:val="16"/>
              </w:rPr>
              <w:t>$4,046,951</w:t>
            </w:r>
          </w:p>
        </w:tc>
        <w:tc>
          <w:tcPr>
            <w:tcW w:type="dxa" w:w="1302"/>
          </w:tcPr>
          <w:p>
            <w:pPr>
              <w:spacing w:after="0"/>
              <w:jc w:val="right"/>
            </w:pPr>
            <w:r>
              <w:rPr>
                <w:sz w:val="16"/>
              </w:rPr>
              <w:t>0.000146%</w:t>
            </w:r>
          </w:p>
        </w:tc>
        <w:tc>
          <w:tcPr>
            <w:tcW w:type="dxa" w:w="1124"/>
          </w:tcPr>
          <w:p>
            <w:pPr>
              <w:spacing w:after="0"/>
              <w:jc w:val="right"/>
            </w:pPr>
            <w:r>
              <w:rPr>
                <w:sz w:val="16"/>
              </w:rPr>
              <w:t>$1,535,000</w:t>
            </w:r>
          </w:p>
        </w:tc>
        <w:tc>
          <w:tcPr>
            <w:tcW w:type="dxa" w:w="1035"/>
          </w:tcPr>
          <w:p>
            <w:pPr>
              <w:spacing w:after="0"/>
              <w:jc w:val="right"/>
            </w:pPr>
            <w:r>
              <w:rPr>
                <w:sz w:val="16"/>
              </w:rPr>
              <w:t>$110,000</w:t>
            </w:r>
          </w:p>
        </w:tc>
        <w:tc>
          <w:tcPr>
            <w:tcW w:type="dxa" w:w="1302"/>
          </w:tcPr>
          <w:p>
            <w:pPr>
              <w:spacing w:after="0"/>
              <w:jc w:val="right"/>
            </w:pPr>
          </w:p>
        </w:tc>
        <w:tc>
          <w:tcPr>
            <w:tcW w:type="dxa" w:w="1124"/>
          </w:tcPr>
          <w:p>
            <w:pPr>
              <w:spacing w:after="0"/>
              <w:jc w:val="left"/>
            </w:pPr>
            <w:r>
              <w:rPr>
                <w:sz w:val="16"/>
              </w:rPr>
              <w:t>Storm Events damage since the plan includes 3 zone-level Strong Wind records ($110,000), an event type the NRI definition of this hazard leaves out.</w:t>
            </w:r>
          </w:p>
        </w:tc>
      </w:tr>
      <w:tr>
        <w:trPr>
          <w:cantSplit/>
        </w:trPr>
        <w:tc>
          <w:tcPr>
            <w:tcW w:type="dxa" w:w="1035"/>
          </w:tcPr>
          <w:p>
            <w:pPr>
              <w:spacing w:after="0"/>
              <w:jc w:val="left"/>
            </w:pPr>
            <w:r>
              <w:rPr>
                <w:sz w:val="16"/>
              </w:rPr>
              <w:t>Tornado</w:t>
            </w:r>
          </w:p>
        </w:tc>
        <w:tc>
          <w:tcPr>
            <w:tcW w:type="dxa" w:w="1570"/>
          </w:tcPr>
          <w:p>
            <w:pPr>
              <w:spacing w:after="0"/>
              <w:jc w:val="right"/>
            </w:pPr>
            <w:r>
              <w:rPr>
                <w:sz w:val="16"/>
              </w:rPr>
              <w:t>$67,406,309,385</w:t>
            </w:r>
          </w:p>
        </w:tc>
        <w:tc>
          <w:tcPr>
            <w:tcW w:type="dxa" w:w="1213"/>
          </w:tcPr>
          <w:p>
            <w:pPr>
              <w:spacing w:after="0"/>
              <w:jc w:val="right"/>
            </w:pPr>
            <w:r>
              <w:rPr>
                <w:sz w:val="16"/>
              </w:rPr>
              <w:t>$129,416,712</w:t>
            </w:r>
          </w:p>
        </w:tc>
        <w:tc>
          <w:tcPr>
            <w:tcW w:type="dxa" w:w="1035"/>
          </w:tcPr>
          <w:p>
            <w:pPr>
              <w:spacing w:after="0"/>
              <w:jc w:val="right"/>
            </w:pPr>
            <w:r>
              <w:rPr>
                <w:sz w:val="16"/>
              </w:rPr>
              <w:t>281,543</w:t>
            </w:r>
          </w:p>
        </w:tc>
        <w:tc>
          <w:tcPr>
            <w:tcW w:type="dxa" w:w="1124"/>
          </w:tcPr>
          <w:p>
            <w:pPr>
              <w:spacing w:after="0"/>
              <w:jc w:val="right"/>
            </w:pPr>
            <w:r>
              <w:rPr>
                <w:sz w:val="16"/>
              </w:rPr>
              <w:t>$5,165,910</w:t>
            </w:r>
          </w:p>
        </w:tc>
        <w:tc>
          <w:tcPr>
            <w:tcW w:type="dxa" w:w="1124"/>
          </w:tcPr>
          <w:p>
            <w:pPr>
              <w:spacing w:after="0"/>
              <w:jc w:val="right"/>
            </w:pPr>
            <w:r>
              <w:rPr>
                <w:sz w:val="16"/>
              </w:rPr>
              <w:t>$4,377</w:t>
            </w:r>
          </w:p>
        </w:tc>
        <w:tc>
          <w:tcPr>
            <w:tcW w:type="dxa" w:w="1124"/>
          </w:tcPr>
          <w:p>
            <w:pPr>
              <w:spacing w:after="0"/>
              <w:jc w:val="right"/>
            </w:pPr>
            <w:r>
              <w:rPr>
                <w:sz w:val="16"/>
              </w:rPr>
              <w:t>$18,213,883</w:t>
            </w:r>
          </w:p>
        </w:tc>
        <w:tc>
          <w:tcPr>
            <w:tcW w:type="dxa" w:w="1302"/>
          </w:tcPr>
          <w:p>
            <w:pPr>
              <w:spacing w:after="0"/>
              <w:jc w:val="right"/>
            </w:pPr>
            <w:r>
              <w:rPr>
                <w:sz w:val="16"/>
              </w:rPr>
              <w:t>0.00766%</w:t>
            </w:r>
          </w:p>
        </w:tc>
        <w:tc>
          <w:tcPr>
            <w:tcW w:type="dxa" w:w="1124"/>
          </w:tcPr>
          <w:p>
            <w:pPr>
              <w:spacing w:after="0"/>
              <w:jc w:val="right"/>
            </w:pPr>
            <w:r>
              <w:rPr>
                <w:sz w:val="16"/>
              </w:rPr>
              <w:t>$0</w:t>
            </w:r>
          </w:p>
        </w:tc>
        <w:tc>
          <w:tcPr>
            <w:tcW w:type="dxa" w:w="1035"/>
          </w:tcPr>
          <w:p>
            <w:pPr>
              <w:spacing w:after="0"/>
              <w:jc w:val="right"/>
            </w:pPr>
          </w:p>
        </w:tc>
        <w:tc>
          <w:tcPr>
            <w:tcW w:type="dxa" w:w="1302"/>
          </w:tcPr>
          <w:p>
            <w:pPr>
              <w:spacing w:after="0"/>
              <w:jc w:val="right"/>
            </w:pPr>
            <w:r>
              <w:rPr>
                <w:sz w:val="16"/>
              </w:rPr>
              <w:t>$3,952,773.89</w:t>
            </w:r>
          </w:p>
        </w:tc>
        <w:tc>
          <w:tcPr>
            <w:tcW w:type="dxa" w:w="1124"/>
          </w:tcPr>
          <w:p>
            <w:pPr>
              <w:spacing w:after="0"/>
              <w:jc w:val="left"/>
            </w:pPr>
          </w:p>
        </w:tc>
      </w:tr>
      <w:tr>
        <w:trPr>
          <w:cantSplit/>
        </w:trPr>
        <w:tc>
          <w:tcPr>
            <w:tcW w:type="dxa" w:w="1035"/>
          </w:tcPr>
          <w:p>
            <w:pPr>
              <w:spacing w:after="0"/>
              <w:jc w:val="left"/>
            </w:pPr>
            <w:r>
              <w:rPr>
                <w:sz w:val="16"/>
              </w:rPr>
              <w:t>Tsunami</w:t>
            </w:r>
          </w:p>
        </w:tc>
        <w:tc>
          <w:tcPr>
            <w:tcW w:type="dxa" w:w="1570"/>
          </w:tcPr>
          <w:p>
            <w:pPr>
              <w:spacing w:after="0"/>
              <w:jc w:val="right"/>
            </w:pPr>
          </w:p>
        </w:tc>
        <w:tc>
          <w:tcPr>
            <w:tcW w:type="dxa" w:w="1213"/>
          </w:tcPr>
          <w:p>
            <w:pPr>
              <w:spacing w:after="0"/>
              <w:jc w:val="right"/>
            </w:pPr>
          </w:p>
        </w:tc>
        <w:tc>
          <w:tcPr>
            <w:tcW w:type="dxa" w:w="1035"/>
          </w:tcPr>
          <w:p>
            <w:pPr>
              <w:spacing w:after="0"/>
              <w:jc w:val="right"/>
            </w:pPr>
          </w:p>
        </w:tc>
        <w:tc>
          <w:tcPr>
            <w:tcW w:type="dxa" w:w="1124"/>
          </w:tcPr>
          <w:p>
            <w:pPr>
              <w:spacing w:after="0"/>
              <w:jc w:val="right"/>
            </w:pPr>
          </w:p>
        </w:tc>
        <w:tc>
          <w:tcPr>
            <w:tcW w:type="dxa" w:w="1124"/>
          </w:tcPr>
          <w:p>
            <w:pPr>
              <w:spacing w:after="0"/>
              <w:jc w:val="right"/>
            </w:pPr>
          </w:p>
        </w:tc>
        <w:tc>
          <w:tcPr>
            <w:tcW w:type="dxa" w:w="1124"/>
          </w:tcPr>
          <w:p>
            <w:pPr>
              <w:spacing w:after="0"/>
              <w:jc w:val="right"/>
            </w:pPr>
          </w:p>
        </w:tc>
        <w:tc>
          <w:tcPr>
            <w:tcW w:type="dxa" w:w="1302"/>
          </w:tcPr>
          <w:p>
            <w:pPr>
              <w:spacing w:after="0"/>
              <w:jc w:val="right"/>
            </w:pPr>
          </w:p>
        </w:tc>
        <w:tc>
          <w:tcPr>
            <w:tcW w:type="dxa" w:w="1124"/>
          </w:tcPr>
          <w:p>
            <w:pPr>
              <w:spacing w:after="0"/>
              <w:jc w:val="right"/>
            </w:pPr>
          </w:p>
        </w:tc>
        <w:tc>
          <w:tcPr>
            <w:tcW w:type="dxa" w:w="1035"/>
          </w:tcPr>
          <w:p>
            <w:pPr>
              <w:spacing w:after="0"/>
              <w:jc w:val="right"/>
            </w:pPr>
          </w:p>
        </w:tc>
        <w:tc>
          <w:tcPr>
            <w:tcW w:type="dxa" w:w="1302"/>
          </w:tcPr>
          <w:p>
            <w:pPr>
              <w:spacing w:after="0"/>
              <w:jc w:val="right"/>
            </w:pPr>
          </w:p>
        </w:tc>
        <w:tc>
          <w:tcPr>
            <w:tcW w:type="dxa" w:w="1124"/>
          </w:tcPr>
          <w:p>
            <w:pPr>
              <w:spacing w:after="0"/>
              <w:jc w:val="left"/>
            </w:pPr>
            <w:r>
              <w:rPr>
                <w:sz w:val="16"/>
              </w:rPr>
              <w:t>Not Applicable in NRI for this county</w:t>
            </w:r>
          </w:p>
        </w:tc>
      </w:tr>
      <w:tr>
        <w:trPr>
          <w:cantSplit/>
        </w:trPr>
        <w:tc>
          <w:tcPr>
            <w:tcW w:type="dxa" w:w="1035"/>
          </w:tcPr>
          <w:p>
            <w:pPr>
              <w:spacing w:after="0"/>
              <w:jc w:val="left"/>
            </w:pPr>
            <w:r>
              <w:rPr>
                <w:sz w:val="16"/>
              </w:rPr>
              <w:t>Volcanic Activity</w:t>
            </w:r>
          </w:p>
        </w:tc>
        <w:tc>
          <w:tcPr>
            <w:tcW w:type="dxa" w:w="1570"/>
          </w:tcPr>
          <w:p>
            <w:pPr>
              <w:spacing w:after="0"/>
              <w:jc w:val="right"/>
            </w:pPr>
          </w:p>
        </w:tc>
        <w:tc>
          <w:tcPr>
            <w:tcW w:type="dxa" w:w="1213"/>
          </w:tcPr>
          <w:p>
            <w:pPr>
              <w:spacing w:after="0"/>
              <w:jc w:val="right"/>
            </w:pPr>
          </w:p>
        </w:tc>
        <w:tc>
          <w:tcPr>
            <w:tcW w:type="dxa" w:w="1035"/>
          </w:tcPr>
          <w:p>
            <w:pPr>
              <w:spacing w:after="0"/>
              <w:jc w:val="right"/>
            </w:pPr>
          </w:p>
        </w:tc>
        <w:tc>
          <w:tcPr>
            <w:tcW w:type="dxa" w:w="1124"/>
          </w:tcPr>
          <w:p>
            <w:pPr>
              <w:spacing w:after="0"/>
              <w:jc w:val="right"/>
            </w:pPr>
          </w:p>
        </w:tc>
        <w:tc>
          <w:tcPr>
            <w:tcW w:type="dxa" w:w="1124"/>
          </w:tcPr>
          <w:p>
            <w:pPr>
              <w:spacing w:after="0"/>
              <w:jc w:val="right"/>
            </w:pPr>
          </w:p>
        </w:tc>
        <w:tc>
          <w:tcPr>
            <w:tcW w:type="dxa" w:w="1124"/>
          </w:tcPr>
          <w:p>
            <w:pPr>
              <w:spacing w:after="0"/>
              <w:jc w:val="right"/>
            </w:pPr>
          </w:p>
        </w:tc>
        <w:tc>
          <w:tcPr>
            <w:tcW w:type="dxa" w:w="1302"/>
          </w:tcPr>
          <w:p>
            <w:pPr>
              <w:spacing w:after="0"/>
              <w:jc w:val="right"/>
            </w:pPr>
          </w:p>
        </w:tc>
        <w:tc>
          <w:tcPr>
            <w:tcW w:type="dxa" w:w="1124"/>
          </w:tcPr>
          <w:p>
            <w:pPr>
              <w:spacing w:after="0"/>
              <w:jc w:val="right"/>
            </w:pPr>
          </w:p>
        </w:tc>
        <w:tc>
          <w:tcPr>
            <w:tcW w:type="dxa" w:w="1035"/>
          </w:tcPr>
          <w:p>
            <w:pPr>
              <w:spacing w:after="0"/>
              <w:jc w:val="right"/>
            </w:pPr>
          </w:p>
        </w:tc>
        <w:tc>
          <w:tcPr>
            <w:tcW w:type="dxa" w:w="1302"/>
          </w:tcPr>
          <w:p>
            <w:pPr>
              <w:spacing w:after="0"/>
              <w:jc w:val="right"/>
            </w:pPr>
          </w:p>
        </w:tc>
        <w:tc>
          <w:tcPr>
            <w:tcW w:type="dxa" w:w="1124"/>
          </w:tcPr>
          <w:p>
            <w:pPr>
              <w:spacing w:after="0"/>
              <w:jc w:val="left"/>
            </w:pPr>
            <w:r>
              <w:rPr>
                <w:sz w:val="16"/>
              </w:rPr>
              <w:t>Not Applicable in NRI for this county</w:t>
            </w:r>
          </w:p>
        </w:tc>
      </w:tr>
      <w:tr>
        <w:trPr>
          <w:cantSplit/>
        </w:trPr>
        <w:tc>
          <w:tcPr>
            <w:tcW w:type="dxa" w:w="1035"/>
          </w:tcPr>
          <w:p>
            <w:pPr>
              <w:spacing w:after="0"/>
              <w:jc w:val="left"/>
            </w:pPr>
            <w:r>
              <w:rPr>
                <w:sz w:val="16"/>
              </w:rPr>
              <w:t>Wildfire</w:t>
            </w:r>
          </w:p>
        </w:tc>
        <w:tc>
          <w:tcPr>
            <w:tcW w:type="dxa" w:w="1570"/>
          </w:tcPr>
          <w:p>
            <w:pPr>
              <w:spacing w:after="0"/>
              <w:jc w:val="right"/>
            </w:pPr>
            <w:r>
              <w:rPr>
                <w:sz w:val="16"/>
              </w:rPr>
              <w:t>$26,262,182,916</w:t>
            </w:r>
          </w:p>
        </w:tc>
        <w:tc>
          <w:tcPr>
            <w:tcW w:type="dxa" w:w="1213"/>
          </w:tcPr>
          <w:p>
            <w:pPr>
              <w:spacing w:after="0"/>
              <w:jc w:val="right"/>
            </w:pPr>
            <w:r>
              <w:rPr>
                <w:sz w:val="16"/>
              </w:rPr>
              <w:t>$55,364,990</w:t>
            </w:r>
          </w:p>
        </w:tc>
        <w:tc>
          <w:tcPr>
            <w:tcW w:type="dxa" w:w="1035"/>
          </w:tcPr>
          <w:p>
            <w:pPr>
              <w:spacing w:after="0"/>
              <w:jc w:val="right"/>
            </w:pPr>
            <w:r>
              <w:rPr>
                <w:sz w:val="16"/>
              </w:rPr>
              <w:t>116,562</w:t>
            </w:r>
          </w:p>
        </w:tc>
        <w:tc>
          <w:tcPr>
            <w:tcW w:type="dxa" w:w="1124"/>
          </w:tcPr>
          <w:p>
            <w:pPr>
              <w:spacing w:after="0"/>
              <w:jc w:val="right"/>
            </w:pPr>
            <w:r>
              <w:rPr>
                <w:sz w:val="16"/>
              </w:rPr>
              <w:t>$121,147</w:t>
            </w:r>
          </w:p>
        </w:tc>
        <w:tc>
          <w:tcPr>
            <w:tcW w:type="dxa" w:w="1124"/>
          </w:tcPr>
          <w:p>
            <w:pPr>
              <w:spacing w:after="0"/>
              <w:jc w:val="right"/>
            </w:pPr>
            <w:r>
              <w:rPr>
                <w:sz w:val="16"/>
              </w:rPr>
              <w:t>$171</w:t>
            </w:r>
          </w:p>
        </w:tc>
        <w:tc>
          <w:tcPr>
            <w:tcW w:type="dxa" w:w="1124"/>
          </w:tcPr>
          <w:p>
            <w:pPr>
              <w:spacing w:after="0"/>
              <w:jc w:val="right"/>
            </w:pPr>
            <w:r>
              <w:rPr>
                <w:sz w:val="16"/>
              </w:rPr>
              <w:t>$23,737</w:t>
            </w:r>
          </w:p>
        </w:tc>
        <w:tc>
          <w:tcPr>
            <w:tcW w:type="dxa" w:w="1302"/>
          </w:tcPr>
          <w:p>
            <w:pPr>
              <w:spacing w:after="0"/>
              <w:jc w:val="right"/>
            </w:pPr>
            <w:r>
              <w:rPr>
                <w:sz w:val="16"/>
              </w:rPr>
              <w:t>0.000461%</w:t>
            </w:r>
          </w:p>
        </w:tc>
        <w:tc>
          <w:tcPr>
            <w:tcW w:type="dxa" w:w="1124"/>
          </w:tcPr>
          <w:p>
            <w:pPr>
              <w:spacing w:after="0"/>
              <w:jc w:val="right"/>
            </w:pPr>
          </w:p>
        </w:tc>
        <w:tc>
          <w:tcPr>
            <w:tcW w:type="dxa" w:w="1035"/>
          </w:tcPr>
          <w:p>
            <w:pPr>
              <w:spacing w:after="0"/>
              <w:jc w:val="right"/>
            </w:pPr>
          </w:p>
        </w:tc>
        <w:tc>
          <w:tcPr>
            <w:tcW w:type="dxa" w:w="1302"/>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Winter Weather</w:t>
            </w:r>
          </w:p>
        </w:tc>
        <w:tc>
          <w:tcPr>
            <w:tcW w:type="dxa" w:w="1570"/>
          </w:tcPr>
          <w:p>
            <w:pPr>
              <w:spacing w:after="0"/>
              <w:jc w:val="right"/>
            </w:pPr>
            <w:r>
              <w:rPr>
                <w:sz w:val="16"/>
              </w:rPr>
              <w:t>$67,406,309,385</w:t>
            </w:r>
          </w:p>
        </w:tc>
        <w:tc>
          <w:tcPr>
            <w:tcW w:type="dxa" w:w="1213"/>
          </w:tcPr>
          <w:p>
            <w:pPr>
              <w:spacing w:after="0"/>
              <w:jc w:val="right"/>
            </w:pPr>
            <w:r>
              <w:rPr>
                <w:sz w:val="16"/>
              </w:rPr>
              <w:t>$129,416,712</w:t>
            </w:r>
          </w:p>
        </w:tc>
        <w:tc>
          <w:tcPr>
            <w:tcW w:type="dxa" w:w="1035"/>
          </w:tcPr>
          <w:p>
            <w:pPr>
              <w:spacing w:after="0"/>
              <w:jc w:val="right"/>
            </w:pPr>
            <w:r>
              <w:rPr>
                <w:sz w:val="16"/>
              </w:rPr>
              <w:t>281,543</w:t>
            </w:r>
          </w:p>
        </w:tc>
        <w:tc>
          <w:tcPr>
            <w:tcW w:type="dxa" w:w="1124"/>
          </w:tcPr>
          <w:p>
            <w:pPr>
              <w:spacing w:after="0"/>
              <w:jc w:val="right"/>
            </w:pPr>
            <w:r>
              <w:rPr>
                <w:sz w:val="16"/>
              </w:rPr>
              <w:t>$8,178</w:t>
            </w:r>
          </w:p>
        </w:tc>
        <w:tc>
          <w:tcPr>
            <w:tcW w:type="dxa" w:w="1124"/>
          </w:tcPr>
          <w:p>
            <w:pPr>
              <w:spacing w:after="0"/>
              <w:jc w:val="right"/>
            </w:pPr>
            <w:r>
              <w:rPr>
                <w:sz w:val="16"/>
              </w:rPr>
              <w:t>$357</w:t>
            </w:r>
          </w:p>
        </w:tc>
        <w:tc>
          <w:tcPr>
            <w:tcW w:type="dxa" w:w="1124"/>
          </w:tcPr>
          <w:p>
            <w:pPr>
              <w:spacing w:after="0"/>
              <w:jc w:val="right"/>
            </w:pPr>
            <w:r>
              <w:rPr>
                <w:sz w:val="16"/>
              </w:rPr>
              <w:t>$135,245</w:t>
            </w:r>
          </w:p>
        </w:tc>
        <w:tc>
          <w:tcPr>
            <w:tcW w:type="dxa" w:w="1302"/>
          </w:tcPr>
          <w:p>
            <w:pPr>
              <w:spacing w:after="0"/>
              <w:jc w:val="right"/>
            </w:pPr>
            <w:r>
              <w:rPr>
                <w:sz w:val="16"/>
              </w:rPr>
              <w:t>under 0.0001%</w:t>
            </w:r>
          </w:p>
        </w:tc>
        <w:tc>
          <w:tcPr>
            <w:tcW w:type="dxa" w:w="1124"/>
          </w:tcPr>
          <w:p>
            <w:pPr>
              <w:spacing w:after="0"/>
              <w:jc w:val="right"/>
            </w:pPr>
          </w:p>
        </w:tc>
        <w:tc>
          <w:tcPr>
            <w:tcW w:type="dxa" w:w="1035"/>
          </w:tcPr>
          <w:p>
            <w:pPr>
              <w:spacing w:after="0"/>
              <w:jc w:val="right"/>
            </w:pPr>
            <w:r>
              <w:rPr>
                <w:sz w:val="16"/>
              </w:rPr>
              <w:t>$0</w:t>
            </w:r>
          </w:p>
        </w:tc>
        <w:tc>
          <w:tcPr>
            <w:tcW w:type="dxa" w:w="1302"/>
          </w:tcPr>
          <w:p>
            <w:pPr>
              <w:spacing w:after="0"/>
              <w:jc w:val="right"/>
            </w:pPr>
            <w:r>
              <w:rPr>
                <w:sz w:val="16"/>
              </w:rPr>
              <w:t>none found (1 declaration)</w:t>
            </w:r>
          </w:p>
        </w:tc>
        <w:tc>
          <w:tcPr>
            <w:tcW w:type="dxa" w:w="1124"/>
          </w:tcPr>
          <w:p>
            <w:pPr>
              <w:spacing w:after="0"/>
              <w:jc w:val="left"/>
            </w:pPr>
          </w:p>
        </w:tc>
      </w:tr>
    </w:tbl>
    <w:p>
      <w:pPr>
        <w:spacing w:after="40" w:before="60"/>
      </w:pPr>
      <w:r>
        <w:rPr>
          <w:sz w:val="15"/>
        </w:rPr>
        <w:t>Totals since 2023-01-09 (Storm Events through 2026-06-30): 38 county-coded records, 28 with a damage value recorded (including $0), $26,629,000; 10 zone-level records, 10 with a damage value recorded (including $0), $2,110,000 reported for the zone; Public Assistance on counted declarations $3,952,773.89 (5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281,543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$67,406,309,385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$129,416,712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$70,268,332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$28,977,213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242"/>
        <w:gridCol w:w="1247"/>
        <w:gridCol w:w="1247"/>
        <w:gridCol w:w="1247"/>
        <w:gridCol w:w="1247"/>
        <w:gridCol w:w="1247"/>
        <w:gridCol w:w="1247"/>
        <w:gridCol w:w="1388"/>
      </w:tblGrid>
      <w:tr>
        <w:trPr>
          <w:cantSplit/>
          <w:tblHeader/>
        </w:trPr>
        <w:tc>
          <w:tcPr>
            <w:tcW w:type="dxa" w:w="5242"/>
            <w:shd w:val="clear" w:color="auto" w:fill="E8E8E8"/>
          </w:tcPr>
          <w:p>
            <w:pPr>
              <w:spacing w:after="0"/>
              <w:jc w:val="left"/>
            </w:pPr>
            <w:r>
              <w:rPr>
                <w:b/>
                <w:sz w:val="16"/>
              </w:rPr>
              <w:t>Scope</w:t>
            </w:r>
          </w:p>
        </w:tc>
        <w:tc>
          <w:tcPr>
            <w:tcW w:type="dxa" w:w="1247"/>
            <w:shd w:val="clear" w:color="auto" w:fill="E8E8E8"/>
          </w:tcPr>
          <w:p>
            <w:pPr>
              <w:spacing w:after="0"/>
              <w:jc w:val="right"/>
            </w:pPr>
            <w:r>
              <w:rPr>
                <w:b/>
                <w:sz w:val="16"/>
              </w:rPr>
              <w:t>RL, FMA</w:t>
            </w:r>
          </w:p>
          <w:p>
            <w:pPr>
              <w:spacing w:after="0"/>
              <w:jc w:val="right"/>
            </w:pPr>
            <w:r>
              <w:rPr>
                <w:i/>
                <w:color w:val="555555"/>
                <w:sz w:val="14"/>
              </w:rPr>
              <w:t>properties</w:t>
            </w:r>
          </w:p>
        </w:tc>
        <w:tc>
          <w:tcPr>
            <w:tcW w:type="dxa" w:w="1247"/>
            <w:shd w:val="clear" w:color="auto" w:fill="E8E8E8"/>
          </w:tcPr>
          <w:p>
            <w:pPr>
              <w:spacing w:after="0"/>
              <w:jc w:val="right"/>
            </w:pPr>
            <w:r>
              <w:rPr>
                <w:b/>
                <w:sz w:val="16"/>
              </w:rPr>
              <w:t>SRL, FMA</w:t>
            </w:r>
          </w:p>
          <w:p>
            <w:pPr>
              <w:spacing w:after="0"/>
              <w:jc w:val="right"/>
            </w:pPr>
            <w:r>
              <w:rPr>
                <w:i/>
                <w:color w:val="555555"/>
                <w:sz w:val="14"/>
              </w:rPr>
              <w:t>properties</w:t>
            </w:r>
          </w:p>
        </w:tc>
        <w:tc>
          <w:tcPr>
            <w:tcW w:type="dxa" w:w="1247"/>
            <w:shd w:val="clear" w:color="auto" w:fill="E8E8E8"/>
          </w:tcPr>
          <w:p>
            <w:pPr>
              <w:spacing w:after="0"/>
              <w:jc w:val="right"/>
            </w:pPr>
            <w:r>
              <w:rPr>
                <w:b/>
                <w:sz w:val="16"/>
              </w:rPr>
              <w:t>RL, NFIP</w:t>
            </w:r>
          </w:p>
          <w:p>
            <w:pPr>
              <w:spacing w:after="0"/>
              <w:jc w:val="right"/>
            </w:pPr>
            <w:r>
              <w:rPr>
                <w:i/>
                <w:color w:val="555555"/>
                <w:sz w:val="14"/>
              </w:rPr>
              <w:t>properties</w:t>
            </w:r>
          </w:p>
        </w:tc>
        <w:tc>
          <w:tcPr>
            <w:tcW w:type="dxa" w:w="1247"/>
            <w:shd w:val="clear" w:color="auto" w:fill="E8E8E8"/>
          </w:tcPr>
          <w:p>
            <w:pPr>
              <w:spacing w:after="0"/>
              <w:jc w:val="right"/>
            </w:pPr>
            <w:r>
              <w:rPr>
                <w:b/>
                <w:sz w:val="16"/>
              </w:rPr>
              <w:t>SRL, NFIP</w:t>
            </w:r>
          </w:p>
          <w:p>
            <w:pPr>
              <w:spacing w:after="0"/>
              <w:jc w:val="right"/>
            </w:pPr>
            <w:r>
              <w:rPr>
                <w:i/>
                <w:color w:val="555555"/>
                <w:sz w:val="14"/>
              </w:rPr>
              <w:t>properties</w:t>
            </w:r>
          </w:p>
        </w:tc>
        <w:tc>
          <w:tcPr>
            <w:tcW w:type="dxa" w:w="12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47"/>
            <w:shd w:val="clear" w:color="auto" w:fill="E8E8E8"/>
          </w:tcPr>
          <w:p>
            <w:pPr>
              <w:spacing w:after="0"/>
              <w:jc w:val="right"/>
            </w:pPr>
            <w:r>
              <w:rPr>
                <w:b/>
                <w:sz w:val="16"/>
              </w:rPr>
              <w:t>Mitigated</w:t>
            </w:r>
          </w:p>
          <w:p>
            <w:pPr>
              <w:spacing w:after="0"/>
              <w:jc w:val="right"/>
            </w:pPr>
            <w:r>
              <w:rPr>
                <w:i/>
                <w:color w:val="555555"/>
                <w:sz w:val="14"/>
              </w:rPr>
              <w:t>properties</w:t>
            </w:r>
          </w:p>
        </w:tc>
        <w:tc>
          <w:tcPr>
            <w:tcW w:type="dxa" w:w="1388"/>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242"/>
          </w:tcPr>
          <w:p>
            <w:pPr>
              <w:spacing w:after="0"/>
              <w:jc w:val="left"/>
            </w:pPr>
            <w:r>
              <w:rPr>
                <w:sz w:val="16"/>
              </w:rPr>
              <w:t>County total</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4</w:t>
            </w:r>
          </w:p>
        </w:tc>
        <w:tc>
          <w:tcPr>
            <w:tcW w:type="dxa" w:w="1247"/>
          </w:tcPr>
          <w:p>
            <w:pPr>
              <w:spacing w:after="0"/>
              <w:jc w:val="right"/>
            </w:pPr>
            <w:r>
              <w:rPr>
                <w:sz w:val="16"/>
              </w:rPr>
              <w:t>1</w:t>
            </w:r>
          </w:p>
        </w:tc>
        <w:tc>
          <w:tcPr>
            <w:tcW w:type="dxa" w:w="1247"/>
          </w:tcPr>
          <w:p>
            <w:pPr>
              <w:spacing w:after="0"/>
              <w:jc w:val="right"/>
            </w:pPr>
            <w:r>
              <w:rPr>
                <w:sz w:val="16"/>
              </w:rPr>
              <w:t>4</w:t>
            </w:r>
          </w:p>
        </w:tc>
        <w:tc>
          <w:tcPr>
            <w:tcW w:type="dxa" w:w="1247"/>
          </w:tcPr>
          <w:p>
            <w:pPr>
              <w:spacing w:after="0"/>
              <w:jc w:val="right"/>
            </w:pPr>
            <w:r>
              <w:rPr>
                <w:sz w:val="16"/>
              </w:rPr>
              <w:t>0</w:t>
            </w:r>
          </w:p>
        </w:tc>
        <w:tc>
          <w:tcPr>
            <w:tcW w:type="dxa" w:w="1388"/>
          </w:tcPr>
          <w:p>
            <w:pPr>
              <w:spacing w:after="0"/>
              <w:jc w:val="right"/>
            </w:pPr>
            <w:r>
              <w:rPr>
                <w:sz w:val="16"/>
              </w:rPr>
              <w:t>2</w:t>
            </w:r>
          </w:p>
        </w:tc>
      </w:tr>
      <w:tr>
        <w:trPr>
          <w:cantSplit/>
        </w:trPr>
        <w:tc>
          <w:tcPr>
            <w:tcW w:type="dxa" w:w="5242"/>
          </w:tcPr>
          <w:p>
            <w:pPr>
              <w:spacing w:after="0"/>
              <w:jc w:val="left"/>
            </w:pPr>
            <w:r>
              <w:rPr>
                <w:sz w:val="16"/>
              </w:rPr>
              <w:t>YORK COUNTY *</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2</w:t>
            </w:r>
          </w:p>
        </w:tc>
        <w:tc>
          <w:tcPr>
            <w:tcW w:type="dxa" w:w="1247"/>
          </w:tcPr>
          <w:p>
            <w:pPr>
              <w:spacing w:after="0"/>
              <w:jc w:val="right"/>
            </w:pPr>
            <w:r>
              <w:rPr>
                <w:sz w:val="16"/>
              </w:rPr>
              <w:t>1</w:t>
            </w:r>
          </w:p>
        </w:tc>
        <w:tc>
          <w:tcPr>
            <w:tcW w:type="dxa" w:w="1247"/>
          </w:tcPr>
          <w:p>
            <w:pPr>
              <w:spacing w:after="0"/>
              <w:jc w:val="right"/>
            </w:pPr>
            <w:r>
              <w:rPr>
                <w:sz w:val="16"/>
              </w:rPr>
              <w:t>2</w:t>
            </w:r>
          </w:p>
        </w:tc>
        <w:tc>
          <w:tcPr>
            <w:tcW w:type="dxa" w:w="1247"/>
          </w:tcPr>
          <w:p>
            <w:pPr>
              <w:spacing w:after="0"/>
              <w:jc w:val="right"/>
            </w:pPr>
            <w:r>
              <w:rPr>
                <w:sz w:val="16"/>
              </w:rPr>
              <w:t>0</w:t>
            </w:r>
          </w:p>
        </w:tc>
        <w:tc>
          <w:tcPr>
            <w:tcW w:type="dxa" w:w="1388"/>
          </w:tcPr>
          <w:p>
            <w:pPr>
              <w:spacing w:after="0"/>
              <w:jc w:val="right"/>
            </w:pPr>
            <w:r>
              <w:rPr>
                <w:sz w:val="16"/>
              </w:rPr>
              <w:t>2</w:t>
            </w:r>
          </w:p>
        </w:tc>
      </w:tr>
      <w:tr>
        <w:trPr>
          <w:cantSplit/>
        </w:trPr>
        <w:tc>
          <w:tcPr>
            <w:tcW w:type="dxa" w:w="5242"/>
          </w:tcPr>
          <w:p>
            <w:pPr>
              <w:spacing w:after="0"/>
              <w:jc w:val="left"/>
            </w:pPr>
            <w:r>
              <w:rPr>
                <w:sz w:val="16"/>
              </w:rPr>
              <w:t>ROCK HILL, CITY OF</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388"/>
          </w:tcPr>
          <w:p>
            <w:pPr>
              <w:spacing w:after="0"/>
              <w:jc w:val="right"/>
            </w:pPr>
            <w:r>
              <w:rPr>
                <w:sz w:val="16"/>
              </w:rPr>
              <w:t>0</w:t>
            </w:r>
          </w:p>
        </w:tc>
      </w:tr>
      <w:tr>
        <w:trPr>
          <w:cantSplit/>
        </w:trPr>
        <w:tc>
          <w:tcPr>
            <w:tcW w:type="dxa" w:w="5242"/>
          </w:tcPr>
          <w:p>
            <w:pPr>
              <w:spacing w:after="0"/>
              <w:jc w:val="left"/>
            </w:pPr>
            <w:r>
              <w:rPr>
                <w:sz w:val="16"/>
              </w:rPr>
              <w:t>Unknown (community ID Unknown in FEMA data)</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388"/>
          </w:tcPr>
          <w:p>
            <w:pPr>
              <w:spacing w:after="0"/>
              <w:jc w:val="right"/>
            </w:pPr>
            <w:r>
              <w:rPr>
                <w:sz w:val="16"/>
              </w:rPr>
              <w:t>0</w:t>
            </w:r>
          </w:p>
        </w:tc>
      </w:tr>
      <w:tr>
        <w:trPr>
          <w:cantSplit/>
        </w:trPr>
        <w:tc>
          <w:tcPr>
            <w:tcW w:type="dxa" w:w="5242"/>
          </w:tcPr>
          <w:p>
            <w:pPr>
              <w:spacing w:after="0"/>
              <w:jc w:val="left"/>
            </w:pPr>
            <w:r>
              <w:rPr>
                <w:sz w:val="16"/>
              </w:rPr>
              <w:t>State level, not in this county: county not reported</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2</w:t>
            </w:r>
          </w:p>
        </w:tc>
        <w:tc>
          <w:tcPr>
            <w:tcW w:type="dxa" w:w="1247"/>
          </w:tcPr>
          <w:p>
            <w:pPr>
              <w:spacing w:after="0"/>
              <w:jc w:val="right"/>
            </w:pPr>
            <w:r>
              <w:rPr>
                <w:sz w:val="16"/>
              </w:rPr>
              <w:t>0</w:t>
            </w:r>
          </w:p>
        </w:tc>
        <w:tc>
          <w:tcPr>
            <w:tcW w:type="dxa" w:w="1247"/>
          </w:tcPr>
          <w:p>
            <w:pPr>
              <w:spacing w:after="0"/>
              <w:jc w:val="right"/>
            </w:pPr>
            <w:r>
              <w:rPr>
                <w:sz w:val="16"/>
              </w:rPr>
              <w:t>2</w:t>
            </w:r>
          </w:p>
        </w:tc>
        <w:tc>
          <w:tcPr>
            <w:tcW w:type="dxa" w:w="1247"/>
          </w:tcPr>
          <w:p>
            <w:pPr>
              <w:spacing w:after="0"/>
              <w:jc w:val="right"/>
            </w:pPr>
            <w:r>
              <w:rPr>
                <w:sz w:val="16"/>
              </w:rPr>
              <w:t>0</w:t>
            </w:r>
          </w:p>
        </w:tc>
        <w:tc>
          <w:tcPr>
            <w:tcW w:type="dxa" w:w="1388"/>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York County (unincorporated area)</w:t>
            </w:r>
          </w:p>
        </w:tc>
        <w:tc>
          <w:tcPr>
            <w:tcW w:type="dxa" w:w="1499"/>
          </w:tcPr>
          <w:p>
            <w:pPr>
              <w:spacing w:after="0"/>
              <w:jc w:val="left"/>
            </w:pPr>
            <w:r>
              <w:rPr>
                <w:sz w:val="16"/>
              </w:rPr>
              <w:t>450193</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Clover town</w:t>
            </w:r>
          </w:p>
        </w:tc>
        <w:tc>
          <w:tcPr>
            <w:tcW w:type="dxa" w:w="1499"/>
          </w:tcPr>
          <w:p>
            <w:pPr>
              <w:spacing w:after="0"/>
              <w:jc w:val="left"/>
            </w:pPr>
            <w:r>
              <w:rPr>
                <w:sz w:val="16"/>
              </w:rPr>
              <w:t>450194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Fort Mill town</w:t>
            </w:r>
          </w:p>
        </w:tc>
        <w:tc>
          <w:tcPr>
            <w:tcW w:type="dxa" w:w="1499"/>
          </w:tcPr>
          <w:p>
            <w:pPr>
              <w:spacing w:after="0"/>
              <w:jc w:val="left"/>
            </w:pPr>
            <w:r>
              <w:rPr>
                <w:sz w:val="16"/>
              </w:rPr>
              <w:t>450195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Hickory Grove town</w:t>
            </w:r>
          </w:p>
        </w:tc>
        <w:tc>
          <w:tcPr>
            <w:tcW w:type="dxa" w:w="1499"/>
          </w:tcPr>
          <w:p>
            <w:pPr>
              <w:spacing w:after="0"/>
              <w:jc w:val="left"/>
            </w:pPr>
            <w:r>
              <w:rPr>
                <w:sz w:val="16"/>
              </w:rPr>
              <w:t>450038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McConnells town</w:t>
            </w:r>
          </w:p>
        </w:tc>
        <w:tc>
          <w:tcPr>
            <w:tcW w:type="dxa" w:w="1499"/>
          </w:tcPr>
          <w:p>
            <w:pPr>
              <w:spacing w:after="0"/>
              <w:jc w:val="left"/>
            </w:pPr>
            <w:r>
              <w:rPr>
                <w:sz w:val="16"/>
              </w:rPr>
              <w:t>450243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Rock Hill city</w:t>
            </w:r>
          </w:p>
        </w:tc>
        <w:tc>
          <w:tcPr>
            <w:tcW w:type="dxa" w:w="1499"/>
          </w:tcPr>
          <w:p>
            <w:pPr>
              <w:spacing w:after="0"/>
              <w:jc w:val="left"/>
            </w:pPr>
            <w:r>
              <w:rPr>
                <w:sz w:val="16"/>
              </w:rPr>
              <w:t>450196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Sharon town</w:t>
            </w:r>
          </w:p>
        </w:tc>
        <w:tc>
          <w:tcPr>
            <w:tcW w:type="dxa" w:w="1499"/>
          </w:tcPr>
          <w:p>
            <w:pPr>
              <w:spacing w:after="0"/>
              <w:jc w:val="left"/>
            </w:pPr>
            <w:r>
              <w:rPr>
                <w:sz w:val="16"/>
              </w:rPr>
              <w:t>450035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Smyrna town</w:t>
            </w:r>
          </w:p>
        </w:tc>
        <w:tc>
          <w:tcPr>
            <w:tcW w:type="dxa" w:w="1499"/>
          </w:tcPr>
          <w:p>
            <w:pPr>
              <w:spacing w:after="0"/>
              <w:jc w:val="left"/>
            </w:pPr>
            <w:r>
              <w:rPr>
                <w:sz w:val="16"/>
              </w:rPr>
              <w:t>450034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Tega Cay city</w:t>
            </w:r>
          </w:p>
        </w:tc>
        <w:tc>
          <w:tcPr>
            <w:tcW w:type="dxa" w:w="1499"/>
          </w:tcPr>
          <w:p>
            <w:pPr>
              <w:spacing w:after="0"/>
              <w:jc w:val="left"/>
            </w:pPr>
            <w:r>
              <w:rPr>
                <w:sz w:val="16"/>
              </w:rPr>
              <w:t>450036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York city</w:t>
            </w:r>
          </w:p>
        </w:tc>
        <w:tc>
          <w:tcPr>
            <w:tcW w:type="dxa" w:w="1499"/>
          </w:tcPr>
          <w:p>
            <w:pPr>
              <w:spacing w:after="0"/>
              <w:jc w:val="left"/>
            </w:pPr>
            <w:r>
              <w:rPr>
                <w:sz w:val="16"/>
              </w:rPr>
              <w:t>450197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York County, SC: risk-assessment baseline packet, release 2026-10 (data as of 2026-09-28; County area 45091).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hazard-plain_2026-10_SC_45091.docx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York County, SC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York County, SC: Risk-assessment baseline packet</dc:title>
  <dc:subject>Hazard Plain release 2026-10, as of 2026-09-28. Preview: automated baseline</dc:subject>
  <dc:creator>Hazard Plain</dc:creator>
  <cp:keywords>Hazard Plain; hazard mitigation; risk assessment; 45091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