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Barnwell County, SC</w:t>
      </w:r>
    </w:p>
    <w:p>
      <w:pPr>
        <w:spacing w:after="120" w:before="0"/>
      </w:pPr>
      <w:r>
        <w:rPr>
          <w:color w:val="555555"/>
          <w:sz w:val="24"/>
        </w:rPr>
        <w:t>Risk-assessment baseline packet</w:t>
      </w:r>
    </w:p>
    <w:p>
      <w:pPr>
        <w:spacing w:after="120" w:before="0"/>
      </w:pPr>
      <w:r>
        <w:rPr>
          <w:b/>
          <w:sz w:val="18"/>
        </w:rPr>
        <w:t xml:space="preserve">County FIPS: </w:t>
      </w:r>
      <w:r>
        <w:rPr>
          <w:sz w:val="18"/>
        </w:rPr>
        <w:t>45011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2031-08-02. Plan: Lower Savannah Regional (FEMA plan 111830), approved 2026-08-03.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2026-08-03: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not yet covered: Storm Events data run through 2026-06-30, before the approval date, so there is no period to count yet.</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($2,365,213 a year), Hurricane ($2,263,602) and Tornado ($1,274,007).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45011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2031-08-02</w:t>
      </w:r>
    </w:p>
    <w:p>
      <w:pPr>
        <w:keepNext/>
        <w:spacing w:after="40" w:before="0"/>
      </w:pPr>
      <w:r>
        <w:rPr>
          <w:b/>
        </w:rPr>
        <w:t xml:space="preserve">Plan: </w:t>
      </w:r>
      <w:r>
        <w:rPr/>
        <w:t>Lower Savannah Regional (FEMA plan 111830)</w:t>
      </w:r>
    </w:p>
    <w:p>
      <w:pPr>
        <w:keepNext/>
        <w:spacing w:after="40" w:before="0"/>
      </w:pPr>
      <w:r>
        <w:rPr>
          <w:b/>
        </w:rPr>
        <w:t xml:space="preserve">Approved: </w:t>
      </w:r>
      <w:r>
        <w:rPr/>
        <w:t>2026-08-03</w:t>
      </w:r>
    </w:p>
    <w:p>
      <w:pPr>
        <w:keepNext/>
        <w:spacing w:after="40" w:before="0"/>
      </w:pPr>
      <w:r>
        <w:rPr>
          <w:b/>
        </w:rPr>
        <w:t xml:space="preserve">Days to expiry: </w:t>
      </w:r>
      <w:r>
        <w:rPr/>
        <w:t>1,767</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500"/>
        <w:gridCol w:w="1251"/>
        <w:gridCol w:w="1900"/>
        <w:gridCol w:w="1411"/>
        <w:gridCol w:w="821"/>
        <w:gridCol w:w="2274"/>
        <w:gridCol w:w="2078"/>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500"/>
            <w:shd w:val="clear" w:color="auto" w:fill="E8E8E8"/>
          </w:tcPr>
          <w:p>
            <w:pPr>
              <w:spacing w:after="0"/>
              <w:jc w:val="left"/>
            </w:pPr>
            <w:r>
              <w:rPr>
                <w:b/>
                <w:sz w:val="16"/>
              </w:rPr>
              <w:t>Status</w:t>
            </w:r>
          </w:p>
        </w:tc>
        <w:tc>
          <w:tcPr>
            <w:tcW w:type="dxa" w:w="1251"/>
            <w:shd w:val="clear" w:color="auto" w:fill="E8E8E8"/>
          </w:tcPr>
          <w:p>
            <w:pPr>
              <w:spacing w:after="0"/>
              <w:jc w:val="left"/>
            </w:pPr>
            <w:r>
              <w:rPr>
                <w:b/>
                <w:sz w:val="16"/>
              </w:rPr>
              <w:t>Plan</w:t>
            </w:r>
          </w:p>
        </w:tc>
        <w:tc>
          <w:tcPr>
            <w:tcW w:type="dxa" w:w="1900"/>
            <w:shd w:val="clear" w:color="auto" w:fill="E8E8E8"/>
          </w:tcPr>
          <w:p>
            <w:pPr>
              <w:spacing w:after="0"/>
              <w:jc w:val="left"/>
            </w:pPr>
            <w:r>
              <w:rPr>
                <w:b/>
                <w:sz w:val="16"/>
              </w:rPr>
              <w:t>Approved</w:t>
            </w:r>
          </w:p>
        </w:tc>
        <w:tc>
          <w:tcPr>
            <w:tcW w:type="dxa" w:w="1411"/>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74"/>
            <w:shd w:val="clear" w:color="auto" w:fill="E8E8E8"/>
          </w:tcPr>
          <w:p>
            <w:pPr>
              <w:spacing w:after="0"/>
              <w:jc w:val="left"/>
            </w:pPr>
            <w:r>
              <w:rPr>
                <w:b/>
                <w:sz w:val="16"/>
              </w:rPr>
              <w:t>Update underway</w:t>
            </w:r>
          </w:p>
        </w:tc>
        <w:tc>
          <w:tcPr>
            <w:tcW w:type="dxa" w:w="2078"/>
            <w:shd w:val="clear" w:color="auto" w:fill="E8E8E8"/>
          </w:tcPr>
          <w:p>
            <w:pPr>
              <w:spacing w:after="0"/>
              <w:jc w:val="left"/>
            </w:pPr>
            <w:r>
              <w:rPr>
                <w:b/>
                <w:sz w:val="16"/>
              </w:rPr>
              <w:t>Notes</w:t>
            </w:r>
          </w:p>
        </w:tc>
      </w:tr>
      <w:tr>
        <w:trPr>
          <w:cantSplit/>
        </w:trPr>
        <w:tc>
          <w:tcPr>
            <w:tcW w:type="dxa" w:w="1483"/>
          </w:tcPr>
          <w:p>
            <w:pPr>
              <w:spacing w:after="0"/>
              <w:jc w:val="left"/>
            </w:pPr>
            <w:r>
              <w:rPr>
                <w:sz w:val="16"/>
              </w:rPr>
              <w:t>Barnwell County (unincorporated area)</w:t>
            </w:r>
          </w:p>
        </w:tc>
        <w:tc>
          <w:tcPr>
            <w:tcW w:type="dxa" w:w="1394"/>
          </w:tcPr>
          <w:p>
            <w:pPr>
              <w:spacing w:after="0"/>
              <w:jc w:val="left"/>
            </w:pPr>
            <w:r>
              <w:rPr>
                <w:sz w:val="16"/>
              </w:rPr>
              <w:t>Unincorporated</w:t>
            </w:r>
          </w:p>
        </w:tc>
        <w:tc>
          <w:tcPr>
            <w:tcW w:type="dxa" w:w="1500"/>
          </w:tcPr>
          <w:p>
            <w:pPr>
              <w:spacing w:after="0"/>
              <w:jc w:val="left"/>
            </w:pPr>
            <w:r>
              <w:rPr>
                <w:sz w:val="16"/>
              </w:rPr>
              <w:t>Approved, expires 2031-08-02</w:t>
            </w:r>
          </w:p>
        </w:tc>
        <w:tc>
          <w:tcPr>
            <w:tcW w:type="dxa" w:w="1251"/>
          </w:tcPr>
          <w:p>
            <w:pPr>
              <w:spacing w:after="0"/>
              <w:jc w:val="left"/>
            </w:pPr>
            <w:r>
              <w:rPr>
                <w:sz w:val="16"/>
              </w:rPr>
              <w:t>Lower Savannah Regional (FEMA plan 111830)</w:t>
            </w:r>
          </w:p>
        </w:tc>
        <w:tc>
          <w:tcPr>
            <w:tcW w:type="dxa" w:w="1900"/>
          </w:tcPr>
          <w:p>
            <w:pPr>
              <w:spacing w:after="0"/>
              <w:jc w:val="left"/>
            </w:pPr>
            <w:r>
              <w:rPr>
                <w:sz w:val="16"/>
              </w:rPr>
              <w:t>2026-08-03</w:t>
            </w:r>
          </w:p>
        </w:tc>
        <w:tc>
          <w:tcPr>
            <w:tcW w:type="dxa" w:w="1411"/>
          </w:tcPr>
          <w:p>
            <w:pPr>
              <w:spacing w:after="0"/>
              <w:jc w:val="left"/>
            </w:pPr>
            <w:r>
              <w:rPr>
                <w:sz w:val="16"/>
              </w:rPr>
              <w:t>2031-08-02</w:t>
            </w:r>
          </w:p>
        </w:tc>
        <w:tc>
          <w:tcPr>
            <w:tcW w:type="dxa" w:w="821"/>
          </w:tcPr>
          <w:p>
            <w:pPr>
              <w:spacing w:after="0"/>
              <w:jc w:val="right"/>
            </w:pPr>
            <w:r>
              <w:rPr>
                <w:sz w:val="16"/>
              </w:rPr>
              <w:t>1,767</w:t>
            </w:r>
          </w:p>
        </w:tc>
        <w:tc>
          <w:tcPr>
            <w:tcW w:type="dxa" w:w="2274"/>
          </w:tcPr>
          <w:p>
            <w:pPr>
              <w:spacing w:after="0"/>
              <w:jc w:val="left"/>
            </w:pPr>
          </w:p>
        </w:tc>
        <w:tc>
          <w:tcPr>
            <w:tcW w:type="dxa" w:w="2078"/>
          </w:tcPr>
          <w:p>
            <w:pPr>
              <w:spacing w:after="0"/>
              <w:jc w:val="left"/>
            </w:pPr>
          </w:p>
        </w:tc>
      </w:tr>
      <w:tr>
        <w:trPr>
          <w:cantSplit/>
        </w:trPr>
        <w:tc>
          <w:tcPr>
            <w:tcW w:type="dxa" w:w="1483"/>
          </w:tcPr>
          <w:p>
            <w:pPr>
              <w:spacing w:after="0"/>
              <w:jc w:val="left"/>
            </w:pPr>
            <w:r>
              <w:rPr>
                <w:sz w:val="16"/>
              </w:rPr>
              <w:t>Barnwell city</w:t>
            </w:r>
          </w:p>
        </w:tc>
        <w:tc>
          <w:tcPr>
            <w:tcW w:type="dxa" w:w="1394"/>
          </w:tcPr>
          <w:p>
            <w:pPr>
              <w:spacing w:after="0"/>
              <w:jc w:val="left"/>
            </w:pPr>
            <w:r>
              <w:rPr>
                <w:sz w:val="16"/>
              </w:rPr>
              <w:t>City</w:t>
            </w:r>
          </w:p>
        </w:tc>
        <w:tc>
          <w:tcPr>
            <w:tcW w:type="dxa" w:w="1500"/>
          </w:tcPr>
          <w:p>
            <w:pPr>
              <w:spacing w:after="0"/>
              <w:jc w:val="left"/>
            </w:pPr>
            <w:r>
              <w:rPr>
                <w:sz w:val="16"/>
              </w:rPr>
              <w:t>Approved, expires 2031-08-02</w:t>
            </w:r>
          </w:p>
        </w:tc>
        <w:tc>
          <w:tcPr>
            <w:tcW w:type="dxa" w:w="1251"/>
          </w:tcPr>
          <w:p>
            <w:pPr>
              <w:spacing w:after="0"/>
              <w:jc w:val="left"/>
            </w:pPr>
            <w:r>
              <w:rPr>
                <w:sz w:val="16"/>
              </w:rPr>
              <w:t>Lower Savannah Regional (FEMA plan 111830)</w:t>
            </w:r>
          </w:p>
        </w:tc>
        <w:tc>
          <w:tcPr>
            <w:tcW w:type="dxa" w:w="1900"/>
          </w:tcPr>
          <w:p>
            <w:pPr>
              <w:spacing w:after="0"/>
              <w:jc w:val="left"/>
            </w:pPr>
            <w:r>
              <w:rPr>
                <w:sz w:val="16"/>
              </w:rPr>
              <w:t>2026-08-03</w:t>
            </w:r>
          </w:p>
        </w:tc>
        <w:tc>
          <w:tcPr>
            <w:tcW w:type="dxa" w:w="1411"/>
          </w:tcPr>
          <w:p>
            <w:pPr>
              <w:spacing w:after="0"/>
              <w:jc w:val="left"/>
            </w:pPr>
            <w:r>
              <w:rPr>
                <w:sz w:val="16"/>
              </w:rPr>
              <w:t>2031-08-02</w:t>
            </w:r>
          </w:p>
        </w:tc>
        <w:tc>
          <w:tcPr>
            <w:tcW w:type="dxa" w:w="821"/>
          </w:tcPr>
          <w:p>
            <w:pPr>
              <w:spacing w:after="0"/>
              <w:jc w:val="right"/>
            </w:pPr>
            <w:r>
              <w:rPr>
                <w:sz w:val="16"/>
              </w:rPr>
              <w:t>1,767</w:t>
            </w:r>
          </w:p>
        </w:tc>
        <w:tc>
          <w:tcPr>
            <w:tcW w:type="dxa" w:w="2274"/>
          </w:tcPr>
          <w:p>
            <w:pPr>
              <w:spacing w:after="0"/>
              <w:jc w:val="left"/>
            </w:pPr>
          </w:p>
        </w:tc>
        <w:tc>
          <w:tcPr>
            <w:tcW w:type="dxa" w:w="2078"/>
          </w:tcPr>
          <w:p>
            <w:pPr>
              <w:spacing w:after="0"/>
              <w:jc w:val="left"/>
            </w:pPr>
          </w:p>
        </w:tc>
      </w:tr>
      <w:tr>
        <w:trPr>
          <w:cantSplit/>
        </w:trPr>
        <w:tc>
          <w:tcPr>
            <w:tcW w:type="dxa" w:w="1483"/>
          </w:tcPr>
          <w:p>
            <w:pPr>
              <w:spacing w:after="0"/>
              <w:jc w:val="left"/>
            </w:pPr>
            <w:r>
              <w:rPr>
                <w:sz w:val="16"/>
              </w:rPr>
              <w:t>Blackville town</w:t>
            </w:r>
          </w:p>
        </w:tc>
        <w:tc>
          <w:tcPr>
            <w:tcW w:type="dxa" w:w="1394"/>
          </w:tcPr>
          <w:p>
            <w:pPr>
              <w:spacing w:after="0"/>
              <w:jc w:val="left"/>
            </w:pPr>
            <w:r>
              <w:rPr>
                <w:sz w:val="16"/>
              </w:rPr>
              <w:t>Town</w:t>
            </w:r>
          </w:p>
        </w:tc>
        <w:tc>
          <w:tcPr>
            <w:tcW w:type="dxa" w:w="1500"/>
          </w:tcPr>
          <w:p>
            <w:pPr>
              <w:spacing w:after="0"/>
              <w:jc w:val="left"/>
            </w:pPr>
            <w:r>
              <w:rPr>
                <w:sz w:val="16"/>
              </w:rPr>
              <w:t>Approved, expires 2031-08-02</w:t>
            </w:r>
          </w:p>
        </w:tc>
        <w:tc>
          <w:tcPr>
            <w:tcW w:type="dxa" w:w="1251"/>
          </w:tcPr>
          <w:p>
            <w:pPr>
              <w:spacing w:after="0"/>
              <w:jc w:val="left"/>
            </w:pPr>
            <w:r>
              <w:rPr>
                <w:sz w:val="16"/>
              </w:rPr>
              <w:t>Lower Savannah Regional (FEMA plan 111830)</w:t>
            </w:r>
          </w:p>
        </w:tc>
        <w:tc>
          <w:tcPr>
            <w:tcW w:type="dxa" w:w="1900"/>
          </w:tcPr>
          <w:p>
            <w:pPr>
              <w:spacing w:after="0"/>
              <w:jc w:val="left"/>
            </w:pPr>
            <w:r>
              <w:rPr>
                <w:sz w:val="16"/>
              </w:rPr>
              <w:t>2026-08-03</w:t>
            </w:r>
          </w:p>
        </w:tc>
        <w:tc>
          <w:tcPr>
            <w:tcW w:type="dxa" w:w="1411"/>
          </w:tcPr>
          <w:p>
            <w:pPr>
              <w:spacing w:after="0"/>
              <w:jc w:val="left"/>
            </w:pPr>
            <w:r>
              <w:rPr>
                <w:sz w:val="16"/>
              </w:rPr>
              <w:t>2031-08-02</w:t>
            </w:r>
          </w:p>
        </w:tc>
        <w:tc>
          <w:tcPr>
            <w:tcW w:type="dxa" w:w="821"/>
          </w:tcPr>
          <w:p>
            <w:pPr>
              <w:spacing w:after="0"/>
              <w:jc w:val="right"/>
            </w:pPr>
            <w:r>
              <w:rPr>
                <w:sz w:val="16"/>
              </w:rPr>
              <w:t>1,767</w:t>
            </w:r>
          </w:p>
        </w:tc>
        <w:tc>
          <w:tcPr>
            <w:tcW w:type="dxa" w:w="2274"/>
          </w:tcPr>
          <w:p>
            <w:pPr>
              <w:spacing w:after="0"/>
              <w:jc w:val="left"/>
            </w:pPr>
          </w:p>
        </w:tc>
        <w:tc>
          <w:tcPr>
            <w:tcW w:type="dxa" w:w="2078"/>
          </w:tcPr>
          <w:p>
            <w:pPr>
              <w:spacing w:after="0"/>
              <w:jc w:val="left"/>
            </w:pPr>
            <w:r>
              <w:rPr>
                <w:sz w:val="16"/>
              </w:rPr>
              <w:t>this jurisdiction approved 2026-09-03</w:t>
            </w:r>
          </w:p>
        </w:tc>
      </w:tr>
      <w:tr>
        <w:trPr>
          <w:cantSplit/>
        </w:trPr>
        <w:tc>
          <w:tcPr>
            <w:tcW w:type="dxa" w:w="1483"/>
          </w:tcPr>
          <w:p>
            <w:pPr>
              <w:spacing w:after="0"/>
              <w:jc w:val="left"/>
            </w:pPr>
            <w:r>
              <w:rPr>
                <w:sz w:val="16"/>
              </w:rPr>
              <w:t>Elko town</w:t>
            </w:r>
          </w:p>
        </w:tc>
        <w:tc>
          <w:tcPr>
            <w:tcW w:type="dxa" w:w="1394"/>
          </w:tcPr>
          <w:p>
            <w:pPr>
              <w:spacing w:after="0"/>
              <w:jc w:val="left"/>
            </w:pPr>
            <w:r>
              <w:rPr>
                <w:sz w:val="16"/>
              </w:rPr>
              <w:t>Town</w:t>
            </w:r>
          </w:p>
        </w:tc>
        <w:tc>
          <w:tcPr>
            <w:tcW w:type="dxa" w:w="1500"/>
          </w:tcPr>
          <w:p>
            <w:pPr>
              <w:spacing w:after="0"/>
              <w:jc w:val="left"/>
            </w:pPr>
            <w:r>
              <w:rPr>
                <w:sz w:val="16"/>
              </w:rPr>
              <w:t>Plan 111830 approved 2026-08-03, pending adoption here; not yet eligible</w:t>
            </w:r>
          </w:p>
        </w:tc>
        <w:tc>
          <w:tcPr>
            <w:tcW w:type="dxa" w:w="1251"/>
          </w:tcPr>
          <w:p>
            <w:pPr>
              <w:spacing w:after="0"/>
              <w:jc w:val="left"/>
            </w:pPr>
            <w:r>
              <w:rPr>
                <w:sz w:val="16"/>
              </w:rPr>
              <w:t>Lower Savannah Regional (FEMA plan 111830), pending adoption here</w:t>
            </w:r>
          </w:p>
        </w:tc>
        <w:tc>
          <w:tcPr>
            <w:tcW w:type="dxa" w:w="1900"/>
          </w:tcPr>
          <w:p>
            <w:pPr>
              <w:spacing w:after="0"/>
              <w:jc w:val="left"/>
            </w:pPr>
            <w:r>
              <w:rPr>
                <w:sz w:val="16"/>
              </w:rPr>
              <w:t>2026-08-03 by FEMA; not yet adopted here</w:t>
            </w:r>
          </w:p>
        </w:tc>
        <w:tc>
          <w:tcPr>
            <w:tcW w:type="dxa" w:w="1411"/>
          </w:tcPr>
          <w:p>
            <w:pPr>
              <w:spacing w:after="0"/>
              <w:jc w:val="left"/>
            </w:pPr>
            <w:r>
              <w:rPr>
                <w:sz w:val="16"/>
              </w:rPr>
              <w:t>2031-08-02 once adopted</w:t>
            </w:r>
          </w:p>
        </w:tc>
        <w:tc>
          <w:tcPr>
            <w:tcW w:type="dxa" w:w="821"/>
          </w:tcPr>
          <w:p>
            <w:pPr>
              <w:spacing w:after="0"/>
              <w:jc w:val="right"/>
            </w:pPr>
          </w:p>
        </w:tc>
        <w:tc>
          <w:tcPr>
            <w:tcW w:type="dxa" w:w="2274"/>
          </w:tcPr>
          <w:p>
            <w:pPr>
              <w:spacing w:after="0"/>
              <w:jc w:val="left"/>
            </w:pPr>
            <w:r>
              <w:rPr>
                <w:sz w:val="16"/>
              </w:rPr>
              <w:t>FEMA tracker shows a plan approvable pending adoption</w:t>
            </w:r>
          </w:p>
        </w:tc>
        <w:tc>
          <w:tcPr>
            <w:tcW w:type="dxa" w:w="2078"/>
          </w:tcPr>
          <w:p>
            <w:pPr>
              <w:spacing w:after="0"/>
              <w:jc w:val="left"/>
            </w:pPr>
            <w:r>
              <w:rPr>
                <w:sz w:val="16"/>
              </w:rPr>
              <w:t>Not yet eligible: adopt the approved plan.</w:t>
            </w:r>
          </w:p>
        </w:tc>
      </w:tr>
      <w:tr>
        <w:trPr>
          <w:cantSplit/>
        </w:trPr>
        <w:tc>
          <w:tcPr>
            <w:tcW w:type="dxa" w:w="1483"/>
          </w:tcPr>
          <w:p>
            <w:pPr>
              <w:spacing w:after="0"/>
              <w:jc w:val="left"/>
            </w:pPr>
            <w:r>
              <w:rPr>
                <w:sz w:val="16"/>
              </w:rPr>
              <w:t>Hilda town</w:t>
            </w:r>
          </w:p>
        </w:tc>
        <w:tc>
          <w:tcPr>
            <w:tcW w:type="dxa" w:w="1394"/>
          </w:tcPr>
          <w:p>
            <w:pPr>
              <w:spacing w:after="0"/>
              <w:jc w:val="left"/>
            </w:pPr>
            <w:r>
              <w:rPr>
                <w:sz w:val="16"/>
              </w:rPr>
              <w:t>Town</w:t>
            </w:r>
          </w:p>
        </w:tc>
        <w:tc>
          <w:tcPr>
            <w:tcW w:type="dxa" w:w="1500"/>
          </w:tcPr>
          <w:p>
            <w:pPr>
              <w:spacing w:after="0"/>
              <w:jc w:val="left"/>
            </w:pPr>
            <w:r>
              <w:rPr>
                <w:sz w:val="16"/>
              </w:rPr>
              <w:t>Plan 111830 approved 2026-08-03, pending adoption here; not yet eligible</w:t>
            </w:r>
          </w:p>
        </w:tc>
        <w:tc>
          <w:tcPr>
            <w:tcW w:type="dxa" w:w="1251"/>
          </w:tcPr>
          <w:p>
            <w:pPr>
              <w:spacing w:after="0"/>
              <w:jc w:val="left"/>
            </w:pPr>
            <w:r>
              <w:rPr>
                <w:sz w:val="16"/>
              </w:rPr>
              <w:t>Lower Savannah Regional (FEMA plan 111830), pending adoption here</w:t>
            </w:r>
          </w:p>
        </w:tc>
        <w:tc>
          <w:tcPr>
            <w:tcW w:type="dxa" w:w="1900"/>
          </w:tcPr>
          <w:p>
            <w:pPr>
              <w:spacing w:after="0"/>
              <w:jc w:val="left"/>
            </w:pPr>
            <w:r>
              <w:rPr>
                <w:sz w:val="16"/>
              </w:rPr>
              <w:t>2026-08-03 by FEMA; not yet adopted here</w:t>
            </w:r>
          </w:p>
        </w:tc>
        <w:tc>
          <w:tcPr>
            <w:tcW w:type="dxa" w:w="1411"/>
          </w:tcPr>
          <w:p>
            <w:pPr>
              <w:spacing w:after="0"/>
              <w:jc w:val="left"/>
            </w:pPr>
            <w:r>
              <w:rPr>
                <w:sz w:val="16"/>
              </w:rPr>
              <w:t>2031-08-02 once adopted</w:t>
            </w:r>
          </w:p>
        </w:tc>
        <w:tc>
          <w:tcPr>
            <w:tcW w:type="dxa" w:w="821"/>
          </w:tcPr>
          <w:p>
            <w:pPr>
              <w:spacing w:after="0"/>
              <w:jc w:val="right"/>
            </w:pPr>
          </w:p>
        </w:tc>
        <w:tc>
          <w:tcPr>
            <w:tcW w:type="dxa" w:w="2274"/>
          </w:tcPr>
          <w:p>
            <w:pPr>
              <w:spacing w:after="0"/>
              <w:jc w:val="left"/>
            </w:pPr>
            <w:r>
              <w:rPr>
                <w:sz w:val="16"/>
              </w:rPr>
              <w:t>FEMA tracker shows a plan approvable pending adoption</w:t>
            </w:r>
          </w:p>
        </w:tc>
        <w:tc>
          <w:tcPr>
            <w:tcW w:type="dxa" w:w="2078"/>
          </w:tcPr>
          <w:p>
            <w:pPr>
              <w:spacing w:after="0"/>
              <w:jc w:val="left"/>
            </w:pPr>
            <w:r>
              <w:rPr>
                <w:sz w:val="16"/>
              </w:rPr>
              <w:t>Not yet eligible: adopt the approved plan.</w:t>
            </w:r>
          </w:p>
        </w:tc>
      </w:tr>
      <w:tr>
        <w:trPr>
          <w:cantSplit/>
        </w:trPr>
        <w:tc>
          <w:tcPr>
            <w:tcW w:type="dxa" w:w="1483"/>
          </w:tcPr>
          <w:p>
            <w:pPr>
              <w:spacing w:after="0"/>
              <w:jc w:val="left"/>
            </w:pPr>
            <w:r>
              <w:rPr>
                <w:sz w:val="16"/>
              </w:rPr>
              <w:t>Kline town</w:t>
            </w:r>
          </w:p>
        </w:tc>
        <w:tc>
          <w:tcPr>
            <w:tcW w:type="dxa" w:w="1394"/>
          </w:tcPr>
          <w:p>
            <w:pPr>
              <w:spacing w:after="0"/>
              <w:jc w:val="left"/>
            </w:pPr>
            <w:r>
              <w:rPr>
                <w:sz w:val="16"/>
              </w:rPr>
              <w:t>Town</w:t>
            </w:r>
          </w:p>
        </w:tc>
        <w:tc>
          <w:tcPr>
            <w:tcW w:type="dxa" w:w="1500"/>
          </w:tcPr>
          <w:p>
            <w:pPr>
              <w:spacing w:after="0"/>
              <w:jc w:val="left"/>
            </w:pPr>
            <w:r>
              <w:rPr>
                <w:sz w:val="16"/>
              </w:rPr>
              <w:t>Plan 111830 approved 2026-08-03, pending adoption here; not yet eligible</w:t>
            </w:r>
          </w:p>
        </w:tc>
        <w:tc>
          <w:tcPr>
            <w:tcW w:type="dxa" w:w="1251"/>
          </w:tcPr>
          <w:p>
            <w:pPr>
              <w:spacing w:after="0"/>
              <w:jc w:val="left"/>
            </w:pPr>
            <w:r>
              <w:rPr>
                <w:sz w:val="16"/>
              </w:rPr>
              <w:t>Lower Savannah Regional (FEMA plan 111830), pending adoption here</w:t>
            </w:r>
          </w:p>
        </w:tc>
        <w:tc>
          <w:tcPr>
            <w:tcW w:type="dxa" w:w="1900"/>
          </w:tcPr>
          <w:p>
            <w:pPr>
              <w:spacing w:after="0"/>
              <w:jc w:val="left"/>
            </w:pPr>
            <w:r>
              <w:rPr>
                <w:sz w:val="16"/>
              </w:rPr>
              <w:t>2026-08-03 by FEMA; not yet adopted here</w:t>
            </w:r>
          </w:p>
        </w:tc>
        <w:tc>
          <w:tcPr>
            <w:tcW w:type="dxa" w:w="1411"/>
          </w:tcPr>
          <w:p>
            <w:pPr>
              <w:spacing w:after="0"/>
              <w:jc w:val="left"/>
            </w:pPr>
            <w:r>
              <w:rPr>
                <w:sz w:val="16"/>
              </w:rPr>
              <w:t>2031-08-02 once adopted</w:t>
            </w:r>
          </w:p>
        </w:tc>
        <w:tc>
          <w:tcPr>
            <w:tcW w:type="dxa" w:w="821"/>
          </w:tcPr>
          <w:p>
            <w:pPr>
              <w:spacing w:after="0"/>
              <w:jc w:val="right"/>
            </w:pPr>
          </w:p>
        </w:tc>
        <w:tc>
          <w:tcPr>
            <w:tcW w:type="dxa" w:w="2274"/>
          </w:tcPr>
          <w:p>
            <w:pPr>
              <w:spacing w:after="0"/>
              <w:jc w:val="left"/>
            </w:pPr>
            <w:r>
              <w:rPr>
                <w:sz w:val="16"/>
              </w:rPr>
              <w:t>FEMA tracker shows a plan approvable pending adoption</w:t>
            </w:r>
          </w:p>
        </w:tc>
        <w:tc>
          <w:tcPr>
            <w:tcW w:type="dxa" w:w="2078"/>
          </w:tcPr>
          <w:p>
            <w:pPr>
              <w:spacing w:after="0"/>
              <w:jc w:val="left"/>
            </w:pPr>
            <w:r>
              <w:rPr>
                <w:sz w:val="16"/>
              </w:rPr>
              <w:t>Not yet eligible: adopt the approved plan.</w:t>
            </w:r>
          </w:p>
        </w:tc>
      </w:tr>
      <w:tr>
        <w:trPr>
          <w:cantSplit/>
        </w:trPr>
        <w:tc>
          <w:tcPr>
            <w:tcW w:type="dxa" w:w="1483"/>
          </w:tcPr>
          <w:p>
            <w:pPr>
              <w:spacing w:after="0"/>
              <w:jc w:val="left"/>
            </w:pPr>
            <w:r>
              <w:rPr>
                <w:sz w:val="16"/>
              </w:rPr>
              <w:t>Snelling town</w:t>
            </w:r>
          </w:p>
        </w:tc>
        <w:tc>
          <w:tcPr>
            <w:tcW w:type="dxa" w:w="1394"/>
          </w:tcPr>
          <w:p>
            <w:pPr>
              <w:spacing w:after="0"/>
              <w:jc w:val="left"/>
            </w:pPr>
            <w:r>
              <w:rPr>
                <w:sz w:val="16"/>
              </w:rPr>
              <w:t>Town</w:t>
            </w:r>
          </w:p>
        </w:tc>
        <w:tc>
          <w:tcPr>
            <w:tcW w:type="dxa" w:w="1500"/>
          </w:tcPr>
          <w:p>
            <w:pPr>
              <w:spacing w:after="0"/>
              <w:jc w:val="left"/>
            </w:pPr>
            <w:r>
              <w:rPr>
                <w:sz w:val="16"/>
              </w:rPr>
              <w:t>Plan 111830 approved 2026-08-03, pending adoption here; not yet eligible</w:t>
            </w:r>
          </w:p>
        </w:tc>
        <w:tc>
          <w:tcPr>
            <w:tcW w:type="dxa" w:w="1251"/>
          </w:tcPr>
          <w:p>
            <w:pPr>
              <w:spacing w:after="0"/>
              <w:jc w:val="left"/>
            </w:pPr>
            <w:r>
              <w:rPr>
                <w:sz w:val="16"/>
              </w:rPr>
              <w:t>Lower Savannah Regional (FEMA plan 111830), pending adoption here</w:t>
            </w:r>
          </w:p>
        </w:tc>
        <w:tc>
          <w:tcPr>
            <w:tcW w:type="dxa" w:w="1900"/>
          </w:tcPr>
          <w:p>
            <w:pPr>
              <w:spacing w:after="0"/>
              <w:jc w:val="left"/>
            </w:pPr>
            <w:r>
              <w:rPr>
                <w:sz w:val="16"/>
              </w:rPr>
              <w:t>2026-08-03 by FEMA; not yet adopted here</w:t>
            </w:r>
          </w:p>
        </w:tc>
        <w:tc>
          <w:tcPr>
            <w:tcW w:type="dxa" w:w="1411"/>
          </w:tcPr>
          <w:p>
            <w:pPr>
              <w:spacing w:after="0"/>
              <w:jc w:val="left"/>
            </w:pPr>
            <w:r>
              <w:rPr>
                <w:sz w:val="16"/>
              </w:rPr>
              <w:t>2031-08-02 once adopted</w:t>
            </w:r>
          </w:p>
        </w:tc>
        <w:tc>
          <w:tcPr>
            <w:tcW w:type="dxa" w:w="821"/>
          </w:tcPr>
          <w:p>
            <w:pPr>
              <w:spacing w:after="0"/>
              <w:jc w:val="right"/>
            </w:pPr>
          </w:p>
        </w:tc>
        <w:tc>
          <w:tcPr>
            <w:tcW w:type="dxa" w:w="2274"/>
          </w:tcPr>
          <w:p>
            <w:pPr>
              <w:spacing w:after="0"/>
              <w:jc w:val="left"/>
            </w:pPr>
            <w:r>
              <w:rPr>
                <w:sz w:val="16"/>
              </w:rPr>
              <w:t>FEMA tracker shows a plan approvable pending adoption</w:t>
            </w:r>
          </w:p>
        </w:tc>
        <w:tc>
          <w:tcPr>
            <w:tcW w:type="dxa" w:w="2078"/>
          </w:tcPr>
          <w:p>
            <w:pPr>
              <w:spacing w:after="0"/>
              <w:jc w:val="left"/>
            </w:pPr>
            <w:r>
              <w:rPr>
                <w:sz w:val="16"/>
              </w:rPr>
              <w:t>Not yet eligible: adopt the approved plan.</w:t>
            </w:r>
          </w:p>
        </w:tc>
      </w:tr>
      <w:tr>
        <w:trPr>
          <w:cantSplit/>
        </w:trPr>
        <w:tc>
          <w:tcPr>
            <w:tcW w:type="dxa" w:w="1483"/>
          </w:tcPr>
          <w:p>
            <w:pPr>
              <w:spacing w:after="0"/>
              <w:jc w:val="left"/>
            </w:pPr>
            <w:r>
              <w:rPr>
                <w:sz w:val="16"/>
              </w:rPr>
              <w:t>Williston town</w:t>
            </w:r>
          </w:p>
        </w:tc>
        <w:tc>
          <w:tcPr>
            <w:tcW w:type="dxa" w:w="1394"/>
          </w:tcPr>
          <w:p>
            <w:pPr>
              <w:spacing w:after="0"/>
              <w:jc w:val="left"/>
            </w:pPr>
            <w:r>
              <w:rPr>
                <w:sz w:val="16"/>
              </w:rPr>
              <w:t>Town</w:t>
            </w:r>
          </w:p>
        </w:tc>
        <w:tc>
          <w:tcPr>
            <w:tcW w:type="dxa" w:w="1500"/>
          </w:tcPr>
          <w:p>
            <w:pPr>
              <w:spacing w:after="0"/>
              <w:jc w:val="left"/>
            </w:pPr>
            <w:r>
              <w:rPr>
                <w:sz w:val="16"/>
              </w:rPr>
              <w:t>Approved, expires 2031-08-02</w:t>
            </w:r>
          </w:p>
        </w:tc>
        <w:tc>
          <w:tcPr>
            <w:tcW w:type="dxa" w:w="1251"/>
          </w:tcPr>
          <w:p>
            <w:pPr>
              <w:spacing w:after="0"/>
              <w:jc w:val="left"/>
            </w:pPr>
            <w:r>
              <w:rPr>
                <w:sz w:val="16"/>
              </w:rPr>
              <w:t>Lower Savannah Regional (FEMA plan 111830)</w:t>
            </w:r>
          </w:p>
        </w:tc>
        <w:tc>
          <w:tcPr>
            <w:tcW w:type="dxa" w:w="1900"/>
          </w:tcPr>
          <w:p>
            <w:pPr>
              <w:spacing w:after="0"/>
              <w:jc w:val="left"/>
            </w:pPr>
            <w:r>
              <w:rPr>
                <w:sz w:val="16"/>
              </w:rPr>
              <w:t>2026-08-03</w:t>
            </w:r>
          </w:p>
        </w:tc>
        <w:tc>
          <w:tcPr>
            <w:tcW w:type="dxa" w:w="1411"/>
          </w:tcPr>
          <w:p>
            <w:pPr>
              <w:spacing w:after="0"/>
              <w:jc w:val="left"/>
            </w:pPr>
            <w:r>
              <w:rPr>
                <w:sz w:val="16"/>
              </w:rPr>
              <w:t>2031-08-02</w:t>
            </w:r>
          </w:p>
        </w:tc>
        <w:tc>
          <w:tcPr>
            <w:tcW w:type="dxa" w:w="821"/>
          </w:tcPr>
          <w:p>
            <w:pPr>
              <w:spacing w:after="0"/>
              <w:jc w:val="right"/>
            </w:pPr>
            <w:r>
              <w:rPr>
                <w:sz w:val="16"/>
              </w:rPr>
              <w:t>1,767</w:t>
            </w:r>
          </w:p>
        </w:tc>
        <w:tc>
          <w:tcPr>
            <w:tcW w:type="dxa" w:w="2274"/>
          </w:tcPr>
          <w:p>
            <w:pPr>
              <w:spacing w:after="0"/>
              <w:jc w:val="left"/>
            </w:pPr>
          </w:p>
        </w:tc>
        <w:tc>
          <w:tcPr>
            <w:tcW w:type="dxa" w:w="2078"/>
          </w:tcPr>
          <w:p>
            <w:pPr>
              <w:spacing w:after="0"/>
              <w:jc w:val="left"/>
            </w:pPr>
            <w:r>
              <w:rPr>
                <w:sz w:val="16"/>
              </w:rPr>
              <w:t>this jurisdiction approved 2026-08-18</w:t>
            </w:r>
          </w:p>
        </w:tc>
      </w:tr>
    </w:tbl>
    <w:p>
      <w:pPr>
        <w:spacing w:after="40" w:before="60"/>
      </w:pPr>
      <w:r>
        <w:rPr>
          <w:sz w:val="15"/>
        </w:rPr>
        <w:t>Plan 111830 lists 43 other participants not on this page, 24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Relatively Low</w:t>
            </w:r>
          </w:p>
        </w:tc>
        <w:tc>
          <w:tcPr>
            <w:tcW w:type="dxa" w:w="1232"/>
          </w:tcPr>
          <w:p>
            <w:pPr>
              <w:spacing w:after="0"/>
              <w:jc w:val="left"/>
            </w:pPr>
            <w:r>
              <w:rPr>
                <w:sz w:val="16"/>
              </w:rPr>
              <w:t>Very Low</w:t>
            </w:r>
          </w:p>
        </w:tc>
        <w:tc>
          <w:tcPr>
            <w:tcW w:type="dxa" w:w="1037"/>
          </w:tcPr>
          <w:p>
            <w:pPr>
              <w:spacing w:after="0"/>
              <w:jc w:val="right"/>
            </w:pPr>
            <w:r>
              <w:rPr>
                <w:sz w:val="16"/>
              </w:rPr>
              <w:t>$2,364,401</w:t>
            </w:r>
          </w:p>
        </w:tc>
        <w:tc>
          <w:tcPr>
            <w:tcW w:type="dxa" w:w="1126"/>
          </w:tcPr>
          <w:p>
            <w:pPr>
              <w:spacing w:after="0"/>
              <w:jc w:val="right"/>
            </w:pPr>
            <w:r>
              <w:rPr>
                <w:sz w:val="16"/>
              </w:rPr>
              <w:t>$366</w:t>
            </w:r>
          </w:p>
        </w:tc>
        <w:tc>
          <w:tcPr>
            <w:tcW w:type="dxa" w:w="1522"/>
          </w:tcPr>
          <w:p>
            <w:pPr>
              <w:spacing w:after="0"/>
              <w:jc w:val="right"/>
            </w:pPr>
            <w:r>
              <w:rPr>
                <w:sz w:val="16"/>
              </w:rPr>
              <w:t>$446</w:t>
            </w:r>
          </w:p>
        </w:tc>
        <w:tc>
          <w:tcPr>
            <w:tcW w:type="dxa" w:w="1134"/>
          </w:tcPr>
          <w:p>
            <w:pPr>
              <w:spacing w:after="0"/>
              <w:jc w:val="right"/>
            </w:pPr>
            <w:r>
              <w:rPr>
                <w:sz w:val="16"/>
              </w:rPr>
              <w:t>$2,365,213</w:t>
            </w:r>
          </w:p>
        </w:tc>
        <w:tc>
          <w:tcPr>
            <w:tcW w:type="dxa" w:w="1720"/>
          </w:tcPr>
          <w:p>
            <w:pPr>
              <w:spacing w:after="0"/>
              <w:jc w:val="right"/>
            </w:pPr>
            <w:r>
              <w:rPr>
                <w:sz w:val="16"/>
              </w:rPr>
              <w:t>9</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Hurricane</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$1,938,585</w:t>
            </w:r>
          </w:p>
        </w:tc>
        <w:tc>
          <w:tcPr>
            <w:tcW w:type="dxa" w:w="1126"/>
          </w:tcPr>
          <w:p>
            <w:pPr>
              <w:spacing w:after="0"/>
              <w:jc w:val="right"/>
            </w:pPr>
            <w:r>
              <w:rPr>
                <w:sz w:val="16"/>
              </w:rPr>
              <w:t>$274,075</w:t>
            </w:r>
          </w:p>
        </w:tc>
        <w:tc>
          <w:tcPr>
            <w:tcW w:type="dxa" w:w="1522"/>
          </w:tcPr>
          <w:p>
            <w:pPr>
              <w:spacing w:after="0"/>
              <w:jc w:val="right"/>
            </w:pPr>
            <w:r>
              <w:rPr>
                <w:sz w:val="16"/>
              </w:rPr>
              <w:t>$50,941</w:t>
            </w:r>
          </w:p>
        </w:tc>
        <w:tc>
          <w:tcPr>
            <w:tcW w:type="dxa" w:w="1134"/>
          </w:tcPr>
          <w:p>
            <w:pPr>
              <w:spacing w:after="0"/>
              <w:jc w:val="right"/>
            </w:pPr>
            <w:r>
              <w:rPr>
                <w:sz w:val="16"/>
              </w:rPr>
              <w:t>$2,263,602</w:t>
            </w:r>
          </w:p>
        </w:tc>
        <w:tc>
          <w:tcPr>
            <w:tcW w:type="dxa" w:w="1720"/>
          </w:tcPr>
          <w:p>
            <w:pPr>
              <w:spacing w:after="0"/>
              <w:jc w:val="right"/>
            </w:pPr>
            <w:r>
              <w:rPr>
                <w:sz w:val="16"/>
              </w:rPr>
              <w:t>4</w:t>
            </w:r>
          </w:p>
        </w:tc>
        <w:tc>
          <w:tcPr>
            <w:tcW w:type="dxa" w:w="337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Tornado</w:t>
            </w:r>
          </w:p>
        </w:tc>
        <w:tc>
          <w:tcPr>
            <w:tcW w:type="dxa" w:w="1232"/>
          </w:tcPr>
          <w:p>
            <w:pPr>
              <w:spacing w:after="0"/>
              <w:jc w:val="left"/>
            </w:pPr>
            <w:r>
              <w:rPr>
                <w:sz w:val="16"/>
              </w:rPr>
              <w:t>Relatively Moderate</w:t>
            </w:r>
          </w:p>
        </w:tc>
        <w:tc>
          <w:tcPr>
            <w:tcW w:type="dxa" w:w="1232"/>
          </w:tcPr>
          <w:p>
            <w:pPr>
              <w:spacing w:after="0"/>
              <w:jc w:val="left"/>
            </w:pPr>
            <w:r>
              <w:rPr>
                <w:sz w:val="16"/>
              </w:rPr>
              <w:t>Relatively Low</w:t>
            </w:r>
          </w:p>
        </w:tc>
        <w:tc>
          <w:tcPr>
            <w:tcW w:type="dxa" w:w="1037"/>
          </w:tcPr>
          <w:p>
            <w:pPr>
              <w:spacing w:after="0"/>
              <w:jc w:val="right"/>
            </w:pPr>
            <w:r>
              <w:rPr>
                <w:sz w:val="16"/>
              </w:rPr>
              <w:t>$427,308</w:t>
            </w:r>
          </w:p>
        </w:tc>
        <w:tc>
          <w:tcPr>
            <w:tcW w:type="dxa" w:w="1126"/>
          </w:tcPr>
          <w:p>
            <w:pPr>
              <w:spacing w:after="0"/>
              <w:jc w:val="right"/>
            </w:pPr>
            <w:r>
              <w:rPr>
                <w:sz w:val="16"/>
              </w:rPr>
              <w:t>$1,447</w:t>
            </w:r>
          </w:p>
        </w:tc>
        <w:tc>
          <w:tcPr>
            <w:tcW w:type="dxa" w:w="1522"/>
          </w:tcPr>
          <w:p>
            <w:pPr>
              <w:spacing w:after="0"/>
              <w:jc w:val="right"/>
            </w:pPr>
            <w:r>
              <w:rPr>
                <w:sz w:val="16"/>
              </w:rPr>
              <w:t>$845,252</w:t>
            </w:r>
          </w:p>
        </w:tc>
        <w:tc>
          <w:tcPr>
            <w:tcW w:type="dxa" w:w="1134"/>
          </w:tcPr>
          <w:p>
            <w:pPr>
              <w:spacing w:after="0"/>
              <w:jc w:val="right"/>
            </w:pPr>
            <w:r>
              <w:rPr>
                <w:sz w:val="16"/>
              </w:rPr>
              <w:t>$1,274,007</w:t>
            </w:r>
          </w:p>
        </w:tc>
        <w:tc>
          <w:tcPr>
            <w:tcW w:type="dxa" w:w="1720"/>
          </w:tcPr>
          <w:p>
            <w:pPr>
              <w:spacing w:after="0"/>
              <w:jc w:val="right"/>
            </w:pPr>
            <w:r>
              <w:rPr>
                <w:sz w:val="16"/>
              </w:rPr>
              <w:t>16</w:t>
            </w:r>
          </w:p>
        </w:tc>
        <w:tc>
          <w:tcPr>
            <w:tcW w:type="dxa" w:w="3378"/>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Earthquake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$660,494</w:t>
            </w:r>
          </w:p>
        </w:tc>
        <w:tc>
          <w:tcPr>
            <w:tcW w:type="dxa" w:w="1126"/>
          </w:tcPr>
          <w:p>
            <w:pPr>
              <w:spacing w:after="0"/>
              <w:jc w:val="right"/>
            </w:pPr>
            <w:r>
              <w:rPr>
                <w:sz w:val="16"/>
              </w:rPr>
              <w:t>n/a</w:t>
            </w:r>
          </w:p>
        </w:tc>
        <w:tc>
          <w:tcPr>
            <w:tcW w:type="dxa" w:w="1522"/>
          </w:tcPr>
          <w:p>
            <w:pPr>
              <w:spacing w:after="0"/>
              <w:jc w:val="right"/>
            </w:pPr>
            <w:r>
              <w:rPr>
                <w:sz w:val="16"/>
              </w:rPr>
              <w:t>$338,532</w:t>
            </w:r>
          </w:p>
        </w:tc>
        <w:tc>
          <w:tcPr>
            <w:tcW w:type="dxa" w:w="1134"/>
          </w:tcPr>
          <w:p>
            <w:pPr>
              <w:spacing w:after="0"/>
              <w:jc w:val="right"/>
            </w:pPr>
            <w:r>
              <w:rPr>
                <w:sz w:val="16"/>
              </w:rPr>
              <w:t>$999,026</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5</w:t>
            </w:r>
          </w:p>
        </w:tc>
        <w:tc>
          <w:tcPr>
            <w:tcW w:type="dxa" w:w="1037"/>
          </w:tcPr>
          <w:p>
            <w:pPr>
              <w:spacing w:after="0"/>
              <w:jc w:val="left"/>
            </w:pPr>
            <w:r>
              <w:rPr>
                <w:sz w:val="16"/>
              </w:rPr>
              <w:t>Heat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$15</w:t>
            </w:r>
          </w:p>
        </w:tc>
        <w:tc>
          <w:tcPr>
            <w:tcW w:type="dxa" w:w="1126"/>
          </w:tcPr>
          <w:p>
            <w:pPr>
              <w:spacing w:after="0"/>
              <w:jc w:val="right"/>
            </w:pPr>
            <w:r>
              <w:rPr>
                <w:sz w:val="16"/>
              </w:rPr>
              <w:t>$61</w:t>
            </w:r>
          </w:p>
        </w:tc>
        <w:tc>
          <w:tcPr>
            <w:tcW w:type="dxa" w:w="1522"/>
          </w:tcPr>
          <w:p>
            <w:pPr>
              <w:spacing w:after="0"/>
              <w:jc w:val="right"/>
            </w:pPr>
            <w:r>
              <w:rPr>
                <w:sz w:val="16"/>
              </w:rPr>
              <w:t>$364,703</w:t>
            </w:r>
          </w:p>
        </w:tc>
        <w:tc>
          <w:tcPr>
            <w:tcW w:type="dxa" w:w="1134"/>
          </w:tcPr>
          <w:p>
            <w:pPr>
              <w:spacing w:after="0"/>
              <w:jc w:val="right"/>
            </w:pPr>
            <w:r>
              <w:rPr>
                <w:sz w:val="16"/>
              </w:rPr>
              <w:t>$364,779</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6</w:t>
            </w:r>
          </w:p>
        </w:tc>
        <w:tc>
          <w:tcPr>
            <w:tcW w:type="dxa" w:w="1037"/>
          </w:tcPr>
          <w:p>
            <w:pPr>
              <w:spacing w:after="0"/>
              <w:jc w:val="left"/>
            </w:pPr>
            <w:r>
              <w:rPr>
                <w:sz w:val="16"/>
              </w:rPr>
              <w:t>Strong Wind</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$64,780</w:t>
            </w:r>
          </w:p>
        </w:tc>
        <w:tc>
          <w:tcPr>
            <w:tcW w:type="dxa" w:w="1126"/>
          </w:tcPr>
          <w:p>
            <w:pPr>
              <w:spacing w:after="0"/>
              <w:jc w:val="right"/>
            </w:pPr>
            <w:r>
              <w:rPr>
                <w:sz w:val="16"/>
              </w:rPr>
              <w:t>$2,979</w:t>
            </w:r>
          </w:p>
        </w:tc>
        <w:tc>
          <w:tcPr>
            <w:tcW w:type="dxa" w:w="1522"/>
          </w:tcPr>
          <w:p>
            <w:pPr>
              <w:spacing w:after="0"/>
              <w:jc w:val="right"/>
            </w:pPr>
            <w:r>
              <w:rPr>
                <w:sz w:val="16"/>
              </w:rPr>
              <w:t>$250,475</w:t>
            </w:r>
          </w:p>
        </w:tc>
        <w:tc>
          <w:tcPr>
            <w:tcW w:type="dxa" w:w="1134"/>
          </w:tcPr>
          <w:p>
            <w:pPr>
              <w:spacing w:after="0"/>
              <w:jc w:val="right"/>
            </w:pPr>
            <w:r>
              <w:rPr>
                <w:sz w:val="16"/>
              </w:rPr>
              <w:t>$318,234</w:t>
            </w:r>
          </w:p>
        </w:tc>
        <w:tc>
          <w:tcPr>
            <w:tcW w:type="dxa" w:w="1720"/>
          </w:tcPr>
          <w:p>
            <w:pPr>
              <w:spacing w:after="0"/>
              <w:jc w:val="right"/>
            </w:pPr>
            <w:r>
              <w:rPr>
                <w:sz w:val="16"/>
              </w:rPr>
              <w:t>185</w:t>
            </w:r>
          </w:p>
        </w:tc>
        <w:tc>
          <w:tcPr>
            <w:tcW w:type="dxa" w:w="3378"/>
          </w:tcPr>
          <w:p>
            <w:pPr>
              <w:spacing w:after="0"/>
              <w:jc w:val="left"/>
            </w:pPr>
            <w:r>
              <w:rPr>
                <w:sz w:val="16"/>
              </w:rPr>
              <w:t>Includes 5 High Wind and 5 Strong Wind records (NOAA non-thunderstorm wind types, outside NRI's Strong Wind definition).</w:t>
            </w:r>
          </w:p>
        </w:tc>
      </w:tr>
      <w:tr>
        <w:trPr>
          <w:cantSplit/>
        </w:trPr>
        <w:tc>
          <w:tcPr>
            <w:tcW w:type="dxa" w:w="695"/>
          </w:tcPr>
          <w:p>
            <w:pPr>
              <w:spacing w:after="0"/>
              <w:jc w:val="right"/>
            </w:pPr>
            <w:r>
              <w:rPr>
                <w:sz w:val="16"/>
              </w:rPr>
              <w:t>7</w:t>
            </w:r>
          </w:p>
        </w:tc>
        <w:tc>
          <w:tcPr>
            <w:tcW w:type="dxa" w:w="1037"/>
          </w:tcPr>
          <w:p>
            <w:pPr>
              <w:spacing w:after="0"/>
              <w:jc w:val="left"/>
            </w:pPr>
            <w:r>
              <w:rPr>
                <w:sz w:val="16"/>
              </w:rPr>
              <w:t>Cold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$649</w:t>
            </w:r>
          </w:p>
        </w:tc>
        <w:tc>
          <w:tcPr>
            <w:tcW w:type="dxa" w:w="1126"/>
          </w:tcPr>
          <w:p>
            <w:pPr>
              <w:spacing w:after="0"/>
              <w:jc w:val="right"/>
            </w:pPr>
            <w:r>
              <w:rPr>
                <w:sz w:val="16"/>
              </w:rPr>
              <w:t>$10,739</w:t>
            </w:r>
          </w:p>
        </w:tc>
        <w:tc>
          <w:tcPr>
            <w:tcW w:type="dxa" w:w="1522"/>
          </w:tcPr>
          <w:p>
            <w:pPr>
              <w:spacing w:after="0"/>
              <w:jc w:val="right"/>
            </w:pPr>
            <w:r>
              <w:rPr>
                <w:sz w:val="16"/>
              </w:rPr>
              <w:t>$272,544</w:t>
            </w:r>
          </w:p>
        </w:tc>
        <w:tc>
          <w:tcPr>
            <w:tcW w:type="dxa" w:w="1134"/>
          </w:tcPr>
          <w:p>
            <w:pPr>
              <w:spacing w:after="0"/>
              <w:jc w:val="right"/>
            </w:pPr>
            <w:r>
              <w:rPr>
                <w:sz w:val="16"/>
              </w:rPr>
              <w:t>$283,931</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8</w:t>
            </w:r>
          </w:p>
        </w:tc>
        <w:tc>
          <w:tcPr>
            <w:tcW w:type="dxa" w:w="1037"/>
          </w:tcPr>
          <w:p>
            <w:pPr>
              <w:spacing w:after="0"/>
              <w:jc w:val="left"/>
            </w:pPr>
            <w:r>
              <w:rPr>
                <w:sz w:val="16"/>
              </w:rPr>
              <w:t>Lightning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$83,512</w:t>
            </w:r>
          </w:p>
        </w:tc>
        <w:tc>
          <w:tcPr>
            <w:tcW w:type="dxa" w:w="1126"/>
          </w:tcPr>
          <w:p>
            <w:pPr>
              <w:spacing w:after="0"/>
              <w:jc w:val="right"/>
            </w:pPr>
            <w:r>
              <w:rPr>
                <w:sz w:val="16"/>
              </w:rPr>
              <w:t>n/a</w:t>
            </w:r>
          </w:p>
        </w:tc>
        <w:tc>
          <w:tcPr>
            <w:tcW w:type="dxa" w:w="1522"/>
          </w:tcPr>
          <w:p>
            <w:pPr>
              <w:spacing w:after="0"/>
              <w:jc w:val="right"/>
            </w:pPr>
            <w:r>
              <w:rPr>
                <w:sz w:val="16"/>
              </w:rPr>
              <w:t>$82,759</w:t>
            </w:r>
          </w:p>
        </w:tc>
        <w:tc>
          <w:tcPr>
            <w:tcW w:type="dxa" w:w="1134"/>
          </w:tcPr>
          <w:p>
            <w:pPr>
              <w:spacing w:after="0"/>
              <w:jc w:val="right"/>
            </w:pPr>
            <w:r>
              <w:rPr>
                <w:sz w:val="16"/>
              </w:rPr>
              <w:t>$166,271</w:t>
            </w:r>
          </w:p>
        </w:tc>
        <w:tc>
          <w:tcPr>
            <w:tcW w:type="dxa" w:w="1720"/>
          </w:tcPr>
          <w:p>
            <w:pPr>
              <w:spacing w:after="0"/>
              <w:jc w:val="right"/>
            </w:pPr>
            <w:r>
              <w:rPr>
                <w:sz w:val="16"/>
              </w:rPr>
              <w:t>6</w:t>
            </w:r>
          </w:p>
        </w:tc>
        <w:tc>
          <w:tcPr>
            <w:tcW w:type="dxa" w:w="3378"/>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Drought</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$116,425</w:t>
            </w:r>
          </w:p>
        </w:tc>
        <w:tc>
          <w:tcPr>
            <w:tcW w:type="dxa" w:w="1522"/>
          </w:tcPr>
          <w:p>
            <w:pPr>
              <w:spacing w:after="0"/>
              <w:jc w:val="right"/>
            </w:pPr>
            <w:r>
              <w:rPr>
                <w:sz w:val="16"/>
              </w:rPr>
              <w:t>n/a</w:t>
            </w:r>
          </w:p>
        </w:tc>
        <w:tc>
          <w:tcPr>
            <w:tcW w:type="dxa" w:w="1134"/>
          </w:tcPr>
          <w:p>
            <w:pPr>
              <w:spacing w:after="0"/>
              <w:jc w:val="right"/>
            </w:pPr>
            <w:r>
              <w:rPr>
                <w:sz w:val="16"/>
              </w:rPr>
              <w:t>$116,425</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10</w:t>
            </w:r>
          </w:p>
        </w:tc>
        <w:tc>
          <w:tcPr>
            <w:tcW w:type="dxa" w:w="1037"/>
          </w:tcPr>
          <w:p>
            <w:pPr>
              <w:spacing w:after="0"/>
              <w:jc w:val="left"/>
            </w:pPr>
            <w:r>
              <w:rPr>
                <w:sz w:val="16"/>
              </w:rPr>
              <w:t>Hail</w:t>
            </w:r>
          </w:p>
        </w:tc>
        <w:tc>
          <w:tcPr>
            <w:tcW w:type="dxa" w:w="1232"/>
          </w:tcPr>
          <w:p>
            <w:pPr>
              <w:spacing w:after="0"/>
              <w:jc w:val="left"/>
            </w:pPr>
            <w:r>
              <w:rPr>
                <w:sz w:val="16"/>
              </w:rPr>
              <w:t>Relatively Low</w:t>
            </w:r>
          </w:p>
        </w:tc>
        <w:tc>
          <w:tcPr>
            <w:tcW w:type="dxa" w:w="1232"/>
          </w:tcPr>
          <w:p>
            <w:pPr>
              <w:spacing w:after="0"/>
              <w:jc w:val="left"/>
            </w:pPr>
            <w:r>
              <w:rPr>
                <w:sz w:val="16"/>
              </w:rPr>
              <w:t>Very Low</w:t>
            </w:r>
          </w:p>
        </w:tc>
        <w:tc>
          <w:tcPr>
            <w:tcW w:type="dxa" w:w="1037"/>
          </w:tcPr>
          <w:p>
            <w:pPr>
              <w:spacing w:after="0"/>
              <w:jc w:val="right"/>
            </w:pPr>
            <w:r>
              <w:rPr>
                <w:sz w:val="16"/>
              </w:rPr>
              <w:t>$34,651</w:t>
            </w:r>
          </w:p>
        </w:tc>
        <w:tc>
          <w:tcPr>
            <w:tcW w:type="dxa" w:w="1126"/>
          </w:tcPr>
          <w:p>
            <w:pPr>
              <w:spacing w:after="0"/>
              <w:jc w:val="right"/>
            </w:pPr>
            <w:r>
              <w:rPr>
                <w:sz w:val="16"/>
              </w:rPr>
              <w:t>$6,448</w:t>
            </w:r>
          </w:p>
        </w:tc>
        <w:tc>
          <w:tcPr>
            <w:tcW w:type="dxa" w:w="1522"/>
          </w:tcPr>
          <w:p>
            <w:pPr>
              <w:spacing w:after="0"/>
              <w:jc w:val="right"/>
            </w:pPr>
            <w:r>
              <w:rPr>
                <w:sz w:val="16"/>
              </w:rPr>
              <w:t>$65,960</w:t>
            </w:r>
          </w:p>
        </w:tc>
        <w:tc>
          <w:tcPr>
            <w:tcW w:type="dxa" w:w="1134"/>
          </w:tcPr>
          <w:p>
            <w:pPr>
              <w:spacing w:after="0"/>
              <w:jc w:val="right"/>
            </w:pPr>
            <w:r>
              <w:rPr>
                <w:sz w:val="16"/>
              </w:rPr>
              <w:t>$107,059</w:t>
            </w:r>
          </w:p>
        </w:tc>
        <w:tc>
          <w:tcPr>
            <w:tcW w:type="dxa" w:w="1720"/>
          </w:tcPr>
          <w:p>
            <w:pPr>
              <w:spacing w:after="0"/>
              <w:jc w:val="right"/>
            </w:pPr>
            <w:r>
              <w:rPr>
                <w:sz w:val="16"/>
              </w:rPr>
              <w:t>61</w:t>
            </w:r>
          </w:p>
        </w:tc>
        <w:tc>
          <w:tcPr>
            <w:tcW w:type="dxa" w:w="3378"/>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Wildfire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$40,357</w:t>
            </w:r>
          </w:p>
        </w:tc>
        <w:tc>
          <w:tcPr>
            <w:tcW w:type="dxa" w:w="1126"/>
          </w:tcPr>
          <w:p>
            <w:pPr>
              <w:spacing w:after="0"/>
              <w:jc w:val="right"/>
            </w:pPr>
            <w:r>
              <w:rPr>
                <w:sz w:val="16"/>
              </w:rPr>
              <w:t>$87</w:t>
            </w:r>
          </w:p>
        </w:tc>
        <w:tc>
          <w:tcPr>
            <w:tcW w:type="dxa" w:w="1522"/>
          </w:tcPr>
          <w:p>
            <w:pPr>
              <w:spacing w:after="0"/>
              <w:jc w:val="right"/>
            </w:pPr>
            <w:r>
              <w:rPr>
                <w:sz w:val="16"/>
              </w:rPr>
              <w:t>$7,278</w:t>
            </w:r>
          </w:p>
        </w:tc>
        <w:tc>
          <w:tcPr>
            <w:tcW w:type="dxa" w:w="1134"/>
          </w:tcPr>
          <w:p>
            <w:pPr>
              <w:spacing w:after="0"/>
              <w:jc w:val="right"/>
            </w:pPr>
            <w:r>
              <w:rPr>
                <w:sz w:val="16"/>
              </w:rPr>
              <w:t>$47,722</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12</w:t>
            </w:r>
          </w:p>
        </w:tc>
        <w:tc>
          <w:tcPr>
            <w:tcW w:type="dxa" w:w="1037"/>
          </w:tcPr>
          <w:p>
            <w:pPr>
              <w:spacing w:after="0"/>
              <w:jc w:val="left"/>
            </w:pPr>
            <w:r>
              <w:rPr>
                <w:sz w:val="16"/>
              </w:rPr>
              <w:t>Ice Storm</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$23,124</w:t>
            </w:r>
          </w:p>
        </w:tc>
        <w:tc>
          <w:tcPr>
            <w:tcW w:type="dxa" w:w="1126"/>
          </w:tcPr>
          <w:p>
            <w:pPr>
              <w:spacing w:after="0"/>
              <w:jc w:val="right"/>
            </w:pPr>
            <w:r>
              <w:rPr>
                <w:sz w:val="16"/>
              </w:rPr>
              <w:t>n/a</w:t>
            </w:r>
          </w:p>
        </w:tc>
        <w:tc>
          <w:tcPr>
            <w:tcW w:type="dxa" w:w="1522"/>
          </w:tcPr>
          <w:p>
            <w:pPr>
              <w:spacing w:after="0"/>
              <w:jc w:val="right"/>
            </w:pPr>
            <w:r>
              <w:rPr>
                <w:sz w:val="16"/>
              </w:rPr>
              <w:t>$19,949</w:t>
            </w:r>
          </w:p>
        </w:tc>
        <w:tc>
          <w:tcPr>
            <w:tcW w:type="dxa" w:w="1134"/>
          </w:tcPr>
          <w:p>
            <w:pPr>
              <w:spacing w:after="0"/>
              <w:jc w:val="right"/>
            </w:pPr>
            <w:r>
              <w:rPr>
                <w:sz w:val="16"/>
              </w:rPr>
              <w:t>$43,073</w:t>
            </w:r>
          </w:p>
        </w:tc>
        <w:tc>
          <w:tcPr>
            <w:tcW w:type="dxa" w:w="1720"/>
          </w:tcPr>
          <w:p>
            <w:pPr>
              <w:spacing w:after="0"/>
              <w:jc w:val="right"/>
            </w:pPr>
            <w:r>
              <w:rPr>
                <w:sz w:val="16"/>
              </w:rPr>
              <w:t>5</w:t>
            </w:r>
          </w:p>
        </w:tc>
        <w:tc>
          <w:tcPr>
            <w:tcW w:type="dxa" w:w="3378"/>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Winter Weather</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$2,669</w:t>
            </w:r>
          </w:p>
        </w:tc>
        <w:tc>
          <w:tcPr>
            <w:tcW w:type="dxa" w:w="1126"/>
          </w:tcPr>
          <w:p>
            <w:pPr>
              <w:spacing w:after="0"/>
              <w:jc w:val="right"/>
            </w:pPr>
            <w:r>
              <w:rPr>
                <w:sz w:val="16"/>
              </w:rPr>
              <w:t>$30</w:t>
            </w:r>
          </w:p>
        </w:tc>
        <w:tc>
          <w:tcPr>
            <w:tcW w:type="dxa" w:w="1522"/>
          </w:tcPr>
          <w:p>
            <w:pPr>
              <w:spacing w:after="0"/>
              <w:jc w:val="right"/>
            </w:pPr>
            <w:r>
              <w:rPr>
                <w:sz w:val="16"/>
              </w:rPr>
              <w:t>$5,822</w:t>
            </w:r>
          </w:p>
        </w:tc>
        <w:tc>
          <w:tcPr>
            <w:tcW w:type="dxa" w:w="1134"/>
          </w:tcPr>
          <w:p>
            <w:pPr>
              <w:spacing w:after="0"/>
              <w:jc w:val="right"/>
            </w:pPr>
            <w:r>
              <w:rPr>
                <w:sz w:val="16"/>
              </w:rPr>
              <w:t>$8,521</w:t>
            </w:r>
          </w:p>
        </w:tc>
        <w:tc>
          <w:tcPr>
            <w:tcW w:type="dxa" w:w="1720"/>
          </w:tcPr>
          <w:p>
            <w:pPr>
              <w:spacing w:after="0"/>
              <w:jc w:val="right"/>
            </w:pPr>
            <w:r>
              <w:rPr>
                <w:sz w:val="16"/>
              </w:rPr>
              <w:t>6</w:t>
            </w:r>
          </w:p>
        </w:tc>
        <w:tc>
          <w:tcPr>
            <w:tcW w:type="dxa" w:w="3378"/>
          </w:tcPr>
          <w:p>
            <w:pPr>
              <w:spacing w:after="0"/>
              <w:jc w:val="left"/>
            </w:pP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$59</w:t>
            </w:r>
          </w:p>
        </w:tc>
        <w:tc>
          <w:tcPr>
            <w:tcW w:type="dxa" w:w="1126"/>
          </w:tcPr>
          <w:p>
            <w:pPr>
              <w:spacing w:after="0"/>
              <w:jc w:val="right"/>
            </w:pPr>
            <w:r>
              <w:rPr>
                <w:sz w:val="16"/>
              </w:rPr>
              <w:t>n/a</w:t>
            </w:r>
          </w:p>
        </w:tc>
        <w:tc>
          <w:tcPr>
            <w:tcW w:type="dxa" w:w="1522"/>
          </w:tcPr>
          <w:p>
            <w:pPr>
              <w:spacing w:after="0"/>
              <w:jc w:val="right"/>
            </w:pPr>
            <w:r>
              <w:rPr>
                <w:sz w:val="16"/>
              </w:rPr>
              <w:t>$2</w:t>
            </w:r>
          </w:p>
        </w:tc>
        <w:tc>
          <w:tcPr>
            <w:tcW w:type="dxa" w:w="1134"/>
          </w:tcPr>
          <w:p>
            <w:pPr>
              <w:spacing w:after="0"/>
              <w:jc w:val="right"/>
            </w:pPr>
            <w:r>
              <w:rPr>
                <w:sz w:val="16"/>
              </w:rPr>
              <w:t>$61</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9703 (Relatively Moderate, 87.7); tract 9702 (Relatively Moderate, 82.9); tract 9701.02 (Relatively Moderate, 80.3)</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9703 (Relatively High, 93.2); tract 9702 (Relatively High, 92.5); tract 9701.02 (Relatively High, 90.8)</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9705 (Very Low, 72.9); tract 9701.02 (Very Low, 68.1); tract 9702 (Very Low, 66.7)</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9703 (Relatively High, 91.6); tract 9702 (Relatively High, 88.5); tract 9701.02 (Relatively High, 86.5)</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9701.02 (Relatively Low, 86.8); tract 9705 (Relatively Low, 86.6); tract 9704.02 (Relatively Low, 85.1)</w:t>
            </w:r>
          </w:p>
        </w:tc>
      </w:tr>
    </w:tbl>
    <w:p>
      <w:pPr>
        <w:spacing w:after="40" w:before="60"/>
      </w:pPr>
      <w:r>
        <w:rPr>
          <w:sz w:val="15"/>
        </w:rPr>
        <w:t xml:space="preserve">Up to 3 census tracts per hazard, highest National Risk Index rating first, then highest score; a tract number is the Census tract number (for example 9703 is Census Tract 9703).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16"/>
        <w:gridCol w:w="1994"/>
        <w:gridCol w:w="1526"/>
        <w:gridCol w:w="1460"/>
        <w:gridCol w:w="1511"/>
        <w:gridCol w:w="1703"/>
        <w:gridCol w:w="1905"/>
        <w:gridCol w:w="1997"/>
      </w:tblGrid>
      <w:tr>
        <w:trPr>
          <w:cantSplit/>
          <w:tblHeader/>
        </w:trPr>
        <w:tc>
          <w:tcPr>
            <w:tcW w:type="dxa" w:w="2016"/>
            <w:shd w:val="clear" w:color="auto" w:fill="E8E8E8"/>
          </w:tcPr>
          <w:p>
            <w:pPr>
              <w:spacing w:after="0"/>
              <w:jc w:val="left"/>
            </w:pPr>
            <w:r>
              <w:rPr>
                <w:b/>
                <w:sz w:val="16"/>
              </w:rPr>
              <w:t>Hazard</w:t>
            </w:r>
          </w:p>
        </w:tc>
        <w:tc>
          <w:tcPr>
            <w:tcW w:type="dxa" w:w="1994"/>
            <w:shd w:val="clear" w:color="auto" w:fill="E8E8E8"/>
          </w:tcPr>
          <w:p>
            <w:pPr>
              <w:spacing w:after="0"/>
              <w:jc w:val="left"/>
            </w:pPr>
            <w:r>
              <w:rPr>
                <w:b/>
                <w:sz w:val="16"/>
              </w:rPr>
              <w:t>Scale</w:t>
            </w:r>
          </w:p>
        </w:tc>
        <w:tc>
          <w:tcPr>
            <w:tcW w:type="dxa" w:w="152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60"/>
            <w:shd w:val="clear" w:color="auto" w:fill="E8E8E8"/>
          </w:tcPr>
          <w:p>
            <w:pPr>
              <w:spacing w:after="0"/>
              <w:jc w:val="left"/>
            </w:pPr>
            <w:r>
              <w:rPr>
                <w:b/>
                <w:sz w:val="16"/>
              </w:rPr>
              <w:t>Observed range</w:t>
            </w:r>
          </w:p>
        </w:tc>
        <w:tc>
          <w:tcPr>
            <w:tcW w:type="dxa" w:w="1511"/>
            <w:shd w:val="clear" w:color="auto" w:fill="E8E8E8"/>
          </w:tcPr>
          <w:p>
            <w:pPr>
              <w:spacing w:after="0"/>
              <w:jc w:val="left"/>
            </w:pPr>
            <w:r>
              <w:rPr>
                <w:b/>
                <w:sz w:val="16"/>
              </w:rPr>
              <w:t>Worst recorded event</w:t>
            </w:r>
          </w:p>
        </w:tc>
        <w:tc>
          <w:tcPr>
            <w:tcW w:type="dxa" w:w="1703"/>
            <w:shd w:val="clear" w:color="auto" w:fill="E8E8E8"/>
          </w:tcPr>
          <w:p>
            <w:pPr>
              <w:spacing w:after="0"/>
              <w:jc w:val="left"/>
            </w:pPr>
            <w:r>
              <w:rPr>
                <w:b/>
                <w:sz w:val="16"/>
              </w:rPr>
              <w:t>Most damaging (when different)</w:t>
            </w:r>
          </w:p>
        </w:tc>
        <w:tc>
          <w:tcPr>
            <w:tcW w:type="dxa" w:w="1905"/>
            <w:shd w:val="clear" w:color="auto" w:fill="E8E8E8"/>
          </w:tcPr>
          <w:p>
            <w:pPr>
              <w:spacing w:after="0"/>
              <w:jc w:val="left"/>
            </w:pPr>
            <w:r>
              <w:rPr>
                <w:b/>
                <w:sz w:val="16"/>
              </w:rPr>
              <w:t>How it applies to jurisdictions</w:t>
            </w:r>
          </w:p>
        </w:tc>
        <w:tc>
          <w:tcPr>
            <w:tcW w:type="dxa" w:w="1997"/>
            <w:shd w:val="clear" w:color="auto" w:fill="E8E8E8"/>
          </w:tcPr>
          <w:p>
            <w:pPr>
              <w:spacing w:after="0"/>
              <w:jc w:val="left"/>
            </w:pPr>
            <w:r>
              <w:rPr>
                <w:b/>
                <w:sz w:val="16"/>
              </w:rPr>
              <w:t>Note</w:t>
            </w:r>
          </w:p>
        </w:tc>
      </w:tr>
      <w:tr>
        <w:trPr>
          <w:cantSplit/>
        </w:trPr>
        <w:tc>
          <w:tcPr>
            <w:tcW w:type="dxa" w:w="2016"/>
          </w:tcPr>
          <w:p>
            <w:pPr>
              <w:spacing w:after="0"/>
              <w:jc w:val="left"/>
            </w:pPr>
            <w:r>
              <w:rPr>
                <w:sz w:val="16"/>
              </w:rPr>
              <w:t>Cold/Wind Chill, Extreme Cold/Wind Chill</w:t>
            </w:r>
          </w:p>
        </w:tc>
        <w:tc>
          <w:tcPr>
            <w:tcW w:type="dxa" w:w="1994"/>
          </w:tcPr>
          <w:p>
            <w:pPr>
              <w:spacing w:after="0"/>
              <w:jc w:val="left"/>
            </w:pPr>
            <w:r>
              <w:rPr>
                <w:sz w:val="16"/>
              </w:rPr>
              <w:t>wind chill</w:t>
            </w:r>
          </w:p>
        </w:tc>
        <w:tc>
          <w:tcPr>
            <w:tcW w:type="dxa" w:w="1526"/>
          </w:tcPr>
          <w:p>
            <w:pPr>
              <w:spacing w:after="0"/>
              <w:jc w:val="right"/>
            </w:pPr>
            <w:r>
              <w:rPr>
                <w:sz w:val="16"/>
              </w:rPr>
              <w:t>0</w:t>
            </w:r>
          </w:p>
        </w:tc>
        <w:tc>
          <w:tcPr>
            <w:tcW w:type="dxa" w:w="1460"/>
          </w:tcPr>
          <w:p>
            <w:pPr>
              <w:spacing w:after="0"/>
              <w:jc w:val="left"/>
            </w:pPr>
          </w:p>
        </w:tc>
        <w:tc>
          <w:tcPr>
            <w:tcW w:type="dxa" w:w="1511"/>
          </w:tcPr>
          <w:p>
            <w:pPr>
              <w:spacing w:after="0"/>
              <w:jc w:val="left"/>
            </w:pPr>
          </w:p>
        </w:tc>
        <w:tc>
          <w:tcPr>
            <w:tcW w:type="dxa" w:w="1703"/>
          </w:tcPr>
          <w:p>
            <w:pPr>
              <w:spacing w:after="0"/>
              <w:jc w:val="left"/>
            </w:pPr>
          </w:p>
        </w:tc>
        <w:tc>
          <w:tcPr>
            <w:tcW w:type="dxa" w:w="1905"/>
          </w:tcPr>
          <w:p>
            <w:pPr>
              <w:spacing w:after="0"/>
              <w:jc w:val="left"/>
            </w:pPr>
          </w:p>
        </w:tc>
        <w:tc>
          <w:tcPr>
            <w:tcW w:type="dxa" w:w="1997"/>
          </w:tcPr>
          <w:p>
            <w:pPr>
              <w:spacing w:after="0"/>
              <w:jc w:val="left"/>
            </w:pPr>
            <w:r>
              <w:rPr>
                <w:sz w:val="16"/>
              </w:rPr>
              <w:t>Wind chill: in event narratives only (local data needed).</w:t>
            </w:r>
          </w:p>
        </w:tc>
      </w:tr>
      <w:tr>
        <w:trPr>
          <w:cantSplit/>
        </w:trPr>
        <w:tc>
          <w:tcPr>
            <w:tcW w:type="dxa" w:w="2016"/>
          </w:tcPr>
          <w:p>
            <w:pPr>
              <w:spacing w:after="0"/>
              <w:jc w:val="left"/>
            </w:pPr>
            <w:r>
              <w:rPr>
                <w:sz w:val="16"/>
              </w:rPr>
              <w:t>Frost/Freeze (outside NRI's Cold Wave definition)</w:t>
            </w:r>
          </w:p>
        </w:tc>
        <w:tc>
          <w:tcPr>
            <w:tcW w:type="dxa" w:w="1994"/>
          </w:tcPr>
          <w:p>
            <w:pPr>
              <w:spacing w:after="0"/>
              <w:jc w:val="left"/>
            </w:pPr>
            <w:r>
              <w:rPr>
                <w:sz w:val="16"/>
              </w:rPr>
              <w:t>crop damage</w:t>
            </w:r>
          </w:p>
        </w:tc>
        <w:tc>
          <w:tcPr>
            <w:tcW w:type="dxa" w:w="1526"/>
          </w:tcPr>
          <w:p>
            <w:pPr>
              <w:spacing w:after="0"/>
              <w:jc w:val="right"/>
            </w:pPr>
            <w:r>
              <w:rPr>
                <w:sz w:val="16"/>
              </w:rPr>
              <w:t>0</w:t>
            </w:r>
          </w:p>
        </w:tc>
        <w:tc>
          <w:tcPr>
            <w:tcW w:type="dxa" w:w="1460"/>
          </w:tcPr>
          <w:p>
            <w:pPr>
              <w:spacing w:after="0"/>
              <w:jc w:val="left"/>
            </w:pPr>
          </w:p>
        </w:tc>
        <w:tc>
          <w:tcPr>
            <w:tcW w:type="dxa" w:w="1511"/>
          </w:tcPr>
          <w:p>
            <w:pPr>
              <w:spacing w:after="0"/>
              <w:jc w:val="left"/>
            </w:pPr>
          </w:p>
        </w:tc>
        <w:tc>
          <w:tcPr>
            <w:tcW w:type="dxa" w:w="1703"/>
          </w:tcPr>
          <w:p>
            <w:pPr>
              <w:spacing w:after="0"/>
              <w:jc w:val="left"/>
            </w:pPr>
          </w:p>
        </w:tc>
        <w:tc>
          <w:tcPr>
            <w:tcW w:type="dxa" w:w="1905"/>
          </w:tcPr>
          <w:p>
            <w:pPr>
              <w:spacing w:after="0"/>
              <w:jc w:val="left"/>
            </w:pPr>
          </w:p>
        </w:tc>
        <w:tc>
          <w:tcPr>
            <w:tcW w:type="dxa" w:w="1997"/>
          </w:tcPr>
          <w:p>
            <w:pPr>
              <w:spacing w:after="0"/>
              <w:jc w:val="left"/>
            </w:pPr>
            <w:r>
              <w:rPr>
                <w:sz w:val="16"/>
              </w:rPr>
              <w:t>Temperature: in event narratives only (local data needed).</w:t>
            </w:r>
          </w:p>
        </w:tc>
      </w:tr>
      <w:tr>
        <w:trPr>
          <w:cantSplit/>
        </w:trPr>
        <w:tc>
          <w:tcPr>
            <w:tcW w:type="dxa" w:w="2016"/>
          </w:tcPr>
          <w:p>
            <w:pPr>
              <w:spacing w:after="0"/>
              <w:jc w:val="left"/>
            </w:pPr>
            <w:r>
              <w:rPr>
                <w:sz w:val="16"/>
              </w:rPr>
              <w:t>Drought</w:t>
            </w:r>
          </w:p>
        </w:tc>
        <w:tc>
          <w:tcPr>
            <w:tcW w:type="dxa" w:w="1994"/>
          </w:tcPr>
          <w:p>
            <w:pPr>
              <w:spacing w:after="0"/>
              <w:jc w:val="left"/>
            </w:pPr>
            <w:r>
              <w:rPr>
                <w:sz w:val="16"/>
              </w:rPr>
              <w:t>U.S. Drought Monitor scale (D0 to D4)</w:t>
            </w:r>
          </w:p>
        </w:tc>
        <w:tc>
          <w:tcPr>
            <w:tcW w:type="dxa" w:w="1526"/>
          </w:tcPr>
          <w:p>
            <w:pPr>
              <w:spacing w:after="0"/>
              <w:jc w:val="right"/>
            </w:pPr>
            <w:r>
              <w:rPr>
                <w:sz w:val="16"/>
              </w:rPr>
              <w:t>0</w:t>
            </w:r>
          </w:p>
        </w:tc>
        <w:tc>
          <w:tcPr>
            <w:tcW w:type="dxa" w:w="1460"/>
          </w:tcPr>
          <w:p>
            <w:pPr>
              <w:spacing w:after="0"/>
              <w:jc w:val="left"/>
            </w:pPr>
          </w:p>
        </w:tc>
        <w:tc>
          <w:tcPr>
            <w:tcW w:type="dxa" w:w="1511"/>
          </w:tcPr>
          <w:p>
            <w:pPr>
              <w:spacing w:after="0"/>
              <w:jc w:val="left"/>
            </w:pPr>
          </w:p>
        </w:tc>
        <w:tc>
          <w:tcPr>
            <w:tcW w:type="dxa" w:w="1703"/>
          </w:tcPr>
          <w:p>
            <w:pPr>
              <w:spacing w:after="0"/>
              <w:jc w:val="left"/>
            </w:pPr>
          </w:p>
        </w:tc>
        <w:tc>
          <w:tcPr>
            <w:tcW w:type="dxa" w:w="1905"/>
          </w:tcPr>
          <w:p>
            <w:pPr>
              <w:spacing w:after="0"/>
              <w:jc w:val="left"/>
            </w:pPr>
          </w:p>
        </w:tc>
        <w:tc>
          <w:tcPr>
            <w:tcW w:type="dxa" w:w="19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16"/>
          </w:tcPr>
          <w:p>
            <w:pPr>
              <w:spacing w:after="0"/>
              <w:jc w:val="left"/>
            </w:pPr>
            <w:r>
              <w:rPr>
                <w:sz w:val="16"/>
              </w:rPr>
              <w:t>Earthquake</w:t>
            </w:r>
          </w:p>
        </w:tc>
        <w:tc>
          <w:tcPr>
            <w:tcW w:type="dxa" w:w="1994"/>
          </w:tcPr>
          <w:p>
            <w:pPr>
              <w:spacing w:after="0"/>
              <w:jc w:val="left"/>
            </w:pPr>
            <w:r>
              <w:rPr>
                <w:sz w:val="16"/>
              </w:rPr>
              <w:t>Modified Mercalli (local data)</w:t>
            </w:r>
          </w:p>
        </w:tc>
        <w:tc>
          <w:tcPr>
            <w:tcW w:type="dxa" w:w="1526"/>
          </w:tcPr>
          <w:p>
            <w:pPr>
              <w:spacing w:after="0"/>
              <w:jc w:val="right"/>
            </w:pPr>
            <w:r>
              <w:rPr>
                <w:sz w:val="16"/>
              </w:rPr>
              <w:t>0</w:t>
            </w:r>
          </w:p>
        </w:tc>
        <w:tc>
          <w:tcPr>
            <w:tcW w:type="dxa" w:w="1460"/>
          </w:tcPr>
          <w:p>
            <w:pPr>
              <w:spacing w:after="0"/>
              <w:jc w:val="left"/>
            </w:pPr>
          </w:p>
        </w:tc>
        <w:tc>
          <w:tcPr>
            <w:tcW w:type="dxa" w:w="1511"/>
          </w:tcPr>
          <w:p>
            <w:pPr>
              <w:spacing w:after="0"/>
              <w:jc w:val="left"/>
            </w:pPr>
          </w:p>
        </w:tc>
        <w:tc>
          <w:tcPr>
            <w:tcW w:type="dxa" w:w="1703"/>
          </w:tcPr>
          <w:p>
            <w:pPr>
              <w:spacing w:after="0"/>
              <w:jc w:val="left"/>
            </w:pPr>
          </w:p>
        </w:tc>
        <w:tc>
          <w:tcPr>
            <w:tcW w:type="dxa" w:w="1905"/>
          </w:tcPr>
          <w:p>
            <w:pPr>
              <w:spacing w:after="0"/>
              <w:jc w:val="left"/>
            </w:pPr>
          </w:p>
        </w:tc>
        <w:tc>
          <w:tcPr>
            <w:tcW w:type="dxa" w:w="1997"/>
          </w:tcPr>
          <w:p>
            <w:pPr>
              <w:spacing w:after="0"/>
              <w:jc w:val="left"/>
            </w:pPr>
            <w:r>
              <w:rPr>
                <w:sz w:val="16"/>
              </w:rPr>
              <w:t>Storm Events does not record earthquakes; the USGS earthquake catalog is the source.</w:t>
            </w:r>
          </w:p>
        </w:tc>
      </w:tr>
      <w:tr>
        <w:trPr>
          <w:cantSplit/>
        </w:trPr>
        <w:tc>
          <w:tcPr>
            <w:tcW w:type="dxa" w:w="2016"/>
          </w:tcPr>
          <w:p>
            <w:pPr>
              <w:spacing w:after="0"/>
              <w:jc w:val="left"/>
            </w:pPr>
            <w:r>
              <w:rPr>
                <w:sz w:val="16"/>
              </w:rPr>
              <w:t>Hail</w:t>
            </w:r>
          </w:p>
        </w:tc>
        <w:tc>
          <w:tcPr>
            <w:tcW w:type="dxa" w:w="1994"/>
          </w:tcPr>
          <w:p>
            <w:pPr>
              <w:spacing w:after="0"/>
              <w:jc w:val="left"/>
            </w:pPr>
            <w:r>
              <w:rPr>
                <w:sz w:val="16"/>
              </w:rPr>
              <w:t>hail size (inches)</w:t>
            </w:r>
          </w:p>
        </w:tc>
        <w:tc>
          <w:tcPr>
            <w:tcW w:type="dxa" w:w="1526"/>
          </w:tcPr>
          <w:p>
            <w:pPr>
              <w:spacing w:after="0"/>
              <w:jc w:val="right"/>
            </w:pPr>
            <w:r>
              <w:rPr>
                <w:sz w:val="16"/>
              </w:rPr>
              <w:t>67 records, 1976 to 2020</w:t>
            </w:r>
          </w:p>
        </w:tc>
        <w:tc>
          <w:tcPr>
            <w:tcW w:type="dxa" w:w="1460"/>
          </w:tcPr>
          <w:p>
            <w:pPr>
              <w:spacing w:after="0"/>
              <w:jc w:val="left"/>
            </w:pPr>
            <w:r>
              <w:rPr>
                <w:sz w:val="16"/>
              </w:rPr>
              <w:t>0.25 in to 2.75 in (median 0.88 in); 67 with a recorded value</w:t>
            </w:r>
          </w:p>
        </w:tc>
        <w:tc>
          <w:tcPr>
            <w:tcW w:type="dxa" w:w="1511"/>
          </w:tcPr>
          <w:p>
            <w:pPr>
              <w:spacing w:after="0"/>
              <w:jc w:val="left"/>
            </w:pPr>
            <w:r>
              <w:rPr>
                <w:sz w:val="16"/>
              </w:rPr>
              <w:t>2.75 in hail, 2008-05-20</w:t>
            </w:r>
          </w:p>
        </w:tc>
        <w:tc>
          <w:tcPr>
            <w:tcW w:type="dxa" w:w="1703"/>
          </w:tcPr>
          <w:p>
            <w:pPr>
              <w:spacing w:after="0"/>
              <w:jc w:val="left"/>
            </w:pPr>
            <w:r>
              <w:rPr>
                <w:sz w:val="16"/>
              </w:rPr>
              <w:t>Hail, 2011-04-26, $0 property; $8,000 crops (2011 dollars)</w:t>
            </w:r>
          </w:p>
        </w:tc>
        <w:tc>
          <w:tcPr>
            <w:tcW w:type="dxa" w:w="1905"/>
          </w:tcPr>
          <w:p>
            <w:pPr>
              <w:spacing w:after="0"/>
              <w:jc w:val="left"/>
            </w:pPr>
            <w:r>
              <w:rPr>
                <w:sz w:val="16"/>
              </w:rPr>
              <w:t>Event records naming jurisdictions in the plan: Barnwell city (19 records), Williston town (15 records), Snelling town (7 records), Blackville town (6 records), Hilda town (5 records), Elko town (4 records), Kline town (4 records).</w:t>
            </w:r>
          </w:p>
        </w:tc>
        <w:tc>
          <w:tcPr>
            <w:tcW w:type="dxa" w:w="1997"/>
          </w:tcPr>
          <w:p>
            <w:pPr>
              <w:spacing w:after="0"/>
              <w:jc w:val="left"/>
            </w:pPr>
          </w:p>
        </w:tc>
      </w:tr>
      <w:tr>
        <w:trPr>
          <w:cantSplit/>
        </w:trPr>
        <w:tc>
          <w:tcPr>
            <w:tcW w:type="dxa" w:w="2016"/>
          </w:tcPr>
          <w:p>
            <w:pPr>
              <w:spacing w:after="0"/>
              <w:jc w:val="left"/>
            </w:pPr>
            <w:r>
              <w:rPr>
                <w:sz w:val="16"/>
              </w:rPr>
              <w:t>Excessive Heat, Heat</w:t>
            </w:r>
          </w:p>
        </w:tc>
        <w:tc>
          <w:tcPr>
            <w:tcW w:type="dxa" w:w="1994"/>
          </w:tcPr>
          <w:p>
            <w:pPr>
              <w:spacing w:after="0"/>
              <w:jc w:val="left"/>
            </w:pPr>
            <w:r>
              <w:rPr>
                <w:sz w:val="16"/>
              </w:rPr>
              <w:t>heat index (in event narratives)</w:t>
            </w:r>
          </w:p>
        </w:tc>
        <w:tc>
          <w:tcPr>
            <w:tcW w:type="dxa" w:w="1526"/>
          </w:tcPr>
          <w:p>
            <w:pPr>
              <w:spacing w:after="0"/>
              <w:jc w:val="right"/>
            </w:pPr>
            <w:r>
              <w:rPr>
                <w:sz w:val="16"/>
              </w:rPr>
              <w:t>0</w:t>
            </w:r>
          </w:p>
        </w:tc>
        <w:tc>
          <w:tcPr>
            <w:tcW w:type="dxa" w:w="1460"/>
          </w:tcPr>
          <w:p>
            <w:pPr>
              <w:spacing w:after="0"/>
              <w:jc w:val="left"/>
            </w:pPr>
          </w:p>
        </w:tc>
        <w:tc>
          <w:tcPr>
            <w:tcW w:type="dxa" w:w="1511"/>
          </w:tcPr>
          <w:p>
            <w:pPr>
              <w:spacing w:after="0"/>
              <w:jc w:val="left"/>
            </w:pPr>
          </w:p>
        </w:tc>
        <w:tc>
          <w:tcPr>
            <w:tcW w:type="dxa" w:w="1703"/>
          </w:tcPr>
          <w:p>
            <w:pPr>
              <w:spacing w:after="0"/>
              <w:jc w:val="left"/>
            </w:pPr>
          </w:p>
        </w:tc>
        <w:tc>
          <w:tcPr>
            <w:tcW w:type="dxa" w:w="1905"/>
          </w:tcPr>
          <w:p>
            <w:pPr>
              <w:spacing w:after="0"/>
              <w:jc w:val="left"/>
            </w:pPr>
          </w:p>
        </w:tc>
        <w:tc>
          <w:tcPr>
            <w:tcW w:type="dxa" w:w="1997"/>
          </w:tcPr>
          <w:p>
            <w:pPr>
              <w:spacing w:after="0"/>
              <w:jc w:val="left"/>
            </w:pPr>
            <w:r>
              <w:rPr>
                <w:sz w:val="16"/>
              </w:rPr>
              <w:t>Heat index: in event narratives only (local data needed).</w:t>
            </w:r>
          </w:p>
        </w:tc>
      </w:tr>
      <w:tr>
        <w:trPr>
          <w:cantSplit/>
        </w:trPr>
        <w:tc>
          <w:tcPr>
            <w:tcW w:type="dxa" w:w="2016"/>
          </w:tcPr>
          <w:p>
            <w:pPr>
              <w:spacing w:after="0"/>
              <w:jc w:val="left"/>
            </w:pPr>
            <w:r>
              <w:rPr>
                <w:sz w:val="16"/>
              </w:rPr>
              <w:t>Hurricane, Tropical Storm, Tropical Depression</w:t>
            </w:r>
          </w:p>
        </w:tc>
        <w:tc>
          <w:tcPr>
            <w:tcW w:type="dxa" w:w="1994"/>
          </w:tcPr>
          <w:p>
            <w:pPr>
              <w:spacing w:after="0"/>
              <w:jc w:val="left"/>
            </w:pPr>
            <w:r>
              <w:rPr>
                <w:sz w:val="16"/>
              </w:rPr>
              <w:t>Saffir-Simpson</w:t>
            </w:r>
          </w:p>
        </w:tc>
        <w:tc>
          <w:tcPr>
            <w:tcW w:type="dxa" w:w="1526"/>
          </w:tcPr>
          <w:p>
            <w:pPr>
              <w:spacing w:after="0"/>
              <w:jc w:val="right"/>
            </w:pPr>
            <w:r>
              <w:rPr>
                <w:sz w:val="16"/>
              </w:rPr>
              <w:t>4 records, 2018 to 2024 (4 zone-level)</w:t>
            </w:r>
          </w:p>
        </w:tc>
        <w:tc>
          <w:tcPr>
            <w:tcW w:type="dxa" w:w="1460"/>
          </w:tcPr>
          <w:p>
            <w:pPr>
              <w:spacing w:after="0"/>
              <w:jc w:val="left"/>
            </w:pPr>
          </w:p>
        </w:tc>
        <w:tc>
          <w:tcPr>
            <w:tcW w:type="dxa" w:w="1511"/>
          </w:tcPr>
          <w:p>
            <w:pPr>
              <w:spacing w:after="0"/>
              <w:jc w:val="left"/>
            </w:pPr>
            <w:r>
              <w:rPr>
                <w:sz w:val="16"/>
              </w:rPr>
              <w:t>Strongest recorded: Tropical Storm record, 2024-09-27, $2,500,000 property; $3,500,000 crops (2024 dollars); NWS zone SCZ035</w:t>
            </w:r>
          </w:p>
        </w:tc>
        <w:tc>
          <w:tcPr>
            <w:tcW w:type="dxa" w:w="1703"/>
          </w:tcPr>
          <w:p>
            <w:pPr>
              <w:spacing w:after="0"/>
              <w:jc w:val="left"/>
            </w:pPr>
          </w:p>
        </w:tc>
        <w:tc>
          <w:tcPr>
            <w:tcW w:type="dxa" w:w="1905"/>
          </w:tcPr>
          <w:p>
            <w:pPr>
              <w:spacing w:after="0"/>
              <w:jc w:val="left"/>
            </w:pPr>
            <w:r>
              <w:rPr>
                <w:sz w:val="16"/>
              </w:rPr>
              <w:t>Countywide (zone-level records).</w:t>
            </w:r>
          </w:p>
        </w:tc>
        <w:tc>
          <w:tcPr>
            <w:tcW w:type="dxa" w:w="199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16"/>
          </w:tcPr>
          <w:p>
            <w:pPr>
              <w:spacing w:after="0"/>
              <w:jc w:val="left"/>
            </w:pPr>
            <w:r>
              <w:rPr>
                <w:sz w:val="16"/>
              </w:rPr>
              <w:t>Ice Storm</w:t>
            </w:r>
          </w:p>
        </w:tc>
        <w:tc>
          <w:tcPr>
            <w:tcW w:type="dxa" w:w="1994"/>
          </w:tcPr>
          <w:p>
            <w:pPr>
              <w:spacing w:after="0"/>
              <w:jc w:val="left"/>
            </w:pPr>
            <w:r>
              <w:rPr>
                <w:sz w:val="16"/>
              </w:rPr>
              <w:t>Sperry-Piltz ice scale (local data)</w:t>
            </w:r>
          </w:p>
        </w:tc>
        <w:tc>
          <w:tcPr>
            <w:tcW w:type="dxa" w:w="1526"/>
          </w:tcPr>
          <w:p>
            <w:pPr>
              <w:spacing w:after="0"/>
              <w:jc w:val="right"/>
            </w:pPr>
            <w:r>
              <w:rPr>
                <w:sz w:val="16"/>
              </w:rPr>
              <w:t>5 records, 2002 to 2014 (5 zone-level)</w:t>
            </w:r>
          </w:p>
        </w:tc>
        <w:tc>
          <w:tcPr>
            <w:tcW w:type="dxa" w:w="1460"/>
          </w:tcPr>
          <w:p>
            <w:pPr>
              <w:spacing w:after="0"/>
              <w:jc w:val="left"/>
            </w:pPr>
          </w:p>
        </w:tc>
        <w:tc>
          <w:tcPr>
            <w:tcW w:type="dxa" w:w="1511"/>
          </w:tcPr>
          <w:p>
            <w:pPr>
              <w:spacing w:after="0"/>
              <w:jc w:val="left"/>
            </w:pPr>
            <w:r>
              <w:rPr>
                <w:sz w:val="16"/>
              </w:rPr>
              <w:t>No damage reported in 5 records.</w:t>
            </w:r>
          </w:p>
        </w:tc>
        <w:tc>
          <w:tcPr>
            <w:tcW w:type="dxa" w:w="1703"/>
          </w:tcPr>
          <w:p>
            <w:pPr>
              <w:spacing w:after="0"/>
              <w:jc w:val="left"/>
            </w:pPr>
          </w:p>
        </w:tc>
        <w:tc>
          <w:tcPr>
            <w:tcW w:type="dxa" w:w="1905"/>
          </w:tcPr>
          <w:p>
            <w:pPr>
              <w:spacing w:after="0"/>
              <w:jc w:val="left"/>
            </w:pPr>
            <w:r>
              <w:rPr>
                <w:sz w:val="16"/>
              </w:rPr>
              <w:t>Countywide (zone-level records).</w:t>
            </w:r>
          </w:p>
        </w:tc>
        <w:tc>
          <w:tcPr>
            <w:tcW w:type="dxa" w:w="1997"/>
          </w:tcPr>
          <w:p>
            <w:pPr>
              <w:spacing w:after="0"/>
              <w:jc w:val="left"/>
            </w:pPr>
            <w:r>
              <w:rPr>
                <w:sz w:val="16"/>
              </w:rPr>
              <w:t>Ice thickness: in event narratives only (local data needed).</w:t>
            </w:r>
          </w:p>
        </w:tc>
      </w:tr>
      <w:tr>
        <w:trPr>
          <w:cantSplit/>
        </w:trPr>
        <w:tc>
          <w:tcPr>
            <w:tcW w:type="dxa" w:w="2016"/>
          </w:tcPr>
          <w:p>
            <w:pPr>
              <w:spacing w:after="0"/>
              <w:jc w:val="left"/>
            </w:pPr>
            <w:r>
              <w:rPr>
                <w:sz w:val="16"/>
              </w:rPr>
              <w:t>Flash Flood, Flood, Lakeshore Flood</w:t>
            </w:r>
          </w:p>
        </w:tc>
        <w:tc>
          <w:tcPr>
            <w:tcW w:type="dxa" w:w="1994"/>
          </w:tcPr>
          <w:p>
            <w:pPr>
              <w:spacing w:after="0"/>
              <w:jc w:val="left"/>
            </w:pPr>
            <w:r>
              <w:rPr>
                <w:sz w:val="16"/>
              </w:rPr>
              <w:t>damage and flood days (flood depth: FIRM)</w:t>
            </w:r>
          </w:p>
        </w:tc>
        <w:tc>
          <w:tcPr>
            <w:tcW w:type="dxa" w:w="1526"/>
          </w:tcPr>
          <w:p>
            <w:pPr>
              <w:spacing w:after="0"/>
              <w:jc w:val="right"/>
            </w:pPr>
            <w:r>
              <w:rPr>
                <w:sz w:val="16"/>
              </w:rPr>
              <w:t>9 records, 2000 to 2025</w:t>
            </w:r>
          </w:p>
        </w:tc>
        <w:tc>
          <w:tcPr>
            <w:tcW w:type="dxa" w:w="1460"/>
          </w:tcPr>
          <w:p>
            <w:pPr>
              <w:spacing w:after="0"/>
              <w:jc w:val="left"/>
            </w:pPr>
          </w:p>
        </w:tc>
        <w:tc>
          <w:tcPr>
            <w:tcW w:type="dxa" w:w="1511"/>
          </w:tcPr>
          <w:p>
            <w:pPr>
              <w:spacing w:after="0"/>
              <w:jc w:val="left"/>
            </w:pPr>
            <w:r>
              <w:rPr>
                <w:sz w:val="16"/>
              </w:rPr>
              <w:t>Flash Flood, 2009-05-25, $4,000 property; $4,000 crops (2009 dollars)</w:t>
            </w:r>
          </w:p>
        </w:tc>
        <w:tc>
          <w:tcPr>
            <w:tcW w:type="dxa" w:w="1703"/>
          </w:tcPr>
          <w:p>
            <w:pPr>
              <w:spacing w:after="0"/>
              <w:jc w:val="left"/>
            </w:pPr>
          </w:p>
        </w:tc>
        <w:tc>
          <w:tcPr>
            <w:tcW w:type="dxa" w:w="1905"/>
          </w:tcPr>
          <w:p>
            <w:pPr>
              <w:spacing w:after="0"/>
              <w:jc w:val="left"/>
            </w:pPr>
            <w:r>
              <w:rPr>
                <w:sz w:val="16"/>
              </w:rPr>
              <w:t>Event records naming jurisdictions in the plan: Barnwell city (3 records), Blackville town (1 record), Kline town (1 record), Williston town (1 record).</w:t>
            </w:r>
          </w:p>
        </w:tc>
        <w:tc>
          <w:tcPr>
            <w:tcW w:type="dxa" w:w="199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16"/>
          </w:tcPr>
          <w:p>
            <w:pPr>
              <w:spacing w:after="0"/>
              <w:jc w:val="left"/>
            </w:pPr>
            <w:r>
              <w:rPr>
                <w:sz w:val="16"/>
              </w:rPr>
              <w:t>Debris Flow</w:t>
            </w:r>
          </w:p>
        </w:tc>
        <w:tc>
          <w:tcPr>
            <w:tcW w:type="dxa" w:w="1994"/>
          </w:tcPr>
          <w:p>
            <w:pPr>
              <w:spacing w:after="0"/>
              <w:jc w:val="left"/>
            </w:pPr>
            <w:r>
              <w:rPr>
                <w:sz w:val="16"/>
              </w:rPr>
              <w:t>none (count and damage only)</w:t>
            </w:r>
          </w:p>
        </w:tc>
        <w:tc>
          <w:tcPr>
            <w:tcW w:type="dxa" w:w="1526"/>
          </w:tcPr>
          <w:p>
            <w:pPr>
              <w:spacing w:after="0"/>
              <w:jc w:val="right"/>
            </w:pPr>
            <w:r>
              <w:rPr>
                <w:sz w:val="16"/>
              </w:rPr>
              <w:t>0</w:t>
            </w:r>
          </w:p>
        </w:tc>
        <w:tc>
          <w:tcPr>
            <w:tcW w:type="dxa" w:w="1460"/>
          </w:tcPr>
          <w:p>
            <w:pPr>
              <w:spacing w:after="0"/>
              <w:jc w:val="left"/>
            </w:pPr>
          </w:p>
        </w:tc>
        <w:tc>
          <w:tcPr>
            <w:tcW w:type="dxa" w:w="1511"/>
          </w:tcPr>
          <w:p>
            <w:pPr>
              <w:spacing w:after="0"/>
              <w:jc w:val="left"/>
            </w:pPr>
          </w:p>
        </w:tc>
        <w:tc>
          <w:tcPr>
            <w:tcW w:type="dxa" w:w="1703"/>
          </w:tcPr>
          <w:p>
            <w:pPr>
              <w:spacing w:after="0"/>
              <w:jc w:val="left"/>
            </w:pPr>
          </w:p>
        </w:tc>
        <w:tc>
          <w:tcPr>
            <w:tcW w:type="dxa" w:w="1905"/>
          </w:tcPr>
          <w:p>
            <w:pPr>
              <w:spacing w:after="0"/>
              <w:jc w:val="left"/>
            </w:pPr>
          </w:p>
        </w:tc>
        <w:tc>
          <w:tcPr>
            <w:tcW w:type="dxa" w:w="1997"/>
          </w:tcPr>
          <w:p>
            <w:pPr>
              <w:spacing w:after="0"/>
              <w:jc w:val="left"/>
            </w:pPr>
            <w:r>
              <w:rPr>
                <w:sz w:val="16"/>
              </w:rPr>
              <w:t>Physical measure: in event narratives only (local data needed).</w:t>
            </w:r>
          </w:p>
        </w:tc>
      </w:tr>
      <w:tr>
        <w:trPr>
          <w:cantSplit/>
        </w:trPr>
        <w:tc>
          <w:tcPr>
            <w:tcW w:type="dxa" w:w="2016"/>
          </w:tcPr>
          <w:p>
            <w:pPr>
              <w:spacing w:after="0"/>
              <w:jc w:val="left"/>
            </w:pPr>
            <w:r>
              <w:rPr>
                <w:sz w:val="16"/>
              </w:rPr>
              <w:t>Lightning</w:t>
            </w:r>
          </w:p>
        </w:tc>
        <w:tc>
          <w:tcPr>
            <w:tcW w:type="dxa" w:w="1994"/>
          </w:tcPr>
          <w:p>
            <w:pPr>
              <w:spacing w:after="0"/>
              <w:jc w:val="left"/>
            </w:pPr>
            <w:r>
              <w:rPr>
                <w:sz w:val="16"/>
              </w:rPr>
              <w:t>annualized frequency (the measure FEMA's Local Mitigation Planning Handbook names)</w:t>
            </w:r>
          </w:p>
        </w:tc>
        <w:tc>
          <w:tcPr>
            <w:tcW w:type="dxa" w:w="1526"/>
          </w:tcPr>
          <w:p>
            <w:pPr>
              <w:spacing w:after="0"/>
              <w:jc w:val="right"/>
            </w:pPr>
            <w:r>
              <w:rPr>
                <w:sz w:val="16"/>
              </w:rPr>
              <w:t>6 records, 2003 to 2023</w:t>
            </w:r>
          </w:p>
        </w:tc>
        <w:tc>
          <w:tcPr>
            <w:tcW w:type="dxa" w:w="1460"/>
          </w:tcPr>
          <w:p>
            <w:pPr>
              <w:spacing w:after="0"/>
              <w:jc w:val="left"/>
            </w:pPr>
          </w:p>
        </w:tc>
        <w:tc>
          <w:tcPr>
            <w:tcW w:type="dxa" w:w="1511"/>
          </w:tcPr>
          <w:p>
            <w:pPr>
              <w:spacing w:after="0"/>
              <w:jc w:val="left"/>
            </w:pPr>
            <w:r>
              <w:rPr>
                <w:sz w:val="16"/>
              </w:rPr>
              <w:t>Lightning, 2023-08-11, $2,000,000 property; $0 crops (2023 dollars)</w:t>
            </w:r>
          </w:p>
        </w:tc>
        <w:tc>
          <w:tcPr>
            <w:tcW w:type="dxa" w:w="1703"/>
          </w:tcPr>
          <w:p>
            <w:pPr>
              <w:spacing w:after="0"/>
              <w:jc w:val="left"/>
            </w:pPr>
          </w:p>
        </w:tc>
        <w:tc>
          <w:tcPr>
            <w:tcW w:type="dxa" w:w="1905"/>
          </w:tcPr>
          <w:p>
            <w:pPr>
              <w:spacing w:after="0"/>
              <w:jc w:val="left"/>
            </w:pPr>
            <w:r>
              <w:rPr>
                <w:sz w:val="16"/>
              </w:rPr>
              <w:t>Event records naming jurisdictions in the plan: Barnwell city (4 records), Blackville town (1 record).</w:t>
            </w:r>
          </w:p>
        </w:tc>
        <w:tc>
          <w:tcPr>
            <w:tcW w:type="dxa" w:w="1997"/>
          </w:tcPr>
          <w:p>
            <w:pPr>
              <w:spacing w:after="0"/>
              <w:jc w:val="left"/>
            </w:pPr>
            <w:r>
              <w:rPr>
                <w:sz w:val="16"/>
              </w:rPr>
              <w:t>Storm Events lists lightning with damage or casualties; physical measure in event narratives only (local data needed).</w:t>
            </w:r>
          </w:p>
        </w:tc>
      </w:tr>
      <w:tr>
        <w:trPr>
          <w:cantSplit/>
        </w:trPr>
        <w:tc>
          <w:tcPr>
            <w:tcW w:type="dxa" w:w="2016"/>
          </w:tcPr>
          <w:p>
            <w:pPr>
              <w:spacing w:after="0"/>
              <w:jc w:val="left"/>
            </w:pPr>
            <w:r>
              <w:rPr>
                <w:sz w:val="16"/>
              </w:rPr>
              <w:t>High Wind and Strong Wind (outside NRI's Strong Wind definition)</w:t>
            </w:r>
          </w:p>
        </w:tc>
        <w:tc>
          <w:tcPr>
            <w:tcW w:type="dxa" w:w="1994"/>
          </w:tcPr>
          <w:p>
            <w:pPr>
              <w:spacing w:after="0"/>
              <w:jc w:val="left"/>
            </w:pPr>
            <w:r>
              <w:rPr>
                <w:sz w:val="16"/>
              </w:rPr>
              <w:t>wind speed (kt and mph)</w:t>
            </w:r>
          </w:p>
        </w:tc>
        <w:tc>
          <w:tcPr>
            <w:tcW w:type="dxa" w:w="1526"/>
          </w:tcPr>
          <w:p>
            <w:pPr>
              <w:spacing w:after="0"/>
              <w:jc w:val="right"/>
            </w:pPr>
            <w:r>
              <w:rPr>
                <w:sz w:val="16"/>
              </w:rPr>
              <w:t>10 records, 1997 to 2024 (10 zone-level)</w:t>
            </w:r>
          </w:p>
        </w:tc>
        <w:tc>
          <w:tcPr>
            <w:tcW w:type="dxa" w:w="1460"/>
          </w:tcPr>
          <w:p>
            <w:pPr>
              <w:spacing w:after="0"/>
              <w:jc w:val="left"/>
            </w:pPr>
            <w:r>
              <w:rPr>
                <w:sz w:val="16"/>
              </w:rPr>
              <w:t>43 kt (49 mph) to 52 kt (60 mph) (median 50 kt (58 mph)); 9 with a recorded value</w:t>
            </w:r>
          </w:p>
        </w:tc>
        <w:tc>
          <w:tcPr>
            <w:tcW w:type="dxa" w:w="1511"/>
          </w:tcPr>
          <w:p>
            <w:pPr>
              <w:spacing w:after="0"/>
              <w:jc w:val="left"/>
            </w:pPr>
            <w:r>
              <w:rPr>
                <w:sz w:val="16"/>
              </w:rPr>
              <w:t>52 kt (60 mph) estimated gust, High Wind, 2016-10-08; NWS zone SCZ035</w:t>
            </w:r>
          </w:p>
        </w:tc>
        <w:tc>
          <w:tcPr>
            <w:tcW w:type="dxa" w:w="1703"/>
          </w:tcPr>
          <w:p>
            <w:pPr>
              <w:spacing w:after="0"/>
              <w:jc w:val="left"/>
            </w:pPr>
          </w:p>
        </w:tc>
        <w:tc>
          <w:tcPr>
            <w:tcW w:type="dxa" w:w="1905"/>
          </w:tcPr>
          <w:p>
            <w:pPr>
              <w:spacing w:after="0"/>
              <w:jc w:val="left"/>
            </w:pPr>
            <w:r>
              <w:rPr>
                <w:sz w:val="16"/>
              </w:rPr>
              <w:t>Countywide (zone-level records).</w:t>
            </w:r>
          </w:p>
        </w:tc>
        <w:tc>
          <w:tcPr>
            <w:tcW w:type="dxa" w:w="1997"/>
          </w:tcPr>
          <w:p>
            <w:pPr>
              <w:spacing w:after="0"/>
              <w:jc w:val="left"/>
            </w:pPr>
          </w:p>
        </w:tc>
      </w:tr>
      <w:tr>
        <w:trPr>
          <w:cantSplit/>
        </w:trPr>
        <w:tc>
          <w:tcPr>
            <w:tcW w:type="dxa" w:w="2016"/>
          </w:tcPr>
          <w:p>
            <w:pPr>
              <w:spacing w:after="0"/>
              <w:jc w:val="left"/>
            </w:pPr>
            <w:r>
              <w:rPr>
                <w:sz w:val="16"/>
              </w:rPr>
              <w:t>Thunderstorm Wind</w:t>
            </w:r>
          </w:p>
        </w:tc>
        <w:tc>
          <w:tcPr>
            <w:tcW w:type="dxa" w:w="1994"/>
          </w:tcPr>
          <w:p>
            <w:pPr>
              <w:spacing w:after="0"/>
              <w:jc w:val="left"/>
            </w:pPr>
            <w:r>
              <w:rPr>
                <w:sz w:val="16"/>
              </w:rPr>
              <w:t>wind speed (kt and mph)</w:t>
            </w:r>
          </w:p>
        </w:tc>
        <w:tc>
          <w:tcPr>
            <w:tcW w:type="dxa" w:w="1526"/>
          </w:tcPr>
          <w:p>
            <w:pPr>
              <w:spacing w:after="0"/>
              <w:jc w:val="right"/>
            </w:pPr>
            <w:r>
              <w:rPr>
                <w:sz w:val="16"/>
              </w:rPr>
              <w:t>201 records, 1956 to 2025</w:t>
            </w:r>
          </w:p>
        </w:tc>
        <w:tc>
          <w:tcPr>
            <w:tcW w:type="dxa" w:w="1460"/>
          </w:tcPr>
          <w:p>
            <w:pPr>
              <w:spacing w:after="0"/>
              <w:jc w:val="left"/>
            </w:pPr>
            <w:r>
              <w:rPr>
                <w:sz w:val="16"/>
              </w:rPr>
              <w:t>36 kt (41 mph) to 78 kt (90 mph) (median 55 kt (63 mph)); 175 with a recorded value</w:t>
            </w:r>
          </w:p>
        </w:tc>
        <w:tc>
          <w:tcPr>
            <w:tcW w:type="dxa" w:w="1511"/>
          </w:tcPr>
          <w:p>
            <w:pPr>
              <w:spacing w:after="0"/>
              <w:jc w:val="left"/>
            </w:pPr>
            <w:r>
              <w:rPr>
                <w:sz w:val="16"/>
              </w:rPr>
              <w:t>78 kt (90 mph) estimated gust, Thunderstorm Wind, 2023-01-04</w:t>
            </w:r>
          </w:p>
        </w:tc>
        <w:tc>
          <w:tcPr>
            <w:tcW w:type="dxa" w:w="1703"/>
          </w:tcPr>
          <w:p>
            <w:pPr>
              <w:spacing w:after="0"/>
              <w:jc w:val="left"/>
            </w:pPr>
            <w:r>
              <w:rPr>
                <w:sz w:val="16"/>
              </w:rPr>
              <w:t>Thunderstorm Wind, 1995-06-28, $500,000 property; crops not recorded (1995 dollars)</w:t>
            </w:r>
          </w:p>
        </w:tc>
        <w:tc>
          <w:tcPr>
            <w:tcW w:type="dxa" w:w="1905"/>
          </w:tcPr>
          <w:p>
            <w:pPr>
              <w:spacing w:after="0"/>
              <w:jc w:val="left"/>
            </w:pPr>
            <w:r>
              <w:rPr>
                <w:sz w:val="16"/>
              </w:rPr>
              <w:t>Event records naming jurisdictions in the plan: Barnwell city (39 records), Williston town (29 records), Blackville town (22 records), Snelling town (18 records), Kline town (10 records), Elko town (8 records), Hilda town (7 records).</w:t>
            </w:r>
          </w:p>
        </w:tc>
        <w:tc>
          <w:tcPr>
            <w:tcW w:type="dxa" w:w="1997"/>
          </w:tcPr>
          <w:p>
            <w:pPr>
              <w:spacing w:after="0"/>
              <w:jc w:val="left"/>
            </w:pPr>
          </w:p>
        </w:tc>
      </w:tr>
      <w:tr>
        <w:trPr>
          <w:cantSplit/>
        </w:trPr>
        <w:tc>
          <w:tcPr>
            <w:tcW w:type="dxa" w:w="2016"/>
          </w:tcPr>
          <w:p>
            <w:pPr>
              <w:spacing w:after="0"/>
              <w:jc w:val="left"/>
            </w:pPr>
            <w:r>
              <w:rPr>
                <w:sz w:val="16"/>
              </w:rPr>
              <w:t>Tornado</w:t>
            </w:r>
          </w:p>
        </w:tc>
        <w:tc>
          <w:tcPr>
            <w:tcW w:type="dxa" w:w="1994"/>
          </w:tcPr>
          <w:p>
            <w:pPr>
              <w:spacing w:after="0"/>
              <w:jc w:val="left"/>
            </w:pPr>
            <w:r>
              <w:rPr>
                <w:sz w:val="16"/>
              </w:rPr>
              <w:t>Enhanced Fujita (Fujita before Feb 2007)</w:t>
            </w:r>
          </w:p>
        </w:tc>
        <w:tc>
          <w:tcPr>
            <w:tcW w:type="dxa" w:w="1526"/>
          </w:tcPr>
          <w:p>
            <w:pPr>
              <w:spacing w:after="0"/>
              <w:jc w:val="right"/>
            </w:pPr>
            <w:r>
              <w:rPr>
                <w:sz w:val="16"/>
              </w:rPr>
              <w:t>25 records, 1952 to 2025</w:t>
            </w:r>
          </w:p>
        </w:tc>
        <w:tc>
          <w:tcPr>
            <w:tcW w:type="dxa" w:w="1460"/>
          </w:tcPr>
          <w:p>
            <w:pPr>
              <w:spacing w:after="0"/>
              <w:jc w:val="left"/>
            </w:pPr>
            <w:r>
              <w:rPr>
                <w:sz w:val="16"/>
              </w:rPr>
              <w:t>F/EF0 to F/EF3 (median F/EF1); 25 with a recorded value</w:t>
            </w:r>
          </w:p>
        </w:tc>
        <w:tc>
          <w:tcPr>
            <w:tcW w:type="dxa" w:w="1511"/>
          </w:tcPr>
          <w:p>
            <w:pPr>
              <w:spacing w:after="0"/>
              <w:jc w:val="left"/>
            </w:pPr>
            <w:r>
              <w:rPr>
                <w:sz w:val="16"/>
              </w:rPr>
              <w:t>F3 tornado, 1983-04-23, 13 mi path length (whole path, pre-1996), 200 yd wide, $2,500,000 property; crops not recorded (1983 dollars), 2 direct injuries</w:t>
            </w:r>
          </w:p>
        </w:tc>
        <w:tc>
          <w:tcPr>
            <w:tcW w:type="dxa" w:w="1703"/>
          </w:tcPr>
          <w:p>
            <w:pPr>
              <w:spacing w:after="0"/>
              <w:jc w:val="left"/>
            </w:pPr>
            <w:r>
              <w:rPr>
                <w:sz w:val="16"/>
              </w:rPr>
              <w:t>Tornado, 1989-05-01, $2,500,000 property; crops not recorded (1989 dollars)</w:t>
            </w:r>
          </w:p>
        </w:tc>
        <w:tc>
          <w:tcPr>
            <w:tcW w:type="dxa" w:w="1905"/>
          </w:tcPr>
          <w:p>
            <w:pPr>
              <w:spacing w:after="0"/>
              <w:jc w:val="left"/>
            </w:pPr>
            <w:r>
              <w:rPr>
                <w:sz w:val="16"/>
              </w:rPr>
              <w:t>Event records naming jurisdictions in the plan: Williston town (4 records), Barnwell city (2 records), Blackville town (2 records), Hilda town (2 records), Elko town (1 record), Kline town (1 record), Snelling town (1 record).</w:t>
            </w:r>
          </w:p>
        </w:tc>
        <w:tc>
          <w:tcPr>
            <w:tcW w:type="dxa" w:w="199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16"/>
          </w:tcPr>
          <w:p>
            <w:pPr>
              <w:spacing w:after="0"/>
              <w:jc w:val="left"/>
            </w:pPr>
            <w:r>
              <w:rPr>
                <w:sz w:val="16"/>
              </w:rPr>
              <w:t>Wildfire</w:t>
            </w:r>
          </w:p>
        </w:tc>
        <w:tc>
          <w:tcPr>
            <w:tcW w:type="dxa" w:w="1994"/>
          </w:tcPr>
          <w:p>
            <w:pPr>
              <w:spacing w:after="0"/>
              <w:jc w:val="left"/>
            </w:pPr>
            <w:r>
              <w:rPr>
                <w:sz w:val="16"/>
              </w:rPr>
              <w:t>acres burned (local data)</w:t>
            </w:r>
          </w:p>
        </w:tc>
        <w:tc>
          <w:tcPr>
            <w:tcW w:type="dxa" w:w="1526"/>
          </w:tcPr>
          <w:p>
            <w:pPr>
              <w:spacing w:after="0"/>
              <w:jc w:val="right"/>
            </w:pPr>
            <w:r>
              <w:rPr>
                <w:sz w:val="16"/>
              </w:rPr>
              <w:t>0</w:t>
            </w:r>
          </w:p>
        </w:tc>
        <w:tc>
          <w:tcPr>
            <w:tcW w:type="dxa" w:w="1460"/>
          </w:tcPr>
          <w:p>
            <w:pPr>
              <w:spacing w:after="0"/>
              <w:jc w:val="left"/>
            </w:pPr>
          </w:p>
        </w:tc>
        <w:tc>
          <w:tcPr>
            <w:tcW w:type="dxa" w:w="1511"/>
          </w:tcPr>
          <w:p>
            <w:pPr>
              <w:spacing w:after="0"/>
              <w:jc w:val="left"/>
            </w:pPr>
          </w:p>
        </w:tc>
        <w:tc>
          <w:tcPr>
            <w:tcW w:type="dxa" w:w="1703"/>
          </w:tcPr>
          <w:p>
            <w:pPr>
              <w:spacing w:after="0"/>
              <w:jc w:val="left"/>
            </w:pPr>
          </w:p>
        </w:tc>
        <w:tc>
          <w:tcPr>
            <w:tcW w:type="dxa" w:w="1905"/>
          </w:tcPr>
          <w:p>
            <w:pPr>
              <w:spacing w:after="0"/>
              <w:jc w:val="left"/>
            </w:pPr>
          </w:p>
        </w:tc>
        <w:tc>
          <w:tcPr>
            <w:tcW w:type="dxa" w:w="1997"/>
          </w:tcPr>
          <w:p>
            <w:pPr>
              <w:spacing w:after="0"/>
              <w:jc w:val="left"/>
            </w:pPr>
            <w:r>
              <w:rPr>
                <w:sz w:val="16"/>
              </w:rPr>
              <w:t>Acres burned: in event narratives only (local data needed).</w:t>
            </w:r>
          </w:p>
        </w:tc>
      </w:tr>
      <w:tr>
        <w:trPr>
          <w:cantSplit/>
        </w:trPr>
        <w:tc>
          <w:tcPr>
            <w:tcW w:type="dxa" w:w="2016"/>
          </w:tcPr>
          <w:p>
            <w:pPr>
              <w:spacing w:after="0"/>
              <w:jc w:val="left"/>
            </w:pPr>
            <w:r>
              <w:rPr>
                <w:sz w:val="16"/>
              </w:rPr>
              <w:t>Winter Storm, Heavy Snow, Blizzard, Lake-Effect Snow, Winter Weather, Sleet</w:t>
            </w:r>
          </w:p>
        </w:tc>
        <w:tc>
          <w:tcPr>
            <w:tcW w:type="dxa" w:w="1994"/>
          </w:tcPr>
          <w:p>
            <w:pPr>
              <w:spacing w:after="0"/>
              <w:jc w:val="left"/>
            </w:pPr>
            <w:r>
              <w:rPr>
                <w:sz w:val="16"/>
              </w:rPr>
              <w:t>none in data (snowfall: local data)</w:t>
            </w:r>
          </w:p>
        </w:tc>
        <w:tc>
          <w:tcPr>
            <w:tcW w:type="dxa" w:w="1526"/>
          </w:tcPr>
          <w:p>
            <w:pPr>
              <w:spacing w:after="0"/>
              <w:jc w:val="right"/>
            </w:pPr>
            <w:r>
              <w:rPr>
                <w:sz w:val="16"/>
              </w:rPr>
              <w:t>6 records, 2010 to 2026 (6 zone-level)</w:t>
            </w:r>
          </w:p>
        </w:tc>
        <w:tc>
          <w:tcPr>
            <w:tcW w:type="dxa" w:w="1460"/>
          </w:tcPr>
          <w:p>
            <w:pPr>
              <w:spacing w:after="0"/>
              <w:jc w:val="left"/>
            </w:pPr>
          </w:p>
        </w:tc>
        <w:tc>
          <w:tcPr>
            <w:tcW w:type="dxa" w:w="1511"/>
          </w:tcPr>
          <w:p>
            <w:pPr>
              <w:spacing w:after="0"/>
              <w:jc w:val="left"/>
            </w:pPr>
            <w:r>
              <w:rPr>
                <w:sz w:val="16"/>
              </w:rPr>
              <w:t>No damage reported in 6 records.</w:t>
            </w:r>
          </w:p>
        </w:tc>
        <w:tc>
          <w:tcPr>
            <w:tcW w:type="dxa" w:w="1703"/>
          </w:tcPr>
          <w:p>
            <w:pPr>
              <w:spacing w:after="0"/>
              <w:jc w:val="left"/>
            </w:pPr>
          </w:p>
        </w:tc>
        <w:tc>
          <w:tcPr>
            <w:tcW w:type="dxa" w:w="1905"/>
          </w:tcPr>
          <w:p>
            <w:pPr>
              <w:spacing w:after="0"/>
              <w:jc w:val="left"/>
            </w:pPr>
            <w:r>
              <w:rPr>
                <w:sz w:val="16"/>
              </w:rPr>
              <w:t>Countywide (zone-level records).</w:t>
            </w:r>
          </w:p>
        </w:tc>
        <w:tc>
          <w:tcPr>
            <w:tcW w:type="dxa" w:w="199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17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6"/>
        <w:gridCol w:w="1792"/>
        <w:gridCol w:w="2078"/>
        <w:gridCol w:w="2323"/>
        <w:gridCol w:w="1667"/>
        <w:gridCol w:w="1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6"/>
            <w:shd w:val="clear" w:color="auto" w:fill="E8E8E8"/>
          </w:tcPr>
          <w:p>
            <w:pPr>
              <w:spacing w:after="0"/>
              <w:jc w:val="left"/>
            </w:pPr>
            <w:r>
              <w:rPr>
                <w:b/>
                <w:sz w:val="16"/>
              </w:rPr>
              <w:t>Type</w:t>
            </w:r>
          </w:p>
        </w:tc>
        <w:tc>
          <w:tcPr>
            <w:tcW w:type="dxa" w:w="1792"/>
            <w:shd w:val="clear" w:color="auto" w:fill="E8E8E8"/>
          </w:tcPr>
          <w:p>
            <w:pPr>
              <w:spacing w:after="0"/>
              <w:jc w:val="left"/>
            </w:pPr>
            <w:r>
              <w:rPr>
                <w:b/>
                <w:sz w:val="16"/>
              </w:rPr>
              <w:t>Title</w:t>
            </w:r>
          </w:p>
        </w:tc>
        <w:tc>
          <w:tcPr>
            <w:tcW w:type="dxa" w:w="2078"/>
            <w:shd w:val="clear" w:color="auto" w:fill="E8E8E8"/>
          </w:tcPr>
          <w:p>
            <w:pPr>
              <w:spacing w:after="0"/>
              <w:jc w:val="left"/>
            </w:pPr>
            <w:r>
              <w:rPr>
                <w:b/>
                <w:sz w:val="16"/>
              </w:rPr>
              <w:t>Mapped hazard</w:t>
            </w:r>
          </w:p>
        </w:tc>
        <w:tc>
          <w:tcPr>
            <w:tcW w:type="dxa" w:w="23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67"/>
            <w:shd w:val="clear" w:color="auto" w:fill="E8E8E8"/>
          </w:tcPr>
          <w:p>
            <w:pPr>
              <w:spacing w:after="0"/>
              <w:jc w:val="left"/>
            </w:pPr>
            <w:r>
              <w:rPr>
                <w:b/>
                <w:sz w:val="16"/>
              </w:rPr>
              <w:t>Flags</w:t>
            </w:r>
          </w:p>
        </w:tc>
        <w:tc>
          <w:tcPr>
            <w:tcW w:type="dxa" w:w="1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266"/>
          </w:tcPr>
          <w:p>
            <w:pPr>
              <w:spacing w:after="0"/>
              <w:jc w:val="left"/>
            </w:pPr>
            <w:r>
              <w:rPr>
                <w:sz w:val="16"/>
              </w:rPr>
              <w:t>Emergency</w:t>
            </w:r>
          </w:p>
        </w:tc>
        <w:tc>
          <w:tcPr>
            <w:tcW w:type="dxa" w:w="1792"/>
          </w:tcPr>
          <w:p>
            <w:pPr>
              <w:spacing w:after="0"/>
              <w:jc w:val="left"/>
            </w:pPr>
            <w:r>
              <w:rPr>
                <w:sz w:val="16"/>
              </w:rPr>
              <w:t>Severe Winter Storm</w:t>
            </w:r>
          </w:p>
        </w:tc>
        <w:tc>
          <w:tcPr>
            <w:tcW w:type="dxa" w:w="2078"/>
          </w:tcPr>
          <w:p>
            <w:pPr>
              <w:spacing w:after="0"/>
              <w:jc w:val="left"/>
            </w:pPr>
            <w:r>
              <w:rPr>
                <w:sz w:val="16"/>
              </w:rPr>
              <w:t>Winter Weather</w:t>
            </w:r>
          </w:p>
        </w:tc>
        <w:tc>
          <w:tcPr>
            <w:tcW w:type="dxa" w:w="2323"/>
          </w:tcPr>
          <w:p>
            <w:pPr>
              <w:spacing w:after="0"/>
              <w:jc w:val="right"/>
            </w:pPr>
            <w:r>
              <w:rPr>
                <w:sz w:val="16"/>
              </w:rPr>
              <w:t>no Public Assistance recorded</w:t>
            </w:r>
          </w:p>
        </w:tc>
        <w:tc>
          <w:tcPr>
            <w:tcW w:type="dxa" w:w="1667"/>
          </w:tcPr>
          <w:p>
            <w:pPr>
              <w:spacing w:after="0"/>
              <w:jc w:val="left"/>
            </w:pPr>
            <w:r>
              <w:rPr>
                <w:sz w:val="16"/>
              </w:rPr>
              <w:t>in the 12 months before plan approval; within last 5 years</w:t>
            </w:r>
          </w:p>
        </w:tc>
        <w:tc>
          <w:tcPr>
            <w:tcW w:type="dxa" w:w="1877"/>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2024-08-04</w:t>
            </w:r>
          </w:p>
        </w:tc>
        <w:tc>
          <w:tcPr>
            <w:tcW w:type="dxa" w:w="1037"/>
          </w:tcPr>
          <w:p>
            <w:pPr>
              <w:spacing w:after="0"/>
              <w:jc w:val="left"/>
            </w:pPr>
            <w:r>
              <w:rPr>
                <w:sz w:val="16"/>
              </w:rPr>
              <w:t>DR-4835-SC</w:t>
            </w:r>
          </w:p>
        </w:tc>
        <w:tc>
          <w:tcPr>
            <w:tcW w:type="dxa" w:w="1266"/>
          </w:tcPr>
          <w:p>
            <w:pPr>
              <w:spacing w:after="0"/>
              <w:jc w:val="left"/>
            </w:pPr>
            <w:r>
              <w:rPr>
                <w:sz w:val="16"/>
              </w:rPr>
              <w:t>Major disaster</w:t>
            </w:r>
          </w:p>
        </w:tc>
        <w:tc>
          <w:tcPr>
            <w:tcW w:type="dxa" w:w="1792"/>
          </w:tcPr>
          <w:p>
            <w:pPr>
              <w:spacing w:after="0"/>
              <w:jc w:val="left"/>
            </w:pPr>
            <w:r>
              <w:rPr>
                <w:sz w:val="16"/>
              </w:rPr>
              <w:t>Tropical Storm Debby</w:t>
            </w:r>
          </w:p>
        </w:tc>
        <w:tc>
          <w:tcPr>
            <w:tcW w:type="dxa" w:w="2078"/>
          </w:tcPr>
          <w:p>
            <w:pPr>
              <w:spacing w:after="0"/>
              <w:jc w:val="left"/>
            </w:pPr>
            <w:r>
              <w:rPr>
                <w:sz w:val="16"/>
              </w:rPr>
              <w:t>Hurricane (primary); also designated: Inland Flooding, Tornado</w:t>
            </w:r>
          </w:p>
        </w:tc>
        <w:tc>
          <w:tcPr>
            <w:tcW w:type="dxa" w:w="2323"/>
          </w:tcPr>
          <w:p>
            <w:pPr>
              <w:spacing w:after="0"/>
              <w:jc w:val="right"/>
            </w:pPr>
            <w:r>
              <w:rPr>
                <w:sz w:val="16"/>
              </w:rPr>
              <w:t>$349,116.46</w:t>
            </w:r>
          </w:p>
        </w:tc>
        <w:tc>
          <w:tcPr>
            <w:tcW w:type="dxa" w:w="1667"/>
          </w:tcPr>
          <w:p>
            <w:pPr>
              <w:spacing w:after="0"/>
              <w:jc w:val="left"/>
            </w:pPr>
            <w:r>
              <w:rPr>
                <w:sz w:val="16"/>
              </w:rPr>
              <w:t>within last 5 years</w:t>
            </w:r>
          </w:p>
        </w:tc>
        <w:tc>
          <w:tcPr>
            <w:tcW w:type="dxa" w:w="1877"/>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DR-4829-SC</w:t>
            </w:r>
          </w:p>
        </w:tc>
        <w:tc>
          <w:tcPr>
            <w:tcW w:type="dxa" w:w="1266"/>
          </w:tcPr>
          <w:p>
            <w:pPr>
              <w:spacing w:after="0"/>
              <w:jc w:val="left"/>
            </w:pPr>
            <w:r>
              <w:rPr>
                <w:sz w:val="16"/>
              </w:rPr>
              <w:t>Major disaster</w:t>
            </w:r>
          </w:p>
        </w:tc>
        <w:tc>
          <w:tcPr>
            <w:tcW w:type="dxa" w:w="1792"/>
          </w:tcPr>
          <w:p>
            <w:pPr>
              <w:spacing w:after="0"/>
              <w:jc w:val="left"/>
            </w:pPr>
            <w:r>
              <w:rPr>
                <w:sz w:val="16"/>
              </w:rPr>
              <w:t>Hurricane Helene</w:t>
            </w:r>
          </w:p>
        </w:tc>
        <w:tc>
          <w:tcPr>
            <w:tcW w:type="dxa" w:w="2078"/>
          </w:tcPr>
          <w:p>
            <w:pPr>
              <w:spacing w:after="0"/>
              <w:jc w:val="left"/>
            </w:pPr>
            <w:r>
              <w:rPr>
                <w:sz w:val="16"/>
              </w:rPr>
              <w:t>Hurricane (primary); also designated: Inland Flooding, Landslide, Tornado</w:t>
            </w:r>
          </w:p>
        </w:tc>
        <w:tc>
          <w:tcPr>
            <w:tcW w:type="dxa" w:w="2323"/>
          </w:tcPr>
          <w:p>
            <w:pPr>
              <w:spacing w:after="0"/>
              <w:jc w:val="right"/>
            </w:pPr>
            <w:r>
              <w:rPr>
                <w:sz w:val="16"/>
              </w:rPr>
              <w:t>$192,417.50</w:t>
            </w:r>
          </w:p>
        </w:tc>
        <w:tc>
          <w:tcPr>
            <w:tcW w:type="dxa" w:w="1667"/>
          </w:tcPr>
          <w:p>
            <w:pPr>
              <w:spacing w:after="0"/>
              <w:jc w:val="left"/>
            </w:pPr>
            <w:r>
              <w:rPr>
                <w:sz w:val="16"/>
              </w:rPr>
              <w:t>within last 5 years</w:t>
            </w:r>
          </w:p>
        </w:tc>
        <w:tc>
          <w:tcPr>
            <w:tcW w:type="dxa" w:w="1877"/>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266"/>
          </w:tcPr>
          <w:p>
            <w:pPr>
              <w:spacing w:after="0"/>
              <w:jc w:val="left"/>
            </w:pPr>
            <w:r>
              <w:rPr>
                <w:sz w:val="16"/>
              </w:rPr>
              <w:t>Emergency</w:t>
            </w:r>
          </w:p>
        </w:tc>
        <w:tc>
          <w:tcPr>
            <w:tcW w:type="dxa" w:w="1792"/>
          </w:tcPr>
          <w:p>
            <w:pPr>
              <w:spacing w:after="0"/>
              <w:jc w:val="left"/>
            </w:pPr>
            <w:r>
              <w:rPr>
                <w:sz w:val="16"/>
              </w:rPr>
              <w:t>Hurricane Helene</w:t>
            </w:r>
          </w:p>
        </w:tc>
        <w:tc>
          <w:tcPr>
            <w:tcW w:type="dxa" w:w="2078"/>
          </w:tcPr>
          <w:p>
            <w:pPr>
              <w:spacing w:after="0"/>
              <w:jc w:val="left"/>
            </w:pPr>
            <w:r>
              <w:rPr>
                <w:sz w:val="16"/>
              </w:rPr>
              <w:t>Hurricane (primary); also designated: Inland Flooding, Landslide, Tornado</w:t>
            </w:r>
          </w:p>
        </w:tc>
        <w:tc>
          <w:tcPr>
            <w:tcW w:type="dxa" w:w="2323"/>
          </w:tcPr>
          <w:p>
            <w:pPr>
              <w:spacing w:after="0"/>
              <w:jc w:val="right"/>
            </w:pPr>
            <w:r>
              <w:rPr>
                <w:sz w:val="16"/>
              </w:rPr>
              <w:t>no Public Assistance recorded</w:t>
            </w:r>
          </w:p>
        </w:tc>
        <w:tc>
          <w:tcPr>
            <w:tcW w:type="dxa" w:w="1667"/>
          </w:tcPr>
          <w:p>
            <w:pPr>
              <w:spacing w:after="0"/>
              <w:jc w:val="left"/>
            </w:pPr>
            <w:r>
              <w:rPr>
                <w:sz w:val="16"/>
              </w:rPr>
              <w:t>within last 5 years</w:t>
            </w:r>
          </w:p>
        </w:tc>
        <w:tc>
          <w:tcPr>
            <w:tcW w:type="dxa" w:w="1877"/>
          </w:tcPr>
          <w:p>
            <w:pPr>
              <w:spacing w:after="0"/>
              <w:jc w:val="left"/>
            </w:pPr>
            <w:r>
              <w:rPr>
                <w:sz w:val="16"/>
              </w:rPr>
              <w:t>same incident as DR-4829</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266"/>
          </w:tcPr>
          <w:p>
            <w:pPr>
              <w:spacing w:after="0"/>
              <w:jc w:val="left"/>
            </w:pPr>
            <w:r>
              <w:rPr>
                <w:sz w:val="16"/>
              </w:rPr>
              <w:t>Emergency</w:t>
            </w:r>
          </w:p>
        </w:tc>
        <w:tc>
          <w:tcPr>
            <w:tcW w:type="dxa" w:w="1792"/>
          </w:tcPr>
          <w:p>
            <w:pPr>
              <w:spacing w:after="0"/>
              <w:jc w:val="left"/>
            </w:pPr>
            <w:r>
              <w:rPr>
                <w:sz w:val="16"/>
              </w:rPr>
              <w:t>Hurricane Debby</w:t>
            </w:r>
          </w:p>
        </w:tc>
        <w:tc>
          <w:tcPr>
            <w:tcW w:type="dxa" w:w="2078"/>
          </w:tcPr>
          <w:p>
            <w:pPr>
              <w:spacing w:after="0"/>
              <w:jc w:val="left"/>
            </w:pPr>
            <w:r>
              <w:rPr>
                <w:sz w:val="16"/>
              </w:rPr>
              <w:t>Hurricane (primary); also designated: Inland Flooding</w:t>
            </w:r>
          </w:p>
        </w:tc>
        <w:tc>
          <w:tcPr>
            <w:tcW w:type="dxa" w:w="2323"/>
          </w:tcPr>
          <w:p>
            <w:pPr>
              <w:spacing w:after="0"/>
              <w:jc w:val="right"/>
            </w:pPr>
            <w:r>
              <w:rPr>
                <w:sz w:val="16"/>
              </w:rPr>
              <w:t>no Public Assistance recorded</w:t>
            </w:r>
          </w:p>
        </w:tc>
        <w:tc>
          <w:tcPr>
            <w:tcW w:type="dxa" w:w="1667"/>
          </w:tcPr>
          <w:p>
            <w:pPr>
              <w:spacing w:after="0"/>
              <w:jc w:val="left"/>
            </w:pPr>
            <w:r>
              <w:rPr>
                <w:sz w:val="16"/>
              </w:rPr>
              <w:t>within last 5 years</w:t>
            </w:r>
          </w:p>
        </w:tc>
        <w:tc>
          <w:tcPr>
            <w:tcW w:type="dxa" w:w="1877"/>
          </w:tcPr>
          <w:p>
            <w:pPr>
              <w:spacing w:after="0"/>
              <w:jc w:val="left"/>
            </w:pPr>
            <w:r>
              <w:rPr>
                <w:sz w:val="16"/>
              </w:rPr>
              <w:t>same incident as DR-4835</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266"/>
          </w:tcPr>
          <w:p>
            <w:pPr>
              <w:spacing w:after="0"/>
              <w:jc w:val="left"/>
            </w:pPr>
            <w:r>
              <w:rPr>
                <w:sz w:val="16"/>
              </w:rPr>
              <w:t>Emergency</w:t>
            </w:r>
          </w:p>
        </w:tc>
        <w:tc>
          <w:tcPr>
            <w:tcW w:type="dxa" w:w="1792"/>
          </w:tcPr>
          <w:p>
            <w:pPr>
              <w:spacing w:after="0"/>
              <w:jc w:val="left"/>
            </w:pPr>
            <w:r>
              <w:rPr>
                <w:sz w:val="16"/>
              </w:rPr>
              <w:t>Hurricane Idalia</w:t>
            </w:r>
          </w:p>
        </w:tc>
        <w:tc>
          <w:tcPr>
            <w:tcW w:type="dxa" w:w="2078"/>
          </w:tcPr>
          <w:p>
            <w:pPr>
              <w:spacing w:after="0"/>
              <w:jc w:val="left"/>
            </w:pPr>
            <w:r>
              <w:rPr>
                <w:sz w:val="16"/>
              </w:rPr>
              <w:t>Hurricane (primary); also designated: Inland Flooding</w:t>
            </w:r>
          </w:p>
        </w:tc>
        <w:tc>
          <w:tcPr>
            <w:tcW w:type="dxa" w:w="2323"/>
          </w:tcPr>
          <w:p>
            <w:pPr>
              <w:spacing w:after="0"/>
              <w:jc w:val="right"/>
            </w:pPr>
            <w:r>
              <w:rPr>
                <w:sz w:val="16"/>
              </w:rPr>
              <w:t>no Public Assistance recorded</w:t>
            </w:r>
          </w:p>
        </w:tc>
        <w:tc>
          <w:tcPr>
            <w:tcW w:type="dxa" w:w="1667"/>
          </w:tcPr>
          <w:p>
            <w:pPr>
              <w:spacing w:after="0"/>
              <w:jc w:val="left"/>
            </w:pPr>
            <w:r>
              <w:rPr>
                <w:sz w:val="16"/>
              </w:rPr>
              <w:t>within last 5 years</w:t>
            </w:r>
          </w:p>
        </w:tc>
        <w:tc>
          <w:tcPr>
            <w:tcW w:type="dxa" w:w="1877"/>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266"/>
          </w:tcPr>
          <w:p>
            <w:pPr>
              <w:spacing w:after="0"/>
              <w:jc w:val="left"/>
            </w:pPr>
            <w:r>
              <w:rPr>
                <w:sz w:val="16"/>
              </w:rPr>
              <w:t>Major disaster</w:t>
            </w:r>
          </w:p>
        </w:tc>
        <w:tc>
          <w:tcPr>
            <w:tcW w:type="dxa" w:w="1792"/>
          </w:tcPr>
          <w:p>
            <w:pPr>
              <w:spacing w:after="0"/>
              <w:jc w:val="left"/>
            </w:pPr>
            <w:r>
              <w:rPr>
                <w:sz w:val="16"/>
              </w:rPr>
              <w:t>Hurricane Ian</w:t>
            </w:r>
          </w:p>
        </w:tc>
        <w:tc>
          <w:tcPr>
            <w:tcW w:type="dxa" w:w="2078"/>
          </w:tcPr>
          <w:p>
            <w:pPr>
              <w:spacing w:after="0"/>
              <w:jc w:val="left"/>
            </w:pPr>
            <w:r>
              <w:rPr>
                <w:sz w:val="16"/>
              </w:rPr>
              <w:t>Hurricane</w:t>
            </w:r>
          </w:p>
        </w:tc>
        <w:tc>
          <w:tcPr>
            <w:tcW w:type="dxa" w:w="2323"/>
          </w:tcPr>
          <w:p>
            <w:pPr>
              <w:spacing w:after="0"/>
              <w:jc w:val="right"/>
            </w:pPr>
            <w:r>
              <w:rPr>
                <w:sz w:val="16"/>
              </w:rPr>
              <w:t>$19,645.46</w:t>
            </w:r>
          </w:p>
        </w:tc>
        <w:tc>
          <w:tcPr>
            <w:tcW w:type="dxa" w:w="1667"/>
          </w:tcPr>
          <w:p>
            <w:pPr>
              <w:spacing w:after="0"/>
              <w:jc w:val="left"/>
            </w:pPr>
            <w:r>
              <w:rPr>
                <w:sz w:val="16"/>
              </w:rPr>
              <w:t>within last 5 years</w:t>
            </w:r>
          </w:p>
        </w:tc>
        <w:tc>
          <w:tcPr>
            <w:tcW w:type="dxa" w:w="1877"/>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266"/>
          </w:tcPr>
          <w:p>
            <w:pPr>
              <w:spacing w:after="0"/>
              <w:jc w:val="left"/>
            </w:pPr>
            <w:r>
              <w:rPr>
                <w:sz w:val="16"/>
              </w:rPr>
              <w:t>Emergency</w:t>
            </w:r>
          </w:p>
        </w:tc>
        <w:tc>
          <w:tcPr>
            <w:tcW w:type="dxa" w:w="1792"/>
          </w:tcPr>
          <w:p>
            <w:pPr>
              <w:spacing w:after="0"/>
              <w:jc w:val="left"/>
            </w:pPr>
            <w:r>
              <w:rPr>
                <w:sz w:val="16"/>
              </w:rPr>
              <w:t>Hurricane Ian</w:t>
            </w:r>
          </w:p>
        </w:tc>
        <w:tc>
          <w:tcPr>
            <w:tcW w:type="dxa" w:w="2078"/>
          </w:tcPr>
          <w:p>
            <w:pPr>
              <w:spacing w:after="0"/>
              <w:jc w:val="left"/>
            </w:pPr>
            <w:r>
              <w:rPr>
                <w:sz w:val="16"/>
              </w:rPr>
              <w:t>Hurricane</w:t>
            </w:r>
          </w:p>
        </w:tc>
        <w:tc>
          <w:tcPr>
            <w:tcW w:type="dxa" w:w="2323"/>
          </w:tcPr>
          <w:p>
            <w:pPr>
              <w:spacing w:after="0"/>
              <w:jc w:val="right"/>
            </w:pPr>
            <w:r>
              <w:rPr>
                <w:sz w:val="16"/>
              </w:rPr>
              <w:t>no Public Assistance recorded</w:t>
            </w:r>
          </w:p>
        </w:tc>
        <w:tc>
          <w:tcPr>
            <w:tcW w:type="dxa" w:w="1667"/>
          </w:tcPr>
          <w:p>
            <w:pPr>
              <w:spacing w:after="0"/>
              <w:jc w:val="left"/>
            </w:pPr>
            <w:r>
              <w:rPr>
                <w:sz w:val="16"/>
              </w:rPr>
              <w:t>within last 5 years</w:t>
            </w:r>
          </w:p>
        </w:tc>
        <w:tc>
          <w:tcPr>
            <w:tcW w:type="dxa" w:w="1877"/>
          </w:tcPr>
          <w:p>
            <w:pPr>
              <w:spacing w:after="0"/>
              <w:jc w:val="left"/>
            </w:pPr>
            <w:r>
              <w:rPr>
                <w:sz w:val="16"/>
              </w:rPr>
              <w:t>same incident as DR-4677</w:t>
            </w:r>
          </w:p>
        </w:tc>
      </w:tr>
      <w:tr>
        <w:trPr>
          <w:cantSplit/>
        </w:trPr>
        <w:tc>
          <w:tcPr>
            <w:tcW w:type="dxa" w:w="1037"/>
          </w:tcPr>
          <w:p>
            <w:pPr>
              <w:spacing w:after="0"/>
              <w:jc w:val="left"/>
            </w:pPr>
            <w:r>
              <w:rPr>
                <w:sz w:val="16"/>
              </w:rPr>
              <w:t>2020-05-01</w:t>
            </w:r>
          </w:p>
        </w:tc>
        <w:tc>
          <w:tcPr>
            <w:tcW w:type="dxa" w:w="1037"/>
          </w:tcPr>
          <w:p>
            <w:pPr>
              <w:spacing w:after="0"/>
              <w:jc w:val="left"/>
            </w:pPr>
            <w:r>
              <w:rPr>
                <w:sz w:val="16"/>
              </w:rPr>
              <w:t>2020-04-12</w:t>
            </w:r>
          </w:p>
        </w:tc>
        <w:tc>
          <w:tcPr>
            <w:tcW w:type="dxa" w:w="1037"/>
          </w:tcPr>
          <w:p>
            <w:pPr>
              <w:spacing w:after="0"/>
              <w:jc w:val="left"/>
            </w:pPr>
            <w:r>
              <w:rPr>
                <w:sz w:val="16"/>
              </w:rPr>
              <w:t>DR-4542-SC</w:t>
            </w:r>
          </w:p>
        </w:tc>
        <w:tc>
          <w:tcPr>
            <w:tcW w:type="dxa" w:w="1266"/>
          </w:tcPr>
          <w:p>
            <w:pPr>
              <w:spacing w:after="0"/>
              <w:jc w:val="left"/>
            </w:pPr>
            <w:r>
              <w:rPr>
                <w:sz w:val="16"/>
              </w:rPr>
              <w:t>Major disaster</w:t>
            </w:r>
          </w:p>
        </w:tc>
        <w:tc>
          <w:tcPr>
            <w:tcW w:type="dxa" w:w="1792"/>
          </w:tcPr>
          <w:p>
            <w:pPr>
              <w:spacing w:after="0"/>
              <w:jc w:val="left"/>
            </w:pPr>
            <w:r>
              <w:rPr>
                <w:sz w:val="16"/>
              </w:rPr>
              <w:t>Severe Storms, Tornadoes, and Straight-Line Winds</w:t>
            </w:r>
          </w:p>
        </w:tc>
        <w:tc>
          <w:tcPr>
            <w:tcW w:type="dxa" w:w="2078"/>
          </w:tcPr>
          <w:p>
            <w:pPr>
              <w:spacing w:after="0"/>
              <w:jc w:val="left"/>
            </w:pPr>
            <w:r>
              <w:rPr>
                <w:sz w:val="16"/>
              </w:rPr>
              <w:t>Strong Wind; Tornado</w:t>
            </w:r>
          </w:p>
        </w:tc>
        <w:tc>
          <w:tcPr>
            <w:tcW w:type="dxa" w:w="2323"/>
          </w:tcPr>
          <w:p>
            <w:pPr>
              <w:spacing w:after="0"/>
              <w:jc w:val="right"/>
            </w:pPr>
            <w:r>
              <w:rPr>
                <w:sz w:val="16"/>
              </w:rPr>
              <w:t>$63,962.15</w:t>
            </w:r>
          </w:p>
        </w:tc>
        <w:tc>
          <w:tcPr>
            <w:tcW w:type="dxa" w:w="1667"/>
          </w:tcPr>
          <w:p>
            <w:pPr>
              <w:spacing w:after="0"/>
              <w:jc w:val="left"/>
            </w:pPr>
          </w:p>
        </w:tc>
        <w:tc>
          <w:tcPr>
            <w:tcW w:type="dxa" w:w="1877"/>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266"/>
          </w:tcPr>
          <w:p>
            <w:pPr>
              <w:spacing w:after="0"/>
              <w:jc w:val="left"/>
            </w:pPr>
            <w:r>
              <w:rPr>
                <w:sz w:val="16"/>
              </w:rPr>
              <w:t>Major disaster</w:t>
            </w:r>
          </w:p>
        </w:tc>
        <w:tc>
          <w:tcPr>
            <w:tcW w:type="dxa" w:w="1792"/>
          </w:tcPr>
          <w:p>
            <w:pPr>
              <w:spacing w:after="0"/>
              <w:jc w:val="left"/>
            </w:pPr>
            <w:r>
              <w:rPr>
                <w:sz w:val="16"/>
              </w:rPr>
              <w:t>COVID-19 Pandemic</w:t>
            </w:r>
          </w:p>
        </w:tc>
        <w:tc>
          <w:tcPr>
            <w:tcW w:type="dxa" w:w="2078"/>
          </w:tcPr>
          <w:p>
            <w:pPr>
              <w:spacing w:after="0"/>
              <w:jc w:val="left"/>
            </w:pPr>
            <w:r>
              <w:rPr>
                <w:sz w:val="16"/>
              </w:rPr>
              <w:t>Non-natural, not counted</w:t>
            </w:r>
          </w:p>
        </w:tc>
        <w:tc>
          <w:tcPr>
            <w:tcW w:type="dxa" w:w="2323"/>
          </w:tcPr>
          <w:p>
            <w:pPr>
              <w:spacing w:after="0"/>
              <w:jc w:val="right"/>
            </w:pPr>
            <w:r>
              <w:rPr>
                <w:sz w:val="16"/>
              </w:rPr>
              <w:t>$14,191.56</w:t>
            </w:r>
          </w:p>
        </w:tc>
        <w:tc>
          <w:tcPr>
            <w:tcW w:type="dxa" w:w="1667"/>
          </w:tcPr>
          <w:p>
            <w:pPr>
              <w:spacing w:after="0"/>
              <w:jc w:val="left"/>
            </w:pPr>
          </w:p>
        </w:tc>
        <w:tc>
          <w:tcPr>
            <w:tcW w:type="dxa" w:w="1877"/>
          </w:tcPr>
          <w:p>
            <w:pPr>
              <w:spacing w:after="0"/>
              <w:jc w:val="left"/>
            </w:pPr>
          </w:p>
        </w:tc>
      </w:tr>
      <w:tr>
        <w:trPr>
          <w:cantSplit/>
        </w:trPr>
        <w:tc>
          <w:tcPr>
            <w:tcW w:type="dxa" w:w="1037"/>
          </w:tcPr>
          <w:p>
            <w:pPr>
              <w:spacing w:after="0"/>
              <w:jc w:val="left"/>
            </w:pPr>
            <w:r>
              <w:rPr>
                <w:sz w:val="16"/>
              </w:rPr>
              <w:t>2020-03-17</w:t>
            </w:r>
          </w:p>
        </w:tc>
        <w:tc>
          <w:tcPr>
            <w:tcW w:type="dxa" w:w="1037"/>
          </w:tcPr>
          <w:p>
            <w:pPr>
              <w:spacing w:after="0"/>
              <w:jc w:val="left"/>
            </w:pPr>
            <w:r>
              <w:rPr>
                <w:sz w:val="16"/>
              </w:rPr>
              <w:t>2020-02-06</w:t>
            </w:r>
          </w:p>
        </w:tc>
        <w:tc>
          <w:tcPr>
            <w:tcW w:type="dxa" w:w="1037"/>
          </w:tcPr>
          <w:p>
            <w:pPr>
              <w:spacing w:after="0"/>
              <w:jc w:val="left"/>
            </w:pPr>
            <w:r>
              <w:rPr>
                <w:sz w:val="16"/>
              </w:rPr>
              <w:t>DR-4479-SC</w:t>
            </w:r>
          </w:p>
        </w:tc>
        <w:tc>
          <w:tcPr>
            <w:tcW w:type="dxa" w:w="1266"/>
          </w:tcPr>
          <w:p>
            <w:pPr>
              <w:spacing w:after="0"/>
              <w:jc w:val="left"/>
            </w:pPr>
            <w:r>
              <w:rPr>
                <w:sz w:val="16"/>
              </w:rPr>
              <w:t>Major disaster</w:t>
            </w:r>
          </w:p>
        </w:tc>
        <w:tc>
          <w:tcPr>
            <w:tcW w:type="dxa" w:w="1792"/>
          </w:tcPr>
          <w:p>
            <w:pPr>
              <w:spacing w:after="0"/>
              <w:jc w:val="left"/>
            </w:pPr>
            <w:r>
              <w:rPr>
                <w:sz w:val="16"/>
              </w:rPr>
              <w:t>Severe Storms, Tornadoes, Straight-Line Winds, and Flooding</w:t>
            </w:r>
          </w:p>
        </w:tc>
        <w:tc>
          <w:tcPr>
            <w:tcW w:type="dxa" w:w="2078"/>
          </w:tcPr>
          <w:p>
            <w:pPr>
              <w:spacing w:after="0"/>
              <w:jc w:val="left"/>
            </w:pPr>
            <w:r>
              <w:rPr>
                <w:sz w:val="16"/>
              </w:rPr>
              <w:t>Inland Flooding; Strong Wind; Tornado</w:t>
            </w:r>
          </w:p>
        </w:tc>
        <w:tc>
          <w:tcPr>
            <w:tcW w:type="dxa" w:w="2323"/>
          </w:tcPr>
          <w:p>
            <w:pPr>
              <w:spacing w:after="0"/>
              <w:jc w:val="right"/>
            </w:pPr>
            <w:r>
              <w:rPr>
                <w:sz w:val="16"/>
              </w:rPr>
              <w:t>$65,273.90</w:t>
            </w:r>
          </w:p>
        </w:tc>
        <w:tc>
          <w:tcPr>
            <w:tcW w:type="dxa" w:w="1667"/>
          </w:tcPr>
          <w:p>
            <w:pPr>
              <w:spacing w:after="0"/>
              <w:jc w:val="left"/>
            </w:pPr>
          </w:p>
        </w:tc>
        <w:tc>
          <w:tcPr>
            <w:tcW w:type="dxa" w:w="1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266"/>
          </w:tcPr>
          <w:p>
            <w:pPr>
              <w:spacing w:after="0"/>
              <w:jc w:val="left"/>
            </w:pPr>
            <w:r>
              <w:rPr>
                <w:sz w:val="16"/>
              </w:rPr>
              <w:t>Emergency</w:t>
            </w:r>
          </w:p>
        </w:tc>
        <w:tc>
          <w:tcPr>
            <w:tcW w:type="dxa" w:w="1792"/>
          </w:tcPr>
          <w:p>
            <w:pPr>
              <w:spacing w:after="0"/>
              <w:jc w:val="left"/>
            </w:pPr>
            <w:r>
              <w:rPr>
                <w:sz w:val="16"/>
              </w:rPr>
              <w:t>COVID-19</w:t>
            </w:r>
          </w:p>
        </w:tc>
        <w:tc>
          <w:tcPr>
            <w:tcW w:type="dxa" w:w="2078"/>
          </w:tcPr>
          <w:p>
            <w:pPr>
              <w:spacing w:after="0"/>
              <w:jc w:val="left"/>
            </w:pPr>
            <w:r>
              <w:rPr>
                <w:sz w:val="16"/>
              </w:rPr>
              <w:t>Non-natural, not counted</w:t>
            </w:r>
          </w:p>
        </w:tc>
        <w:tc>
          <w:tcPr>
            <w:tcW w:type="dxa" w:w="2323"/>
          </w:tcPr>
          <w:p>
            <w:pPr>
              <w:spacing w:after="0"/>
              <w:jc w:val="right"/>
            </w:pPr>
            <w:r>
              <w:rPr>
                <w:sz w:val="16"/>
              </w:rPr>
              <w:t>no Public Assistance recorded</w:t>
            </w:r>
          </w:p>
        </w:tc>
        <w:tc>
          <w:tcPr>
            <w:tcW w:type="dxa" w:w="1667"/>
          </w:tcPr>
          <w:p>
            <w:pPr>
              <w:spacing w:after="0"/>
              <w:jc w:val="left"/>
            </w:pPr>
          </w:p>
        </w:tc>
        <w:tc>
          <w:tcPr>
            <w:tcW w:type="dxa" w:w="1877"/>
          </w:tcPr>
          <w:p>
            <w:pPr>
              <w:spacing w:after="0"/>
              <w:jc w:val="left"/>
            </w:pPr>
            <w:r>
              <w:rPr>
                <w:sz w:val="16"/>
              </w:rPr>
              <w:t>same incident as DR-4492</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266"/>
          </w:tcPr>
          <w:p>
            <w:pPr>
              <w:spacing w:after="0"/>
              <w:jc w:val="left"/>
            </w:pPr>
            <w:r>
              <w:rPr>
                <w:sz w:val="16"/>
              </w:rPr>
              <w:t>Emergency</w:t>
            </w:r>
          </w:p>
        </w:tc>
        <w:tc>
          <w:tcPr>
            <w:tcW w:type="dxa" w:w="1792"/>
          </w:tcPr>
          <w:p>
            <w:pPr>
              <w:spacing w:after="0"/>
              <w:jc w:val="left"/>
            </w:pPr>
            <w:r>
              <w:rPr>
                <w:sz w:val="16"/>
              </w:rPr>
              <w:t>Hurricane Dorian</w:t>
            </w:r>
          </w:p>
        </w:tc>
        <w:tc>
          <w:tcPr>
            <w:tcW w:type="dxa" w:w="2078"/>
          </w:tcPr>
          <w:p>
            <w:pPr>
              <w:spacing w:after="0"/>
              <w:jc w:val="left"/>
            </w:pPr>
            <w:r>
              <w:rPr>
                <w:sz w:val="16"/>
              </w:rPr>
              <w:t>Hurricane</w:t>
            </w:r>
          </w:p>
        </w:tc>
        <w:tc>
          <w:tcPr>
            <w:tcW w:type="dxa" w:w="2323"/>
          </w:tcPr>
          <w:p>
            <w:pPr>
              <w:spacing w:after="0"/>
              <w:jc w:val="right"/>
            </w:pPr>
            <w:r>
              <w:rPr>
                <w:sz w:val="16"/>
              </w:rPr>
              <w:t>no Public Assistance recorded</w:t>
            </w:r>
          </w:p>
        </w:tc>
        <w:tc>
          <w:tcPr>
            <w:tcW w:type="dxa" w:w="1667"/>
          </w:tcPr>
          <w:p>
            <w:pPr>
              <w:spacing w:after="0"/>
              <w:jc w:val="left"/>
            </w:pPr>
          </w:p>
        </w:tc>
        <w:tc>
          <w:tcPr>
            <w:tcW w:type="dxa" w:w="1877"/>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266"/>
          </w:tcPr>
          <w:p>
            <w:pPr>
              <w:spacing w:after="0"/>
              <w:jc w:val="left"/>
            </w:pPr>
            <w:r>
              <w:rPr>
                <w:sz w:val="16"/>
              </w:rPr>
              <w:t>Emergency</w:t>
            </w:r>
          </w:p>
        </w:tc>
        <w:tc>
          <w:tcPr>
            <w:tcW w:type="dxa" w:w="1792"/>
          </w:tcPr>
          <w:p>
            <w:pPr>
              <w:spacing w:after="0"/>
              <w:jc w:val="left"/>
            </w:pPr>
            <w:r>
              <w:rPr>
                <w:sz w:val="16"/>
              </w:rPr>
              <w:t>Hurricane Florence</w:t>
            </w:r>
          </w:p>
        </w:tc>
        <w:tc>
          <w:tcPr>
            <w:tcW w:type="dxa" w:w="2078"/>
          </w:tcPr>
          <w:p>
            <w:pPr>
              <w:spacing w:after="0"/>
              <w:jc w:val="left"/>
            </w:pPr>
            <w:r>
              <w:rPr>
                <w:sz w:val="16"/>
              </w:rPr>
              <w:t>Hurricane</w:t>
            </w:r>
          </w:p>
        </w:tc>
        <w:tc>
          <w:tcPr>
            <w:tcW w:type="dxa" w:w="2323"/>
          </w:tcPr>
          <w:p>
            <w:pPr>
              <w:spacing w:after="0"/>
              <w:jc w:val="right"/>
            </w:pPr>
            <w:r>
              <w:rPr>
                <w:sz w:val="16"/>
              </w:rPr>
              <w:t>no Public Assistance recorded</w:t>
            </w:r>
          </w:p>
        </w:tc>
        <w:tc>
          <w:tcPr>
            <w:tcW w:type="dxa" w:w="1667"/>
          </w:tcPr>
          <w:p>
            <w:pPr>
              <w:spacing w:after="0"/>
              <w:jc w:val="left"/>
            </w:pPr>
          </w:p>
        </w:tc>
        <w:tc>
          <w:tcPr>
            <w:tcW w:type="dxa" w:w="1877"/>
          </w:tcPr>
          <w:p>
            <w:pPr>
              <w:spacing w:after="0"/>
              <w:jc w:val="left"/>
            </w:pP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266"/>
          </w:tcPr>
          <w:p>
            <w:pPr>
              <w:spacing w:after="0"/>
              <w:jc w:val="left"/>
            </w:pPr>
            <w:r>
              <w:rPr>
                <w:sz w:val="16"/>
              </w:rPr>
              <w:t>Major disaster</w:t>
            </w:r>
          </w:p>
        </w:tc>
        <w:tc>
          <w:tcPr>
            <w:tcW w:type="dxa" w:w="1792"/>
          </w:tcPr>
          <w:p>
            <w:pPr>
              <w:spacing w:after="0"/>
              <w:jc w:val="left"/>
            </w:pPr>
            <w:r>
              <w:rPr>
                <w:sz w:val="16"/>
              </w:rPr>
              <w:t>Hurricane Irma</w:t>
            </w:r>
          </w:p>
        </w:tc>
        <w:tc>
          <w:tcPr>
            <w:tcW w:type="dxa" w:w="2078"/>
          </w:tcPr>
          <w:p>
            <w:pPr>
              <w:spacing w:after="0"/>
              <w:jc w:val="left"/>
            </w:pPr>
            <w:r>
              <w:rPr>
                <w:sz w:val="16"/>
              </w:rPr>
              <w:t>Hurricane</w:t>
            </w:r>
          </w:p>
        </w:tc>
        <w:tc>
          <w:tcPr>
            <w:tcW w:type="dxa" w:w="2323"/>
          </w:tcPr>
          <w:p>
            <w:pPr>
              <w:spacing w:after="0"/>
              <w:jc w:val="right"/>
            </w:pPr>
            <w:r>
              <w:rPr>
                <w:sz w:val="16"/>
              </w:rPr>
              <w:t>$21,629.83</w:t>
            </w:r>
          </w:p>
        </w:tc>
        <w:tc>
          <w:tcPr>
            <w:tcW w:type="dxa" w:w="1667"/>
          </w:tcPr>
          <w:p>
            <w:pPr>
              <w:spacing w:after="0"/>
              <w:jc w:val="left"/>
            </w:pPr>
          </w:p>
        </w:tc>
        <w:tc>
          <w:tcPr>
            <w:tcW w:type="dxa" w:w="1877"/>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266"/>
          </w:tcPr>
          <w:p>
            <w:pPr>
              <w:spacing w:after="0"/>
              <w:jc w:val="left"/>
            </w:pPr>
            <w:r>
              <w:rPr>
                <w:sz w:val="16"/>
              </w:rPr>
              <w:t>Emergency</w:t>
            </w:r>
          </w:p>
        </w:tc>
        <w:tc>
          <w:tcPr>
            <w:tcW w:type="dxa" w:w="1792"/>
          </w:tcPr>
          <w:p>
            <w:pPr>
              <w:spacing w:after="0"/>
              <w:jc w:val="left"/>
            </w:pPr>
            <w:r>
              <w:rPr>
                <w:sz w:val="16"/>
              </w:rPr>
              <w:t>Hurricane Irma</w:t>
            </w:r>
          </w:p>
        </w:tc>
        <w:tc>
          <w:tcPr>
            <w:tcW w:type="dxa" w:w="2078"/>
          </w:tcPr>
          <w:p>
            <w:pPr>
              <w:spacing w:after="0"/>
              <w:jc w:val="left"/>
            </w:pPr>
            <w:r>
              <w:rPr>
                <w:sz w:val="16"/>
              </w:rPr>
              <w:t>Hurricane</w:t>
            </w:r>
          </w:p>
        </w:tc>
        <w:tc>
          <w:tcPr>
            <w:tcW w:type="dxa" w:w="2323"/>
          </w:tcPr>
          <w:p>
            <w:pPr>
              <w:spacing w:after="0"/>
              <w:jc w:val="right"/>
            </w:pPr>
            <w:r>
              <w:rPr>
                <w:sz w:val="16"/>
              </w:rPr>
              <w:t>no Public Assistance recorded</w:t>
            </w:r>
          </w:p>
        </w:tc>
        <w:tc>
          <w:tcPr>
            <w:tcW w:type="dxa" w:w="1667"/>
          </w:tcPr>
          <w:p>
            <w:pPr>
              <w:spacing w:after="0"/>
              <w:jc w:val="left"/>
            </w:pPr>
          </w:p>
        </w:tc>
        <w:tc>
          <w:tcPr>
            <w:tcW w:type="dxa" w:w="1877"/>
          </w:tcPr>
          <w:p>
            <w:pPr>
              <w:spacing w:after="0"/>
              <w:jc w:val="left"/>
            </w:pPr>
            <w:r>
              <w:rPr>
                <w:sz w:val="16"/>
              </w:rPr>
              <w:t>same incident as DR-4346</w:t>
            </w:r>
          </w:p>
        </w:tc>
      </w:tr>
      <w:tr>
        <w:trPr>
          <w:cantSplit/>
        </w:trPr>
        <w:tc>
          <w:tcPr>
            <w:tcW w:type="dxa" w:w="1037"/>
          </w:tcPr>
          <w:p>
            <w:pPr>
              <w:spacing w:after="0"/>
              <w:jc w:val="left"/>
            </w:pPr>
            <w:r>
              <w:rPr>
                <w:sz w:val="16"/>
              </w:rPr>
              <w:t>2016-10-11</w:t>
            </w:r>
          </w:p>
        </w:tc>
        <w:tc>
          <w:tcPr>
            <w:tcW w:type="dxa" w:w="1037"/>
          </w:tcPr>
          <w:p>
            <w:pPr>
              <w:spacing w:after="0"/>
              <w:jc w:val="left"/>
            </w:pPr>
            <w:r>
              <w:rPr>
                <w:sz w:val="16"/>
              </w:rPr>
              <w:t>2016-10-04</w:t>
            </w:r>
          </w:p>
        </w:tc>
        <w:tc>
          <w:tcPr>
            <w:tcW w:type="dxa" w:w="1037"/>
          </w:tcPr>
          <w:p>
            <w:pPr>
              <w:spacing w:after="0"/>
              <w:jc w:val="left"/>
            </w:pPr>
            <w:r>
              <w:rPr>
                <w:sz w:val="16"/>
              </w:rPr>
              <w:t>DR-4286-SC</w:t>
            </w:r>
          </w:p>
        </w:tc>
        <w:tc>
          <w:tcPr>
            <w:tcW w:type="dxa" w:w="1266"/>
          </w:tcPr>
          <w:p>
            <w:pPr>
              <w:spacing w:after="0"/>
              <w:jc w:val="left"/>
            </w:pPr>
            <w:r>
              <w:rPr>
                <w:sz w:val="16"/>
              </w:rPr>
              <w:t>Major disaster</w:t>
            </w:r>
          </w:p>
        </w:tc>
        <w:tc>
          <w:tcPr>
            <w:tcW w:type="dxa" w:w="1792"/>
          </w:tcPr>
          <w:p>
            <w:pPr>
              <w:spacing w:after="0"/>
              <w:jc w:val="left"/>
            </w:pPr>
            <w:r>
              <w:rPr>
                <w:sz w:val="16"/>
              </w:rPr>
              <w:t>Hurricane Matthew</w:t>
            </w:r>
          </w:p>
        </w:tc>
        <w:tc>
          <w:tcPr>
            <w:tcW w:type="dxa" w:w="2078"/>
          </w:tcPr>
          <w:p>
            <w:pPr>
              <w:spacing w:after="0"/>
              <w:jc w:val="left"/>
            </w:pPr>
            <w:r>
              <w:rPr>
                <w:sz w:val="16"/>
              </w:rPr>
              <w:t>Hurricane</w:t>
            </w:r>
          </w:p>
        </w:tc>
        <w:tc>
          <w:tcPr>
            <w:tcW w:type="dxa" w:w="2323"/>
          </w:tcPr>
          <w:p>
            <w:pPr>
              <w:spacing w:after="0"/>
              <w:jc w:val="right"/>
            </w:pPr>
            <w:r>
              <w:rPr>
                <w:sz w:val="16"/>
              </w:rPr>
              <w:t>$100,771.83</w:t>
            </w:r>
          </w:p>
        </w:tc>
        <w:tc>
          <w:tcPr>
            <w:tcW w:type="dxa" w:w="1667"/>
          </w:tcPr>
          <w:p>
            <w:pPr>
              <w:spacing w:after="0"/>
              <w:jc w:val="left"/>
            </w:pPr>
          </w:p>
        </w:tc>
        <w:tc>
          <w:tcPr>
            <w:tcW w:type="dxa" w:w="1877"/>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266"/>
          </w:tcPr>
          <w:p>
            <w:pPr>
              <w:spacing w:after="0"/>
              <w:jc w:val="left"/>
            </w:pPr>
            <w:r>
              <w:rPr>
                <w:sz w:val="16"/>
              </w:rPr>
              <w:t>Emergency</w:t>
            </w:r>
          </w:p>
        </w:tc>
        <w:tc>
          <w:tcPr>
            <w:tcW w:type="dxa" w:w="1792"/>
          </w:tcPr>
          <w:p>
            <w:pPr>
              <w:spacing w:after="0"/>
              <w:jc w:val="left"/>
            </w:pPr>
            <w:r>
              <w:rPr>
                <w:sz w:val="16"/>
              </w:rPr>
              <w:t>Hurricane Matthew</w:t>
            </w:r>
          </w:p>
        </w:tc>
        <w:tc>
          <w:tcPr>
            <w:tcW w:type="dxa" w:w="2078"/>
          </w:tcPr>
          <w:p>
            <w:pPr>
              <w:spacing w:after="0"/>
              <w:jc w:val="left"/>
            </w:pPr>
            <w:r>
              <w:rPr>
                <w:sz w:val="16"/>
              </w:rPr>
              <w:t>Hurricane</w:t>
            </w:r>
          </w:p>
        </w:tc>
        <w:tc>
          <w:tcPr>
            <w:tcW w:type="dxa" w:w="2323"/>
          </w:tcPr>
          <w:p>
            <w:pPr>
              <w:spacing w:after="0"/>
              <w:jc w:val="right"/>
            </w:pPr>
            <w:r>
              <w:rPr>
                <w:sz w:val="16"/>
              </w:rPr>
              <w:t>no Public Assistance recorded</w:t>
            </w:r>
          </w:p>
        </w:tc>
        <w:tc>
          <w:tcPr>
            <w:tcW w:type="dxa" w:w="1667"/>
          </w:tcPr>
          <w:p>
            <w:pPr>
              <w:spacing w:after="0"/>
              <w:jc w:val="left"/>
            </w:pPr>
          </w:p>
        </w:tc>
        <w:tc>
          <w:tcPr>
            <w:tcW w:type="dxa" w:w="1877"/>
          </w:tcPr>
          <w:p>
            <w:pPr>
              <w:spacing w:after="0"/>
              <w:jc w:val="left"/>
            </w:pPr>
            <w:r>
              <w:rPr>
                <w:sz w:val="16"/>
              </w:rPr>
              <w:t>same incident as DR-4286</w:t>
            </w: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266"/>
          </w:tcPr>
          <w:p>
            <w:pPr>
              <w:spacing w:after="0"/>
              <w:jc w:val="left"/>
            </w:pPr>
            <w:r>
              <w:rPr>
                <w:sz w:val="16"/>
              </w:rPr>
              <w:t>Emergency</w:t>
            </w:r>
          </w:p>
        </w:tc>
        <w:tc>
          <w:tcPr>
            <w:tcW w:type="dxa" w:w="1792"/>
          </w:tcPr>
          <w:p>
            <w:pPr>
              <w:spacing w:after="0"/>
              <w:jc w:val="left"/>
            </w:pPr>
            <w:r>
              <w:rPr>
                <w:sz w:val="16"/>
              </w:rPr>
              <w:t>Severe Storms and Flooding</w:t>
            </w:r>
          </w:p>
        </w:tc>
        <w:tc>
          <w:tcPr>
            <w:tcW w:type="dxa" w:w="2078"/>
          </w:tcPr>
          <w:p>
            <w:pPr>
              <w:spacing w:after="0"/>
              <w:jc w:val="left"/>
            </w:pPr>
            <w:r>
              <w:rPr>
                <w:sz w:val="16"/>
              </w:rPr>
              <w:t>Inland Flooding</w:t>
            </w:r>
          </w:p>
        </w:tc>
        <w:tc>
          <w:tcPr>
            <w:tcW w:type="dxa" w:w="2323"/>
          </w:tcPr>
          <w:p>
            <w:pPr>
              <w:spacing w:after="0"/>
              <w:jc w:val="right"/>
            </w:pPr>
            <w:r>
              <w:rPr>
                <w:sz w:val="16"/>
              </w:rPr>
              <w:t>no Public Assistance recorded</w:t>
            </w:r>
          </w:p>
        </w:tc>
        <w:tc>
          <w:tcPr>
            <w:tcW w:type="dxa" w:w="1667"/>
          </w:tcPr>
          <w:p>
            <w:pPr>
              <w:spacing w:after="0"/>
              <w:jc w:val="left"/>
            </w:pPr>
          </w:p>
        </w:tc>
        <w:tc>
          <w:tcPr>
            <w:tcW w:type="dxa" w:w="1877"/>
          </w:tcPr>
          <w:p>
            <w:pPr>
              <w:spacing w:after="0"/>
              <w:jc w:val="left"/>
            </w:pPr>
          </w:p>
        </w:tc>
      </w:tr>
      <w:tr>
        <w:trPr>
          <w:cantSplit/>
        </w:trPr>
        <w:tc>
          <w:tcPr>
            <w:tcW w:type="dxa" w:w="1037"/>
          </w:tcPr>
          <w:p>
            <w:pPr>
              <w:spacing w:after="0"/>
              <w:jc w:val="left"/>
            </w:pPr>
            <w:r>
              <w:rPr>
                <w:sz w:val="16"/>
              </w:rPr>
              <w:t>2014-03-12</w:t>
            </w:r>
          </w:p>
        </w:tc>
        <w:tc>
          <w:tcPr>
            <w:tcW w:type="dxa" w:w="1037"/>
          </w:tcPr>
          <w:p>
            <w:pPr>
              <w:spacing w:after="0"/>
              <w:jc w:val="left"/>
            </w:pPr>
            <w:r>
              <w:rPr>
                <w:sz w:val="16"/>
              </w:rPr>
              <w:t>2014-02-10</w:t>
            </w:r>
          </w:p>
        </w:tc>
        <w:tc>
          <w:tcPr>
            <w:tcW w:type="dxa" w:w="1037"/>
          </w:tcPr>
          <w:p>
            <w:pPr>
              <w:spacing w:after="0"/>
              <w:jc w:val="left"/>
            </w:pPr>
            <w:r>
              <w:rPr>
                <w:sz w:val="16"/>
              </w:rPr>
              <w:t>DR-4166-SC</w:t>
            </w:r>
          </w:p>
        </w:tc>
        <w:tc>
          <w:tcPr>
            <w:tcW w:type="dxa" w:w="1266"/>
          </w:tcPr>
          <w:p>
            <w:pPr>
              <w:spacing w:after="0"/>
              <w:jc w:val="left"/>
            </w:pPr>
            <w:r>
              <w:rPr>
                <w:sz w:val="16"/>
              </w:rPr>
              <w:t>Major disaster</w:t>
            </w:r>
          </w:p>
        </w:tc>
        <w:tc>
          <w:tcPr>
            <w:tcW w:type="dxa" w:w="1792"/>
          </w:tcPr>
          <w:p>
            <w:pPr>
              <w:spacing w:after="0"/>
              <w:jc w:val="left"/>
            </w:pPr>
            <w:r>
              <w:rPr>
                <w:sz w:val="16"/>
              </w:rPr>
              <w:t>Severe Winter Storm</w:t>
            </w:r>
          </w:p>
        </w:tc>
        <w:tc>
          <w:tcPr>
            <w:tcW w:type="dxa" w:w="2078"/>
          </w:tcPr>
          <w:p>
            <w:pPr>
              <w:spacing w:after="0"/>
              <w:jc w:val="left"/>
            </w:pPr>
            <w:r>
              <w:rPr>
                <w:sz w:val="16"/>
              </w:rPr>
              <w:t>Ice Storm</w:t>
            </w:r>
          </w:p>
        </w:tc>
        <w:tc>
          <w:tcPr>
            <w:tcW w:type="dxa" w:w="2323"/>
          </w:tcPr>
          <w:p>
            <w:pPr>
              <w:spacing w:after="0"/>
              <w:jc w:val="right"/>
            </w:pPr>
            <w:r>
              <w:rPr>
                <w:sz w:val="16"/>
              </w:rPr>
              <w:t>$2,912,540.28</w:t>
            </w:r>
          </w:p>
        </w:tc>
        <w:tc>
          <w:tcPr>
            <w:tcW w:type="dxa" w:w="1667"/>
          </w:tcPr>
          <w:p>
            <w:pPr>
              <w:spacing w:after="0"/>
              <w:jc w:val="left"/>
            </w:pPr>
          </w:p>
        </w:tc>
        <w:tc>
          <w:tcPr>
            <w:tcW w:type="dxa" w:w="1877"/>
          </w:tcPr>
          <w:p>
            <w:pPr>
              <w:spacing w:after="0"/>
              <w:jc w:val="left"/>
            </w:pP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266"/>
          </w:tcPr>
          <w:p>
            <w:pPr>
              <w:spacing w:after="0"/>
              <w:jc w:val="left"/>
            </w:pPr>
            <w:r>
              <w:rPr>
                <w:sz w:val="16"/>
              </w:rPr>
              <w:t>Emergency</w:t>
            </w:r>
          </w:p>
        </w:tc>
        <w:tc>
          <w:tcPr>
            <w:tcW w:type="dxa" w:w="1792"/>
          </w:tcPr>
          <w:p>
            <w:pPr>
              <w:spacing w:after="0"/>
              <w:jc w:val="left"/>
            </w:pPr>
            <w:r>
              <w:rPr>
                <w:sz w:val="16"/>
              </w:rPr>
              <w:t>Severe Winter Storm</w:t>
            </w:r>
          </w:p>
        </w:tc>
        <w:tc>
          <w:tcPr>
            <w:tcW w:type="dxa" w:w="2078"/>
          </w:tcPr>
          <w:p>
            <w:pPr>
              <w:spacing w:after="0"/>
              <w:jc w:val="left"/>
            </w:pPr>
            <w:r>
              <w:rPr>
                <w:sz w:val="16"/>
              </w:rPr>
              <w:t>Ice Storm</w:t>
            </w:r>
          </w:p>
        </w:tc>
        <w:tc>
          <w:tcPr>
            <w:tcW w:type="dxa" w:w="2323"/>
          </w:tcPr>
          <w:p>
            <w:pPr>
              <w:spacing w:after="0"/>
              <w:jc w:val="right"/>
            </w:pPr>
            <w:r>
              <w:rPr>
                <w:sz w:val="16"/>
              </w:rPr>
              <w:t>no Public Assistance recorded</w:t>
            </w:r>
          </w:p>
        </w:tc>
        <w:tc>
          <w:tcPr>
            <w:tcW w:type="dxa" w:w="1667"/>
          </w:tcPr>
          <w:p>
            <w:pPr>
              <w:spacing w:after="0"/>
              <w:jc w:val="left"/>
            </w:pPr>
          </w:p>
        </w:tc>
        <w:tc>
          <w:tcPr>
            <w:tcW w:type="dxa" w:w="1877"/>
          </w:tcPr>
          <w:p>
            <w:pPr>
              <w:spacing w:after="0"/>
              <w:jc w:val="left"/>
            </w:pPr>
            <w:r>
              <w:rPr>
                <w:sz w:val="16"/>
              </w:rPr>
              <w:t>same incident as DR-4166</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266"/>
          </w:tcPr>
          <w:p>
            <w:pPr>
              <w:spacing w:after="0"/>
              <w:jc w:val="left"/>
            </w:pPr>
            <w:r>
              <w:rPr>
                <w:sz w:val="16"/>
              </w:rPr>
              <w:t>Emergency</w:t>
            </w:r>
          </w:p>
        </w:tc>
        <w:tc>
          <w:tcPr>
            <w:tcW w:type="dxa" w:w="1792"/>
          </w:tcPr>
          <w:p>
            <w:pPr>
              <w:spacing w:after="0"/>
              <w:jc w:val="left"/>
            </w:pPr>
            <w:r>
              <w:rPr>
                <w:sz w:val="16"/>
              </w:rPr>
              <w:t>Hurricane Katrina Evacuation</w:t>
            </w:r>
          </w:p>
        </w:tc>
        <w:tc>
          <w:tcPr>
            <w:tcW w:type="dxa" w:w="2078"/>
          </w:tcPr>
          <w:p>
            <w:pPr>
              <w:spacing w:after="0"/>
              <w:jc w:val="left"/>
            </w:pPr>
            <w:r>
              <w:rPr>
                <w:sz w:val="16"/>
              </w:rPr>
              <w:t>Hurricane: evacuation support, not a local hazard event; not counted</w:t>
            </w:r>
          </w:p>
        </w:tc>
        <w:tc>
          <w:tcPr>
            <w:tcW w:type="dxa" w:w="2323"/>
          </w:tcPr>
          <w:p>
            <w:pPr>
              <w:spacing w:after="0"/>
              <w:jc w:val="right"/>
            </w:pPr>
            <w:r>
              <w:rPr>
                <w:sz w:val="16"/>
              </w:rPr>
              <w:t>no Public Assistance recorded</w:t>
            </w:r>
          </w:p>
        </w:tc>
        <w:tc>
          <w:tcPr>
            <w:tcW w:type="dxa" w:w="1667"/>
          </w:tcPr>
          <w:p>
            <w:pPr>
              <w:spacing w:after="0"/>
              <w:jc w:val="left"/>
            </w:pPr>
          </w:p>
        </w:tc>
        <w:tc>
          <w:tcPr>
            <w:tcW w:type="dxa" w:w="1877"/>
          </w:tcPr>
          <w:p>
            <w:pPr>
              <w:spacing w:after="0"/>
              <w:jc w:val="left"/>
            </w:pPr>
          </w:p>
        </w:tc>
      </w:tr>
      <w:tr>
        <w:trPr>
          <w:cantSplit/>
        </w:trPr>
        <w:tc>
          <w:tcPr>
            <w:tcW w:type="dxa" w:w="1037"/>
          </w:tcPr>
          <w:p>
            <w:pPr>
              <w:spacing w:after="0"/>
              <w:jc w:val="left"/>
            </w:pPr>
            <w:r>
              <w:rPr>
                <w:sz w:val="16"/>
              </w:rPr>
              <w:t>2004-02-13</w:t>
            </w:r>
          </w:p>
        </w:tc>
        <w:tc>
          <w:tcPr>
            <w:tcW w:type="dxa" w:w="1037"/>
          </w:tcPr>
          <w:p>
            <w:pPr>
              <w:spacing w:after="0"/>
              <w:jc w:val="left"/>
            </w:pPr>
            <w:r>
              <w:rPr>
                <w:sz w:val="16"/>
              </w:rPr>
              <w:t>2004-01-26</w:t>
            </w:r>
          </w:p>
        </w:tc>
        <w:tc>
          <w:tcPr>
            <w:tcW w:type="dxa" w:w="1037"/>
          </w:tcPr>
          <w:p>
            <w:pPr>
              <w:spacing w:after="0"/>
              <w:jc w:val="left"/>
            </w:pPr>
            <w:r>
              <w:rPr>
                <w:sz w:val="16"/>
              </w:rPr>
              <w:t>DR-1509-SC</w:t>
            </w:r>
          </w:p>
        </w:tc>
        <w:tc>
          <w:tcPr>
            <w:tcW w:type="dxa" w:w="1266"/>
          </w:tcPr>
          <w:p>
            <w:pPr>
              <w:spacing w:after="0"/>
              <w:jc w:val="left"/>
            </w:pPr>
            <w:r>
              <w:rPr>
                <w:sz w:val="16"/>
              </w:rPr>
              <w:t>Major disaster</w:t>
            </w:r>
          </w:p>
        </w:tc>
        <w:tc>
          <w:tcPr>
            <w:tcW w:type="dxa" w:w="1792"/>
          </w:tcPr>
          <w:p>
            <w:pPr>
              <w:spacing w:after="0"/>
              <w:jc w:val="left"/>
            </w:pPr>
            <w:r>
              <w:rPr>
                <w:sz w:val="16"/>
              </w:rPr>
              <w:t>Severe Ice Storm</w:t>
            </w:r>
          </w:p>
        </w:tc>
        <w:tc>
          <w:tcPr>
            <w:tcW w:type="dxa" w:w="2078"/>
          </w:tcPr>
          <w:p>
            <w:pPr>
              <w:spacing w:after="0"/>
              <w:jc w:val="left"/>
            </w:pPr>
            <w:r>
              <w:rPr>
                <w:sz w:val="16"/>
              </w:rPr>
              <w:t>Ice Storm</w:t>
            </w:r>
          </w:p>
        </w:tc>
        <w:tc>
          <w:tcPr>
            <w:tcW w:type="dxa" w:w="2323"/>
          </w:tcPr>
          <w:p>
            <w:pPr>
              <w:spacing w:after="0"/>
              <w:jc w:val="right"/>
            </w:pPr>
            <w:r>
              <w:rPr>
                <w:sz w:val="16"/>
              </w:rPr>
              <w:t>$91,682.80</w:t>
            </w:r>
          </w:p>
        </w:tc>
        <w:tc>
          <w:tcPr>
            <w:tcW w:type="dxa" w:w="1667"/>
          </w:tcPr>
          <w:p>
            <w:pPr>
              <w:spacing w:after="0"/>
              <w:jc w:val="left"/>
            </w:pPr>
          </w:p>
        </w:tc>
        <w:tc>
          <w:tcPr>
            <w:tcW w:type="dxa" w:w="1877"/>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266"/>
          </w:tcPr>
          <w:p>
            <w:pPr>
              <w:spacing w:after="0"/>
              <w:jc w:val="left"/>
            </w:pPr>
            <w:r>
              <w:rPr>
                <w:sz w:val="16"/>
              </w:rPr>
              <w:t>Major disaster</w:t>
            </w:r>
          </w:p>
        </w:tc>
        <w:tc>
          <w:tcPr>
            <w:tcW w:type="dxa" w:w="1792"/>
          </w:tcPr>
          <w:p>
            <w:pPr>
              <w:spacing w:after="0"/>
              <w:jc w:val="left"/>
            </w:pPr>
            <w:r>
              <w:rPr>
                <w:sz w:val="16"/>
              </w:rPr>
              <w:t>Severe Winter Storm</w:t>
            </w:r>
          </w:p>
        </w:tc>
        <w:tc>
          <w:tcPr>
            <w:tcW w:type="dxa" w:w="2078"/>
          </w:tcPr>
          <w:p>
            <w:pPr>
              <w:spacing w:after="0"/>
              <w:jc w:val="left"/>
            </w:pPr>
            <w:r>
              <w:rPr>
                <w:sz w:val="16"/>
              </w:rPr>
              <w:t>Winter Weather</w:t>
            </w:r>
          </w:p>
        </w:tc>
        <w:tc>
          <w:tcPr>
            <w:tcW w:type="dxa" w:w="2323"/>
          </w:tcPr>
          <w:p>
            <w:pPr>
              <w:spacing w:after="0"/>
              <w:jc w:val="right"/>
            </w:pPr>
            <w:r>
              <w:rPr>
                <w:sz w:val="16"/>
              </w:rPr>
              <w:t>no Public Assistance recorded</w:t>
            </w:r>
          </w:p>
        </w:tc>
        <w:tc>
          <w:tcPr>
            <w:tcW w:type="dxa" w:w="1667"/>
          </w:tcPr>
          <w:p>
            <w:pPr>
              <w:spacing w:after="0"/>
              <w:jc w:val="left"/>
            </w:pPr>
          </w:p>
        </w:tc>
        <w:tc>
          <w:tcPr>
            <w:tcW w:type="dxa" w:w="1877"/>
          </w:tcPr>
          <w:p>
            <w:pPr>
              <w:spacing w:after="0"/>
              <w:jc w:val="left"/>
            </w:pPr>
          </w:p>
        </w:tc>
      </w:tr>
      <w:tr>
        <w:trPr>
          <w:cantSplit/>
        </w:trPr>
        <w:tc>
          <w:tcPr>
            <w:tcW w:type="dxa" w:w="1037"/>
          </w:tcPr>
          <w:p>
            <w:pPr>
              <w:spacing w:after="0"/>
              <w:jc w:val="left"/>
            </w:pPr>
            <w:r>
              <w:rPr>
                <w:sz w:val="16"/>
              </w:rPr>
              <w:t>1999-09-21</w:t>
            </w:r>
          </w:p>
        </w:tc>
        <w:tc>
          <w:tcPr>
            <w:tcW w:type="dxa" w:w="1037"/>
          </w:tcPr>
          <w:p>
            <w:pPr>
              <w:spacing w:after="0"/>
              <w:jc w:val="left"/>
            </w:pPr>
            <w:r>
              <w:rPr>
                <w:sz w:val="16"/>
              </w:rPr>
              <w:t>1999-09-14</w:t>
            </w:r>
          </w:p>
        </w:tc>
        <w:tc>
          <w:tcPr>
            <w:tcW w:type="dxa" w:w="1037"/>
          </w:tcPr>
          <w:p>
            <w:pPr>
              <w:spacing w:after="0"/>
              <w:jc w:val="left"/>
            </w:pPr>
            <w:r>
              <w:rPr>
                <w:sz w:val="16"/>
              </w:rPr>
              <w:t>DR-1299-SC</w:t>
            </w:r>
          </w:p>
        </w:tc>
        <w:tc>
          <w:tcPr>
            <w:tcW w:type="dxa" w:w="1266"/>
          </w:tcPr>
          <w:p>
            <w:pPr>
              <w:spacing w:after="0"/>
              <w:jc w:val="left"/>
            </w:pPr>
            <w:r>
              <w:rPr>
                <w:sz w:val="16"/>
              </w:rPr>
              <w:t>Major disaster</w:t>
            </w:r>
          </w:p>
        </w:tc>
        <w:tc>
          <w:tcPr>
            <w:tcW w:type="dxa" w:w="1792"/>
          </w:tcPr>
          <w:p>
            <w:pPr>
              <w:spacing w:after="0"/>
              <w:jc w:val="left"/>
            </w:pPr>
            <w:r>
              <w:rPr>
                <w:sz w:val="16"/>
              </w:rPr>
              <w:t>Hurricane Floyd Major Disaster Declarations</w:t>
            </w:r>
          </w:p>
        </w:tc>
        <w:tc>
          <w:tcPr>
            <w:tcW w:type="dxa" w:w="2078"/>
          </w:tcPr>
          <w:p>
            <w:pPr>
              <w:spacing w:after="0"/>
              <w:jc w:val="left"/>
            </w:pPr>
            <w:r>
              <w:rPr>
                <w:sz w:val="16"/>
              </w:rPr>
              <w:t>Hurricane</w:t>
            </w:r>
          </w:p>
        </w:tc>
        <w:tc>
          <w:tcPr>
            <w:tcW w:type="dxa" w:w="2323"/>
          </w:tcPr>
          <w:p>
            <w:pPr>
              <w:spacing w:after="0"/>
              <w:jc w:val="right"/>
            </w:pPr>
            <w:r>
              <w:rPr>
                <w:sz w:val="16"/>
              </w:rPr>
              <w:t>$9,690.26</w:t>
            </w:r>
          </w:p>
        </w:tc>
        <w:tc>
          <w:tcPr>
            <w:tcW w:type="dxa" w:w="1667"/>
          </w:tcPr>
          <w:p>
            <w:pPr>
              <w:spacing w:after="0"/>
              <w:jc w:val="left"/>
            </w:pPr>
          </w:p>
        </w:tc>
        <w:tc>
          <w:tcPr>
            <w:tcW w:type="dxa" w:w="1877"/>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1999-09-14</w:t>
            </w:r>
          </w:p>
        </w:tc>
        <w:tc>
          <w:tcPr>
            <w:tcW w:type="dxa" w:w="1037"/>
          </w:tcPr>
          <w:p>
            <w:pPr>
              <w:spacing w:after="0"/>
              <w:jc w:val="left"/>
            </w:pPr>
            <w:r>
              <w:rPr>
                <w:sz w:val="16"/>
              </w:rPr>
              <w:t>EM-3145-SC</w:t>
            </w:r>
          </w:p>
        </w:tc>
        <w:tc>
          <w:tcPr>
            <w:tcW w:type="dxa" w:w="1266"/>
          </w:tcPr>
          <w:p>
            <w:pPr>
              <w:spacing w:after="0"/>
              <w:jc w:val="left"/>
            </w:pPr>
            <w:r>
              <w:rPr>
                <w:sz w:val="16"/>
              </w:rPr>
              <w:t>Emergency</w:t>
            </w:r>
          </w:p>
        </w:tc>
        <w:tc>
          <w:tcPr>
            <w:tcW w:type="dxa" w:w="1792"/>
          </w:tcPr>
          <w:p>
            <w:pPr>
              <w:spacing w:after="0"/>
              <w:jc w:val="left"/>
            </w:pPr>
            <w:r>
              <w:rPr>
                <w:sz w:val="16"/>
              </w:rPr>
              <w:t>Hurricane Floyd Emergency Declarations</w:t>
            </w:r>
          </w:p>
        </w:tc>
        <w:tc>
          <w:tcPr>
            <w:tcW w:type="dxa" w:w="2078"/>
          </w:tcPr>
          <w:p>
            <w:pPr>
              <w:spacing w:after="0"/>
              <w:jc w:val="left"/>
            </w:pPr>
            <w:r>
              <w:rPr>
                <w:sz w:val="16"/>
              </w:rPr>
              <w:t>Hurricane</w:t>
            </w:r>
          </w:p>
        </w:tc>
        <w:tc>
          <w:tcPr>
            <w:tcW w:type="dxa" w:w="2323"/>
          </w:tcPr>
          <w:p>
            <w:pPr>
              <w:spacing w:after="0"/>
              <w:jc w:val="right"/>
            </w:pPr>
            <w:r>
              <w:rPr>
                <w:sz w:val="16"/>
              </w:rPr>
              <w:t>no Public Assistance recorded</w:t>
            </w:r>
          </w:p>
        </w:tc>
        <w:tc>
          <w:tcPr>
            <w:tcW w:type="dxa" w:w="1667"/>
          </w:tcPr>
          <w:p>
            <w:pPr>
              <w:spacing w:after="0"/>
              <w:jc w:val="left"/>
            </w:pPr>
          </w:p>
        </w:tc>
        <w:tc>
          <w:tcPr>
            <w:tcW w:type="dxa" w:w="1877"/>
          </w:tcPr>
          <w:p>
            <w:pPr>
              <w:spacing w:after="0"/>
              <w:jc w:val="left"/>
            </w:pPr>
            <w:r>
              <w:rPr>
                <w:sz w:val="16"/>
              </w:rPr>
              <w:t>same incident as DR-1299</w:t>
            </w:r>
          </w:p>
        </w:tc>
      </w:tr>
      <w:tr>
        <w:trPr>
          <w:cantSplit/>
        </w:trPr>
        <w:tc>
          <w:tcPr>
            <w:tcW w:type="dxa" w:w="1037"/>
          </w:tcPr>
          <w:p>
            <w:pPr>
              <w:spacing w:after="0"/>
              <w:jc w:val="left"/>
            </w:pPr>
            <w:r>
              <w:rPr>
                <w:sz w:val="16"/>
              </w:rPr>
              <w:t>1977-08-04</w:t>
            </w:r>
          </w:p>
        </w:tc>
        <w:tc>
          <w:tcPr>
            <w:tcW w:type="dxa" w:w="1037"/>
          </w:tcPr>
          <w:p>
            <w:pPr>
              <w:spacing w:after="0"/>
              <w:jc w:val="left"/>
            </w:pPr>
            <w:r>
              <w:rPr>
                <w:sz w:val="16"/>
              </w:rPr>
              <w:t>1977-08-04</w:t>
            </w:r>
          </w:p>
        </w:tc>
        <w:tc>
          <w:tcPr>
            <w:tcW w:type="dxa" w:w="1037"/>
          </w:tcPr>
          <w:p>
            <w:pPr>
              <w:spacing w:after="0"/>
              <w:jc w:val="left"/>
            </w:pPr>
            <w:r>
              <w:rPr>
                <w:sz w:val="16"/>
              </w:rPr>
              <w:t>EM-3047-SC</w:t>
            </w:r>
          </w:p>
        </w:tc>
        <w:tc>
          <w:tcPr>
            <w:tcW w:type="dxa" w:w="1266"/>
          </w:tcPr>
          <w:p>
            <w:pPr>
              <w:spacing w:after="0"/>
              <w:jc w:val="left"/>
            </w:pPr>
            <w:r>
              <w:rPr>
                <w:sz w:val="16"/>
              </w:rPr>
              <w:t>Emergency</w:t>
            </w:r>
          </w:p>
        </w:tc>
        <w:tc>
          <w:tcPr>
            <w:tcW w:type="dxa" w:w="1792"/>
          </w:tcPr>
          <w:p>
            <w:pPr>
              <w:spacing w:after="0"/>
              <w:jc w:val="left"/>
            </w:pPr>
            <w:r>
              <w:rPr>
                <w:sz w:val="16"/>
              </w:rPr>
              <w:t>Drought</w:t>
            </w:r>
          </w:p>
        </w:tc>
        <w:tc>
          <w:tcPr>
            <w:tcW w:type="dxa" w:w="2078"/>
          </w:tcPr>
          <w:p>
            <w:pPr>
              <w:spacing w:after="0"/>
              <w:jc w:val="left"/>
            </w:pPr>
            <w:r>
              <w:rPr>
                <w:sz w:val="16"/>
              </w:rPr>
              <w:t>Drought</w:t>
            </w:r>
          </w:p>
        </w:tc>
        <w:tc>
          <w:tcPr>
            <w:tcW w:type="dxa" w:w="2323"/>
          </w:tcPr>
          <w:p>
            <w:pPr>
              <w:spacing w:after="0"/>
              <w:jc w:val="right"/>
            </w:pPr>
            <w:r>
              <w:rPr>
                <w:sz w:val="16"/>
              </w:rPr>
              <w:t>no Public Assistance recorded</w:t>
            </w:r>
          </w:p>
        </w:tc>
        <w:tc>
          <w:tcPr>
            <w:tcW w:type="dxa" w:w="1667"/>
          </w:tcPr>
          <w:p>
            <w:pPr>
              <w:spacing w:after="0"/>
              <w:jc w:val="left"/>
            </w:pPr>
          </w:p>
        </w:tc>
        <w:tc>
          <w:tcPr>
            <w:tcW w:type="dxa" w:w="1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1955-08-20</w:t>
            </w:r>
          </w:p>
        </w:tc>
        <w:tc>
          <w:tcPr>
            <w:tcW w:type="dxa" w:w="1429"/>
          </w:tcPr>
          <w:p>
            <w:pPr>
              <w:spacing w:after="0"/>
              <w:jc w:val="left"/>
            </w:pPr>
            <w:r>
              <w:rPr>
                <w:sz w:val="16"/>
              </w:rPr>
              <w:t>1955-08-20</w:t>
            </w:r>
          </w:p>
        </w:tc>
        <w:tc>
          <w:tcPr>
            <w:tcW w:type="dxa" w:w="1183"/>
          </w:tcPr>
          <w:p>
            <w:pPr>
              <w:spacing w:after="0"/>
              <w:jc w:val="left"/>
            </w:pPr>
            <w:r>
              <w:rPr>
                <w:sz w:val="16"/>
              </w:rPr>
              <w:t>DR-44-SC</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r>
        <w:trPr>
          <w:cantSplit/>
        </w:trPr>
        <w:tc>
          <w:tcPr>
            <w:tcW w:type="dxa" w:w="1429"/>
          </w:tcPr>
          <w:p>
            <w:pPr>
              <w:spacing w:after="0"/>
              <w:jc w:val="left"/>
            </w:pPr>
            <w:r>
              <w:rPr>
                <w:sz w:val="16"/>
              </w:rPr>
              <w:t>1954-10-17</w:t>
            </w:r>
          </w:p>
        </w:tc>
        <w:tc>
          <w:tcPr>
            <w:tcW w:type="dxa" w:w="1429"/>
          </w:tcPr>
          <w:p>
            <w:pPr>
              <w:spacing w:after="0"/>
              <w:jc w:val="left"/>
            </w:pPr>
            <w:r>
              <w:rPr>
                <w:sz w:val="16"/>
              </w:rPr>
              <w:t>1954-10-17</w:t>
            </w:r>
          </w:p>
        </w:tc>
        <w:tc>
          <w:tcPr>
            <w:tcW w:type="dxa" w:w="1183"/>
          </w:tcPr>
          <w:p>
            <w:pPr>
              <w:spacing w:after="0"/>
              <w:jc w:val="left"/>
            </w:pPr>
            <w:r>
              <w:rPr>
                <w:sz w:val="16"/>
              </w:rPr>
              <w:t>DR-29-SC</w:t>
            </w:r>
          </w:p>
        </w:tc>
        <w:tc>
          <w:tcPr>
            <w:tcW w:type="dxa" w:w="1921"/>
          </w:tcPr>
          <w:p>
            <w:pPr>
              <w:spacing w:after="0"/>
              <w:jc w:val="left"/>
            </w:pPr>
            <w:r>
              <w:rPr>
                <w:sz w:val="16"/>
              </w:rPr>
              <w:t>Major disaster</w:t>
            </w:r>
          </w:p>
        </w:tc>
        <w:tc>
          <w:tcPr>
            <w:tcW w:type="dxa" w:w="1429"/>
          </w:tcPr>
          <w:p>
            <w:pPr>
              <w:spacing w:after="0"/>
              <w:jc w:val="left"/>
            </w:pPr>
            <w:r>
              <w:rPr>
                <w:sz w:val="16"/>
              </w:rPr>
              <w:t>Hurricane</w:t>
            </w:r>
          </w:p>
        </w:tc>
        <w:tc>
          <w:tcPr>
            <w:tcW w:type="dxa" w:w="6721"/>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67</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211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18</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 High Wind and 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25</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85"/>
        <w:gridCol w:w="3235"/>
        <w:gridCol w:w="938"/>
        <w:gridCol w:w="1676"/>
        <w:gridCol w:w="712"/>
        <w:gridCol w:w="25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85"/>
            <w:shd w:val="clear" w:color="auto" w:fill="E8E8E8"/>
          </w:tcPr>
          <w:p>
            <w:pPr>
              <w:spacing w:after="0"/>
              <w:jc w:val="left"/>
            </w:pPr>
            <w:r>
              <w:rPr>
                <w:b/>
                <w:sz w:val="16"/>
              </w:rPr>
              <w:t>Magnitude or extent</w:t>
            </w:r>
          </w:p>
        </w:tc>
        <w:tc>
          <w:tcPr>
            <w:tcW w:type="dxa" w:w="3235"/>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76"/>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5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2785"/>
          </w:tcPr>
          <w:p>
            <w:pPr>
              <w:spacing w:after="0"/>
              <w:jc w:val="left"/>
            </w:pPr>
          </w:p>
        </w:tc>
        <w:tc>
          <w:tcPr>
            <w:tcW w:type="dxa" w:w="3235"/>
          </w:tcPr>
          <w:p>
            <w:pPr>
              <w:spacing w:after="0"/>
              <w:jc w:val="left"/>
            </w:pPr>
            <w:r>
              <w:rPr>
                <w:sz w:val="16"/>
              </w:rPr>
              <w:t>$2,500,000 property; $3,500,000 crops, reported for the zone (2024 dollars)</w:t>
            </w:r>
          </w:p>
        </w:tc>
        <w:tc>
          <w:tcPr>
            <w:tcW w:type="dxa" w:w="938"/>
          </w:tcPr>
          <w:p>
            <w:pPr>
              <w:spacing w:after="0"/>
              <w:jc w:val="right"/>
            </w:pPr>
            <w:r>
              <w:rPr>
                <w:sz w:val="16"/>
              </w:rPr>
              <w:t>0, 0</w:t>
            </w:r>
          </w:p>
        </w:tc>
        <w:tc>
          <w:tcPr>
            <w:tcW w:type="dxa" w:w="1676"/>
          </w:tcPr>
          <w:p>
            <w:pPr>
              <w:spacing w:after="0"/>
              <w:jc w:val="left"/>
            </w:pPr>
            <w:r>
              <w:rPr>
                <w:sz w:val="16"/>
              </w:rPr>
              <w:t>NWS zone SCZ035 (BARNWELL), zone-level</w:t>
            </w:r>
          </w:p>
        </w:tc>
        <w:tc>
          <w:tcPr>
            <w:tcW w:type="dxa" w:w="712"/>
          </w:tcPr>
          <w:p>
            <w:pPr>
              <w:spacing w:after="0"/>
              <w:jc w:val="left"/>
            </w:pPr>
            <w:r>
              <w:rPr>
                <w:sz w:val="16"/>
              </w:rPr>
              <w:t>within last 5 years</w:t>
            </w:r>
          </w:p>
        </w:tc>
        <w:tc>
          <w:tcPr>
            <w:tcW w:type="dxa" w:w="251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2023-08-11</w:t>
            </w:r>
          </w:p>
        </w:tc>
        <w:tc>
          <w:tcPr>
            <w:tcW w:type="dxa" w:w="1215"/>
          </w:tcPr>
          <w:p>
            <w:pPr>
              <w:spacing w:after="0"/>
              <w:jc w:val="left"/>
            </w:pPr>
            <w:r>
              <w:rPr>
                <w:sz w:val="16"/>
              </w:rPr>
              <w:t>Lightning</w:t>
            </w:r>
          </w:p>
        </w:tc>
        <w:tc>
          <w:tcPr>
            <w:tcW w:type="dxa" w:w="2785"/>
          </w:tcPr>
          <w:p>
            <w:pPr>
              <w:spacing w:after="0"/>
              <w:jc w:val="left"/>
            </w:pPr>
          </w:p>
        </w:tc>
        <w:tc>
          <w:tcPr>
            <w:tcW w:type="dxa" w:w="3235"/>
          </w:tcPr>
          <w:p>
            <w:pPr>
              <w:spacing w:after="0"/>
              <w:jc w:val="left"/>
            </w:pPr>
            <w:r>
              <w:rPr>
                <w:sz w:val="16"/>
              </w:rPr>
              <w:t>$2,000,000 property; $0 crops (2023 dollars)</w:t>
            </w:r>
          </w:p>
        </w:tc>
        <w:tc>
          <w:tcPr>
            <w:tcW w:type="dxa" w:w="938"/>
          </w:tcPr>
          <w:p>
            <w:pPr>
              <w:spacing w:after="0"/>
              <w:jc w:val="right"/>
            </w:pPr>
            <w:r>
              <w:rPr>
                <w:sz w:val="16"/>
              </w:rPr>
              <w:t>0, 0</w:t>
            </w:r>
          </w:p>
        </w:tc>
        <w:tc>
          <w:tcPr>
            <w:tcW w:type="dxa" w:w="1676"/>
          </w:tcPr>
          <w:p>
            <w:pPr>
              <w:spacing w:after="0"/>
              <w:jc w:val="left"/>
            </w:pPr>
            <w:r>
              <w:rPr>
                <w:sz w:val="16"/>
              </w:rPr>
              <w:t>BARNWELL</w:t>
            </w:r>
          </w:p>
        </w:tc>
        <w:tc>
          <w:tcPr>
            <w:tcW w:type="dxa" w:w="712"/>
          </w:tcPr>
          <w:p>
            <w:pPr>
              <w:spacing w:after="0"/>
              <w:jc w:val="left"/>
            </w:pPr>
            <w:r>
              <w:rPr>
                <w:sz w:val="16"/>
              </w:rPr>
              <w:t>within last 5 years</w:t>
            </w:r>
          </w:p>
        </w:tc>
        <w:tc>
          <w:tcPr>
            <w:tcW w:type="dxa" w:w="2514"/>
          </w:tcPr>
          <w:p>
            <w:pPr>
              <w:spacing w:after="0"/>
              <w:jc w:val="left"/>
            </w:pPr>
            <w:r>
              <w:rPr>
                <w:sz w:val="16"/>
              </w:rPr>
              <w:t>B1-c worst recorded: Lightning</w:t>
            </w:r>
          </w:p>
        </w:tc>
      </w:tr>
      <w:tr>
        <w:trPr>
          <w:cantSplit/>
        </w:trPr>
        <w:tc>
          <w:tcPr>
            <w:tcW w:type="dxa" w:w="1037"/>
          </w:tcPr>
          <w:p>
            <w:pPr>
              <w:spacing w:after="0"/>
              <w:jc w:val="left"/>
            </w:pPr>
            <w:r>
              <w:rPr>
                <w:sz w:val="16"/>
              </w:rPr>
              <w:t>2023-01-04</w:t>
            </w:r>
          </w:p>
        </w:tc>
        <w:tc>
          <w:tcPr>
            <w:tcW w:type="dxa" w:w="1215"/>
          </w:tcPr>
          <w:p>
            <w:pPr>
              <w:spacing w:after="0"/>
              <w:jc w:val="left"/>
            </w:pPr>
            <w:r>
              <w:rPr>
                <w:sz w:val="16"/>
              </w:rPr>
              <w:t>Thunderstorm Wind</w:t>
            </w:r>
          </w:p>
        </w:tc>
        <w:tc>
          <w:tcPr>
            <w:tcW w:type="dxa" w:w="2785"/>
          </w:tcPr>
          <w:p>
            <w:pPr>
              <w:spacing w:after="0"/>
              <w:jc w:val="left"/>
            </w:pPr>
            <w:r>
              <w:rPr>
                <w:sz w:val="16"/>
              </w:rPr>
              <w:t>78 kt (90 mph) estimated gust</w:t>
            </w:r>
          </w:p>
        </w:tc>
        <w:tc>
          <w:tcPr>
            <w:tcW w:type="dxa" w:w="3235"/>
          </w:tcPr>
          <w:p>
            <w:pPr>
              <w:spacing w:after="0"/>
              <w:jc w:val="left"/>
            </w:pPr>
            <w:r>
              <w:rPr>
                <w:sz w:val="16"/>
              </w:rPr>
              <w:t>damage not reported</w:t>
            </w:r>
          </w:p>
        </w:tc>
        <w:tc>
          <w:tcPr>
            <w:tcW w:type="dxa" w:w="938"/>
          </w:tcPr>
          <w:p>
            <w:pPr>
              <w:spacing w:after="0"/>
              <w:jc w:val="right"/>
            </w:pPr>
            <w:r>
              <w:rPr>
                <w:sz w:val="16"/>
              </w:rPr>
              <w:t>0, 0</w:t>
            </w:r>
          </w:p>
        </w:tc>
        <w:tc>
          <w:tcPr>
            <w:tcW w:type="dxa" w:w="1676"/>
          </w:tcPr>
          <w:p>
            <w:pPr>
              <w:spacing w:after="0"/>
              <w:jc w:val="left"/>
            </w:pPr>
            <w:r>
              <w:rPr>
                <w:sz w:val="16"/>
              </w:rPr>
              <w:t>BLACKVILLE</w:t>
            </w:r>
          </w:p>
        </w:tc>
        <w:tc>
          <w:tcPr>
            <w:tcW w:type="dxa" w:w="712"/>
          </w:tcPr>
          <w:p>
            <w:pPr>
              <w:spacing w:after="0"/>
              <w:jc w:val="left"/>
            </w:pPr>
            <w:r>
              <w:rPr>
                <w:sz w:val="16"/>
              </w:rPr>
              <w:t>within last 5 years</w:t>
            </w:r>
          </w:p>
        </w:tc>
        <w:tc>
          <w:tcPr>
            <w:tcW w:type="dxa" w:w="2514"/>
          </w:tcPr>
          <w:p>
            <w:pPr>
              <w:spacing w:after="0"/>
              <w:jc w:val="left"/>
            </w:pPr>
            <w:r>
              <w:rPr>
                <w:sz w:val="16"/>
              </w:rPr>
              <w:t>B1-c worst recorded: Thunderstorm Wind</w:t>
            </w:r>
          </w:p>
        </w:tc>
      </w:tr>
      <w:tr>
        <w:trPr>
          <w:cantSplit/>
        </w:trPr>
        <w:tc>
          <w:tcPr>
            <w:tcW w:type="dxa" w:w="1037"/>
          </w:tcPr>
          <w:p>
            <w:pPr>
              <w:spacing w:after="0"/>
              <w:jc w:val="left"/>
            </w:pPr>
            <w:r>
              <w:rPr>
                <w:sz w:val="16"/>
              </w:rPr>
              <w:t>2017-01-21</w:t>
            </w:r>
          </w:p>
        </w:tc>
        <w:tc>
          <w:tcPr>
            <w:tcW w:type="dxa" w:w="1215"/>
          </w:tcPr>
          <w:p>
            <w:pPr>
              <w:spacing w:after="0"/>
              <w:jc w:val="left"/>
            </w:pPr>
            <w:r>
              <w:rPr>
                <w:sz w:val="16"/>
              </w:rPr>
              <w:t>Tornado</w:t>
            </w:r>
          </w:p>
        </w:tc>
        <w:tc>
          <w:tcPr>
            <w:tcW w:type="dxa" w:w="2785"/>
          </w:tcPr>
          <w:p>
            <w:pPr>
              <w:spacing w:after="0"/>
              <w:jc w:val="left"/>
            </w:pPr>
            <w:r>
              <w:rPr>
                <w:sz w:val="16"/>
              </w:rPr>
              <w:t>EF2, 9.3 mi within this county, 1,600 yd wide</w:t>
            </w:r>
          </w:p>
        </w:tc>
        <w:tc>
          <w:tcPr>
            <w:tcW w:type="dxa" w:w="3235"/>
          </w:tcPr>
          <w:p>
            <w:pPr>
              <w:spacing w:after="0"/>
              <w:jc w:val="left"/>
            </w:pPr>
            <w:r>
              <w:rPr>
                <w:sz w:val="16"/>
              </w:rPr>
              <w:t>damage not reported</w:t>
            </w:r>
          </w:p>
        </w:tc>
        <w:tc>
          <w:tcPr>
            <w:tcW w:type="dxa" w:w="938"/>
          </w:tcPr>
          <w:p>
            <w:pPr>
              <w:spacing w:after="0"/>
              <w:jc w:val="right"/>
            </w:pPr>
            <w:r>
              <w:rPr>
                <w:sz w:val="16"/>
              </w:rPr>
              <w:t>0, 1</w:t>
            </w:r>
          </w:p>
        </w:tc>
        <w:tc>
          <w:tcPr>
            <w:tcW w:type="dxa" w:w="1676"/>
          </w:tcPr>
          <w:p>
            <w:pPr>
              <w:spacing w:after="0"/>
              <w:jc w:val="left"/>
            </w:pPr>
            <w:r>
              <w:rPr>
                <w:sz w:val="16"/>
              </w:rPr>
              <w:t>ASHLEIGH to BLACKVILLE</w:t>
            </w:r>
          </w:p>
        </w:tc>
        <w:tc>
          <w:tcPr>
            <w:tcW w:type="dxa" w:w="712"/>
          </w:tcPr>
          <w:p>
            <w:pPr>
              <w:spacing w:after="0"/>
              <w:jc w:val="left"/>
            </w:pPr>
          </w:p>
        </w:tc>
        <w:tc>
          <w:tcPr>
            <w:tcW w:type="dxa" w:w="2514"/>
          </w:tcPr>
          <w:p>
            <w:pPr>
              <w:spacing w:after="0"/>
              <w:jc w:val="left"/>
            </w:pPr>
            <w:r>
              <w:rPr>
                <w:sz w:val="16"/>
              </w:rPr>
              <w:t>deaths or injuries recorded</w:t>
            </w:r>
          </w:p>
        </w:tc>
      </w:tr>
      <w:tr>
        <w:trPr>
          <w:cantSplit/>
        </w:trPr>
        <w:tc>
          <w:tcPr>
            <w:tcW w:type="dxa" w:w="1037"/>
          </w:tcPr>
          <w:p>
            <w:pPr>
              <w:spacing w:after="0"/>
              <w:jc w:val="left"/>
            </w:pPr>
            <w:r>
              <w:rPr>
                <w:sz w:val="16"/>
              </w:rPr>
              <w:t>2016-10-08</w:t>
            </w:r>
          </w:p>
        </w:tc>
        <w:tc>
          <w:tcPr>
            <w:tcW w:type="dxa" w:w="1215"/>
          </w:tcPr>
          <w:p>
            <w:pPr>
              <w:spacing w:after="0"/>
              <w:jc w:val="left"/>
            </w:pPr>
            <w:r>
              <w:rPr>
                <w:sz w:val="16"/>
              </w:rPr>
              <w:t>High Wind</w:t>
            </w:r>
          </w:p>
        </w:tc>
        <w:tc>
          <w:tcPr>
            <w:tcW w:type="dxa" w:w="2785"/>
          </w:tcPr>
          <w:p>
            <w:pPr>
              <w:spacing w:after="0"/>
              <w:jc w:val="left"/>
            </w:pPr>
            <w:r>
              <w:rPr>
                <w:sz w:val="16"/>
              </w:rPr>
              <w:t>52 kt (60 mph) estimated gust</w:t>
            </w:r>
          </w:p>
        </w:tc>
        <w:tc>
          <w:tcPr>
            <w:tcW w:type="dxa" w:w="3235"/>
          </w:tcPr>
          <w:p>
            <w:pPr>
              <w:spacing w:after="0"/>
              <w:jc w:val="left"/>
            </w:pPr>
            <w:r>
              <w:rPr>
                <w:sz w:val="16"/>
              </w:rPr>
              <w:t>$50,000 property; $0 crops, reported for the zone (2016 dollars)</w:t>
            </w:r>
          </w:p>
        </w:tc>
        <w:tc>
          <w:tcPr>
            <w:tcW w:type="dxa" w:w="938"/>
          </w:tcPr>
          <w:p>
            <w:pPr>
              <w:spacing w:after="0"/>
              <w:jc w:val="right"/>
            </w:pPr>
            <w:r>
              <w:rPr>
                <w:sz w:val="16"/>
              </w:rPr>
              <w:t>0, 0</w:t>
            </w:r>
          </w:p>
        </w:tc>
        <w:tc>
          <w:tcPr>
            <w:tcW w:type="dxa" w:w="1676"/>
          </w:tcPr>
          <w:p>
            <w:pPr>
              <w:spacing w:after="0"/>
              <w:jc w:val="left"/>
            </w:pPr>
            <w:r>
              <w:rPr>
                <w:sz w:val="16"/>
              </w:rPr>
              <w:t>NWS zone SCZ035 (BARNWELL), zone-level</w:t>
            </w:r>
          </w:p>
        </w:tc>
        <w:tc>
          <w:tcPr>
            <w:tcW w:type="dxa" w:w="712"/>
          </w:tcPr>
          <w:p>
            <w:pPr>
              <w:spacing w:after="0"/>
              <w:jc w:val="left"/>
            </w:pPr>
          </w:p>
        </w:tc>
        <w:tc>
          <w:tcPr>
            <w:tcW w:type="dxa" w:w="2514"/>
          </w:tcPr>
          <w:p>
            <w:pPr>
              <w:spacing w:after="0"/>
              <w:jc w:val="left"/>
            </w:pPr>
            <w:r>
              <w:rPr>
                <w:sz w:val="16"/>
              </w:rPr>
              <w:t>B1-c worst recorded: High Wind and Strong Wind</w:t>
            </w:r>
          </w:p>
        </w:tc>
      </w:tr>
      <w:tr>
        <w:trPr>
          <w:cantSplit/>
        </w:trPr>
        <w:tc>
          <w:tcPr>
            <w:tcW w:type="dxa" w:w="1037"/>
          </w:tcPr>
          <w:p>
            <w:pPr>
              <w:spacing w:after="0"/>
              <w:jc w:val="left"/>
            </w:pPr>
            <w:r>
              <w:rPr>
                <w:sz w:val="16"/>
              </w:rPr>
              <w:t>2011-04-26</w:t>
            </w:r>
          </w:p>
        </w:tc>
        <w:tc>
          <w:tcPr>
            <w:tcW w:type="dxa" w:w="1215"/>
          </w:tcPr>
          <w:p>
            <w:pPr>
              <w:spacing w:after="0"/>
              <w:jc w:val="left"/>
            </w:pPr>
            <w:r>
              <w:rPr>
                <w:sz w:val="16"/>
              </w:rPr>
              <w:t>Hail</w:t>
            </w:r>
          </w:p>
        </w:tc>
        <w:tc>
          <w:tcPr>
            <w:tcW w:type="dxa" w:w="2785"/>
          </w:tcPr>
          <w:p>
            <w:pPr>
              <w:spacing w:after="0"/>
              <w:jc w:val="left"/>
            </w:pPr>
            <w:r>
              <w:rPr>
                <w:sz w:val="16"/>
              </w:rPr>
              <w:t>1 in</w:t>
            </w:r>
          </w:p>
        </w:tc>
        <w:tc>
          <w:tcPr>
            <w:tcW w:type="dxa" w:w="3235"/>
          </w:tcPr>
          <w:p>
            <w:pPr>
              <w:spacing w:after="0"/>
              <w:jc w:val="left"/>
            </w:pPr>
            <w:r>
              <w:rPr>
                <w:sz w:val="16"/>
              </w:rPr>
              <w:t>$0 property; $8,000 crops (2011 dollars)</w:t>
            </w:r>
          </w:p>
        </w:tc>
        <w:tc>
          <w:tcPr>
            <w:tcW w:type="dxa" w:w="938"/>
          </w:tcPr>
          <w:p>
            <w:pPr>
              <w:spacing w:after="0"/>
              <w:jc w:val="right"/>
            </w:pPr>
            <w:r>
              <w:rPr>
                <w:sz w:val="16"/>
              </w:rPr>
              <w:t>0, 0</w:t>
            </w:r>
          </w:p>
        </w:tc>
        <w:tc>
          <w:tcPr>
            <w:tcW w:type="dxa" w:w="1676"/>
          </w:tcPr>
          <w:p>
            <w:pPr>
              <w:spacing w:after="0"/>
              <w:jc w:val="left"/>
            </w:pPr>
            <w:r>
              <w:rPr>
                <w:sz w:val="16"/>
              </w:rPr>
              <w:t>KLINE</w:t>
            </w:r>
          </w:p>
        </w:tc>
        <w:tc>
          <w:tcPr>
            <w:tcW w:type="dxa" w:w="712"/>
          </w:tcPr>
          <w:p>
            <w:pPr>
              <w:spacing w:after="0"/>
              <w:jc w:val="left"/>
            </w:pPr>
          </w:p>
        </w:tc>
        <w:tc>
          <w:tcPr>
            <w:tcW w:type="dxa" w:w="2514"/>
          </w:tcPr>
          <w:p>
            <w:pPr>
              <w:spacing w:after="0"/>
              <w:jc w:val="left"/>
            </w:pPr>
            <w:r>
              <w:rPr>
                <w:sz w:val="16"/>
              </w:rPr>
              <w:t>B1-c most damaging: Hail</w:t>
            </w:r>
          </w:p>
        </w:tc>
      </w:tr>
      <w:tr>
        <w:trPr>
          <w:cantSplit/>
        </w:trPr>
        <w:tc>
          <w:tcPr>
            <w:tcW w:type="dxa" w:w="1037"/>
          </w:tcPr>
          <w:p>
            <w:pPr>
              <w:spacing w:after="0"/>
              <w:jc w:val="left"/>
            </w:pPr>
            <w:r>
              <w:rPr>
                <w:sz w:val="16"/>
              </w:rPr>
              <w:t>2009-05-25</w:t>
            </w:r>
          </w:p>
        </w:tc>
        <w:tc>
          <w:tcPr>
            <w:tcW w:type="dxa" w:w="1215"/>
          </w:tcPr>
          <w:p>
            <w:pPr>
              <w:spacing w:after="0"/>
              <w:jc w:val="left"/>
            </w:pPr>
            <w:r>
              <w:rPr>
                <w:sz w:val="16"/>
              </w:rPr>
              <w:t>Flash Flood</w:t>
            </w:r>
          </w:p>
        </w:tc>
        <w:tc>
          <w:tcPr>
            <w:tcW w:type="dxa" w:w="2785"/>
          </w:tcPr>
          <w:p>
            <w:pPr>
              <w:spacing w:after="0"/>
              <w:jc w:val="left"/>
            </w:pPr>
          </w:p>
        </w:tc>
        <w:tc>
          <w:tcPr>
            <w:tcW w:type="dxa" w:w="3235"/>
          </w:tcPr>
          <w:p>
            <w:pPr>
              <w:spacing w:after="0"/>
              <w:jc w:val="left"/>
            </w:pPr>
            <w:r>
              <w:rPr>
                <w:sz w:val="16"/>
              </w:rPr>
              <w:t>$4,000 property; $4,000 crops (2009 dollars)</w:t>
            </w:r>
          </w:p>
        </w:tc>
        <w:tc>
          <w:tcPr>
            <w:tcW w:type="dxa" w:w="938"/>
          </w:tcPr>
          <w:p>
            <w:pPr>
              <w:spacing w:after="0"/>
              <w:jc w:val="right"/>
            </w:pPr>
            <w:r>
              <w:rPr>
                <w:sz w:val="16"/>
              </w:rPr>
              <w:t>0, 0</w:t>
            </w:r>
          </w:p>
        </w:tc>
        <w:tc>
          <w:tcPr>
            <w:tcW w:type="dxa" w:w="1676"/>
          </w:tcPr>
          <w:p>
            <w:pPr>
              <w:spacing w:after="0"/>
              <w:jc w:val="left"/>
            </w:pPr>
            <w:r>
              <w:rPr>
                <w:sz w:val="16"/>
              </w:rPr>
              <w:t>BLACKVILLE to HEALING SPGS</w:t>
            </w:r>
          </w:p>
        </w:tc>
        <w:tc>
          <w:tcPr>
            <w:tcW w:type="dxa" w:w="712"/>
          </w:tcPr>
          <w:p>
            <w:pPr>
              <w:spacing w:after="0"/>
              <w:jc w:val="left"/>
            </w:pPr>
          </w:p>
        </w:tc>
        <w:tc>
          <w:tcPr>
            <w:tcW w:type="dxa" w:w="25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2008-05-20</w:t>
            </w:r>
          </w:p>
        </w:tc>
        <w:tc>
          <w:tcPr>
            <w:tcW w:type="dxa" w:w="1215"/>
          </w:tcPr>
          <w:p>
            <w:pPr>
              <w:spacing w:after="0"/>
              <w:jc w:val="left"/>
            </w:pPr>
            <w:r>
              <w:rPr>
                <w:sz w:val="16"/>
              </w:rPr>
              <w:t>Hail</w:t>
            </w:r>
          </w:p>
        </w:tc>
        <w:tc>
          <w:tcPr>
            <w:tcW w:type="dxa" w:w="2785"/>
          </w:tcPr>
          <w:p>
            <w:pPr>
              <w:spacing w:after="0"/>
              <w:jc w:val="left"/>
            </w:pPr>
            <w:r>
              <w:rPr>
                <w:sz w:val="16"/>
              </w:rPr>
              <w:t>2.75 in</w:t>
            </w:r>
          </w:p>
        </w:tc>
        <w:tc>
          <w:tcPr>
            <w:tcW w:type="dxa" w:w="3235"/>
          </w:tcPr>
          <w:p>
            <w:pPr>
              <w:spacing w:after="0"/>
              <w:jc w:val="left"/>
            </w:pPr>
            <w:r>
              <w:rPr>
                <w:sz w:val="16"/>
              </w:rPr>
              <w:t>damage not reported</w:t>
            </w:r>
          </w:p>
        </w:tc>
        <w:tc>
          <w:tcPr>
            <w:tcW w:type="dxa" w:w="938"/>
          </w:tcPr>
          <w:p>
            <w:pPr>
              <w:spacing w:after="0"/>
              <w:jc w:val="right"/>
            </w:pPr>
            <w:r>
              <w:rPr>
                <w:sz w:val="16"/>
              </w:rPr>
              <w:t>0, 0</w:t>
            </w:r>
          </w:p>
        </w:tc>
        <w:tc>
          <w:tcPr>
            <w:tcW w:type="dxa" w:w="1676"/>
          </w:tcPr>
          <w:p>
            <w:pPr>
              <w:spacing w:after="0"/>
              <w:jc w:val="left"/>
            </w:pPr>
            <w:r>
              <w:rPr>
                <w:sz w:val="16"/>
              </w:rPr>
              <w:t>SNELLING to BARNWELL</w:t>
            </w:r>
          </w:p>
        </w:tc>
        <w:tc>
          <w:tcPr>
            <w:tcW w:type="dxa" w:w="712"/>
          </w:tcPr>
          <w:p>
            <w:pPr>
              <w:spacing w:after="0"/>
              <w:jc w:val="left"/>
            </w:pPr>
          </w:p>
        </w:tc>
        <w:tc>
          <w:tcPr>
            <w:tcW w:type="dxa" w:w="2514"/>
          </w:tcPr>
          <w:p>
            <w:pPr>
              <w:spacing w:after="0"/>
              <w:jc w:val="left"/>
            </w:pPr>
            <w:r>
              <w:rPr>
                <w:sz w:val="16"/>
              </w:rPr>
              <w:t>B1-c worst recorded: Hail</w:t>
            </w:r>
          </w:p>
        </w:tc>
      </w:tr>
      <w:tr>
        <w:trPr>
          <w:cantSplit/>
        </w:trPr>
        <w:tc>
          <w:tcPr>
            <w:tcW w:type="dxa" w:w="1037"/>
          </w:tcPr>
          <w:p>
            <w:pPr>
              <w:spacing w:after="0"/>
              <w:jc w:val="left"/>
            </w:pPr>
            <w:r>
              <w:rPr>
                <w:sz w:val="16"/>
              </w:rPr>
              <w:t>1995-06-28</w:t>
            </w:r>
          </w:p>
        </w:tc>
        <w:tc>
          <w:tcPr>
            <w:tcW w:type="dxa" w:w="1215"/>
          </w:tcPr>
          <w:p>
            <w:pPr>
              <w:spacing w:after="0"/>
              <w:jc w:val="left"/>
            </w:pPr>
            <w:r>
              <w:rPr>
                <w:sz w:val="16"/>
              </w:rPr>
              <w:t>Thunderstorm Wind</w:t>
            </w:r>
          </w:p>
        </w:tc>
        <w:tc>
          <w:tcPr>
            <w:tcW w:type="dxa" w:w="2785"/>
          </w:tcPr>
          <w:p>
            <w:pPr>
              <w:spacing w:after="0"/>
              <w:jc w:val="left"/>
            </w:pPr>
            <w:r>
              <w:rPr>
                <w:sz w:val="16"/>
              </w:rPr>
              <w:t>speed not recorded</w:t>
            </w:r>
          </w:p>
        </w:tc>
        <w:tc>
          <w:tcPr>
            <w:tcW w:type="dxa" w:w="3235"/>
          </w:tcPr>
          <w:p>
            <w:pPr>
              <w:spacing w:after="0"/>
              <w:jc w:val="left"/>
            </w:pPr>
            <w:r>
              <w:rPr>
                <w:sz w:val="16"/>
              </w:rPr>
              <w:t>$500,000 property; crops not recorded (1995 dollars)</w:t>
            </w:r>
          </w:p>
        </w:tc>
        <w:tc>
          <w:tcPr>
            <w:tcW w:type="dxa" w:w="938"/>
          </w:tcPr>
          <w:p>
            <w:pPr>
              <w:spacing w:after="0"/>
              <w:jc w:val="right"/>
            </w:pPr>
            <w:r>
              <w:rPr>
                <w:sz w:val="16"/>
              </w:rPr>
              <w:t>0, 0</w:t>
            </w:r>
          </w:p>
        </w:tc>
        <w:tc>
          <w:tcPr>
            <w:tcW w:type="dxa" w:w="1676"/>
          </w:tcPr>
          <w:p>
            <w:pPr>
              <w:spacing w:after="0"/>
              <w:jc w:val="left"/>
            </w:pPr>
            <w:r>
              <w:rPr>
                <w:sz w:val="16"/>
              </w:rPr>
              <w:t>Barnwell</w:t>
            </w:r>
          </w:p>
        </w:tc>
        <w:tc>
          <w:tcPr>
            <w:tcW w:type="dxa" w:w="712"/>
          </w:tcPr>
          <w:p>
            <w:pPr>
              <w:spacing w:after="0"/>
              <w:jc w:val="left"/>
            </w:pPr>
          </w:p>
        </w:tc>
        <w:tc>
          <w:tcPr>
            <w:tcW w:type="dxa" w:w="2514"/>
          </w:tcPr>
          <w:p>
            <w:pPr>
              <w:spacing w:after="0"/>
              <w:jc w:val="left"/>
            </w:pPr>
            <w:r>
              <w:rPr>
                <w:sz w:val="16"/>
              </w:rPr>
              <w:t>B1-c most damaging: Thunderstorm Wind</w:t>
            </w:r>
          </w:p>
        </w:tc>
      </w:tr>
      <w:tr>
        <w:trPr>
          <w:cantSplit/>
        </w:trPr>
        <w:tc>
          <w:tcPr>
            <w:tcW w:type="dxa" w:w="1037"/>
          </w:tcPr>
          <w:p>
            <w:pPr>
              <w:spacing w:after="0"/>
              <w:jc w:val="left"/>
            </w:pPr>
            <w:r>
              <w:rPr>
                <w:sz w:val="16"/>
              </w:rPr>
              <w:t>1989-05-01</w:t>
            </w:r>
          </w:p>
        </w:tc>
        <w:tc>
          <w:tcPr>
            <w:tcW w:type="dxa" w:w="1215"/>
          </w:tcPr>
          <w:p>
            <w:pPr>
              <w:spacing w:after="0"/>
              <w:jc w:val="left"/>
            </w:pPr>
            <w:r>
              <w:rPr>
                <w:sz w:val="16"/>
              </w:rPr>
              <w:t>Tornado</w:t>
            </w:r>
          </w:p>
        </w:tc>
        <w:tc>
          <w:tcPr>
            <w:tcW w:type="dxa" w:w="2785"/>
          </w:tcPr>
          <w:p>
            <w:pPr>
              <w:spacing w:after="0"/>
              <w:jc w:val="left"/>
            </w:pPr>
            <w:r>
              <w:rPr>
                <w:sz w:val="16"/>
              </w:rPr>
              <w:t>F2, 4 mi path length (whole path, pre-1996), 50 yd wide</w:t>
            </w:r>
          </w:p>
        </w:tc>
        <w:tc>
          <w:tcPr>
            <w:tcW w:type="dxa" w:w="3235"/>
          </w:tcPr>
          <w:p>
            <w:pPr>
              <w:spacing w:after="0"/>
              <w:jc w:val="left"/>
            </w:pPr>
            <w:r>
              <w:rPr>
                <w:sz w:val="16"/>
              </w:rPr>
              <w:t>$2,500,000 property; crops not recorded (1989 dollars)</w:t>
            </w:r>
          </w:p>
        </w:tc>
        <w:tc>
          <w:tcPr>
            <w:tcW w:type="dxa" w:w="938"/>
          </w:tcPr>
          <w:p>
            <w:pPr>
              <w:spacing w:after="0"/>
              <w:jc w:val="right"/>
            </w:pPr>
            <w:r>
              <w:rPr>
                <w:sz w:val="16"/>
              </w:rPr>
              <w:t>0, 12</w:t>
            </w:r>
          </w:p>
        </w:tc>
        <w:tc>
          <w:tcPr>
            <w:tcW w:type="dxa" w:w="1676"/>
          </w:tcPr>
          <w:p>
            <w:pPr>
              <w:spacing w:after="0"/>
              <w:jc w:val="left"/>
            </w:pPr>
            <w:r>
              <w:rPr>
                <w:sz w:val="16"/>
              </w:rPr>
              <w:t>location not recorded</w:t>
            </w:r>
          </w:p>
        </w:tc>
        <w:tc>
          <w:tcPr>
            <w:tcW w:type="dxa" w:w="712"/>
          </w:tcPr>
          <w:p>
            <w:pPr>
              <w:spacing w:after="0"/>
              <w:jc w:val="left"/>
            </w:pPr>
          </w:p>
        </w:tc>
        <w:tc>
          <w:tcPr>
            <w:tcW w:type="dxa" w:w="2514"/>
          </w:tcPr>
          <w:p>
            <w:pPr>
              <w:spacing w:after="0"/>
              <w:jc w:val="left"/>
            </w:pPr>
            <w:r>
              <w:rPr>
                <w:sz w:val="16"/>
              </w:rPr>
              <w:t>deaths or injuries recorded</w:t>
            </w:r>
          </w:p>
        </w:tc>
      </w:tr>
      <w:tr>
        <w:trPr>
          <w:cantSplit/>
        </w:trPr>
        <w:tc>
          <w:tcPr>
            <w:tcW w:type="dxa" w:w="1037"/>
          </w:tcPr>
          <w:p>
            <w:pPr>
              <w:spacing w:after="0"/>
              <w:jc w:val="left"/>
            </w:pPr>
            <w:r>
              <w:rPr>
                <w:sz w:val="16"/>
              </w:rPr>
              <w:t>1983-04-23</w:t>
            </w:r>
          </w:p>
        </w:tc>
        <w:tc>
          <w:tcPr>
            <w:tcW w:type="dxa" w:w="1215"/>
          </w:tcPr>
          <w:p>
            <w:pPr>
              <w:spacing w:after="0"/>
              <w:jc w:val="left"/>
            </w:pPr>
            <w:r>
              <w:rPr>
                <w:sz w:val="16"/>
              </w:rPr>
              <w:t>Tornado</w:t>
            </w:r>
          </w:p>
        </w:tc>
        <w:tc>
          <w:tcPr>
            <w:tcW w:type="dxa" w:w="2785"/>
          </w:tcPr>
          <w:p>
            <w:pPr>
              <w:spacing w:after="0"/>
              <w:jc w:val="left"/>
            </w:pPr>
            <w:r>
              <w:rPr>
                <w:sz w:val="16"/>
              </w:rPr>
              <w:t>F3, 13 mi path length (whole path, pre-1996), 200 yd wide</w:t>
            </w:r>
          </w:p>
        </w:tc>
        <w:tc>
          <w:tcPr>
            <w:tcW w:type="dxa" w:w="3235"/>
          </w:tcPr>
          <w:p>
            <w:pPr>
              <w:spacing w:after="0"/>
              <w:jc w:val="left"/>
            </w:pPr>
            <w:r>
              <w:rPr>
                <w:sz w:val="16"/>
              </w:rPr>
              <w:t>$2,500,000 property; crops not recorded (1983 dollars)</w:t>
            </w:r>
          </w:p>
        </w:tc>
        <w:tc>
          <w:tcPr>
            <w:tcW w:type="dxa" w:w="938"/>
          </w:tcPr>
          <w:p>
            <w:pPr>
              <w:spacing w:after="0"/>
              <w:jc w:val="right"/>
            </w:pPr>
            <w:r>
              <w:rPr>
                <w:sz w:val="16"/>
              </w:rPr>
              <w:t>0, 2</w:t>
            </w:r>
          </w:p>
        </w:tc>
        <w:tc>
          <w:tcPr>
            <w:tcW w:type="dxa" w:w="1676"/>
          </w:tcPr>
          <w:p>
            <w:pPr>
              <w:spacing w:after="0"/>
              <w:jc w:val="left"/>
            </w:pPr>
            <w:r>
              <w:rPr>
                <w:sz w:val="16"/>
              </w:rPr>
              <w:t>location not recorded</w:t>
            </w:r>
          </w:p>
        </w:tc>
        <w:tc>
          <w:tcPr>
            <w:tcW w:type="dxa" w:w="712"/>
          </w:tcPr>
          <w:p>
            <w:pPr>
              <w:spacing w:after="0"/>
              <w:jc w:val="left"/>
            </w:pPr>
          </w:p>
        </w:tc>
        <w:tc>
          <w:tcPr>
            <w:tcW w:type="dxa" w:w="2514"/>
          </w:tcPr>
          <w:p>
            <w:pPr>
              <w:spacing w:after="0"/>
              <w:jc w:val="left"/>
            </w:pPr>
            <w:r>
              <w:rPr>
                <w:sz w:val="16"/>
              </w:rPr>
              <w:t>deaths or injuries recorded</w:t>
            </w:r>
          </w:p>
        </w:tc>
      </w:tr>
      <w:tr>
        <w:trPr>
          <w:cantSplit/>
        </w:trPr>
        <w:tc>
          <w:tcPr>
            <w:tcW w:type="dxa" w:w="1037"/>
          </w:tcPr>
          <w:p>
            <w:pPr>
              <w:spacing w:after="0"/>
              <w:jc w:val="left"/>
            </w:pPr>
            <w:r>
              <w:rPr>
                <w:sz w:val="16"/>
              </w:rPr>
              <w:t>1975-02-18</w:t>
            </w:r>
          </w:p>
        </w:tc>
        <w:tc>
          <w:tcPr>
            <w:tcW w:type="dxa" w:w="1215"/>
          </w:tcPr>
          <w:p>
            <w:pPr>
              <w:spacing w:after="0"/>
              <w:jc w:val="left"/>
            </w:pPr>
            <w:r>
              <w:rPr>
                <w:sz w:val="16"/>
              </w:rPr>
              <w:t>Tornado</w:t>
            </w:r>
          </w:p>
        </w:tc>
        <w:tc>
          <w:tcPr>
            <w:tcW w:type="dxa" w:w="2785"/>
          </w:tcPr>
          <w:p>
            <w:pPr>
              <w:spacing w:after="0"/>
              <w:jc w:val="left"/>
            </w:pPr>
            <w:r>
              <w:rPr>
                <w:sz w:val="16"/>
              </w:rPr>
              <w:t>F2, 3.3 mi path length (whole path, pre-1996), 67 yd wide</w:t>
            </w:r>
          </w:p>
        </w:tc>
        <w:tc>
          <w:tcPr>
            <w:tcW w:type="dxa" w:w="3235"/>
          </w:tcPr>
          <w:p>
            <w:pPr>
              <w:spacing w:after="0"/>
              <w:jc w:val="left"/>
            </w:pPr>
            <w:r>
              <w:rPr>
                <w:sz w:val="16"/>
              </w:rPr>
              <w:t>$250,000 property; crops not recorded (1975 dollars)</w:t>
            </w:r>
          </w:p>
        </w:tc>
        <w:tc>
          <w:tcPr>
            <w:tcW w:type="dxa" w:w="938"/>
          </w:tcPr>
          <w:p>
            <w:pPr>
              <w:spacing w:after="0"/>
              <w:jc w:val="right"/>
            </w:pPr>
            <w:r>
              <w:rPr>
                <w:sz w:val="16"/>
              </w:rPr>
              <w:t>0, 5</w:t>
            </w:r>
          </w:p>
        </w:tc>
        <w:tc>
          <w:tcPr>
            <w:tcW w:type="dxa" w:w="1676"/>
          </w:tcPr>
          <w:p>
            <w:pPr>
              <w:spacing w:after="0"/>
              <w:jc w:val="left"/>
            </w:pPr>
            <w:r>
              <w:rPr>
                <w:sz w:val="16"/>
              </w:rPr>
              <w:t>location not recorded</w:t>
            </w:r>
          </w:p>
        </w:tc>
        <w:tc>
          <w:tcPr>
            <w:tcW w:type="dxa" w:w="712"/>
          </w:tcPr>
          <w:p>
            <w:pPr>
              <w:spacing w:after="0"/>
              <w:jc w:val="left"/>
            </w:pPr>
          </w:p>
        </w:tc>
        <w:tc>
          <w:tcPr>
            <w:tcW w:type="dxa" w:w="2514"/>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(333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6"/>
        <w:gridCol w:w="1285"/>
        <w:gridCol w:w="1596"/>
        <w:gridCol w:w="1123"/>
        <w:gridCol w:w="1753"/>
        <w:gridCol w:w="1529"/>
        <w:gridCol w:w="1534"/>
        <w:gridCol w:w="1037"/>
        <w:gridCol w:w="1961"/>
      </w:tblGrid>
      <w:tr>
        <w:trPr>
          <w:cantSplit/>
          <w:tblHeader/>
        </w:trPr>
        <w:tc>
          <w:tcPr>
            <w:tcW w:type="dxa" w:w="1037"/>
            <w:shd w:val="clear" w:color="auto" w:fill="E8E8E8"/>
          </w:tcPr>
          <w:p>
            <w:pPr>
              <w:spacing w:after="0"/>
              <w:jc w:val="left"/>
            </w:pPr>
            <w:r>
              <w:rPr>
                <w:b/>
                <w:sz w:val="16"/>
              </w:rPr>
              <w:t>Hazard</w:t>
            </w:r>
          </w:p>
        </w:tc>
        <w:tc>
          <w:tcPr>
            <w:tcW w:type="dxa" w:w="125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5"/>
            <w:shd w:val="clear" w:color="auto" w:fill="E8E8E8"/>
          </w:tcPr>
          <w:p>
            <w:pPr>
              <w:spacing w:after="0"/>
              <w:jc w:val="left"/>
            </w:pPr>
            <w:r>
              <w:rPr>
                <w:b/>
                <w:sz w:val="16"/>
              </w:rPr>
              <w:t>Unit</w:t>
            </w:r>
          </w:p>
        </w:tc>
        <w:tc>
          <w:tcPr>
            <w:tcW w:type="dxa" w:w="1596"/>
            <w:shd w:val="clear" w:color="auto" w:fill="E8E8E8"/>
          </w:tcPr>
          <w:p>
            <w:pPr>
              <w:spacing w:after="0"/>
              <w:jc w:val="left"/>
            </w:pPr>
            <w:r>
              <w:rPr>
                <w:b/>
                <w:sz w:val="16"/>
              </w:rPr>
              <w:t>In plain terms</w:t>
            </w:r>
          </w:p>
        </w:tc>
        <w:tc>
          <w:tcPr>
            <w:tcW w:type="dxa" w:w="1123"/>
            <w:shd w:val="clear" w:color="auto" w:fill="E8E8E8"/>
          </w:tcPr>
          <w:p>
            <w:pPr>
              <w:spacing w:after="0"/>
              <w:jc w:val="left"/>
            </w:pPr>
            <w:r>
              <w:rPr>
                <w:b/>
                <w:sz w:val="16"/>
              </w:rPr>
              <w:t>Descriptor</w:t>
            </w:r>
          </w:p>
        </w:tc>
        <w:tc>
          <w:tcPr>
            <w:tcW w:type="dxa" w:w="1753"/>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6"/>
          </w:tcPr>
          <w:p>
            <w:pPr>
              <w:spacing w:after="0"/>
              <w:jc w:val="right"/>
            </w:pPr>
            <w:r>
              <w:rPr>
                <w:sz w:val="16"/>
              </w:rPr>
              <w:t>0.211</w:t>
            </w:r>
          </w:p>
        </w:tc>
        <w:tc>
          <w:tcPr>
            <w:tcW w:type="dxa" w:w="1285"/>
          </w:tcPr>
          <w:p>
            <w:pPr>
              <w:spacing w:after="0"/>
              <w:jc w:val="left"/>
            </w:pPr>
            <w:r>
              <w:rPr>
                <w:sz w:val="16"/>
              </w:rPr>
              <w:t>event-days per year</w:t>
            </w:r>
          </w:p>
        </w:tc>
        <w:tc>
          <w:tcPr>
            <w:tcW w:type="dxa" w:w="1596"/>
          </w:tcPr>
          <w:p>
            <w:pPr>
              <w:spacing w:after="0"/>
              <w:jc w:val="left"/>
            </w:pPr>
            <w:r>
              <w:rPr>
                <w:sz w:val="16"/>
              </w:rPr>
              <w:t>about 0.211 days per year</w:t>
            </w:r>
          </w:p>
        </w:tc>
        <w:tc>
          <w:tcPr>
            <w:tcW w:type="dxa" w:w="1123"/>
          </w:tcPr>
          <w:p>
            <w:pPr>
              <w:spacing w:after="0"/>
              <w:jc w:val="left"/>
            </w:pPr>
          </w:p>
        </w:tc>
        <w:tc>
          <w:tcPr>
            <w:tcW w:type="dxa" w:w="1753"/>
          </w:tcPr>
          <w:p>
            <w:pPr>
              <w:spacing w:after="0"/>
              <w:jc w:val="left"/>
            </w:pPr>
            <w:r>
              <w:rPr>
                <w:sz w:val="16"/>
              </w:rPr>
              <w:t>event-days in 0 of 30 years, 1996 to 2025 (0%)</w:t>
            </w:r>
          </w:p>
        </w:tc>
        <w:tc>
          <w:tcPr>
            <w:tcW w:type="dxa" w:w="1529"/>
          </w:tcPr>
          <w:p>
            <w:pPr>
              <w:spacing w:after="0"/>
              <w:jc w:val="right"/>
            </w:pPr>
            <w:r>
              <w:rPr>
                <w:sz w:val="16"/>
              </w:rPr>
              <w:t>4</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56"/>
          </w:tcPr>
          <w:p>
            <w:pPr>
              <w:spacing w:after="0"/>
              <w:jc w:val="right"/>
            </w:pPr>
            <w:r>
              <w:rPr>
                <w:sz w:val="16"/>
              </w:rPr>
              <w:t>27.3</w:t>
            </w:r>
          </w:p>
        </w:tc>
        <w:tc>
          <w:tcPr>
            <w:tcW w:type="dxa" w:w="1285"/>
          </w:tcPr>
          <w:p>
            <w:pPr>
              <w:spacing w:after="0"/>
              <w:jc w:val="left"/>
            </w:pPr>
            <w:r>
              <w:rPr>
                <w:sz w:val="16"/>
              </w:rPr>
              <w:t>event-days per year</w:t>
            </w:r>
          </w:p>
        </w:tc>
        <w:tc>
          <w:tcPr>
            <w:tcW w:type="dxa" w:w="1596"/>
          </w:tcPr>
          <w:p>
            <w:pPr>
              <w:spacing w:after="0"/>
              <w:jc w:val="left"/>
            </w:pPr>
            <w:r>
              <w:rPr>
                <w:sz w:val="16"/>
              </w:rPr>
              <w:t>about 27.3 days per year</w:t>
            </w:r>
          </w:p>
        </w:tc>
        <w:tc>
          <w:tcPr>
            <w:tcW w:type="dxa" w:w="1123"/>
          </w:tcPr>
          <w:p>
            <w:pPr>
              <w:spacing w:after="0"/>
              <w:jc w:val="left"/>
            </w:pPr>
          </w:p>
        </w:tc>
        <w:tc>
          <w:tcPr>
            <w:tcW w:type="dxa" w:w="1753"/>
          </w:tcPr>
          <w:p>
            <w:pPr>
              <w:spacing w:after="0"/>
              <w:jc w:val="left"/>
            </w:pPr>
            <w:r>
              <w:rPr>
                <w:sz w:val="16"/>
              </w:rPr>
              <w:t>event-days in 0 of 30 years, 1996 to 2025 (0%)</w:t>
            </w:r>
          </w:p>
        </w:tc>
        <w:tc>
          <w:tcPr>
            <w:tcW w:type="dxa" w:w="1529"/>
          </w:tcPr>
          <w:p>
            <w:pPr>
              <w:spacing w:after="0"/>
              <w:jc w:val="right"/>
            </w:pPr>
            <w:r>
              <w:rPr>
                <w:sz w:val="16"/>
              </w:rPr>
              <w:t>952</w:t>
            </w:r>
          </w:p>
        </w:tc>
        <w:tc>
          <w:tcPr>
            <w:tcW w:type="dxa" w:w="153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6"/>
          </w:tcPr>
          <w:p>
            <w:pPr>
              <w:spacing w:after="0"/>
              <w:jc w:val="right"/>
            </w:pPr>
            <w:r>
              <w:rPr>
                <w:sz w:val="16"/>
              </w:rPr>
              <w:t>0.00324</w:t>
            </w:r>
          </w:p>
        </w:tc>
        <w:tc>
          <w:tcPr>
            <w:tcW w:type="dxa" w:w="1285"/>
          </w:tcPr>
          <w:p>
            <w:pPr>
              <w:spacing w:after="0"/>
              <w:jc w:val="left"/>
            </w:pPr>
            <w:r>
              <w:rPr>
                <w:sz w:val="16"/>
              </w:rPr>
              <w:t>annual probability at a location</w:t>
            </w:r>
          </w:p>
        </w:tc>
        <w:tc>
          <w:tcPr>
            <w:tcW w:type="dxa" w:w="1596"/>
          </w:tcPr>
          <w:p>
            <w:pPr>
              <w:spacing w:after="0"/>
              <w:jc w:val="left"/>
            </w:pPr>
            <w:r>
              <w:rPr>
                <w:sz w:val="16"/>
              </w:rPr>
              <w:t>chance a given location in the county has at least minor-damage shaking in a year: 0.324%</w:t>
            </w:r>
          </w:p>
        </w:tc>
        <w:tc>
          <w:tcPr>
            <w:tcW w:type="dxa" w:w="1123"/>
          </w:tcPr>
          <w:p>
            <w:pPr>
              <w:spacing w:after="0"/>
              <w:jc w:val="left"/>
            </w:pPr>
          </w:p>
        </w:tc>
        <w:tc>
          <w:tcPr>
            <w:tcW w:type="dxa" w:w="175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6"/>
          </w:tcPr>
          <w:p>
            <w:pPr>
              <w:spacing w:after="0"/>
              <w:jc w:val="right"/>
            </w:pPr>
            <w:r>
              <w:rPr>
                <w:sz w:val="16"/>
              </w:rPr>
              <w:t>3.11</w:t>
            </w:r>
          </w:p>
        </w:tc>
        <w:tc>
          <w:tcPr>
            <w:tcW w:type="dxa" w:w="1285"/>
          </w:tcPr>
          <w:p>
            <w:pPr>
              <w:spacing w:after="0"/>
              <w:jc w:val="left"/>
            </w:pPr>
            <w:r>
              <w:rPr>
                <w:sz w:val="16"/>
              </w:rPr>
              <w:t>events per year</w:t>
            </w:r>
          </w:p>
        </w:tc>
        <w:tc>
          <w:tcPr>
            <w:tcW w:type="dxa" w:w="1596"/>
          </w:tcPr>
          <w:p>
            <w:pPr>
              <w:spacing w:after="0"/>
              <w:jc w:val="left"/>
            </w:pPr>
            <w:r>
              <w:rPr>
                <w:sz w:val="16"/>
              </w:rPr>
              <w:t>about 3.11 per year</w:t>
            </w:r>
          </w:p>
        </w:tc>
        <w:tc>
          <w:tcPr>
            <w:tcW w:type="dxa" w:w="1123"/>
          </w:tcPr>
          <w:p>
            <w:pPr>
              <w:spacing w:after="0"/>
              <w:jc w:val="left"/>
            </w:pPr>
            <w:r>
              <w:rPr>
                <w:sz w:val="16"/>
              </w:rPr>
              <w:t>Highly likely</w:t>
            </w:r>
          </w:p>
        </w:tc>
        <w:tc>
          <w:tcPr>
            <w:tcW w:type="dxa" w:w="1753"/>
          </w:tcPr>
          <w:p>
            <w:pPr>
              <w:spacing w:after="0"/>
              <w:jc w:val="left"/>
            </w:pPr>
            <w:r>
              <w:rPr>
                <w:sz w:val="16"/>
              </w:rPr>
              <w:t>FEMA annualized frequency (modeled)</w:t>
            </w:r>
          </w:p>
        </w:tc>
        <w:tc>
          <w:tcPr>
            <w:tcW w:type="dxa" w:w="1529"/>
          </w:tcPr>
          <w:p>
            <w:pPr>
              <w:spacing w:after="0"/>
              <w:jc w:val="right"/>
            </w:pPr>
            <w:r>
              <w:rPr>
                <w:sz w:val="16"/>
              </w:rPr>
              <w:t>118.2 (modeled)</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Heat Wave</w:t>
            </w:r>
          </w:p>
        </w:tc>
        <w:tc>
          <w:tcPr>
            <w:tcW w:type="dxa" w:w="1256"/>
          </w:tcPr>
          <w:p>
            <w:pPr>
              <w:spacing w:after="0"/>
              <w:jc w:val="right"/>
            </w:pPr>
            <w:r>
              <w:rPr>
                <w:sz w:val="16"/>
              </w:rPr>
              <w:t>4.95</w:t>
            </w:r>
          </w:p>
        </w:tc>
        <w:tc>
          <w:tcPr>
            <w:tcW w:type="dxa" w:w="1285"/>
          </w:tcPr>
          <w:p>
            <w:pPr>
              <w:spacing w:after="0"/>
              <w:jc w:val="left"/>
            </w:pPr>
            <w:r>
              <w:rPr>
                <w:sz w:val="16"/>
              </w:rPr>
              <w:t>event-days per year</w:t>
            </w:r>
          </w:p>
        </w:tc>
        <w:tc>
          <w:tcPr>
            <w:tcW w:type="dxa" w:w="1596"/>
          </w:tcPr>
          <w:p>
            <w:pPr>
              <w:spacing w:after="0"/>
              <w:jc w:val="left"/>
            </w:pPr>
            <w:r>
              <w:rPr>
                <w:sz w:val="16"/>
              </w:rPr>
              <w:t>about 4.95 days per year</w:t>
            </w:r>
          </w:p>
        </w:tc>
        <w:tc>
          <w:tcPr>
            <w:tcW w:type="dxa" w:w="1123"/>
          </w:tcPr>
          <w:p>
            <w:pPr>
              <w:spacing w:after="0"/>
              <w:jc w:val="left"/>
            </w:pPr>
          </w:p>
        </w:tc>
        <w:tc>
          <w:tcPr>
            <w:tcW w:type="dxa" w:w="1753"/>
          </w:tcPr>
          <w:p>
            <w:pPr>
              <w:spacing w:after="0"/>
              <w:jc w:val="left"/>
            </w:pPr>
            <w:r>
              <w:rPr>
                <w:sz w:val="16"/>
              </w:rPr>
              <w:t>event-days in 0 of 30 years, 1996 to 2025 (0%)</w:t>
            </w:r>
          </w:p>
        </w:tc>
        <w:tc>
          <w:tcPr>
            <w:tcW w:type="dxa" w:w="1529"/>
          </w:tcPr>
          <w:p>
            <w:pPr>
              <w:spacing w:after="0"/>
              <w:jc w:val="right"/>
            </w:pPr>
            <w:r>
              <w:rPr>
                <w:sz w:val="16"/>
              </w:rPr>
              <w:t>81</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56"/>
          </w:tcPr>
          <w:p>
            <w:pPr>
              <w:spacing w:after="0"/>
              <w:jc w:val="right"/>
            </w:pPr>
            <w:r>
              <w:rPr>
                <w:sz w:val="16"/>
              </w:rPr>
              <w:t>0.177</w:t>
            </w:r>
          </w:p>
        </w:tc>
        <w:tc>
          <w:tcPr>
            <w:tcW w:type="dxa" w:w="1285"/>
          </w:tcPr>
          <w:p>
            <w:pPr>
              <w:spacing w:after="0"/>
              <w:jc w:val="left"/>
            </w:pPr>
            <w:r>
              <w:rPr>
                <w:sz w:val="16"/>
              </w:rPr>
              <w:t>events per year</w:t>
            </w:r>
          </w:p>
        </w:tc>
        <w:tc>
          <w:tcPr>
            <w:tcW w:type="dxa" w:w="1596"/>
          </w:tcPr>
          <w:p>
            <w:pPr>
              <w:spacing w:after="0"/>
              <w:jc w:val="left"/>
            </w:pPr>
            <w:r>
              <w:rPr>
                <w:sz w:val="16"/>
              </w:rPr>
              <w:t>about 1 in 6 years</w:t>
            </w:r>
          </w:p>
        </w:tc>
        <w:tc>
          <w:tcPr>
            <w:tcW w:type="dxa" w:w="1123"/>
          </w:tcPr>
          <w:p>
            <w:pPr>
              <w:spacing w:after="0"/>
              <w:jc w:val="left"/>
            </w:pPr>
            <w:r>
              <w:rPr>
                <w:sz w:val="16"/>
              </w:rPr>
              <w:t>Likely</w:t>
            </w:r>
          </w:p>
        </w:tc>
        <w:tc>
          <w:tcPr>
            <w:tcW w:type="dxa" w:w="1753"/>
          </w:tcPr>
          <w:p>
            <w:pPr>
              <w:spacing w:after="0"/>
              <w:jc w:val="left"/>
            </w:pPr>
            <w:r>
              <w:rPr>
                <w:sz w:val="16"/>
              </w:rPr>
              <w:t>FEMA annualized frequency (modeled)</w:t>
            </w:r>
          </w:p>
        </w:tc>
        <w:tc>
          <w:tcPr>
            <w:tcW w:type="dxa" w:w="1529"/>
          </w:tcPr>
          <w:p>
            <w:pPr>
              <w:spacing w:after="0"/>
              <w:jc w:val="right"/>
            </w:pPr>
            <w:r>
              <w:rPr>
                <w:sz w:val="16"/>
              </w:rPr>
              <w:t>60</w:t>
            </w:r>
          </w:p>
        </w:tc>
        <w:tc>
          <w:tcPr>
            <w:tcW w:type="dxa" w:w="1534"/>
          </w:tcPr>
          <w:p>
            <w:pPr>
              <w:spacing w:after="0"/>
              <w:jc w:val="left"/>
            </w:pPr>
            <w:r>
              <w:rPr>
                <w:sz w:val="16"/>
              </w:rPr>
              <w:t>1851 to 2024 (Atlantic)</w:t>
            </w:r>
          </w:p>
        </w:tc>
        <w:tc>
          <w:tcPr>
            <w:tcW w:type="dxa" w:w="1037"/>
          </w:tcPr>
          <w:p>
            <w:pPr>
              <w:spacing w:after="0"/>
              <w:jc w:val="left"/>
            </w:pPr>
            <w:r>
              <w:rPr>
                <w:sz w:val="16"/>
              </w:rPr>
              <w:t>see B1-f</w:t>
            </w:r>
          </w:p>
        </w:tc>
        <w:tc>
          <w:tcPr>
            <w:tcW w:type="dxa" w:w="196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56"/>
          </w:tcPr>
          <w:p>
            <w:pPr>
              <w:spacing w:after="0"/>
              <w:jc w:val="right"/>
            </w:pPr>
            <w:r>
              <w:rPr>
                <w:sz w:val="16"/>
              </w:rPr>
              <w:t>0.868</w:t>
            </w:r>
          </w:p>
        </w:tc>
        <w:tc>
          <w:tcPr>
            <w:tcW w:type="dxa" w:w="1285"/>
          </w:tcPr>
          <w:p>
            <w:pPr>
              <w:spacing w:after="0"/>
              <w:jc w:val="left"/>
            </w:pPr>
            <w:r>
              <w:rPr>
                <w:sz w:val="16"/>
              </w:rPr>
              <w:t>event-days per year</w:t>
            </w:r>
          </w:p>
        </w:tc>
        <w:tc>
          <w:tcPr>
            <w:tcW w:type="dxa" w:w="1596"/>
          </w:tcPr>
          <w:p>
            <w:pPr>
              <w:spacing w:after="0"/>
              <w:jc w:val="left"/>
            </w:pPr>
            <w:r>
              <w:rPr>
                <w:sz w:val="16"/>
              </w:rPr>
              <w:t>about 0.868 days per year</w:t>
            </w:r>
          </w:p>
        </w:tc>
        <w:tc>
          <w:tcPr>
            <w:tcW w:type="dxa" w:w="1123"/>
          </w:tcPr>
          <w:p>
            <w:pPr>
              <w:spacing w:after="0"/>
              <w:jc w:val="left"/>
            </w:pPr>
            <w:r>
              <w:rPr>
                <w:sz w:val="16"/>
              </w:rPr>
              <w:t>Likely (from Storm Events: 4 of 30 years)</w:t>
            </w:r>
          </w:p>
        </w:tc>
        <w:tc>
          <w:tcPr>
            <w:tcW w:type="dxa" w:w="1753"/>
          </w:tcPr>
          <w:p>
            <w:pPr>
              <w:spacing w:after="0"/>
              <w:jc w:val="left"/>
            </w:pPr>
            <w:r>
              <w:rPr>
                <w:sz w:val="16"/>
              </w:rPr>
              <w:t>event-days in 4 of 30 years, 1996 to 2025 (13.3%)</w:t>
            </w:r>
          </w:p>
        </w:tc>
        <w:tc>
          <w:tcPr>
            <w:tcW w:type="dxa" w:w="1529"/>
          </w:tcPr>
          <w:p>
            <w:pPr>
              <w:spacing w:after="0"/>
              <w:jc w:val="right"/>
            </w:pPr>
            <w:r>
              <w:rPr>
                <w:sz w:val="16"/>
              </w:rPr>
              <w:t>59</w:t>
            </w:r>
          </w:p>
        </w:tc>
        <w:tc>
          <w:tcPr>
            <w:tcW w:type="dxa" w:w="1534"/>
          </w:tcPr>
          <w:p>
            <w:pPr>
              <w:spacing w:after="0"/>
              <w:jc w:val="left"/>
            </w:pPr>
            <w:r>
              <w:rPr>
                <w:sz w:val="16"/>
              </w:rPr>
              <w:t>1946-12-31 to 2014-02-12 (67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Inland Flooding</w:t>
            </w:r>
          </w:p>
        </w:tc>
        <w:tc>
          <w:tcPr>
            <w:tcW w:type="dxa" w:w="1256"/>
          </w:tcPr>
          <w:p>
            <w:pPr>
              <w:spacing w:after="0"/>
              <w:jc w:val="right"/>
            </w:pPr>
            <w:r>
              <w:rPr>
                <w:sz w:val="16"/>
              </w:rPr>
              <w:t>0.286</w:t>
            </w:r>
          </w:p>
        </w:tc>
        <w:tc>
          <w:tcPr>
            <w:tcW w:type="dxa" w:w="1285"/>
          </w:tcPr>
          <w:p>
            <w:pPr>
              <w:spacing w:after="0"/>
              <w:jc w:val="left"/>
            </w:pPr>
            <w:r>
              <w:rPr>
                <w:sz w:val="16"/>
              </w:rPr>
              <w:t>event-days per year</w:t>
            </w:r>
          </w:p>
        </w:tc>
        <w:tc>
          <w:tcPr>
            <w:tcW w:type="dxa" w:w="1596"/>
          </w:tcPr>
          <w:p>
            <w:pPr>
              <w:spacing w:after="0"/>
              <w:jc w:val="left"/>
            </w:pPr>
            <w:r>
              <w:rPr>
                <w:sz w:val="16"/>
              </w:rPr>
              <w:t>about 0.286 days per year</w:t>
            </w:r>
          </w:p>
        </w:tc>
        <w:tc>
          <w:tcPr>
            <w:tcW w:type="dxa" w:w="1123"/>
          </w:tcPr>
          <w:p>
            <w:pPr>
              <w:spacing w:after="0"/>
              <w:jc w:val="left"/>
            </w:pPr>
            <w:r>
              <w:rPr>
                <w:sz w:val="16"/>
              </w:rPr>
              <w:t>Likely (from Storm Events: 7 of 30 years)</w:t>
            </w:r>
          </w:p>
        </w:tc>
        <w:tc>
          <w:tcPr>
            <w:tcW w:type="dxa" w:w="1753"/>
          </w:tcPr>
          <w:p>
            <w:pPr>
              <w:spacing w:after="0"/>
              <w:jc w:val="left"/>
            </w:pPr>
            <w:r>
              <w:rPr>
                <w:sz w:val="16"/>
              </w:rPr>
              <w:t>event-days in 7 of 30 years, 1996 to 2025 (23.3%)</w:t>
            </w:r>
          </w:p>
        </w:tc>
        <w:tc>
          <w:tcPr>
            <w:tcW w:type="dxa" w:w="1529"/>
          </w:tcPr>
          <w:p>
            <w:pPr>
              <w:spacing w:after="0"/>
              <w:jc w:val="right"/>
            </w:pPr>
            <w:r>
              <w:rPr>
                <w:sz w:val="16"/>
              </w:rPr>
              <w:t>8</w:t>
            </w:r>
          </w:p>
        </w:tc>
        <w:tc>
          <w:tcPr>
            <w:tcW w:type="dxa" w:w="1534"/>
          </w:tcPr>
          <w:p>
            <w:pPr>
              <w:spacing w:after="0"/>
              <w:jc w:val="left"/>
            </w:pPr>
            <w:r>
              <w:rPr>
                <w:sz w:val="16"/>
              </w:rPr>
              <w:t>1996 to 2023 (28 years)</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Landslide</w:t>
            </w:r>
          </w:p>
        </w:tc>
        <w:tc>
          <w:tcPr>
            <w:tcW w:type="dxa" w:w="1256"/>
          </w:tcPr>
          <w:p>
            <w:pPr>
              <w:spacing w:after="0"/>
              <w:jc w:val="right"/>
            </w:pPr>
            <w:r>
              <w:rPr>
                <w:sz w:val="16"/>
              </w:rPr>
              <w:t>0.137</w:t>
            </w:r>
          </w:p>
        </w:tc>
        <w:tc>
          <w:tcPr>
            <w:tcW w:type="dxa" w:w="1285"/>
          </w:tcPr>
          <w:p>
            <w:pPr>
              <w:spacing w:after="0"/>
              <w:jc w:val="left"/>
            </w:pPr>
            <w:r>
              <w:rPr>
                <w:sz w:val="16"/>
              </w:rPr>
              <w:t>events per year (modeled)</w:t>
            </w:r>
          </w:p>
        </w:tc>
        <w:tc>
          <w:tcPr>
            <w:tcW w:type="dxa" w:w="1596"/>
          </w:tcPr>
          <w:p>
            <w:pPr>
              <w:spacing w:after="0"/>
              <w:jc w:val="left"/>
            </w:pPr>
            <w:r>
              <w:rPr>
                <w:sz w:val="16"/>
              </w:rPr>
              <w:t>about 1 in 7 years</w:t>
            </w:r>
          </w:p>
        </w:tc>
        <w:tc>
          <w:tcPr>
            <w:tcW w:type="dxa" w:w="1123"/>
          </w:tcPr>
          <w:p>
            <w:pPr>
              <w:spacing w:after="0"/>
              <w:jc w:val="left"/>
            </w:pPr>
            <w:r>
              <w:rPr>
                <w:sz w:val="16"/>
              </w:rPr>
              <w:t>Likely</w:t>
            </w:r>
          </w:p>
        </w:tc>
        <w:tc>
          <w:tcPr>
            <w:tcW w:type="dxa" w:w="175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Lightning</w:t>
            </w:r>
          </w:p>
        </w:tc>
        <w:tc>
          <w:tcPr>
            <w:tcW w:type="dxa" w:w="1256"/>
          </w:tcPr>
          <w:p>
            <w:pPr>
              <w:spacing w:after="0"/>
              <w:jc w:val="right"/>
            </w:pPr>
            <w:r>
              <w:rPr>
                <w:sz w:val="16"/>
              </w:rPr>
              <w:t>63</w:t>
            </w:r>
          </w:p>
        </w:tc>
        <w:tc>
          <w:tcPr>
            <w:tcW w:type="dxa" w:w="1285"/>
          </w:tcPr>
          <w:p>
            <w:pPr>
              <w:spacing w:after="0"/>
              <w:jc w:val="left"/>
            </w:pPr>
            <w:r>
              <w:rPr>
                <w:sz w:val="16"/>
              </w:rPr>
              <w:t>days per year with a strike</w:t>
            </w:r>
          </w:p>
        </w:tc>
        <w:tc>
          <w:tcPr>
            <w:tcW w:type="dxa" w:w="1596"/>
          </w:tcPr>
          <w:p>
            <w:pPr>
              <w:spacing w:after="0"/>
              <w:jc w:val="left"/>
            </w:pPr>
            <w:r>
              <w:rPr>
                <w:sz w:val="16"/>
              </w:rPr>
              <w:t>about 63 days per year</w:t>
            </w:r>
          </w:p>
        </w:tc>
        <w:tc>
          <w:tcPr>
            <w:tcW w:type="dxa" w:w="1123"/>
          </w:tcPr>
          <w:p>
            <w:pPr>
              <w:spacing w:after="0"/>
              <w:jc w:val="left"/>
            </w:pPr>
            <w:r>
              <w:rPr>
                <w:sz w:val="16"/>
              </w:rPr>
              <w:t>Highly likely</w:t>
            </w:r>
          </w:p>
        </w:tc>
        <w:tc>
          <w:tcPr>
            <w:tcW w:type="dxa" w:w="175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1995 to 2023 (29 years; CONUS)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Strong Wind</w:t>
            </w:r>
          </w:p>
        </w:tc>
        <w:tc>
          <w:tcPr>
            <w:tcW w:type="dxa" w:w="1256"/>
          </w:tcPr>
          <w:p>
            <w:pPr>
              <w:spacing w:after="0"/>
              <w:jc w:val="right"/>
            </w:pPr>
            <w:r>
              <w:rPr>
                <w:sz w:val="16"/>
              </w:rPr>
              <w:t>4.77</w:t>
            </w:r>
          </w:p>
        </w:tc>
        <w:tc>
          <w:tcPr>
            <w:tcW w:type="dxa" w:w="1285"/>
          </w:tcPr>
          <w:p>
            <w:pPr>
              <w:spacing w:after="0"/>
              <w:jc w:val="left"/>
            </w:pPr>
            <w:r>
              <w:rPr>
                <w:sz w:val="16"/>
              </w:rPr>
              <w:t>events per year</w:t>
            </w:r>
          </w:p>
        </w:tc>
        <w:tc>
          <w:tcPr>
            <w:tcW w:type="dxa" w:w="1596"/>
          </w:tcPr>
          <w:p>
            <w:pPr>
              <w:spacing w:after="0"/>
              <w:jc w:val="left"/>
            </w:pPr>
            <w:r>
              <w:rPr>
                <w:sz w:val="16"/>
              </w:rPr>
              <w:t>about 4.77 per year</w:t>
            </w:r>
          </w:p>
        </w:tc>
        <w:tc>
          <w:tcPr>
            <w:tcW w:type="dxa" w:w="1123"/>
          </w:tcPr>
          <w:p>
            <w:pPr>
              <w:spacing w:after="0"/>
              <w:jc w:val="left"/>
            </w:pPr>
            <w:r>
              <w:rPr>
                <w:sz w:val="16"/>
              </w:rPr>
              <w:t>Highly likely</w:t>
            </w:r>
          </w:p>
        </w:tc>
        <w:tc>
          <w:tcPr>
            <w:tcW w:type="dxa" w:w="1753"/>
          </w:tcPr>
          <w:p>
            <w:pPr>
              <w:spacing w:after="0"/>
              <w:jc w:val="left"/>
            </w:pPr>
            <w:r>
              <w:rPr>
                <w:sz w:val="16"/>
              </w:rPr>
              <w:t>FEMA annualized frequency (modeled)</w:t>
            </w:r>
          </w:p>
        </w:tc>
        <w:tc>
          <w:tcPr>
            <w:tcW w:type="dxa" w:w="1529"/>
          </w:tcPr>
          <w:p>
            <w:pPr>
              <w:spacing w:after="0"/>
              <w:jc w:val="right"/>
            </w:pPr>
            <w:r>
              <w:rPr>
                <w:sz w:val="16"/>
              </w:rPr>
              <w:t>182</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Tornado</w:t>
            </w:r>
          </w:p>
        </w:tc>
        <w:tc>
          <w:tcPr>
            <w:tcW w:type="dxa" w:w="1256"/>
          </w:tcPr>
          <w:p>
            <w:pPr>
              <w:spacing w:after="0"/>
              <w:jc w:val="right"/>
            </w:pPr>
            <w:r>
              <w:rPr>
                <w:sz w:val="16"/>
              </w:rPr>
              <w:t>0.348</w:t>
            </w:r>
          </w:p>
        </w:tc>
        <w:tc>
          <w:tcPr>
            <w:tcW w:type="dxa" w:w="1285"/>
          </w:tcPr>
          <w:p>
            <w:pPr>
              <w:spacing w:after="0"/>
              <w:jc w:val="left"/>
            </w:pPr>
            <w:r>
              <w:rPr>
                <w:sz w:val="16"/>
              </w:rPr>
              <w:t>events per year</w:t>
            </w:r>
          </w:p>
        </w:tc>
        <w:tc>
          <w:tcPr>
            <w:tcW w:type="dxa" w:w="1596"/>
          </w:tcPr>
          <w:p>
            <w:pPr>
              <w:spacing w:after="0"/>
              <w:jc w:val="left"/>
            </w:pPr>
            <w:r>
              <w:rPr>
                <w:sz w:val="16"/>
              </w:rPr>
              <w:t>about 1 in 3 years</w:t>
            </w:r>
          </w:p>
        </w:tc>
        <w:tc>
          <w:tcPr>
            <w:tcW w:type="dxa" w:w="1123"/>
          </w:tcPr>
          <w:p>
            <w:pPr>
              <w:spacing w:after="0"/>
              <w:jc w:val="left"/>
            </w:pPr>
            <w:r>
              <w:rPr>
                <w:sz w:val="16"/>
              </w:rPr>
              <w:t>Likely</w:t>
            </w:r>
          </w:p>
        </w:tc>
        <w:tc>
          <w:tcPr>
            <w:tcW w:type="dxa" w:w="175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1950 to 2023 (EF2+); 1986 to 2023 (EF0-1)</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Wildfire</w:t>
            </w:r>
          </w:p>
        </w:tc>
        <w:tc>
          <w:tcPr>
            <w:tcW w:type="dxa" w:w="1256"/>
          </w:tcPr>
          <w:p>
            <w:pPr>
              <w:spacing w:after="0"/>
              <w:jc w:val="right"/>
            </w:pPr>
            <w:r>
              <w:rPr>
                <w:sz w:val="16"/>
              </w:rPr>
              <w:t>0.000897</w:t>
            </w:r>
          </w:p>
        </w:tc>
        <w:tc>
          <w:tcPr>
            <w:tcW w:type="dxa" w:w="1285"/>
          </w:tcPr>
          <w:p>
            <w:pPr>
              <w:spacing w:after="0"/>
              <w:jc w:val="left"/>
            </w:pPr>
            <w:r>
              <w:rPr>
                <w:sz w:val="16"/>
              </w:rPr>
              <w:t>annual probability at a location</w:t>
            </w:r>
          </w:p>
        </w:tc>
        <w:tc>
          <w:tcPr>
            <w:tcW w:type="dxa" w:w="1596"/>
          </w:tcPr>
          <w:p>
            <w:pPr>
              <w:spacing w:after="0"/>
              <w:jc w:val="left"/>
            </w:pPr>
            <w:r>
              <w:rPr>
                <w:sz w:val="16"/>
              </w:rPr>
              <w:t>chance a given location in the county burns in a year: 0.0897%</w:t>
            </w:r>
          </w:p>
        </w:tc>
        <w:tc>
          <w:tcPr>
            <w:tcW w:type="dxa" w:w="1123"/>
          </w:tcPr>
          <w:p>
            <w:pPr>
              <w:spacing w:after="0"/>
              <w:jc w:val="left"/>
            </w:pPr>
          </w:p>
        </w:tc>
        <w:tc>
          <w:tcPr>
            <w:tcW w:type="dxa" w:w="1753"/>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6"/>
          </w:tcPr>
          <w:p>
            <w:pPr>
              <w:spacing w:after="0"/>
              <w:jc w:val="right"/>
            </w:pPr>
            <w:r>
              <w:rPr>
                <w:sz w:val="16"/>
              </w:rPr>
              <w:t>1.21</w:t>
            </w:r>
          </w:p>
        </w:tc>
        <w:tc>
          <w:tcPr>
            <w:tcW w:type="dxa" w:w="1285"/>
          </w:tcPr>
          <w:p>
            <w:pPr>
              <w:spacing w:after="0"/>
              <w:jc w:val="left"/>
            </w:pPr>
            <w:r>
              <w:rPr>
                <w:sz w:val="16"/>
              </w:rPr>
              <w:t>event-days per year</w:t>
            </w:r>
          </w:p>
        </w:tc>
        <w:tc>
          <w:tcPr>
            <w:tcW w:type="dxa" w:w="1596"/>
          </w:tcPr>
          <w:p>
            <w:pPr>
              <w:spacing w:after="0"/>
              <w:jc w:val="left"/>
            </w:pPr>
            <w:r>
              <w:rPr>
                <w:sz w:val="16"/>
              </w:rPr>
              <w:t>about 1.21 days per year</w:t>
            </w:r>
          </w:p>
        </w:tc>
        <w:tc>
          <w:tcPr>
            <w:tcW w:type="dxa" w:w="1123"/>
          </w:tcPr>
          <w:p>
            <w:pPr>
              <w:spacing w:after="0"/>
              <w:jc w:val="left"/>
            </w:pPr>
            <w:r>
              <w:rPr>
                <w:sz w:val="16"/>
              </w:rPr>
              <w:t>Likely (from Storm Events: 5 of 30 years)</w:t>
            </w:r>
          </w:p>
        </w:tc>
        <w:tc>
          <w:tcPr>
            <w:tcW w:type="dxa" w:w="1753"/>
          </w:tcPr>
          <w:p>
            <w:pPr>
              <w:spacing w:after="0"/>
              <w:jc w:val="left"/>
            </w:pPr>
            <w:r>
              <w:rPr>
                <w:sz w:val="16"/>
              </w:rPr>
              <w:t>event-days in 5 of 30 years, 1996 to 2025 (16.7%)</w:t>
            </w:r>
          </w:p>
        </w:tc>
        <w:tc>
          <w:tcPr>
            <w:tcW w:type="dxa" w:w="1529"/>
          </w:tcPr>
          <w:p>
            <w:pPr>
              <w:spacing w:after="0"/>
              <w:jc w:val="right"/>
            </w:pPr>
            <w:r>
              <w:rPr>
                <w:sz w:val="16"/>
              </w:rPr>
              <w:t>23</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157</w:t>
            </w:r>
          </w:p>
        </w:tc>
        <w:tc>
          <w:tcPr>
            <w:tcW w:type="dxa" w:w="1381"/>
          </w:tcPr>
          <w:p>
            <w:pPr>
              <w:spacing w:after="0"/>
              <w:jc w:val="right"/>
            </w:pPr>
            <w:r>
              <w:rPr>
                <w:sz w:val="16"/>
              </w:rPr>
              <w:t>30</w:t>
            </w:r>
          </w:p>
        </w:tc>
        <w:tc>
          <w:tcPr>
            <w:tcW w:type="dxa" w:w="1381"/>
          </w:tcPr>
          <w:p>
            <w:pPr>
              <w:spacing w:after="0"/>
              <w:jc w:val="right"/>
            </w:pPr>
            <w:r>
              <w:rPr>
                <w:sz w:val="16"/>
              </w:rPr>
              <w:t>5.23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44"/>
        <w:gridCol w:w="1143"/>
        <w:gridCol w:w="1090"/>
        <w:gridCol w:w="1143"/>
        <w:gridCol w:w="1090"/>
        <w:gridCol w:w="7901"/>
      </w:tblGrid>
      <w:tr>
        <w:trPr>
          <w:cantSplit/>
          <w:tblHeader/>
        </w:trPr>
        <w:tc>
          <w:tcPr>
            <w:tcW w:type="dxa" w:w="1744"/>
            <w:vMerge w:val="restart"/>
            <w:shd w:val="clear" w:color="auto" w:fill="E8E8E8"/>
          </w:tcPr>
          <w:p>
            <w:pPr>
              <w:spacing w:after="0"/>
              <w:jc w:val="left"/>
            </w:pPr>
            <w:r>
              <w:rPr>
                <w:b/>
                <w:sz w:val="16"/>
              </w:rPr>
              <w:t>Hazard</w:t>
            </w:r>
          </w:p>
        </w:tc>
        <w:tc>
          <w:tcPr>
            <w:tcW w:type="dxa" w:w="114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0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90"/>
            <w:shd w:val="clear" w:color="auto" w:fill="E8E8E8"/>
          </w:tcPr>
          <w:p>
            <w:pPr>
              <w:spacing w:after="0"/>
              <w:jc w:val="right"/>
            </w:pPr>
            <w:r>
              <w:rPr>
                <w:b/>
                <w:sz w:val="16"/>
              </w:rPr>
              <w:t>Min</w:t>
            </w:r>
          </w:p>
        </w:tc>
        <w:tc>
          <w:tcPr>
            <w:tcW w:type="dxa" w:w="1143"/>
            <w:shd w:val="clear" w:color="auto" w:fill="E8E8E8"/>
          </w:tcPr>
          <w:p>
            <w:pPr>
              <w:spacing w:after="0"/>
              <w:jc w:val="right"/>
            </w:pPr>
            <w:r>
              <w:rPr>
                <w:b/>
                <w:sz w:val="16"/>
              </w:rPr>
              <w:t>Median</w:t>
            </w:r>
          </w:p>
        </w:tc>
        <w:tc>
          <w:tcPr>
            <w:tcW w:type="dxa" w:w="1090"/>
            <w:shd w:val="clear" w:color="auto" w:fill="E8E8E8"/>
          </w:tcPr>
          <w:p>
            <w:pPr>
              <w:spacing w:after="0"/>
              <w:jc w:val="right"/>
            </w:pPr>
            <w:r>
              <w:rPr>
                <w:b/>
                <w:sz w:val="16"/>
              </w:rPr>
              <w:t>Max</w:t>
            </w:r>
          </w:p>
        </w:tc>
        <w:tc>
          <w:tcPr>
            <w:tcW w:type="dxa" w:w="2352"/>
            <w:vMerge/>
          </w:tcPr>
          <w:p/>
        </w:tc>
      </w:tr>
      <w:tr>
        <w:trPr>
          <w:cantSplit/>
        </w:trPr>
        <w:tc>
          <w:tcPr>
            <w:tcW w:type="dxa" w:w="1744"/>
          </w:tcPr>
          <w:p>
            <w:pPr>
              <w:spacing w:after="0"/>
              <w:jc w:val="left"/>
            </w:pPr>
            <w:r>
              <w:rPr>
                <w:sz w:val="16"/>
              </w:rPr>
              <w:t>Cold Wave</w:t>
            </w:r>
          </w:p>
        </w:tc>
        <w:tc>
          <w:tcPr>
            <w:tcW w:type="dxa" w:w="1143"/>
          </w:tcPr>
          <w:p>
            <w:pPr>
              <w:spacing w:after="0"/>
              <w:jc w:val="right"/>
            </w:pPr>
            <w:r>
              <w:rPr>
                <w:sz w:val="16"/>
              </w:rPr>
              <w:t>8 of 8</w:t>
            </w:r>
          </w:p>
        </w:tc>
        <w:tc>
          <w:tcPr>
            <w:tcW w:type="dxa" w:w="1090"/>
          </w:tcPr>
          <w:p>
            <w:pPr>
              <w:spacing w:after="0"/>
              <w:jc w:val="right"/>
            </w:pPr>
            <w:r>
              <w:rPr>
                <w:sz w:val="16"/>
              </w:rPr>
              <w:t>16.2</w:t>
            </w:r>
          </w:p>
        </w:tc>
        <w:tc>
          <w:tcPr>
            <w:tcW w:type="dxa" w:w="1143"/>
          </w:tcPr>
          <w:p>
            <w:pPr>
              <w:spacing w:after="0"/>
              <w:jc w:val="right"/>
            </w:pPr>
            <w:r>
              <w:rPr>
                <w:sz w:val="16"/>
              </w:rPr>
              <w:t>56.9</w:t>
            </w:r>
          </w:p>
        </w:tc>
        <w:tc>
          <w:tcPr>
            <w:tcW w:type="dxa" w:w="1090"/>
          </w:tcPr>
          <w:p>
            <w:pPr>
              <w:spacing w:after="0"/>
              <w:jc w:val="right"/>
            </w:pPr>
            <w:r>
              <w:rPr>
                <w:sz w:val="16"/>
              </w:rPr>
              <w:t>61.3</w:t>
            </w:r>
          </w:p>
        </w:tc>
        <w:tc>
          <w:tcPr>
            <w:tcW w:type="dxa" w:w="7901"/>
          </w:tcPr>
          <w:p>
            <w:pPr>
              <w:spacing w:after="0"/>
              <w:jc w:val="left"/>
            </w:pPr>
            <w:r>
              <w:rPr>
                <w:sz w:val="16"/>
              </w:rPr>
              <w:t>Relatively Moderate 6, Relatively Low 1, Very Low 1</w:t>
            </w:r>
          </w:p>
        </w:tc>
      </w:tr>
      <w:tr>
        <w:trPr>
          <w:cantSplit/>
        </w:trPr>
        <w:tc>
          <w:tcPr>
            <w:tcW w:type="dxa" w:w="1744"/>
          </w:tcPr>
          <w:p>
            <w:pPr>
              <w:spacing w:after="0"/>
              <w:jc w:val="left"/>
            </w:pPr>
            <w:r>
              <w:rPr>
                <w:sz w:val="16"/>
              </w:rPr>
              <w:t>Drought</w:t>
            </w:r>
          </w:p>
        </w:tc>
        <w:tc>
          <w:tcPr>
            <w:tcW w:type="dxa" w:w="1143"/>
          </w:tcPr>
          <w:p>
            <w:pPr>
              <w:spacing w:after="0"/>
              <w:jc w:val="right"/>
            </w:pPr>
            <w:r>
              <w:rPr>
                <w:sz w:val="16"/>
              </w:rPr>
              <w:t>8 of 8</w:t>
            </w:r>
          </w:p>
        </w:tc>
        <w:tc>
          <w:tcPr>
            <w:tcW w:type="dxa" w:w="1090"/>
          </w:tcPr>
          <w:p>
            <w:pPr>
              <w:spacing w:after="0"/>
              <w:jc w:val="right"/>
            </w:pPr>
            <w:r>
              <w:rPr>
                <w:sz w:val="16"/>
              </w:rPr>
              <w:t>82.8</w:t>
            </w:r>
          </w:p>
        </w:tc>
        <w:tc>
          <w:tcPr>
            <w:tcW w:type="dxa" w:w="1143"/>
          </w:tcPr>
          <w:p>
            <w:pPr>
              <w:spacing w:after="0"/>
              <w:jc w:val="right"/>
            </w:pPr>
            <w:r>
              <w:rPr>
                <w:sz w:val="16"/>
              </w:rPr>
              <w:t>90.4</w:t>
            </w:r>
          </w:p>
        </w:tc>
        <w:tc>
          <w:tcPr>
            <w:tcW w:type="dxa" w:w="1090"/>
          </w:tcPr>
          <w:p>
            <w:pPr>
              <w:spacing w:after="0"/>
              <w:jc w:val="right"/>
            </w:pPr>
            <w:r>
              <w:rPr>
                <w:sz w:val="16"/>
              </w:rPr>
              <w:t>93.5</w:t>
            </w:r>
          </w:p>
        </w:tc>
        <w:tc>
          <w:tcPr>
            <w:tcW w:type="dxa" w:w="7901"/>
          </w:tcPr>
          <w:p>
            <w:pPr>
              <w:spacing w:after="0"/>
              <w:jc w:val="left"/>
            </w:pPr>
            <w:r>
              <w:rPr>
                <w:sz w:val="16"/>
              </w:rPr>
              <w:t>Relatively Moderate 3, Relatively Low 5</w:t>
            </w:r>
          </w:p>
        </w:tc>
      </w:tr>
      <w:tr>
        <w:trPr>
          <w:cantSplit/>
        </w:trPr>
        <w:tc>
          <w:tcPr>
            <w:tcW w:type="dxa" w:w="1744"/>
          </w:tcPr>
          <w:p>
            <w:pPr>
              <w:spacing w:after="0"/>
              <w:jc w:val="left"/>
            </w:pPr>
            <w:r>
              <w:rPr>
                <w:sz w:val="16"/>
              </w:rPr>
              <w:t>Earthquake</w:t>
            </w:r>
          </w:p>
        </w:tc>
        <w:tc>
          <w:tcPr>
            <w:tcW w:type="dxa" w:w="1143"/>
          </w:tcPr>
          <w:p>
            <w:pPr>
              <w:spacing w:after="0"/>
              <w:jc w:val="right"/>
            </w:pPr>
            <w:r>
              <w:rPr>
                <w:sz w:val="16"/>
              </w:rPr>
              <w:t>8 of 8</w:t>
            </w:r>
          </w:p>
        </w:tc>
        <w:tc>
          <w:tcPr>
            <w:tcW w:type="dxa" w:w="1090"/>
          </w:tcPr>
          <w:p>
            <w:pPr>
              <w:spacing w:after="0"/>
              <w:jc w:val="right"/>
            </w:pPr>
            <w:r>
              <w:rPr>
                <w:sz w:val="16"/>
              </w:rPr>
              <w:t>8.7</w:t>
            </w:r>
          </w:p>
        </w:tc>
        <w:tc>
          <w:tcPr>
            <w:tcW w:type="dxa" w:w="1143"/>
          </w:tcPr>
          <w:p>
            <w:pPr>
              <w:spacing w:after="0"/>
              <w:jc w:val="right"/>
            </w:pPr>
            <w:r>
              <w:rPr>
                <w:sz w:val="16"/>
              </w:rPr>
              <w:t>77.3</w:t>
            </w:r>
          </w:p>
        </w:tc>
        <w:tc>
          <w:tcPr>
            <w:tcW w:type="dxa" w:w="1090"/>
          </w:tcPr>
          <w:p>
            <w:pPr>
              <w:spacing w:after="0"/>
              <w:jc w:val="right"/>
            </w:pPr>
            <w:r>
              <w:rPr>
                <w:sz w:val="16"/>
              </w:rPr>
              <w:t>87.7</w:t>
            </w:r>
          </w:p>
        </w:tc>
        <w:tc>
          <w:tcPr>
            <w:tcW w:type="dxa" w:w="7901"/>
          </w:tcPr>
          <w:p>
            <w:pPr>
              <w:spacing w:after="0"/>
              <w:jc w:val="left"/>
            </w:pPr>
            <w:r>
              <w:rPr>
                <w:sz w:val="16"/>
              </w:rPr>
              <w:t>Relatively Moderate 4, Relatively Low 3, Very Low 1</w:t>
            </w:r>
          </w:p>
        </w:tc>
      </w:tr>
      <w:tr>
        <w:trPr>
          <w:cantSplit/>
        </w:trPr>
        <w:tc>
          <w:tcPr>
            <w:tcW w:type="dxa" w:w="1744"/>
          </w:tcPr>
          <w:p>
            <w:pPr>
              <w:spacing w:after="0"/>
              <w:jc w:val="left"/>
            </w:pPr>
            <w:r>
              <w:rPr>
                <w:sz w:val="16"/>
              </w:rPr>
              <w:t>Hail</w:t>
            </w:r>
          </w:p>
        </w:tc>
        <w:tc>
          <w:tcPr>
            <w:tcW w:type="dxa" w:w="1143"/>
          </w:tcPr>
          <w:p>
            <w:pPr>
              <w:spacing w:after="0"/>
              <w:jc w:val="right"/>
            </w:pPr>
            <w:r>
              <w:rPr>
                <w:sz w:val="16"/>
              </w:rPr>
              <w:t>8 of 8</w:t>
            </w:r>
          </w:p>
        </w:tc>
        <w:tc>
          <w:tcPr>
            <w:tcW w:type="dxa" w:w="1090"/>
          </w:tcPr>
          <w:p>
            <w:pPr>
              <w:spacing w:after="0"/>
              <w:jc w:val="right"/>
            </w:pPr>
            <w:r>
              <w:rPr>
                <w:sz w:val="16"/>
              </w:rPr>
              <w:t>8.0</w:t>
            </w:r>
          </w:p>
        </w:tc>
        <w:tc>
          <w:tcPr>
            <w:tcW w:type="dxa" w:w="1143"/>
          </w:tcPr>
          <w:p>
            <w:pPr>
              <w:spacing w:after="0"/>
              <w:jc w:val="right"/>
            </w:pPr>
            <w:r>
              <w:rPr>
                <w:sz w:val="16"/>
              </w:rPr>
              <w:t>71.7</w:t>
            </w:r>
          </w:p>
        </w:tc>
        <w:tc>
          <w:tcPr>
            <w:tcW w:type="dxa" w:w="1090"/>
          </w:tcPr>
          <w:p>
            <w:pPr>
              <w:spacing w:after="0"/>
              <w:jc w:val="right"/>
            </w:pPr>
            <w:r>
              <w:rPr>
                <w:sz w:val="16"/>
              </w:rPr>
              <w:t>76.9</w:t>
            </w:r>
          </w:p>
        </w:tc>
        <w:tc>
          <w:tcPr>
            <w:tcW w:type="dxa" w:w="7901"/>
          </w:tcPr>
          <w:p>
            <w:pPr>
              <w:spacing w:after="0"/>
              <w:jc w:val="left"/>
            </w:pPr>
            <w:r>
              <w:rPr>
                <w:sz w:val="16"/>
              </w:rPr>
              <w:t>Relatively Moderate 5, Relatively Low 2, Very Low 1</w:t>
            </w:r>
          </w:p>
        </w:tc>
      </w:tr>
      <w:tr>
        <w:trPr>
          <w:cantSplit/>
        </w:trPr>
        <w:tc>
          <w:tcPr>
            <w:tcW w:type="dxa" w:w="1744"/>
          </w:tcPr>
          <w:p>
            <w:pPr>
              <w:spacing w:after="0"/>
              <w:jc w:val="left"/>
            </w:pPr>
            <w:r>
              <w:rPr>
                <w:sz w:val="16"/>
              </w:rPr>
              <w:t>Heat Wave</w:t>
            </w:r>
          </w:p>
        </w:tc>
        <w:tc>
          <w:tcPr>
            <w:tcW w:type="dxa" w:w="1143"/>
          </w:tcPr>
          <w:p>
            <w:pPr>
              <w:spacing w:after="0"/>
              <w:jc w:val="right"/>
            </w:pPr>
            <w:r>
              <w:rPr>
                <w:sz w:val="16"/>
              </w:rPr>
              <w:t>8 of 8</w:t>
            </w:r>
          </w:p>
        </w:tc>
        <w:tc>
          <w:tcPr>
            <w:tcW w:type="dxa" w:w="1090"/>
          </w:tcPr>
          <w:p>
            <w:pPr>
              <w:spacing w:after="0"/>
              <w:jc w:val="right"/>
            </w:pPr>
            <w:r>
              <w:rPr>
                <w:sz w:val="16"/>
              </w:rPr>
              <w:t>1.7</w:t>
            </w:r>
          </w:p>
        </w:tc>
        <w:tc>
          <w:tcPr>
            <w:tcW w:type="dxa" w:w="1143"/>
          </w:tcPr>
          <w:p>
            <w:pPr>
              <w:spacing w:after="0"/>
              <w:jc w:val="right"/>
            </w:pPr>
            <w:r>
              <w:rPr>
                <w:sz w:val="16"/>
              </w:rPr>
              <w:t>75.0</w:t>
            </w:r>
          </w:p>
        </w:tc>
        <w:tc>
          <w:tcPr>
            <w:tcW w:type="dxa" w:w="1090"/>
          </w:tcPr>
          <w:p>
            <w:pPr>
              <w:spacing w:after="0"/>
              <w:jc w:val="right"/>
            </w:pPr>
            <w:r>
              <w:rPr>
                <w:sz w:val="16"/>
              </w:rPr>
              <w:t>79.8</w:t>
            </w:r>
          </w:p>
        </w:tc>
        <w:tc>
          <w:tcPr>
            <w:tcW w:type="dxa" w:w="7901"/>
          </w:tcPr>
          <w:p>
            <w:pPr>
              <w:spacing w:after="0"/>
              <w:jc w:val="left"/>
            </w:pPr>
            <w:r>
              <w:rPr>
                <w:sz w:val="16"/>
              </w:rPr>
              <w:t>Relatively Moderate 6, Relatively Low 1, Very Low 1</w:t>
            </w:r>
          </w:p>
        </w:tc>
      </w:tr>
      <w:tr>
        <w:trPr>
          <w:cantSplit/>
        </w:trPr>
        <w:tc>
          <w:tcPr>
            <w:tcW w:type="dxa" w:w="1744"/>
          </w:tcPr>
          <w:p>
            <w:pPr>
              <w:spacing w:after="0"/>
              <w:jc w:val="left"/>
            </w:pPr>
            <w:r>
              <w:rPr>
                <w:sz w:val="16"/>
              </w:rPr>
              <w:t>Hurricane</w:t>
            </w:r>
          </w:p>
        </w:tc>
        <w:tc>
          <w:tcPr>
            <w:tcW w:type="dxa" w:w="1143"/>
          </w:tcPr>
          <w:p>
            <w:pPr>
              <w:spacing w:after="0"/>
              <w:jc w:val="right"/>
            </w:pPr>
            <w:r>
              <w:rPr>
                <w:sz w:val="16"/>
              </w:rPr>
              <w:t>8 of 8</w:t>
            </w:r>
          </w:p>
        </w:tc>
        <w:tc>
          <w:tcPr>
            <w:tcW w:type="dxa" w:w="1090"/>
          </w:tcPr>
          <w:p>
            <w:pPr>
              <w:spacing w:after="0"/>
              <w:jc w:val="right"/>
            </w:pPr>
            <w:r>
              <w:rPr>
                <w:sz w:val="16"/>
              </w:rPr>
              <w:t>55.2</w:t>
            </w:r>
          </w:p>
        </w:tc>
        <w:tc>
          <w:tcPr>
            <w:tcW w:type="dxa" w:w="1143"/>
          </w:tcPr>
          <w:p>
            <w:pPr>
              <w:spacing w:after="0"/>
              <w:jc w:val="right"/>
            </w:pPr>
            <w:r>
              <w:rPr>
                <w:sz w:val="16"/>
              </w:rPr>
              <w:t>89.5</w:t>
            </w:r>
          </w:p>
        </w:tc>
        <w:tc>
          <w:tcPr>
            <w:tcW w:type="dxa" w:w="1090"/>
          </w:tcPr>
          <w:p>
            <w:pPr>
              <w:spacing w:after="0"/>
              <w:jc w:val="right"/>
            </w:pPr>
            <w:r>
              <w:rPr>
                <w:sz w:val="16"/>
              </w:rPr>
              <w:t>93.2</w:t>
            </w:r>
          </w:p>
        </w:tc>
        <w:tc>
          <w:tcPr>
            <w:tcW w:type="dxa" w:w="7901"/>
          </w:tcPr>
          <w:p>
            <w:pPr>
              <w:spacing w:after="0"/>
              <w:jc w:val="left"/>
            </w:pPr>
            <w:r>
              <w:rPr>
                <w:sz w:val="16"/>
              </w:rPr>
              <w:t>Relatively High 4, Relatively Moderate 3, Relatively Low 1</w:t>
            </w:r>
          </w:p>
        </w:tc>
      </w:tr>
      <w:tr>
        <w:trPr>
          <w:cantSplit/>
        </w:trPr>
        <w:tc>
          <w:tcPr>
            <w:tcW w:type="dxa" w:w="1744"/>
          </w:tcPr>
          <w:p>
            <w:pPr>
              <w:spacing w:after="0"/>
              <w:jc w:val="left"/>
            </w:pPr>
            <w:r>
              <w:rPr>
                <w:sz w:val="16"/>
              </w:rPr>
              <w:t>Ice Storm</w:t>
            </w:r>
          </w:p>
        </w:tc>
        <w:tc>
          <w:tcPr>
            <w:tcW w:type="dxa" w:w="1143"/>
          </w:tcPr>
          <w:p>
            <w:pPr>
              <w:spacing w:after="0"/>
              <w:jc w:val="right"/>
            </w:pPr>
            <w:r>
              <w:rPr>
                <w:sz w:val="16"/>
              </w:rPr>
              <w:t>8 of 8</w:t>
            </w:r>
          </w:p>
        </w:tc>
        <w:tc>
          <w:tcPr>
            <w:tcW w:type="dxa" w:w="1090"/>
          </w:tcPr>
          <w:p>
            <w:pPr>
              <w:spacing w:after="0"/>
              <w:jc w:val="right"/>
            </w:pPr>
            <w:r>
              <w:rPr>
                <w:sz w:val="16"/>
              </w:rPr>
              <w:t>1.4</w:t>
            </w:r>
          </w:p>
        </w:tc>
        <w:tc>
          <w:tcPr>
            <w:tcW w:type="dxa" w:w="1143"/>
          </w:tcPr>
          <w:p>
            <w:pPr>
              <w:spacing w:after="0"/>
              <w:jc w:val="right"/>
            </w:pPr>
            <w:r>
              <w:rPr>
                <w:sz w:val="16"/>
              </w:rPr>
              <w:t>67.6</w:t>
            </w:r>
          </w:p>
        </w:tc>
        <w:tc>
          <w:tcPr>
            <w:tcW w:type="dxa" w:w="1090"/>
          </w:tcPr>
          <w:p>
            <w:pPr>
              <w:spacing w:after="0"/>
              <w:jc w:val="right"/>
            </w:pPr>
            <w:r>
              <w:rPr>
                <w:sz w:val="16"/>
              </w:rPr>
              <w:t>77.9</w:t>
            </w:r>
          </w:p>
        </w:tc>
        <w:tc>
          <w:tcPr>
            <w:tcW w:type="dxa" w:w="7901"/>
          </w:tcPr>
          <w:p>
            <w:pPr>
              <w:spacing w:after="0"/>
              <w:jc w:val="left"/>
            </w:pPr>
            <w:r>
              <w:rPr>
                <w:sz w:val="16"/>
              </w:rPr>
              <w:t>Relatively Moderate 4, Relatively Low 3, Very Low 1</w:t>
            </w:r>
          </w:p>
        </w:tc>
      </w:tr>
      <w:tr>
        <w:trPr>
          <w:cantSplit/>
        </w:trPr>
        <w:tc>
          <w:tcPr>
            <w:tcW w:type="dxa" w:w="1744"/>
          </w:tcPr>
          <w:p>
            <w:pPr>
              <w:spacing w:after="0"/>
              <w:jc w:val="left"/>
            </w:pPr>
            <w:r>
              <w:rPr>
                <w:sz w:val="16"/>
              </w:rPr>
              <w:t>Inland Flooding</w:t>
            </w:r>
          </w:p>
        </w:tc>
        <w:tc>
          <w:tcPr>
            <w:tcW w:type="dxa" w:w="1143"/>
          </w:tcPr>
          <w:p>
            <w:pPr>
              <w:spacing w:after="0"/>
              <w:jc w:val="right"/>
            </w:pPr>
            <w:r>
              <w:rPr>
                <w:sz w:val="16"/>
              </w:rPr>
              <w:t>8 of 8</w:t>
            </w:r>
          </w:p>
        </w:tc>
        <w:tc>
          <w:tcPr>
            <w:tcW w:type="dxa" w:w="1090"/>
          </w:tcPr>
          <w:p>
            <w:pPr>
              <w:spacing w:after="0"/>
              <w:jc w:val="right"/>
            </w:pPr>
            <w:r>
              <w:rPr>
                <w:sz w:val="16"/>
              </w:rPr>
              <w:t>0.4</w:t>
            </w:r>
          </w:p>
        </w:tc>
        <w:tc>
          <w:tcPr>
            <w:tcW w:type="dxa" w:w="1143"/>
          </w:tcPr>
          <w:p>
            <w:pPr>
              <w:spacing w:after="0"/>
              <w:jc w:val="right"/>
            </w:pPr>
            <w:r>
              <w:rPr>
                <w:sz w:val="16"/>
              </w:rPr>
              <w:t>46.0</w:t>
            </w:r>
          </w:p>
        </w:tc>
        <w:tc>
          <w:tcPr>
            <w:tcW w:type="dxa" w:w="1090"/>
          </w:tcPr>
          <w:p>
            <w:pPr>
              <w:spacing w:after="0"/>
              <w:jc w:val="right"/>
            </w:pPr>
            <w:r>
              <w:rPr>
                <w:sz w:val="16"/>
              </w:rPr>
              <w:t>66.2</w:t>
            </w:r>
          </w:p>
        </w:tc>
        <w:tc>
          <w:tcPr>
            <w:tcW w:type="dxa" w:w="7901"/>
          </w:tcPr>
          <w:p>
            <w:pPr>
              <w:spacing w:after="0"/>
              <w:jc w:val="left"/>
            </w:pPr>
            <w:r>
              <w:rPr>
                <w:sz w:val="16"/>
              </w:rPr>
              <w:t>Relatively Moderate 3, Relatively Low 3, Very Low 2</w:t>
            </w:r>
          </w:p>
        </w:tc>
      </w:tr>
      <w:tr>
        <w:trPr>
          <w:cantSplit/>
        </w:trPr>
        <w:tc>
          <w:tcPr>
            <w:tcW w:type="dxa" w:w="1744"/>
          </w:tcPr>
          <w:p>
            <w:pPr>
              <w:spacing w:after="0"/>
              <w:jc w:val="left"/>
            </w:pPr>
            <w:r>
              <w:rPr>
                <w:sz w:val="16"/>
              </w:rPr>
              <w:t>Landslide</w:t>
            </w:r>
          </w:p>
        </w:tc>
        <w:tc>
          <w:tcPr>
            <w:tcW w:type="dxa" w:w="1143"/>
          </w:tcPr>
          <w:p>
            <w:pPr>
              <w:spacing w:after="0"/>
              <w:jc w:val="right"/>
            </w:pPr>
            <w:r>
              <w:rPr>
                <w:sz w:val="16"/>
              </w:rPr>
              <w:t>8 of 8</w:t>
            </w:r>
          </w:p>
        </w:tc>
        <w:tc>
          <w:tcPr>
            <w:tcW w:type="dxa" w:w="1090"/>
          </w:tcPr>
          <w:p>
            <w:pPr>
              <w:spacing w:after="0"/>
              <w:jc w:val="right"/>
            </w:pPr>
            <w:r>
              <w:rPr>
                <w:sz w:val="16"/>
              </w:rPr>
              <w:t>48.4</w:t>
            </w:r>
          </w:p>
        </w:tc>
        <w:tc>
          <w:tcPr>
            <w:tcW w:type="dxa" w:w="1143"/>
          </w:tcPr>
          <w:p>
            <w:pPr>
              <w:spacing w:after="0"/>
              <w:jc w:val="right"/>
            </w:pPr>
            <w:r>
              <w:rPr>
                <w:sz w:val="16"/>
              </w:rPr>
              <w:t>60.3</w:t>
            </w:r>
          </w:p>
        </w:tc>
        <w:tc>
          <w:tcPr>
            <w:tcW w:type="dxa" w:w="1090"/>
          </w:tcPr>
          <w:p>
            <w:pPr>
              <w:spacing w:after="0"/>
              <w:jc w:val="right"/>
            </w:pPr>
            <w:r>
              <w:rPr>
                <w:sz w:val="16"/>
              </w:rPr>
              <w:t>72.9</w:t>
            </w:r>
          </w:p>
        </w:tc>
        <w:tc>
          <w:tcPr>
            <w:tcW w:type="dxa" w:w="7901"/>
          </w:tcPr>
          <w:p>
            <w:pPr>
              <w:spacing w:after="0"/>
              <w:jc w:val="left"/>
            </w:pPr>
            <w:r>
              <w:rPr>
                <w:sz w:val="16"/>
              </w:rPr>
              <w:t>Very Low 8</w:t>
            </w:r>
          </w:p>
        </w:tc>
      </w:tr>
      <w:tr>
        <w:trPr>
          <w:cantSplit/>
        </w:trPr>
        <w:tc>
          <w:tcPr>
            <w:tcW w:type="dxa" w:w="1744"/>
          </w:tcPr>
          <w:p>
            <w:pPr>
              <w:spacing w:after="0"/>
              <w:jc w:val="left"/>
            </w:pPr>
            <w:r>
              <w:rPr>
                <w:sz w:val="16"/>
              </w:rPr>
              <w:t>Lightning</w:t>
            </w:r>
          </w:p>
        </w:tc>
        <w:tc>
          <w:tcPr>
            <w:tcW w:type="dxa" w:w="1143"/>
          </w:tcPr>
          <w:p>
            <w:pPr>
              <w:spacing w:after="0"/>
              <w:jc w:val="right"/>
            </w:pPr>
            <w:r>
              <w:rPr>
                <w:sz w:val="16"/>
              </w:rPr>
              <w:t>8 of 8</w:t>
            </w:r>
          </w:p>
        </w:tc>
        <w:tc>
          <w:tcPr>
            <w:tcW w:type="dxa" w:w="1090"/>
          </w:tcPr>
          <w:p>
            <w:pPr>
              <w:spacing w:after="0"/>
              <w:jc w:val="right"/>
            </w:pPr>
            <w:r>
              <w:rPr>
                <w:sz w:val="16"/>
              </w:rPr>
              <w:t>0.7</w:t>
            </w:r>
          </w:p>
        </w:tc>
        <w:tc>
          <w:tcPr>
            <w:tcW w:type="dxa" w:w="1143"/>
          </w:tcPr>
          <w:p>
            <w:pPr>
              <w:spacing w:after="0"/>
              <w:jc w:val="right"/>
            </w:pPr>
            <w:r>
              <w:rPr>
                <w:sz w:val="16"/>
              </w:rPr>
              <w:t>84.9</w:t>
            </w:r>
          </w:p>
        </w:tc>
        <w:tc>
          <w:tcPr>
            <w:tcW w:type="dxa" w:w="1090"/>
          </w:tcPr>
          <w:p>
            <w:pPr>
              <w:spacing w:after="0"/>
              <w:jc w:val="right"/>
            </w:pPr>
            <w:r>
              <w:rPr>
                <w:sz w:val="16"/>
              </w:rPr>
              <w:t>93.3</w:t>
            </w:r>
          </w:p>
        </w:tc>
        <w:tc>
          <w:tcPr>
            <w:tcW w:type="dxa" w:w="7901"/>
          </w:tcPr>
          <w:p>
            <w:pPr>
              <w:spacing w:after="0"/>
              <w:jc w:val="left"/>
            </w:pPr>
            <w:r>
              <w:rPr>
                <w:sz w:val="16"/>
              </w:rPr>
              <w:t>Relatively High 6, Relatively Moderate 1, Very Low 1</w:t>
            </w:r>
          </w:p>
        </w:tc>
      </w:tr>
      <w:tr>
        <w:trPr>
          <w:cantSplit/>
        </w:trPr>
        <w:tc>
          <w:tcPr>
            <w:tcW w:type="dxa" w:w="1744"/>
          </w:tcPr>
          <w:p>
            <w:pPr>
              <w:spacing w:after="0"/>
              <w:jc w:val="left"/>
            </w:pPr>
            <w:r>
              <w:rPr>
                <w:sz w:val="16"/>
              </w:rPr>
              <w:t>Strong Wind</w:t>
            </w:r>
          </w:p>
        </w:tc>
        <w:tc>
          <w:tcPr>
            <w:tcW w:type="dxa" w:w="1143"/>
          </w:tcPr>
          <w:p>
            <w:pPr>
              <w:spacing w:after="0"/>
              <w:jc w:val="right"/>
            </w:pPr>
            <w:r>
              <w:rPr>
                <w:sz w:val="16"/>
              </w:rPr>
              <w:t>8 of 8</w:t>
            </w:r>
          </w:p>
        </w:tc>
        <w:tc>
          <w:tcPr>
            <w:tcW w:type="dxa" w:w="1090"/>
          </w:tcPr>
          <w:p>
            <w:pPr>
              <w:spacing w:after="0"/>
              <w:jc w:val="right"/>
            </w:pPr>
            <w:r>
              <w:rPr>
                <w:sz w:val="16"/>
              </w:rPr>
              <w:t>3.0</w:t>
            </w:r>
          </w:p>
        </w:tc>
        <w:tc>
          <w:tcPr>
            <w:tcW w:type="dxa" w:w="1143"/>
          </w:tcPr>
          <w:p>
            <w:pPr>
              <w:spacing w:after="0"/>
              <w:jc w:val="right"/>
            </w:pPr>
            <w:r>
              <w:rPr>
                <w:sz w:val="16"/>
              </w:rPr>
              <w:t>85.6</w:t>
            </w:r>
          </w:p>
        </w:tc>
        <w:tc>
          <w:tcPr>
            <w:tcW w:type="dxa" w:w="1090"/>
          </w:tcPr>
          <w:p>
            <w:pPr>
              <w:spacing w:after="0"/>
              <w:jc w:val="right"/>
            </w:pPr>
            <w:r>
              <w:rPr>
                <w:sz w:val="16"/>
              </w:rPr>
              <w:t>90.4</w:t>
            </w:r>
          </w:p>
        </w:tc>
        <w:tc>
          <w:tcPr>
            <w:tcW w:type="dxa" w:w="7901"/>
          </w:tcPr>
          <w:p>
            <w:pPr>
              <w:spacing w:after="0"/>
              <w:jc w:val="left"/>
            </w:pPr>
            <w:r>
              <w:rPr>
                <w:sz w:val="16"/>
              </w:rPr>
              <w:t>Relatively High 5, Relatively Moderate 2, Very Low 1</w:t>
            </w:r>
          </w:p>
        </w:tc>
      </w:tr>
      <w:tr>
        <w:trPr>
          <w:cantSplit/>
        </w:trPr>
        <w:tc>
          <w:tcPr>
            <w:tcW w:type="dxa" w:w="1744"/>
          </w:tcPr>
          <w:p>
            <w:pPr>
              <w:spacing w:after="0"/>
              <w:jc w:val="left"/>
            </w:pPr>
            <w:r>
              <w:rPr>
                <w:sz w:val="16"/>
              </w:rPr>
              <w:t>Tornado</w:t>
            </w:r>
          </w:p>
        </w:tc>
        <w:tc>
          <w:tcPr>
            <w:tcW w:type="dxa" w:w="1143"/>
          </w:tcPr>
          <w:p>
            <w:pPr>
              <w:spacing w:after="0"/>
              <w:jc w:val="right"/>
            </w:pPr>
            <w:r>
              <w:rPr>
                <w:sz w:val="16"/>
              </w:rPr>
              <w:t>8 of 8</w:t>
            </w:r>
          </w:p>
        </w:tc>
        <w:tc>
          <w:tcPr>
            <w:tcW w:type="dxa" w:w="1090"/>
          </w:tcPr>
          <w:p>
            <w:pPr>
              <w:spacing w:after="0"/>
              <w:jc w:val="right"/>
            </w:pPr>
            <w:r>
              <w:rPr>
                <w:sz w:val="16"/>
              </w:rPr>
              <w:t>2.9</w:t>
            </w:r>
          </w:p>
        </w:tc>
        <w:tc>
          <w:tcPr>
            <w:tcW w:type="dxa" w:w="1143"/>
          </w:tcPr>
          <w:p>
            <w:pPr>
              <w:spacing w:after="0"/>
              <w:jc w:val="right"/>
            </w:pPr>
            <w:r>
              <w:rPr>
                <w:sz w:val="16"/>
              </w:rPr>
              <w:t>83.3</w:t>
            </w:r>
          </w:p>
        </w:tc>
        <w:tc>
          <w:tcPr>
            <w:tcW w:type="dxa" w:w="1090"/>
          </w:tcPr>
          <w:p>
            <w:pPr>
              <w:spacing w:after="0"/>
              <w:jc w:val="right"/>
            </w:pPr>
            <w:r>
              <w:rPr>
                <w:sz w:val="16"/>
              </w:rPr>
              <w:t>91.6</w:t>
            </w:r>
          </w:p>
        </w:tc>
        <w:tc>
          <w:tcPr>
            <w:tcW w:type="dxa" w:w="7901"/>
          </w:tcPr>
          <w:p>
            <w:pPr>
              <w:spacing w:after="0"/>
              <w:jc w:val="left"/>
            </w:pPr>
            <w:r>
              <w:rPr>
                <w:sz w:val="16"/>
              </w:rPr>
              <w:t>Relatively High 6, Relatively Moderate 1, Very Low 1</w:t>
            </w:r>
          </w:p>
        </w:tc>
      </w:tr>
      <w:tr>
        <w:trPr>
          <w:cantSplit/>
        </w:trPr>
        <w:tc>
          <w:tcPr>
            <w:tcW w:type="dxa" w:w="1744"/>
          </w:tcPr>
          <w:p>
            <w:pPr>
              <w:spacing w:after="0"/>
              <w:jc w:val="left"/>
            </w:pPr>
            <w:r>
              <w:rPr>
                <w:sz w:val="16"/>
              </w:rPr>
              <w:t>Wildfire</w:t>
            </w:r>
          </w:p>
        </w:tc>
        <w:tc>
          <w:tcPr>
            <w:tcW w:type="dxa" w:w="1143"/>
          </w:tcPr>
          <w:p>
            <w:pPr>
              <w:spacing w:after="0"/>
              <w:jc w:val="right"/>
            </w:pPr>
            <w:r>
              <w:rPr>
                <w:sz w:val="16"/>
              </w:rPr>
              <w:t>8 of 8</w:t>
            </w:r>
          </w:p>
        </w:tc>
        <w:tc>
          <w:tcPr>
            <w:tcW w:type="dxa" w:w="1090"/>
          </w:tcPr>
          <w:p>
            <w:pPr>
              <w:spacing w:after="0"/>
              <w:jc w:val="right"/>
            </w:pPr>
            <w:r>
              <w:rPr>
                <w:sz w:val="16"/>
              </w:rPr>
              <w:t>34.0</w:t>
            </w:r>
          </w:p>
        </w:tc>
        <w:tc>
          <w:tcPr>
            <w:tcW w:type="dxa" w:w="1143"/>
          </w:tcPr>
          <w:p>
            <w:pPr>
              <w:spacing w:after="0"/>
              <w:jc w:val="right"/>
            </w:pPr>
            <w:r>
              <w:rPr>
                <w:sz w:val="16"/>
              </w:rPr>
              <w:t>83.6</w:t>
            </w:r>
          </w:p>
        </w:tc>
        <w:tc>
          <w:tcPr>
            <w:tcW w:type="dxa" w:w="1090"/>
          </w:tcPr>
          <w:p>
            <w:pPr>
              <w:spacing w:after="0"/>
              <w:jc w:val="right"/>
            </w:pPr>
            <w:r>
              <w:rPr>
                <w:sz w:val="16"/>
              </w:rPr>
              <w:t>86.8</w:t>
            </w:r>
          </w:p>
        </w:tc>
        <w:tc>
          <w:tcPr>
            <w:tcW w:type="dxa" w:w="7901"/>
          </w:tcPr>
          <w:p>
            <w:pPr>
              <w:spacing w:after="0"/>
              <w:jc w:val="left"/>
            </w:pPr>
            <w:r>
              <w:rPr>
                <w:sz w:val="16"/>
              </w:rPr>
              <w:t>Relatively Low 7, Very Low 1</w:t>
            </w:r>
          </w:p>
        </w:tc>
      </w:tr>
      <w:tr>
        <w:trPr>
          <w:cantSplit/>
        </w:trPr>
        <w:tc>
          <w:tcPr>
            <w:tcW w:type="dxa" w:w="1744"/>
          </w:tcPr>
          <w:p>
            <w:pPr>
              <w:spacing w:after="0"/>
              <w:jc w:val="left"/>
            </w:pPr>
            <w:r>
              <w:rPr>
                <w:sz w:val="16"/>
              </w:rPr>
              <w:t>Winter Weather</w:t>
            </w:r>
          </w:p>
        </w:tc>
        <w:tc>
          <w:tcPr>
            <w:tcW w:type="dxa" w:w="1143"/>
          </w:tcPr>
          <w:p>
            <w:pPr>
              <w:spacing w:after="0"/>
              <w:jc w:val="right"/>
            </w:pPr>
            <w:r>
              <w:rPr>
                <w:sz w:val="16"/>
              </w:rPr>
              <w:t>8 of 8</w:t>
            </w:r>
          </w:p>
        </w:tc>
        <w:tc>
          <w:tcPr>
            <w:tcW w:type="dxa" w:w="1090"/>
          </w:tcPr>
          <w:p>
            <w:pPr>
              <w:spacing w:after="0"/>
              <w:jc w:val="right"/>
            </w:pPr>
            <w:r>
              <w:rPr>
                <w:sz w:val="16"/>
              </w:rPr>
              <w:t>11.1</w:t>
            </w:r>
          </w:p>
        </w:tc>
        <w:tc>
          <w:tcPr>
            <w:tcW w:type="dxa" w:w="1143"/>
          </w:tcPr>
          <w:p>
            <w:pPr>
              <w:spacing w:after="0"/>
              <w:jc w:val="right"/>
            </w:pPr>
            <w:r>
              <w:rPr>
                <w:sz w:val="16"/>
              </w:rPr>
              <w:t>43.5</w:t>
            </w:r>
          </w:p>
        </w:tc>
        <w:tc>
          <w:tcPr>
            <w:tcW w:type="dxa" w:w="1090"/>
          </w:tcPr>
          <w:p>
            <w:pPr>
              <w:spacing w:after="0"/>
              <w:jc w:val="right"/>
            </w:pPr>
            <w:r>
              <w:rPr>
                <w:sz w:val="16"/>
              </w:rPr>
              <w:t>50.9</w:t>
            </w:r>
          </w:p>
        </w:tc>
        <w:tc>
          <w:tcPr>
            <w:tcW w:type="dxa" w:w="7901"/>
          </w:tcPr>
          <w:p>
            <w:pPr>
              <w:spacing w:after="0"/>
              <w:jc w:val="left"/>
            </w:pPr>
            <w:r>
              <w:rPr>
                <w:sz w:val="16"/>
              </w:rPr>
              <w:t>Relatively Moderate 1, Relatively Low 6, Very Low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187"/>
        <w:gridCol w:w="2029"/>
        <w:gridCol w:w="2105"/>
        <w:gridCol w:w="2328"/>
        <w:gridCol w:w="2586"/>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87"/>
            <w:shd w:val="clear" w:color="auto" w:fill="E8E8E8"/>
          </w:tcPr>
          <w:p>
            <w:pPr>
              <w:spacing w:after="0"/>
              <w:jc w:val="left"/>
            </w:pPr>
            <w:r>
              <w:rPr>
                <w:b/>
                <w:sz w:val="16"/>
              </w:rPr>
              <w:t>Plan status</w:t>
            </w:r>
          </w:p>
        </w:tc>
        <w:tc>
          <w:tcPr>
            <w:tcW w:type="dxa" w:w="202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0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86"/>
            <w:shd w:val="clear" w:color="auto" w:fill="E8E8E8"/>
          </w:tcPr>
          <w:p>
            <w:pPr>
              <w:spacing w:after="0"/>
              <w:jc w:val="left"/>
            </w:pPr>
            <w:r>
              <w:rPr>
                <w:b/>
                <w:sz w:val="16"/>
              </w:rPr>
              <w:t>Notes</w:t>
            </w:r>
          </w:p>
        </w:tc>
      </w:tr>
      <w:tr>
        <w:trPr>
          <w:cantSplit/>
        </w:trPr>
        <w:tc>
          <w:tcPr>
            <w:tcW w:type="dxa" w:w="1483"/>
          </w:tcPr>
          <w:p>
            <w:pPr>
              <w:spacing w:after="0"/>
              <w:jc w:val="left"/>
            </w:pPr>
            <w:r>
              <w:rPr>
                <w:sz w:val="16"/>
              </w:rPr>
              <w:t>Barnwell County (unincorporated area)</w:t>
            </w:r>
          </w:p>
        </w:tc>
        <w:tc>
          <w:tcPr>
            <w:tcW w:type="dxa" w:w="1394"/>
          </w:tcPr>
          <w:p>
            <w:pPr>
              <w:spacing w:after="0"/>
              <w:jc w:val="left"/>
            </w:pPr>
            <w:r>
              <w:rPr>
                <w:sz w:val="16"/>
              </w:rPr>
              <w:t>Unincorporated</w:t>
            </w:r>
          </w:p>
        </w:tc>
        <w:tc>
          <w:tcPr>
            <w:tcW w:type="dxa" w:w="2187"/>
          </w:tcPr>
          <w:p>
            <w:pPr>
              <w:spacing w:after="0"/>
              <w:jc w:val="left"/>
            </w:pPr>
            <w:r>
              <w:rPr>
                <w:sz w:val="16"/>
              </w:rPr>
              <w:t>Approved, expires 2031-08-02</w:t>
            </w:r>
          </w:p>
        </w:tc>
        <w:tc>
          <w:tcPr>
            <w:tcW w:type="dxa" w:w="2029"/>
          </w:tcPr>
          <w:p>
            <w:pPr>
              <w:spacing w:after="0"/>
              <w:jc w:val="right"/>
            </w:pPr>
            <w:r>
              <w:rPr>
                <w:sz w:val="16"/>
              </w:rPr>
              <w:t>FMA RL 0, SRL 0; any 1</w:t>
            </w:r>
          </w:p>
        </w:tc>
        <w:tc>
          <w:tcPr>
            <w:tcW w:type="dxa" w:w="2105"/>
          </w:tcPr>
          <w:p>
            <w:pPr>
              <w:spacing w:after="0"/>
              <w:jc w:val="right"/>
            </w:pPr>
            <w:r>
              <w:rPr>
                <w:sz w:val="16"/>
              </w:rPr>
              <w:t>$3,645,790.04</w:t>
            </w:r>
          </w:p>
        </w:tc>
        <w:tc>
          <w:tcPr>
            <w:tcW w:type="dxa" w:w="2328"/>
          </w:tcPr>
          <w:p>
            <w:pPr>
              <w:spacing w:after="0"/>
              <w:jc w:val="right"/>
            </w:pPr>
            <w:r>
              <w:rPr>
                <w:sz w:val="16"/>
              </w:rPr>
              <w:t>0 total; not yet covered</w:t>
            </w:r>
          </w:p>
        </w:tc>
        <w:tc>
          <w:tcPr>
            <w:tcW w:type="dxa" w:w="2586"/>
          </w:tcPr>
          <w:p>
            <w:pPr>
              <w:spacing w:after="0"/>
              <w:jc w:val="left"/>
            </w:pPr>
            <w:r>
              <w:rPr>
                <w:sz w:val="16"/>
              </w:rPr>
              <w:t>Includes $14,191.56 for declarations not counted as hazard incidents (DR-4492-SC).</w:t>
            </w:r>
          </w:p>
        </w:tc>
      </w:tr>
      <w:tr>
        <w:trPr>
          <w:cantSplit/>
        </w:trPr>
        <w:tc>
          <w:tcPr>
            <w:tcW w:type="dxa" w:w="1483"/>
          </w:tcPr>
          <w:p>
            <w:pPr>
              <w:spacing w:after="0"/>
              <w:jc w:val="left"/>
            </w:pPr>
            <w:r>
              <w:rPr>
                <w:sz w:val="16"/>
              </w:rPr>
              <w:t>Barnwell city</w:t>
            </w:r>
          </w:p>
        </w:tc>
        <w:tc>
          <w:tcPr>
            <w:tcW w:type="dxa" w:w="1394"/>
          </w:tcPr>
          <w:p>
            <w:pPr>
              <w:spacing w:after="0"/>
              <w:jc w:val="left"/>
            </w:pPr>
            <w:r>
              <w:rPr>
                <w:sz w:val="16"/>
              </w:rPr>
              <w:t>City</w:t>
            </w:r>
          </w:p>
        </w:tc>
        <w:tc>
          <w:tcPr>
            <w:tcW w:type="dxa" w:w="2187"/>
          </w:tcPr>
          <w:p>
            <w:pPr>
              <w:spacing w:after="0"/>
              <w:jc w:val="left"/>
            </w:pPr>
            <w:r>
              <w:rPr>
                <w:sz w:val="16"/>
              </w:rPr>
              <w:t>Approved, expires 2031-08-02</w:t>
            </w:r>
          </w:p>
        </w:tc>
        <w:tc>
          <w:tcPr>
            <w:tcW w:type="dxa" w:w="2029"/>
          </w:tcPr>
          <w:p>
            <w:pPr>
              <w:spacing w:after="0"/>
              <w:jc w:val="right"/>
            </w:pPr>
            <w:r>
              <w:rPr>
                <w:sz w:val="16"/>
              </w:rPr>
              <w:t>FMA RL 0, SRL 0; any 0</w:t>
            </w:r>
          </w:p>
        </w:tc>
        <w:tc>
          <w:tcPr>
            <w:tcW w:type="dxa" w:w="2105"/>
          </w:tcPr>
          <w:p>
            <w:pPr>
              <w:spacing w:after="0"/>
              <w:jc w:val="right"/>
            </w:pPr>
            <w:r>
              <w:rPr>
                <w:sz w:val="16"/>
              </w:rPr>
              <w:t>$62,548.02</w:t>
            </w:r>
          </w:p>
        </w:tc>
        <w:tc>
          <w:tcPr>
            <w:tcW w:type="dxa" w:w="2328"/>
          </w:tcPr>
          <w:p>
            <w:pPr>
              <w:spacing w:after="0"/>
              <w:jc w:val="right"/>
            </w:pPr>
            <w:r>
              <w:rPr>
                <w:sz w:val="16"/>
              </w:rPr>
              <w:t>67 total; not yet covered</w:t>
            </w:r>
          </w:p>
        </w:tc>
        <w:tc>
          <w:tcPr>
            <w:tcW w:type="dxa" w:w="2586"/>
          </w:tcPr>
          <w:p>
            <w:pPr>
              <w:spacing w:after="0"/>
              <w:jc w:val="left"/>
            </w:pPr>
          </w:p>
        </w:tc>
      </w:tr>
      <w:tr>
        <w:trPr>
          <w:cantSplit/>
        </w:trPr>
        <w:tc>
          <w:tcPr>
            <w:tcW w:type="dxa" w:w="1483"/>
          </w:tcPr>
          <w:p>
            <w:pPr>
              <w:spacing w:after="0"/>
              <w:jc w:val="left"/>
            </w:pPr>
            <w:r>
              <w:rPr>
                <w:sz w:val="16"/>
              </w:rPr>
              <w:t>Blackville town</w:t>
            </w:r>
          </w:p>
        </w:tc>
        <w:tc>
          <w:tcPr>
            <w:tcW w:type="dxa" w:w="1394"/>
          </w:tcPr>
          <w:p>
            <w:pPr>
              <w:spacing w:after="0"/>
              <w:jc w:val="left"/>
            </w:pPr>
            <w:r>
              <w:rPr>
                <w:sz w:val="16"/>
              </w:rPr>
              <w:t>Town</w:t>
            </w:r>
          </w:p>
        </w:tc>
        <w:tc>
          <w:tcPr>
            <w:tcW w:type="dxa" w:w="2187"/>
          </w:tcPr>
          <w:p>
            <w:pPr>
              <w:spacing w:after="0"/>
              <w:jc w:val="left"/>
            </w:pPr>
            <w:r>
              <w:rPr>
                <w:sz w:val="16"/>
              </w:rPr>
              <w:t>Approved, expires 2031-08-02</w:t>
            </w:r>
          </w:p>
        </w:tc>
        <w:tc>
          <w:tcPr>
            <w:tcW w:type="dxa" w:w="2029"/>
          </w:tcPr>
          <w:p>
            <w:pPr>
              <w:spacing w:after="0"/>
              <w:jc w:val="right"/>
            </w:pPr>
            <w:r>
              <w:rPr>
                <w:sz w:val="16"/>
              </w:rPr>
              <w:t>FMA RL 0, SRL 0; any 0</w:t>
            </w:r>
          </w:p>
        </w:tc>
        <w:tc>
          <w:tcPr>
            <w:tcW w:type="dxa" w:w="2105"/>
          </w:tcPr>
          <w:p>
            <w:pPr>
              <w:spacing w:after="0"/>
              <w:jc w:val="right"/>
            </w:pPr>
            <w:r>
              <w:rPr>
                <w:sz w:val="16"/>
              </w:rPr>
              <w:t>$14,131.18</w:t>
            </w:r>
          </w:p>
        </w:tc>
        <w:tc>
          <w:tcPr>
            <w:tcW w:type="dxa" w:w="2328"/>
          </w:tcPr>
          <w:p>
            <w:pPr>
              <w:spacing w:after="0"/>
              <w:jc w:val="right"/>
            </w:pPr>
            <w:r>
              <w:rPr>
                <w:sz w:val="16"/>
              </w:rPr>
              <w:t>32 total; not yet covered</w:t>
            </w:r>
          </w:p>
        </w:tc>
        <w:tc>
          <w:tcPr>
            <w:tcW w:type="dxa" w:w="2586"/>
          </w:tcPr>
          <w:p>
            <w:pPr>
              <w:spacing w:after="0"/>
              <w:jc w:val="left"/>
            </w:pPr>
          </w:p>
        </w:tc>
      </w:tr>
      <w:tr>
        <w:trPr>
          <w:cantSplit/>
        </w:trPr>
        <w:tc>
          <w:tcPr>
            <w:tcW w:type="dxa" w:w="1483"/>
          </w:tcPr>
          <w:p>
            <w:pPr>
              <w:spacing w:after="0"/>
              <w:jc w:val="left"/>
            </w:pPr>
            <w:r>
              <w:rPr>
                <w:sz w:val="16"/>
              </w:rPr>
              <w:t>Elko town</w:t>
            </w:r>
          </w:p>
        </w:tc>
        <w:tc>
          <w:tcPr>
            <w:tcW w:type="dxa" w:w="1394"/>
          </w:tcPr>
          <w:p>
            <w:pPr>
              <w:spacing w:after="0"/>
              <w:jc w:val="left"/>
            </w:pPr>
            <w:r>
              <w:rPr>
                <w:sz w:val="16"/>
              </w:rPr>
              <w:t>Town</w:t>
            </w:r>
          </w:p>
        </w:tc>
        <w:tc>
          <w:tcPr>
            <w:tcW w:type="dxa" w:w="2187"/>
          </w:tcPr>
          <w:p>
            <w:pPr>
              <w:spacing w:after="0"/>
              <w:jc w:val="left"/>
            </w:pPr>
            <w:r>
              <w:rPr>
                <w:sz w:val="16"/>
              </w:rPr>
              <w:t>Plan 111830 approved 2026-08-03, pending adoption here; not yet eligible</w:t>
            </w:r>
          </w:p>
        </w:tc>
        <w:tc>
          <w:tcPr>
            <w:tcW w:type="dxa" w:w="2029"/>
          </w:tcPr>
          <w:p>
            <w:pPr>
              <w:spacing w:after="0"/>
              <w:jc w:val="right"/>
            </w:pPr>
            <w:r>
              <w:rPr>
                <w:sz w:val="16"/>
              </w:rPr>
              <w:t>FMA RL 0, SRL 0; any 0</w:t>
            </w:r>
          </w:p>
        </w:tc>
        <w:tc>
          <w:tcPr>
            <w:tcW w:type="dxa" w:w="2105"/>
          </w:tcPr>
          <w:p>
            <w:pPr>
              <w:spacing w:after="0"/>
              <w:jc w:val="right"/>
            </w:pPr>
            <w:r>
              <w:rPr>
                <w:sz w:val="16"/>
              </w:rPr>
              <w:t>no Public Assistance recorded</w:t>
            </w:r>
          </w:p>
        </w:tc>
        <w:tc>
          <w:tcPr>
            <w:tcW w:type="dxa" w:w="2328"/>
          </w:tcPr>
          <w:p>
            <w:pPr>
              <w:spacing w:after="0"/>
              <w:jc w:val="right"/>
            </w:pPr>
            <w:r>
              <w:rPr>
                <w:sz w:val="16"/>
              </w:rPr>
              <w:t>13 total; no approved plan</w:t>
            </w:r>
          </w:p>
        </w:tc>
        <w:tc>
          <w:tcPr>
            <w:tcW w:type="dxa" w:w="2586"/>
          </w:tcPr>
          <w:p>
            <w:pPr>
              <w:spacing w:after="0"/>
              <w:jc w:val="left"/>
            </w:pPr>
          </w:p>
        </w:tc>
      </w:tr>
      <w:tr>
        <w:trPr>
          <w:cantSplit/>
        </w:trPr>
        <w:tc>
          <w:tcPr>
            <w:tcW w:type="dxa" w:w="1483"/>
          </w:tcPr>
          <w:p>
            <w:pPr>
              <w:spacing w:after="0"/>
              <w:jc w:val="left"/>
            </w:pPr>
            <w:r>
              <w:rPr>
                <w:sz w:val="16"/>
              </w:rPr>
              <w:t>Hilda town</w:t>
            </w:r>
          </w:p>
        </w:tc>
        <w:tc>
          <w:tcPr>
            <w:tcW w:type="dxa" w:w="1394"/>
          </w:tcPr>
          <w:p>
            <w:pPr>
              <w:spacing w:after="0"/>
              <w:jc w:val="left"/>
            </w:pPr>
            <w:r>
              <w:rPr>
                <w:sz w:val="16"/>
              </w:rPr>
              <w:t>Town</w:t>
            </w:r>
          </w:p>
        </w:tc>
        <w:tc>
          <w:tcPr>
            <w:tcW w:type="dxa" w:w="2187"/>
          </w:tcPr>
          <w:p>
            <w:pPr>
              <w:spacing w:after="0"/>
              <w:jc w:val="left"/>
            </w:pPr>
            <w:r>
              <w:rPr>
                <w:sz w:val="16"/>
              </w:rPr>
              <w:t>Plan 111830 approved 2026-08-03, pending adoption here; not yet eligible</w:t>
            </w:r>
          </w:p>
        </w:tc>
        <w:tc>
          <w:tcPr>
            <w:tcW w:type="dxa" w:w="2029"/>
          </w:tcPr>
          <w:p>
            <w:pPr>
              <w:spacing w:after="0"/>
              <w:jc w:val="right"/>
            </w:pPr>
            <w:r>
              <w:rPr>
                <w:sz w:val="16"/>
              </w:rPr>
              <w:t>FMA RL 0, SRL 0; any 0</w:t>
            </w:r>
          </w:p>
        </w:tc>
        <w:tc>
          <w:tcPr>
            <w:tcW w:type="dxa" w:w="2105"/>
          </w:tcPr>
          <w:p>
            <w:pPr>
              <w:spacing w:after="0"/>
              <w:jc w:val="right"/>
            </w:pPr>
            <w:r>
              <w:rPr>
                <w:sz w:val="16"/>
              </w:rPr>
              <w:t>$13,807.26</w:t>
            </w:r>
          </w:p>
        </w:tc>
        <w:tc>
          <w:tcPr>
            <w:tcW w:type="dxa" w:w="2328"/>
          </w:tcPr>
          <w:p>
            <w:pPr>
              <w:spacing w:after="0"/>
              <w:jc w:val="right"/>
            </w:pPr>
            <w:r>
              <w:rPr>
                <w:sz w:val="16"/>
              </w:rPr>
              <w:t>14 total; no approved plan</w:t>
            </w:r>
          </w:p>
        </w:tc>
        <w:tc>
          <w:tcPr>
            <w:tcW w:type="dxa" w:w="2586"/>
          </w:tcPr>
          <w:p>
            <w:pPr>
              <w:spacing w:after="0"/>
              <w:jc w:val="left"/>
            </w:pPr>
          </w:p>
        </w:tc>
      </w:tr>
      <w:tr>
        <w:trPr>
          <w:cantSplit/>
        </w:trPr>
        <w:tc>
          <w:tcPr>
            <w:tcW w:type="dxa" w:w="1483"/>
          </w:tcPr>
          <w:p>
            <w:pPr>
              <w:spacing w:after="0"/>
              <w:jc w:val="left"/>
            </w:pPr>
            <w:r>
              <w:rPr>
                <w:sz w:val="16"/>
              </w:rPr>
              <w:t>Kline town</w:t>
            </w:r>
          </w:p>
        </w:tc>
        <w:tc>
          <w:tcPr>
            <w:tcW w:type="dxa" w:w="1394"/>
          </w:tcPr>
          <w:p>
            <w:pPr>
              <w:spacing w:after="0"/>
              <w:jc w:val="left"/>
            </w:pPr>
            <w:r>
              <w:rPr>
                <w:sz w:val="16"/>
              </w:rPr>
              <w:t>Town</w:t>
            </w:r>
          </w:p>
        </w:tc>
        <w:tc>
          <w:tcPr>
            <w:tcW w:type="dxa" w:w="2187"/>
          </w:tcPr>
          <w:p>
            <w:pPr>
              <w:spacing w:after="0"/>
              <w:jc w:val="left"/>
            </w:pPr>
            <w:r>
              <w:rPr>
                <w:sz w:val="16"/>
              </w:rPr>
              <w:t>Plan 111830 approved 2026-08-03, pending adoption here; not yet eligible</w:t>
            </w:r>
          </w:p>
        </w:tc>
        <w:tc>
          <w:tcPr>
            <w:tcW w:type="dxa" w:w="2029"/>
          </w:tcPr>
          <w:p>
            <w:pPr>
              <w:spacing w:after="0"/>
              <w:jc w:val="right"/>
            </w:pPr>
            <w:r>
              <w:rPr>
                <w:sz w:val="16"/>
              </w:rPr>
              <w:t>FMA RL 0, SRL 0; any 0</w:t>
            </w:r>
          </w:p>
        </w:tc>
        <w:tc>
          <w:tcPr>
            <w:tcW w:type="dxa" w:w="2105"/>
          </w:tcPr>
          <w:p>
            <w:pPr>
              <w:spacing w:after="0"/>
              <w:jc w:val="right"/>
            </w:pPr>
            <w:r>
              <w:rPr>
                <w:sz w:val="16"/>
              </w:rPr>
              <w:t>no Public Assistance recorded</w:t>
            </w:r>
          </w:p>
        </w:tc>
        <w:tc>
          <w:tcPr>
            <w:tcW w:type="dxa" w:w="2328"/>
          </w:tcPr>
          <w:p>
            <w:pPr>
              <w:spacing w:after="0"/>
              <w:jc w:val="right"/>
            </w:pPr>
            <w:r>
              <w:rPr>
                <w:sz w:val="16"/>
              </w:rPr>
              <w:t>16 total; no approved plan</w:t>
            </w:r>
          </w:p>
        </w:tc>
        <w:tc>
          <w:tcPr>
            <w:tcW w:type="dxa" w:w="2586"/>
          </w:tcPr>
          <w:p>
            <w:pPr>
              <w:spacing w:after="0"/>
              <w:jc w:val="left"/>
            </w:pPr>
          </w:p>
        </w:tc>
      </w:tr>
      <w:tr>
        <w:trPr>
          <w:cantSplit/>
        </w:trPr>
        <w:tc>
          <w:tcPr>
            <w:tcW w:type="dxa" w:w="1483"/>
          </w:tcPr>
          <w:p>
            <w:pPr>
              <w:spacing w:after="0"/>
              <w:jc w:val="left"/>
            </w:pPr>
            <w:r>
              <w:rPr>
                <w:sz w:val="16"/>
              </w:rPr>
              <w:t>Snelling town</w:t>
            </w:r>
          </w:p>
        </w:tc>
        <w:tc>
          <w:tcPr>
            <w:tcW w:type="dxa" w:w="1394"/>
          </w:tcPr>
          <w:p>
            <w:pPr>
              <w:spacing w:after="0"/>
              <w:jc w:val="left"/>
            </w:pPr>
            <w:r>
              <w:rPr>
                <w:sz w:val="16"/>
              </w:rPr>
              <w:t>Town</w:t>
            </w:r>
          </w:p>
        </w:tc>
        <w:tc>
          <w:tcPr>
            <w:tcW w:type="dxa" w:w="2187"/>
          </w:tcPr>
          <w:p>
            <w:pPr>
              <w:spacing w:after="0"/>
              <w:jc w:val="left"/>
            </w:pPr>
            <w:r>
              <w:rPr>
                <w:sz w:val="16"/>
              </w:rPr>
              <w:t>Plan 111830 approved 2026-08-03, pending adoption here; not yet eligible</w:t>
            </w:r>
          </w:p>
        </w:tc>
        <w:tc>
          <w:tcPr>
            <w:tcW w:type="dxa" w:w="2029"/>
          </w:tcPr>
          <w:p>
            <w:pPr>
              <w:spacing w:after="0"/>
              <w:jc w:val="right"/>
            </w:pPr>
            <w:r>
              <w:rPr>
                <w:sz w:val="16"/>
              </w:rPr>
              <w:t>FMA RL 0, SRL 0; any 0</w:t>
            </w:r>
          </w:p>
        </w:tc>
        <w:tc>
          <w:tcPr>
            <w:tcW w:type="dxa" w:w="2105"/>
          </w:tcPr>
          <w:p>
            <w:pPr>
              <w:spacing w:after="0"/>
              <w:jc w:val="right"/>
            </w:pPr>
            <w:r>
              <w:rPr>
                <w:sz w:val="16"/>
              </w:rPr>
              <w:t>$3,486.53</w:t>
            </w:r>
          </w:p>
        </w:tc>
        <w:tc>
          <w:tcPr>
            <w:tcW w:type="dxa" w:w="2328"/>
          </w:tcPr>
          <w:p>
            <w:pPr>
              <w:spacing w:after="0"/>
              <w:jc w:val="right"/>
            </w:pPr>
            <w:r>
              <w:rPr>
                <w:sz w:val="16"/>
              </w:rPr>
              <w:t>26 total; no approved plan</w:t>
            </w:r>
          </w:p>
        </w:tc>
        <w:tc>
          <w:tcPr>
            <w:tcW w:type="dxa" w:w="2586"/>
          </w:tcPr>
          <w:p>
            <w:pPr>
              <w:spacing w:after="0"/>
              <w:jc w:val="left"/>
            </w:pPr>
          </w:p>
        </w:tc>
      </w:tr>
      <w:tr>
        <w:trPr>
          <w:cantSplit/>
        </w:trPr>
        <w:tc>
          <w:tcPr>
            <w:tcW w:type="dxa" w:w="1483"/>
          </w:tcPr>
          <w:p>
            <w:pPr>
              <w:spacing w:after="0"/>
              <w:jc w:val="left"/>
            </w:pPr>
            <w:r>
              <w:rPr>
                <w:sz w:val="16"/>
              </w:rPr>
              <w:t>Williston town</w:t>
            </w:r>
          </w:p>
        </w:tc>
        <w:tc>
          <w:tcPr>
            <w:tcW w:type="dxa" w:w="1394"/>
          </w:tcPr>
          <w:p>
            <w:pPr>
              <w:spacing w:after="0"/>
              <w:jc w:val="left"/>
            </w:pPr>
            <w:r>
              <w:rPr>
                <w:sz w:val="16"/>
              </w:rPr>
              <w:t>Town</w:t>
            </w:r>
          </w:p>
        </w:tc>
        <w:tc>
          <w:tcPr>
            <w:tcW w:type="dxa" w:w="2187"/>
          </w:tcPr>
          <w:p>
            <w:pPr>
              <w:spacing w:after="0"/>
              <w:jc w:val="left"/>
            </w:pPr>
            <w:r>
              <w:rPr>
                <w:sz w:val="16"/>
              </w:rPr>
              <w:t>Approved, expires 2031-08-02</w:t>
            </w:r>
          </w:p>
        </w:tc>
        <w:tc>
          <w:tcPr>
            <w:tcW w:type="dxa" w:w="2029"/>
          </w:tcPr>
          <w:p>
            <w:pPr>
              <w:spacing w:after="0"/>
              <w:jc w:val="right"/>
            </w:pPr>
            <w:r>
              <w:rPr>
                <w:sz w:val="16"/>
              </w:rPr>
              <w:t>FMA RL 0, SRL 0; any 0</w:t>
            </w:r>
          </w:p>
        </w:tc>
        <w:tc>
          <w:tcPr>
            <w:tcW w:type="dxa" w:w="2105"/>
          </w:tcPr>
          <w:p>
            <w:pPr>
              <w:spacing w:after="0"/>
              <w:jc w:val="right"/>
            </w:pPr>
            <w:r>
              <w:rPr>
                <w:sz w:val="16"/>
              </w:rPr>
              <w:t>$63,253.03</w:t>
            </w:r>
          </w:p>
        </w:tc>
        <w:tc>
          <w:tcPr>
            <w:tcW w:type="dxa" w:w="2328"/>
          </w:tcPr>
          <w:p>
            <w:pPr>
              <w:spacing w:after="0"/>
              <w:jc w:val="right"/>
            </w:pPr>
            <w:r>
              <w:rPr>
                <w:sz w:val="16"/>
              </w:rPr>
              <w:t>49 total; not yet covered</w:t>
            </w:r>
          </w:p>
        </w:tc>
        <w:tc>
          <w:tcPr>
            <w:tcW w:type="dxa" w:w="2586"/>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2026-08-03</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$4,402,931,562</w:t>
            </w:r>
          </w:p>
        </w:tc>
        <w:tc>
          <w:tcPr>
            <w:tcW w:type="dxa" w:w="1136"/>
          </w:tcPr>
          <w:p>
            <w:pPr>
              <w:spacing w:after="0"/>
              <w:jc w:val="right"/>
            </w:pPr>
            <w:r>
              <w:rPr>
                <w:sz w:val="16"/>
              </w:rPr>
              <w:t>$45,480,706</w:t>
            </w:r>
          </w:p>
        </w:tc>
        <w:tc>
          <w:tcPr>
            <w:tcW w:type="dxa" w:w="1045"/>
          </w:tcPr>
          <w:p>
            <w:pPr>
              <w:spacing w:after="0"/>
              <w:jc w:val="right"/>
            </w:pPr>
            <w:r>
              <w:rPr>
                <w:sz w:val="16"/>
              </w:rPr>
              <w:t>20,573</w:t>
            </w:r>
          </w:p>
        </w:tc>
        <w:tc>
          <w:tcPr>
            <w:tcW w:type="dxa" w:w="1037"/>
          </w:tcPr>
          <w:p>
            <w:pPr>
              <w:spacing w:after="0"/>
              <w:jc w:val="right"/>
            </w:pPr>
            <w:r>
              <w:rPr>
                <w:sz w:val="16"/>
              </w:rPr>
              <w:t>$649</w:t>
            </w:r>
          </w:p>
        </w:tc>
        <w:tc>
          <w:tcPr>
            <w:tcW w:type="dxa" w:w="1126"/>
          </w:tcPr>
          <w:p>
            <w:pPr>
              <w:spacing w:after="0"/>
              <w:jc w:val="right"/>
            </w:pPr>
            <w:r>
              <w:rPr>
                <w:sz w:val="16"/>
              </w:rPr>
              <w:t>$10,739</w:t>
            </w:r>
          </w:p>
        </w:tc>
        <w:tc>
          <w:tcPr>
            <w:tcW w:type="dxa" w:w="995"/>
          </w:tcPr>
          <w:p>
            <w:pPr>
              <w:spacing w:after="0"/>
              <w:jc w:val="right"/>
            </w:pPr>
            <w:r>
              <w:rPr>
                <w:sz w:val="16"/>
              </w:rPr>
              <w:t>$272,544</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$15,581,261</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$116,425</w:t>
            </w:r>
          </w:p>
        </w:tc>
        <w:tc>
          <w:tcPr>
            <w:tcW w:type="dxa" w:w="995"/>
          </w:tcPr>
          <w:p>
            <w:pPr>
              <w:spacing w:after="0"/>
              <w:jc w:val="right"/>
            </w:pPr>
            <w:r>
              <w:rPr>
                <w:sz w:val="16"/>
              </w:rPr>
              <w:t>n/a</w:t>
            </w:r>
          </w:p>
        </w:tc>
        <w:tc>
          <w:tcPr>
            <w:tcW w:type="dxa" w:w="1305"/>
          </w:tcPr>
          <w:p>
            <w:pPr>
              <w:spacing w:after="0"/>
              <w:jc w:val="right"/>
            </w:pPr>
            <w:r>
              <w:rPr>
                <w:sz w:val="16"/>
              </w:rPr>
              <w:t>0.747%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$7,700,290,301</w:t>
            </w:r>
          </w:p>
        </w:tc>
        <w:tc>
          <w:tcPr>
            <w:tcW w:type="dxa" w:w="1136"/>
          </w:tcPr>
          <w:p>
            <w:pPr>
              <w:spacing w:after="0"/>
              <w:jc w:val="right"/>
            </w:pPr>
            <w:r>
              <w:rPr>
                <w:sz w:val="16"/>
              </w:rPr>
              <w:t>n/a</w:t>
            </w:r>
          </w:p>
        </w:tc>
        <w:tc>
          <w:tcPr>
            <w:tcW w:type="dxa" w:w="1045"/>
          </w:tcPr>
          <w:p>
            <w:pPr>
              <w:spacing w:after="0"/>
              <w:jc w:val="right"/>
            </w:pPr>
            <w:r>
              <w:rPr>
                <w:sz w:val="16"/>
              </w:rPr>
              <w:t>20,589</w:t>
            </w:r>
          </w:p>
        </w:tc>
        <w:tc>
          <w:tcPr>
            <w:tcW w:type="dxa" w:w="1037"/>
          </w:tcPr>
          <w:p>
            <w:pPr>
              <w:spacing w:after="0"/>
              <w:jc w:val="right"/>
            </w:pPr>
            <w:r>
              <w:rPr>
                <w:sz w:val="16"/>
              </w:rPr>
              <w:t>$660,494</w:t>
            </w:r>
          </w:p>
        </w:tc>
        <w:tc>
          <w:tcPr>
            <w:tcW w:type="dxa" w:w="1126"/>
          </w:tcPr>
          <w:p>
            <w:pPr>
              <w:spacing w:after="0"/>
              <w:jc w:val="right"/>
            </w:pPr>
            <w:r>
              <w:rPr>
                <w:sz w:val="16"/>
              </w:rPr>
              <w:t>n/a</w:t>
            </w:r>
          </w:p>
        </w:tc>
        <w:tc>
          <w:tcPr>
            <w:tcW w:type="dxa" w:w="995"/>
          </w:tcPr>
          <w:p>
            <w:pPr>
              <w:spacing w:after="0"/>
              <w:jc w:val="right"/>
            </w:pPr>
            <w:r>
              <w:rPr>
                <w:sz w:val="16"/>
              </w:rPr>
              <w:t>$338,532</w:t>
            </w:r>
          </w:p>
        </w:tc>
        <w:tc>
          <w:tcPr>
            <w:tcW w:type="dxa" w:w="1305"/>
          </w:tcPr>
          <w:p>
            <w:pPr>
              <w:spacing w:after="0"/>
              <w:jc w:val="right"/>
            </w:pPr>
            <w:r>
              <w:rPr>
                <w:sz w:val="16"/>
              </w:rPr>
              <w:t>0.00858%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$4,402,931,562</w:t>
            </w:r>
          </w:p>
        </w:tc>
        <w:tc>
          <w:tcPr>
            <w:tcW w:type="dxa" w:w="1136"/>
          </w:tcPr>
          <w:p>
            <w:pPr>
              <w:spacing w:after="0"/>
              <w:jc w:val="right"/>
            </w:pPr>
            <w:r>
              <w:rPr>
                <w:sz w:val="16"/>
              </w:rPr>
              <w:t>$45,480,706</w:t>
            </w:r>
          </w:p>
        </w:tc>
        <w:tc>
          <w:tcPr>
            <w:tcW w:type="dxa" w:w="1045"/>
          </w:tcPr>
          <w:p>
            <w:pPr>
              <w:spacing w:after="0"/>
              <w:jc w:val="right"/>
            </w:pPr>
            <w:r>
              <w:rPr>
                <w:sz w:val="16"/>
              </w:rPr>
              <w:t>20,573</w:t>
            </w:r>
          </w:p>
        </w:tc>
        <w:tc>
          <w:tcPr>
            <w:tcW w:type="dxa" w:w="1037"/>
          </w:tcPr>
          <w:p>
            <w:pPr>
              <w:spacing w:after="0"/>
              <w:jc w:val="right"/>
            </w:pPr>
            <w:r>
              <w:rPr>
                <w:sz w:val="16"/>
              </w:rPr>
              <w:t>$34,651</w:t>
            </w:r>
          </w:p>
        </w:tc>
        <w:tc>
          <w:tcPr>
            <w:tcW w:type="dxa" w:w="1126"/>
          </w:tcPr>
          <w:p>
            <w:pPr>
              <w:spacing w:after="0"/>
              <w:jc w:val="right"/>
            </w:pPr>
            <w:r>
              <w:rPr>
                <w:sz w:val="16"/>
              </w:rPr>
              <w:t>$6,448</w:t>
            </w:r>
          </w:p>
        </w:tc>
        <w:tc>
          <w:tcPr>
            <w:tcW w:type="dxa" w:w="995"/>
          </w:tcPr>
          <w:p>
            <w:pPr>
              <w:spacing w:after="0"/>
              <w:jc w:val="right"/>
            </w:pPr>
            <w:r>
              <w:rPr>
                <w:sz w:val="16"/>
              </w:rPr>
              <w:t>$65,960</w:t>
            </w:r>
          </w:p>
        </w:tc>
        <w:tc>
          <w:tcPr>
            <w:tcW w:type="dxa" w:w="1305"/>
          </w:tcPr>
          <w:p>
            <w:pPr>
              <w:spacing w:after="0"/>
              <w:jc w:val="right"/>
            </w:pPr>
            <w:r>
              <w:rPr>
                <w:sz w:val="16"/>
              </w:rPr>
              <w:t>0.000787%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$4,402,931,562</w:t>
            </w:r>
          </w:p>
        </w:tc>
        <w:tc>
          <w:tcPr>
            <w:tcW w:type="dxa" w:w="1136"/>
          </w:tcPr>
          <w:p>
            <w:pPr>
              <w:spacing w:after="0"/>
              <w:jc w:val="right"/>
            </w:pPr>
            <w:r>
              <w:rPr>
                <w:sz w:val="16"/>
              </w:rPr>
              <w:t>$45,480,706</w:t>
            </w:r>
          </w:p>
        </w:tc>
        <w:tc>
          <w:tcPr>
            <w:tcW w:type="dxa" w:w="1045"/>
          </w:tcPr>
          <w:p>
            <w:pPr>
              <w:spacing w:after="0"/>
              <w:jc w:val="right"/>
            </w:pPr>
            <w:r>
              <w:rPr>
                <w:sz w:val="16"/>
              </w:rPr>
              <w:t>20,573</w:t>
            </w:r>
          </w:p>
        </w:tc>
        <w:tc>
          <w:tcPr>
            <w:tcW w:type="dxa" w:w="1037"/>
          </w:tcPr>
          <w:p>
            <w:pPr>
              <w:spacing w:after="0"/>
              <w:jc w:val="right"/>
            </w:pPr>
            <w:r>
              <w:rPr>
                <w:sz w:val="16"/>
              </w:rPr>
              <w:t>$15</w:t>
            </w:r>
          </w:p>
        </w:tc>
        <w:tc>
          <w:tcPr>
            <w:tcW w:type="dxa" w:w="1126"/>
          </w:tcPr>
          <w:p>
            <w:pPr>
              <w:spacing w:after="0"/>
              <w:jc w:val="right"/>
            </w:pPr>
            <w:r>
              <w:rPr>
                <w:sz w:val="16"/>
              </w:rPr>
              <w:t>$61</w:t>
            </w:r>
          </w:p>
        </w:tc>
        <w:tc>
          <w:tcPr>
            <w:tcW w:type="dxa" w:w="995"/>
          </w:tcPr>
          <w:p>
            <w:pPr>
              <w:spacing w:after="0"/>
              <w:jc w:val="right"/>
            </w:pPr>
            <w:r>
              <w:rPr>
                <w:sz w:val="16"/>
              </w:rPr>
              <w:t>$364,703</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$4,402,931,562</w:t>
            </w:r>
          </w:p>
        </w:tc>
        <w:tc>
          <w:tcPr>
            <w:tcW w:type="dxa" w:w="1136"/>
          </w:tcPr>
          <w:p>
            <w:pPr>
              <w:spacing w:after="0"/>
              <w:jc w:val="right"/>
            </w:pPr>
            <w:r>
              <w:rPr>
                <w:sz w:val="16"/>
              </w:rPr>
              <w:t>$45,480,706</w:t>
            </w:r>
          </w:p>
        </w:tc>
        <w:tc>
          <w:tcPr>
            <w:tcW w:type="dxa" w:w="1045"/>
          </w:tcPr>
          <w:p>
            <w:pPr>
              <w:spacing w:after="0"/>
              <w:jc w:val="right"/>
            </w:pPr>
            <w:r>
              <w:rPr>
                <w:sz w:val="16"/>
              </w:rPr>
              <w:t>20,573</w:t>
            </w:r>
          </w:p>
        </w:tc>
        <w:tc>
          <w:tcPr>
            <w:tcW w:type="dxa" w:w="1037"/>
          </w:tcPr>
          <w:p>
            <w:pPr>
              <w:spacing w:after="0"/>
              <w:jc w:val="right"/>
            </w:pPr>
            <w:r>
              <w:rPr>
                <w:sz w:val="16"/>
              </w:rPr>
              <w:t>$1,938,585</w:t>
            </w:r>
          </w:p>
        </w:tc>
        <w:tc>
          <w:tcPr>
            <w:tcW w:type="dxa" w:w="1126"/>
          </w:tcPr>
          <w:p>
            <w:pPr>
              <w:spacing w:after="0"/>
              <w:jc w:val="right"/>
            </w:pPr>
            <w:r>
              <w:rPr>
                <w:sz w:val="16"/>
              </w:rPr>
              <w:t>$274,075</w:t>
            </w:r>
          </w:p>
        </w:tc>
        <w:tc>
          <w:tcPr>
            <w:tcW w:type="dxa" w:w="995"/>
          </w:tcPr>
          <w:p>
            <w:pPr>
              <w:spacing w:after="0"/>
              <w:jc w:val="right"/>
            </w:pPr>
            <w:r>
              <w:rPr>
                <w:sz w:val="16"/>
              </w:rPr>
              <w:t>$50,941</w:t>
            </w:r>
          </w:p>
        </w:tc>
        <w:tc>
          <w:tcPr>
            <w:tcW w:type="dxa" w:w="1305"/>
          </w:tcPr>
          <w:p>
            <w:pPr>
              <w:spacing w:after="0"/>
              <w:jc w:val="right"/>
            </w:pPr>
            <w:r>
              <w:rPr>
                <w:sz w:val="16"/>
              </w:rPr>
              <w:t>0.044%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$4,402,931,562</w:t>
            </w:r>
          </w:p>
        </w:tc>
        <w:tc>
          <w:tcPr>
            <w:tcW w:type="dxa" w:w="1136"/>
          </w:tcPr>
          <w:p>
            <w:pPr>
              <w:spacing w:after="0"/>
              <w:jc w:val="right"/>
            </w:pPr>
            <w:r>
              <w:rPr>
                <w:sz w:val="16"/>
              </w:rPr>
              <w:t>n/a</w:t>
            </w:r>
          </w:p>
        </w:tc>
        <w:tc>
          <w:tcPr>
            <w:tcW w:type="dxa" w:w="1045"/>
          </w:tcPr>
          <w:p>
            <w:pPr>
              <w:spacing w:after="0"/>
              <w:jc w:val="right"/>
            </w:pPr>
            <w:r>
              <w:rPr>
                <w:sz w:val="16"/>
              </w:rPr>
              <w:t>20,573</w:t>
            </w:r>
          </w:p>
        </w:tc>
        <w:tc>
          <w:tcPr>
            <w:tcW w:type="dxa" w:w="1037"/>
          </w:tcPr>
          <w:p>
            <w:pPr>
              <w:spacing w:after="0"/>
              <w:jc w:val="right"/>
            </w:pPr>
            <w:r>
              <w:rPr>
                <w:sz w:val="16"/>
              </w:rPr>
              <w:t>$23,124</w:t>
            </w:r>
          </w:p>
        </w:tc>
        <w:tc>
          <w:tcPr>
            <w:tcW w:type="dxa" w:w="1126"/>
          </w:tcPr>
          <w:p>
            <w:pPr>
              <w:spacing w:after="0"/>
              <w:jc w:val="right"/>
            </w:pPr>
            <w:r>
              <w:rPr>
                <w:sz w:val="16"/>
              </w:rPr>
              <w:t>n/a</w:t>
            </w:r>
          </w:p>
        </w:tc>
        <w:tc>
          <w:tcPr>
            <w:tcW w:type="dxa" w:w="995"/>
          </w:tcPr>
          <w:p>
            <w:pPr>
              <w:spacing w:after="0"/>
              <w:jc w:val="right"/>
            </w:pPr>
            <w:r>
              <w:rPr>
                <w:sz w:val="16"/>
              </w:rPr>
              <w:t>$19,949</w:t>
            </w:r>
          </w:p>
        </w:tc>
        <w:tc>
          <w:tcPr>
            <w:tcW w:type="dxa" w:w="1305"/>
          </w:tcPr>
          <w:p>
            <w:pPr>
              <w:spacing w:after="0"/>
              <w:jc w:val="right"/>
            </w:pPr>
            <w:r>
              <w:rPr>
                <w:sz w:val="16"/>
              </w:rPr>
              <w:t>0.000525%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$4,399,759,567</w:t>
            </w:r>
          </w:p>
        </w:tc>
        <w:tc>
          <w:tcPr>
            <w:tcW w:type="dxa" w:w="1136"/>
          </w:tcPr>
          <w:p>
            <w:pPr>
              <w:spacing w:after="0"/>
              <w:jc w:val="right"/>
            </w:pPr>
            <w:r>
              <w:rPr>
                <w:sz w:val="16"/>
              </w:rPr>
              <w:t>$105,242</w:t>
            </w:r>
          </w:p>
        </w:tc>
        <w:tc>
          <w:tcPr>
            <w:tcW w:type="dxa" w:w="1045"/>
          </w:tcPr>
          <w:p>
            <w:pPr>
              <w:spacing w:after="0"/>
              <w:jc w:val="right"/>
            </w:pPr>
            <w:r>
              <w:rPr>
                <w:sz w:val="16"/>
              </w:rPr>
              <w:t>60</w:t>
            </w:r>
          </w:p>
        </w:tc>
        <w:tc>
          <w:tcPr>
            <w:tcW w:type="dxa" w:w="1037"/>
          </w:tcPr>
          <w:p>
            <w:pPr>
              <w:spacing w:after="0"/>
              <w:jc w:val="right"/>
            </w:pPr>
            <w:r>
              <w:rPr>
                <w:sz w:val="16"/>
              </w:rPr>
              <w:t>$2,364,401</w:t>
            </w:r>
          </w:p>
        </w:tc>
        <w:tc>
          <w:tcPr>
            <w:tcW w:type="dxa" w:w="1126"/>
          </w:tcPr>
          <w:p>
            <w:pPr>
              <w:spacing w:after="0"/>
              <w:jc w:val="right"/>
            </w:pPr>
            <w:r>
              <w:rPr>
                <w:sz w:val="16"/>
              </w:rPr>
              <w:t>$366</w:t>
            </w:r>
          </w:p>
        </w:tc>
        <w:tc>
          <w:tcPr>
            <w:tcW w:type="dxa" w:w="995"/>
          </w:tcPr>
          <w:p>
            <w:pPr>
              <w:spacing w:after="0"/>
              <w:jc w:val="right"/>
            </w:pPr>
            <w:r>
              <w:rPr>
                <w:sz w:val="16"/>
              </w:rPr>
              <w:t>$446</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$7,932,215</w:t>
            </w:r>
          </w:p>
        </w:tc>
        <w:tc>
          <w:tcPr>
            <w:tcW w:type="dxa" w:w="1136"/>
          </w:tcPr>
          <w:p>
            <w:pPr>
              <w:spacing w:after="0"/>
              <w:jc w:val="right"/>
            </w:pPr>
            <w:r>
              <w:rPr>
                <w:sz w:val="16"/>
              </w:rPr>
              <w:t>n/a</w:t>
            </w:r>
          </w:p>
        </w:tc>
        <w:tc>
          <w:tcPr>
            <w:tcW w:type="dxa" w:w="1045"/>
          </w:tcPr>
          <w:p>
            <w:pPr>
              <w:spacing w:after="0"/>
              <w:jc w:val="right"/>
            </w:pPr>
            <w:r>
              <w:rPr>
                <w:sz w:val="16"/>
              </w:rPr>
              <w:t>33</w:t>
            </w:r>
          </w:p>
        </w:tc>
        <w:tc>
          <w:tcPr>
            <w:tcW w:type="dxa" w:w="1037"/>
          </w:tcPr>
          <w:p>
            <w:pPr>
              <w:spacing w:after="0"/>
              <w:jc w:val="right"/>
            </w:pPr>
            <w:r>
              <w:rPr>
                <w:sz w:val="16"/>
              </w:rPr>
              <w:t>$59</w:t>
            </w:r>
          </w:p>
        </w:tc>
        <w:tc>
          <w:tcPr>
            <w:tcW w:type="dxa" w:w="1126"/>
          </w:tcPr>
          <w:p>
            <w:pPr>
              <w:spacing w:after="0"/>
              <w:jc w:val="right"/>
            </w:pPr>
            <w:r>
              <w:rPr>
                <w:sz w:val="16"/>
              </w:rPr>
              <w:t>n/a</w:t>
            </w:r>
          </w:p>
        </w:tc>
        <w:tc>
          <w:tcPr>
            <w:tcW w:type="dxa" w:w="995"/>
          </w:tcPr>
          <w:p>
            <w:pPr>
              <w:spacing w:after="0"/>
              <w:jc w:val="right"/>
            </w:pPr>
            <w:r>
              <w:rPr>
                <w:sz w:val="16"/>
              </w:rPr>
              <w:t>$2</w:t>
            </w:r>
          </w:p>
        </w:tc>
        <w:tc>
          <w:tcPr>
            <w:tcW w:type="dxa" w:w="1305"/>
          </w:tcPr>
          <w:p>
            <w:pPr>
              <w:spacing w:after="0"/>
              <w:jc w:val="right"/>
            </w:pPr>
            <w:r>
              <w:rPr>
                <w:sz w:val="16"/>
              </w:rPr>
              <w:t>0.000748%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$4,402,931,562</w:t>
            </w:r>
          </w:p>
        </w:tc>
        <w:tc>
          <w:tcPr>
            <w:tcW w:type="dxa" w:w="1136"/>
          </w:tcPr>
          <w:p>
            <w:pPr>
              <w:spacing w:after="0"/>
              <w:jc w:val="right"/>
            </w:pPr>
            <w:r>
              <w:rPr>
                <w:sz w:val="16"/>
              </w:rPr>
              <w:t>n/a</w:t>
            </w:r>
          </w:p>
        </w:tc>
        <w:tc>
          <w:tcPr>
            <w:tcW w:type="dxa" w:w="1045"/>
          </w:tcPr>
          <w:p>
            <w:pPr>
              <w:spacing w:after="0"/>
              <w:jc w:val="right"/>
            </w:pPr>
            <w:r>
              <w:rPr>
                <w:sz w:val="16"/>
              </w:rPr>
              <w:t>20,573</w:t>
            </w:r>
          </w:p>
        </w:tc>
        <w:tc>
          <w:tcPr>
            <w:tcW w:type="dxa" w:w="1037"/>
          </w:tcPr>
          <w:p>
            <w:pPr>
              <w:spacing w:after="0"/>
              <w:jc w:val="right"/>
            </w:pPr>
            <w:r>
              <w:rPr>
                <w:sz w:val="16"/>
              </w:rPr>
              <w:t>$83,512</w:t>
            </w:r>
          </w:p>
        </w:tc>
        <w:tc>
          <w:tcPr>
            <w:tcW w:type="dxa" w:w="1126"/>
          </w:tcPr>
          <w:p>
            <w:pPr>
              <w:spacing w:after="0"/>
              <w:jc w:val="right"/>
            </w:pPr>
            <w:r>
              <w:rPr>
                <w:sz w:val="16"/>
              </w:rPr>
              <w:t>n/a</w:t>
            </w:r>
          </w:p>
        </w:tc>
        <w:tc>
          <w:tcPr>
            <w:tcW w:type="dxa" w:w="995"/>
          </w:tcPr>
          <w:p>
            <w:pPr>
              <w:spacing w:after="0"/>
              <w:jc w:val="right"/>
            </w:pPr>
            <w:r>
              <w:rPr>
                <w:sz w:val="16"/>
              </w:rPr>
              <w:t>$82,759</w:t>
            </w:r>
          </w:p>
        </w:tc>
        <w:tc>
          <w:tcPr>
            <w:tcW w:type="dxa" w:w="1305"/>
          </w:tcPr>
          <w:p>
            <w:pPr>
              <w:spacing w:after="0"/>
              <w:jc w:val="right"/>
            </w:pPr>
            <w:r>
              <w:rPr>
                <w:sz w:val="16"/>
              </w:rPr>
              <w:t>0.0019%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$4,402,931,562</w:t>
            </w:r>
          </w:p>
        </w:tc>
        <w:tc>
          <w:tcPr>
            <w:tcW w:type="dxa" w:w="1136"/>
          </w:tcPr>
          <w:p>
            <w:pPr>
              <w:spacing w:after="0"/>
              <w:jc w:val="right"/>
            </w:pPr>
            <w:r>
              <w:rPr>
                <w:sz w:val="16"/>
              </w:rPr>
              <w:t>$45,480,706</w:t>
            </w:r>
          </w:p>
        </w:tc>
        <w:tc>
          <w:tcPr>
            <w:tcW w:type="dxa" w:w="1045"/>
          </w:tcPr>
          <w:p>
            <w:pPr>
              <w:spacing w:after="0"/>
              <w:jc w:val="right"/>
            </w:pPr>
            <w:r>
              <w:rPr>
                <w:sz w:val="16"/>
              </w:rPr>
              <w:t>20,573</w:t>
            </w:r>
          </w:p>
        </w:tc>
        <w:tc>
          <w:tcPr>
            <w:tcW w:type="dxa" w:w="1037"/>
          </w:tcPr>
          <w:p>
            <w:pPr>
              <w:spacing w:after="0"/>
              <w:jc w:val="right"/>
            </w:pPr>
            <w:r>
              <w:rPr>
                <w:sz w:val="16"/>
              </w:rPr>
              <w:t>$64,780</w:t>
            </w:r>
          </w:p>
        </w:tc>
        <w:tc>
          <w:tcPr>
            <w:tcW w:type="dxa" w:w="1126"/>
          </w:tcPr>
          <w:p>
            <w:pPr>
              <w:spacing w:after="0"/>
              <w:jc w:val="right"/>
            </w:pPr>
            <w:r>
              <w:rPr>
                <w:sz w:val="16"/>
              </w:rPr>
              <w:t>$2,979</w:t>
            </w:r>
          </w:p>
        </w:tc>
        <w:tc>
          <w:tcPr>
            <w:tcW w:type="dxa" w:w="995"/>
          </w:tcPr>
          <w:p>
            <w:pPr>
              <w:spacing w:after="0"/>
              <w:jc w:val="right"/>
            </w:pPr>
            <w:r>
              <w:rPr>
                <w:sz w:val="16"/>
              </w:rPr>
              <w:t>$250,475</w:t>
            </w:r>
          </w:p>
        </w:tc>
        <w:tc>
          <w:tcPr>
            <w:tcW w:type="dxa" w:w="1305"/>
          </w:tcPr>
          <w:p>
            <w:pPr>
              <w:spacing w:after="0"/>
              <w:jc w:val="right"/>
            </w:pPr>
            <w:r>
              <w:rPr>
                <w:sz w:val="16"/>
              </w:rPr>
              <w:t>0.00147%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$4,402,931,562</w:t>
            </w:r>
          </w:p>
        </w:tc>
        <w:tc>
          <w:tcPr>
            <w:tcW w:type="dxa" w:w="1136"/>
          </w:tcPr>
          <w:p>
            <w:pPr>
              <w:spacing w:after="0"/>
              <w:jc w:val="right"/>
            </w:pPr>
            <w:r>
              <w:rPr>
                <w:sz w:val="16"/>
              </w:rPr>
              <w:t>$45,480,706</w:t>
            </w:r>
          </w:p>
        </w:tc>
        <w:tc>
          <w:tcPr>
            <w:tcW w:type="dxa" w:w="1045"/>
          </w:tcPr>
          <w:p>
            <w:pPr>
              <w:spacing w:after="0"/>
              <w:jc w:val="right"/>
            </w:pPr>
            <w:r>
              <w:rPr>
                <w:sz w:val="16"/>
              </w:rPr>
              <w:t>20,573</w:t>
            </w:r>
          </w:p>
        </w:tc>
        <w:tc>
          <w:tcPr>
            <w:tcW w:type="dxa" w:w="1037"/>
          </w:tcPr>
          <w:p>
            <w:pPr>
              <w:spacing w:after="0"/>
              <w:jc w:val="right"/>
            </w:pPr>
            <w:r>
              <w:rPr>
                <w:sz w:val="16"/>
              </w:rPr>
              <w:t>$427,308</w:t>
            </w:r>
          </w:p>
        </w:tc>
        <w:tc>
          <w:tcPr>
            <w:tcW w:type="dxa" w:w="1126"/>
          </w:tcPr>
          <w:p>
            <w:pPr>
              <w:spacing w:after="0"/>
              <w:jc w:val="right"/>
            </w:pPr>
            <w:r>
              <w:rPr>
                <w:sz w:val="16"/>
              </w:rPr>
              <w:t>$1,447</w:t>
            </w:r>
          </w:p>
        </w:tc>
        <w:tc>
          <w:tcPr>
            <w:tcW w:type="dxa" w:w="995"/>
          </w:tcPr>
          <w:p>
            <w:pPr>
              <w:spacing w:after="0"/>
              <w:jc w:val="right"/>
            </w:pPr>
            <w:r>
              <w:rPr>
                <w:sz w:val="16"/>
              </w:rPr>
              <w:t>$845,252</w:t>
            </w:r>
          </w:p>
        </w:tc>
        <w:tc>
          <w:tcPr>
            <w:tcW w:type="dxa" w:w="1305"/>
          </w:tcPr>
          <w:p>
            <w:pPr>
              <w:spacing w:after="0"/>
              <w:jc w:val="right"/>
            </w:pPr>
            <w:r>
              <w:rPr>
                <w:sz w:val="16"/>
              </w:rPr>
              <w:t>0.00971%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$636,674,825</w:t>
            </w:r>
          </w:p>
        </w:tc>
        <w:tc>
          <w:tcPr>
            <w:tcW w:type="dxa" w:w="1136"/>
          </w:tcPr>
          <w:p>
            <w:pPr>
              <w:spacing w:after="0"/>
              <w:jc w:val="right"/>
            </w:pPr>
            <w:r>
              <w:rPr>
                <w:sz w:val="16"/>
              </w:rPr>
              <w:t>$12,814,222</w:t>
            </w:r>
          </w:p>
        </w:tc>
        <w:tc>
          <w:tcPr>
            <w:tcW w:type="dxa" w:w="1045"/>
          </w:tcPr>
          <w:p>
            <w:pPr>
              <w:spacing w:after="0"/>
              <w:jc w:val="right"/>
            </w:pPr>
            <w:r>
              <w:rPr>
                <w:sz w:val="16"/>
              </w:rPr>
              <w:t>5,964</w:t>
            </w:r>
          </w:p>
        </w:tc>
        <w:tc>
          <w:tcPr>
            <w:tcW w:type="dxa" w:w="1037"/>
          </w:tcPr>
          <w:p>
            <w:pPr>
              <w:spacing w:after="0"/>
              <w:jc w:val="right"/>
            </w:pPr>
            <w:r>
              <w:rPr>
                <w:sz w:val="16"/>
              </w:rPr>
              <w:t>$40,357</w:t>
            </w:r>
          </w:p>
        </w:tc>
        <w:tc>
          <w:tcPr>
            <w:tcW w:type="dxa" w:w="1126"/>
          </w:tcPr>
          <w:p>
            <w:pPr>
              <w:spacing w:after="0"/>
              <w:jc w:val="right"/>
            </w:pPr>
            <w:r>
              <w:rPr>
                <w:sz w:val="16"/>
              </w:rPr>
              <w:t>$87</w:t>
            </w:r>
          </w:p>
        </w:tc>
        <w:tc>
          <w:tcPr>
            <w:tcW w:type="dxa" w:w="995"/>
          </w:tcPr>
          <w:p>
            <w:pPr>
              <w:spacing w:after="0"/>
              <w:jc w:val="right"/>
            </w:pPr>
            <w:r>
              <w:rPr>
                <w:sz w:val="16"/>
              </w:rPr>
              <w:t>$7,278</w:t>
            </w:r>
          </w:p>
        </w:tc>
        <w:tc>
          <w:tcPr>
            <w:tcW w:type="dxa" w:w="1305"/>
          </w:tcPr>
          <w:p>
            <w:pPr>
              <w:spacing w:after="0"/>
              <w:jc w:val="right"/>
            </w:pPr>
            <w:r>
              <w:rPr>
                <w:sz w:val="16"/>
              </w:rPr>
              <w:t>0.00634%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$4,402,931,562</w:t>
            </w:r>
          </w:p>
        </w:tc>
        <w:tc>
          <w:tcPr>
            <w:tcW w:type="dxa" w:w="1136"/>
          </w:tcPr>
          <w:p>
            <w:pPr>
              <w:spacing w:after="0"/>
              <w:jc w:val="right"/>
            </w:pPr>
            <w:r>
              <w:rPr>
                <w:sz w:val="16"/>
              </w:rPr>
              <w:t>$45,480,706</w:t>
            </w:r>
          </w:p>
        </w:tc>
        <w:tc>
          <w:tcPr>
            <w:tcW w:type="dxa" w:w="1045"/>
          </w:tcPr>
          <w:p>
            <w:pPr>
              <w:spacing w:after="0"/>
              <w:jc w:val="right"/>
            </w:pPr>
            <w:r>
              <w:rPr>
                <w:sz w:val="16"/>
              </w:rPr>
              <w:t>20,573</w:t>
            </w:r>
          </w:p>
        </w:tc>
        <w:tc>
          <w:tcPr>
            <w:tcW w:type="dxa" w:w="1037"/>
          </w:tcPr>
          <w:p>
            <w:pPr>
              <w:spacing w:after="0"/>
              <w:jc w:val="right"/>
            </w:pPr>
            <w:r>
              <w:rPr>
                <w:sz w:val="16"/>
              </w:rPr>
              <w:t>$2,669</w:t>
            </w:r>
          </w:p>
        </w:tc>
        <w:tc>
          <w:tcPr>
            <w:tcW w:type="dxa" w:w="1126"/>
          </w:tcPr>
          <w:p>
            <w:pPr>
              <w:spacing w:after="0"/>
              <w:jc w:val="right"/>
            </w:pPr>
            <w:r>
              <w:rPr>
                <w:sz w:val="16"/>
              </w:rPr>
              <w:t>$30</w:t>
            </w:r>
          </w:p>
        </w:tc>
        <w:tc>
          <w:tcPr>
            <w:tcW w:type="dxa" w:w="995"/>
          </w:tcPr>
          <w:p>
            <w:pPr>
              <w:spacing w:after="0"/>
              <w:jc w:val="right"/>
            </w:pPr>
            <w:r>
              <w:rPr>
                <w:sz w:val="16"/>
              </w:rPr>
              <w:t>$5,822</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60"/>
      </w:pPr>
      <w:r>
        <w:rPr>
          <w:sz w:val="15"/>
        </w:rPr>
        <w:t>Totals since 2026-08-03: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20,573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$4,402,931,562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$45,480,706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$6,053,260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$2,304,666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Barnwell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Barnwell County (unincorporated area)</w:t>
            </w:r>
          </w:p>
        </w:tc>
        <w:tc>
          <w:tcPr>
            <w:tcW w:type="dxa" w:w="1604"/>
          </w:tcPr>
          <w:p>
            <w:pPr>
              <w:spacing w:after="0"/>
              <w:jc w:val="left"/>
            </w:pPr>
            <w:r>
              <w:rPr>
                <w:sz w:val="16"/>
              </w:rPr>
              <w:t>450204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Barnwell city</w:t>
            </w:r>
          </w:p>
        </w:tc>
        <w:tc>
          <w:tcPr>
            <w:tcW w:type="dxa" w:w="1604"/>
          </w:tcPr>
          <w:p>
            <w:pPr>
              <w:spacing w:after="0"/>
              <w:jc w:val="left"/>
            </w:pPr>
            <w:r>
              <w:rPr>
                <w:sz w:val="16"/>
              </w:rPr>
              <w:t>450023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Blackville town</w:t>
            </w:r>
          </w:p>
        </w:tc>
        <w:tc>
          <w:tcPr>
            <w:tcW w:type="dxa" w:w="1604"/>
          </w:tcPr>
          <w:p>
            <w:pPr>
              <w:spacing w:after="0"/>
              <w:jc w:val="left"/>
            </w:pPr>
            <w:r>
              <w:rPr>
                <w:sz w:val="16"/>
              </w:rPr>
              <w:t>450024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Elko town</w:t>
            </w:r>
          </w:p>
        </w:tc>
        <w:tc>
          <w:tcPr>
            <w:tcW w:type="dxa" w:w="1604"/>
          </w:tcPr>
          <w:p>
            <w:pPr>
              <w:spacing w:after="0"/>
              <w:jc w:val="left"/>
            </w:pPr>
            <w:r>
              <w:rPr>
                <w:sz w:val="16"/>
              </w:rPr>
              <w:t>450268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Hilda town</w:t>
            </w:r>
          </w:p>
        </w:tc>
        <w:tc>
          <w:tcPr>
            <w:tcW w:type="dxa" w:w="1604"/>
          </w:tcPr>
          <w:p>
            <w:pPr>
              <w:spacing w:after="0"/>
              <w:jc w:val="left"/>
            </w:pPr>
            <w:r>
              <w:rPr>
                <w:sz w:val="16"/>
              </w:rPr>
              <w:t>450269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Kline town</w:t>
            </w:r>
          </w:p>
        </w:tc>
        <w:tc>
          <w:tcPr>
            <w:tcW w:type="dxa" w:w="1604"/>
          </w:tcPr>
          <w:p>
            <w:pPr>
              <w:spacing w:after="0"/>
              <w:jc w:val="left"/>
            </w:pPr>
            <w:r>
              <w:rPr>
                <w:sz w:val="16"/>
              </w:rPr>
              <w:t>450270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Snelling town</w:t>
            </w:r>
          </w:p>
        </w:tc>
        <w:tc>
          <w:tcPr>
            <w:tcW w:type="dxa" w:w="1604"/>
          </w:tcPr>
          <w:p>
            <w:pPr>
              <w:spacing w:after="0"/>
              <w:jc w:val="left"/>
            </w:pPr>
            <w:r>
              <w:rPr>
                <w:sz w:val="16"/>
              </w:rPr>
              <w:t>450271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Williston town</w:t>
            </w:r>
          </w:p>
        </w:tc>
        <w:tc>
          <w:tcPr>
            <w:tcW w:type="dxa" w:w="1604"/>
          </w:tcPr>
          <w:p>
            <w:pPr>
              <w:spacing w:after="0"/>
              <w:jc w:val="left"/>
            </w:pPr>
            <w:r>
              <w:rPr>
                <w:sz w:val="16"/>
              </w:rPr>
              <w:t>450272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Barnwell County, SC: risk-assessment baseline packet, release 2026-10 (data as of 2026-09-30; County FIPS 45011). Automated baseline. </w:t>
      </w:r>
      <w:hyperlink r:id="rId15">
        <w:r>
          <w:rPr>
            <w:color w:val="1F4E99"/>
            <w:sz w:val="17"/>
            <w:u w:val="single"/>
          </w:rPr>
          <w:t>https://hazardplain.org/sc/45011/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Barnwell County, SC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c/450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Barnwell County, SC: Risk-assessment baseline packet</dc:title>
  <dc:subject>Hazard Plain release 2026-10, as of 2026-09-30. Automated baseline</dc:subject>
  <dc:creator>Hazard Plain</dc:creator>
  <cp:keywords>Hazard Plain; hazard mitigation; risk assessment; 45011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