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RI</w:t>
      </w:r>
    </w:p>
    <w:p>
      <w:pPr>
        <w:spacing w:after="120" w:before="0"/>
      </w:pPr>
      <w:r>
        <w:rPr>
          <w:color w:val="555555"/>
          <w:sz w:val="24"/>
        </w:rPr>
        <w:t>Risk-assessment baseline packet</w:t>
      </w:r>
    </w:p>
    <w:p>
      <w:pPr>
        <w:spacing w:after="120" w:before="0"/>
      </w:pPr>
      <w:r>
        <w:rPr>
          <w:b/>
          <w:sz w:val="18"/>
        </w:rPr>
        <w:t xml:space="preserve">County FIPS: </w:t>
      </w:r>
      <w:r>
        <w:rPr>
          <w:sz w:val="18"/>
        </w:rPr>
        <w:t>44009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($21,988,034 a year), Hurricane ($3,481,947) and Coastal Flooding ($2,345,028).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44009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00"/>
        <w:gridCol w:w="2107"/>
        <w:gridCol w:w="3181"/>
        <w:gridCol w:w="3253"/>
        <w:gridCol w:w="1248"/>
        <w:gridCol w:w="1248"/>
        <w:gridCol w:w="1076"/>
      </w:tblGrid>
      <w:tr>
        <w:trPr>
          <w:cantSplit/>
          <w:tblHeader/>
        </w:trPr>
        <w:tc>
          <w:tcPr>
            <w:tcW w:type="dxa" w:w="2000"/>
            <w:shd w:val="clear" w:color="auto" w:fill="E8E8E8"/>
          </w:tcPr>
          <w:p>
            <w:pPr>
              <w:spacing w:after="0"/>
              <w:jc w:val="left"/>
            </w:pPr>
            <w:r>
              <w:rPr>
                <w:b/>
                <w:sz w:val="16"/>
              </w:rPr>
              <w:t>Jurisdiction</w:t>
            </w:r>
          </w:p>
        </w:tc>
        <w:tc>
          <w:tcPr>
            <w:tcW w:type="dxa" w:w="2107"/>
            <w:shd w:val="clear" w:color="auto" w:fill="E8E8E8"/>
          </w:tcPr>
          <w:p>
            <w:pPr>
              <w:spacing w:after="0"/>
              <w:jc w:val="left"/>
            </w:pPr>
            <w:r>
              <w:rPr>
                <w:b/>
                <w:sz w:val="16"/>
              </w:rPr>
              <w:t>Type</w:t>
            </w:r>
          </w:p>
        </w:tc>
        <w:tc>
          <w:tcPr>
            <w:tcW w:type="dxa" w:w="3181"/>
            <w:shd w:val="clear" w:color="auto" w:fill="E8E8E8"/>
          </w:tcPr>
          <w:p>
            <w:pPr>
              <w:spacing w:after="0"/>
              <w:jc w:val="left"/>
            </w:pPr>
            <w:r>
              <w:rPr>
                <w:b/>
                <w:sz w:val="16"/>
              </w:rPr>
              <w:t>Status</w:t>
            </w:r>
          </w:p>
        </w:tc>
        <w:tc>
          <w:tcPr>
            <w:tcW w:type="dxa" w:w="3253"/>
            <w:shd w:val="clear" w:color="auto" w:fill="E8E8E8"/>
          </w:tcPr>
          <w:p>
            <w:pPr>
              <w:spacing w:after="0"/>
              <w:jc w:val="left"/>
            </w:pPr>
            <w:r>
              <w:rPr>
                <w:b/>
                <w:sz w:val="16"/>
              </w:rPr>
              <w:t>Plan</w:t>
            </w:r>
          </w:p>
        </w:tc>
        <w:tc>
          <w:tcPr>
            <w:tcW w:type="dxa" w:w="1248"/>
            <w:shd w:val="clear" w:color="auto" w:fill="E8E8E8"/>
          </w:tcPr>
          <w:p>
            <w:pPr>
              <w:spacing w:after="0"/>
              <w:jc w:val="left"/>
            </w:pPr>
            <w:r>
              <w:rPr>
                <w:b/>
                <w:sz w:val="16"/>
              </w:rPr>
              <w:t>Approved</w:t>
            </w:r>
          </w:p>
        </w:tc>
        <w:tc>
          <w:tcPr>
            <w:tcW w:type="dxa" w:w="1248"/>
            <w:shd w:val="clear" w:color="auto" w:fill="E8E8E8"/>
          </w:tcPr>
          <w:p>
            <w:pPr>
              <w:spacing w:after="0"/>
              <w:jc w:val="left"/>
            </w:pPr>
            <w:r>
              <w:rPr>
                <w:b/>
                <w:sz w:val="16"/>
              </w:rPr>
              <w:t>Expires</w:t>
            </w:r>
          </w:p>
        </w:tc>
        <w:tc>
          <w:tcPr>
            <w:tcW w:type="dxa" w:w="107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00"/>
          </w:tcPr>
          <w:p>
            <w:pPr>
              <w:spacing w:after="0"/>
              <w:jc w:val="left"/>
            </w:pPr>
            <w:r>
              <w:rPr>
                <w:sz w:val="16"/>
              </w:rPr>
              <w:t>Charlestown town</w:t>
            </w:r>
          </w:p>
        </w:tc>
        <w:tc>
          <w:tcPr>
            <w:tcW w:type="dxa" w:w="2107"/>
          </w:tcPr>
          <w:p>
            <w:pPr>
              <w:spacing w:after="0"/>
              <w:jc w:val="left"/>
            </w:pPr>
            <w:r>
              <w:rPr>
                <w:sz w:val="16"/>
              </w:rPr>
              <w:t>Town</w:t>
            </w:r>
          </w:p>
        </w:tc>
        <w:tc>
          <w:tcPr>
            <w:tcW w:type="dxa" w:w="3181"/>
          </w:tcPr>
          <w:p>
            <w:pPr>
              <w:spacing w:after="0"/>
              <w:jc w:val="left"/>
            </w:pPr>
            <w:r>
              <w:rPr>
                <w:sz w:val="16"/>
              </w:rPr>
              <w:t>Approved, expires 2030-11-12</w:t>
            </w:r>
          </w:p>
        </w:tc>
        <w:tc>
          <w:tcPr>
            <w:tcW w:type="dxa" w:w="3253"/>
          </w:tcPr>
          <w:p>
            <w:pPr>
              <w:spacing w:after="0"/>
              <w:jc w:val="left"/>
            </w:pPr>
            <w:r>
              <w:rPr>
                <w:sz w:val="16"/>
              </w:rPr>
              <w:t>Natural Hazard Mitigation Plan Update 2025 Charlestown, Rhode Island (FEMA plan 110911)</w:t>
            </w:r>
          </w:p>
        </w:tc>
        <w:tc>
          <w:tcPr>
            <w:tcW w:type="dxa" w:w="1248"/>
          </w:tcPr>
          <w:p>
            <w:pPr>
              <w:spacing w:after="0"/>
              <w:jc w:val="left"/>
            </w:pPr>
            <w:r>
              <w:rPr>
                <w:sz w:val="16"/>
              </w:rPr>
              <w:t>2025-11-13</w:t>
            </w:r>
          </w:p>
        </w:tc>
        <w:tc>
          <w:tcPr>
            <w:tcW w:type="dxa" w:w="1248"/>
          </w:tcPr>
          <w:p>
            <w:pPr>
              <w:spacing w:after="0"/>
              <w:jc w:val="left"/>
            </w:pPr>
            <w:r>
              <w:rPr>
                <w:sz w:val="16"/>
              </w:rPr>
              <w:t>2030-11-12</w:t>
            </w:r>
          </w:p>
        </w:tc>
        <w:tc>
          <w:tcPr>
            <w:tcW w:type="dxa" w:w="1076"/>
          </w:tcPr>
          <w:p>
            <w:pPr>
              <w:spacing w:after="0"/>
              <w:jc w:val="right"/>
            </w:pPr>
            <w:r>
              <w:rPr>
                <w:sz w:val="16"/>
              </w:rPr>
              <w:t>1,504</w:t>
            </w:r>
          </w:p>
        </w:tc>
      </w:tr>
      <w:tr>
        <w:trPr>
          <w:cantSplit/>
        </w:trPr>
        <w:tc>
          <w:tcPr>
            <w:tcW w:type="dxa" w:w="2000"/>
          </w:tcPr>
          <w:p>
            <w:pPr>
              <w:spacing w:after="0"/>
              <w:jc w:val="left"/>
            </w:pPr>
            <w:r>
              <w:rPr>
                <w:sz w:val="16"/>
              </w:rPr>
              <w:t>Exeter town</w:t>
            </w:r>
          </w:p>
        </w:tc>
        <w:tc>
          <w:tcPr>
            <w:tcW w:type="dxa" w:w="2107"/>
          </w:tcPr>
          <w:p>
            <w:pPr>
              <w:spacing w:after="0"/>
              <w:jc w:val="left"/>
            </w:pPr>
            <w:r>
              <w:rPr>
                <w:sz w:val="16"/>
              </w:rPr>
              <w:t>Town</w:t>
            </w:r>
          </w:p>
        </w:tc>
        <w:tc>
          <w:tcPr>
            <w:tcW w:type="dxa" w:w="3181"/>
          </w:tcPr>
          <w:p>
            <w:pPr>
              <w:spacing w:after="0"/>
              <w:jc w:val="left"/>
            </w:pPr>
            <w:r>
              <w:rPr>
                <w:sz w:val="16"/>
              </w:rPr>
              <w:t>Approved, expires 2030-08-20</w:t>
            </w:r>
          </w:p>
        </w:tc>
        <w:tc>
          <w:tcPr>
            <w:tcW w:type="dxa" w:w="3253"/>
          </w:tcPr>
          <w:p>
            <w:pPr>
              <w:spacing w:after="0"/>
              <w:jc w:val="left"/>
            </w:pPr>
            <w:r>
              <w:rPr>
                <w:sz w:val="16"/>
              </w:rPr>
              <w:t>Towns of Exeter and West Greenwich, RI 2025 Hazard Mitigation and Floodplain Management Plan Update (FEMA plan 111030)</w:t>
            </w:r>
          </w:p>
        </w:tc>
        <w:tc>
          <w:tcPr>
            <w:tcW w:type="dxa" w:w="1248"/>
          </w:tcPr>
          <w:p>
            <w:pPr>
              <w:spacing w:after="0"/>
              <w:jc w:val="left"/>
            </w:pPr>
            <w:r>
              <w:rPr>
                <w:sz w:val="16"/>
              </w:rPr>
              <w:t>2025-08-21</w:t>
            </w:r>
          </w:p>
        </w:tc>
        <w:tc>
          <w:tcPr>
            <w:tcW w:type="dxa" w:w="1248"/>
          </w:tcPr>
          <w:p>
            <w:pPr>
              <w:spacing w:after="0"/>
              <w:jc w:val="left"/>
            </w:pPr>
            <w:r>
              <w:rPr>
                <w:sz w:val="16"/>
              </w:rPr>
              <w:t>2030-08-20</w:t>
            </w:r>
          </w:p>
        </w:tc>
        <w:tc>
          <w:tcPr>
            <w:tcW w:type="dxa" w:w="1076"/>
          </w:tcPr>
          <w:p>
            <w:pPr>
              <w:spacing w:after="0"/>
              <w:jc w:val="right"/>
            </w:pPr>
            <w:r>
              <w:rPr>
                <w:sz w:val="16"/>
              </w:rPr>
              <w:t>1,420</w:t>
            </w:r>
          </w:p>
        </w:tc>
      </w:tr>
      <w:tr>
        <w:trPr>
          <w:cantSplit/>
        </w:trPr>
        <w:tc>
          <w:tcPr>
            <w:tcW w:type="dxa" w:w="2000"/>
          </w:tcPr>
          <w:p>
            <w:pPr>
              <w:spacing w:after="0"/>
              <w:jc w:val="left"/>
            </w:pPr>
            <w:r>
              <w:rPr>
                <w:sz w:val="16"/>
              </w:rPr>
              <w:t>Hopkinton town</w:t>
            </w:r>
          </w:p>
        </w:tc>
        <w:tc>
          <w:tcPr>
            <w:tcW w:type="dxa" w:w="2107"/>
          </w:tcPr>
          <w:p>
            <w:pPr>
              <w:spacing w:after="0"/>
              <w:jc w:val="left"/>
            </w:pPr>
            <w:r>
              <w:rPr>
                <w:sz w:val="16"/>
              </w:rPr>
              <w:t>Town</w:t>
            </w:r>
          </w:p>
        </w:tc>
        <w:tc>
          <w:tcPr>
            <w:tcW w:type="dxa" w:w="3181"/>
          </w:tcPr>
          <w:p>
            <w:pPr>
              <w:spacing w:after="0"/>
              <w:jc w:val="left"/>
            </w:pPr>
            <w:r>
              <w:rPr>
                <w:sz w:val="16"/>
              </w:rPr>
              <w:t>Approved, expires 2029-04-23</w:t>
            </w:r>
          </w:p>
        </w:tc>
        <w:tc>
          <w:tcPr>
            <w:tcW w:type="dxa" w:w="3253"/>
          </w:tcPr>
          <w:p>
            <w:pPr>
              <w:spacing w:after="0"/>
              <w:jc w:val="left"/>
            </w:pPr>
            <w:r>
              <w:rPr>
                <w:sz w:val="16"/>
              </w:rPr>
              <w:t>2024 Hopkinton Hazard Mitigation and Flood Management Plan Update (FEMA plan 109524)</w:t>
            </w:r>
          </w:p>
        </w:tc>
        <w:tc>
          <w:tcPr>
            <w:tcW w:type="dxa" w:w="1248"/>
          </w:tcPr>
          <w:p>
            <w:pPr>
              <w:spacing w:after="0"/>
              <w:jc w:val="left"/>
            </w:pPr>
            <w:r>
              <w:rPr>
                <w:sz w:val="16"/>
              </w:rPr>
              <w:t>2024-04-24</w:t>
            </w:r>
          </w:p>
        </w:tc>
        <w:tc>
          <w:tcPr>
            <w:tcW w:type="dxa" w:w="1248"/>
          </w:tcPr>
          <w:p>
            <w:pPr>
              <w:spacing w:after="0"/>
              <w:jc w:val="left"/>
            </w:pPr>
            <w:r>
              <w:rPr>
                <w:sz w:val="16"/>
              </w:rPr>
              <w:t>2029-04-23</w:t>
            </w:r>
          </w:p>
        </w:tc>
        <w:tc>
          <w:tcPr>
            <w:tcW w:type="dxa" w:w="1076"/>
          </w:tcPr>
          <w:p>
            <w:pPr>
              <w:spacing w:after="0"/>
              <w:jc w:val="right"/>
            </w:pPr>
            <w:r>
              <w:rPr>
                <w:sz w:val="16"/>
              </w:rPr>
              <w:t>936</w:t>
            </w:r>
          </w:p>
        </w:tc>
      </w:tr>
      <w:tr>
        <w:trPr>
          <w:cantSplit/>
        </w:trPr>
        <w:tc>
          <w:tcPr>
            <w:tcW w:type="dxa" w:w="2000"/>
          </w:tcPr>
          <w:p>
            <w:pPr>
              <w:spacing w:after="0"/>
              <w:jc w:val="left"/>
            </w:pPr>
            <w:r>
              <w:rPr>
                <w:sz w:val="16"/>
              </w:rPr>
              <w:t>Narragansett town</w:t>
            </w:r>
          </w:p>
        </w:tc>
        <w:tc>
          <w:tcPr>
            <w:tcW w:type="dxa" w:w="2107"/>
          </w:tcPr>
          <w:p>
            <w:pPr>
              <w:spacing w:after="0"/>
              <w:jc w:val="left"/>
            </w:pPr>
            <w:r>
              <w:rPr>
                <w:sz w:val="16"/>
              </w:rPr>
              <w:t>Town</w:t>
            </w:r>
          </w:p>
        </w:tc>
        <w:tc>
          <w:tcPr>
            <w:tcW w:type="dxa" w:w="3181"/>
          </w:tcPr>
          <w:p>
            <w:pPr>
              <w:spacing w:after="0"/>
              <w:jc w:val="left"/>
            </w:pPr>
            <w:r>
              <w:rPr>
                <w:sz w:val="16"/>
              </w:rPr>
              <w:t>Approved, expires 2029-09-24</w:t>
            </w:r>
          </w:p>
        </w:tc>
        <w:tc>
          <w:tcPr>
            <w:tcW w:type="dxa" w:w="3253"/>
          </w:tcPr>
          <w:p>
            <w:pPr>
              <w:spacing w:after="0"/>
              <w:jc w:val="left"/>
            </w:pPr>
            <w:r>
              <w:rPr>
                <w:sz w:val="16"/>
              </w:rPr>
              <w:t>Strategy for Reducing Risks from Natural Hazards in Narragansett, Rhode Island: A Multi-Hazard Mitigation Strategy (FEMA plan 109838)</w:t>
            </w:r>
          </w:p>
        </w:tc>
        <w:tc>
          <w:tcPr>
            <w:tcW w:type="dxa" w:w="1248"/>
          </w:tcPr>
          <w:p>
            <w:pPr>
              <w:spacing w:after="0"/>
              <w:jc w:val="left"/>
            </w:pPr>
            <w:r>
              <w:rPr>
                <w:sz w:val="16"/>
              </w:rPr>
              <w:t>2024-09-25</w:t>
            </w:r>
          </w:p>
        </w:tc>
        <w:tc>
          <w:tcPr>
            <w:tcW w:type="dxa" w:w="1248"/>
          </w:tcPr>
          <w:p>
            <w:pPr>
              <w:spacing w:after="0"/>
              <w:jc w:val="left"/>
            </w:pPr>
            <w:r>
              <w:rPr>
                <w:sz w:val="16"/>
              </w:rPr>
              <w:t>2029-09-24</w:t>
            </w:r>
          </w:p>
        </w:tc>
        <w:tc>
          <w:tcPr>
            <w:tcW w:type="dxa" w:w="1076"/>
          </w:tcPr>
          <w:p>
            <w:pPr>
              <w:spacing w:after="0"/>
              <w:jc w:val="right"/>
            </w:pPr>
            <w:r>
              <w:rPr>
                <w:sz w:val="16"/>
              </w:rPr>
              <w:t>1,090</w:t>
            </w:r>
          </w:p>
        </w:tc>
      </w:tr>
      <w:tr>
        <w:trPr>
          <w:cantSplit/>
        </w:trPr>
        <w:tc>
          <w:tcPr>
            <w:tcW w:type="dxa" w:w="2000"/>
          </w:tcPr>
          <w:p>
            <w:pPr>
              <w:spacing w:after="0"/>
              <w:jc w:val="left"/>
            </w:pPr>
            <w:r>
              <w:rPr>
                <w:sz w:val="16"/>
              </w:rPr>
              <w:t>New Shoreham town</w:t>
            </w:r>
          </w:p>
        </w:tc>
        <w:tc>
          <w:tcPr>
            <w:tcW w:type="dxa" w:w="2107"/>
          </w:tcPr>
          <w:p>
            <w:pPr>
              <w:spacing w:after="0"/>
              <w:jc w:val="left"/>
            </w:pPr>
            <w:r>
              <w:rPr>
                <w:sz w:val="16"/>
              </w:rPr>
              <w:t>Town</w:t>
            </w:r>
          </w:p>
        </w:tc>
        <w:tc>
          <w:tcPr>
            <w:tcW w:type="dxa" w:w="3181"/>
          </w:tcPr>
          <w:p>
            <w:pPr>
              <w:spacing w:after="0"/>
              <w:jc w:val="left"/>
            </w:pPr>
            <w:r>
              <w:rPr>
                <w:sz w:val="16"/>
              </w:rPr>
              <w:t>Approved, expires 2030-05-28</w:t>
            </w:r>
          </w:p>
        </w:tc>
        <w:tc>
          <w:tcPr>
            <w:tcW w:type="dxa" w:w="3253"/>
          </w:tcPr>
          <w:p>
            <w:pPr>
              <w:spacing w:after="0"/>
              <w:jc w:val="left"/>
            </w:pPr>
            <w:r>
              <w:rPr>
                <w:sz w:val="16"/>
              </w:rPr>
              <w:t>Town of New Shoreham 2025 Hazard Mitigation &amp; Flood Management Plan (FEMA plan 110784)</w:t>
            </w:r>
          </w:p>
        </w:tc>
        <w:tc>
          <w:tcPr>
            <w:tcW w:type="dxa" w:w="1248"/>
          </w:tcPr>
          <w:p>
            <w:pPr>
              <w:spacing w:after="0"/>
              <w:jc w:val="left"/>
            </w:pPr>
            <w:r>
              <w:rPr>
                <w:sz w:val="16"/>
              </w:rPr>
              <w:t>2025-05-29</w:t>
            </w:r>
          </w:p>
        </w:tc>
        <w:tc>
          <w:tcPr>
            <w:tcW w:type="dxa" w:w="1248"/>
          </w:tcPr>
          <w:p>
            <w:pPr>
              <w:spacing w:after="0"/>
              <w:jc w:val="left"/>
            </w:pPr>
            <w:r>
              <w:rPr>
                <w:sz w:val="16"/>
              </w:rPr>
              <w:t>2030-05-28</w:t>
            </w:r>
          </w:p>
        </w:tc>
        <w:tc>
          <w:tcPr>
            <w:tcW w:type="dxa" w:w="1076"/>
          </w:tcPr>
          <w:p>
            <w:pPr>
              <w:spacing w:after="0"/>
              <w:jc w:val="right"/>
            </w:pPr>
            <w:r>
              <w:rPr>
                <w:sz w:val="16"/>
              </w:rPr>
              <w:t>1,336</w:t>
            </w:r>
          </w:p>
        </w:tc>
      </w:tr>
      <w:tr>
        <w:trPr>
          <w:cantSplit/>
        </w:trPr>
        <w:tc>
          <w:tcPr>
            <w:tcW w:type="dxa" w:w="2000"/>
          </w:tcPr>
          <w:p>
            <w:pPr>
              <w:spacing w:after="0"/>
              <w:jc w:val="left"/>
            </w:pPr>
            <w:r>
              <w:rPr>
                <w:sz w:val="16"/>
              </w:rPr>
              <w:t>North Kingstown town</w:t>
            </w:r>
          </w:p>
        </w:tc>
        <w:tc>
          <w:tcPr>
            <w:tcW w:type="dxa" w:w="2107"/>
          </w:tcPr>
          <w:p>
            <w:pPr>
              <w:spacing w:after="0"/>
              <w:jc w:val="left"/>
            </w:pPr>
            <w:r>
              <w:rPr>
                <w:sz w:val="16"/>
              </w:rPr>
              <w:t>Town</w:t>
            </w:r>
          </w:p>
        </w:tc>
        <w:tc>
          <w:tcPr>
            <w:tcW w:type="dxa" w:w="3181"/>
          </w:tcPr>
          <w:p>
            <w:pPr>
              <w:spacing w:after="0"/>
              <w:jc w:val="left"/>
            </w:pPr>
            <w:r>
              <w:rPr>
                <w:sz w:val="16"/>
              </w:rPr>
              <w:t>Approved, expires 2030-08-19</w:t>
            </w:r>
          </w:p>
        </w:tc>
        <w:tc>
          <w:tcPr>
            <w:tcW w:type="dxa" w:w="3253"/>
          </w:tcPr>
          <w:p>
            <w:pPr>
              <w:spacing w:after="0"/>
              <w:jc w:val="left"/>
            </w:pPr>
            <w:r>
              <w:rPr>
                <w:sz w:val="16"/>
              </w:rPr>
              <w:t>Town of North Kingstown Natural Hazard Mitigation Plan (FEMA plan 110653)</w:t>
            </w:r>
          </w:p>
        </w:tc>
        <w:tc>
          <w:tcPr>
            <w:tcW w:type="dxa" w:w="1248"/>
          </w:tcPr>
          <w:p>
            <w:pPr>
              <w:spacing w:after="0"/>
              <w:jc w:val="left"/>
            </w:pPr>
            <w:r>
              <w:rPr>
                <w:sz w:val="16"/>
              </w:rPr>
              <w:t>2025-08-20</w:t>
            </w:r>
          </w:p>
        </w:tc>
        <w:tc>
          <w:tcPr>
            <w:tcW w:type="dxa" w:w="1248"/>
          </w:tcPr>
          <w:p>
            <w:pPr>
              <w:spacing w:after="0"/>
              <w:jc w:val="left"/>
            </w:pPr>
            <w:r>
              <w:rPr>
                <w:sz w:val="16"/>
              </w:rPr>
              <w:t>2030-08-19</w:t>
            </w:r>
          </w:p>
        </w:tc>
        <w:tc>
          <w:tcPr>
            <w:tcW w:type="dxa" w:w="1076"/>
          </w:tcPr>
          <w:p>
            <w:pPr>
              <w:spacing w:after="0"/>
              <w:jc w:val="right"/>
            </w:pPr>
            <w:r>
              <w:rPr>
                <w:sz w:val="16"/>
              </w:rPr>
              <w:t>1,419</w:t>
            </w:r>
          </w:p>
        </w:tc>
      </w:tr>
      <w:tr>
        <w:trPr>
          <w:cantSplit/>
        </w:trPr>
        <w:tc>
          <w:tcPr>
            <w:tcW w:type="dxa" w:w="2000"/>
          </w:tcPr>
          <w:p>
            <w:pPr>
              <w:spacing w:after="0"/>
              <w:jc w:val="left"/>
            </w:pPr>
            <w:r>
              <w:rPr>
                <w:sz w:val="16"/>
              </w:rPr>
              <w:t>Richmond town</w:t>
            </w:r>
          </w:p>
        </w:tc>
        <w:tc>
          <w:tcPr>
            <w:tcW w:type="dxa" w:w="2107"/>
          </w:tcPr>
          <w:p>
            <w:pPr>
              <w:spacing w:after="0"/>
              <w:jc w:val="left"/>
            </w:pPr>
            <w:r>
              <w:rPr>
                <w:sz w:val="16"/>
              </w:rPr>
              <w:t>Town</w:t>
            </w:r>
          </w:p>
        </w:tc>
        <w:tc>
          <w:tcPr>
            <w:tcW w:type="dxa" w:w="3181"/>
          </w:tcPr>
          <w:p>
            <w:pPr>
              <w:spacing w:after="0"/>
              <w:jc w:val="left"/>
            </w:pPr>
            <w:r>
              <w:rPr>
                <w:sz w:val="16"/>
              </w:rPr>
              <w:t>Approved, expires 2027-09-13</w:t>
            </w:r>
          </w:p>
        </w:tc>
        <w:tc>
          <w:tcPr>
            <w:tcW w:type="dxa" w:w="3253"/>
          </w:tcPr>
          <w:p>
            <w:pPr>
              <w:spacing w:after="0"/>
              <w:jc w:val="left"/>
            </w:pPr>
            <w:r>
              <w:rPr>
                <w:sz w:val="16"/>
              </w:rPr>
              <w:t>Richmond, RI Hazard Mitigation Plan 2022 Update (FEMA plan 108289)</w:t>
            </w:r>
          </w:p>
        </w:tc>
        <w:tc>
          <w:tcPr>
            <w:tcW w:type="dxa" w:w="1248"/>
          </w:tcPr>
          <w:p>
            <w:pPr>
              <w:spacing w:after="0"/>
              <w:jc w:val="left"/>
            </w:pPr>
            <w:r>
              <w:rPr>
                <w:sz w:val="16"/>
              </w:rPr>
              <w:t>2022-09-14</w:t>
            </w:r>
          </w:p>
        </w:tc>
        <w:tc>
          <w:tcPr>
            <w:tcW w:type="dxa" w:w="1248"/>
          </w:tcPr>
          <w:p>
            <w:pPr>
              <w:spacing w:after="0"/>
              <w:jc w:val="left"/>
            </w:pPr>
            <w:r>
              <w:rPr>
                <w:sz w:val="16"/>
              </w:rPr>
              <w:t>2027-09-13</w:t>
            </w:r>
          </w:p>
        </w:tc>
        <w:tc>
          <w:tcPr>
            <w:tcW w:type="dxa" w:w="1076"/>
          </w:tcPr>
          <w:p>
            <w:pPr>
              <w:spacing w:after="0"/>
              <w:jc w:val="right"/>
            </w:pPr>
            <w:r>
              <w:rPr>
                <w:sz w:val="16"/>
              </w:rPr>
              <w:t>348</w:t>
            </w:r>
          </w:p>
        </w:tc>
      </w:tr>
      <w:tr>
        <w:trPr>
          <w:cantSplit/>
        </w:trPr>
        <w:tc>
          <w:tcPr>
            <w:tcW w:type="dxa" w:w="2000"/>
          </w:tcPr>
          <w:p>
            <w:pPr>
              <w:spacing w:after="0"/>
              <w:jc w:val="left"/>
            </w:pPr>
            <w:r>
              <w:rPr>
                <w:sz w:val="16"/>
              </w:rPr>
              <w:t>South Kingstown town</w:t>
            </w:r>
          </w:p>
        </w:tc>
        <w:tc>
          <w:tcPr>
            <w:tcW w:type="dxa" w:w="2107"/>
          </w:tcPr>
          <w:p>
            <w:pPr>
              <w:spacing w:after="0"/>
              <w:jc w:val="left"/>
            </w:pPr>
            <w:r>
              <w:rPr>
                <w:sz w:val="16"/>
              </w:rPr>
              <w:t>Town</w:t>
            </w:r>
          </w:p>
        </w:tc>
        <w:tc>
          <w:tcPr>
            <w:tcW w:type="dxa" w:w="3181"/>
          </w:tcPr>
          <w:p>
            <w:pPr>
              <w:spacing w:after="0"/>
              <w:jc w:val="left"/>
            </w:pPr>
            <w:r>
              <w:rPr>
                <w:sz w:val="16"/>
              </w:rPr>
              <w:t>Approved, expires 2031-07-06</w:t>
            </w:r>
          </w:p>
        </w:tc>
        <w:tc>
          <w:tcPr>
            <w:tcW w:type="dxa" w:w="3253"/>
          </w:tcPr>
          <w:p>
            <w:pPr>
              <w:spacing w:after="0"/>
              <w:jc w:val="left"/>
            </w:pPr>
            <w:r>
              <w:rPr>
                <w:sz w:val="16"/>
              </w:rPr>
              <w:t>South Kingstown, Rhode Island Hazard Mitigation Plan 2026 Update (FEMA plan 111799)</w:t>
            </w:r>
          </w:p>
        </w:tc>
        <w:tc>
          <w:tcPr>
            <w:tcW w:type="dxa" w:w="1248"/>
          </w:tcPr>
          <w:p>
            <w:pPr>
              <w:spacing w:after="0"/>
              <w:jc w:val="left"/>
            </w:pPr>
            <w:r>
              <w:rPr>
                <w:sz w:val="16"/>
              </w:rPr>
              <w:t>2026-07-07</w:t>
            </w:r>
          </w:p>
        </w:tc>
        <w:tc>
          <w:tcPr>
            <w:tcW w:type="dxa" w:w="1248"/>
          </w:tcPr>
          <w:p>
            <w:pPr>
              <w:spacing w:after="0"/>
              <w:jc w:val="left"/>
            </w:pPr>
            <w:r>
              <w:rPr>
                <w:sz w:val="16"/>
              </w:rPr>
              <w:t>2031-07-06</w:t>
            </w:r>
          </w:p>
        </w:tc>
        <w:tc>
          <w:tcPr>
            <w:tcW w:type="dxa" w:w="1076"/>
          </w:tcPr>
          <w:p>
            <w:pPr>
              <w:spacing w:after="0"/>
              <w:jc w:val="right"/>
            </w:pPr>
            <w:r>
              <w:rPr>
                <w:sz w:val="16"/>
              </w:rPr>
              <w:t>1,740</w:t>
            </w:r>
          </w:p>
        </w:tc>
      </w:tr>
      <w:tr>
        <w:trPr>
          <w:cantSplit/>
        </w:trPr>
        <w:tc>
          <w:tcPr>
            <w:tcW w:type="dxa" w:w="2000"/>
          </w:tcPr>
          <w:p>
            <w:pPr>
              <w:spacing w:after="0"/>
              <w:jc w:val="left"/>
            </w:pPr>
            <w:r>
              <w:rPr>
                <w:sz w:val="16"/>
              </w:rPr>
              <w:t>Westerly town</w:t>
            </w:r>
          </w:p>
        </w:tc>
        <w:tc>
          <w:tcPr>
            <w:tcW w:type="dxa" w:w="2107"/>
          </w:tcPr>
          <w:p>
            <w:pPr>
              <w:spacing w:after="0"/>
              <w:jc w:val="left"/>
            </w:pPr>
            <w:r>
              <w:rPr>
                <w:sz w:val="16"/>
              </w:rPr>
              <w:t>Town</w:t>
            </w:r>
          </w:p>
        </w:tc>
        <w:tc>
          <w:tcPr>
            <w:tcW w:type="dxa" w:w="3181"/>
          </w:tcPr>
          <w:p>
            <w:pPr>
              <w:spacing w:after="0"/>
              <w:jc w:val="left"/>
            </w:pPr>
            <w:r>
              <w:rPr>
                <w:sz w:val="16"/>
              </w:rPr>
              <w:t>Approved, expires 2028-03-21</w:t>
            </w:r>
          </w:p>
        </w:tc>
        <w:tc>
          <w:tcPr>
            <w:tcW w:type="dxa" w:w="3253"/>
          </w:tcPr>
          <w:p>
            <w:pPr>
              <w:spacing w:after="0"/>
              <w:jc w:val="left"/>
            </w:pPr>
            <w:r>
              <w:rPr>
                <w:sz w:val="16"/>
              </w:rPr>
              <w:t>Town of Westerly 2023 Hazard Mitigation &amp; Flood Management Plan (FEMA plan 108927)</w:t>
            </w:r>
          </w:p>
        </w:tc>
        <w:tc>
          <w:tcPr>
            <w:tcW w:type="dxa" w:w="1248"/>
          </w:tcPr>
          <w:p>
            <w:pPr>
              <w:spacing w:after="0"/>
              <w:jc w:val="left"/>
            </w:pPr>
            <w:r>
              <w:rPr>
                <w:sz w:val="16"/>
              </w:rPr>
              <w:t>2023-03-22</w:t>
            </w:r>
          </w:p>
        </w:tc>
        <w:tc>
          <w:tcPr>
            <w:tcW w:type="dxa" w:w="1248"/>
          </w:tcPr>
          <w:p>
            <w:pPr>
              <w:spacing w:after="0"/>
              <w:jc w:val="left"/>
            </w:pPr>
            <w:r>
              <w:rPr>
                <w:sz w:val="16"/>
              </w:rPr>
              <w:t>2028-03-21</w:t>
            </w:r>
          </w:p>
        </w:tc>
        <w:tc>
          <w:tcPr>
            <w:tcW w:type="dxa" w:w="1076"/>
          </w:tcPr>
          <w:p>
            <w:pPr>
              <w:spacing w:after="0"/>
              <w:jc w:val="right"/>
            </w:pPr>
            <w:r>
              <w:rPr>
                <w:sz w:val="16"/>
              </w:rPr>
              <w:t>538</w:t>
            </w:r>
          </w:p>
        </w:tc>
      </w:tr>
      <w:tr>
        <w:trPr>
          <w:cantSplit/>
        </w:trPr>
        <w:tc>
          <w:tcPr>
            <w:tcW w:type="dxa" w:w="2000"/>
          </w:tcPr>
          <w:p>
            <w:pPr>
              <w:spacing w:after="0"/>
              <w:jc w:val="left"/>
            </w:pPr>
            <w:r>
              <w:rPr>
                <w:sz w:val="16"/>
              </w:rPr>
              <w:t>University of Rhode Island</w:t>
            </w:r>
          </w:p>
        </w:tc>
        <w:tc>
          <w:tcPr>
            <w:tcW w:type="dxa" w:w="2107"/>
          </w:tcPr>
          <w:p>
            <w:pPr>
              <w:spacing w:after="0"/>
              <w:jc w:val="left"/>
            </w:pPr>
            <w:r>
              <w:rPr>
                <w:sz w:val="16"/>
              </w:rPr>
              <w:t>College/University</w:t>
            </w:r>
          </w:p>
        </w:tc>
        <w:tc>
          <w:tcPr>
            <w:tcW w:type="dxa" w:w="3181"/>
          </w:tcPr>
          <w:p>
            <w:pPr>
              <w:spacing w:after="0"/>
              <w:jc w:val="left"/>
            </w:pPr>
            <w:r>
              <w:rPr>
                <w:sz w:val="16"/>
              </w:rPr>
              <w:t>Approved, expires 2028-12-12</w:t>
            </w:r>
          </w:p>
        </w:tc>
        <w:tc>
          <w:tcPr>
            <w:tcW w:type="dxa" w:w="3253"/>
          </w:tcPr>
          <w:p>
            <w:pPr>
              <w:spacing w:after="0"/>
              <w:jc w:val="left"/>
            </w:pPr>
            <w:r>
              <w:rPr>
                <w:sz w:val="16"/>
              </w:rPr>
              <w:t>2023 Hazard Mitigation Plan, University of Rhode Island (FEMA plan 109186)</w:t>
            </w:r>
          </w:p>
        </w:tc>
        <w:tc>
          <w:tcPr>
            <w:tcW w:type="dxa" w:w="1248"/>
          </w:tcPr>
          <w:p>
            <w:pPr>
              <w:spacing w:after="0"/>
              <w:jc w:val="left"/>
            </w:pPr>
            <w:r>
              <w:rPr>
                <w:sz w:val="16"/>
              </w:rPr>
              <w:t>2023-12-13</w:t>
            </w:r>
          </w:p>
        </w:tc>
        <w:tc>
          <w:tcPr>
            <w:tcW w:type="dxa" w:w="1248"/>
          </w:tcPr>
          <w:p>
            <w:pPr>
              <w:spacing w:after="0"/>
              <w:jc w:val="left"/>
            </w:pPr>
            <w:r>
              <w:rPr>
                <w:sz w:val="16"/>
              </w:rPr>
              <w:t>2028-12-12</w:t>
            </w:r>
          </w:p>
        </w:tc>
        <w:tc>
          <w:tcPr>
            <w:tcW w:type="dxa" w:w="1076"/>
          </w:tcPr>
          <w:p>
            <w:pPr>
              <w:spacing w:after="0"/>
              <w:jc w:val="right"/>
            </w:pPr>
            <w:r>
              <w:rPr>
                <w:sz w:val="16"/>
              </w:rPr>
              <w:t>804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643"/>
        <w:gridCol w:w="1643"/>
        <w:gridCol w:w="1126"/>
        <w:gridCol w:w="1126"/>
        <w:gridCol w:w="1689"/>
        <w:gridCol w:w="1187"/>
        <w:gridCol w:w="1892"/>
        <w:gridCol w:w="2061"/>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43"/>
            <w:shd w:val="clear" w:color="auto" w:fill="E8E8E8"/>
          </w:tcPr>
          <w:p>
            <w:pPr>
              <w:spacing w:after="0"/>
              <w:jc w:val="left"/>
            </w:pPr>
            <w:r>
              <w:rPr>
                <w:b/>
                <w:sz w:val="16"/>
              </w:rPr>
              <w:t>NRI risk rating</w:t>
            </w:r>
          </w:p>
        </w:tc>
        <w:tc>
          <w:tcPr>
            <w:tcW w:type="dxa" w:w="16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1"/>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643"/>
          </w:tcPr>
          <w:p>
            <w:pPr>
              <w:spacing w:after="0"/>
              <w:jc w:val="left"/>
            </w:pPr>
            <w:r>
              <w:rPr>
                <w:sz w:val="16"/>
              </w:rPr>
              <w:t>Relatively Moderate</w:t>
            </w:r>
          </w:p>
        </w:tc>
        <w:tc>
          <w:tcPr>
            <w:tcW w:type="dxa" w:w="1643"/>
          </w:tcPr>
          <w:p>
            <w:pPr>
              <w:spacing w:after="0"/>
              <w:jc w:val="left"/>
            </w:pPr>
            <w:r>
              <w:rPr>
                <w:sz w:val="16"/>
              </w:rPr>
              <w:t>Relatively Moderate</w:t>
            </w:r>
          </w:p>
        </w:tc>
        <w:tc>
          <w:tcPr>
            <w:tcW w:type="dxa" w:w="1126"/>
          </w:tcPr>
          <w:p>
            <w:pPr>
              <w:spacing w:after="0"/>
              <w:jc w:val="right"/>
            </w:pPr>
            <w:r>
              <w:rPr>
                <w:sz w:val="16"/>
              </w:rPr>
              <w:t>$21,962,421</w:t>
            </w:r>
          </w:p>
        </w:tc>
        <w:tc>
          <w:tcPr>
            <w:tcW w:type="dxa" w:w="1126"/>
          </w:tcPr>
          <w:p>
            <w:pPr>
              <w:spacing w:after="0"/>
              <w:jc w:val="right"/>
            </w:pPr>
            <w:r>
              <w:rPr>
                <w:sz w:val="16"/>
              </w:rPr>
              <w:t>$2</w:t>
            </w:r>
          </w:p>
        </w:tc>
        <w:tc>
          <w:tcPr>
            <w:tcW w:type="dxa" w:w="1689"/>
          </w:tcPr>
          <w:p>
            <w:pPr>
              <w:spacing w:after="0"/>
              <w:jc w:val="right"/>
            </w:pPr>
            <w:r>
              <w:rPr>
                <w:sz w:val="16"/>
              </w:rPr>
              <w:t>$25,612</w:t>
            </w:r>
          </w:p>
        </w:tc>
        <w:tc>
          <w:tcPr>
            <w:tcW w:type="dxa" w:w="1187"/>
          </w:tcPr>
          <w:p>
            <w:pPr>
              <w:spacing w:after="0"/>
              <w:jc w:val="right"/>
            </w:pPr>
            <w:r>
              <w:rPr>
                <w:sz w:val="16"/>
              </w:rPr>
              <w:t>$21,988,034</w:t>
            </w:r>
          </w:p>
        </w:tc>
        <w:tc>
          <w:tcPr>
            <w:tcW w:type="dxa" w:w="1892"/>
          </w:tcPr>
          <w:p>
            <w:pPr>
              <w:spacing w:after="0"/>
              <w:jc w:val="right"/>
            </w:pPr>
            <w:r>
              <w:rPr>
                <w:sz w:val="16"/>
              </w:rPr>
              <w:t>29</w:t>
            </w:r>
          </w:p>
        </w:tc>
        <w:tc>
          <w:tcPr>
            <w:tcW w:type="dxa" w:w="2061"/>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Hurricane</w:t>
            </w:r>
          </w:p>
        </w:tc>
        <w:tc>
          <w:tcPr>
            <w:tcW w:type="dxa" w:w="1643"/>
          </w:tcPr>
          <w:p>
            <w:pPr>
              <w:spacing w:after="0"/>
              <w:jc w:val="left"/>
            </w:pPr>
            <w:r>
              <w:rPr>
                <w:sz w:val="16"/>
              </w:rPr>
              <w:t>Relatively Moderate</w:t>
            </w:r>
          </w:p>
        </w:tc>
        <w:tc>
          <w:tcPr>
            <w:tcW w:type="dxa" w:w="1643"/>
          </w:tcPr>
          <w:p>
            <w:pPr>
              <w:spacing w:after="0"/>
              <w:jc w:val="left"/>
            </w:pPr>
            <w:r>
              <w:rPr>
                <w:sz w:val="16"/>
              </w:rPr>
              <w:t>Relatively Moderate</w:t>
            </w:r>
          </w:p>
        </w:tc>
        <w:tc>
          <w:tcPr>
            <w:tcW w:type="dxa" w:w="1126"/>
          </w:tcPr>
          <w:p>
            <w:pPr>
              <w:spacing w:after="0"/>
              <w:jc w:val="right"/>
            </w:pPr>
            <w:r>
              <w:rPr>
                <w:sz w:val="16"/>
              </w:rPr>
              <w:t>$3,167,002</w:t>
            </w:r>
          </w:p>
        </w:tc>
        <w:tc>
          <w:tcPr>
            <w:tcW w:type="dxa" w:w="1126"/>
          </w:tcPr>
          <w:p>
            <w:pPr>
              <w:spacing w:after="0"/>
              <w:jc w:val="right"/>
            </w:pPr>
            <w:r>
              <w:rPr>
                <w:sz w:val="16"/>
              </w:rPr>
              <w:t>$232,538</w:t>
            </w:r>
          </w:p>
        </w:tc>
        <w:tc>
          <w:tcPr>
            <w:tcW w:type="dxa" w:w="1689"/>
          </w:tcPr>
          <w:p>
            <w:pPr>
              <w:spacing w:after="0"/>
              <w:jc w:val="right"/>
            </w:pPr>
            <w:r>
              <w:rPr>
                <w:sz w:val="16"/>
              </w:rPr>
              <w:t>$82,407</w:t>
            </w:r>
          </w:p>
        </w:tc>
        <w:tc>
          <w:tcPr>
            <w:tcW w:type="dxa" w:w="1187"/>
          </w:tcPr>
          <w:p>
            <w:pPr>
              <w:spacing w:after="0"/>
              <w:jc w:val="right"/>
            </w:pPr>
            <w:r>
              <w:rPr>
                <w:sz w:val="16"/>
              </w:rPr>
              <w:t>$3,481,947</w:t>
            </w:r>
          </w:p>
        </w:tc>
        <w:tc>
          <w:tcPr>
            <w:tcW w:type="dxa" w:w="1892"/>
          </w:tcPr>
          <w:p>
            <w:pPr>
              <w:spacing w:after="0"/>
              <w:jc w:val="right"/>
            </w:pPr>
            <w:r>
              <w:rPr>
                <w:sz w:val="16"/>
              </w:rPr>
              <w:t>5</w:t>
            </w:r>
          </w:p>
        </w:tc>
        <w:tc>
          <w:tcPr>
            <w:tcW w:type="dxa" w:w="2061"/>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Coastal Flooding</w:t>
            </w:r>
          </w:p>
        </w:tc>
        <w:tc>
          <w:tcPr>
            <w:tcW w:type="dxa" w:w="1643"/>
          </w:tcPr>
          <w:p>
            <w:pPr>
              <w:spacing w:after="0"/>
              <w:jc w:val="left"/>
            </w:pPr>
            <w:r>
              <w:rPr>
                <w:sz w:val="16"/>
              </w:rPr>
              <w:t>Relatively Moderate</w:t>
            </w:r>
          </w:p>
        </w:tc>
        <w:tc>
          <w:tcPr>
            <w:tcW w:type="dxa" w:w="1643"/>
          </w:tcPr>
          <w:p>
            <w:pPr>
              <w:spacing w:after="0"/>
              <w:jc w:val="left"/>
            </w:pPr>
            <w:r>
              <w:rPr>
                <w:sz w:val="16"/>
              </w:rPr>
              <w:t>Relatively Moderate</w:t>
            </w:r>
          </w:p>
        </w:tc>
        <w:tc>
          <w:tcPr>
            <w:tcW w:type="dxa" w:w="1126"/>
          </w:tcPr>
          <w:p>
            <w:pPr>
              <w:spacing w:after="0"/>
              <w:jc w:val="right"/>
            </w:pPr>
            <w:r>
              <w:rPr>
                <w:sz w:val="16"/>
              </w:rPr>
              <w:t>$2,339,196</w:t>
            </w:r>
          </w:p>
        </w:tc>
        <w:tc>
          <w:tcPr>
            <w:tcW w:type="dxa" w:w="1126"/>
          </w:tcPr>
          <w:p>
            <w:pPr>
              <w:spacing w:after="0"/>
              <w:jc w:val="right"/>
            </w:pPr>
            <w:r>
              <w:rPr>
                <w:sz w:val="16"/>
              </w:rPr>
              <w:t>n/a</w:t>
            </w:r>
          </w:p>
        </w:tc>
        <w:tc>
          <w:tcPr>
            <w:tcW w:type="dxa" w:w="1689"/>
          </w:tcPr>
          <w:p>
            <w:pPr>
              <w:spacing w:after="0"/>
              <w:jc w:val="right"/>
            </w:pPr>
            <w:r>
              <w:rPr>
                <w:sz w:val="16"/>
              </w:rPr>
              <w:t>$5,833</w:t>
            </w:r>
          </w:p>
        </w:tc>
        <w:tc>
          <w:tcPr>
            <w:tcW w:type="dxa" w:w="1187"/>
          </w:tcPr>
          <w:p>
            <w:pPr>
              <w:spacing w:after="0"/>
              <w:jc w:val="right"/>
            </w:pPr>
            <w:r>
              <w:rPr>
                <w:sz w:val="16"/>
              </w:rPr>
              <w:t>$2,345,028</w:t>
            </w:r>
          </w:p>
        </w:tc>
        <w:tc>
          <w:tcPr>
            <w:tcW w:type="dxa" w:w="1892"/>
          </w:tcPr>
          <w:p>
            <w:pPr>
              <w:spacing w:after="0"/>
              <w:jc w:val="right"/>
            </w:pPr>
            <w:r>
              <w:rPr>
                <w:sz w:val="16"/>
              </w:rPr>
              <w:t>11</w:t>
            </w:r>
          </w:p>
        </w:tc>
        <w:tc>
          <w:tcPr>
            <w:tcW w:type="dxa" w:w="2061"/>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Earthquake</w:t>
            </w:r>
          </w:p>
        </w:tc>
        <w:tc>
          <w:tcPr>
            <w:tcW w:type="dxa" w:w="1643"/>
          </w:tcPr>
          <w:p>
            <w:pPr>
              <w:spacing w:after="0"/>
              <w:jc w:val="left"/>
            </w:pPr>
            <w:r>
              <w:rPr>
                <w:sz w:val="16"/>
              </w:rPr>
              <w:t>Relatively Low</w:t>
            </w:r>
          </w:p>
        </w:tc>
        <w:tc>
          <w:tcPr>
            <w:tcW w:type="dxa" w:w="1643"/>
          </w:tcPr>
          <w:p>
            <w:pPr>
              <w:spacing w:after="0"/>
              <w:jc w:val="left"/>
            </w:pPr>
            <w:r>
              <w:rPr>
                <w:sz w:val="16"/>
              </w:rPr>
              <w:t>Relatively Low</w:t>
            </w:r>
          </w:p>
        </w:tc>
        <w:tc>
          <w:tcPr>
            <w:tcW w:type="dxa" w:w="1126"/>
          </w:tcPr>
          <w:p>
            <w:pPr>
              <w:spacing w:after="0"/>
              <w:jc w:val="right"/>
            </w:pPr>
            <w:r>
              <w:rPr>
                <w:sz w:val="16"/>
              </w:rPr>
              <w:t>$787,144</w:t>
            </w:r>
          </w:p>
        </w:tc>
        <w:tc>
          <w:tcPr>
            <w:tcW w:type="dxa" w:w="1126"/>
          </w:tcPr>
          <w:p>
            <w:pPr>
              <w:spacing w:after="0"/>
              <w:jc w:val="right"/>
            </w:pPr>
            <w:r>
              <w:rPr>
                <w:sz w:val="16"/>
              </w:rPr>
              <w:t>n/a</w:t>
            </w:r>
          </w:p>
        </w:tc>
        <w:tc>
          <w:tcPr>
            <w:tcW w:type="dxa" w:w="1689"/>
          </w:tcPr>
          <w:p>
            <w:pPr>
              <w:spacing w:after="0"/>
              <w:jc w:val="right"/>
            </w:pPr>
            <w:r>
              <w:rPr>
                <w:sz w:val="16"/>
              </w:rPr>
              <w:t>$134,349</w:t>
            </w:r>
          </w:p>
        </w:tc>
        <w:tc>
          <w:tcPr>
            <w:tcW w:type="dxa" w:w="1187"/>
          </w:tcPr>
          <w:p>
            <w:pPr>
              <w:spacing w:after="0"/>
              <w:jc w:val="right"/>
            </w:pPr>
            <w:r>
              <w:rPr>
                <w:sz w:val="16"/>
              </w:rPr>
              <w:t>$921,493</w:t>
            </w:r>
          </w:p>
        </w:tc>
        <w:tc>
          <w:tcPr>
            <w:tcW w:type="dxa" w:w="1892"/>
          </w:tcPr>
          <w:p>
            <w:pPr>
              <w:spacing w:after="0"/>
              <w:jc w:val="right"/>
            </w:pPr>
          </w:p>
        </w:tc>
        <w:tc>
          <w:tcPr>
            <w:tcW w:type="dxa" w:w="2061"/>
          </w:tcPr>
          <w:p>
            <w:pPr>
              <w:spacing w:after="0"/>
              <w:jc w:val="left"/>
            </w:pPr>
            <w:r>
              <w:rPr>
                <w:sz w:val="16"/>
              </w:rPr>
              <w:t>Storm Events does not record earthquakes.</w:t>
            </w:r>
          </w:p>
        </w:tc>
      </w:tr>
      <w:tr>
        <w:trPr>
          <w:cantSplit/>
        </w:trPr>
        <w:tc>
          <w:tcPr>
            <w:tcW w:type="dxa" w:w="706"/>
          </w:tcPr>
          <w:p>
            <w:pPr>
              <w:spacing w:after="0"/>
              <w:jc w:val="right"/>
            </w:pPr>
            <w:r>
              <w:rPr>
                <w:sz w:val="16"/>
              </w:rPr>
              <w:t>5</w:t>
            </w:r>
          </w:p>
        </w:tc>
        <w:tc>
          <w:tcPr>
            <w:tcW w:type="dxa" w:w="1037"/>
          </w:tcPr>
          <w:p>
            <w:pPr>
              <w:spacing w:after="0"/>
              <w:jc w:val="left"/>
            </w:pPr>
            <w:r>
              <w:rPr>
                <w:sz w:val="16"/>
              </w:rPr>
              <w:t>Tornado</w:t>
            </w:r>
          </w:p>
        </w:tc>
        <w:tc>
          <w:tcPr>
            <w:tcW w:type="dxa" w:w="1643"/>
          </w:tcPr>
          <w:p>
            <w:pPr>
              <w:spacing w:after="0"/>
              <w:jc w:val="left"/>
            </w:pPr>
            <w:r>
              <w:rPr>
                <w:sz w:val="16"/>
              </w:rPr>
              <w:t>Relatively Low</w:t>
            </w:r>
          </w:p>
        </w:tc>
        <w:tc>
          <w:tcPr>
            <w:tcW w:type="dxa" w:w="1643"/>
          </w:tcPr>
          <w:p>
            <w:pPr>
              <w:spacing w:after="0"/>
              <w:jc w:val="left"/>
            </w:pPr>
            <w:r>
              <w:rPr>
                <w:sz w:val="16"/>
              </w:rPr>
              <w:t>Relatively Low</w:t>
            </w:r>
          </w:p>
        </w:tc>
        <w:tc>
          <w:tcPr>
            <w:tcW w:type="dxa" w:w="1126"/>
          </w:tcPr>
          <w:p>
            <w:pPr>
              <w:spacing w:after="0"/>
              <w:jc w:val="right"/>
            </w:pPr>
            <w:r>
              <w:rPr>
                <w:sz w:val="16"/>
              </w:rPr>
              <w:t>$546,574</w:t>
            </w:r>
          </w:p>
        </w:tc>
        <w:tc>
          <w:tcPr>
            <w:tcW w:type="dxa" w:w="1126"/>
          </w:tcPr>
          <w:p>
            <w:pPr>
              <w:spacing w:after="0"/>
              <w:jc w:val="right"/>
            </w:pPr>
            <w:r>
              <w:rPr>
                <w:sz w:val="16"/>
              </w:rPr>
              <w:t>$370</w:t>
            </w:r>
          </w:p>
        </w:tc>
        <w:tc>
          <w:tcPr>
            <w:tcW w:type="dxa" w:w="1689"/>
          </w:tcPr>
          <w:p>
            <w:pPr>
              <w:spacing w:after="0"/>
              <w:jc w:val="right"/>
            </w:pPr>
            <w:r>
              <w:rPr>
                <w:sz w:val="16"/>
              </w:rPr>
              <w:t>$117,201</w:t>
            </w:r>
          </w:p>
        </w:tc>
        <w:tc>
          <w:tcPr>
            <w:tcW w:type="dxa" w:w="1187"/>
          </w:tcPr>
          <w:p>
            <w:pPr>
              <w:spacing w:after="0"/>
              <w:jc w:val="right"/>
            </w:pPr>
            <w:r>
              <w:rPr>
                <w:sz w:val="16"/>
              </w:rPr>
              <w:t>$664,145</w:t>
            </w:r>
          </w:p>
        </w:tc>
        <w:tc>
          <w:tcPr>
            <w:tcW w:type="dxa" w:w="1892"/>
          </w:tcPr>
          <w:p>
            <w:pPr>
              <w:spacing w:after="0"/>
              <w:jc w:val="right"/>
            </w:pPr>
            <w:r>
              <w:rPr>
                <w:sz w:val="16"/>
              </w:rPr>
              <w:t>3</w:t>
            </w:r>
          </w:p>
        </w:tc>
        <w:tc>
          <w:tcPr>
            <w:tcW w:type="dxa" w:w="2061"/>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Lightning</w:t>
            </w:r>
          </w:p>
        </w:tc>
        <w:tc>
          <w:tcPr>
            <w:tcW w:type="dxa" w:w="1643"/>
          </w:tcPr>
          <w:p>
            <w:pPr>
              <w:spacing w:after="0"/>
              <w:jc w:val="left"/>
            </w:pPr>
            <w:r>
              <w:rPr>
                <w:sz w:val="16"/>
              </w:rPr>
              <w:t>Relatively Moderate</w:t>
            </w:r>
          </w:p>
        </w:tc>
        <w:tc>
          <w:tcPr>
            <w:tcW w:type="dxa" w:w="1643"/>
          </w:tcPr>
          <w:p>
            <w:pPr>
              <w:spacing w:after="0"/>
              <w:jc w:val="left"/>
            </w:pPr>
            <w:r>
              <w:rPr>
                <w:sz w:val="16"/>
              </w:rPr>
              <w:t>Relatively Moderate</w:t>
            </w:r>
          </w:p>
        </w:tc>
        <w:tc>
          <w:tcPr>
            <w:tcW w:type="dxa" w:w="1126"/>
          </w:tcPr>
          <w:p>
            <w:pPr>
              <w:spacing w:after="0"/>
              <w:jc w:val="right"/>
            </w:pPr>
            <w:r>
              <w:rPr>
                <w:sz w:val="16"/>
              </w:rPr>
              <w:t>$22,672</w:t>
            </w:r>
          </w:p>
        </w:tc>
        <w:tc>
          <w:tcPr>
            <w:tcW w:type="dxa" w:w="1126"/>
          </w:tcPr>
          <w:p>
            <w:pPr>
              <w:spacing w:after="0"/>
              <w:jc w:val="right"/>
            </w:pPr>
            <w:r>
              <w:rPr>
                <w:sz w:val="16"/>
              </w:rPr>
              <w:t>n/a</w:t>
            </w:r>
          </w:p>
        </w:tc>
        <w:tc>
          <w:tcPr>
            <w:tcW w:type="dxa" w:w="1689"/>
          </w:tcPr>
          <w:p>
            <w:pPr>
              <w:spacing w:after="0"/>
              <w:jc w:val="right"/>
            </w:pPr>
            <w:r>
              <w:rPr>
                <w:sz w:val="16"/>
              </w:rPr>
              <w:t>$538,214</w:t>
            </w:r>
          </w:p>
        </w:tc>
        <w:tc>
          <w:tcPr>
            <w:tcW w:type="dxa" w:w="1187"/>
          </w:tcPr>
          <w:p>
            <w:pPr>
              <w:spacing w:after="0"/>
              <w:jc w:val="right"/>
            </w:pPr>
            <w:r>
              <w:rPr>
                <w:sz w:val="16"/>
              </w:rPr>
              <w:t>$560,886</w:t>
            </w:r>
          </w:p>
        </w:tc>
        <w:tc>
          <w:tcPr>
            <w:tcW w:type="dxa" w:w="1892"/>
          </w:tcPr>
          <w:p>
            <w:pPr>
              <w:spacing w:after="0"/>
              <w:jc w:val="right"/>
            </w:pPr>
            <w:r>
              <w:rPr>
                <w:sz w:val="16"/>
              </w:rPr>
              <w:t>8</w:t>
            </w:r>
          </w:p>
        </w:tc>
        <w:tc>
          <w:tcPr>
            <w:tcW w:type="dxa" w:w="2061"/>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Cold Wave</w:t>
            </w:r>
          </w:p>
        </w:tc>
        <w:tc>
          <w:tcPr>
            <w:tcW w:type="dxa" w:w="1643"/>
          </w:tcPr>
          <w:p>
            <w:pPr>
              <w:spacing w:after="0"/>
              <w:jc w:val="left"/>
            </w:pPr>
            <w:r>
              <w:rPr>
                <w:sz w:val="16"/>
              </w:rPr>
              <w:t>Relatively Low</w:t>
            </w:r>
          </w:p>
        </w:tc>
        <w:tc>
          <w:tcPr>
            <w:tcW w:type="dxa" w:w="1643"/>
          </w:tcPr>
          <w:p>
            <w:pPr>
              <w:spacing w:after="0"/>
              <w:jc w:val="left"/>
            </w:pPr>
            <w:r>
              <w:rPr>
                <w:sz w:val="16"/>
              </w:rPr>
              <w:t>Relatively Low</w:t>
            </w:r>
          </w:p>
        </w:tc>
        <w:tc>
          <w:tcPr>
            <w:tcW w:type="dxa" w:w="1126"/>
          </w:tcPr>
          <w:p>
            <w:pPr>
              <w:spacing w:after="0"/>
              <w:jc w:val="right"/>
            </w:pPr>
            <w:r>
              <w:rPr>
                <w:sz w:val="16"/>
              </w:rPr>
              <w:t>$260</w:t>
            </w:r>
          </w:p>
        </w:tc>
        <w:tc>
          <w:tcPr>
            <w:tcW w:type="dxa" w:w="1126"/>
          </w:tcPr>
          <w:p>
            <w:pPr>
              <w:spacing w:after="0"/>
              <w:jc w:val="right"/>
            </w:pPr>
            <w:r>
              <w:rPr>
                <w:sz w:val="16"/>
              </w:rPr>
              <w:t>$1,720</w:t>
            </w:r>
          </w:p>
        </w:tc>
        <w:tc>
          <w:tcPr>
            <w:tcW w:type="dxa" w:w="1689"/>
          </w:tcPr>
          <w:p>
            <w:pPr>
              <w:spacing w:after="0"/>
              <w:jc w:val="right"/>
            </w:pPr>
            <w:r>
              <w:rPr>
                <w:sz w:val="16"/>
              </w:rPr>
              <w:t>$423,204</w:t>
            </w:r>
          </w:p>
        </w:tc>
        <w:tc>
          <w:tcPr>
            <w:tcW w:type="dxa" w:w="1187"/>
          </w:tcPr>
          <w:p>
            <w:pPr>
              <w:spacing w:after="0"/>
              <w:jc w:val="right"/>
            </w:pPr>
            <w:r>
              <w:rPr>
                <w:sz w:val="16"/>
              </w:rPr>
              <w:t>$425,184</w:t>
            </w:r>
          </w:p>
        </w:tc>
        <w:tc>
          <w:tcPr>
            <w:tcW w:type="dxa" w:w="1892"/>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8</w:t>
            </w:r>
          </w:p>
        </w:tc>
        <w:tc>
          <w:tcPr>
            <w:tcW w:type="dxa" w:w="1037"/>
          </w:tcPr>
          <w:p>
            <w:pPr>
              <w:spacing w:after="0"/>
              <w:jc w:val="left"/>
            </w:pPr>
            <w:r>
              <w:rPr>
                <w:sz w:val="16"/>
              </w:rPr>
              <w:t>Heat Wave</w:t>
            </w:r>
          </w:p>
        </w:tc>
        <w:tc>
          <w:tcPr>
            <w:tcW w:type="dxa" w:w="1643"/>
          </w:tcPr>
          <w:p>
            <w:pPr>
              <w:spacing w:after="0"/>
              <w:jc w:val="left"/>
            </w:pPr>
            <w:r>
              <w:rPr>
                <w:sz w:val="16"/>
              </w:rPr>
              <w:t>Relatively Low</w:t>
            </w:r>
          </w:p>
        </w:tc>
        <w:tc>
          <w:tcPr>
            <w:tcW w:type="dxa" w:w="1643"/>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$2,255</w:t>
            </w:r>
          </w:p>
        </w:tc>
        <w:tc>
          <w:tcPr>
            <w:tcW w:type="dxa" w:w="1689"/>
          </w:tcPr>
          <w:p>
            <w:pPr>
              <w:spacing w:after="0"/>
              <w:jc w:val="right"/>
            </w:pPr>
            <w:r>
              <w:rPr>
                <w:sz w:val="16"/>
              </w:rPr>
              <w:t>$416,282</w:t>
            </w:r>
          </w:p>
        </w:tc>
        <w:tc>
          <w:tcPr>
            <w:tcW w:type="dxa" w:w="1187"/>
          </w:tcPr>
          <w:p>
            <w:pPr>
              <w:spacing w:after="0"/>
              <w:jc w:val="right"/>
            </w:pPr>
            <w:r>
              <w:rPr>
                <w:sz w:val="16"/>
              </w:rPr>
              <w:t>$418,538</w:t>
            </w:r>
          </w:p>
        </w:tc>
        <w:tc>
          <w:tcPr>
            <w:tcW w:type="dxa" w:w="1892"/>
          </w:tcPr>
          <w:p>
            <w:pPr>
              <w:spacing w:after="0"/>
              <w:jc w:val="right"/>
            </w:pPr>
            <w:r>
              <w:rPr>
                <w:sz w:val="16"/>
              </w:rPr>
              <w:t>3</w:t>
            </w:r>
          </w:p>
        </w:tc>
        <w:tc>
          <w:tcPr>
            <w:tcW w:type="dxa" w:w="2061"/>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Strong Wind</w:t>
            </w:r>
          </w:p>
        </w:tc>
        <w:tc>
          <w:tcPr>
            <w:tcW w:type="dxa" w:w="1643"/>
          </w:tcPr>
          <w:p>
            <w:pPr>
              <w:spacing w:after="0"/>
              <w:jc w:val="left"/>
            </w:pPr>
            <w:r>
              <w:rPr>
                <w:sz w:val="16"/>
              </w:rPr>
              <w:t>Relatively Low</w:t>
            </w:r>
          </w:p>
        </w:tc>
        <w:tc>
          <w:tcPr>
            <w:tcW w:type="dxa" w:w="1643"/>
          </w:tcPr>
          <w:p>
            <w:pPr>
              <w:spacing w:after="0"/>
              <w:jc w:val="left"/>
            </w:pPr>
            <w:r>
              <w:rPr>
                <w:sz w:val="16"/>
              </w:rPr>
              <w:t>Relatively Low</w:t>
            </w:r>
          </w:p>
        </w:tc>
        <w:tc>
          <w:tcPr>
            <w:tcW w:type="dxa" w:w="1126"/>
          </w:tcPr>
          <w:p>
            <w:pPr>
              <w:spacing w:after="0"/>
              <w:jc w:val="right"/>
            </w:pPr>
            <w:r>
              <w:rPr>
                <w:sz w:val="16"/>
              </w:rPr>
              <w:t>$157,120</w:t>
            </w:r>
          </w:p>
        </w:tc>
        <w:tc>
          <w:tcPr>
            <w:tcW w:type="dxa" w:w="1126"/>
          </w:tcPr>
          <w:p>
            <w:pPr>
              <w:spacing w:after="0"/>
              <w:jc w:val="right"/>
            </w:pPr>
            <w:r>
              <w:rPr>
                <w:sz w:val="16"/>
              </w:rPr>
              <w:t>$1</w:t>
            </w:r>
          </w:p>
        </w:tc>
        <w:tc>
          <w:tcPr>
            <w:tcW w:type="dxa" w:w="1689"/>
          </w:tcPr>
          <w:p>
            <w:pPr>
              <w:spacing w:after="0"/>
              <w:jc w:val="right"/>
            </w:pPr>
            <w:r>
              <w:rPr>
                <w:sz w:val="16"/>
              </w:rPr>
              <w:t>$235,407</w:t>
            </w:r>
          </w:p>
        </w:tc>
        <w:tc>
          <w:tcPr>
            <w:tcW w:type="dxa" w:w="1187"/>
          </w:tcPr>
          <w:p>
            <w:pPr>
              <w:spacing w:after="0"/>
              <w:jc w:val="right"/>
            </w:pPr>
            <w:r>
              <w:rPr>
                <w:sz w:val="16"/>
              </w:rPr>
              <w:t>$392,529</w:t>
            </w:r>
          </w:p>
        </w:tc>
        <w:tc>
          <w:tcPr>
            <w:tcW w:type="dxa" w:w="1892"/>
          </w:tcPr>
          <w:p>
            <w:pPr>
              <w:spacing w:after="0"/>
              <w:jc w:val="right"/>
            </w:pPr>
            <w:r>
              <w:rPr>
                <w:sz w:val="16"/>
              </w:rPr>
              <w:t>191</w:t>
            </w:r>
          </w:p>
        </w:tc>
        <w:tc>
          <w:tcPr>
            <w:tcW w:type="dxa" w:w="2061"/>
          </w:tcPr>
          <w:p>
            <w:pPr>
              <w:spacing w:after="0"/>
              <w:jc w:val="left"/>
            </w:pPr>
            <w:r>
              <w:rPr>
                <w:sz w:val="16"/>
              </w:rPr>
              <w:t>Includes 77 High Wind and 73 Strong Wind records (NOAA non-thunderstorm wind types, outside NRI's Strong Wind definition).</w:t>
            </w:r>
          </w:p>
        </w:tc>
      </w:tr>
      <w:tr>
        <w:trPr>
          <w:cantSplit/>
        </w:trPr>
        <w:tc>
          <w:tcPr>
            <w:tcW w:type="dxa" w:w="706"/>
          </w:tcPr>
          <w:p>
            <w:pPr>
              <w:spacing w:after="0"/>
              <w:jc w:val="right"/>
            </w:pPr>
            <w:r>
              <w:rPr>
                <w:sz w:val="16"/>
              </w:rPr>
              <w:t>10</w:t>
            </w:r>
          </w:p>
        </w:tc>
        <w:tc>
          <w:tcPr>
            <w:tcW w:type="dxa" w:w="1037"/>
          </w:tcPr>
          <w:p>
            <w:pPr>
              <w:spacing w:after="0"/>
              <w:jc w:val="left"/>
            </w:pPr>
            <w:r>
              <w:rPr>
                <w:sz w:val="16"/>
              </w:rPr>
              <w:t>Ice Storm</w:t>
            </w:r>
          </w:p>
        </w:tc>
        <w:tc>
          <w:tcPr>
            <w:tcW w:type="dxa" w:w="1643"/>
          </w:tcPr>
          <w:p>
            <w:pPr>
              <w:spacing w:after="0"/>
              <w:jc w:val="left"/>
            </w:pPr>
            <w:r>
              <w:rPr>
                <w:sz w:val="16"/>
              </w:rPr>
              <w:t>Relatively Moderate</w:t>
            </w:r>
          </w:p>
        </w:tc>
        <w:tc>
          <w:tcPr>
            <w:tcW w:type="dxa" w:w="1643"/>
          </w:tcPr>
          <w:p>
            <w:pPr>
              <w:spacing w:after="0"/>
              <w:jc w:val="left"/>
            </w:pPr>
            <w:r>
              <w:rPr>
                <w:sz w:val="16"/>
              </w:rPr>
              <w:t>Relatively Moderate</w:t>
            </w:r>
          </w:p>
        </w:tc>
        <w:tc>
          <w:tcPr>
            <w:tcW w:type="dxa" w:w="1126"/>
          </w:tcPr>
          <w:p>
            <w:pPr>
              <w:spacing w:after="0"/>
              <w:jc w:val="right"/>
            </w:pPr>
            <w:r>
              <w:rPr>
                <w:sz w:val="16"/>
              </w:rPr>
              <w:t>$276,557</w:t>
            </w:r>
          </w:p>
        </w:tc>
        <w:tc>
          <w:tcPr>
            <w:tcW w:type="dxa" w:w="1126"/>
          </w:tcPr>
          <w:p>
            <w:pPr>
              <w:spacing w:after="0"/>
              <w:jc w:val="right"/>
            </w:pPr>
            <w:r>
              <w:rPr>
                <w:sz w:val="16"/>
              </w:rPr>
              <w:t>n/a</w:t>
            </w:r>
          </w:p>
        </w:tc>
        <w:tc>
          <w:tcPr>
            <w:tcW w:type="dxa" w:w="1689"/>
          </w:tcPr>
          <w:p>
            <w:pPr>
              <w:spacing w:after="0"/>
              <w:jc w:val="right"/>
            </w:pPr>
            <w:r>
              <w:rPr>
                <w:sz w:val="16"/>
              </w:rPr>
              <w:t>$33,585</w:t>
            </w:r>
          </w:p>
        </w:tc>
        <w:tc>
          <w:tcPr>
            <w:tcW w:type="dxa" w:w="1187"/>
          </w:tcPr>
          <w:p>
            <w:pPr>
              <w:spacing w:after="0"/>
              <w:jc w:val="right"/>
            </w:pPr>
            <w:r>
              <w:rPr>
                <w:sz w:val="16"/>
              </w:rPr>
              <w:t>$310,142</w:t>
            </w:r>
          </w:p>
        </w:tc>
        <w:tc>
          <w:tcPr>
            <w:tcW w:type="dxa" w:w="1892"/>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11</w:t>
            </w:r>
          </w:p>
        </w:tc>
        <w:tc>
          <w:tcPr>
            <w:tcW w:type="dxa" w:w="1037"/>
          </w:tcPr>
          <w:p>
            <w:pPr>
              <w:spacing w:after="0"/>
              <w:jc w:val="left"/>
            </w:pPr>
            <w:r>
              <w:rPr>
                <w:sz w:val="16"/>
              </w:rPr>
              <w:t>Drought</w:t>
            </w:r>
          </w:p>
        </w:tc>
        <w:tc>
          <w:tcPr>
            <w:tcW w:type="dxa" w:w="1643"/>
          </w:tcPr>
          <w:p>
            <w:pPr>
              <w:spacing w:after="0"/>
              <w:jc w:val="left"/>
            </w:pPr>
            <w:r>
              <w:rPr>
                <w:sz w:val="16"/>
              </w:rPr>
              <w:t>Relatively Low</w:t>
            </w:r>
          </w:p>
        </w:tc>
        <w:tc>
          <w:tcPr>
            <w:tcW w:type="dxa" w:w="164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$123,855</w:t>
            </w:r>
          </w:p>
        </w:tc>
        <w:tc>
          <w:tcPr>
            <w:tcW w:type="dxa" w:w="1689"/>
          </w:tcPr>
          <w:p>
            <w:pPr>
              <w:spacing w:after="0"/>
              <w:jc w:val="right"/>
            </w:pPr>
            <w:r>
              <w:rPr>
                <w:sz w:val="16"/>
              </w:rPr>
              <w:t>n/a</w:t>
            </w:r>
          </w:p>
        </w:tc>
        <w:tc>
          <w:tcPr>
            <w:tcW w:type="dxa" w:w="1187"/>
          </w:tcPr>
          <w:p>
            <w:pPr>
              <w:spacing w:after="0"/>
              <w:jc w:val="right"/>
            </w:pPr>
            <w:r>
              <w:rPr>
                <w:sz w:val="16"/>
              </w:rPr>
              <w:t>$123,855</w:t>
            </w:r>
          </w:p>
        </w:tc>
        <w:tc>
          <w:tcPr>
            <w:tcW w:type="dxa" w:w="1892"/>
          </w:tcPr>
          <w:p>
            <w:pPr>
              <w:spacing w:after="0"/>
              <w:jc w:val="right"/>
            </w:pPr>
            <w:r>
              <w:rPr>
                <w:sz w:val="16"/>
              </w:rPr>
              <w:t>4</w:t>
            </w:r>
          </w:p>
        </w:tc>
        <w:tc>
          <w:tcPr>
            <w:tcW w:type="dxa" w:w="2061"/>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Winter Weather</w:t>
            </w:r>
          </w:p>
        </w:tc>
        <w:tc>
          <w:tcPr>
            <w:tcW w:type="dxa" w:w="1643"/>
          </w:tcPr>
          <w:p>
            <w:pPr>
              <w:spacing w:after="0"/>
              <w:jc w:val="left"/>
            </w:pPr>
            <w:r>
              <w:rPr>
                <w:sz w:val="16"/>
              </w:rPr>
              <w:t>Relatively Low</w:t>
            </w:r>
          </w:p>
        </w:tc>
        <w:tc>
          <w:tcPr>
            <w:tcW w:type="dxa" w:w="1643"/>
          </w:tcPr>
          <w:p>
            <w:pPr>
              <w:spacing w:after="0"/>
              <w:jc w:val="left"/>
            </w:pPr>
            <w:r>
              <w:rPr>
                <w:sz w:val="16"/>
              </w:rPr>
              <w:t>Relatively Low</w:t>
            </w:r>
          </w:p>
        </w:tc>
        <w:tc>
          <w:tcPr>
            <w:tcW w:type="dxa" w:w="1126"/>
          </w:tcPr>
          <w:p>
            <w:pPr>
              <w:spacing w:after="0"/>
              <w:jc w:val="right"/>
            </w:pPr>
            <w:r>
              <w:rPr>
                <w:sz w:val="16"/>
              </w:rPr>
              <w:t>$12,677</w:t>
            </w:r>
          </w:p>
        </w:tc>
        <w:tc>
          <w:tcPr>
            <w:tcW w:type="dxa" w:w="1126"/>
          </w:tcPr>
          <w:p>
            <w:pPr>
              <w:spacing w:after="0"/>
              <w:jc w:val="right"/>
            </w:pPr>
            <w:r>
              <w:rPr>
                <w:sz w:val="16"/>
              </w:rPr>
              <w:t>$9</w:t>
            </w:r>
          </w:p>
        </w:tc>
        <w:tc>
          <w:tcPr>
            <w:tcW w:type="dxa" w:w="1689"/>
          </w:tcPr>
          <w:p>
            <w:pPr>
              <w:spacing w:after="0"/>
              <w:jc w:val="right"/>
            </w:pPr>
            <w:r>
              <w:rPr>
                <w:sz w:val="16"/>
              </w:rPr>
              <w:t>$52,893</w:t>
            </w:r>
          </w:p>
        </w:tc>
        <w:tc>
          <w:tcPr>
            <w:tcW w:type="dxa" w:w="1187"/>
          </w:tcPr>
          <w:p>
            <w:pPr>
              <w:spacing w:after="0"/>
              <w:jc w:val="right"/>
            </w:pPr>
            <w:r>
              <w:rPr>
                <w:sz w:val="16"/>
              </w:rPr>
              <w:t>$65,579</w:t>
            </w:r>
          </w:p>
        </w:tc>
        <w:tc>
          <w:tcPr>
            <w:tcW w:type="dxa" w:w="1892"/>
          </w:tcPr>
          <w:p>
            <w:pPr>
              <w:spacing w:after="0"/>
              <w:jc w:val="right"/>
            </w:pPr>
            <w:r>
              <w:rPr>
                <w:sz w:val="16"/>
              </w:rPr>
              <w:t>76</w:t>
            </w:r>
          </w:p>
        </w:tc>
        <w:tc>
          <w:tcPr>
            <w:tcW w:type="dxa" w:w="2061"/>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Wildfire</w:t>
            </w:r>
          </w:p>
        </w:tc>
        <w:tc>
          <w:tcPr>
            <w:tcW w:type="dxa" w:w="1643"/>
          </w:tcPr>
          <w:p>
            <w:pPr>
              <w:spacing w:after="0"/>
              <w:jc w:val="left"/>
            </w:pPr>
            <w:r>
              <w:rPr>
                <w:sz w:val="16"/>
              </w:rPr>
              <w:t>Very Low</w:t>
            </w:r>
          </w:p>
        </w:tc>
        <w:tc>
          <w:tcPr>
            <w:tcW w:type="dxa" w:w="1643"/>
          </w:tcPr>
          <w:p>
            <w:pPr>
              <w:spacing w:after="0"/>
              <w:jc w:val="left"/>
            </w:pPr>
            <w:r>
              <w:rPr>
                <w:sz w:val="16"/>
              </w:rPr>
              <w:t>Very Low</w:t>
            </w:r>
          </w:p>
        </w:tc>
        <w:tc>
          <w:tcPr>
            <w:tcW w:type="dxa" w:w="1126"/>
          </w:tcPr>
          <w:p>
            <w:pPr>
              <w:spacing w:after="0"/>
              <w:jc w:val="right"/>
            </w:pPr>
            <w:r>
              <w:rPr>
                <w:sz w:val="16"/>
              </w:rPr>
              <w:t>$11,118</w:t>
            </w:r>
          </w:p>
        </w:tc>
        <w:tc>
          <w:tcPr>
            <w:tcW w:type="dxa" w:w="1126"/>
          </w:tcPr>
          <w:p>
            <w:pPr>
              <w:spacing w:after="0"/>
              <w:jc w:val="right"/>
            </w:pPr>
            <w:r>
              <w:rPr>
                <w:sz w:val="16"/>
              </w:rPr>
              <w:t>$1</w:t>
            </w:r>
          </w:p>
        </w:tc>
        <w:tc>
          <w:tcPr>
            <w:tcW w:type="dxa" w:w="1689"/>
          </w:tcPr>
          <w:p>
            <w:pPr>
              <w:spacing w:after="0"/>
              <w:jc w:val="right"/>
            </w:pPr>
            <w:r>
              <w:rPr>
                <w:sz w:val="16"/>
              </w:rPr>
              <w:t>$1,533</w:t>
            </w:r>
          </w:p>
        </w:tc>
        <w:tc>
          <w:tcPr>
            <w:tcW w:type="dxa" w:w="1187"/>
          </w:tcPr>
          <w:p>
            <w:pPr>
              <w:spacing w:after="0"/>
              <w:jc w:val="right"/>
            </w:pPr>
            <w:r>
              <w:rPr>
                <w:sz w:val="16"/>
              </w:rPr>
              <w:t>$12,653</w:t>
            </w:r>
          </w:p>
        </w:tc>
        <w:tc>
          <w:tcPr>
            <w:tcW w:type="dxa" w:w="1892"/>
          </w:tcPr>
          <w:p>
            <w:pPr>
              <w:spacing w:after="0"/>
              <w:jc w:val="right"/>
            </w:pPr>
            <w:r>
              <w:rPr>
                <w:sz w:val="16"/>
              </w:rPr>
              <w:t>0</w:t>
            </w:r>
          </w:p>
        </w:tc>
        <w:tc>
          <w:tcPr>
            <w:tcW w:type="dxa" w:w="2061"/>
          </w:tcPr>
          <w:p>
            <w:pPr>
              <w:spacing w:after="0"/>
              <w:jc w:val="left"/>
            </w:pPr>
            <w:r>
              <w:rPr>
                <w:sz w:val="16"/>
              </w:rPr>
              <w:t>Declared 1 time; no Storm Events record of this type.</w:t>
            </w:r>
          </w:p>
        </w:tc>
      </w:tr>
      <w:tr>
        <w:trPr>
          <w:cantSplit/>
        </w:trPr>
        <w:tc>
          <w:tcPr>
            <w:tcW w:type="dxa" w:w="706"/>
          </w:tcPr>
          <w:p>
            <w:pPr>
              <w:spacing w:after="0"/>
              <w:jc w:val="right"/>
            </w:pPr>
            <w:r>
              <w:rPr>
                <w:sz w:val="16"/>
              </w:rPr>
              <w:t>14</w:t>
            </w:r>
          </w:p>
        </w:tc>
        <w:tc>
          <w:tcPr>
            <w:tcW w:type="dxa" w:w="1037"/>
          </w:tcPr>
          <w:p>
            <w:pPr>
              <w:spacing w:after="0"/>
              <w:jc w:val="left"/>
            </w:pPr>
            <w:r>
              <w:rPr>
                <w:sz w:val="16"/>
              </w:rPr>
              <w:t>Hail</w:t>
            </w:r>
          </w:p>
        </w:tc>
        <w:tc>
          <w:tcPr>
            <w:tcW w:type="dxa" w:w="1643"/>
          </w:tcPr>
          <w:p>
            <w:pPr>
              <w:spacing w:after="0"/>
              <w:jc w:val="left"/>
            </w:pPr>
            <w:r>
              <w:rPr>
                <w:sz w:val="16"/>
              </w:rPr>
              <w:t>Very Low</w:t>
            </w:r>
          </w:p>
        </w:tc>
        <w:tc>
          <w:tcPr>
            <w:tcW w:type="dxa" w:w="1643"/>
          </w:tcPr>
          <w:p>
            <w:pPr>
              <w:spacing w:after="0"/>
              <w:jc w:val="left"/>
            </w:pPr>
            <w:r>
              <w:rPr>
                <w:sz w:val="16"/>
              </w:rPr>
              <w:t>Very Low</w:t>
            </w:r>
          </w:p>
        </w:tc>
        <w:tc>
          <w:tcPr>
            <w:tcW w:type="dxa" w:w="1126"/>
          </w:tcPr>
          <w:p>
            <w:pPr>
              <w:spacing w:after="0"/>
              <w:jc w:val="right"/>
            </w:pPr>
            <w:r>
              <w:rPr>
                <w:sz w:val="16"/>
              </w:rPr>
              <w:t>$4,764</w:t>
            </w:r>
          </w:p>
        </w:tc>
        <w:tc>
          <w:tcPr>
            <w:tcW w:type="dxa" w:w="1126"/>
          </w:tcPr>
          <w:p>
            <w:pPr>
              <w:spacing w:after="0"/>
              <w:jc w:val="right"/>
            </w:pPr>
            <w:r>
              <w:rPr>
                <w:sz w:val="16"/>
              </w:rPr>
              <w:t>$28</w:t>
            </w:r>
          </w:p>
        </w:tc>
        <w:tc>
          <w:tcPr>
            <w:tcW w:type="dxa" w:w="1689"/>
          </w:tcPr>
          <w:p>
            <w:pPr>
              <w:spacing w:after="0"/>
              <w:jc w:val="right"/>
            </w:pPr>
            <w:r>
              <w:rPr>
                <w:sz w:val="16"/>
              </w:rPr>
              <w:t>$1,567</w:t>
            </w:r>
          </w:p>
        </w:tc>
        <w:tc>
          <w:tcPr>
            <w:tcW w:type="dxa" w:w="1187"/>
          </w:tcPr>
          <w:p>
            <w:pPr>
              <w:spacing w:after="0"/>
              <w:jc w:val="right"/>
            </w:pPr>
            <w:r>
              <w:rPr>
                <w:sz w:val="16"/>
              </w:rPr>
              <w:t>$6,359</w:t>
            </w:r>
          </w:p>
        </w:tc>
        <w:tc>
          <w:tcPr>
            <w:tcW w:type="dxa" w:w="1892"/>
          </w:tcPr>
          <w:p>
            <w:pPr>
              <w:spacing w:after="0"/>
              <w:jc w:val="right"/>
            </w:pPr>
            <w:r>
              <w:rPr>
                <w:sz w:val="16"/>
              </w:rPr>
              <w:t>25</w:t>
            </w:r>
          </w:p>
        </w:tc>
        <w:tc>
          <w:tcPr>
            <w:tcW w:type="dxa" w:w="2061"/>
          </w:tcPr>
          <w:p>
            <w:pPr>
              <w:spacing w:after="0"/>
              <w:jc w:val="left"/>
            </w:pPr>
          </w:p>
        </w:tc>
      </w:tr>
      <w:tr>
        <w:trPr>
          <w:cantSplit/>
        </w:trPr>
        <w:tc>
          <w:tcPr>
            <w:tcW w:type="dxa" w:w="706"/>
          </w:tcPr>
          <w:p>
            <w:pPr>
              <w:spacing w:after="0"/>
              <w:jc w:val="right"/>
            </w:pPr>
            <w:r>
              <w:rPr>
                <w:sz w:val="16"/>
              </w:rPr>
              <w:t>15</w:t>
            </w:r>
          </w:p>
        </w:tc>
        <w:tc>
          <w:tcPr>
            <w:tcW w:type="dxa" w:w="1037"/>
          </w:tcPr>
          <w:p>
            <w:pPr>
              <w:spacing w:after="0"/>
              <w:jc w:val="left"/>
            </w:pPr>
            <w:r>
              <w:rPr>
                <w:sz w:val="16"/>
              </w:rPr>
              <w:t>Landslide</w:t>
            </w:r>
          </w:p>
        </w:tc>
        <w:tc>
          <w:tcPr>
            <w:tcW w:type="dxa" w:w="1643"/>
          </w:tcPr>
          <w:p>
            <w:pPr>
              <w:spacing w:after="0"/>
              <w:jc w:val="left"/>
            </w:pPr>
            <w:r>
              <w:rPr>
                <w:sz w:val="16"/>
              </w:rPr>
              <w:t>Very Low</w:t>
            </w:r>
          </w:p>
        </w:tc>
        <w:tc>
          <w:tcPr>
            <w:tcW w:type="dxa" w:w="1643"/>
          </w:tcPr>
          <w:p>
            <w:pPr>
              <w:spacing w:after="0"/>
              <w:jc w:val="left"/>
            </w:pPr>
            <w:r>
              <w:rPr>
                <w:sz w:val="16"/>
              </w:rPr>
              <w:t>Very Low</w:t>
            </w:r>
          </w:p>
        </w:tc>
        <w:tc>
          <w:tcPr>
            <w:tcW w:type="dxa" w:w="1126"/>
          </w:tcPr>
          <w:p>
            <w:pPr>
              <w:spacing w:after="0"/>
              <w:jc w:val="right"/>
            </w:pPr>
            <w:r>
              <w:rPr>
                <w:sz w:val="16"/>
              </w:rPr>
              <w:t>$542</w:t>
            </w:r>
          </w:p>
        </w:tc>
        <w:tc>
          <w:tcPr>
            <w:tcW w:type="dxa" w:w="1126"/>
          </w:tcPr>
          <w:p>
            <w:pPr>
              <w:spacing w:after="0"/>
              <w:jc w:val="right"/>
            </w:pPr>
            <w:r>
              <w:rPr>
                <w:sz w:val="16"/>
              </w:rPr>
              <w:t>n/a</w:t>
            </w:r>
          </w:p>
        </w:tc>
        <w:tc>
          <w:tcPr>
            <w:tcW w:type="dxa" w:w="1689"/>
          </w:tcPr>
          <w:p>
            <w:pPr>
              <w:spacing w:after="0"/>
              <w:jc w:val="right"/>
            </w:pPr>
            <w:r>
              <w:rPr>
                <w:sz w:val="16"/>
              </w:rPr>
              <w:t>$204</w:t>
            </w:r>
          </w:p>
        </w:tc>
        <w:tc>
          <w:tcPr>
            <w:tcW w:type="dxa" w:w="1187"/>
          </w:tcPr>
          <w:p>
            <w:pPr>
              <w:spacing w:after="0"/>
              <w:jc w:val="right"/>
            </w:pPr>
            <w:r>
              <w:rPr>
                <w:sz w:val="16"/>
              </w:rPr>
              <w:t>$746</w:t>
            </w:r>
          </w:p>
        </w:tc>
        <w:tc>
          <w:tcPr>
            <w:tcW w:type="dxa" w:w="1892"/>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Tsunami</w:t>
            </w:r>
          </w:p>
        </w:tc>
        <w:tc>
          <w:tcPr>
            <w:tcW w:type="dxa" w:w="1643"/>
          </w:tcPr>
          <w:p>
            <w:pPr>
              <w:spacing w:after="0"/>
              <w:jc w:val="left"/>
            </w:pPr>
            <w:r>
              <w:rPr>
                <w:sz w:val="16"/>
              </w:rPr>
              <w:t>Insufficient Data</w:t>
            </w:r>
          </w:p>
        </w:tc>
        <w:tc>
          <w:tcPr>
            <w:tcW w:type="dxa" w:w="1643"/>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89"/>
          </w:tcPr>
          <w:p>
            <w:pPr>
              <w:spacing w:after="0"/>
              <w:jc w:val="right"/>
            </w:pPr>
            <w:r>
              <w:rPr>
                <w:sz w:val="16"/>
              </w:rPr>
              <w:t>n/a</w:t>
            </w:r>
          </w:p>
        </w:tc>
        <w:tc>
          <w:tcPr>
            <w:tcW w:type="dxa" w:w="1187"/>
          </w:tcPr>
          <w:p>
            <w:pPr>
              <w:spacing w:after="0"/>
              <w:jc w:val="right"/>
            </w:pPr>
            <w:r>
              <w:rPr>
                <w:sz w:val="16"/>
              </w:rPr>
              <w:t>n/a</w:t>
            </w:r>
          </w:p>
        </w:tc>
        <w:tc>
          <w:tcPr>
            <w:tcW w:type="dxa" w:w="1892"/>
          </w:tcPr>
          <w:p>
            <w:pPr>
              <w:spacing w:after="0"/>
              <w:jc w:val="right"/>
            </w:pPr>
            <w:r>
              <w:rPr>
                <w:sz w:val="16"/>
              </w:rPr>
              <w:t>0</w:t>
            </w:r>
          </w:p>
        </w:tc>
        <w:tc>
          <w:tcPr>
            <w:tcW w:type="dxa" w:w="206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514 (Relatively Low, 77.3); tract 501.03 (Relatively Low, 69.8); tract 508.02 (Relatively Low, 63.3)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501.03 (Relatively Moderate, 85.3); tract 513.02 (Relatively Moderate, 84.2); tract 514 (Relatively Moderate, 83.8)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505 (Relatively Low, 83.3); tract 511.01 (Very Low, 81.0); tract 506 (Very Low, 78.4)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514 (Relatively Low, 49.7); tract 501.03 (Relatively Low, 48.3); tract 505 (Relatively Low, 40.2)</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505 (Relatively Low, 69.0); tract 506 (Very Low, 66.4); tract 507.01 (Very Low, 66.2)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514 is Census Tract 514).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6"/>
        <w:gridCol w:w="1924"/>
        <w:gridCol w:w="1808"/>
        <w:gridCol w:w="2019"/>
        <w:gridCol w:w="1653"/>
        <w:gridCol w:w="1672"/>
        <w:gridCol w:w="1704"/>
        <w:gridCol w:w="1537"/>
      </w:tblGrid>
      <w:tr>
        <w:trPr>
          <w:cantSplit/>
          <w:tblHeader/>
        </w:trPr>
        <w:tc>
          <w:tcPr>
            <w:tcW w:type="dxa" w:w="1796"/>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8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9"/>
            <w:shd w:val="clear" w:color="auto" w:fill="E8E8E8"/>
          </w:tcPr>
          <w:p>
            <w:pPr>
              <w:spacing w:after="0"/>
              <w:jc w:val="left"/>
            </w:pPr>
            <w:r>
              <w:rPr>
                <w:b/>
                <w:sz w:val="16"/>
              </w:rPr>
              <w:t>Observed range</w:t>
            </w:r>
          </w:p>
        </w:tc>
        <w:tc>
          <w:tcPr>
            <w:tcW w:type="dxa" w:w="1653"/>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704"/>
            <w:shd w:val="clear" w:color="auto" w:fill="E8E8E8"/>
          </w:tcPr>
          <w:p>
            <w:pPr>
              <w:spacing w:after="0"/>
              <w:jc w:val="left"/>
            </w:pPr>
            <w:r>
              <w:rPr>
                <w:b/>
                <w:sz w:val="16"/>
              </w:rPr>
              <w:t>How it applies to jurisdictions</w:t>
            </w:r>
          </w:p>
        </w:tc>
        <w:tc>
          <w:tcPr>
            <w:tcW w:type="dxa" w:w="1537"/>
            <w:shd w:val="clear" w:color="auto" w:fill="E8E8E8"/>
          </w:tcPr>
          <w:p>
            <w:pPr>
              <w:spacing w:after="0"/>
              <w:jc w:val="left"/>
            </w:pPr>
            <w:r>
              <w:rPr>
                <w:b/>
                <w:sz w:val="16"/>
              </w:rPr>
              <w:t>Note</w:t>
            </w:r>
          </w:p>
        </w:tc>
      </w:tr>
      <w:tr>
        <w:trPr>
          <w:cantSplit/>
        </w:trPr>
        <w:tc>
          <w:tcPr>
            <w:tcW w:type="dxa" w:w="1796"/>
          </w:tcPr>
          <w:p>
            <w:pPr>
              <w:spacing w:after="0"/>
              <w:jc w:val="left"/>
            </w:pPr>
            <w:r>
              <w:rPr>
                <w:sz w:val="16"/>
              </w:rPr>
              <w:t>Coastal Flood, Storm Surge/Tide</w:t>
            </w:r>
          </w:p>
        </w:tc>
        <w:tc>
          <w:tcPr>
            <w:tcW w:type="dxa" w:w="1924"/>
          </w:tcPr>
          <w:p>
            <w:pPr>
              <w:spacing w:after="0"/>
              <w:jc w:val="left"/>
            </w:pPr>
            <w:r>
              <w:rPr>
                <w:sz w:val="16"/>
              </w:rPr>
              <w:t>none in data (flood depth: FIRM)</w:t>
            </w:r>
          </w:p>
        </w:tc>
        <w:tc>
          <w:tcPr>
            <w:tcW w:type="dxa" w:w="1808"/>
          </w:tcPr>
          <w:p>
            <w:pPr>
              <w:spacing w:after="0"/>
              <w:jc w:val="right"/>
            </w:pPr>
            <w:r>
              <w:rPr>
                <w:sz w:val="16"/>
              </w:rPr>
              <w:t>11 records, 1997 to 2024 (11 zone-level)</w:t>
            </w:r>
          </w:p>
        </w:tc>
        <w:tc>
          <w:tcPr>
            <w:tcW w:type="dxa" w:w="2019"/>
          </w:tcPr>
          <w:p>
            <w:pPr>
              <w:spacing w:after="0"/>
              <w:jc w:val="left"/>
            </w:pPr>
          </w:p>
        </w:tc>
        <w:tc>
          <w:tcPr>
            <w:tcW w:type="dxa" w:w="1653"/>
          </w:tcPr>
          <w:p>
            <w:pPr>
              <w:spacing w:after="0"/>
              <w:jc w:val="left"/>
            </w:pPr>
            <w:r>
              <w:rPr>
                <w:sz w:val="16"/>
              </w:rPr>
              <w:t>Coastal Flood, 2012-10-29, $4,700,000 property; $0 crops (2012 dollars); NWS zone RIZ006</w:t>
            </w:r>
          </w:p>
        </w:tc>
        <w:tc>
          <w:tcPr>
            <w:tcW w:type="dxa" w:w="1672"/>
          </w:tcPr>
          <w:p>
            <w:pPr>
              <w:spacing w:after="0"/>
              <w:jc w:val="left"/>
            </w:pPr>
          </w:p>
        </w:tc>
        <w:tc>
          <w:tcPr>
            <w:tcW w:type="dxa" w:w="1704"/>
          </w:tcPr>
          <w:p>
            <w:pPr>
              <w:spacing w:after="0"/>
              <w:jc w:val="left"/>
            </w:pPr>
            <w:r>
              <w:rPr>
                <w:sz w:val="16"/>
              </w:rPr>
              <w:t>Countywide (zone-level records).</w:t>
            </w:r>
          </w:p>
        </w:tc>
        <w:tc>
          <w:tcPr>
            <w:tcW w:type="dxa" w:w="1537"/>
          </w:tcPr>
          <w:p>
            <w:pPr>
              <w:spacing w:after="0"/>
              <w:jc w:val="left"/>
            </w:pPr>
            <w:r>
              <w:rPr>
                <w:sz w:val="16"/>
              </w:rPr>
              <w:t>Flood depth: see the FEMA Flood Insurance Rate Map.</w:t>
            </w:r>
          </w:p>
        </w:tc>
      </w:tr>
      <w:tr>
        <w:trPr>
          <w:cantSplit/>
        </w:trPr>
        <w:tc>
          <w:tcPr>
            <w:tcW w:type="dxa" w:w="1796"/>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808"/>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672"/>
          </w:tcPr>
          <w:p>
            <w:pPr>
              <w:spacing w:after="0"/>
              <w:jc w:val="left"/>
            </w:pPr>
          </w:p>
        </w:tc>
        <w:tc>
          <w:tcPr>
            <w:tcW w:type="dxa" w:w="1704"/>
          </w:tcPr>
          <w:p>
            <w:pPr>
              <w:spacing w:after="0"/>
              <w:jc w:val="left"/>
            </w:pPr>
          </w:p>
        </w:tc>
        <w:tc>
          <w:tcPr>
            <w:tcW w:type="dxa" w:w="1537"/>
          </w:tcPr>
          <w:p>
            <w:pPr>
              <w:spacing w:after="0"/>
              <w:jc w:val="left"/>
            </w:pPr>
          </w:p>
        </w:tc>
      </w:tr>
      <w:tr>
        <w:trPr>
          <w:cantSplit/>
        </w:trPr>
        <w:tc>
          <w:tcPr>
            <w:tcW w:type="dxa" w:w="1796"/>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808"/>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672"/>
          </w:tcPr>
          <w:p>
            <w:pPr>
              <w:spacing w:after="0"/>
              <w:jc w:val="left"/>
            </w:pPr>
          </w:p>
        </w:tc>
        <w:tc>
          <w:tcPr>
            <w:tcW w:type="dxa" w:w="1704"/>
          </w:tcPr>
          <w:p>
            <w:pPr>
              <w:spacing w:after="0"/>
              <w:jc w:val="left"/>
            </w:pPr>
          </w:p>
        </w:tc>
        <w:tc>
          <w:tcPr>
            <w:tcW w:type="dxa" w:w="1537"/>
          </w:tcPr>
          <w:p>
            <w:pPr>
              <w:spacing w:after="0"/>
              <w:jc w:val="left"/>
            </w:pPr>
          </w:p>
        </w:tc>
      </w:tr>
      <w:tr>
        <w:trPr>
          <w:cantSplit/>
        </w:trPr>
        <w:tc>
          <w:tcPr>
            <w:tcW w:type="dxa" w:w="1796"/>
          </w:tcPr>
          <w:p>
            <w:pPr>
              <w:spacing w:after="0"/>
              <w:jc w:val="left"/>
            </w:pPr>
            <w:r>
              <w:rPr>
                <w:sz w:val="16"/>
              </w:rPr>
              <w:t>Drought</w:t>
            </w:r>
          </w:p>
        </w:tc>
        <w:tc>
          <w:tcPr>
            <w:tcW w:type="dxa" w:w="1924"/>
          </w:tcPr>
          <w:p>
            <w:pPr>
              <w:spacing w:after="0"/>
              <w:jc w:val="left"/>
            </w:pPr>
            <w:r>
              <w:rPr>
                <w:sz w:val="16"/>
              </w:rPr>
              <w:t>U.S. Drought Monitor scale (D0 to D4)</w:t>
            </w:r>
          </w:p>
        </w:tc>
        <w:tc>
          <w:tcPr>
            <w:tcW w:type="dxa" w:w="1808"/>
          </w:tcPr>
          <w:p>
            <w:pPr>
              <w:spacing w:after="0"/>
              <w:jc w:val="right"/>
            </w:pPr>
            <w:r>
              <w:rPr>
                <w:sz w:val="16"/>
              </w:rPr>
              <w:t>4 records, 2012 to 2016 (4 zone-level)</w:t>
            </w:r>
          </w:p>
        </w:tc>
        <w:tc>
          <w:tcPr>
            <w:tcW w:type="dxa" w:w="2019"/>
          </w:tcPr>
          <w:p>
            <w:pPr>
              <w:spacing w:after="0"/>
              <w:jc w:val="left"/>
            </w:pPr>
            <w:r>
              <w:rPr>
                <w:sz w:val="16"/>
              </w:rPr>
              <w:t>13 days to 79 days (median 46 days); 2 with a recorded value</w:t>
            </w:r>
          </w:p>
        </w:tc>
        <w:tc>
          <w:tcPr>
            <w:tcW w:type="dxa" w:w="1653"/>
          </w:tcPr>
          <w:p>
            <w:pPr>
              <w:spacing w:after="0"/>
              <w:jc w:val="left"/>
            </w:pPr>
            <w:r>
              <w:rPr>
                <w:sz w:val="16"/>
              </w:rPr>
              <w:t>79 days (about 2.6 months), 2016-09-13 to 2016-11-30, a run of 3 consecutive Storm Events drought records, zone-level</w:t>
            </w:r>
          </w:p>
        </w:tc>
        <w:tc>
          <w:tcPr>
            <w:tcW w:type="dxa" w:w="1672"/>
          </w:tcPr>
          <w:p>
            <w:pPr>
              <w:spacing w:after="0"/>
              <w:jc w:val="left"/>
            </w:pPr>
          </w:p>
        </w:tc>
        <w:tc>
          <w:tcPr>
            <w:tcW w:type="dxa" w:w="1704"/>
          </w:tcPr>
          <w:p>
            <w:pPr>
              <w:spacing w:after="0"/>
              <w:jc w:val="left"/>
            </w:pPr>
            <w:r>
              <w:rPr>
                <w:sz w:val="16"/>
              </w:rPr>
              <w:t>Countywide (zone-level records).</w:t>
            </w:r>
          </w:p>
        </w:tc>
        <w:tc>
          <w:tcPr>
            <w:tcW w:type="dxa" w:w="15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6"/>
          </w:tcPr>
          <w:p>
            <w:pPr>
              <w:spacing w:after="0"/>
              <w:jc w:val="left"/>
            </w:pPr>
            <w:r>
              <w:rPr>
                <w:sz w:val="16"/>
              </w:rPr>
              <w:t>Earthquake</w:t>
            </w:r>
          </w:p>
        </w:tc>
        <w:tc>
          <w:tcPr>
            <w:tcW w:type="dxa" w:w="1924"/>
          </w:tcPr>
          <w:p>
            <w:pPr>
              <w:spacing w:after="0"/>
              <w:jc w:val="left"/>
            </w:pPr>
            <w:r>
              <w:rPr>
                <w:sz w:val="16"/>
              </w:rPr>
              <w:t>Modified Mercalli (local data)</w:t>
            </w:r>
          </w:p>
        </w:tc>
        <w:tc>
          <w:tcPr>
            <w:tcW w:type="dxa" w:w="1808"/>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672"/>
          </w:tcPr>
          <w:p>
            <w:pPr>
              <w:spacing w:after="0"/>
              <w:jc w:val="left"/>
            </w:pPr>
          </w:p>
        </w:tc>
        <w:tc>
          <w:tcPr>
            <w:tcW w:type="dxa" w:w="1704"/>
          </w:tcPr>
          <w:p>
            <w:pPr>
              <w:spacing w:after="0"/>
              <w:jc w:val="left"/>
            </w:pPr>
          </w:p>
        </w:tc>
        <w:tc>
          <w:tcPr>
            <w:tcW w:type="dxa" w:w="1537"/>
          </w:tcPr>
          <w:p>
            <w:pPr>
              <w:spacing w:after="0"/>
              <w:jc w:val="left"/>
            </w:pPr>
            <w:r>
              <w:rPr>
                <w:sz w:val="16"/>
              </w:rPr>
              <w:t>Storm Events does not record earthquakes; the USGS earthquake catalog is the source.</w:t>
            </w:r>
          </w:p>
        </w:tc>
      </w:tr>
      <w:tr>
        <w:trPr>
          <w:cantSplit/>
        </w:trPr>
        <w:tc>
          <w:tcPr>
            <w:tcW w:type="dxa" w:w="1796"/>
          </w:tcPr>
          <w:p>
            <w:pPr>
              <w:spacing w:after="0"/>
              <w:jc w:val="left"/>
            </w:pPr>
            <w:r>
              <w:rPr>
                <w:sz w:val="16"/>
              </w:rPr>
              <w:t>Hail</w:t>
            </w:r>
          </w:p>
        </w:tc>
        <w:tc>
          <w:tcPr>
            <w:tcW w:type="dxa" w:w="1924"/>
          </w:tcPr>
          <w:p>
            <w:pPr>
              <w:spacing w:after="0"/>
              <w:jc w:val="left"/>
            </w:pPr>
            <w:r>
              <w:rPr>
                <w:sz w:val="16"/>
              </w:rPr>
              <w:t>hail size (inches)</w:t>
            </w:r>
          </w:p>
        </w:tc>
        <w:tc>
          <w:tcPr>
            <w:tcW w:type="dxa" w:w="1808"/>
          </w:tcPr>
          <w:p>
            <w:pPr>
              <w:spacing w:after="0"/>
              <w:jc w:val="right"/>
            </w:pPr>
            <w:r>
              <w:rPr>
                <w:sz w:val="16"/>
              </w:rPr>
              <w:t>27 records, 1995 to 2024</w:t>
            </w:r>
          </w:p>
        </w:tc>
        <w:tc>
          <w:tcPr>
            <w:tcW w:type="dxa" w:w="2019"/>
          </w:tcPr>
          <w:p>
            <w:pPr>
              <w:spacing w:after="0"/>
              <w:jc w:val="left"/>
            </w:pPr>
            <w:r>
              <w:rPr>
                <w:sz w:val="16"/>
              </w:rPr>
              <w:t>0.75 in to 2.75 in (median 1 in); 27 with a recorded value</w:t>
            </w:r>
          </w:p>
        </w:tc>
        <w:tc>
          <w:tcPr>
            <w:tcW w:type="dxa" w:w="1653"/>
          </w:tcPr>
          <w:p>
            <w:pPr>
              <w:spacing w:after="0"/>
              <w:jc w:val="left"/>
            </w:pPr>
            <w:r>
              <w:rPr>
                <w:sz w:val="16"/>
              </w:rPr>
              <w:t>2.75 in hail, 1998-06-30</w:t>
            </w:r>
          </w:p>
        </w:tc>
        <w:tc>
          <w:tcPr>
            <w:tcW w:type="dxa" w:w="1672"/>
          </w:tcPr>
          <w:p>
            <w:pPr>
              <w:spacing w:after="0"/>
              <w:jc w:val="left"/>
            </w:pPr>
          </w:p>
        </w:tc>
        <w:tc>
          <w:tcPr>
            <w:tcW w:type="dxa" w:w="1704"/>
          </w:tcPr>
          <w:p>
            <w:pPr>
              <w:spacing w:after="0"/>
              <w:jc w:val="left"/>
            </w:pPr>
            <w:r>
              <w:rPr>
                <w:sz w:val="16"/>
              </w:rPr>
              <w:t>Event records naming jurisdictions in the plan: North Kingstown town (8 records), Richmond town (3 records), Charlestown town (1 record), Exeter town (1 record), Hopkinton town (1 record), South Kingstown town (1 record), Westerly town (1 record).</w:t>
            </w:r>
          </w:p>
        </w:tc>
        <w:tc>
          <w:tcPr>
            <w:tcW w:type="dxa" w:w="1537"/>
          </w:tcPr>
          <w:p>
            <w:pPr>
              <w:spacing w:after="0"/>
              <w:jc w:val="left"/>
            </w:pPr>
          </w:p>
        </w:tc>
      </w:tr>
      <w:tr>
        <w:trPr>
          <w:cantSplit/>
        </w:trPr>
        <w:tc>
          <w:tcPr>
            <w:tcW w:type="dxa" w:w="1796"/>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808"/>
          </w:tcPr>
          <w:p>
            <w:pPr>
              <w:spacing w:after="0"/>
              <w:jc w:val="right"/>
            </w:pPr>
            <w:r>
              <w:rPr>
                <w:sz w:val="16"/>
              </w:rPr>
              <w:t>3 records, 2010 to 2025 (3 zone-level)</w:t>
            </w:r>
          </w:p>
        </w:tc>
        <w:tc>
          <w:tcPr>
            <w:tcW w:type="dxa" w:w="2019"/>
          </w:tcPr>
          <w:p>
            <w:pPr>
              <w:spacing w:after="0"/>
              <w:jc w:val="left"/>
            </w:pPr>
            <w:r>
              <w:rPr>
                <w:sz w:val="16"/>
              </w:rPr>
              <w:t>1 day to 4 days (median 2.5 days); 2 with a recorded value</w:t>
            </w:r>
          </w:p>
        </w:tc>
        <w:tc>
          <w:tcPr>
            <w:tcW w:type="dxa" w:w="1653"/>
          </w:tcPr>
          <w:p>
            <w:pPr>
              <w:spacing w:after="0"/>
              <w:jc w:val="left"/>
            </w:pPr>
            <w:r>
              <w:rPr>
                <w:sz w:val="16"/>
              </w:rPr>
              <w:t>4 consecutive days, 2025-06-22 to 2025-06-25, zone-level</w:t>
            </w:r>
          </w:p>
        </w:tc>
        <w:tc>
          <w:tcPr>
            <w:tcW w:type="dxa" w:w="1672"/>
          </w:tcPr>
          <w:p>
            <w:pPr>
              <w:spacing w:after="0"/>
              <w:jc w:val="left"/>
            </w:pPr>
          </w:p>
        </w:tc>
        <w:tc>
          <w:tcPr>
            <w:tcW w:type="dxa" w:w="1704"/>
          </w:tcPr>
          <w:p>
            <w:pPr>
              <w:spacing w:after="0"/>
              <w:jc w:val="left"/>
            </w:pPr>
            <w:r>
              <w:rPr>
                <w:sz w:val="16"/>
              </w:rPr>
              <w:t>Countywide (zone-level records).</w:t>
            </w:r>
          </w:p>
        </w:tc>
        <w:tc>
          <w:tcPr>
            <w:tcW w:type="dxa" w:w="1537"/>
          </w:tcPr>
          <w:p>
            <w:pPr>
              <w:spacing w:after="0"/>
              <w:jc w:val="left"/>
            </w:pPr>
          </w:p>
        </w:tc>
      </w:tr>
      <w:tr>
        <w:trPr>
          <w:cantSplit/>
        </w:trPr>
        <w:tc>
          <w:tcPr>
            <w:tcW w:type="dxa" w:w="1796"/>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808"/>
          </w:tcPr>
          <w:p>
            <w:pPr>
              <w:spacing w:after="0"/>
              <w:jc w:val="right"/>
            </w:pPr>
            <w:r>
              <w:rPr>
                <w:sz w:val="16"/>
              </w:rPr>
              <w:t>5 records, 2011 to 2021 (5 zone-level)</w:t>
            </w:r>
          </w:p>
        </w:tc>
        <w:tc>
          <w:tcPr>
            <w:tcW w:type="dxa" w:w="2019"/>
          </w:tcPr>
          <w:p>
            <w:pPr>
              <w:spacing w:after="0"/>
              <w:jc w:val="left"/>
            </w:pPr>
          </w:p>
        </w:tc>
        <w:tc>
          <w:tcPr>
            <w:tcW w:type="dxa" w:w="1653"/>
          </w:tcPr>
          <w:p>
            <w:pPr>
              <w:spacing w:after="0"/>
              <w:jc w:val="left"/>
            </w:pPr>
            <w:r>
              <w:rPr>
                <w:sz w:val="16"/>
              </w:rPr>
              <w:t>Strongest recorded: Tropical Storm record, 2021-08-22, $1,000,000 property; $0 crops (2021 dollars); NWS zone RIZ006</w:t>
            </w:r>
          </w:p>
        </w:tc>
        <w:tc>
          <w:tcPr>
            <w:tcW w:type="dxa" w:w="1672"/>
          </w:tcPr>
          <w:p>
            <w:pPr>
              <w:spacing w:after="0"/>
              <w:jc w:val="left"/>
            </w:pPr>
          </w:p>
        </w:tc>
        <w:tc>
          <w:tcPr>
            <w:tcW w:type="dxa" w:w="1704"/>
          </w:tcPr>
          <w:p>
            <w:pPr>
              <w:spacing w:after="0"/>
              <w:jc w:val="left"/>
            </w:pPr>
            <w:r>
              <w:rPr>
                <w:sz w:val="16"/>
              </w:rPr>
              <w:t>Countywide (zone-level records).</w:t>
            </w:r>
          </w:p>
        </w:tc>
        <w:tc>
          <w:tcPr>
            <w:tcW w:type="dxa" w:w="15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6"/>
          </w:tcPr>
          <w:p>
            <w:pPr>
              <w:spacing w:after="0"/>
              <w:jc w:val="left"/>
            </w:pPr>
            <w:r>
              <w:rPr>
                <w:sz w:val="16"/>
              </w:rPr>
              <w:t>Ice Storm</w:t>
            </w:r>
          </w:p>
        </w:tc>
        <w:tc>
          <w:tcPr>
            <w:tcW w:type="dxa" w:w="1924"/>
          </w:tcPr>
          <w:p>
            <w:pPr>
              <w:spacing w:after="0"/>
              <w:jc w:val="left"/>
            </w:pPr>
            <w:r>
              <w:rPr>
                <w:sz w:val="16"/>
              </w:rPr>
              <w:t>Sperry-Piltz ice scale (local data)</w:t>
            </w:r>
          </w:p>
        </w:tc>
        <w:tc>
          <w:tcPr>
            <w:tcW w:type="dxa" w:w="1808"/>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672"/>
          </w:tcPr>
          <w:p>
            <w:pPr>
              <w:spacing w:after="0"/>
              <w:jc w:val="left"/>
            </w:pPr>
          </w:p>
        </w:tc>
        <w:tc>
          <w:tcPr>
            <w:tcW w:type="dxa" w:w="1704"/>
          </w:tcPr>
          <w:p>
            <w:pPr>
              <w:spacing w:after="0"/>
              <w:jc w:val="left"/>
            </w:pPr>
          </w:p>
        </w:tc>
        <w:tc>
          <w:tcPr>
            <w:tcW w:type="dxa" w:w="1537"/>
          </w:tcPr>
          <w:p>
            <w:pPr>
              <w:spacing w:after="0"/>
              <w:jc w:val="left"/>
            </w:pPr>
          </w:p>
        </w:tc>
      </w:tr>
      <w:tr>
        <w:trPr>
          <w:cantSplit/>
        </w:trPr>
        <w:tc>
          <w:tcPr>
            <w:tcW w:type="dxa" w:w="1796"/>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808"/>
          </w:tcPr>
          <w:p>
            <w:pPr>
              <w:spacing w:after="0"/>
              <w:jc w:val="right"/>
            </w:pPr>
            <w:r>
              <w:rPr>
                <w:sz w:val="16"/>
              </w:rPr>
              <w:t>29 records, 1997 to 2024 (2 zone-level)</w:t>
            </w:r>
          </w:p>
        </w:tc>
        <w:tc>
          <w:tcPr>
            <w:tcW w:type="dxa" w:w="2019"/>
          </w:tcPr>
          <w:p>
            <w:pPr>
              <w:spacing w:after="0"/>
              <w:jc w:val="left"/>
            </w:pPr>
          </w:p>
        </w:tc>
        <w:tc>
          <w:tcPr>
            <w:tcW w:type="dxa" w:w="1653"/>
          </w:tcPr>
          <w:p>
            <w:pPr>
              <w:spacing w:after="0"/>
              <w:jc w:val="left"/>
            </w:pPr>
            <w:r>
              <w:rPr>
                <w:sz w:val="16"/>
              </w:rPr>
              <w:t>Flood, 2010-03-29, $24,760,000 property; $0 crops (2010 dollars)</w:t>
            </w:r>
          </w:p>
        </w:tc>
        <w:tc>
          <w:tcPr>
            <w:tcW w:type="dxa" w:w="1672"/>
          </w:tcPr>
          <w:p>
            <w:pPr>
              <w:spacing w:after="0"/>
              <w:jc w:val="left"/>
            </w:pPr>
          </w:p>
        </w:tc>
        <w:tc>
          <w:tcPr>
            <w:tcW w:type="dxa" w:w="1704"/>
          </w:tcPr>
          <w:p>
            <w:pPr>
              <w:spacing w:after="0"/>
              <w:jc w:val="left"/>
            </w:pPr>
            <w:r>
              <w:rPr>
                <w:sz w:val="16"/>
              </w:rPr>
              <w:t>Event records naming jurisdictions in the plan: Charlestown town (3 records), North Kingstown town (2 records), Westerly town (2 records), Exeter town (1 record), Richmond town (1 record). Zone-level records (2) apply countywide.</w:t>
            </w:r>
          </w:p>
        </w:tc>
        <w:tc>
          <w:tcPr>
            <w:tcW w:type="dxa" w:w="15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6"/>
          </w:tcPr>
          <w:p>
            <w:pPr>
              <w:spacing w:after="0"/>
              <w:jc w:val="left"/>
            </w:pPr>
            <w:r>
              <w:rPr>
                <w:sz w:val="16"/>
              </w:rPr>
              <w:t>Debris Flow</w:t>
            </w:r>
          </w:p>
        </w:tc>
        <w:tc>
          <w:tcPr>
            <w:tcW w:type="dxa" w:w="1924"/>
          </w:tcPr>
          <w:p>
            <w:pPr>
              <w:spacing w:after="0"/>
              <w:jc w:val="left"/>
            </w:pPr>
            <w:r>
              <w:rPr>
                <w:sz w:val="16"/>
              </w:rPr>
              <w:t>none (count and damage only)</w:t>
            </w:r>
          </w:p>
        </w:tc>
        <w:tc>
          <w:tcPr>
            <w:tcW w:type="dxa" w:w="1808"/>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672"/>
          </w:tcPr>
          <w:p>
            <w:pPr>
              <w:spacing w:after="0"/>
              <w:jc w:val="left"/>
            </w:pPr>
          </w:p>
        </w:tc>
        <w:tc>
          <w:tcPr>
            <w:tcW w:type="dxa" w:w="1704"/>
          </w:tcPr>
          <w:p>
            <w:pPr>
              <w:spacing w:after="0"/>
              <w:jc w:val="left"/>
            </w:pPr>
          </w:p>
        </w:tc>
        <w:tc>
          <w:tcPr>
            <w:tcW w:type="dxa" w:w="1537"/>
          </w:tcPr>
          <w:p>
            <w:pPr>
              <w:spacing w:after="0"/>
              <w:jc w:val="left"/>
            </w:pPr>
          </w:p>
        </w:tc>
      </w:tr>
      <w:tr>
        <w:trPr>
          <w:cantSplit/>
        </w:trPr>
        <w:tc>
          <w:tcPr>
            <w:tcW w:type="dxa" w:w="1796"/>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808"/>
          </w:tcPr>
          <w:p>
            <w:pPr>
              <w:spacing w:after="0"/>
              <w:jc w:val="right"/>
            </w:pPr>
            <w:r>
              <w:rPr>
                <w:sz w:val="16"/>
              </w:rPr>
              <w:t>8 records, 2001 to 2023</w:t>
            </w:r>
          </w:p>
        </w:tc>
        <w:tc>
          <w:tcPr>
            <w:tcW w:type="dxa" w:w="2019"/>
          </w:tcPr>
          <w:p>
            <w:pPr>
              <w:spacing w:after="0"/>
              <w:jc w:val="left"/>
            </w:pPr>
          </w:p>
        </w:tc>
        <w:tc>
          <w:tcPr>
            <w:tcW w:type="dxa" w:w="1653"/>
          </w:tcPr>
          <w:p>
            <w:pPr>
              <w:spacing w:after="0"/>
              <w:jc w:val="left"/>
            </w:pPr>
            <w:r>
              <w:rPr>
                <w:sz w:val="16"/>
              </w:rPr>
              <w:t>Lightning, 2004-08-11, damage not reported, 1 direct death, 1 direct injury</w:t>
            </w:r>
          </w:p>
        </w:tc>
        <w:tc>
          <w:tcPr>
            <w:tcW w:type="dxa" w:w="1672"/>
          </w:tcPr>
          <w:p>
            <w:pPr>
              <w:spacing w:after="0"/>
              <w:jc w:val="left"/>
            </w:pPr>
            <w:r>
              <w:rPr>
                <w:sz w:val="16"/>
              </w:rPr>
              <w:t>Lightning, 2012-06-25, $25,000 property; $0 crops (2012 dollars)</w:t>
            </w:r>
          </w:p>
        </w:tc>
        <w:tc>
          <w:tcPr>
            <w:tcW w:type="dxa" w:w="1704"/>
          </w:tcPr>
          <w:p>
            <w:pPr>
              <w:spacing w:after="0"/>
              <w:jc w:val="left"/>
            </w:pPr>
            <w:r>
              <w:rPr>
                <w:sz w:val="16"/>
              </w:rPr>
              <w:t>Event records naming jurisdictions in the plan: Charlestown town (1 record).</w:t>
            </w:r>
          </w:p>
        </w:tc>
        <w:tc>
          <w:tcPr>
            <w:tcW w:type="dxa" w:w="1537"/>
          </w:tcPr>
          <w:p>
            <w:pPr>
              <w:spacing w:after="0"/>
              <w:jc w:val="left"/>
            </w:pPr>
            <w:r>
              <w:rPr>
                <w:sz w:val="16"/>
              </w:rPr>
              <w:t>Storm Events lists lightning with damage or casualties.</w:t>
            </w:r>
          </w:p>
        </w:tc>
      </w:tr>
      <w:tr>
        <w:trPr>
          <w:cantSplit/>
        </w:trPr>
        <w:tc>
          <w:tcPr>
            <w:tcW w:type="dxa" w:w="1796"/>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808"/>
          </w:tcPr>
          <w:p>
            <w:pPr>
              <w:spacing w:after="0"/>
              <w:jc w:val="right"/>
            </w:pPr>
            <w:r>
              <w:rPr>
                <w:sz w:val="16"/>
              </w:rPr>
              <w:t>150 records, 1996 to 2025 (150 zone-level)</w:t>
            </w:r>
          </w:p>
        </w:tc>
        <w:tc>
          <w:tcPr>
            <w:tcW w:type="dxa" w:w="2019"/>
          </w:tcPr>
          <w:p>
            <w:pPr>
              <w:spacing w:after="0"/>
              <w:jc w:val="left"/>
            </w:pPr>
            <w:r>
              <w:rPr>
                <w:sz w:val="16"/>
              </w:rPr>
              <w:t>33 kt (38 mph) to 75 kt (86 mph) (median 50 kt (58 mph)); 105 with a recorded value</w:t>
            </w:r>
          </w:p>
        </w:tc>
        <w:tc>
          <w:tcPr>
            <w:tcW w:type="dxa" w:w="1653"/>
          </w:tcPr>
          <w:p>
            <w:pPr>
              <w:spacing w:after="0"/>
              <w:jc w:val="left"/>
            </w:pPr>
            <w:r>
              <w:rPr>
                <w:sz w:val="16"/>
              </w:rPr>
              <w:t>75 kt (86 mph) estimated gust, High Wind, 2012-10-29, 1 direct injury (reported for the zone); NWS zone RIZ006</w:t>
            </w:r>
          </w:p>
        </w:tc>
        <w:tc>
          <w:tcPr>
            <w:tcW w:type="dxa" w:w="1672"/>
          </w:tcPr>
          <w:p>
            <w:pPr>
              <w:spacing w:after="0"/>
              <w:jc w:val="left"/>
            </w:pPr>
            <w:r>
              <w:rPr>
                <w:sz w:val="16"/>
              </w:rPr>
              <w:t>High Wind, 2005-12-09, $80,000 property; crops not reported (zone total, 2005 dollars)</w:t>
            </w:r>
          </w:p>
        </w:tc>
        <w:tc>
          <w:tcPr>
            <w:tcW w:type="dxa" w:w="1704"/>
          </w:tcPr>
          <w:p>
            <w:pPr>
              <w:spacing w:after="0"/>
              <w:jc w:val="left"/>
            </w:pPr>
            <w:r>
              <w:rPr>
                <w:sz w:val="16"/>
              </w:rPr>
              <w:t>Countywide (zone-level records).</w:t>
            </w:r>
          </w:p>
        </w:tc>
        <w:tc>
          <w:tcPr>
            <w:tcW w:type="dxa" w:w="1537"/>
          </w:tcPr>
          <w:p>
            <w:pPr>
              <w:spacing w:after="0"/>
              <w:jc w:val="left"/>
            </w:pPr>
          </w:p>
        </w:tc>
      </w:tr>
      <w:tr>
        <w:trPr>
          <w:cantSplit/>
        </w:trPr>
        <w:tc>
          <w:tcPr>
            <w:tcW w:type="dxa" w:w="1796"/>
          </w:tcPr>
          <w:p>
            <w:pPr>
              <w:spacing w:after="0"/>
              <w:jc w:val="left"/>
            </w:pPr>
            <w:r>
              <w:rPr>
                <w:sz w:val="16"/>
              </w:rPr>
              <w:t>Thunderstorm Wind</w:t>
            </w:r>
          </w:p>
        </w:tc>
        <w:tc>
          <w:tcPr>
            <w:tcW w:type="dxa" w:w="1924"/>
          </w:tcPr>
          <w:p>
            <w:pPr>
              <w:spacing w:after="0"/>
              <w:jc w:val="left"/>
            </w:pPr>
            <w:r>
              <w:rPr>
                <w:sz w:val="16"/>
              </w:rPr>
              <w:t>wind speed (kt and mph)</w:t>
            </w:r>
          </w:p>
        </w:tc>
        <w:tc>
          <w:tcPr>
            <w:tcW w:type="dxa" w:w="1808"/>
          </w:tcPr>
          <w:p>
            <w:pPr>
              <w:spacing w:after="0"/>
              <w:jc w:val="right"/>
            </w:pPr>
            <w:r>
              <w:rPr>
                <w:sz w:val="16"/>
              </w:rPr>
              <w:t>51 records, 1959 to 2023</w:t>
            </w:r>
          </w:p>
        </w:tc>
        <w:tc>
          <w:tcPr>
            <w:tcW w:type="dxa" w:w="2019"/>
          </w:tcPr>
          <w:p>
            <w:pPr>
              <w:spacing w:after="0"/>
              <w:jc w:val="left"/>
            </w:pPr>
            <w:r>
              <w:rPr>
                <w:sz w:val="16"/>
              </w:rPr>
              <w:t>39 kt (45 mph) to 100 kt (115 mph) (median 50 kt (58 mph)); 45 with a recorded value</w:t>
            </w:r>
          </w:p>
        </w:tc>
        <w:tc>
          <w:tcPr>
            <w:tcW w:type="dxa" w:w="1653"/>
          </w:tcPr>
          <w:p>
            <w:pPr>
              <w:spacing w:after="0"/>
              <w:jc w:val="left"/>
            </w:pPr>
            <w:r>
              <w:rPr>
                <w:sz w:val="16"/>
              </w:rPr>
              <w:t>100 kt (115 mph), measurement type not recorded, Thunderstorm Wind, 1990-10-18</w:t>
            </w:r>
          </w:p>
        </w:tc>
        <w:tc>
          <w:tcPr>
            <w:tcW w:type="dxa" w:w="1672"/>
          </w:tcPr>
          <w:p>
            <w:pPr>
              <w:spacing w:after="0"/>
              <w:jc w:val="left"/>
            </w:pPr>
            <w:r>
              <w:rPr>
                <w:sz w:val="16"/>
              </w:rPr>
              <w:t>Thunderstorm Wind, 1996-08-24, $750,000 property; crops not reported (1996 dollars)</w:t>
            </w:r>
          </w:p>
        </w:tc>
        <w:tc>
          <w:tcPr>
            <w:tcW w:type="dxa" w:w="1704"/>
          </w:tcPr>
          <w:p>
            <w:pPr>
              <w:spacing w:after="0"/>
              <w:jc w:val="left"/>
            </w:pPr>
            <w:r>
              <w:rPr>
                <w:sz w:val="16"/>
              </w:rPr>
              <w:t>Event records naming jurisdictions in the plan: Westerly town (5 records), Hopkinton town (3 records), Charlestown town (2 records), Exeter town (1 record), North Kingstown town (1 record), Richmond town (1 record).</w:t>
            </w:r>
          </w:p>
        </w:tc>
        <w:tc>
          <w:tcPr>
            <w:tcW w:type="dxa" w:w="1537"/>
          </w:tcPr>
          <w:p>
            <w:pPr>
              <w:spacing w:after="0"/>
              <w:jc w:val="left"/>
            </w:pPr>
          </w:p>
        </w:tc>
      </w:tr>
      <w:tr>
        <w:trPr>
          <w:cantSplit/>
        </w:trPr>
        <w:tc>
          <w:tcPr>
            <w:tcW w:type="dxa" w:w="1796"/>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808"/>
          </w:tcPr>
          <w:p>
            <w:pPr>
              <w:spacing w:after="0"/>
              <w:jc w:val="right"/>
            </w:pPr>
            <w:r>
              <w:rPr>
                <w:sz w:val="16"/>
              </w:rPr>
              <w:t>3 records, 2012 to 2021</w:t>
            </w:r>
          </w:p>
        </w:tc>
        <w:tc>
          <w:tcPr>
            <w:tcW w:type="dxa" w:w="2019"/>
          </w:tcPr>
          <w:p>
            <w:pPr>
              <w:spacing w:after="0"/>
              <w:jc w:val="left"/>
            </w:pPr>
            <w:r>
              <w:rPr>
                <w:sz w:val="16"/>
              </w:rPr>
              <w:t>F/EF0 to F/EF1 (median F/EF0); 3 with a recorded value</w:t>
            </w:r>
          </w:p>
        </w:tc>
        <w:tc>
          <w:tcPr>
            <w:tcW w:type="dxa" w:w="1653"/>
          </w:tcPr>
          <w:p>
            <w:pPr>
              <w:spacing w:after="0"/>
              <w:jc w:val="left"/>
            </w:pPr>
            <w:r>
              <w:rPr>
                <w:sz w:val="16"/>
              </w:rPr>
              <w:t>EF1 tornado, 2021-11-13, 1.1 mi within this county, 100 yd wide, $50,000 property; $0 crops (2021 dollars)</w:t>
            </w:r>
          </w:p>
        </w:tc>
        <w:tc>
          <w:tcPr>
            <w:tcW w:type="dxa" w:w="1672"/>
          </w:tcPr>
          <w:p>
            <w:pPr>
              <w:spacing w:after="0"/>
              <w:jc w:val="left"/>
            </w:pPr>
            <w:r>
              <w:rPr>
                <w:sz w:val="16"/>
              </w:rPr>
              <w:t>Tornado, 2021-11-13, $50,000 property; $0 crops (2021 dollars)</w:t>
            </w:r>
          </w:p>
        </w:tc>
        <w:tc>
          <w:tcPr>
            <w:tcW w:type="dxa" w:w="1704"/>
          </w:tcPr>
          <w:p>
            <w:pPr>
              <w:spacing w:after="0"/>
              <w:jc w:val="left"/>
            </w:pPr>
            <w:r>
              <w:rPr>
                <w:sz w:val="16"/>
              </w:rPr>
              <w:t>Event records naming jurisdictions in the plan: North Kingstown town (1 record), Westerly town (1 record).</w:t>
            </w:r>
          </w:p>
        </w:tc>
        <w:tc>
          <w:tcPr>
            <w:tcW w:type="dxa" w:w="15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6"/>
          </w:tcPr>
          <w:p>
            <w:pPr>
              <w:spacing w:after="0"/>
              <w:jc w:val="left"/>
            </w:pPr>
            <w:r>
              <w:rPr>
                <w:sz w:val="16"/>
              </w:rPr>
              <w:t>Tsunami</w:t>
            </w:r>
          </w:p>
        </w:tc>
        <w:tc>
          <w:tcPr>
            <w:tcW w:type="dxa" w:w="1924"/>
          </w:tcPr>
          <w:p>
            <w:pPr>
              <w:spacing w:after="0"/>
              <w:jc w:val="left"/>
            </w:pPr>
            <w:r>
              <w:rPr>
                <w:sz w:val="16"/>
              </w:rPr>
              <w:t>none (count and damage only)</w:t>
            </w:r>
          </w:p>
        </w:tc>
        <w:tc>
          <w:tcPr>
            <w:tcW w:type="dxa" w:w="1808"/>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672"/>
          </w:tcPr>
          <w:p>
            <w:pPr>
              <w:spacing w:after="0"/>
              <w:jc w:val="left"/>
            </w:pPr>
          </w:p>
        </w:tc>
        <w:tc>
          <w:tcPr>
            <w:tcW w:type="dxa" w:w="1704"/>
          </w:tcPr>
          <w:p>
            <w:pPr>
              <w:spacing w:after="0"/>
              <w:jc w:val="left"/>
            </w:pPr>
          </w:p>
        </w:tc>
        <w:tc>
          <w:tcPr>
            <w:tcW w:type="dxa" w:w="1537"/>
          </w:tcPr>
          <w:p>
            <w:pPr>
              <w:spacing w:after="0"/>
              <w:jc w:val="left"/>
            </w:pPr>
          </w:p>
        </w:tc>
      </w:tr>
      <w:tr>
        <w:trPr>
          <w:cantSplit/>
        </w:trPr>
        <w:tc>
          <w:tcPr>
            <w:tcW w:type="dxa" w:w="1796"/>
          </w:tcPr>
          <w:p>
            <w:pPr>
              <w:spacing w:after="0"/>
              <w:jc w:val="left"/>
            </w:pPr>
            <w:r>
              <w:rPr>
                <w:sz w:val="16"/>
              </w:rPr>
              <w:t>Wildfire</w:t>
            </w:r>
          </w:p>
        </w:tc>
        <w:tc>
          <w:tcPr>
            <w:tcW w:type="dxa" w:w="1924"/>
          </w:tcPr>
          <w:p>
            <w:pPr>
              <w:spacing w:after="0"/>
              <w:jc w:val="left"/>
            </w:pPr>
            <w:r>
              <w:rPr>
                <w:sz w:val="16"/>
              </w:rPr>
              <w:t>acres burned (local data)</w:t>
            </w:r>
          </w:p>
        </w:tc>
        <w:tc>
          <w:tcPr>
            <w:tcW w:type="dxa" w:w="1808"/>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672"/>
          </w:tcPr>
          <w:p>
            <w:pPr>
              <w:spacing w:after="0"/>
              <w:jc w:val="left"/>
            </w:pPr>
          </w:p>
        </w:tc>
        <w:tc>
          <w:tcPr>
            <w:tcW w:type="dxa" w:w="1704"/>
          </w:tcPr>
          <w:p>
            <w:pPr>
              <w:spacing w:after="0"/>
              <w:jc w:val="left"/>
            </w:pPr>
          </w:p>
        </w:tc>
        <w:tc>
          <w:tcPr>
            <w:tcW w:type="dxa" w:w="1537"/>
          </w:tcPr>
          <w:p>
            <w:pPr>
              <w:spacing w:after="0"/>
              <w:jc w:val="left"/>
            </w:pPr>
          </w:p>
        </w:tc>
      </w:tr>
      <w:tr>
        <w:trPr>
          <w:cantSplit/>
        </w:trPr>
        <w:tc>
          <w:tcPr>
            <w:tcW w:type="dxa" w:w="1796"/>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808"/>
          </w:tcPr>
          <w:p>
            <w:pPr>
              <w:spacing w:after="0"/>
              <w:jc w:val="right"/>
            </w:pPr>
            <w:r>
              <w:rPr>
                <w:sz w:val="16"/>
              </w:rPr>
              <w:t>76 records, 1996 to 2026 (76 zone-level)</w:t>
            </w:r>
          </w:p>
        </w:tc>
        <w:tc>
          <w:tcPr>
            <w:tcW w:type="dxa" w:w="2019"/>
          </w:tcPr>
          <w:p>
            <w:pPr>
              <w:spacing w:after="0"/>
              <w:jc w:val="left"/>
            </w:pPr>
          </w:p>
        </w:tc>
        <w:tc>
          <w:tcPr>
            <w:tcW w:type="dxa" w:w="1653"/>
          </w:tcPr>
          <w:p>
            <w:pPr>
              <w:spacing w:after="0"/>
              <w:jc w:val="left"/>
            </w:pPr>
            <w:r>
              <w:rPr>
                <w:sz w:val="16"/>
              </w:rPr>
              <w:t>Heavy Snow, 1997-04-01, $100,000 property; crops not reported (1997 dollars); NWS zone RIZ006</w:t>
            </w:r>
          </w:p>
        </w:tc>
        <w:tc>
          <w:tcPr>
            <w:tcW w:type="dxa" w:w="1672"/>
          </w:tcPr>
          <w:p>
            <w:pPr>
              <w:spacing w:after="0"/>
              <w:jc w:val="left"/>
            </w:pPr>
          </w:p>
        </w:tc>
        <w:tc>
          <w:tcPr>
            <w:tcW w:type="dxa" w:w="1704"/>
          </w:tcPr>
          <w:p>
            <w:pPr>
              <w:spacing w:after="0"/>
              <w:jc w:val="left"/>
            </w:pPr>
            <w:r>
              <w:rPr>
                <w:sz w:val="16"/>
              </w:rPr>
              <w:t>Countywide (zone-level records).</w:t>
            </w:r>
          </w:p>
        </w:tc>
        <w:tc>
          <w:tcPr>
            <w:tcW w:type="dxa" w:w="15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2633"/>
        <w:gridCol w:w="2338"/>
        <w:gridCol w:w="2817"/>
        <w:gridCol w:w="760"/>
        <w:gridCol w:w="921"/>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2633"/>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8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0"/>
            <w:shd w:val="clear" w:color="auto" w:fill="E8E8E8"/>
          </w:tcPr>
          <w:p>
            <w:pPr>
              <w:spacing w:after="0"/>
              <w:jc w:val="left"/>
            </w:pPr>
            <w:r>
              <w:rPr>
                <w:b/>
                <w:sz w:val="16"/>
              </w:rPr>
              <w:t>Flags</w:t>
            </w:r>
          </w:p>
        </w:tc>
        <w:tc>
          <w:tcPr>
            <w:tcW w:type="dxa" w:w="921"/>
            <w:shd w:val="clear" w:color="auto" w:fill="E8E8E8"/>
          </w:tcPr>
          <w:p>
            <w:pPr>
              <w:spacing w:after="0"/>
              <w:jc w:val="left"/>
            </w:pPr>
            <w:r>
              <w:rPr>
                <w:b/>
                <w:sz w:val="16"/>
              </w:rPr>
              <w:t>Notes</w:t>
            </w:r>
          </w:p>
        </w:tc>
      </w:tr>
      <w:tr>
        <w:trPr>
          <w:cantSplit/>
        </w:trPr>
        <w:tc>
          <w:tcPr>
            <w:tcW w:type="dxa" w:w="1069"/>
          </w:tcPr>
          <w:p>
            <w:pPr>
              <w:spacing w:after="0"/>
              <w:jc w:val="left"/>
            </w:pPr>
            <w:r>
              <w:rPr>
                <w:sz w:val="16"/>
              </w:rPr>
              <w:t>2024-03-20</w:t>
            </w:r>
          </w:p>
        </w:tc>
        <w:tc>
          <w:tcPr>
            <w:tcW w:type="dxa" w:w="1069"/>
          </w:tcPr>
          <w:p>
            <w:pPr>
              <w:spacing w:after="0"/>
              <w:jc w:val="left"/>
            </w:pPr>
            <w:r>
              <w:rPr>
                <w:sz w:val="16"/>
              </w:rPr>
              <w:t>2024-01-09</w:t>
            </w:r>
          </w:p>
        </w:tc>
        <w:tc>
          <w:tcPr>
            <w:tcW w:type="dxa" w:w="1069"/>
          </w:tcPr>
          <w:p>
            <w:pPr>
              <w:spacing w:after="0"/>
              <w:jc w:val="left"/>
            </w:pPr>
            <w:r>
              <w:rPr>
                <w:sz w:val="16"/>
              </w:rPr>
              <w:t>DR-4766-RI</w:t>
            </w:r>
          </w:p>
        </w:tc>
        <w:tc>
          <w:tcPr>
            <w:tcW w:type="dxa" w:w="1437"/>
          </w:tcPr>
          <w:p>
            <w:pPr>
              <w:spacing w:after="0"/>
              <w:jc w:val="left"/>
            </w:pPr>
            <w:r>
              <w:rPr>
                <w:sz w:val="16"/>
              </w:rPr>
              <w:t>Major disaster</w:t>
            </w:r>
          </w:p>
        </w:tc>
        <w:tc>
          <w:tcPr>
            <w:tcW w:type="dxa" w:w="2633"/>
          </w:tcPr>
          <w:p>
            <w:pPr>
              <w:spacing w:after="0"/>
              <w:jc w:val="left"/>
            </w:pPr>
            <w:r>
              <w:rPr>
                <w:sz w:val="16"/>
              </w:rPr>
              <w:t>Severe Storms and Flooding</w:t>
            </w:r>
          </w:p>
        </w:tc>
        <w:tc>
          <w:tcPr>
            <w:tcW w:type="dxa" w:w="2338"/>
          </w:tcPr>
          <w:p>
            <w:pPr>
              <w:spacing w:after="0"/>
              <w:jc w:val="left"/>
            </w:pPr>
            <w:r>
              <w:rPr>
                <w:sz w:val="16"/>
              </w:rPr>
              <w:t>Inland Flooding</w:t>
            </w:r>
          </w:p>
        </w:tc>
        <w:tc>
          <w:tcPr>
            <w:tcW w:type="dxa" w:w="2817"/>
          </w:tcPr>
          <w:p>
            <w:pPr>
              <w:spacing w:after="0"/>
              <w:jc w:val="right"/>
            </w:pPr>
            <w:r>
              <w:rPr>
                <w:sz w:val="16"/>
              </w:rPr>
              <w:t>$811,089.82</w:t>
            </w:r>
          </w:p>
        </w:tc>
        <w:tc>
          <w:tcPr>
            <w:tcW w:type="dxa" w:w="760"/>
          </w:tcPr>
          <w:p>
            <w:pPr>
              <w:spacing w:after="0"/>
              <w:jc w:val="left"/>
            </w:pPr>
            <w:r>
              <w:rPr>
                <w:sz w:val="16"/>
              </w:rPr>
              <w:t>within last 5 years</w:t>
            </w:r>
          </w:p>
        </w:tc>
        <w:tc>
          <w:tcPr>
            <w:tcW w:type="dxa" w:w="921"/>
          </w:tcPr>
          <w:p>
            <w:pPr>
              <w:spacing w:after="0"/>
              <w:jc w:val="left"/>
            </w:pPr>
          </w:p>
        </w:tc>
      </w:tr>
      <w:tr>
        <w:trPr>
          <w:cantSplit/>
        </w:trPr>
        <w:tc>
          <w:tcPr>
            <w:tcW w:type="dxa" w:w="1069"/>
          </w:tcPr>
          <w:p>
            <w:pPr>
              <w:spacing w:after="0"/>
              <w:jc w:val="left"/>
            </w:pPr>
            <w:r>
              <w:rPr>
                <w:sz w:val="16"/>
              </w:rPr>
              <w:t>2024-03-20</w:t>
            </w:r>
          </w:p>
        </w:tc>
        <w:tc>
          <w:tcPr>
            <w:tcW w:type="dxa" w:w="1069"/>
          </w:tcPr>
          <w:p>
            <w:pPr>
              <w:spacing w:after="0"/>
              <w:jc w:val="left"/>
            </w:pPr>
            <w:r>
              <w:rPr>
                <w:sz w:val="16"/>
              </w:rPr>
              <w:t>2023-12-17</w:t>
            </w:r>
          </w:p>
        </w:tc>
        <w:tc>
          <w:tcPr>
            <w:tcW w:type="dxa" w:w="1069"/>
          </w:tcPr>
          <w:p>
            <w:pPr>
              <w:spacing w:after="0"/>
              <w:jc w:val="left"/>
            </w:pPr>
            <w:r>
              <w:rPr>
                <w:sz w:val="16"/>
              </w:rPr>
              <w:t>DR-4765-RI</w:t>
            </w:r>
          </w:p>
        </w:tc>
        <w:tc>
          <w:tcPr>
            <w:tcW w:type="dxa" w:w="1437"/>
          </w:tcPr>
          <w:p>
            <w:pPr>
              <w:spacing w:after="0"/>
              <w:jc w:val="left"/>
            </w:pPr>
            <w:r>
              <w:rPr>
                <w:sz w:val="16"/>
              </w:rPr>
              <w:t>Major disaster</w:t>
            </w:r>
          </w:p>
        </w:tc>
        <w:tc>
          <w:tcPr>
            <w:tcW w:type="dxa" w:w="2633"/>
          </w:tcPr>
          <w:p>
            <w:pPr>
              <w:spacing w:after="0"/>
              <w:jc w:val="left"/>
            </w:pPr>
            <w:r>
              <w:rPr>
                <w:sz w:val="16"/>
              </w:rPr>
              <w:t>Severe Storm and Flooding</w:t>
            </w:r>
          </w:p>
        </w:tc>
        <w:tc>
          <w:tcPr>
            <w:tcW w:type="dxa" w:w="2338"/>
          </w:tcPr>
          <w:p>
            <w:pPr>
              <w:spacing w:after="0"/>
              <w:jc w:val="left"/>
            </w:pPr>
            <w:r>
              <w:rPr>
                <w:sz w:val="16"/>
              </w:rPr>
              <w:t>Inland Flooding</w:t>
            </w:r>
          </w:p>
        </w:tc>
        <w:tc>
          <w:tcPr>
            <w:tcW w:type="dxa" w:w="2817"/>
          </w:tcPr>
          <w:p>
            <w:pPr>
              <w:spacing w:after="0"/>
              <w:jc w:val="right"/>
            </w:pPr>
            <w:r>
              <w:rPr>
                <w:sz w:val="16"/>
              </w:rPr>
              <w:t>PA not declared for this county</w:t>
            </w:r>
          </w:p>
        </w:tc>
        <w:tc>
          <w:tcPr>
            <w:tcW w:type="dxa" w:w="760"/>
          </w:tcPr>
          <w:p>
            <w:pPr>
              <w:spacing w:after="0"/>
              <w:jc w:val="left"/>
            </w:pPr>
            <w:r>
              <w:rPr>
                <w:sz w:val="16"/>
              </w:rPr>
              <w:t>within last 5 years</w:t>
            </w:r>
          </w:p>
        </w:tc>
        <w:tc>
          <w:tcPr>
            <w:tcW w:type="dxa" w:w="921"/>
          </w:tcPr>
          <w:p>
            <w:pPr>
              <w:spacing w:after="0"/>
              <w:jc w:val="left"/>
            </w:pPr>
          </w:p>
        </w:tc>
      </w:tr>
      <w:tr>
        <w:trPr>
          <w:cantSplit/>
        </w:trPr>
        <w:tc>
          <w:tcPr>
            <w:tcW w:type="dxa" w:w="1069"/>
          </w:tcPr>
          <w:p>
            <w:pPr>
              <w:spacing w:after="0"/>
              <w:jc w:val="left"/>
            </w:pPr>
            <w:r>
              <w:rPr>
                <w:sz w:val="16"/>
              </w:rPr>
              <w:t>2023-04-14</w:t>
            </w:r>
          </w:p>
        </w:tc>
        <w:tc>
          <w:tcPr>
            <w:tcW w:type="dxa" w:w="1069"/>
          </w:tcPr>
          <w:p>
            <w:pPr>
              <w:spacing w:after="0"/>
              <w:jc w:val="left"/>
            </w:pPr>
            <w:r>
              <w:rPr>
                <w:sz w:val="16"/>
              </w:rPr>
              <w:t>2023-04-14</w:t>
            </w:r>
          </w:p>
        </w:tc>
        <w:tc>
          <w:tcPr>
            <w:tcW w:type="dxa" w:w="1069"/>
          </w:tcPr>
          <w:p>
            <w:pPr>
              <w:spacing w:after="0"/>
              <w:jc w:val="left"/>
            </w:pPr>
            <w:r>
              <w:rPr>
                <w:sz w:val="16"/>
              </w:rPr>
              <w:t>FM-5464-RI</w:t>
            </w:r>
          </w:p>
        </w:tc>
        <w:tc>
          <w:tcPr>
            <w:tcW w:type="dxa" w:w="1437"/>
          </w:tcPr>
          <w:p>
            <w:pPr>
              <w:spacing w:after="0"/>
              <w:jc w:val="left"/>
            </w:pPr>
            <w:r>
              <w:rPr>
                <w:sz w:val="16"/>
              </w:rPr>
              <w:t>Fire management</w:t>
            </w:r>
          </w:p>
        </w:tc>
        <w:tc>
          <w:tcPr>
            <w:tcW w:type="dxa" w:w="2633"/>
          </w:tcPr>
          <w:p>
            <w:pPr>
              <w:spacing w:after="0"/>
              <w:jc w:val="left"/>
            </w:pPr>
            <w:r>
              <w:rPr>
                <w:sz w:val="16"/>
              </w:rPr>
              <w:t>Queens River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r>
              <w:rPr>
                <w:sz w:val="16"/>
              </w:rPr>
              <w:t>within last 5 years</w:t>
            </w:r>
          </w:p>
        </w:tc>
        <w:tc>
          <w:tcPr>
            <w:tcW w:type="dxa" w:w="921"/>
          </w:tcPr>
          <w:p>
            <w:pPr>
              <w:spacing w:after="0"/>
              <w:jc w:val="left"/>
            </w:pPr>
          </w:p>
        </w:tc>
      </w:tr>
      <w:tr>
        <w:trPr>
          <w:cantSplit/>
        </w:trPr>
        <w:tc>
          <w:tcPr>
            <w:tcW w:type="dxa" w:w="1069"/>
          </w:tcPr>
          <w:p>
            <w:pPr>
              <w:spacing w:after="0"/>
              <w:jc w:val="left"/>
            </w:pPr>
            <w:r>
              <w:rPr>
                <w:sz w:val="16"/>
              </w:rPr>
              <w:t>2022-05-12</w:t>
            </w:r>
          </w:p>
        </w:tc>
        <w:tc>
          <w:tcPr>
            <w:tcW w:type="dxa" w:w="1069"/>
          </w:tcPr>
          <w:p>
            <w:pPr>
              <w:spacing w:after="0"/>
              <w:jc w:val="left"/>
            </w:pPr>
            <w:r>
              <w:rPr>
                <w:sz w:val="16"/>
              </w:rPr>
              <w:t>2022-01-28</w:t>
            </w:r>
          </w:p>
        </w:tc>
        <w:tc>
          <w:tcPr>
            <w:tcW w:type="dxa" w:w="1069"/>
          </w:tcPr>
          <w:p>
            <w:pPr>
              <w:spacing w:after="0"/>
              <w:jc w:val="left"/>
            </w:pPr>
            <w:r>
              <w:rPr>
                <w:sz w:val="16"/>
              </w:rPr>
              <w:t>DR-4653-RI</w:t>
            </w:r>
          </w:p>
        </w:tc>
        <w:tc>
          <w:tcPr>
            <w:tcW w:type="dxa" w:w="1437"/>
          </w:tcPr>
          <w:p>
            <w:pPr>
              <w:spacing w:after="0"/>
              <w:jc w:val="left"/>
            </w:pPr>
            <w:r>
              <w:rPr>
                <w:sz w:val="16"/>
              </w:rPr>
              <w:t>Major disaster</w:t>
            </w:r>
          </w:p>
        </w:tc>
        <w:tc>
          <w:tcPr>
            <w:tcW w:type="dxa" w:w="2633"/>
          </w:tcPr>
          <w:p>
            <w:pPr>
              <w:spacing w:after="0"/>
              <w:jc w:val="left"/>
            </w:pPr>
            <w:r>
              <w:rPr>
                <w:sz w:val="16"/>
              </w:rPr>
              <w:t>Severe Winter Storm and Snowstorm</w:t>
            </w:r>
          </w:p>
        </w:tc>
        <w:tc>
          <w:tcPr>
            <w:tcW w:type="dxa" w:w="2338"/>
          </w:tcPr>
          <w:p>
            <w:pPr>
              <w:spacing w:after="0"/>
              <w:jc w:val="left"/>
            </w:pPr>
            <w:r>
              <w:rPr>
                <w:sz w:val="16"/>
              </w:rPr>
              <w:t>Winter Weather</w:t>
            </w:r>
          </w:p>
        </w:tc>
        <w:tc>
          <w:tcPr>
            <w:tcW w:type="dxa" w:w="2817"/>
          </w:tcPr>
          <w:p>
            <w:pPr>
              <w:spacing w:after="0"/>
              <w:jc w:val="right"/>
            </w:pPr>
            <w:r>
              <w:rPr>
                <w:sz w:val="16"/>
              </w:rPr>
              <w:t>$597,908.12</w:t>
            </w:r>
          </w:p>
        </w:tc>
        <w:tc>
          <w:tcPr>
            <w:tcW w:type="dxa" w:w="760"/>
          </w:tcPr>
          <w:p>
            <w:pPr>
              <w:spacing w:after="0"/>
              <w:jc w:val="left"/>
            </w:pPr>
            <w:r>
              <w:rPr>
                <w:sz w:val="16"/>
              </w:rPr>
              <w:t>within last 5 years</w:t>
            </w:r>
          </w:p>
        </w:tc>
        <w:tc>
          <w:tcPr>
            <w:tcW w:type="dxa" w:w="921"/>
          </w:tcPr>
          <w:p>
            <w:pPr>
              <w:spacing w:after="0"/>
              <w:jc w:val="left"/>
            </w:pPr>
          </w:p>
        </w:tc>
      </w:tr>
      <w:tr>
        <w:trPr>
          <w:cantSplit/>
        </w:trPr>
        <w:tc>
          <w:tcPr>
            <w:tcW w:type="dxa" w:w="1069"/>
          </w:tcPr>
          <w:p>
            <w:pPr>
              <w:spacing w:after="0"/>
              <w:jc w:val="left"/>
            </w:pPr>
            <w:r>
              <w:rPr>
                <w:sz w:val="16"/>
              </w:rPr>
              <w:t>2021-08-21</w:t>
            </w:r>
          </w:p>
        </w:tc>
        <w:tc>
          <w:tcPr>
            <w:tcW w:type="dxa" w:w="1069"/>
          </w:tcPr>
          <w:p>
            <w:pPr>
              <w:spacing w:after="0"/>
              <w:jc w:val="left"/>
            </w:pPr>
            <w:r>
              <w:rPr>
                <w:sz w:val="16"/>
              </w:rPr>
              <w:t>2021-08-20</w:t>
            </w:r>
          </w:p>
        </w:tc>
        <w:tc>
          <w:tcPr>
            <w:tcW w:type="dxa" w:w="1069"/>
          </w:tcPr>
          <w:p>
            <w:pPr>
              <w:spacing w:after="0"/>
              <w:jc w:val="left"/>
            </w:pPr>
            <w:r>
              <w:rPr>
                <w:sz w:val="16"/>
              </w:rPr>
              <w:t>EM-3563-RI</w:t>
            </w:r>
          </w:p>
        </w:tc>
        <w:tc>
          <w:tcPr>
            <w:tcW w:type="dxa" w:w="1437"/>
          </w:tcPr>
          <w:p>
            <w:pPr>
              <w:spacing w:after="0"/>
              <w:jc w:val="left"/>
            </w:pPr>
            <w:r>
              <w:rPr>
                <w:sz w:val="16"/>
              </w:rPr>
              <w:t>Emergency</w:t>
            </w:r>
          </w:p>
        </w:tc>
        <w:tc>
          <w:tcPr>
            <w:tcW w:type="dxa" w:w="2633"/>
          </w:tcPr>
          <w:p>
            <w:pPr>
              <w:spacing w:after="0"/>
              <w:jc w:val="left"/>
            </w:pPr>
            <w:r>
              <w:rPr>
                <w:sz w:val="16"/>
              </w:rPr>
              <w:t>Hurricane Henri</w:t>
            </w:r>
          </w:p>
        </w:tc>
        <w:tc>
          <w:tcPr>
            <w:tcW w:type="dxa" w:w="2338"/>
          </w:tcPr>
          <w:p>
            <w:pPr>
              <w:spacing w:after="0"/>
              <w:jc w:val="left"/>
            </w:pPr>
            <w:r>
              <w:rPr>
                <w:sz w:val="16"/>
              </w:rPr>
              <w:t>Hurricane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2020-03-30</w:t>
            </w:r>
          </w:p>
        </w:tc>
        <w:tc>
          <w:tcPr>
            <w:tcW w:type="dxa" w:w="1069"/>
          </w:tcPr>
          <w:p>
            <w:pPr>
              <w:spacing w:after="0"/>
              <w:jc w:val="left"/>
            </w:pPr>
            <w:r>
              <w:rPr>
                <w:sz w:val="16"/>
              </w:rPr>
              <w:t>2020-01-20</w:t>
            </w:r>
          </w:p>
        </w:tc>
        <w:tc>
          <w:tcPr>
            <w:tcW w:type="dxa" w:w="1069"/>
          </w:tcPr>
          <w:p>
            <w:pPr>
              <w:spacing w:after="0"/>
              <w:jc w:val="left"/>
            </w:pPr>
            <w:r>
              <w:rPr>
                <w:sz w:val="16"/>
              </w:rPr>
              <w:t>DR-4505-RI</w:t>
            </w:r>
          </w:p>
        </w:tc>
        <w:tc>
          <w:tcPr>
            <w:tcW w:type="dxa" w:w="1437"/>
          </w:tcPr>
          <w:p>
            <w:pPr>
              <w:spacing w:after="0"/>
              <w:jc w:val="left"/>
            </w:pPr>
            <w:r>
              <w:rPr>
                <w:sz w:val="16"/>
              </w:rPr>
              <w:t>Major disaster</w:t>
            </w:r>
          </w:p>
        </w:tc>
        <w:tc>
          <w:tcPr>
            <w:tcW w:type="dxa" w:w="2633"/>
          </w:tcPr>
          <w:p>
            <w:pPr>
              <w:spacing w:after="0"/>
              <w:jc w:val="left"/>
            </w:pPr>
            <w:r>
              <w:rPr>
                <w:sz w:val="16"/>
              </w:rPr>
              <w:t>COVID-19 Pandemic</w:t>
            </w:r>
          </w:p>
        </w:tc>
        <w:tc>
          <w:tcPr>
            <w:tcW w:type="dxa" w:w="2338"/>
          </w:tcPr>
          <w:p>
            <w:pPr>
              <w:spacing w:after="0"/>
              <w:jc w:val="left"/>
            </w:pPr>
            <w:r>
              <w:rPr>
                <w:sz w:val="16"/>
              </w:rPr>
              <w:t>Non-natural, not counted</w:t>
            </w:r>
          </w:p>
        </w:tc>
        <w:tc>
          <w:tcPr>
            <w:tcW w:type="dxa" w:w="2817"/>
          </w:tcPr>
          <w:p>
            <w:pPr>
              <w:spacing w:after="0"/>
              <w:jc w:val="right"/>
            </w:pPr>
            <w:r>
              <w:rPr>
                <w:sz w:val="16"/>
              </w:rPr>
              <w:t>$13,978,852.06</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EM-3440-RI</w:t>
            </w:r>
          </w:p>
        </w:tc>
        <w:tc>
          <w:tcPr>
            <w:tcW w:type="dxa" w:w="1437"/>
          </w:tcPr>
          <w:p>
            <w:pPr>
              <w:spacing w:after="0"/>
              <w:jc w:val="left"/>
            </w:pPr>
            <w:r>
              <w:rPr>
                <w:sz w:val="16"/>
              </w:rPr>
              <w:t>Emergency</w:t>
            </w:r>
          </w:p>
        </w:tc>
        <w:tc>
          <w:tcPr>
            <w:tcW w:type="dxa" w:w="2633"/>
          </w:tcPr>
          <w:p>
            <w:pPr>
              <w:spacing w:after="0"/>
              <w:jc w:val="left"/>
            </w:pPr>
            <w:r>
              <w:rPr>
                <w:sz w:val="16"/>
              </w:rPr>
              <w:t>COVID-19</w:t>
            </w:r>
          </w:p>
        </w:tc>
        <w:tc>
          <w:tcPr>
            <w:tcW w:type="dxa" w:w="2338"/>
          </w:tcPr>
          <w:p>
            <w:pPr>
              <w:spacing w:after="0"/>
              <w:jc w:val="left"/>
            </w:pPr>
            <w:r>
              <w:rPr>
                <w:sz w:val="16"/>
              </w:rPr>
              <w:t>Non-natural, not counted</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r>
              <w:rPr>
                <w:sz w:val="16"/>
              </w:rPr>
              <w:t>same incident as DR-4505</w:t>
            </w:r>
          </w:p>
        </w:tc>
      </w:tr>
      <w:tr>
        <w:trPr>
          <w:cantSplit/>
        </w:trPr>
        <w:tc>
          <w:tcPr>
            <w:tcW w:type="dxa" w:w="1069"/>
          </w:tcPr>
          <w:p>
            <w:pPr>
              <w:spacing w:after="0"/>
              <w:jc w:val="left"/>
            </w:pPr>
            <w:r>
              <w:rPr>
                <w:sz w:val="16"/>
              </w:rPr>
              <w:t>2015-04-03</w:t>
            </w:r>
          </w:p>
        </w:tc>
        <w:tc>
          <w:tcPr>
            <w:tcW w:type="dxa" w:w="1069"/>
          </w:tcPr>
          <w:p>
            <w:pPr>
              <w:spacing w:after="0"/>
              <w:jc w:val="left"/>
            </w:pPr>
            <w:r>
              <w:rPr>
                <w:sz w:val="16"/>
              </w:rPr>
              <w:t>2015-01-26</w:t>
            </w:r>
          </w:p>
        </w:tc>
        <w:tc>
          <w:tcPr>
            <w:tcW w:type="dxa" w:w="1069"/>
          </w:tcPr>
          <w:p>
            <w:pPr>
              <w:spacing w:after="0"/>
              <w:jc w:val="left"/>
            </w:pPr>
            <w:r>
              <w:rPr>
                <w:sz w:val="16"/>
              </w:rPr>
              <w:t>DR-4212-RI</w:t>
            </w:r>
          </w:p>
        </w:tc>
        <w:tc>
          <w:tcPr>
            <w:tcW w:type="dxa" w:w="1437"/>
          </w:tcPr>
          <w:p>
            <w:pPr>
              <w:spacing w:after="0"/>
              <w:jc w:val="left"/>
            </w:pPr>
            <w:r>
              <w:rPr>
                <w:sz w:val="16"/>
              </w:rPr>
              <w:t>Major disaster</w:t>
            </w:r>
          </w:p>
        </w:tc>
        <w:tc>
          <w:tcPr>
            <w:tcW w:type="dxa" w:w="2633"/>
          </w:tcPr>
          <w:p>
            <w:pPr>
              <w:spacing w:after="0"/>
              <w:jc w:val="left"/>
            </w:pPr>
            <w:r>
              <w:rPr>
                <w:sz w:val="16"/>
              </w:rPr>
              <w:t>Severe Winter Storm and Snowstorm</w:t>
            </w:r>
          </w:p>
        </w:tc>
        <w:tc>
          <w:tcPr>
            <w:tcW w:type="dxa" w:w="2338"/>
          </w:tcPr>
          <w:p>
            <w:pPr>
              <w:spacing w:after="0"/>
              <w:jc w:val="left"/>
            </w:pPr>
            <w:r>
              <w:rPr>
                <w:sz w:val="16"/>
              </w:rPr>
              <w:t>Winter Weather</w:t>
            </w:r>
          </w:p>
        </w:tc>
        <w:tc>
          <w:tcPr>
            <w:tcW w:type="dxa" w:w="2817"/>
          </w:tcPr>
          <w:p>
            <w:pPr>
              <w:spacing w:after="0"/>
              <w:jc w:val="right"/>
            </w:pPr>
            <w:r>
              <w:rPr>
                <w:sz w:val="16"/>
              </w:rPr>
              <w:t>$619,267.22</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2013-03-22</w:t>
            </w:r>
          </w:p>
        </w:tc>
        <w:tc>
          <w:tcPr>
            <w:tcW w:type="dxa" w:w="1069"/>
          </w:tcPr>
          <w:p>
            <w:pPr>
              <w:spacing w:after="0"/>
              <w:jc w:val="left"/>
            </w:pPr>
            <w:r>
              <w:rPr>
                <w:sz w:val="16"/>
              </w:rPr>
              <w:t>2013-02-08</w:t>
            </w:r>
          </w:p>
        </w:tc>
        <w:tc>
          <w:tcPr>
            <w:tcW w:type="dxa" w:w="1069"/>
          </w:tcPr>
          <w:p>
            <w:pPr>
              <w:spacing w:after="0"/>
              <w:jc w:val="left"/>
            </w:pPr>
            <w:r>
              <w:rPr>
                <w:sz w:val="16"/>
              </w:rPr>
              <w:t>DR-4107-RI</w:t>
            </w:r>
          </w:p>
        </w:tc>
        <w:tc>
          <w:tcPr>
            <w:tcW w:type="dxa" w:w="1437"/>
          </w:tcPr>
          <w:p>
            <w:pPr>
              <w:spacing w:after="0"/>
              <w:jc w:val="left"/>
            </w:pPr>
            <w:r>
              <w:rPr>
                <w:sz w:val="16"/>
              </w:rPr>
              <w:t>Major disaster</w:t>
            </w:r>
          </w:p>
        </w:tc>
        <w:tc>
          <w:tcPr>
            <w:tcW w:type="dxa" w:w="2633"/>
          </w:tcPr>
          <w:p>
            <w:pPr>
              <w:spacing w:after="0"/>
              <w:jc w:val="left"/>
            </w:pPr>
            <w:r>
              <w:rPr>
                <w:sz w:val="16"/>
              </w:rPr>
              <w:t>Severe Winter Storm and Snowstorm</w:t>
            </w:r>
          </w:p>
        </w:tc>
        <w:tc>
          <w:tcPr>
            <w:tcW w:type="dxa" w:w="2338"/>
          </w:tcPr>
          <w:p>
            <w:pPr>
              <w:spacing w:after="0"/>
              <w:jc w:val="left"/>
            </w:pPr>
            <w:r>
              <w:rPr>
                <w:sz w:val="16"/>
              </w:rPr>
              <w:t>Winter Weather</w:t>
            </w:r>
          </w:p>
        </w:tc>
        <w:tc>
          <w:tcPr>
            <w:tcW w:type="dxa" w:w="2817"/>
          </w:tcPr>
          <w:p>
            <w:pPr>
              <w:spacing w:after="0"/>
              <w:jc w:val="right"/>
            </w:pPr>
            <w:r>
              <w:rPr>
                <w:sz w:val="16"/>
              </w:rPr>
              <w:t>$927,723.50</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2012-11-03</w:t>
            </w:r>
          </w:p>
        </w:tc>
        <w:tc>
          <w:tcPr>
            <w:tcW w:type="dxa" w:w="1069"/>
          </w:tcPr>
          <w:p>
            <w:pPr>
              <w:spacing w:after="0"/>
              <w:jc w:val="left"/>
            </w:pPr>
            <w:r>
              <w:rPr>
                <w:sz w:val="16"/>
              </w:rPr>
              <w:t>2012-10-26</w:t>
            </w:r>
          </w:p>
        </w:tc>
        <w:tc>
          <w:tcPr>
            <w:tcW w:type="dxa" w:w="1069"/>
          </w:tcPr>
          <w:p>
            <w:pPr>
              <w:spacing w:after="0"/>
              <w:jc w:val="left"/>
            </w:pPr>
            <w:r>
              <w:rPr>
                <w:sz w:val="16"/>
              </w:rPr>
              <w:t>DR-4089-RI</w:t>
            </w:r>
          </w:p>
        </w:tc>
        <w:tc>
          <w:tcPr>
            <w:tcW w:type="dxa" w:w="1437"/>
          </w:tcPr>
          <w:p>
            <w:pPr>
              <w:spacing w:after="0"/>
              <w:jc w:val="left"/>
            </w:pPr>
            <w:r>
              <w:rPr>
                <w:sz w:val="16"/>
              </w:rPr>
              <w:t>Major disaster</w:t>
            </w:r>
          </w:p>
        </w:tc>
        <w:tc>
          <w:tcPr>
            <w:tcW w:type="dxa" w:w="2633"/>
          </w:tcPr>
          <w:p>
            <w:pPr>
              <w:spacing w:after="0"/>
              <w:jc w:val="left"/>
            </w:pPr>
            <w:r>
              <w:rPr>
                <w:sz w:val="16"/>
              </w:rPr>
              <w:t>Hurricane Sandy</w:t>
            </w:r>
          </w:p>
        </w:tc>
        <w:tc>
          <w:tcPr>
            <w:tcW w:type="dxa" w:w="2338"/>
          </w:tcPr>
          <w:p>
            <w:pPr>
              <w:spacing w:after="0"/>
              <w:jc w:val="left"/>
            </w:pPr>
            <w:r>
              <w:rPr>
                <w:sz w:val="16"/>
              </w:rPr>
              <w:t>Hurricane</w:t>
            </w:r>
          </w:p>
        </w:tc>
        <w:tc>
          <w:tcPr>
            <w:tcW w:type="dxa" w:w="2817"/>
          </w:tcPr>
          <w:p>
            <w:pPr>
              <w:spacing w:after="0"/>
              <w:jc w:val="right"/>
            </w:pPr>
            <w:r>
              <w:rPr>
                <w:sz w:val="16"/>
              </w:rPr>
              <w:t>$4,168,911.90</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2012-10-29</w:t>
            </w:r>
          </w:p>
        </w:tc>
        <w:tc>
          <w:tcPr>
            <w:tcW w:type="dxa" w:w="1069"/>
          </w:tcPr>
          <w:p>
            <w:pPr>
              <w:spacing w:after="0"/>
              <w:jc w:val="left"/>
            </w:pPr>
            <w:r>
              <w:rPr>
                <w:sz w:val="16"/>
              </w:rPr>
              <w:t>2012-10-26</w:t>
            </w:r>
          </w:p>
        </w:tc>
        <w:tc>
          <w:tcPr>
            <w:tcW w:type="dxa" w:w="1069"/>
          </w:tcPr>
          <w:p>
            <w:pPr>
              <w:spacing w:after="0"/>
              <w:jc w:val="left"/>
            </w:pPr>
            <w:r>
              <w:rPr>
                <w:sz w:val="16"/>
              </w:rPr>
              <w:t>EM-3355-RI</w:t>
            </w:r>
          </w:p>
        </w:tc>
        <w:tc>
          <w:tcPr>
            <w:tcW w:type="dxa" w:w="1437"/>
          </w:tcPr>
          <w:p>
            <w:pPr>
              <w:spacing w:after="0"/>
              <w:jc w:val="left"/>
            </w:pPr>
            <w:r>
              <w:rPr>
                <w:sz w:val="16"/>
              </w:rPr>
              <w:t>Emergency</w:t>
            </w:r>
          </w:p>
        </w:tc>
        <w:tc>
          <w:tcPr>
            <w:tcW w:type="dxa" w:w="2633"/>
          </w:tcPr>
          <w:p>
            <w:pPr>
              <w:spacing w:after="0"/>
              <w:jc w:val="left"/>
            </w:pPr>
            <w:r>
              <w:rPr>
                <w:sz w:val="16"/>
              </w:rPr>
              <w:t>Hurricane Sandy</w:t>
            </w:r>
          </w:p>
        </w:tc>
        <w:tc>
          <w:tcPr>
            <w:tcW w:type="dxa" w:w="2338"/>
          </w:tcPr>
          <w:p>
            <w:pPr>
              <w:spacing w:after="0"/>
              <w:jc w:val="left"/>
            </w:pPr>
            <w:r>
              <w:rPr>
                <w:sz w:val="16"/>
              </w:rPr>
              <w:t>Hurricane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r>
              <w:rPr>
                <w:sz w:val="16"/>
              </w:rPr>
              <w:t>same incident as DR-4089</w:t>
            </w:r>
          </w:p>
        </w:tc>
      </w:tr>
      <w:tr>
        <w:trPr>
          <w:cantSplit/>
        </w:trPr>
        <w:tc>
          <w:tcPr>
            <w:tcW w:type="dxa" w:w="1069"/>
          </w:tcPr>
          <w:p>
            <w:pPr>
              <w:spacing w:after="0"/>
              <w:jc w:val="left"/>
            </w:pPr>
            <w:r>
              <w:rPr>
                <w:sz w:val="16"/>
              </w:rPr>
              <w:t>2011-09-03</w:t>
            </w:r>
          </w:p>
        </w:tc>
        <w:tc>
          <w:tcPr>
            <w:tcW w:type="dxa" w:w="1069"/>
          </w:tcPr>
          <w:p>
            <w:pPr>
              <w:spacing w:after="0"/>
              <w:jc w:val="left"/>
            </w:pPr>
            <w:r>
              <w:rPr>
                <w:sz w:val="16"/>
              </w:rPr>
              <w:t>2011-08-27</w:t>
            </w:r>
          </w:p>
        </w:tc>
        <w:tc>
          <w:tcPr>
            <w:tcW w:type="dxa" w:w="1069"/>
          </w:tcPr>
          <w:p>
            <w:pPr>
              <w:spacing w:after="0"/>
              <w:jc w:val="left"/>
            </w:pPr>
            <w:r>
              <w:rPr>
                <w:sz w:val="16"/>
              </w:rPr>
              <w:t>DR-4027-RI</w:t>
            </w:r>
          </w:p>
        </w:tc>
        <w:tc>
          <w:tcPr>
            <w:tcW w:type="dxa" w:w="1437"/>
          </w:tcPr>
          <w:p>
            <w:pPr>
              <w:spacing w:after="0"/>
              <w:jc w:val="left"/>
            </w:pPr>
            <w:r>
              <w:rPr>
                <w:sz w:val="16"/>
              </w:rPr>
              <w:t>Major disaster</w:t>
            </w:r>
          </w:p>
        </w:tc>
        <w:tc>
          <w:tcPr>
            <w:tcW w:type="dxa" w:w="2633"/>
          </w:tcPr>
          <w:p>
            <w:pPr>
              <w:spacing w:after="0"/>
              <w:jc w:val="left"/>
            </w:pPr>
            <w:r>
              <w:rPr>
                <w:sz w:val="16"/>
              </w:rPr>
              <w:t>Tropical Storm Irene</w:t>
            </w:r>
          </w:p>
        </w:tc>
        <w:tc>
          <w:tcPr>
            <w:tcW w:type="dxa" w:w="2338"/>
          </w:tcPr>
          <w:p>
            <w:pPr>
              <w:spacing w:after="0"/>
              <w:jc w:val="left"/>
            </w:pPr>
            <w:r>
              <w:rPr>
                <w:sz w:val="16"/>
              </w:rPr>
              <w:t>Hurricane</w:t>
            </w:r>
          </w:p>
        </w:tc>
        <w:tc>
          <w:tcPr>
            <w:tcW w:type="dxa" w:w="2817"/>
          </w:tcPr>
          <w:p>
            <w:pPr>
              <w:spacing w:after="0"/>
              <w:jc w:val="right"/>
            </w:pPr>
            <w:r>
              <w:rPr>
                <w:sz w:val="16"/>
              </w:rPr>
              <w:t>$704,515.10</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2011-08-27</w:t>
            </w:r>
          </w:p>
        </w:tc>
        <w:tc>
          <w:tcPr>
            <w:tcW w:type="dxa" w:w="1069"/>
          </w:tcPr>
          <w:p>
            <w:pPr>
              <w:spacing w:after="0"/>
              <w:jc w:val="left"/>
            </w:pPr>
            <w:r>
              <w:rPr>
                <w:sz w:val="16"/>
              </w:rPr>
              <w:t>2011-08-26</w:t>
            </w:r>
          </w:p>
        </w:tc>
        <w:tc>
          <w:tcPr>
            <w:tcW w:type="dxa" w:w="1069"/>
          </w:tcPr>
          <w:p>
            <w:pPr>
              <w:spacing w:after="0"/>
              <w:jc w:val="left"/>
            </w:pPr>
            <w:r>
              <w:rPr>
                <w:sz w:val="16"/>
              </w:rPr>
              <w:t>EM-3334-RI</w:t>
            </w:r>
          </w:p>
        </w:tc>
        <w:tc>
          <w:tcPr>
            <w:tcW w:type="dxa" w:w="1437"/>
          </w:tcPr>
          <w:p>
            <w:pPr>
              <w:spacing w:after="0"/>
              <w:jc w:val="left"/>
            </w:pPr>
            <w:r>
              <w:rPr>
                <w:sz w:val="16"/>
              </w:rPr>
              <w:t>Emergency</w:t>
            </w:r>
          </w:p>
        </w:tc>
        <w:tc>
          <w:tcPr>
            <w:tcW w:type="dxa" w:w="2633"/>
          </w:tcPr>
          <w:p>
            <w:pPr>
              <w:spacing w:after="0"/>
              <w:jc w:val="left"/>
            </w:pPr>
            <w:r>
              <w:rPr>
                <w:sz w:val="16"/>
              </w:rPr>
              <w:t>Hurricane Irene</w:t>
            </w:r>
          </w:p>
        </w:tc>
        <w:tc>
          <w:tcPr>
            <w:tcW w:type="dxa" w:w="2338"/>
          </w:tcPr>
          <w:p>
            <w:pPr>
              <w:spacing w:after="0"/>
              <w:jc w:val="left"/>
            </w:pPr>
            <w:r>
              <w:rPr>
                <w:sz w:val="16"/>
              </w:rPr>
              <w:t>Hurricane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r>
              <w:rPr>
                <w:sz w:val="16"/>
              </w:rPr>
              <w:t>same incident as DR-4027</w:t>
            </w:r>
          </w:p>
        </w:tc>
      </w:tr>
      <w:tr>
        <w:trPr>
          <w:cantSplit/>
        </w:trPr>
        <w:tc>
          <w:tcPr>
            <w:tcW w:type="dxa" w:w="1069"/>
          </w:tcPr>
          <w:p>
            <w:pPr>
              <w:spacing w:after="0"/>
              <w:jc w:val="left"/>
            </w:pPr>
            <w:r>
              <w:rPr>
                <w:sz w:val="16"/>
              </w:rPr>
              <w:t>2010-03-30</w:t>
            </w:r>
          </w:p>
        </w:tc>
        <w:tc>
          <w:tcPr>
            <w:tcW w:type="dxa" w:w="1069"/>
          </w:tcPr>
          <w:p>
            <w:pPr>
              <w:spacing w:after="0"/>
              <w:jc w:val="left"/>
            </w:pPr>
            <w:r>
              <w:rPr>
                <w:sz w:val="16"/>
              </w:rPr>
              <w:t>2010-03-12</w:t>
            </w:r>
          </w:p>
        </w:tc>
        <w:tc>
          <w:tcPr>
            <w:tcW w:type="dxa" w:w="1069"/>
          </w:tcPr>
          <w:p>
            <w:pPr>
              <w:spacing w:after="0"/>
              <w:jc w:val="left"/>
            </w:pPr>
            <w:r>
              <w:rPr>
                <w:sz w:val="16"/>
              </w:rPr>
              <w:t>EM-3311-RI</w:t>
            </w:r>
          </w:p>
        </w:tc>
        <w:tc>
          <w:tcPr>
            <w:tcW w:type="dxa" w:w="1437"/>
          </w:tcPr>
          <w:p>
            <w:pPr>
              <w:spacing w:after="0"/>
              <w:jc w:val="left"/>
            </w:pPr>
            <w:r>
              <w:rPr>
                <w:sz w:val="16"/>
              </w:rPr>
              <w:t>Emergency</w:t>
            </w:r>
          </w:p>
        </w:tc>
        <w:tc>
          <w:tcPr>
            <w:tcW w:type="dxa" w:w="2633"/>
          </w:tcPr>
          <w:p>
            <w:pPr>
              <w:spacing w:after="0"/>
              <w:jc w:val="left"/>
            </w:pPr>
            <w:r>
              <w:rPr>
                <w:sz w:val="16"/>
              </w:rPr>
              <w:t>Severe Storms and Flooding</w:t>
            </w:r>
          </w:p>
        </w:tc>
        <w:tc>
          <w:tcPr>
            <w:tcW w:type="dxa" w:w="2338"/>
          </w:tcPr>
          <w:p>
            <w:pPr>
              <w:spacing w:after="0"/>
              <w:jc w:val="left"/>
            </w:pPr>
            <w:r>
              <w:rPr>
                <w:sz w:val="16"/>
              </w:rPr>
              <w:t>Inland Flooding</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r>
              <w:rPr>
                <w:sz w:val="16"/>
              </w:rPr>
              <w:t>same incident as DR-1894</w:t>
            </w:r>
          </w:p>
        </w:tc>
      </w:tr>
      <w:tr>
        <w:trPr>
          <w:cantSplit/>
        </w:trPr>
        <w:tc>
          <w:tcPr>
            <w:tcW w:type="dxa" w:w="1069"/>
          </w:tcPr>
          <w:p>
            <w:pPr>
              <w:spacing w:after="0"/>
              <w:jc w:val="left"/>
            </w:pPr>
            <w:r>
              <w:rPr>
                <w:sz w:val="16"/>
              </w:rPr>
              <w:t>2010-03-29</w:t>
            </w:r>
          </w:p>
        </w:tc>
        <w:tc>
          <w:tcPr>
            <w:tcW w:type="dxa" w:w="1069"/>
          </w:tcPr>
          <w:p>
            <w:pPr>
              <w:spacing w:after="0"/>
              <w:jc w:val="left"/>
            </w:pPr>
            <w:r>
              <w:rPr>
                <w:sz w:val="16"/>
              </w:rPr>
              <w:t>2010-03-12</w:t>
            </w:r>
          </w:p>
        </w:tc>
        <w:tc>
          <w:tcPr>
            <w:tcW w:type="dxa" w:w="1069"/>
          </w:tcPr>
          <w:p>
            <w:pPr>
              <w:spacing w:after="0"/>
              <w:jc w:val="left"/>
            </w:pPr>
            <w:r>
              <w:rPr>
                <w:sz w:val="16"/>
              </w:rPr>
              <w:t>DR-1894-RI</w:t>
            </w:r>
          </w:p>
        </w:tc>
        <w:tc>
          <w:tcPr>
            <w:tcW w:type="dxa" w:w="1437"/>
          </w:tcPr>
          <w:p>
            <w:pPr>
              <w:spacing w:after="0"/>
              <w:jc w:val="left"/>
            </w:pPr>
            <w:r>
              <w:rPr>
                <w:sz w:val="16"/>
              </w:rPr>
              <w:t>Major disaster</w:t>
            </w:r>
          </w:p>
        </w:tc>
        <w:tc>
          <w:tcPr>
            <w:tcW w:type="dxa" w:w="2633"/>
          </w:tcPr>
          <w:p>
            <w:pPr>
              <w:spacing w:after="0"/>
              <w:jc w:val="left"/>
            </w:pPr>
            <w:r>
              <w:rPr>
                <w:sz w:val="16"/>
              </w:rPr>
              <w:t>Severe Storms and  Flooding</w:t>
            </w:r>
          </w:p>
        </w:tc>
        <w:tc>
          <w:tcPr>
            <w:tcW w:type="dxa" w:w="2338"/>
          </w:tcPr>
          <w:p>
            <w:pPr>
              <w:spacing w:after="0"/>
              <w:jc w:val="left"/>
            </w:pPr>
            <w:r>
              <w:rPr>
                <w:sz w:val="16"/>
              </w:rPr>
              <w:t>Inland Flooding</w:t>
            </w:r>
          </w:p>
        </w:tc>
        <w:tc>
          <w:tcPr>
            <w:tcW w:type="dxa" w:w="2817"/>
          </w:tcPr>
          <w:p>
            <w:pPr>
              <w:spacing w:after="0"/>
              <w:jc w:val="right"/>
            </w:pPr>
            <w:r>
              <w:rPr>
                <w:sz w:val="16"/>
              </w:rPr>
              <w:t>$2,712,200.55</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2005-09-19</w:t>
            </w:r>
          </w:p>
        </w:tc>
        <w:tc>
          <w:tcPr>
            <w:tcW w:type="dxa" w:w="1069"/>
          </w:tcPr>
          <w:p>
            <w:pPr>
              <w:spacing w:after="0"/>
              <w:jc w:val="left"/>
            </w:pPr>
            <w:r>
              <w:rPr>
                <w:sz w:val="16"/>
              </w:rPr>
              <w:t>2005-08-29</w:t>
            </w:r>
          </w:p>
        </w:tc>
        <w:tc>
          <w:tcPr>
            <w:tcW w:type="dxa" w:w="1069"/>
          </w:tcPr>
          <w:p>
            <w:pPr>
              <w:spacing w:after="0"/>
              <w:jc w:val="left"/>
            </w:pPr>
            <w:r>
              <w:rPr>
                <w:sz w:val="16"/>
              </w:rPr>
              <w:t>EM-3255-RI</w:t>
            </w:r>
          </w:p>
        </w:tc>
        <w:tc>
          <w:tcPr>
            <w:tcW w:type="dxa" w:w="1437"/>
          </w:tcPr>
          <w:p>
            <w:pPr>
              <w:spacing w:after="0"/>
              <w:jc w:val="left"/>
            </w:pPr>
            <w:r>
              <w:rPr>
                <w:sz w:val="16"/>
              </w:rPr>
              <w:t>Emergency</w:t>
            </w:r>
          </w:p>
        </w:tc>
        <w:tc>
          <w:tcPr>
            <w:tcW w:type="dxa" w:w="2633"/>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2005-02-17</w:t>
            </w:r>
          </w:p>
        </w:tc>
        <w:tc>
          <w:tcPr>
            <w:tcW w:type="dxa" w:w="1069"/>
          </w:tcPr>
          <w:p>
            <w:pPr>
              <w:spacing w:after="0"/>
              <w:jc w:val="left"/>
            </w:pPr>
            <w:r>
              <w:rPr>
                <w:sz w:val="16"/>
              </w:rPr>
              <w:t>2005-01-22</w:t>
            </w:r>
          </w:p>
        </w:tc>
        <w:tc>
          <w:tcPr>
            <w:tcW w:type="dxa" w:w="1069"/>
          </w:tcPr>
          <w:p>
            <w:pPr>
              <w:spacing w:after="0"/>
              <w:jc w:val="left"/>
            </w:pPr>
            <w:r>
              <w:rPr>
                <w:sz w:val="16"/>
              </w:rPr>
              <w:t>EM-3203-RI</w:t>
            </w:r>
          </w:p>
        </w:tc>
        <w:tc>
          <w:tcPr>
            <w:tcW w:type="dxa" w:w="1437"/>
          </w:tcPr>
          <w:p>
            <w:pPr>
              <w:spacing w:after="0"/>
              <w:jc w:val="left"/>
            </w:pPr>
            <w:r>
              <w:rPr>
                <w:sz w:val="16"/>
              </w:rPr>
              <w:t>Emergency</w:t>
            </w:r>
          </w:p>
        </w:tc>
        <w:tc>
          <w:tcPr>
            <w:tcW w:type="dxa" w:w="2633"/>
          </w:tcPr>
          <w:p>
            <w:pPr>
              <w:spacing w:after="0"/>
              <w:jc w:val="left"/>
            </w:pPr>
            <w:r>
              <w:rPr>
                <w:sz w:val="16"/>
              </w:rPr>
              <w:t>Record Snow</w:t>
            </w:r>
          </w:p>
        </w:tc>
        <w:tc>
          <w:tcPr>
            <w:tcW w:type="dxa" w:w="2338"/>
          </w:tcPr>
          <w:p>
            <w:pPr>
              <w:spacing w:after="0"/>
              <w:jc w:val="left"/>
            </w:pPr>
            <w:r>
              <w:rPr>
                <w:sz w:val="16"/>
              </w:rPr>
              <w:t>Winter Weather</w:t>
            </w:r>
          </w:p>
        </w:tc>
        <w:tc>
          <w:tcPr>
            <w:tcW w:type="dxa" w:w="2817"/>
          </w:tcPr>
          <w:p>
            <w:pPr>
              <w:spacing w:after="0"/>
              <w:jc w:val="right"/>
            </w:pPr>
            <w:r>
              <w:rPr>
                <w:sz w:val="16"/>
              </w:rPr>
              <w:t>$484,557.71</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2003-03-27</w:t>
            </w:r>
          </w:p>
        </w:tc>
        <w:tc>
          <w:tcPr>
            <w:tcW w:type="dxa" w:w="1069"/>
          </w:tcPr>
          <w:p>
            <w:pPr>
              <w:spacing w:after="0"/>
              <w:jc w:val="left"/>
            </w:pPr>
            <w:r>
              <w:rPr>
                <w:sz w:val="16"/>
              </w:rPr>
              <w:t>2003-02-17</w:t>
            </w:r>
          </w:p>
        </w:tc>
        <w:tc>
          <w:tcPr>
            <w:tcW w:type="dxa" w:w="1069"/>
          </w:tcPr>
          <w:p>
            <w:pPr>
              <w:spacing w:after="0"/>
              <w:jc w:val="left"/>
            </w:pPr>
            <w:r>
              <w:rPr>
                <w:sz w:val="16"/>
              </w:rPr>
              <w:t>EM-3182-RI</w:t>
            </w:r>
          </w:p>
        </w:tc>
        <w:tc>
          <w:tcPr>
            <w:tcW w:type="dxa" w:w="1437"/>
          </w:tcPr>
          <w:p>
            <w:pPr>
              <w:spacing w:after="0"/>
              <w:jc w:val="left"/>
            </w:pPr>
            <w:r>
              <w:rPr>
                <w:sz w:val="16"/>
              </w:rPr>
              <w:t>Emergency</w:t>
            </w:r>
          </w:p>
        </w:tc>
        <w:tc>
          <w:tcPr>
            <w:tcW w:type="dxa" w:w="2633"/>
          </w:tcPr>
          <w:p>
            <w:pPr>
              <w:spacing w:after="0"/>
              <w:jc w:val="left"/>
            </w:pPr>
            <w:r>
              <w:rPr>
                <w:sz w:val="16"/>
              </w:rPr>
              <w:t>Snow</w:t>
            </w:r>
          </w:p>
        </w:tc>
        <w:tc>
          <w:tcPr>
            <w:tcW w:type="dxa" w:w="2338"/>
          </w:tcPr>
          <w:p>
            <w:pPr>
              <w:spacing w:after="0"/>
              <w:jc w:val="left"/>
            </w:pPr>
            <w:r>
              <w:rPr>
                <w:sz w:val="16"/>
              </w:rPr>
              <w:t>Winter Weather</w:t>
            </w:r>
          </w:p>
        </w:tc>
        <w:tc>
          <w:tcPr>
            <w:tcW w:type="dxa" w:w="2817"/>
          </w:tcPr>
          <w:p>
            <w:pPr>
              <w:spacing w:after="0"/>
              <w:jc w:val="right"/>
            </w:pPr>
            <w:r>
              <w:rPr>
                <w:sz w:val="16"/>
              </w:rPr>
              <w:t>$207,682.12</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1996-01-24</w:t>
            </w:r>
          </w:p>
        </w:tc>
        <w:tc>
          <w:tcPr>
            <w:tcW w:type="dxa" w:w="1069"/>
          </w:tcPr>
          <w:p>
            <w:pPr>
              <w:spacing w:after="0"/>
              <w:jc w:val="left"/>
            </w:pPr>
            <w:r>
              <w:rPr>
                <w:sz w:val="16"/>
              </w:rPr>
              <w:t>1996-01-07</w:t>
            </w:r>
          </w:p>
        </w:tc>
        <w:tc>
          <w:tcPr>
            <w:tcW w:type="dxa" w:w="1069"/>
          </w:tcPr>
          <w:p>
            <w:pPr>
              <w:spacing w:after="0"/>
              <w:jc w:val="left"/>
            </w:pPr>
            <w:r>
              <w:rPr>
                <w:sz w:val="16"/>
              </w:rPr>
              <w:t>DR-1091-RI</w:t>
            </w:r>
          </w:p>
        </w:tc>
        <w:tc>
          <w:tcPr>
            <w:tcW w:type="dxa" w:w="1437"/>
          </w:tcPr>
          <w:p>
            <w:pPr>
              <w:spacing w:after="0"/>
              <w:jc w:val="left"/>
            </w:pPr>
            <w:r>
              <w:rPr>
                <w:sz w:val="16"/>
              </w:rPr>
              <w:t>Major disaster</w:t>
            </w:r>
          </w:p>
        </w:tc>
        <w:tc>
          <w:tcPr>
            <w:tcW w:type="dxa" w:w="2633"/>
          </w:tcPr>
          <w:p>
            <w:pPr>
              <w:spacing w:after="0"/>
              <w:jc w:val="left"/>
            </w:pPr>
            <w:r>
              <w:rPr>
                <w:sz w:val="16"/>
              </w:rPr>
              <w:t>Blizzard of 96 (Severe Snow Storm)</w:t>
            </w:r>
          </w:p>
        </w:tc>
        <w:tc>
          <w:tcPr>
            <w:tcW w:type="dxa" w:w="2338"/>
          </w:tcPr>
          <w:p>
            <w:pPr>
              <w:spacing w:after="0"/>
              <w:jc w:val="left"/>
            </w:pPr>
            <w:r>
              <w:rPr>
                <w:sz w:val="16"/>
              </w:rPr>
              <w:t>Winter Weather</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1993-03-16</w:t>
            </w:r>
          </w:p>
        </w:tc>
        <w:tc>
          <w:tcPr>
            <w:tcW w:type="dxa" w:w="1069"/>
          </w:tcPr>
          <w:p>
            <w:pPr>
              <w:spacing w:after="0"/>
              <w:jc w:val="left"/>
            </w:pPr>
            <w:r>
              <w:rPr>
                <w:sz w:val="16"/>
              </w:rPr>
              <w:t>1993-03-13</w:t>
            </w:r>
          </w:p>
        </w:tc>
        <w:tc>
          <w:tcPr>
            <w:tcW w:type="dxa" w:w="1069"/>
          </w:tcPr>
          <w:p>
            <w:pPr>
              <w:spacing w:after="0"/>
              <w:jc w:val="left"/>
            </w:pPr>
            <w:r>
              <w:rPr>
                <w:sz w:val="16"/>
              </w:rPr>
              <w:t>EM-3102-RI</w:t>
            </w:r>
          </w:p>
        </w:tc>
        <w:tc>
          <w:tcPr>
            <w:tcW w:type="dxa" w:w="1437"/>
          </w:tcPr>
          <w:p>
            <w:pPr>
              <w:spacing w:after="0"/>
              <w:jc w:val="left"/>
            </w:pPr>
            <w:r>
              <w:rPr>
                <w:sz w:val="16"/>
              </w:rPr>
              <w:t>Emergency</w:t>
            </w:r>
          </w:p>
        </w:tc>
        <w:tc>
          <w:tcPr>
            <w:tcW w:type="dxa" w:w="2633"/>
          </w:tcPr>
          <w:p>
            <w:pPr>
              <w:spacing w:after="0"/>
              <w:jc w:val="left"/>
            </w:pPr>
            <w:r>
              <w:rPr>
                <w:sz w:val="16"/>
              </w:rPr>
              <w:t>Blizzards, High Winds &amp; Record Snowfall</w:t>
            </w:r>
          </w:p>
        </w:tc>
        <w:tc>
          <w:tcPr>
            <w:tcW w:type="dxa" w:w="2338"/>
          </w:tcPr>
          <w:p>
            <w:pPr>
              <w:spacing w:after="0"/>
              <w:jc w:val="left"/>
            </w:pPr>
            <w:r>
              <w:rPr>
                <w:sz w:val="16"/>
              </w:rPr>
              <w:t>Winter Weather</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1992-09-16</w:t>
            </w:r>
          </w:p>
        </w:tc>
        <w:tc>
          <w:tcPr>
            <w:tcW w:type="dxa" w:w="1069"/>
          </w:tcPr>
          <w:p>
            <w:pPr>
              <w:spacing w:after="0"/>
              <w:jc w:val="left"/>
            </w:pPr>
            <w:r>
              <w:rPr>
                <w:sz w:val="16"/>
              </w:rPr>
              <w:t>1992-08-03</w:t>
            </w:r>
          </w:p>
        </w:tc>
        <w:tc>
          <w:tcPr>
            <w:tcW w:type="dxa" w:w="1069"/>
          </w:tcPr>
          <w:p>
            <w:pPr>
              <w:spacing w:after="0"/>
              <w:jc w:val="left"/>
            </w:pPr>
            <w:r>
              <w:rPr>
                <w:sz w:val="16"/>
              </w:rPr>
              <w:t>EM-3094-RI</w:t>
            </w:r>
          </w:p>
        </w:tc>
        <w:tc>
          <w:tcPr>
            <w:tcW w:type="dxa" w:w="1437"/>
          </w:tcPr>
          <w:p>
            <w:pPr>
              <w:spacing w:after="0"/>
              <w:jc w:val="left"/>
            </w:pPr>
            <w:r>
              <w:rPr>
                <w:sz w:val="16"/>
              </w:rPr>
              <w:t>Emergency</w:t>
            </w:r>
          </w:p>
        </w:tc>
        <w:tc>
          <w:tcPr>
            <w:tcW w:type="dxa" w:w="2633"/>
          </w:tcPr>
          <w:p>
            <w:pPr>
              <w:spacing w:after="0"/>
              <w:jc w:val="left"/>
            </w:pPr>
            <w:r>
              <w:rPr>
                <w:sz w:val="16"/>
              </w:rPr>
              <w:t>Water Contamination</w:t>
            </w:r>
          </w:p>
        </w:tc>
        <w:tc>
          <w:tcPr>
            <w:tcW w:type="dxa" w:w="2338"/>
          </w:tcPr>
          <w:p>
            <w:pPr>
              <w:spacing w:after="0"/>
              <w:jc w:val="left"/>
            </w:pPr>
            <w:r>
              <w:rPr>
                <w:sz w:val="16"/>
              </w:rPr>
              <w:t>Non-natural, not counted</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1991-08-26</w:t>
            </w:r>
          </w:p>
        </w:tc>
        <w:tc>
          <w:tcPr>
            <w:tcW w:type="dxa" w:w="1069"/>
          </w:tcPr>
          <w:p>
            <w:pPr>
              <w:spacing w:after="0"/>
              <w:jc w:val="left"/>
            </w:pPr>
            <w:r>
              <w:rPr>
                <w:sz w:val="16"/>
              </w:rPr>
              <w:t>1991-08-19</w:t>
            </w:r>
          </w:p>
        </w:tc>
        <w:tc>
          <w:tcPr>
            <w:tcW w:type="dxa" w:w="1069"/>
          </w:tcPr>
          <w:p>
            <w:pPr>
              <w:spacing w:after="0"/>
              <w:jc w:val="left"/>
            </w:pPr>
            <w:r>
              <w:rPr>
                <w:sz w:val="16"/>
              </w:rPr>
              <w:t>DR-913-RI</w:t>
            </w:r>
          </w:p>
        </w:tc>
        <w:tc>
          <w:tcPr>
            <w:tcW w:type="dxa" w:w="1437"/>
          </w:tcPr>
          <w:p>
            <w:pPr>
              <w:spacing w:after="0"/>
              <w:jc w:val="left"/>
            </w:pPr>
            <w:r>
              <w:rPr>
                <w:sz w:val="16"/>
              </w:rPr>
              <w:t>Major disaster</w:t>
            </w:r>
          </w:p>
        </w:tc>
        <w:tc>
          <w:tcPr>
            <w:tcW w:type="dxa" w:w="2633"/>
          </w:tcPr>
          <w:p>
            <w:pPr>
              <w:spacing w:after="0"/>
              <w:jc w:val="left"/>
            </w:pPr>
            <w:r>
              <w:rPr>
                <w:sz w:val="16"/>
              </w:rPr>
              <w:t>Hurricane Bob</w:t>
            </w:r>
          </w:p>
        </w:tc>
        <w:tc>
          <w:tcPr>
            <w:tcW w:type="dxa" w:w="2338"/>
          </w:tcPr>
          <w:p>
            <w:pPr>
              <w:spacing w:after="0"/>
              <w:jc w:val="left"/>
            </w:pPr>
            <w:r>
              <w:rPr>
                <w:sz w:val="16"/>
              </w:rPr>
              <w:t>Hurricane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1985-10-15</w:t>
            </w:r>
          </w:p>
        </w:tc>
        <w:tc>
          <w:tcPr>
            <w:tcW w:type="dxa" w:w="1069"/>
          </w:tcPr>
          <w:p>
            <w:pPr>
              <w:spacing w:after="0"/>
              <w:jc w:val="left"/>
            </w:pPr>
            <w:r>
              <w:rPr>
                <w:sz w:val="16"/>
              </w:rPr>
              <w:t>1985-09-27</w:t>
            </w:r>
          </w:p>
        </w:tc>
        <w:tc>
          <w:tcPr>
            <w:tcW w:type="dxa" w:w="1069"/>
          </w:tcPr>
          <w:p>
            <w:pPr>
              <w:spacing w:after="0"/>
              <w:jc w:val="left"/>
            </w:pPr>
            <w:r>
              <w:rPr>
                <w:sz w:val="16"/>
              </w:rPr>
              <w:t>DR-748-RI</w:t>
            </w:r>
          </w:p>
        </w:tc>
        <w:tc>
          <w:tcPr>
            <w:tcW w:type="dxa" w:w="1437"/>
          </w:tcPr>
          <w:p>
            <w:pPr>
              <w:spacing w:after="0"/>
              <w:jc w:val="left"/>
            </w:pPr>
            <w:r>
              <w:rPr>
                <w:sz w:val="16"/>
              </w:rPr>
              <w:t>Major disaster</w:t>
            </w:r>
          </w:p>
        </w:tc>
        <w:tc>
          <w:tcPr>
            <w:tcW w:type="dxa" w:w="2633"/>
          </w:tcPr>
          <w:p>
            <w:pPr>
              <w:spacing w:after="0"/>
              <w:jc w:val="left"/>
            </w:pPr>
            <w:r>
              <w:rPr>
                <w:sz w:val="16"/>
              </w:rPr>
              <w:t>Hurricane Gloria</w:t>
            </w:r>
          </w:p>
        </w:tc>
        <w:tc>
          <w:tcPr>
            <w:tcW w:type="dxa" w:w="2338"/>
          </w:tcPr>
          <w:p>
            <w:pPr>
              <w:spacing w:after="0"/>
              <w:jc w:val="left"/>
            </w:pPr>
            <w:r>
              <w:rPr>
                <w:sz w:val="16"/>
              </w:rPr>
              <w:t>Hurricane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1978-02-16</w:t>
            </w:r>
          </w:p>
        </w:tc>
        <w:tc>
          <w:tcPr>
            <w:tcW w:type="dxa" w:w="1069"/>
          </w:tcPr>
          <w:p>
            <w:pPr>
              <w:spacing w:after="0"/>
              <w:jc w:val="left"/>
            </w:pPr>
            <w:r>
              <w:rPr>
                <w:sz w:val="16"/>
              </w:rPr>
              <w:t>1978-02-16</w:t>
            </w:r>
          </w:p>
        </w:tc>
        <w:tc>
          <w:tcPr>
            <w:tcW w:type="dxa" w:w="1069"/>
          </w:tcPr>
          <w:p>
            <w:pPr>
              <w:spacing w:after="0"/>
              <w:jc w:val="left"/>
            </w:pPr>
            <w:r>
              <w:rPr>
                <w:sz w:val="16"/>
              </w:rPr>
              <w:t>DR-548-RI</w:t>
            </w:r>
          </w:p>
        </w:tc>
        <w:tc>
          <w:tcPr>
            <w:tcW w:type="dxa" w:w="1437"/>
          </w:tcPr>
          <w:p>
            <w:pPr>
              <w:spacing w:after="0"/>
              <w:jc w:val="left"/>
            </w:pPr>
            <w:r>
              <w:rPr>
                <w:sz w:val="16"/>
              </w:rPr>
              <w:t>Major disaster</w:t>
            </w:r>
          </w:p>
        </w:tc>
        <w:tc>
          <w:tcPr>
            <w:tcW w:type="dxa" w:w="2633"/>
          </w:tcPr>
          <w:p>
            <w:pPr>
              <w:spacing w:after="0"/>
              <w:jc w:val="left"/>
            </w:pPr>
            <w:r>
              <w:rPr>
                <w:sz w:val="16"/>
              </w:rPr>
              <w:t>Snow &amp; Ice</w:t>
            </w:r>
          </w:p>
        </w:tc>
        <w:tc>
          <w:tcPr>
            <w:tcW w:type="dxa" w:w="2338"/>
          </w:tcPr>
          <w:p>
            <w:pPr>
              <w:spacing w:after="0"/>
              <w:jc w:val="left"/>
            </w:pPr>
            <w:r>
              <w:rPr>
                <w:sz w:val="16"/>
              </w:rPr>
              <w:t>Winter Weather</w:t>
            </w:r>
          </w:p>
        </w:tc>
        <w:tc>
          <w:tcPr>
            <w:tcW w:type="dxa" w:w="2817"/>
          </w:tcPr>
          <w:p>
            <w:pPr>
              <w:spacing w:after="0"/>
              <w:jc w:val="right"/>
            </w:pPr>
            <w:r>
              <w:rPr>
                <w:sz w:val="16"/>
              </w:rPr>
              <w:t>PA not declared for this county</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1978-02-07</w:t>
            </w:r>
          </w:p>
        </w:tc>
        <w:tc>
          <w:tcPr>
            <w:tcW w:type="dxa" w:w="1069"/>
          </w:tcPr>
          <w:p>
            <w:pPr>
              <w:spacing w:after="0"/>
              <w:jc w:val="left"/>
            </w:pPr>
            <w:r>
              <w:rPr>
                <w:sz w:val="16"/>
              </w:rPr>
              <w:t>1978-02-07</w:t>
            </w:r>
          </w:p>
        </w:tc>
        <w:tc>
          <w:tcPr>
            <w:tcW w:type="dxa" w:w="1069"/>
          </w:tcPr>
          <w:p>
            <w:pPr>
              <w:spacing w:after="0"/>
              <w:jc w:val="left"/>
            </w:pPr>
            <w:r>
              <w:rPr>
                <w:sz w:val="16"/>
              </w:rPr>
              <w:t>EM-3058-RI</w:t>
            </w:r>
          </w:p>
        </w:tc>
        <w:tc>
          <w:tcPr>
            <w:tcW w:type="dxa" w:w="1437"/>
          </w:tcPr>
          <w:p>
            <w:pPr>
              <w:spacing w:after="0"/>
              <w:jc w:val="left"/>
            </w:pPr>
            <w:r>
              <w:rPr>
                <w:sz w:val="16"/>
              </w:rPr>
              <w:t>Emergency</w:t>
            </w:r>
          </w:p>
        </w:tc>
        <w:tc>
          <w:tcPr>
            <w:tcW w:type="dxa" w:w="2633"/>
          </w:tcPr>
          <w:p>
            <w:pPr>
              <w:spacing w:after="0"/>
              <w:jc w:val="left"/>
            </w:pPr>
            <w:r>
              <w:rPr>
                <w:sz w:val="16"/>
              </w:rPr>
              <w:t>Blizzard &amp; Snowstorms</w:t>
            </w:r>
          </w:p>
        </w:tc>
        <w:tc>
          <w:tcPr>
            <w:tcW w:type="dxa" w:w="2338"/>
          </w:tcPr>
          <w:p>
            <w:pPr>
              <w:spacing w:after="0"/>
              <w:jc w:val="left"/>
            </w:pPr>
            <w:r>
              <w:rPr>
                <w:sz w:val="16"/>
              </w:rPr>
              <w:t>Winter Weather</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$12,310,059.37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DR-39-RI</w:t>
            </w:r>
          </w:p>
        </w:tc>
        <w:tc>
          <w:tcPr>
            <w:tcW w:type="dxa" w:w="1921"/>
          </w:tcPr>
          <w:p>
            <w:pPr>
              <w:spacing w:after="0"/>
              <w:jc w:val="left"/>
            </w:pPr>
            <w:r>
              <w:rPr>
                <w:sz w:val="16"/>
              </w:rPr>
              <w:t>Major disaster</w:t>
            </w:r>
          </w:p>
        </w:tc>
        <w:tc>
          <w:tcPr>
            <w:tcW w:type="dxa" w:w="1429"/>
          </w:tcPr>
          <w:p>
            <w:pPr>
              <w:spacing w:after="0"/>
              <w:jc w:val="left"/>
            </w:pPr>
            <w:r>
              <w:rPr>
                <w:sz w:val="16"/>
              </w:rPr>
              <w:t>Hurricane &amp; Flood</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1954-09-02</w:t>
            </w:r>
          </w:p>
        </w:tc>
        <w:tc>
          <w:tcPr>
            <w:tcW w:type="dxa" w:w="1429"/>
          </w:tcPr>
          <w:p>
            <w:pPr>
              <w:spacing w:after="0"/>
              <w:jc w:val="left"/>
            </w:pPr>
            <w:r>
              <w:rPr>
                <w:sz w:val="16"/>
              </w:rPr>
              <w:t>1954-09-02</w:t>
            </w:r>
          </w:p>
        </w:tc>
        <w:tc>
          <w:tcPr>
            <w:tcW w:type="dxa" w:w="1183"/>
          </w:tcPr>
          <w:p>
            <w:pPr>
              <w:spacing w:after="0"/>
              <w:jc w:val="left"/>
            </w:pPr>
            <w:r>
              <w:rPr>
                <w:sz w:val="16"/>
              </w:rPr>
              <w:t>DR-23-RI</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77 High Wind and 73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8"/>
        <w:gridCol w:w="1893"/>
        <w:gridCol w:w="2916"/>
        <w:gridCol w:w="926"/>
        <w:gridCol w:w="2455"/>
        <w:gridCol w:w="707"/>
        <w:gridCol w:w="2920"/>
      </w:tblGrid>
      <w:tr>
        <w:trPr>
          <w:cantSplit/>
          <w:tblHeader/>
        </w:trPr>
        <w:tc>
          <w:tcPr>
            <w:tcW w:type="dxa" w:w="1037"/>
            <w:shd w:val="clear" w:color="auto" w:fill="E8E8E8"/>
          </w:tcPr>
          <w:p>
            <w:pPr>
              <w:spacing w:after="0"/>
              <w:jc w:val="left"/>
            </w:pPr>
            <w:r>
              <w:rPr>
                <w:b/>
                <w:sz w:val="16"/>
              </w:rPr>
              <w:t>Date</w:t>
            </w:r>
          </w:p>
        </w:tc>
        <w:tc>
          <w:tcPr>
            <w:tcW w:type="dxa" w:w="1258"/>
            <w:shd w:val="clear" w:color="auto" w:fill="E8E8E8"/>
          </w:tcPr>
          <w:p>
            <w:pPr>
              <w:spacing w:after="0"/>
              <w:jc w:val="left"/>
            </w:pPr>
            <w:r>
              <w:rPr>
                <w:b/>
                <w:sz w:val="16"/>
              </w:rPr>
              <w:t>Event type</w:t>
            </w:r>
          </w:p>
        </w:tc>
        <w:tc>
          <w:tcPr>
            <w:tcW w:type="dxa" w:w="1893"/>
            <w:shd w:val="clear" w:color="auto" w:fill="E8E8E8"/>
          </w:tcPr>
          <w:p>
            <w:pPr>
              <w:spacing w:after="0"/>
              <w:jc w:val="left"/>
            </w:pPr>
            <w:r>
              <w:rPr>
                <w:b/>
                <w:sz w:val="16"/>
              </w:rPr>
              <w:t>Magnitude or extent</w:t>
            </w:r>
          </w:p>
        </w:tc>
        <w:tc>
          <w:tcPr>
            <w:tcW w:type="dxa" w:w="291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5"/>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9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2025-06-22</w:t>
            </w:r>
          </w:p>
        </w:tc>
        <w:tc>
          <w:tcPr>
            <w:tcW w:type="dxa" w:w="1258"/>
          </w:tcPr>
          <w:p>
            <w:pPr>
              <w:spacing w:after="0"/>
              <w:jc w:val="left"/>
            </w:pPr>
            <w:r>
              <w:rPr>
                <w:sz w:val="16"/>
              </w:rPr>
              <w:t>Excessive Heat</w:t>
            </w:r>
          </w:p>
        </w:tc>
        <w:tc>
          <w:tcPr>
            <w:tcW w:type="dxa" w:w="1893"/>
          </w:tcPr>
          <w:p>
            <w:pPr>
              <w:spacing w:after="0"/>
              <w:jc w:val="left"/>
            </w:pPr>
          </w:p>
        </w:tc>
        <w:tc>
          <w:tcPr>
            <w:tcW w:type="dxa" w:w="2916"/>
          </w:tcPr>
          <w:p>
            <w:pPr>
              <w:spacing w:after="0"/>
              <w:jc w:val="left"/>
            </w:pPr>
            <w:r>
              <w:rPr>
                <w:sz w:val="16"/>
              </w:rPr>
              <w:t>$0 property; $0 crops (zone total, 2025 dollars)</w:t>
            </w:r>
          </w:p>
        </w:tc>
        <w:tc>
          <w:tcPr>
            <w:tcW w:type="dxa" w:w="926"/>
          </w:tcPr>
          <w:p>
            <w:pPr>
              <w:spacing w:after="0"/>
              <w:jc w:val="right"/>
            </w:pPr>
            <w:r>
              <w:rPr>
                <w:sz w:val="16"/>
              </w:rPr>
              <w:t>0, 3</w:t>
            </w:r>
          </w:p>
        </w:tc>
        <w:tc>
          <w:tcPr>
            <w:tcW w:type="dxa" w:w="2455"/>
          </w:tcPr>
          <w:p>
            <w:pPr>
              <w:spacing w:after="0"/>
              <w:jc w:val="left"/>
            </w:pPr>
            <w:r>
              <w:rPr>
                <w:sz w:val="16"/>
              </w:rPr>
              <w:t>NWS zone RIZ008 (BLOCK ISLAND), zone-level</w:t>
            </w:r>
          </w:p>
        </w:tc>
        <w:tc>
          <w:tcPr>
            <w:tcW w:type="dxa" w:w="707"/>
          </w:tcPr>
          <w:p>
            <w:pPr>
              <w:spacing w:after="0"/>
              <w:jc w:val="left"/>
            </w:pPr>
            <w:r>
              <w:rPr>
                <w:sz w:val="16"/>
              </w:rPr>
              <w:t>within last 5 years</w:t>
            </w: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2021-11-13</w:t>
            </w:r>
          </w:p>
        </w:tc>
        <w:tc>
          <w:tcPr>
            <w:tcW w:type="dxa" w:w="1258"/>
          </w:tcPr>
          <w:p>
            <w:pPr>
              <w:spacing w:after="0"/>
              <w:jc w:val="left"/>
            </w:pPr>
            <w:r>
              <w:rPr>
                <w:sz w:val="16"/>
              </w:rPr>
              <w:t>Tornado</w:t>
            </w:r>
          </w:p>
        </w:tc>
        <w:tc>
          <w:tcPr>
            <w:tcW w:type="dxa" w:w="1893"/>
          </w:tcPr>
          <w:p>
            <w:pPr>
              <w:spacing w:after="0"/>
              <w:jc w:val="left"/>
            </w:pPr>
            <w:r>
              <w:rPr>
                <w:sz w:val="16"/>
              </w:rPr>
              <w:t>EF1, 1.1 mi within this county, 100 yd wide</w:t>
            </w:r>
          </w:p>
        </w:tc>
        <w:tc>
          <w:tcPr>
            <w:tcW w:type="dxa" w:w="2916"/>
          </w:tcPr>
          <w:p>
            <w:pPr>
              <w:spacing w:after="0"/>
              <w:jc w:val="left"/>
            </w:pPr>
            <w:r>
              <w:rPr>
                <w:sz w:val="16"/>
              </w:rPr>
              <w:t>$50,000 property; $0 crops (2021 dollars)</w:t>
            </w:r>
          </w:p>
        </w:tc>
        <w:tc>
          <w:tcPr>
            <w:tcW w:type="dxa" w:w="926"/>
          </w:tcPr>
          <w:p>
            <w:pPr>
              <w:spacing w:after="0"/>
              <w:jc w:val="right"/>
            </w:pPr>
            <w:r>
              <w:rPr>
                <w:sz w:val="16"/>
              </w:rPr>
              <w:t>0, 0</w:t>
            </w:r>
          </w:p>
        </w:tc>
        <w:tc>
          <w:tcPr>
            <w:tcW w:type="dxa" w:w="2455"/>
          </w:tcPr>
          <w:p>
            <w:pPr>
              <w:spacing w:after="0"/>
              <w:jc w:val="left"/>
            </w:pPr>
            <w:r>
              <w:rPr>
                <w:sz w:val="16"/>
              </w:rPr>
              <w:t>WHITE ROCK to WESTERLY</w:t>
            </w:r>
          </w:p>
        </w:tc>
        <w:tc>
          <w:tcPr>
            <w:tcW w:type="dxa" w:w="707"/>
          </w:tcPr>
          <w:p>
            <w:pPr>
              <w:spacing w:after="0"/>
              <w:jc w:val="left"/>
            </w:pPr>
            <w:r>
              <w:rPr>
                <w:sz w:val="16"/>
              </w:rPr>
              <w:t>within last 5 years</w:t>
            </w:r>
          </w:p>
        </w:tc>
        <w:tc>
          <w:tcPr>
            <w:tcW w:type="dxa" w:w="2920"/>
          </w:tcPr>
          <w:p>
            <w:pPr>
              <w:spacing w:after="0"/>
              <w:jc w:val="left"/>
            </w:pPr>
            <w:r>
              <w:rPr>
                <w:sz w:val="16"/>
              </w:rPr>
              <w:t>B1-c worst recorded: Tornado</w:t>
            </w:r>
          </w:p>
        </w:tc>
      </w:tr>
      <w:tr>
        <w:trPr>
          <w:cantSplit/>
        </w:trPr>
        <w:tc>
          <w:tcPr>
            <w:tcW w:type="dxa" w:w="1037"/>
          </w:tcPr>
          <w:p>
            <w:pPr>
              <w:spacing w:after="0"/>
              <w:jc w:val="left"/>
            </w:pPr>
            <w:r>
              <w:rPr>
                <w:sz w:val="16"/>
              </w:rPr>
              <w:t>2021-11-13</w:t>
            </w:r>
          </w:p>
        </w:tc>
        <w:tc>
          <w:tcPr>
            <w:tcW w:type="dxa" w:w="1258"/>
          </w:tcPr>
          <w:p>
            <w:pPr>
              <w:spacing w:after="0"/>
              <w:jc w:val="left"/>
            </w:pPr>
            <w:r>
              <w:rPr>
                <w:sz w:val="16"/>
              </w:rPr>
              <w:t>Tornado</w:t>
            </w:r>
          </w:p>
        </w:tc>
        <w:tc>
          <w:tcPr>
            <w:tcW w:type="dxa" w:w="1893"/>
          </w:tcPr>
          <w:p>
            <w:pPr>
              <w:spacing w:after="0"/>
              <w:jc w:val="left"/>
            </w:pPr>
            <w:r>
              <w:rPr>
                <w:sz w:val="16"/>
              </w:rPr>
              <w:t>EF0, 1.5 mi within this county, 150 yd wide</w:t>
            </w:r>
          </w:p>
        </w:tc>
        <w:tc>
          <w:tcPr>
            <w:tcW w:type="dxa" w:w="2916"/>
          </w:tcPr>
          <w:p>
            <w:pPr>
              <w:spacing w:after="0"/>
              <w:jc w:val="left"/>
            </w:pPr>
            <w:r>
              <w:rPr>
                <w:sz w:val="16"/>
              </w:rPr>
              <w:t>$50,000 property; $0 crops (2021 dollars)</w:t>
            </w:r>
          </w:p>
        </w:tc>
        <w:tc>
          <w:tcPr>
            <w:tcW w:type="dxa" w:w="926"/>
          </w:tcPr>
          <w:p>
            <w:pPr>
              <w:spacing w:after="0"/>
              <w:jc w:val="right"/>
            </w:pPr>
            <w:r>
              <w:rPr>
                <w:sz w:val="16"/>
              </w:rPr>
              <w:t>0, 0</w:t>
            </w:r>
          </w:p>
        </w:tc>
        <w:tc>
          <w:tcPr>
            <w:tcW w:type="dxa" w:w="2455"/>
          </w:tcPr>
          <w:p>
            <w:pPr>
              <w:spacing w:after="0"/>
              <w:jc w:val="left"/>
            </w:pPr>
            <w:r>
              <w:rPr>
                <w:sz w:val="16"/>
              </w:rPr>
              <w:t>LA FAYETTE to NORTH KINGSTOWN</w:t>
            </w:r>
          </w:p>
        </w:tc>
        <w:tc>
          <w:tcPr>
            <w:tcW w:type="dxa" w:w="707"/>
          </w:tcPr>
          <w:p>
            <w:pPr>
              <w:spacing w:after="0"/>
              <w:jc w:val="left"/>
            </w:pPr>
            <w:r>
              <w:rPr>
                <w:sz w:val="16"/>
              </w:rPr>
              <w:t>within last 5 years</w:t>
            </w:r>
          </w:p>
        </w:tc>
        <w:tc>
          <w:tcPr>
            <w:tcW w:type="dxa" w:w="2920"/>
          </w:tcPr>
          <w:p>
            <w:pPr>
              <w:spacing w:after="0"/>
              <w:jc w:val="left"/>
            </w:pPr>
            <w:r>
              <w:rPr>
                <w:sz w:val="16"/>
              </w:rPr>
              <w:t>B1-c most damaging: Tornado</w:t>
            </w:r>
          </w:p>
        </w:tc>
      </w:tr>
      <w:tr>
        <w:trPr>
          <w:cantSplit/>
        </w:trPr>
        <w:tc>
          <w:tcPr>
            <w:tcW w:type="dxa" w:w="1037"/>
          </w:tcPr>
          <w:p>
            <w:pPr>
              <w:spacing w:after="0"/>
              <w:jc w:val="left"/>
            </w:pPr>
            <w:r>
              <w:rPr>
                <w:sz w:val="16"/>
              </w:rPr>
              <w:t>2021-08-22</w:t>
            </w:r>
          </w:p>
        </w:tc>
        <w:tc>
          <w:tcPr>
            <w:tcW w:type="dxa" w:w="1258"/>
          </w:tcPr>
          <w:p>
            <w:pPr>
              <w:spacing w:after="0"/>
              <w:jc w:val="left"/>
            </w:pPr>
            <w:r>
              <w:rPr>
                <w:sz w:val="16"/>
              </w:rPr>
              <w:t>Tropical Storm</w:t>
            </w:r>
          </w:p>
        </w:tc>
        <w:tc>
          <w:tcPr>
            <w:tcW w:type="dxa" w:w="1893"/>
          </w:tcPr>
          <w:p>
            <w:pPr>
              <w:spacing w:after="0"/>
              <w:jc w:val="left"/>
            </w:pPr>
          </w:p>
        </w:tc>
        <w:tc>
          <w:tcPr>
            <w:tcW w:type="dxa" w:w="2916"/>
          </w:tcPr>
          <w:p>
            <w:pPr>
              <w:spacing w:after="0"/>
              <w:jc w:val="left"/>
            </w:pPr>
            <w:r>
              <w:rPr>
                <w:sz w:val="16"/>
              </w:rPr>
              <w:t>$1,000,000 property; $0 crops (zone total, 2021 dollars)</w:t>
            </w:r>
          </w:p>
        </w:tc>
        <w:tc>
          <w:tcPr>
            <w:tcW w:type="dxa" w:w="926"/>
          </w:tcPr>
          <w:p>
            <w:pPr>
              <w:spacing w:after="0"/>
              <w:jc w:val="right"/>
            </w:pPr>
            <w:r>
              <w:rPr>
                <w:sz w:val="16"/>
              </w:rPr>
              <w:t>0, 0</w:t>
            </w:r>
          </w:p>
        </w:tc>
        <w:tc>
          <w:tcPr>
            <w:tcW w:type="dxa" w:w="2455"/>
          </w:tcPr>
          <w:p>
            <w:pPr>
              <w:spacing w:after="0"/>
              <w:jc w:val="left"/>
            </w:pPr>
            <w:r>
              <w:rPr>
                <w:sz w:val="16"/>
              </w:rPr>
              <w:t>NWS zone RIZ006 (WASHINGTON), zone-level</w:t>
            </w:r>
          </w:p>
        </w:tc>
        <w:tc>
          <w:tcPr>
            <w:tcW w:type="dxa" w:w="707"/>
          </w:tcPr>
          <w:p>
            <w:pPr>
              <w:spacing w:after="0"/>
              <w:jc w:val="left"/>
            </w:pPr>
          </w:p>
        </w:tc>
        <w:tc>
          <w:tcPr>
            <w:tcW w:type="dxa" w:w="29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2016-09-13</w:t>
            </w:r>
          </w:p>
        </w:tc>
        <w:tc>
          <w:tcPr>
            <w:tcW w:type="dxa" w:w="1258"/>
          </w:tcPr>
          <w:p>
            <w:pPr>
              <w:spacing w:after="0"/>
              <w:jc w:val="left"/>
            </w:pPr>
            <w:r>
              <w:rPr>
                <w:sz w:val="16"/>
              </w:rPr>
              <w:t>Drought</w:t>
            </w:r>
          </w:p>
        </w:tc>
        <w:tc>
          <w:tcPr>
            <w:tcW w:type="dxa" w:w="1893"/>
          </w:tcPr>
          <w:p>
            <w:pPr>
              <w:spacing w:after="0"/>
              <w:jc w:val="left"/>
            </w:pPr>
          </w:p>
        </w:tc>
        <w:tc>
          <w:tcPr>
            <w:tcW w:type="dxa" w:w="2916"/>
          </w:tcPr>
          <w:p>
            <w:pPr>
              <w:spacing w:after="0"/>
              <w:jc w:val="left"/>
            </w:pPr>
            <w:r>
              <w:rPr>
                <w:sz w:val="16"/>
              </w:rPr>
              <w:t>$0 property; $0 crops (zone total, 2016 dollars)</w:t>
            </w:r>
          </w:p>
        </w:tc>
        <w:tc>
          <w:tcPr>
            <w:tcW w:type="dxa" w:w="926"/>
          </w:tcPr>
          <w:p>
            <w:pPr>
              <w:spacing w:after="0"/>
              <w:jc w:val="right"/>
            </w:pPr>
            <w:r>
              <w:rPr>
                <w:sz w:val="16"/>
              </w:rPr>
              <w:t>0, 0</w:t>
            </w:r>
          </w:p>
        </w:tc>
        <w:tc>
          <w:tcPr>
            <w:tcW w:type="dxa" w:w="2455"/>
          </w:tcPr>
          <w:p>
            <w:pPr>
              <w:spacing w:after="0"/>
              <w:jc w:val="left"/>
            </w:pPr>
            <w:r>
              <w:rPr>
                <w:sz w:val="16"/>
              </w:rPr>
              <w:t>NWS zone RIZ006 (WASHINGTON), zone-level</w:t>
            </w:r>
          </w:p>
        </w:tc>
        <w:tc>
          <w:tcPr>
            <w:tcW w:type="dxa" w:w="707"/>
          </w:tcPr>
          <w:p>
            <w:pPr>
              <w:spacing w:after="0"/>
              <w:jc w:val="left"/>
            </w:pPr>
          </w:p>
        </w:tc>
        <w:tc>
          <w:tcPr>
            <w:tcW w:type="dxa" w:w="2920"/>
          </w:tcPr>
          <w:p>
            <w:pPr>
              <w:spacing w:after="0"/>
              <w:jc w:val="left"/>
            </w:pPr>
            <w:r>
              <w:rPr>
                <w:sz w:val="16"/>
              </w:rPr>
              <w:t>B1-c worst recorded: Drought</w:t>
            </w:r>
          </w:p>
        </w:tc>
      </w:tr>
      <w:tr>
        <w:trPr>
          <w:cantSplit/>
        </w:trPr>
        <w:tc>
          <w:tcPr>
            <w:tcW w:type="dxa" w:w="1037"/>
          </w:tcPr>
          <w:p>
            <w:pPr>
              <w:spacing w:after="0"/>
              <w:jc w:val="left"/>
            </w:pPr>
            <w:r>
              <w:rPr>
                <w:sz w:val="16"/>
              </w:rPr>
              <w:t>2012-10-29</w:t>
            </w:r>
          </w:p>
        </w:tc>
        <w:tc>
          <w:tcPr>
            <w:tcW w:type="dxa" w:w="1258"/>
          </w:tcPr>
          <w:p>
            <w:pPr>
              <w:spacing w:after="0"/>
              <w:jc w:val="left"/>
            </w:pPr>
            <w:r>
              <w:rPr>
                <w:sz w:val="16"/>
              </w:rPr>
              <w:t>Coastal Flood</w:t>
            </w:r>
          </w:p>
        </w:tc>
        <w:tc>
          <w:tcPr>
            <w:tcW w:type="dxa" w:w="1893"/>
          </w:tcPr>
          <w:p>
            <w:pPr>
              <w:spacing w:after="0"/>
              <w:jc w:val="left"/>
            </w:pPr>
          </w:p>
        </w:tc>
        <w:tc>
          <w:tcPr>
            <w:tcW w:type="dxa" w:w="2916"/>
          </w:tcPr>
          <w:p>
            <w:pPr>
              <w:spacing w:after="0"/>
              <w:jc w:val="left"/>
            </w:pPr>
            <w:r>
              <w:rPr>
                <w:sz w:val="16"/>
              </w:rPr>
              <w:t>$4,700,000 property; $0 crops (zone total, 2012 dollars)</w:t>
            </w:r>
          </w:p>
        </w:tc>
        <w:tc>
          <w:tcPr>
            <w:tcW w:type="dxa" w:w="926"/>
          </w:tcPr>
          <w:p>
            <w:pPr>
              <w:spacing w:after="0"/>
              <w:jc w:val="right"/>
            </w:pPr>
            <w:r>
              <w:rPr>
                <w:sz w:val="16"/>
              </w:rPr>
              <w:t>0, 0</w:t>
            </w:r>
          </w:p>
        </w:tc>
        <w:tc>
          <w:tcPr>
            <w:tcW w:type="dxa" w:w="2455"/>
          </w:tcPr>
          <w:p>
            <w:pPr>
              <w:spacing w:after="0"/>
              <w:jc w:val="left"/>
            </w:pPr>
            <w:r>
              <w:rPr>
                <w:sz w:val="16"/>
              </w:rPr>
              <w:t>NWS zone RIZ006 (WASHINGTON), zone-level</w:t>
            </w:r>
          </w:p>
        </w:tc>
        <w:tc>
          <w:tcPr>
            <w:tcW w:type="dxa" w:w="707"/>
          </w:tcPr>
          <w:p>
            <w:pPr>
              <w:spacing w:after="0"/>
              <w:jc w:val="left"/>
            </w:pPr>
          </w:p>
        </w:tc>
        <w:tc>
          <w:tcPr>
            <w:tcW w:type="dxa" w:w="2920"/>
          </w:tcPr>
          <w:p>
            <w:pPr>
              <w:spacing w:after="0"/>
              <w:jc w:val="left"/>
            </w:pPr>
            <w:r>
              <w:rPr>
                <w:sz w:val="16"/>
              </w:rPr>
              <w:t>B1-c worst recorded: Coastal Flood, Storm Surge/Tide</w:t>
            </w:r>
          </w:p>
        </w:tc>
      </w:tr>
      <w:tr>
        <w:trPr>
          <w:cantSplit/>
        </w:trPr>
        <w:tc>
          <w:tcPr>
            <w:tcW w:type="dxa" w:w="1037"/>
          </w:tcPr>
          <w:p>
            <w:pPr>
              <w:spacing w:after="0"/>
              <w:jc w:val="left"/>
            </w:pPr>
            <w:r>
              <w:rPr>
                <w:sz w:val="16"/>
              </w:rPr>
              <w:t>2012-10-29</w:t>
            </w:r>
          </w:p>
        </w:tc>
        <w:tc>
          <w:tcPr>
            <w:tcW w:type="dxa" w:w="1258"/>
          </w:tcPr>
          <w:p>
            <w:pPr>
              <w:spacing w:after="0"/>
              <w:jc w:val="left"/>
            </w:pPr>
            <w:r>
              <w:rPr>
                <w:sz w:val="16"/>
              </w:rPr>
              <w:t>High Wind</w:t>
            </w:r>
          </w:p>
        </w:tc>
        <w:tc>
          <w:tcPr>
            <w:tcW w:type="dxa" w:w="1893"/>
          </w:tcPr>
          <w:p>
            <w:pPr>
              <w:spacing w:after="0"/>
              <w:jc w:val="left"/>
            </w:pPr>
            <w:r>
              <w:rPr>
                <w:sz w:val="16"/>
              </w:rPr>
              <w:t>75 kt (86 mph) estimated gust</w:t>
            </w:r>
          </w:p>
        </w:tc>
        <w:tc>
          <w:tcPr>
            <w:tcW w:type="dxa" w:w="2916"/>
          </w:tcPr>
          <w:p>
            <w:pPr>
              <w:spacing w:after="0"/>
              <w:jc w:val="left"/>
            </w:pPr>
            <w:r>
              <w:rPr>
                <w:sz w:val="16"/>
              </w:rPr>
              <w:t>$75,000 property; $0 crops (zone total, 2012 dollars)</w:t>
            </w:r>
          </w:p>
        </w:tc>
        <w:tc>
          <w:tcPr>
            <w:tcW w:type="dxa" w:w="926"/>
          </w:tcPr>
          <w:p>
            <w:pPr>
              <w:spacing w:after="0"/>
              <w:jc w:val="right"/>
            </w:pPr>
            <w:r>
              <w:rPr>
                <w:sz w:val="16"/>
              </w:rPr>
              <w:t>0, 1</w:t>
            </w:r>
          </w:p>
        </w:tc>
        <w:tc>
          <w:tcPr>
            <w:tcW w:type="dxa" w:w="2455"/>
          </w:tcPr>
          <w:p>
            <w:pPr>
              <w:spacing w:after="0"/>
              <w:jc w:val="left"/>
            </w:pPr>
            <w:r>
              <w:rPr>
                <w:sz w:val="16"/>
              </w:rPr>
              <w:t>NWS zone RIZ006 (WASHINGTON), zone-level</w:t>
            </w:r>
          </w:p>
        </w:tc>
        <w:tc>
          <w:tcPr>
            <w:tcW w:type="dxa" w:w="707"/>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2010-03-29</w:t>
            </w:r>
          </w:p>
        </w:tc>
        <w:tc>
          <w:tcPr>
            <w:tcW w:type="dxa" w:w="1258"/>
          </w:tcPr>
          <w:p>
            <w:pPr>
              <w:spacing w:after="0"/>
              <w:jc w:val="left"/>
            </w:pPr>
            <w:r>
              <w:rPr>
                <w:sz w:val="16"/>
              </w:rPr>
              <w:t>Flood</w:t>
            </w:r>
          </w:p>
        </w:tc>
        <w:tc>
          <w:tcPr>
            <w:tcW w:type="dxa" w:w="1893"/>
          </w:tcPr>
          <w:p>
            <w:pPr>
              <w:spacing w:after="0"/>
              <w:jc w:val="left"/>
            </w:pPr>
          </w:p>
        </w:tc>
        <w:tc>
          <w:tcPr>
            <w:tcW w:type="dxa" w:w="2916"/>
          </w:tcPr>
          <w:p>
            <w:pPr>
              <w:spacing w:after="0"/>
              <w:jc w:val="left"/>
            </w:pPr>
            <w:r>
              <w:rPr>
                <w:sz w:val="16"/>
              </w:rPr>
              <w:t>$24,760,000 property; $0 crops (2010 dollars)</w:t>
            </w:r>
          </w:p>
        </w:tc>
        <w:tc>
          <w:tcPr>
            <w:tcW w:type="dxa" w:w="926"/>
          </w:tcPr>
          <w:p>
            <w:pPr>
              <w:spacing w:after="0"/>
              <w:jc w:val="right"/>
            </w:pPr>
            <w:r>
              <w:rPr>
                <w:sz w:val="16"/>
              </w:rPr>
              <w:t>0, 0</w:t>
            </w:r>
          </w:p>
        </w:tc>
        <w:tc>
          <w:tcPr>
            <w:tcW w:type="dxa" w:w="2455"/>
          </w:tcPr>
          <w:p>
            <w:pPr>
              <w:spacing w:after="0"/>
              <w:jc w:val="left"/>
            </w:pPr>
            <w:r>
              <w:rPr>
                <w:sz w:val="16"/>
              </w:rPr>
              <w:t>ESCOHEAG to WATCH HILL</w:t>
            </w:r>
          </w:p>
        </w:tc>
        <w:tc>
          <w:tcPr>
            <w:tcW w:type="dxa" w:w="707"/>
          </w:tcPr>
          <w:p>
            <w:pPr>
              <w:spacing w:after="0"/>
              <w:jc w:val="left"/>
            </w:pPr>
          </w:p>
        </w:tc>
        <w:tc>
          <w:tcPr>
            <w:tcW w:type="dxa" w:w="29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2004-08-11</w:t>
            </w:r>
          </w:p>
        </w:tc>
        <w:tc>
          <w:tcPr>
            <w:tcW w:type="dxa" w:w="1258"/>
          </w:tcPr>
          <w:p>
            <w:pPr>
              <w:spacing w:after="0"/>
              <w:jc w:val="left"/>
            </w:pPr>
            <w:r>
              <w:rPr>
                <w:sz w:val="16"/>
              </w:rPr>
              <w:t>Lightning</w:t>
            </w:r>
          </w:p>
        </w:tc>
        <w:tc>
          <w:tcPr>
            <w:tcW w:type="dxa" w:w="1893"/>
          </w:tcPr>
          <w:p>
            <w:pPr>
              <w:spacing w:after="0"/>
              <w:jc w:val="left"/>
            </w:pPr>
          </w:p>
        </w:tc>
        <w:tc>
          <w:tcPr>
            <w:tcW w:type="dxa" w:w="2916"/>
          </w:tcPr>
          <w:p>
            <w:pPr>
              <w:spacing w:after="0"/>
              <w:jc w:val="left"/>
            </w:pPr>
            <w:r>
              <w:rPr>
                <w:sz w:val="16"/>
              </w:rPr>
              <w:t>damage not reported</w:t>
            </w:r>
          </w:p>
        </w:tc>
        <w:tc>
          <w:tcPr>
            <w:tcW w:type="dxa" w:w="926"/>
          </w:tcPr>
          <w:p>
            <w:pPr>
              <w:spacing w:after="0"/>
              <w:jc w:val="right"/>
            </w:pPr>
            <w:r>
              <w:rPr>
                <w:sz w:val="16"/>
              </w:rPr>
              <w:t>1, 1</w:t>
            </w:r>
          </w:p>
        </w:tc>
        <w:tc>
          <w:tcPr>
            <w:tcW w:type="dxa" w:w="2455"/>
          </w:tcPr>
          <w:p>
            <w:pPr>
              <w:spacing w:after="0"/>
              <w:jc w:val="left"/>
            </w:pPr>
            <w:r>
              <w:rPr>
                <w:sz w:val="16"/>
              </w:rPr>
              <w:t>NARRAGANSETT PIER</w:t>
            </w:r>
          </w:p>
        </w:tc>
        <w:tc>
          <w:tcPr>
            <w:tcW w:type="dxa" w:w="707"/>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1998-06-30</w:t>
            </w:r>
          </w:p>
        </w:tc>
        <w:tc>
          <w:tcPr>
            <w:tcW w:type="dxa" w:w="1258"/>
          </w:tcPr>
          <w:p>
            <w:pPr>
              <w:spacing w:after="0"/>
              <w:jc w:val="left"/>
            </w:pPr>
            <w:r>
              <w:rPr>
                <w:sz w:val="16"/>
              </w:rPr>
              <w:t>Hail</w:t>
            </w:r>
          </w:p>
        </w:tc>
        <w:tc>
          <w:tcPr>
            <w:tcW w:type="dxa" w:w="1893"/>
          </w:tcPr>
          <w:p>
            <w:pPr>
              <w:spacing w:after="0"/>
              <w:jc w:val="left"/>
            </w:pPr>
            <w:r>
              <w:rPr>
                <w:sz w:val="16"/>
              </w:rPr>
              <w:t>2.75 in</w:t>
            </w:r>
          </w:p>
        </w:tc>
        <w:tc>
          <w:tcPr>
            <w:tcW w:type="dxa" w:w="2916"/>
          </w:tcPr>
          <w:p>
            <w:pPr>
              <w:spacing w:after="0"/>
              <w:jc w:val="left"/>
            </w:pPr>
            <w:r>
              <w:rPr>
                <w:sz w:val="16"/>
              </w:rPr>
              <w:t>damage not reported</w:t>
            </w:r>
          </w:p>
        </w:tc>
        <w:tc>
          <w:tcPr>
            <w:tcW w:type="dxa" w:w="926"/>
          </w:tcPr>
          <w:p>
            <w:pPr>
              <w:spacing w:after="0"/>
              <w:jc w:val="right"/>
            </w:pPr>
            <w:r>
              <w:rPr>
                <w:sz w:val="16"/>
              </w:rPr>
              <w:t>0, 0</w:t>
            </w:r>
          </w:p>
        </w:tc>
        <w:tc>
          <w:tcPr>
            <w:tcW w:type="dxa" w:w="2455"/>
          </w:tcPr>
          <w:p>
            <w:pPr>
              <w:spacing w:after="0"/>
              <w:jc w:val="left"/>
            </w:pPr>
            <w:r>
              <w:rPr>
                <w:sz w:val="16"/>
              </w:rPr>
              <w:t>RICHMOND</w:t>
            </w:r>
          </w:p>
        </w:tc>
        <w:tc>
          <w:tcPr>
            <w:tcW w:type="dxa" w:w="707"/>
          </w:tcPr>
          <w:p>
            <w:pPr>
              <w:spacing w:after="0"/>
              <w:jc w:val="left"/>
            </w:pPr>
          </w:p>
        </w:tc>
        <w:tc>
          <w:tcPr>
            <w:tcW w:type="dxa" w:w="2920"/>
          </w:tcPr>
          <w:p>
            <w:pPr>
              <w:spacing w:after="0"/>
              <w:jc w:val="left"/>
            </w:pPr>
            <w:r>
              <w:rPr>
                <w:sz w:val="16"/>
              </w:rPr>
              <w:t>B1-c worst recorded: Hail</w:t>
            </w:r>
          </w:p>
        </w:tc>
      </w:tr>
      <w:tr>
        <w:trPr>
          <w:cantSplit/>
        </w:trPr>
        <w:tc>
          <w:tcPr>
            <w:tcW w:type="dxa" w:w="1037"/>
          </w:tcPr>
          <w:p>
            <w:pPr>
              <w:spacing w:after="0"/>
              <w:jc w:val="left"/>
            </w:pPr>
            <w:r>
              <w:rPr>
                <w:sz w:val="16"/>
              </w:rPr>
              <w:t>1997-04-01</w:t>
            </w:r>
          </w:p>
        </w:tc>
        <w:tc>
          <w:tcPr>
            <w:tcW w:type="dxa" w:w="1258"/>
          </w:tcPr>
          <w:p>
            <w:pPr>
              <w:spacing w:after="0"/>
              <w:jc w:val="left"/>
            </w:pPr>
            <w:r>
              <w:rPr>
                <w:sz w:val="16"/>
              </w:rPr>
              <w:t>Heavy Snow</w:t>
            </w:r>
          </w:p>
        </w:tc>
        <w:tc>
          <w:tcPr>
            <w:tcW w:type="dxa" w:w="1893"/>
          </w:tcPr>
          <w:p>
            <w:pPr>
              <w:spacing w:after="0"/>
              <w:jc w:val="left"/>
            </w:pPr>
          </w:p>
        </w:tc>
        <w:tc>
          <w:tcPr>
            <w:tcW w:type="dxa" w:w="2916"/>
          </w:tcPr>
          <w:p>
            <w:pPr>
              <w:spacing w:after="0"/>
              <w:jc w:val="left"/>
            </w:pPr>
            <w:r>
              <w:rPr>
                <w:sz w:val="16"/>
              </w:rPr>
              <w:t>$100,000 property; crops not reported (zone total, 1997 dollars)</w:t>
            </w:r>
          </w:p>
        </w:tc>
        <w:tc>
          <w:tcPr>
            <w:tcW w:type="dxa" w:w="926"/>
          </w:tcPr>
          <w:p>
            <w:pPr>
              <w:spacing w:after="0"/>
              <w:jc w:val="right"/>
            </w:pPr>
            <w:r>
              <w:rPr>
                <w:sz w:val="16"/>
              </w:rPr>
              <w:t>0, 0</w:t>
            </w:r>
          </w:p>
        </w:tc>
        <w:tc>
          <w:tcPr>
            <w:tcW w:type="dxa" w:w="2455"/>
          </w:tcPr>
          <w:p>
            <w:pPr>
              <w:spacing w:after="0"/>
              <w:jc w:val="left"/>
            </w:pPr>
            <w:r>
              <w:rPr>
                <w:sz w:val="16"/>
              </w:rPr>
              <w:t>NWS zone RIZ006 (WASHINGTON), zone-level</w:t>
            </w:r>
          </w:p>
        </w:tc>
        <w:tc>
          <w:tcPr>
            <w:tcW w:type="dxa" w:w="707"/>
          </w:tcPr>
          <w:p>
            <w:pPr>
              <w:spacing w:after="0"/>
              <w:jc w:val="left"/>
            </w:pPr>
          </w:p>
        </w:tc>
        <w:tc>
          <w:tcPr>
            <w:tcW w:type="dxa" w:w="29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1990-10-18</w:t>
            </w:r>
          </w:p>
        </w:tc>
        <w:tc>
          <w:tcPr>
            <w:tcW w:type="dxa" w:w="1258"/>
          </w:tcPr>
          <w:p>
            <w:pPr>
              <w:spacing w:after="0"/>
              <w:jc w:val="left"/>
            </w:pPr>
            <w:r>
              <w:rPr>
                <w:sz w:val="16"/>
              </w:rPr>
              <w:t>Thunderstorm Wind</w:t>
            </w:r>
          </w:p>
        </w:tc>
        <w:tc>
          <w:tcPr>
            <w:tcW w:type="dxa" w:w="1893"/>
          </w:tcPr>
          <w:p>
            <w:pPr>
              <w:spacing w:after="0"/>
              <w:jc w:val="left"/>
            </w:pPr>
            <w:r>
              <w:rPr>
                <w:sz w:val="16"/>
              </w:rPr>
              <w:t>100 kt (115 mph), measurement type not recorded</w:t>
            </w:r>
          </w:p>
        </w:tc>
        <w:tc>
          <w:tcPr>
            <w:tcW w:type="dxa" w:w="2916"/>
          </w:tcPr>
          <w:p>
            <w:pPr>
              <w:spacing w:after="0"/>
              <w:jc w:val="left"/>
            </w:pPr>
            <w:r>
              <w:rPr>
                <w:sz w:val="16"/>
              </w:rPr>
              <w:t>damage not recorded (pre-1996 record)</w:t>
            </w:r>
          </w:p>
        </w:tc>
        <w:tc>
          <w:tcPr>
            <w:tcW w:type="dxa" w:w="926"/>
          </w:tcPr>
          <w:p>
            <w:pPr>
              <w:spacing w:after="0"/>
              <w:jc w:val="right"/>
            </w:pPr>
            <w:r>
              <w:rPr>
                <w:sz w:val="16"/>
              </w:rPr>
              <w:t>0, 0</w:t>
            </w:r>
          </w:p>
        </w:tc>
        <w:tc>
          <w:tcPr>
            <w:tcW w:type="dxa" w:w="2455"/>
          </w:tcPr>
          <w:p>
            <w:pPr>
              <w:spacing w:after="0"/>
              <w:jc w:val="left"/>
            </w:pPr>
            <w:r>
              <w:rPr>
                <w:sz w:val="16"/>
              </w:rPr>
              <w:t>location not recorded</w:t>
            </w:r>
          </w:p>
        </w:tc>
        <w:tc>
          <w:tcPr>
            <w:tcW w:type="dxa" w:w="707"/>
          </w:tcPr>
          <w:p>
            <w:pPr>
              <w:spacing w:after="0"/>
              <w:jc w:val="left"/>
            </w:pPr>
          </w:p>
        </w:tc>
        <w:tc>
          <w:tcPr>
            <w:tcW w:type="dxa" w:w="292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420"/>
        <w:gridCol w:w="1540"/>
        <w:gridCol w:w="1088"/>
        <w:gridCol w:w="1867"/>
        <w:gridCol w:w="1509"/>
        <w:gridCol w:w="1460"/>
        <w:gridCol w:w="1037"/>
        <w:gridCol w:w="1931"/>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0"/>
            <w:shd w:val="clear" w:color="auto" w:fill="E8E8E8"/>
          </w:tcPr>
          <w:p>
            <w:pPr>
              <w:spacing w:after="0"/>
              <w:jc w:val="left"/>
            </w:pPr>
            <w:r>
              <w:rPr>
                <w:b/>
                <w:sz w:val="16"/>
              </w:rPr>
              <w:t>Unit</w:t>
            </w:r>
          </w:p>
        </w:tc>
        <w:tc>
          <w:tcPr>
            <w:tcW w:type="dxa" w:w="1540"/>
            <w:shd w:val="clear" w:color="auto" w:fill="E8E8E8"/>
          </w:tcPr>
          <w:p>
            <w:pPr>
              <w:spacing w:after="0"/>
              <w:jc w:val="left"/>
            </w:pPr>
            <w:r>
              <w:rPr>
                <w:b/>
                <w:sz w:val="16"/>
              </w:rPr>
              <w:t>In plain terms</w:t>
            </w:r>
          </w:p>
        </w:tc>
        <w:tc>
          <w:tcPr>
            <w:tcW w:type="dxa" w:w="1088"/>
            <w:shd w:val="clear" w:color="auto" w:fill="E8E8E8"/>
          </w:tcPr>
          <w:p>
            <w:pPr>
              <w:spacing w:after="0"/>
              <w:jc w:val="left"/>
            </w:pPr>
            <w:r>
              <w:rPr>
                <w:b/>
                <w:sz w:val="16"/>
              </w:rPr>
              <w:t>Descriptor</w:t>
            </w:r>
          </w:p>
        </w:tc>
        <w:tc>
          <w:tcPr>
            <w:tcW w:type="dxa" w:w="1867"/>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3"/>
          </w:tcPr>
          <w:p>
            <w:pPr>
              <w:spacing w:after="0"/>
              <w:jc w:val="right"/>
            </w:pPr>
            <w:r>
              <w:rPr>
                <w:sz w:val="16"/>
              </w:rPr>
              <w:t>3.69</w:t>
            </w:r>
          </w:p>
        </w:tc>
        <w:tc>
          <w:tcPr>
            <w:tcW w:type="dxa" w:w="1420"/>
          </w:tcPr>
          <w:p>
            <w:pPr>
              <w:spacing w:after="0"/>
              <w:jc w:val="left"/>
            </w:pPr>
            <w:r>
              <w:rPr>
                <w:sz w:val="16"/>
              </w:rPr>
              <w:t>events per year at a location (modeled)</w:t>
            </w:r>
          </w:p>
        </w:tc>
        <w:tc>
          <w:tcPr>
            <w:tcW w:type="dxa" w:w="1540"/>
          </w:tcPr>
          <w:p>
            <w:pPr>
              <w:spacing w:after="0"/>
              <w:jc w:val="left"/>
            </w:pPr>
            <w:r>
              <w:rPr>
                <w:sz w:val="16"/>
              </w:rPr>
              <w:t>about 3.7 per year at a given location in the county</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0.723</w:t>
            </w:r>
          </w:p>
        </w:tc>
        <w:tc>
          <w:tcPr>
            <w:tcW w:type="dxa" w:w="1420"/>
          </w:tcPr>
          <w:p>
            <w:pPr>
              <w:spacing w:after="0"/>
              <w:jc w:val="left"/>
            </w:pPr>
            <w:r>
              <w:rPr>
                <w:sz w:val="16"/>
              </w:rPr>
              <w:t>event-days per year</w:t>
            </w:r>
          </w:p>
        </w:tc>
        <w:tc>
          <w:tcPr>
            <w:tcW w:type="dxa" w:w="1540"/>
          </w:tcPr>
          <w:p>
            <w:pPr>
              <w:spacing w:after="0"/>
              <w:jc w:val="left"/>
            </w:pPr>
            <w:r>
              <w:rPr>
                <w:sz w:val="16"/>
              </w:rPr>
              <w:t>about 0.723 days per year</w:t>
            </w:r>
          </w:p>
        </w:tc>
        <w:tc>
          <w:tcPr>
            <w:tcW w:type="dxa" w:w="1088"/>
          </w:tcPr>
          <w:p>
            <w:pPr>
              <w:spacing w:after="0"/>
              <w:jc w:val="left"/>
            </w:pPr>
          </w:p>
        </w:tc>
        <w:tc>
          <w:tcPr>
            <w:tcW w:type="dxa" w:w="1867"/>
          </w:tcPr>
          <w:p>
            <w:pPr>
              <w:spacing w:after="0"/>
              <w:jc w:val="left"/>
            </w:pPr>
            <w:r>
              <w:rPr>
                <w:sz w:val="16"/>
              </w:rPr>
              <w:t>Storm Events event-days in 0 of 30 years, 1996 to 2025 (0%)</w:t>
            </w:r>
          </w:p>
        </w:tc>
        <w:tc>
          <w:tcPr>
            <w:tcW w:type="dxa" w:w="1509"/>
          </w:tcPr>
          <w:p>
            <w:pPr>
              <w:spacing w:after="0"/>
              <w:jc w:val="right"/>
            </w:pPr>
            <w:r>
              <w:rPr>
                <w:sz w:val="16"/>
              </w:rPr>
              <w:t>8.6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3"/>
          </w:tcPr>
          <w:p>
            <w:pPr>
              <w:spacing w:after="0"/>
              <w:jc w:val="right"/>
            </w:pPr>
            <w:r>
              <w:rPr>
                <w:sz w:val="16"/>
              </w:rPr>
              <w:t>3.41</w:t>
            </w:r>
          </w:p>
        </w:tc>
        <w:tc>
          <w:tcPr>
            <w:tcW w:type="dxa" w:w="1420"/>
          </w:tcPr>
          <w:p>
            <w:pPr>
              <w:spacing w:after="0"/>
              <w:jc w:val="left"/>
            </w:pPr>
            <w:r>
              <w:rPr>
                <w:sz w:val="16"/>
              </w:rPr>
              <w:t>event-days per year</w:t>
            </w:r>
          </w:p>
        </w:tc>
        <w:tc>
          <w:tcPr>
            <w:tcW w:type="dxa" w:w="1540"/>
          </w:tcPr>
          <w:p>
            <w:pPr>
              <w:spacing w:after="0"/>
              <w:jc w:val="left"/>
            </w:pPr>
            <w:r>
              <w:rPr>
                <w:sz w:val="16"/>
              </w:rPr>
              <w:t>about 3.41 days per year</w:t>
            </w:r>
          </w:p>
        </w:tc>
        <w:tc>
          <w:tcPr>
            <w:tcW w:type="dxa" w:w="1088"/>
          </w:tcPr>
          <w:p>
            <w:pPr>
              <w:spacing w:after="0"/>
              <w:jc w:val="left"/>
            </w:pPr>
            <w:r>
              <w:rPr>
                <w:sz w:val="16"/>
              </w:rPr>
              <w:t>Possible</w:t>
            </w:r>
          </w:p>
        </w:tc>
        <w:tc>
          <w:tcPr>
            <w:tcW w:type="dxa" w:w="1867"/>
          </w:tcPr>
          <w:p>
            <w:pPr>
              <w:spacing w:after="0"/>
              <w:jc w:val="left"/>
            </w:pPr>
            <w:r>
              <w:rPr>
                <w:sz w:val="16"/>
              </w:rPr>
              <w:t>Storm Events event-days in 2 of 30 years, 1996 to 2025 (6.67%)</w:t>
            </w:r>
          </w:p>
        </w:tc>
        <w:tc>
          <w:tcPr>
            <w:tcW w:type="dxa" w:w="1509"/>
          </w:tcPr>
          <w:p>
            <w:pPr>
              <w:spacing w:after="0"/>
              <w:jc w:val="right"/>
            </w:pPr>
            <w:r>
              <w:rPr>
                <w:sz w:val="16"/>
              </w:rPr>
              <w:t>91</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0.00111</w:t>
            </w:r>
          </w:p>
        </w:tc>
        <w:tc>
          <w:tcPr>
            <w:tcW w:type="dxa" w:w="1420"/>
          </w:tcPr>
          <w:p>
            <w:pPr>
              <w:spacing w:after="0"/>
              <w:jc w:val="left"/>
            </w:pPr>
            <w:r>
              <w:rPr>
                <w:sz w:val="16"/>
              </w:rPr>
              <w:t>annual probability at a location</w:t>
            </w:r>
          </w:p>
        </w:tc>
        <w:tc>
          <w:tcPr>
            <w:tcW w:type="dxa" w:w="1540"/>
          </w:tcPr>
          <w:p>
            <w:pPr>
              <w:spacing w:after="0"/>
              <w:jc w:val="left"/>
            </w:pPr>
            <w:r>
              <w:rPr>
                <w:sz w:val="16"/>
              </w:rPr>
              <w:t>chance a given location in the county has at least minor-damage shaking in a year: 0.111%</w:t>
            </w:r>
          </w:p>
        </w:tc>
        <w:tc>
          <w:tcPr>
            <w:tcW w:type="dxa" w:w="1088"/>
          </w:tcPr>
          <w:p>
            <w:pPr>
              <w:spacing w:after="0"/>
              <w:jc w:val="left"/>
            </w:pPr>
          </w:p>
        </w:tc>
        <w:tc>
          <w:tcPr>
            <w:tcW w:type="dxa" w:w="1867"/>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1.51</w:t>
            </w:r>
          </w:p>
        </w:tc>
        <w:tc>
          <w:tcPr>
            <w:tcW w:type="dxa" w:w="1420"/>
          </w:tcPr>
          <w:p>
            <w:pPr>
              <w:spacing w:after="0"/>
              <w:jc w:val="left"/>
            </w:pPr>
            <w:r>
              <w:rPr>
                <w:sz w:val="16"/>
              </w:rPr>
              <w:t>events per year</w:t>
            </w:r>
          </w:p>
        </w:tc>
        <w:tc>
          <w:tcPr>
            <w:tcW w:type="dxa" w:w="1540"/>
          </w:tcPr>
          <w:p>
            <w:pPr>
              <w:spacing w:after="0"/>
              <w:jc w:val="left"/>
            </w:pPr>
            <w:r>
              <w:rPr>
                <w:sz w:val="16"/>
              </w:rPr>
              <w:t>about 1.51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57.9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3.38</w:t>
            </w:r>
          </w:p>
        </w:tc>
        <w:tc>
          <w:tcPr>
            <w:tcW w:type="dxa" w:w="1420"/>
          </w:tcPr>
          <w:p>
            <w:pPr>
              <w:spacing w:after="0"/>
              <w:jc w:val="left"/>
            </w:pPr>
            <w:r>
              <w:rPr>
                <w:sz w:val="16"/>
              </w:rPr>
              <w:t>event-days per year</w:t>
            </w:r>
          </w:p>
        </w:tc>
        <w:tc>
          <w:tcPr>
            <w:tcW w:type="dxa" w:w="1540"/>
          </w:tcPr>
          <w:p>
            <w:pPr>
              <w:spacing w:after="0"/>
              <w:jc w:val="left"/>
            </w:pPr>
            <w:r>
              <w:rPr>
                <w:sz w:val="16"/>
              </w:rPr>
              <w:t>about 3.38 days per year</w:t>
            </w:r>
          </w:p>
        </w:tc>
        <w:tc>
          <w:tcPr>
            <w:tcW w:type="dxa" w:w="1088"/>
          </w:tcPr>
          <w:p>
            <w:pPr>
              <w:spacing w:after="0"/>
              <w:jc w:val="left"/>
            </w:pPr>
            <w:r>
              <w:rPr>
                <w:sz w:val="16"/>
              </w:rPr>
              <w:t>Possible</w:t>
            </w:r>
          </w:p>
        </w:tc>
        <w:tc>
          <w:tcPr>
            <w:tcW w:type="dxa" w:w="1867"/>
          </w:tcPr>
          <w:p>
            <w:pPr>
              <w:spacing w:after="0"/>
              <w:jc w:val="left"/>
            </w:pPr>
            <w:r>
              <w:rPr>
                <w:sz w:val="16"/>
              </w:rPr>
              <w:t>Storm Events event-days in 2 of 30 years, 1996 to 2025 (6.67%)</w:t>
            </w:r>
          </w:p>
        </w:tc>
        <w:tc>
          <w:tcPr>
            <w:tcW w:type="dxa" w:w="1509"/>
          </w:tcPr>
          <w:p>
            <w:pPr>
              <w:spacing w:after="0"/>
              <w:jc w:val="right"/>
            </w:pPr>
            <w:r>
              <w:rPr>
                <w:sz w:val="16"/>
              </w:rPr>
              <w:t>34.1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0.183</w:t>
            </w:r>
          </w:p>
        </w:tc>
        <w:tc>
          <w:tcPr>
            <w:tcW w:type="dxa" w:w="1420"/>
          </w:tcPr>
          <w:p>
            <w:pPr>
              <w:spacing w:after="0"/>
              <w:jc w:val="left"/>
            </w:pPr>
            <w:r>
              <w:rPr>
                <w:sz w:val="16"/>
              </w:rPr>
              <w:t>events per year</w:t>
            </w:r>
          </w:p>
        </w:tc>
        <w:tc>
          <w:tcPr>
            <w:tcW w:type="dxa" w:w="1540"/>
          </w:tcPr>
          <w:p>
            <w:pPr>
              <w:spacing w:after="0"/>
              <w:jc w:val="left"/>
            </w:pPr>
            <w:r>
              <w:rPr>
                <w:sz w:val="16"/>
              </w:rPr>
              <w:t>about 1 in 5 years</w:t>
            </w:r>
          </w:p>
        </w:tc>
        <w:tc>
          <w:tcPr>
            <w:tcW w:type="dxa" w:w="1088"/>
          </w:tcPr>
          <w:p>
            <w:pPr>
              <w:spacing w:after="0"/>
              <w:jc w:val="left"/>
            </w:pPr>
            <w:r>
              <w:rPr>
                <w:sz w:val="16"/>
              </w:rPr>
              <w:t>Likely</w:t>
            </w:r>
          </w:p>
        </w:tc>
        <w:tc>
          <w:tcPr>
            <w:tcW w:type="dxa" w:w="1867"/>
          </w:tcPr>
          <w:p>
            <w:pPr>
              <w:spacing w:after="0"/>
              <w:jc w:val="left"/>
            </w:pPr>
            <w:r>
              <w:rPr>
                <w:sz w:val="16"/>
              </w:rPr>
              <w:t>FEMA annualized frequency (modeled)</w:t>
            </w:r>
          </w:p>
        </w:tc>
        <w:tc>
          <w:tcPr>
            <w:tcW w:type="dxa" w:w="1509"/>
          </w:tcPr>
          <w:p>
            <w:pPr>
              <w:spacing w:after="0"/>
              <w:jc w:val="right"/>
            </w:pPr>
            <w:r>
              <w:rPr>
                <w:sz w:val="16"/>
              </w:rPr>
              <w:t>64</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9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1.41</w:t>
            </w:r>
          </w:p>
        </w:tc>
        <w:tc>
          <w:tcPr>
            <w:tcW w:type="dxa" w:w="1420"/>
          </w:tcPr>
          <w:p>
            <w:pPr>
              <w:spacing w:after="0"/>
              <w:jc w:val="left"/>
            </w:pPr>
            <w:r>
              <w:rPr>
                <w:sz w:val="16"/>
              </w:rPr>
              <w:t>event-days per year</w:t>
            </w:r>
          </w:p>
        </w:tc>
        <w:tc>
          <w:tcPr>
            <w:tcW w:type="dxa" w:w="1540"/>
          </w:tcPr>
          <w:p>
            <w:pPr>
              <w:spacing w:after="0"/>
              <w:jc w:val="left"/>
            </w:pPr>
            <w:r>
              <w:rPr>
                <w:sz w:val="16"/>
              </w:rPr>
              <w:t>about 1.41 days per year</w:t>
            </w:r>
          </w:p>
        </w:tc>
        <w:tc>
          <w:tcPr>
            <w:tcW w:type="dxa" w:w="1088"/>
          </w:tcPr>
          <w:p>
            <w:pPr>
              <w:spacing w:after="0"/>
              <w:jc w:val="left"/>
            </w:pPr>
          </w:p>
        </w:tc>
        <w:tc>
          <w:tcPr>
            <w:tcW w:type="dxa" w:w="1867"/>
          </w:tcPr>
          <w:p>
            <w:pPr>
              <w:spacing w:after="0"/>
              <w:jc w:val="left"/>
            </w:pPr>
            <w:r>
              <w:rPr>
                <w:sz w:val="16"/>
              </w:rPr>
              <w:t>Storm Events event-days in 0 of 30 years, 1996 to 2025 (0%)</w:t>
            </w:r>
          </w:p>
        </w:tc>
        <w:tc>
          <w:tcPr>
            <w:tcW w:type="dxa" w:w="1509"/>
          </w:tcPr>
          <w:p>
            <w:pPr>
              <w:spacing w:after="0"/>
              <w:jc w:val="right"/>
            </w:pPr>
            <w:r>
              <w:rPr>
                <w:sz w:val="16"/>
              </w:rPr>
              <w:t>59</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93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0.75</w:t>
            </w:r>
          </w:p>
        </w:tc>
        <w:tc>
          <w:tcPr>
            <w:tcW w:type="dxa" w:w="1420"/>
          </w:tcPr>
          <w:p>
            <w:pPr>
              <w:spacing w:after="0"/>
              <w:jc w:val="left"/>
            </w:pPr>
            <w:r>
              <w:rPr>
                <w:sz w:val="16"/>
              </w:rPr>
              <w:t>event-days per year</w:t>
            </w:r>
          </w:p>
        </w:tc>
        <w:tc>
          <w:tcPr>
            <w:tcW w:type="dxa" w:w="1540"/>
          </w:tcPr>
          <w:p>
            <w:pPr>
              <w:spacing w:after="0"/>
              <w:jc w:val="left"/>
            </w:pPr>
            <w:r>
              <w:rPr>
                <w:sz w:val="16"/>
              </w:rPr>
              <w:t>about 0.75 days per year</w:t>
            </w:r>
          </w:p>
        </w:tc>
        <w:tc>
          <w:tcPr>
            <w:tcW w:type="dxa" w:w="1088"/>
          </w:tcPr>
          <w:p>
            <w:pPr>
              <w:spacing w:after="0"/>
              <w:jc w:val="left"/>
            </w:pPr>
            <w:r>
              <w:rPr>
                <w:sz w:val="16"/>
              </w:rPr>
              <w:t>Likely</w:t>
            </w:r>
          </w:p>
        </w:tc>
        <w:tc>
          <w:tcPr>
            <w:tcW w:type="dxa" w:w="1867"/>
          </w:tcPr>
          <w:p>
            <w:pPr>
              <w:spacing w:after="0"/>
              <w:jc w:val="left"/>
            </w:pPr>
            <w:r>
              <w:rPr>
                <w:sz w:val="16"/>
              </w:rPr>
              <w:t>Storm Events event-days in 16 of 30 years, 1996 to 2025 (53.3%)</w:t>
            </w:r>
          </w:p>
        </w:tc>
        <w:tc>
          <w:tcPr>
            <w:tcW w:type="dxa" w:w="1509"/>
          </w:tcPr>
          <w:p>
            <w:pPr>
              <w:spacing w:after="0"/>
              <w:jc w:val="right"/>
            </w:pPr>
            <w:r>
              <w:rPr>
                <w:sz w:val="16"/>
              </w:rPr>
              <w:t>21</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0.105</w:t>
            </w:r>
          </w:p>
        </w:tc>
        <w:tc>
          <w:tcPr>
            <w:tcW w:type="dxa" w:w="1420"/>
          </w:tcPr>
          <w:p>
            <w:pPr>
              <w:spacing w:after="0"/>
              <w:jc w:val="left"/>
            </w:pPr>
            <w:r>
              <w:rPr>
                <w:sz w:val="16"/>
              </w:rPr>
              <w:t>events per year (modeled)</w:t>
            </w:r>
          </w:p>
        </w:tc>
        <w:tc>
          <w:tcPr>
            <w:tcW w:type="dxa" w:w="1540"/>
          </w:tcPr>
          <w:p>
            <w:pPr>
              <w:spacing w:after="0"/>
              <w:jc w:val="left"/>
            </w:pPr>
            <w:r>
              <w:rPr>
                <w:sz w:val="16"/>
              </w:rPr>
              <w:t>about 1 in 10 years</w:t>
            </w:r>
          </w:p>
        </w:tc>
        <w:tc>
          <w:tcPr>
            <w:tcW w:type="dxa" w:w="1088"/>
          </w:tcPr>
          <w:p>
            <w:pPr>
              <w:spacing w:after="0"/>
              <w:jc w:val="left"/>
            </w:pPr>
            <w:r>
              <w:rPr>
                <w:sz w:val="16"/>
              </w:rPr>
              <w:t>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20.9</w:t>
            </w:r>
          </w:p>
        </w:tc>
        <w:tc>
          <w:tcPr>
            <w:tcW w:type="dxa" w:w="1420"/>
          </w:tcPr>
          <w:p>
            <w:pPr>
              <w:spacing w:after="0"/>
              <w:jc w:val="left"/>
            </w:pPr>
            <w:r>
              <w:rPr>
                <w:sz w:val="16"/>
              </w:rPr>
              <w:t>days per year with a strike</w:t>
            </w:r>
          </w:p>
        </w:tc>
        <w:tc>
          <w:tcPr>
            <w:tcW w:type="dxa" w:w="1540"/>
          </w:tcPr>
          <w:p>
            <w:pPr>
              <w:spacing w:after="0"/>
              <w:jc w:val="left"/>
            </w:pPr>
            <w:r>
              <w:rPr>
                <w:sz w:val="16"/>
              </w:rPr>
              <w:t>about 20.9 days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1.12</w:t>
            </w:r>
          </w:p>
        </w:tc>
        <w:tc>
          <w:tcPr>
            <w:tcW w:type="dxa" w:w="1420"/>
          </w:tcPr>
          <w:p>
            <w:pPr>
              <w:spacing w:after="0"/>
              <w:jc w:val="left"/>
            </w:pPr>
            <w:r>
              <w:rPr>
                <w:sz w:val="16"/>
              </w:rPr>
              <w:t>events per year</w:t>
            </w:r>
          </w:p>
        </w:tc>
        <w:tc>
          <w:tcPr>
            <w:tcW w:type="dxa" w:w="1540"/>
          </w:tcPr>
          <w:p>
            <w:pPr>
              <w:spacing w:after="0"/>
              <w:jc w:val="left"/>
            </w:pPr>
            <w:r>
              <w:rPr>
                <w:sz w:val="16"/>
              </w:rPr>
              <w:t>about 1.12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27</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0.101</w:t>
            </w:r>
          </w:p>
        </w:tc>
        <w:tc>
          <w:tcPr>
            <w:tcW w:type="dxa" w:w="1420"/>
          </w:tcPr>
          <w:p>
            <w:pPr>
              <w:spacing w:after="0"/>
              <w:jc w:val="left"/>
            </w:pPr>
            <w:r>
              <w:rPr>
                <w:sz w:val="16"/>
              </w:rPr>
              <w:t>events per year</w:t>
            </w:r>
          </w:p>
        </w:tc>
        <w:tc>
          <w:tcPr>
            <w:tcW w:type="dxa" w:w="1540"/>
          </w:tcPr>
          <w:p>
            <w:pPr>
              <w:spacing w:after="0"/>
              <w:jc w:val="left"/>
            </w:pPr>
            <w:r>
              <w:rPr>
                <w:sz w:val="16"/>
              </w:rPr>
              <w:t>about 1 in 10 years</w:t>
            </w:r>
          </w:p>
        </w:tc>
        <w:tc>
          <w:tcPr>
            <w:tcW w:type="dxa" w:w="1088"/>
          </w:tcPr>
          <w:p>
            <w:pPr>
              <w:spacing w:after="0"/>
              <w:jc w:val="left"/>
            </w:pPr>
            <w:r>
              <w:rPr>
                <w:sz w:val="16"/>
              </w:rPr>
              <w:t>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Tsunami</w:t>
            </w:r>
          </w:p>
        </w:tc>
        <w:tc>
          <w:tcPr>
            <w:tcW w:type="dxa" w:w="1223"/>
          </w:tcPr>
          <w:p>
            <w:pPr>
              <w:spacing w:after="0"/>
              <w:jc w:val="right"/>
            </w:pPr>
          </w:p>
        </w:tc>
        <w:tc>
          <w:tcPr>
            <w:tcW w:type="dxa" w:w="1420"/>
          </w:tcPr>
          <w:p>
            <w:pPr>
              <w:spacing w:after="0"/>
              <w:jc w:val="left"/>
            </w:pPr>
            <w:r>
              <w:rPr>
                <w:sz w:val="16"/>
              </w:rPr>
              <w:t>annual probability at the most exposed location (used in place of a county value)</w:t>
            </w:r>
          </w:p>
        </w:tc>
        <w:tc>
          <w:tcPr>
            <w:tcW w:type="dxa" w:w="1540"/>
          </w:tcPr>
          <w:p>
            <w:pPr>
              <w:spacing w:after="0"/>
              <w:jc w:val="left"/>
            </w:pPr>
          </w:p>
        </w:tc>
        <w:tc>
          <w:tcPr>
            <w:tcW w:type="dxa" w:w="1088"/>
          </w:tcPr>
          <w:p>
            <w:pPr>
              <w:spacing w:after="0"/>
              <w:jc w:val="left"/>
            </w:pPr>
          </w:p>
        </w:tc>
        <w:tc>
          <w:tcPr>
            <w:tcW w:type="dxa" w:w="1867"/>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3"/>
          </w:tcPr>
          <w:p>
            <w:pPr>
              <w:spacing w:after="0"/>
              <w:jc w:val="right"/>
            </w:pPr>
            <w:r>
              <w:rPr>
                <w:sz w:val="16"/>
              </w:rPr>
              <w:t>0.0000217</w:t>
            </w:r>
          </w:p>
        </w:tc>
        <w:tc>
          <w:tcPr>
            <w:tcW w:type="dxa" w:w="1420"/>
          </w:tcPr>
          <w:p>
            <w:pPr>
              <w:spacing w:after="0"/>
              <w:jc w:val="left"/>
            </w:pPr>
            <w:r>
              <w:rPr>
                <w:sz w:val="16"/>
              </w:rPr>
              <w:t>annual probability at a location</w:t>
            </w:r>
          </w:p>
        </w:tc>
        <w:tc>
          <w:tcPr>
            <w:tcW w:type="dxa" w:w="1540"/>
          </w:tcPr>
          <w:p>
            <w:pPr>
              <w:spacing w:after="0"/>
              <w:jc w:val="left"/>
            </w:pPr>
            <w:r>
              <w:rPr>
                <w:sz w:val="16"/>
              </w:rPr>
              <w:t>chance a given location in the county burns in a year: 0.00217%</w:t>
            </w:r>
          </w:p>
        </w:tc>
        <w:tc>
          <w:tcPr>
            <w:tcW w:type="dxa" w:w="1088"/>
          </w:tcPr>
          <w:p>
            <w:pPr>
              <w:spacing w:after="0"/>
              <w:jc w:val="left"/>
            </w:pPr>
          </w:p>
        </w:tc>
        <w:tc>
          <w:tcPr>
            <w:tcW w:type="dxa" w:w="1867"/>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10.3</w:t>
            </w:r>
          </w:p>
        </w:tc>
        <w:tc>
          <w:tcPr>
            <w:tcW w:type="dxa" w:w="1420"/>
          </w:tcPr>
          <w:p>
            <w:pPr>
              <w:spacing w:after="0"/>
              <w:jc w:val="left"/>
            </w:pPr>
            <w:r>
              <w:rPr>
                <w:sz w:val="16"/>
              </w:rPr>
              <w:t>event-days per year</w:t>
            </w:r>
          </w:p>
        </w:tc>
        <w:tc>
          <w:tcPr>
            <w:tcW w:type="dxa" w:w="1540"/>
          </w:tcPr>
          <w:p>
            <w:pPr>
              <w:spacing w:after="0"/>
              <w:jc w:val="left"/>
            </w:pPr>
            <w:r>
              <w:rPr>
                <w:sz w:val="16"/>
              </w:rPr>
              <w:t>about 10.3 days per year</w:t>
            </w:r>
          </w:p>
        </w:tc>
        <w:tc>
          <w:tcPr>
            <w:tcW w:type="dxa" w:w="1088"/>
          </w:tcPr>
          <w:p>
            <w:pPr>
              <w:spacing w:after="0"/>
              <w:jc w:val="left"/>
            </w:pPr>
            <w:r>
              <w:rPr>
                <w:sz w:val="16"/>
              </w:rPr>
              <w:t>Highly likely</w:t>
            </w:r>
          </w:p>
        </w:tc>
        <w:tc>
          <w:tcPr>
            <w:tcW w:type="dxa" w:w="1867"/>
          </w:tcPr>
          <w:p>
            <w:pPr>
              <w:spacing w:after="0"/>
              <w:jc w:val="left"/>
            </w:pPr>
            <w:r>
              <w:rPr>
                <w:sz w:val="16"/>
              </w:rPr>
              <w:t>Storm Events event-days in 28 of 30 years, 1996 to 2025 (93.3%)</w:t>
            </w:r>
          </w:p>
        </w:tc>
        <w:tc>
          <w:tcPr>
            <w:tcW w:type="dxa" w:w="1509"/>
          </w:tcPr>
          <w:p>
            <w:pPr>
              <w:spacing w:after="0"/>
              <w:jc w:val="right"/>
            </w:pPr>
            <w:r>
              <w:rPr>
                <w:sz w:val="16"/>
              </w:rPr>
              <w:t>123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23 of 29</w:t>
            </w:r>
          </w:p>
        </w:tc>
        <w:tc>
          <w:tcPr>
            <w:tcW w:type="dxa" w:w="1056"/>
          </w:tcPr>
          <w:p>
            <w:pPr>
              <w:spacing w:after="0"/>
              <w:jc w:val="right"/>
            </w:pPr>
            <w:r>
              <w:rPr>
                <w:sz w:val="16"/>
              </w:rPr>
              <w:t>69.6</w:t>
            </w:r>
          </w:p>
        </w:tc>
        <w:tc>
          <w:tcPr>
            <w:tcW w:type="dxa" w:w="1108"/>
          </w:tcPr>
          <w:p>
            <w:pPr>
              <w:spacing w:after="0"/>
              <w:jc w:val="right"/>
            </w:pPr>
            <w:r>
              <w:rPr>
                <w:sz w:val="16"/>
              </w:rPr>
              <w:t>91.9</w:t>
            </w:r>
          </w:p>
        </w:tc>
        <w:tc>
          <w:tcPr>
            <w:tcW w:type="dxa" w:w="1056"/>
          </w:tcPr>
          <w:p>
            <w:pPr>
              <w:spacing w:after="0"/>
              <w:jc w:val="right"/>
            </w:pPr>
            <w:r>
              <w:rPr>
                <w:sz w:val="16"/>
              </w:rPr>
              <w:t>99.2</w:t>
            </w:r>
          </w:p>
        </w:tc>
        <w:tc>
          <w:tcPr>
            <w:tcW w:type="dxa" w:w="7802"/>
          </w:tcPr>
          <w:p>
            <w:pPr>
              <w:spacing w:after="0"/>
              <w:jc w:val="left"/>
            </w:pPr>
            <w:r>
              <w:rPr>
                <w:sz w:val="16"/>
              </w:rPr>
              <w:t>Relatively High 6, Relatively Moderate 7, Relatively Low 5, Very Low 5, No Rating 6</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29 of 29</w:t>
            </w:r>
          </w:p>
        </w:tc>
        <w:tc>
          <w:tcPr>
            <w:tcW w:type="dxa" w:w="1056"/>
          </w:tcPr>
          <w:p>
            <w:pPr>
              <w:spacing w:after="0"/>
              <w:jc w:val="right"/>
            </w:pPr>
            <w:r>
              <w:rPr>
                <w:sz w:val="16"/>
              </w:rPr>
              <w:t>17.2</w:t>
            </w:r>
          </w:p>
        </w:tc>
        <w:tc>
          <w:tcPr>
            <w:tcW w:type="dxa" w:w="1108"/>
          </w:tcPr>
          <w:p>
            <w:pPr>
              <w:spacing w:after="0"/>
              <w:jc w:val="right"/>
            </w:pPr>
            <w:r>
              <w:rPr>
                <w:sz w:val="16"/>
              </w:rPr>
              <w:t>25.4</w:t>
            </w:r>
          </w:p>
        </w:tc>
        <w:tc>
          <w:tcPr>
            <w:tcW w:type="dxa" w:w="1056"/>
          </w:tcPr>
          <w:p>
            <w:pPr>
              <w:spacing w:after="0"/>
              <w:jc w:val="right"/>
            </w:pPr>
            <w:r>
              <w:rPr>
                <w:sz w:val="16"/>
              </w:rPr>
              <w:t>35.6</w:t>
            </w:r>
          </w:p>
        </w:tc>
        <w:tc>
          <w:tcPr>
            <w:tcW w:type="dxa" w:w="7802"/>
          </w:tcPr>
          <w:p>
            <w:pPr>
              <w:spacing w:after="0"/>
              <w:jc w:val="left"/>
            </w:pPr>
            <w:r>
              <w:rPr>
                <w:sz w:val="16"/>
              </w:rPr>
              <w:t>Relatively Low 28, Very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17 of 29</w:t>
            </w:r>
          </w:p>
        </w:tc>
        <w:tc>
          <w:tcPr>
            <w:tcW w:type="dxa" w:w="1056"/>
          </w:tcPr>
          <w:p>
            <w:pPr>
              <w:spacing w:after="0"/>
              <w:jc w:val="right"/>
            </w:pPr>
            <w:r>
              <w:rPr>
                <w:sz w:val="16"/>
              </w:rPr>
              <w:t>68.8</w:t>
            </w:r>
          </w:p>
        </w:tc>
        <w:tc>
          <w:tcPr>
            <w:tcW w:type="dxa" w:w="1108"/>
          </w:tcPr>
          <w:p>
            <w:pPr>
              <w:spacing w:after="0"/>
              <w:jc w:val="right"/>
            </w:pPr>
            <w:r>
              <w:rPr>
                <w:sz w:val="16"/>
              </w:rPr>
              <w:t>81.0</w:t>
            </w:r>
          </w:p>
        </w:tc>
        <w:tc>
          <w:tcPr>
            <w:tcW w:type="dxa" w:w="1056"/>
          </w:tcPr>
          <w:p>
            <w:pPr>
              <w:spacing w:after="0"/>
              <w:jc w:val="right"/>
            </w:pPr>
            <w:r>
              <w:rPr>
                <w:sz w:val="16"/>
              </w:rPr>
              <w:t>91.5</w:t>
            </w:r>
          </w:p>
        </w:tc>
        <w:tc>
          <w:tcPr>
            <w:tcW w:type="dxa" w:w="7802"/>
          </w:tcPr>
          <w:p>
            <w:pPr>
              <w:spacing w:after="0"/>
              <w:jc w:val="left"/>
            </w:pPr>
            <w:r>
              <w:rPr>
                <w:sz w:val="16"/>
              </w:rPr>
              <w:t>Relatively Low 11, Very Low 6, No Rating 12</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29 of 29</w:t>
            </w:r>
          </w:p>
        </w:tc>
        <w:tc>
          <w:tcPr>
            <w:tcW w:type="dxa" w:w="1056"/>
          </w:tcPr>
          <w:p>
            <w:pPr>
              <w:spacing w:after="0"/>
              <w:jc w:val="right"/>
            </w:pPr>
            <w:r>
              <w:rPr>
                <w:sz w:val="16"/>
              </w:rPr>
              <w:t>21.1</w:t>
            </w:r>
          </w:p>
        </w:tc>
        <w:tc>
          <w:tcPr>
            <w:tcW w:type="dxa" w:w="1108"/>
          </w:tcPr>
          <w:p>
            <w:pPr>
              <w:spacing w:after="0"/>
              <w:jc w:val="right"/>
            </w:pPr>
            <w:r>
              <w:rPr>
                <w:sz w:val="16"/>
              </w:rPr>
              <w:t>44.9</w:t>
            </w:r>
          </w:p>
        </w:tc>
        <w:tc>
          <w:tcPr>
            <w:tcW w:type="dxa" w:w="1056"/>
          </w:tcPr>
          <w:p>
            <w:pPr>
              <w:spacing w:after="0"/>
              <w:jc w:val="right"/>
            </w:pPr>
            <w:r>
              <w:rPr>
                <w:sz w:val="16"/>
              </w:rPr>
              <w:t>77.3</w:t>
            </w:r>
          </w:p>
        </w:tc>
        <w:tc>
          <w:tcPr>
            <w:tcW w:type="dxa" w:w="7802"/>
          </w:tcPr>
          <w:p>
            <w:pPr>
              <w:spacing w:after="0"/>
              <w:jc w:val="left"/>
            </w:pPr>
            <w:r>
              <w:rPr>
                <w:sz w:val="16"/>
              </w:rPr>
              <w:t>Relatively Low 16,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29 of 29</w:t>
            </w:r>
          </w:p>
        </w:tc>
        <w:tc>
          <w:tcPr>
            <w:tcW w:type="dxa" w:w="1056"/>
          </w:tcPr>
          <w:p>
            <w:pPr>
              <w:spacing w:after="0"/>
              <w:jc w:val="right"/>
            </w:pPr>
            <w:r>
              <w:rPr>
                <w:sz w:val="16"/>
              </w:rPr>
              <w:t>1.4</w:t>
            </w:r>
          </w:p>
        </w:tc>
        <w:tc>
          <w:tcPr>
            <w:tcW w:type="dxa" w:w="1108"/>
          </w:tcPr>
          <w:p>
            <w:pPr>
              <w:spacing w:after="0"/>
              <w:jc w:val="right"/>
            </w:pPr>
            <w:r>
              <w:rPr>
                <w:sz w:val="16"/>
              </w:rPr>
              <w:t>3.4</w:t>
            </w:r>
          </w:p>
        </w:tc>
        <w:tc>
          <w:tcPr>
            <w:tcW w:type="dxa" w:w="1056"/>
          </w:tcPr>
          <w:p>
            <w:pPr>
              <w:spacing w:after="0"/>
              <w:jc w:val="right"/>
            </w:pPr>
            <w:r>
              <w:rPr>
                <w:sz w:val="16"/>
              </w:rPr>
              <w:t>15.0</w:t>
            </w:r>
          </w:p>
        </w:tc>
        <w:tc>
          <w:tcPr>
            <w:tcW w:type="dxa" w:w="7802"/>
          </w:tcPr>
          <w:p>
            <w:pPr>
              <w:spacing w:after="0"/>
              <w:jc w:val="left"/>
            </w:pPr>
            <w:r>
              <w:rPr>
                <w:sz w:val="16"/>
              </w:rPr>
              <w:t>Very Low 29</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29 of 29</w:t>
            </w:r>
          </w:p>
        </w:tc>
        <w:tc>
          <w:tcPr>
            <w:tcW w:type="dxa" w:w="1056"/>
          </w:tcPr>
          <w:p>
            <w:pPr>
              <w:spacing w:after="0"/>
              <w:jc w:val="right"/>
            </w:pPr>
            <w:r>
              <w:rPr>
                <w:sz w:val="16"/>
              </w:rPr>
              <w:t>1.7</w:t>
            </w:r>
          </w:p>
        </w:tc>
        <w:tc>
          <w:tcPr>
            <w:tcW w:type="dxa" w:w="1108"/>
          </w:tcPr>
          <w:p>
            <w:pPr>
              <w:spacing w:after="0"/>
              <w:jc w:val="right"/>
            </w:pPr>
            <w:r>
              <w:rPr>
                <w:sz w:val="16"/>
              </w:rPr>
              <w:t>16.0</w:t>
            </w:r>
          </w:p>
        </w:tc>
        <w:tc>
          <w:tcPr>
            <w:tcW w:type="dxa" w:w="1056"/>
          </w:tcPr>
          <w:p>
            <w:pPr>
              <w:spacing w:after="0"/>
              <w:jc w:val="right"/>
            </w:pPr>
            <w:r>
              <w:rPr>
                <w:sz w:val="16"/>
              </w:rPr>
              <w:t>37.0</w:t>
            </w:r>
          </w:p>
        </w:tc>
        <w:tc>
          <w:tcPr>
            <w:tcW w:type="dxa" w:w="7802"/>
          </w:tcPr>
          <w:p>
            <w:pPr>
              <w:spacing w:after="0"/>
              <w:jc w:val="left"/>
            </w:pPr>
            <w:r>
              <w:rPr>
                <w:sz w:val="16"/>
              </w:rPr>
              <w:t>Relatively Low 11, Very Low 18</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29 of 29</w:t>
            </w:r>
          </w:p>
        </w:tc>
        <w:tc>
          <w:tcPr>
            <w:tcW w:type="dxa" w:w="1056"/>
          </w:tcPr>
          <w:p>
            <w:pPr>
              <w:spacing w:after="0"/>
              <w:jc w:val="right"/>
            </w:pPr>
            <w:r>
              <w:rPr>
                <w:sz w:val="16"/>
              </w:rPr>
              <w:t>63.1</w:t>
            </w:r>
          </w:p>
        </w:tc>
        <w:tc>
          <w:tcPr>
            <w:tcW w:type="dxa" w:w="1108"/>
          </w:tcPr>
          <w:p>
            <w:pPr>
              <w:spacing w:after="0"/>
              <w:jc w:val="right"/>
            </w:pPr>
            <w:r>
              <w:rPr>
                <w:sz w:val="16"/>
              </w:rPr>
              <w:t>75.7</w:t>
            </w:r>
          </w:p>
        </w:tc>
        <w:tc>
          <w:tcPr>
            <w:tcW w:type="dxa" w:w="1056"/>
          </w:tcPr>
          <w:p>
            <w:pPr>
              <w:spacing w:after="0"/>
              <w:jc w:val="right"/>
            </w:pPr>
            <w:r>
              <w:rPr>
                <w:sz w:val="16"/>
              </w:rPr>
              <w:t>85.3</w:t>
            </w:r>
          </w:p>
        </w:tc>
        <w:tc>
          <w:tcPr>
            <w:tcW w:type="dxa" w:w="7802"/>
          </w:tcPr>
          <w:p>
            <w:pPr>
              <w:spacing w:after="0"/>
              <w:jc w:val="left"/>
            </w:pPr>
            <w:r>
              <w:rPr>
                <w:sz w:val="16"/>
              </w:rPr>
              <w:t>Relatively Moderate 10, 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29 of 29</w:t>
            </w:r>
          </w:p>
        </w:tc>
        <w:tc>
          <w:tcPr>
            <w:tcW w:type="dxa" w:w="1056"/>
          </w:tcPr>
          <w:p>
            <w:pPr>
              <w:spacing w:after="0"/>
              <w:jc w:val="right"/>
            </w:pPr>
            <w:r>
              <w:rPr>
                <w:sz w:val="16"/>
              </w:rPr>
              <w:t>7.3</w:t>
            </w:r>
          </w:p>
        </w:tc>
        <w:tc>
          <w:tcPr>
            <w:tcW w:type="dxa" w:w="1108"/>
          </w:tcPr>
          <w:p>
            <w:pPr>
              <w:spacing w:after="0"/>
              <w:jc w:val="right"/>
            </w:pPr>
            <w:r>
              <w:rPr>
                <w:sz w:val="16"/>
              </w:rPr>
              <w:t>59.4</w:t>
            </w:r>
          </w:p>
        </w:tc>
        <w:tc>
          <w:tcPr>
            <w:tcW w:type="dxa" w:w="1056"/>
          </w:tcPr>
          <w:p>
            <w:pPr>
              <w:spacing w:after="0"/>
              <w:jc w:val="right"/>
            </w:pPr>
            <w:r>
              <w:rPr>
                <w:sz w:val="16"/>
              </w:rPr>
              <w:t>91.4</w:t>
            </w:r>
          </w:p>
        </w:tc>
        <w:tc>
          <w:tcPr>
            <w:tcW w:type="dxa" w:w="7802"/>
          </w:tcPr>
          <w:p>
            <w:pPr>
              <w:spacing w:after="0"/>
              <w:jc w:val="left"/>
            </w:pPr>
            <w:r>
              <w:rPr>
                <w:sz w:val="16"/>
              </w:rPr>
              <w:t>Relatively High 1, Relatively Moderate 9, Relatively Low 14, Very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29 of 29</w:t>
            </w:r>
          </w:p>
        </w:tc>
        <w:tc>
          <w:tcPr>
            <w:tcW w:type="dxa" w:w="1056"/>
          </w:tcPr>
          <w:p>
            <w:pPr>
              <w:spacing w:after="0"/>
              <w:jc w:val="right"/>
            </w:pPr>
            <w:r>
              <w:rPr>
                <w:sz w:val="16"/>
              </w:rPr>
              <w:t>7.8</w:t>
            </w:r>
          </w:p>
        </w:tc>
        <w:tc>
          <w:tcPr>
            <w:tcW w:type="dxa" w:w="1108"/>
          </w:tcPr>
          <w:p>
            <w:pPr>
              <w:spacing w:after="0"/>
              <w:jc w:val="right"/>
            </w:pPr>
            <w:r>
              <w:rPr>
                <w:sz w:val="16"/>
              </w:rPr>
              <w:t>45.5</w:t>
            </w:r>
          </w:p>
        </w:tc>
        <w:tc>
          <w:tcPr>
            <w:tcW w:type="dxa" w:w="1056"/>
          </w:tcPr>
          <w:p>
            <w:pPr>
              <w:spacing w:after="0"/>
              <w:jc w:val="right"/>
            </w:pPr>
            <w:r>
              <w:rPr>
                <w:sz w:val="16"/>
              </w:rPr>
              <w:t>90.2</w:t>
            </w:r>
          </w:p>
        </w:tc>
        <w:tc>
          <w:tcPr>
            <w:tcW w:type="dxa" w:w="7802"/>
          </w:tcPr>
          <w:p>
            <w:pPr>
              <w:spacing w:after="0"/>
              <w:jc w:val="left"/>
            </w:pPr>
            <w:r>
              <w:rPr>
                <w:sz w:val="16"/>
              </w:rPr>
              <w:t>Relatively High 5, Relatively Moderate 9, Relatively Low 13, Very Low 2</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29 of 29</w:t>
            </w:r>
          </w:p>
        </w:tc>
        <w:tc>
          <w:tcPr>
            <w:tcW w:type="dxa" w:w="1056"/>
          </w:tcPr>
          <w:p>
            <w:pPr>
              <w:spacing w:after="0"/>
              <w:jc w:val="right"/>
            </w:pPr>
            <w:r>
              <w:rPr>
                <w:sz w:val="16"/>
              </w:rPr>
              <w:t>40.2</w:t>
            </w:r>
          </w:p>
        </w:tc>
        <w:tc>
          <w:tcPr>
            <w:tcW w:type="dxa" w:w="1108"/>
          </w:tcPr>
          <w:p>
            <w:pPr>
              <w:spacing w:after="0"/>
              <w:jc w:val="right"/>
            </w:pPr>
            <w:r>
              <w:rPr>
                <w:sz w:val="16"/>
              </w:rPr>
              <w:t>59.5</w:t>
            </w:r>
          </w:p>
        </w:tc>
        <w:tc>
          <w:tcPr>
            <w:tcW w:type="dxa" w:w="1056"/>
          </w:tcPr>
          <w:p>
            <w:pPr>
              <w:spacing w:after="0"/>
              <w:jc w:val="right"/>
            </w:pPr>
            <w:r>
              <w:rPr>
                <w:sz w:val="16"/>
              </w:rPr>
              <w:t>83.3</w:t>
            </w:r>
          </w:p>
        </w:tc>
        <w:tc>
          <w:tcPr>
            <w:tcW w:type="dxa" w:w="7802"/>
          </w:tcPr>
          <w:p>
            <w:pPr>
              <w:spacing w:after="0"/>
              <w:jc w:val="left"/>
            </w:pPr>
            <w:r>
              <w:rPr>
                <w:sz w:val="16"/>
              </w:rPr>
              <w:t>Relatively Low 1, Very Low 28</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29 of 29</w:t>
            </w:r>
          </w:p>
        </w:tc>
        <w:tc>
          <w:tcPr>
            <w:tcW w:type="dxa" w:w="1056"/>
          </w:tcPr>
          <w:p>
            <w:pPr>
              <w:spacing w:after="0"/>
              <w:jc w:val="right"/>
            </w:pPr>
            <w:r>
              <w:rPr>
                <w:sz w:val="16"/>
              </w:rPr>
              <w:t>29.5</w:t>
            </w:r>
          </w:p>
        </w:tc>
        <w:tc>
          <w:tcPr>
            <w:tcW w:type="dxa" w:w="1108"/>
          </w:tcPr>
          <w:p>
            <w:pPr>
              <w:spacing w:after="0"/>
              <w:jc w:val="right"/>
            </w:pPr>
            <w:r>
              <w:rPr>
                <w:sz w:val="16"/>
              </w:rPr>
              <w:t>59.6</w:t>
            </w:r>
          </w:p>
        </w:tc>
        <w:tc>
          <w:tcPr>
            <w:tcW w:type="dxa" w:w="1056"/>
          </w:tcPr>
          <w:p>
            <w:pPr>
              <w:spacing w:after="0"/>
              <w:jc w:val="right"/>
            </w:pPr>
            <w:r>
              <w:rPr>
                <w:sz w:val="16"/>
              </w:rPr>
              <w:t>84.7</w:t>
            </w:r>
          </w:p>
        </w:tc>
        <w:tc>
          <w:tcPr>
            <w:tcW w:type="dxa" w:w="7802"/>
          </w:tcPr>
          <w:p>
            <w:pPr>
              <w:spacing w:after="0"/>
              <w:jc w:val="left"/>
            </w:pPr>
            <w:r>
              <w:rPr>
                <w:sz w:val="16"/>
              </w:rPr>
              <w:t>Relatively High 2, Relatively Moderate 20, Relatively Low 7</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29 of 29</w:t>
            </w:r>
          </w:p>
        </w:tc>
        <w:tc>
          <w:tcPr>
            <w:tcW w:type="dxa" w:w="1056"/>
          </w:tcPr>
          <w:p>
            <w:pPr>
              <w:spacing w:after="0"/>
              <w:jc w:val="right"/>
            </w:pPr>
            <w:r>
              <w:rPr>
                <w:sz w:val="16"/>
              </w:rPr>
              <w:t>17.3</w:t>
            </w:r>
          </w:p>
        </w:tc>
        <w:tc>
          <w:tcPr>
            <w:tcW w:type="dxa" w:w="1108"/>
          </w:tcPr>
          <w:p>
            <w:pPr>
              <w:spacing w:after="0"/>
              <w:jc w:val="right"/>
            </w:pPr>
            <w:r>
              <w:rPr>
                <w:sz w:val="16"/>
              </w:rPr>
              <w:t>35.1</w:t>
            </w:r>
          </w:p>
        </w:tc>
        <w:tc>
          <w:tcPr>
            <w:tcW w:type="dxa" w:w="1056"/>
          </w:tcPr>
          <w:p>
            <w:pPr>
              <w:spacing w:after="0"/>
              <w:jc w:val="right"/>
            </w:pPr>
            <w:r>
              <w:rPr>
                <w:sz w:val="16"/>
              </w:rPr>
              <w:t>65.6</w:t>
            </w:r>
          </w:p>
        </w:tc>
        <w:tc>
          <w:tcPr>
            <w:tcW w:type="dxa" w:w="7802"/>
          </w:tcPr>
          <w:p>
            <w:pPr>
              <w:spacing w:after="0"/>
              <w:jc w:val="left"/>
            </w:pPr>
            <w:r>
              <w:rPr>
                <w:sz w:val="16"/>
              </w:rPr>
              <w:t>Relatively Moderate 2, Relatively Low 25, Very Low 2</w:t>
            </w:r>
          </w:p>
        </w:tc>
      </w:tr>
      <w:tr>
        <w:trPr>
          <w:cantSplit/>
        </w:trPr>
        <w:tc>
          <w:tcPr>
            <w:tcW w:type="dxa" w:w="1690"/>
          </w:tcPr>
          <w:p>
            <w:pPr>
              <w:spacing w:after="0"/>
              <w:jc w:val="left"/>
            </w:pPr>
            <w:r>
              <w:rPr>
                <w:sz w:val="16"/>
              </w:rPr>
              <w:t>Tornado</w:t>
            </w:r>
          </w:p>
        </w:tc>
        <w:tc>
          <w:tcPr>
            <w:tcW w:type="dxa" w:w="1399"/>
          </w:tcPr>
          <w:p>
            <w:pPr>
              <w:spacing w:after="0"/>
              <w:jc w:val="right"/>
            </w:pPr>
            <w:r>
              <w:rPr>
                <w:sz w:val="16"/>
              </w:rPr>
              <w:t>29 of 29</w:t>
            </w:r>
          </w:p>
        </w:tc>
        <w:tc>
          <w:tcPr>
            <w:tcW w:type="dxa" w:w="1056"/>
          </w:tcPr>
          <w:p>
            <w:pPr>
              <w:spacing w:after="0"/>
              <w:jc w:val="right"/>
            </w:pPr>
            <w:r>
              <w:rPr>
                <w:sz w:val="16"/>
              </w:rPr>
              <w:t>10.6</w:t>
            </w:r>
          </w:p>
        </w:tc>
        <w:tc>
          <w:tcPr>
            <w:tcW w:type="dxa" w:w="1108"/>
          </w:tcPr>
          <w:p>
            <w:pPr>
              <w:spacing w:after="0"/>
              <w:jc w:val="right"/>
            </w:pPr>
            <w:r>
              <w:rPr>
                <w:sz w:val="16"/>
              </w:rPr>
              <w:t>28.5</w:t>
            </w:r>
          </w:p>
        </w:tc>
        <w:tc>
          <w:tcPr>
            <w:tcW w:type="dxa" w:w="1056"/>
          </w:tcPr>
          <w:p>
            <w:pPr>
              <w:spacing w:after="0"/>
              <w:jc w:val="right"/>
            </w:pPr>
            <w:r>
              <w:rPr>
                <w:sz w:val="16"/>
              </w:rPr>
              <w:t>49.7</w:t>
            </w:r>
          </w:p>
        </w:tc>
        <w:tc>
          <w:tcPr>
            <w:tcW w:type="dxa" w:w="7802"/>
          </w:tcPr>
          <w:p>
            <w:pPr>
              <w:spacing w:after="0"/>
              <w:jc w:val="left"/>
            </w:pPr>
            <w:r>
              <w:rPr>
                <w:sz w:val="16"/>
              </w:rPr>
              <w:t>Relatively Low 13, Very Low 16</w:t>
            </w:r>
          </w:p>
        </w:tc>
      </w:tr>
      <w:tr>
        <w:trPr>
          <w:cantSplit/>
        </w:trPr>
        <w:tc>
          <w:tcPr>
            <w:tcW w:type="dxa" w:w="1690"/>
          </w:tcPr>
          <w:p>
            <w:pPr>
              <w:spacing w:after="0"/>
              <w:jc w:val="left"/>
            </w:pPr>
            <w:r>
              <w:rPr>
                <w:sz w:val="16"/>
              </w:rPr>
              <w:t>Tsunami</w:t>
            </w:r>
          </w:p>
        </w:tc>
        <w:tc>
          <w:tcPr>
            <w:tcW w:type="dxa" w:w="1399"/>
          </w:tcPr>
          <w:p>
            <w:pPr>
              <w:spacing w:after="0"/>
              <w:jc w:val="right"/>
            </w:pPr>
            <w:r>
              <w:rPr>
                <w:sz w:val="16"/>
              </w:rPr>
              <w:t>0 of 29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Insufficient Data 29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29 of 29</w:t>
            </w:r>
          </w:p>
        </w:tc>
        <w:tc>
          <w:tcPr>
            <w:tcW w:type="dxa" w:w="1056"/>
          </w:tcPr>
          <w:p>
            <w:pPr>
              <w:spacing w:after="0"/>
              <w:jc w:val="right"/>
            </w:pPr>
            <w:r>
              <w:rPr>
                <w:sz w:val="16"/>
              </w:rPr>
              <w:t>27.6</w:t>
            </w:r>
          </w:p>
        </w:tc>
        <w:tc>
          <w:tcPr>
            <w:tcW w:type="dxa" w:w="1108"/>
          </w:tcPr>
          <w:p>
            <w:pPr>
              <w:spacing w:after="0"/>
              <w:jc w:val="right"/>
            </w:pPr>
            <w:r>
              <w:rPr>
                <w:sz w:val="16"/>
              </w:rPr>
              <w:t>51.7</w:t>
            </w:r>
          </w:p>
        </w:tc>
        <w:tc>
          <w:tcPr>
            <w:tcW w:type="dxa" w:w="1056"/>
          </w:tcPr>
          <w:p>
            <w:pPr>
              <w:spacing w:after="0"/>
              <w:jc w:val="right"/>
            </w:pPr>
            <w:r>
              <w:rPr>
                <w:sz w:val="16"/>
              </w:rPr>
              <w:t>69.0</w:t>
            </w:r>
          </w:p>
        </w:tc>
        <w:tc>
          <w:tcPr>
            <w:tcW w:type="dxa" w:w="7802"/>
          </w:tcPr>
          <w:p>
            <w:pPr>
              <w:spacing w:after="0"/>
              <w:jc w:val="left"/>
            </w:pPr>
            <w:r>
              <w:rPr>
                <w:sz w:val="16"/>
              </w:rPr>
              <w:t>Relatively Low 1, Very Low 28</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29 of 29</w:t>
            </w:r>
          </w:p>
        </w:tc>
        <w:tc>
          <w:tcPr>
            <w:tcW w:type="dxa" w:w="1056"/>
          </w:tcPr>
          <w:p>
            <w:pPr>
              <w:spacing w:after="0"/>
              <w:jc w:val="right"/>
            </w:pPr>
            <w:r>
              <w:rPr>
                <w:sz w:val="16"/>
              </w:rPr>
              <w:t>23.5</w:t>
            </w:r>
          </w:p>
        </w:tc>
        <w:tc>
          <w:tcPr>
            <w:tcW w:type="dxa" w:w="1108"/>
          </w:tcPr>
          <w:p>
            <w:pPr>
              <w:spacing w:after="0"/>
              <w:jc w:val="right"/>
            </w:pPr>
            <w:r>
              <w:rPr>
                <w:sz w:val="16"/>
              </w:rPr>
              <w:t>42.1</w:t>
            </w:r>
          </w:p>
        </w:tc>
        <w:tc>
          <w:tcPr>
            <w:tcW w:type="dxa" w:w="1056"/>
          </w:tcPr>
          <w:p>
            <w:pPr>
              <w:spacing w:after="0"/>
              <w:jc w:val="right"/>
            </w:pPr>
            <w:r>
              <w:rPr>
                <w:sz w:val="16"/>
              </w:rPr>
              <w:t>61.4</w:t>
            </w:r>
          </w:p>
        </w:tc>
        <w:tc>
          <w:tcPr>
            <w:tcW w:type="dxa" w:w="7802"/>
          </w:tcPr>
          <w:p>
            <w:pPr>
              <w:spacing w:after="0"/>
              <w:jc w:val="left"/>
            </w:pPr>
            <w:r>
              <w:rPr>
                <w:sz w:val="16"/>
              </w:rPr>
              <w:t>Relatively Moderate 9, Relatively Low 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7"/>
        <w:gridCol w:w="648"/>
        <w:gridCol w:w="2592"/>
        <w:gridCol w:w="2165"/>
        <w:gridCol w:w="2151"/>
        <w:gridCol w:w="2336"/>
        <w:gridCol w:w="2572"/>
      </w:tblGrid>
      <w:tr>
        <w:trPr>
          <w:cantSplit/>
          <w:tblHeader/>
        </w:trPr>
        <w:tc>
          <w:tcPr>
            <w:tcW w:type="dxa" w:w="1647"/>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Plan status</w:t>
            </w:r>
          </w:p>
        </w:tc>
        <w:tc>
          <w:tcPr>
            <w:tcW w:type="dxa" w:w="21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2"/>
            <w:shd w:val="clear" w:color="auto" w:fill="E8E8E8"/>
          </w:tcPr>
          <w:p>
            <w:pPr>
              <w:spacing w:after="0"/>
              <w:jc w:val="left"/>
            </w:pPr>
            <w:r>
              <w:rPr>
                <w:b/>
                <w:sz w:val="16"/>
              </w:rPr>
              <w:t>Notes</w:t>
            </w:r>
          </w:p>
        </w:tc>
      </w:tr>
      <w:tr>
        <w:trPr>
          <w:cantSplit/>
        </w:trPr>
        <w:tc>
          <w:tcPr>
            <w:tcW w:type="dxa" w:w="1647"/>
          </w:tcPr>
          <w:p>
            <w:pPr>
              <w:spacing w:after="0"/>
              <w:jc w:val="left"/>
            </w:pPr>
            <w:r>
              <w:rPr>
                <w:sz w:val="16"/>
              </w:rPr>
              <w:t>Charlestown town</w:t>
            </w:r>
          </w:p>
        </w:tc>
        <w:tc>
          <w:tcPr>
            <w:tcW w:type="dxa" w:w="648"/>
          </w:tcPr>
          <w:p>
            <w:pPr>
              <w:spacing w:after="0"/>
              <w:jc w:val="left"/>
            </w:pPr>
            <w:r>
              <w:rPr>
                <w:sz w:val="16"/>
              </w:rPr>
              <w:t>Town</w:t>
            </w:r>
          </w:p>
        </w:tc>
        <w:tc>
          <w:tcPr>
            <w:tcW w:type="dxa" w:w="2592"/>
          </w:tcPr>
          <w:p>
            <w:pPr>
              <w:spacing w:after="0"/>
              <w:jc w:val="left"/>
            </w:pPr>
            <w:r>
              <w:rPr>
                <w:sz w:val="16"/>
              </w:rPr>
              <w:t>Approved, expires 2030-11-12</w:t>
            </w:r>
          </w:p>
        </w:tc>
        <w:tc>
          <w:tcPr>
            <w:tcW w:type="dxa" w:w="2165"/>
          </w:tcPr>
          <w:p>
            <w:pPr>
              <w:spacing w:after="0"/>
              <w:jc w:val="right"/>
            </w:pPr>
            <w:r>
              <w:rPr>
                <w:sz w:val="16"/>
              </w:rPr>
              <w:t>FMA RL 0, SRL 1; any 11</w:t>
            </w:r>
          </w:p>
        </w:tc>
        <w:tc>
          <w:tcPr>
            <w:tcW w:type="dxa" w:w="2151"/>
          </w:tcPr>
          <w:p>
            <w:pPr>
              <w:spacing w:after="0"/>
              <w:jc w:val="right"/>
            </w:pPr>
            <w:r>
              <w:rPr>
                <w:sz w:val="16"/>
              </w:rPr>
              <w:t>$702,825.43</w:t>
            </w:r>
          </w:p>
        </w:tc>
        <w:tc>
          <w:tcPr>
            <w:tcW w:type="dxa" w:w="2336"/>
          </w:tcPr>
          <w:p>
            <w:pPr>
              <w:spacing w:after="0"/>
              <w:jc w:val="right"/>
            </w:pPr>
            <w:r>
              <w:rPr>
                <w:sz w:val="16"/>
              </w:rPr>
              <w:t>7 total; 0 since its plan</w:t>
            </w:r>
          </w:p>
        </w:tc>
        <w:tc>
          <w:tcPr>
            <w:tcW w:type="dxa" w:w="2572"/>
          </w:tcPr>
          <w:p>
            <w:pPr>
              <w:spacing w:after="0"/>
              <w:jc w:val="left"/>
            </w:pPr>
            <w:r>
              <w:rPr>
                <w:sz w:val="16"/>
              </w:rPr>
              <w:t>Includes $102,429.84 for declarations not counted as hazard incidents (DR-4505-RI).</w:t>
            </w:r>
          </w:p>
        </w:tc>
      </w:tr>
      <w:tr>
        <w:trPr>
          <w:cantSplit/>
        </w:trPr>
        <w:tc>
          <w:tcPr>
            <w:tcW w:type="dxa" w:w="1647"/>
          </w:tcPr>
          <w:p>
            <w:pPr>
              <w:spacing w:after="0"/>
              <w:jc w:val="left"/>
            </w:pPr>
            <w:r>
              <w:rPr>
                <w:sz w:val="16"/>
              </w:rPr>
              <w:t>Exeter town</w:t>
            </w:r>
          </w:p>
        </w:tc>
        <w:tc>
          <w:tcPr>
            <w:tcW w:type="dxa" w:w="648"/>
          </w:tcPr>
          <w:p>
            <w:pPr>
              <w:spacing w:after="0"/>
              <w:jc w:val="left"/>
            </w:pPr>
            <w:r>
              <w:rPr>
                <w:sz w:val="16"/>
              </w:rPr>
              <w:t>Town</w:t>
            </w:r>
          </w:p>
        </w:tc>
        <w:tc>
          <w:tcPr>
            <w:tcW w:type="dxa" w:w="2592"/>
          </w:tcPr>
          <w:p>
            <w:pPr>
              <w:spacing w:after="0"/>
              <w:jc w:val="left"/>
            </w:pPr>
            <w:r>
              <w:rPr>
                <w:sz w:val="16"/>
              </w:rPr>
              <w:t>Approved, expires 2030-08-20</w:t>
            </w:r>
          </w:p>
        </w:tc>
        <w:tc>
          <w:tcPr>
            <w:tcW w:type="dxa" w:w="2165"/>
          </w:tcPr>
          <w:p>
            <w:pPr>
              <w:spacing w:after="0"/>
              <w:jc w:val="right"/>
            </w:pPr>
            <w:r>
              <w:rPr>
                <w:sz w:val="16"/>
              </w:rPr>
              <w:t>FMA RL 0, SRL 0; any 0</w:t>
            </w:r>
          </w:p>
        </w:tc>
        <w:tc>
          <w:tcPr>
            <w:tcW w:type="dxa" w:w="2151"/>
          </w:tcPr>
          <w:p>
            <w:pPr>
              <w:spacing w:after="0"/>
              <w:jc w:val="right"/>
            </w:pPr>
            <w:r>
              <w:rPr>
                <w:sz w:val="16"/>
              </w:rPr>
              <w:t>$795,586.09</w:t>
            </w:r>
          </w:p>
        </w:tc>
        <w:tc>
          <w:tcPr>
            <w:tcW w:type="dxa" w:w="2336"/>
          </w:tcPr>
          <w:p>
            <w:pPr>
              <w:spacing w:after="0"/>
              <w:jc w:val="right"/>
            </w:pPr>
            <w:r>
              <w:rPr>
                <w:sz w:val="16"/>
              </w:rPr>
              <w:t>3 total; 0 since its plan</w:t>
            </w:r>
          </w:p>
        </w:tc>
        <w:tc>
          <w:tcPr>
            <w:tcW w:type="dxa" w:w="2572"/>
          </w:tcPr>
          <w:p>
            <w:pPr>
              <w:spacing w:after="0"/>
              <w:jc w:val="left"/>
            </w:pPr>
            <w:r>
              <w:rPr>
                <w:sz w:val="16"/>
              </w:rPr>
              <w:t>Includes $24,677.90 for declarations not counted as hazard incidents (DR-4505-RI).</w:t>
            </w:r>
          </w:p>
        </w:tc>
      </w:tr>
      <w:tr>
        <w:trPr>
          <w:cantSplit/>
        </w:trPr>
        <w:tc>
          <w:tcPr>
            <w:tcW w:type="dxa" w:w="1647"/>
          </w:tcPr>
          <w:p>
            <w:pPr>
              <w:spacing w:after="0"/>
              <w:jc w:val="left"/>
            </w:pPr>
            <w:r>
              <w:rPr>
                <w:sz w:val="16"/>
              </w:rPr>
              <w:t>Hopkinton town</w:t>
            </w:r>
          </w:p>
        </w:tc>
        <w:tc>
          <w:tcPr>
            <w:tcW w:type="dxa" w:w="648"/>
          </w:tcPr>
          <w:p>
            <w:pPr>
              <w:spacing w:after="0"/>
              <w:jc w:val="left"/>
            </w:pPr>
            <w:r>
              <w:rPr>
                <w:sz w:val="16"/>
              </w:rPr>
              <w:t>Town</w:t>
            </w:r>
          </w:p>
        </w:tc>
        <w:tc>
          <w:tcPr>
            <w:tcW w:type="dxa" w:w="2592"/>
          </w:tcPr>
          <w:p>
            <w:pPr>
              <w:spacing w:after="0"/>
              <w:jc w:val="left"/>
            </w:pPr>
            <w:r>
              <w:rPr>
                <w:sz w:val="16"/>
              </w:rPr>
              <w:t>Approved, expires 2029-04-23</w:t>
            </w:r>
          </w:p>
        </w:tc>
        <w:tc>
          <w:tcPr>
            <w:tcW w:type="dxa" w:w="2165"/>
          </w:tcPr>
          <w:p>
            <w:pPr>
              <w:spacing w:after="0"/>
              <w:jc w:val="right"/>
            </w:pPr>
            <w:r>
              <w:rPr>
                <w:sz w:val="16"/>
              </w:rPr>
              <w:t>FMA RL 0, SRL 0; any 0</w:t>
            </w:r>
          </w:p>
        </w:tc>
        <w:tc>
          <w:tcPr>
            <w:tcW w:type="dxa" w:w="2151"/>
          </w:tcPr>
          <w:p>
            <w:pPr>
              <w:spacing w:after="0"/>
              <w:jc w:val="right"/>
            </w:pPr>
            <w:r>
              <w:rPr>
                <w:sz w:val="16"/>
              </w:rPr>
              <w:t>$575,233.06</w:t>
            </w:r>
          </w:p>
        </w:tc>
        <w:tc>
          <w:tcPr>
            <w:tcW w:type="dxa" w:w="2336"/>
          </w:tcPr>
          <w:p>
            <w:pPr>
              <w:spacing w:after="0"/>
              <w:jc w:val="right"/>
            </w:pPr>
            <w:r>
              <w:rPr>
                <w:sz w:val="16"/>
              </w:rPr>
              <w:t>4 total; 0 since its plan</w:t>
            </w:r>
          </w:p>
        </w:tc>
        <w:tc>
          <w:tcPr>
            <w:tcW w:type="dxa" w:w="2572"/>
          </w:tcPr>
          <w:p>
            <w:pPr>
              <w:spacing w:after="0"/>
              <w:jc w:val="left"/>
            </w:pPr>
          </w:p>
        </w:tc>
      </w:tr>
      <w:tr>
        <w:trPr>
          <w:cantSplit/>
        </w:trPr>
        <w:tc>
          <w:tcPr>
            <w:tcW w:type="dxa" w:w="1647"/>
          </w:tcPr>
          <w:p>
            <w:pPr>
              <w:spacing w:after="0"/>
              <w:jc w:val="left"/>
            </w:pPr>
            <w:r>
              <w:rPr>
                <w:sz w:val="16"/>
              </w:rPr>
              <w:t>Narragansett town</w:t>
            </w:r>
          </w:p>
        </w:tc>
        <w:tc>
          <w:tcPr>
            <w:tcW w:type="dxa" w:w="648"/>
          </w:tcPr>
          <w:p>
            <w:pPr>
              <w:spacing w:after="0"/>
              <w:jc w:val="left"/>
            </w:pPr>
            <w:r>
              <w:rPr>
                <w:sz w:val="16"/>
              </w:rPr>
              <w:t>Town</w:t>
            </w:r>
          </w:p>
        </w:tc>
        <w:tc>
          <w:tcPr>
            <w:tcW w:type="dxa" w:w="2592"/>
          </w:tcPr>
          <w:p>
            <w:pPr>
              <w:spacing w:after="0"/>
              <w:jc w:val="left"/>
            </w:pPr>
            <w:r>
              <w:rPr>
                <w:sz w:val="16"/>
              </w:rPr>
              <w:t>Approved, expires 2029-09-24</w:t>
            </w:r>
          </w:p>
        </w:tc>
        <w:tc>
          <w:tcPr>
            <w:tcW w:type="dxa" w:w="2165"/>
          </w:tcPr>
          <w:p>
            <w:pPr>
              <w:spacing w:after="0"/>
              <w:jc w:val="right"/>
            </w:pPr>
            <w:r>
              <w:rPr>
                <w:sz w:val="16"/>
              </w:rPr>
              <w:t>FMA RL 2, SRL 7; any 24</w:t>
            </w:r>
          </w:p>
        </w:tc>
        <w:tc>
          <w:tcPr>
            <w:tcW w:type="dxa" w:w="2151"/>
          </w:tcPr>
          <w:p>
            <w:pPr>
              <w:spacing w:after="0"/>
              <w:jc w:val="right"/>
            </w:pPr>
            <w:r>
              <w:rPr>
                <w:sz w:val="16"/>
              </w:rPr>
              <w:t>$1,621,233.92</w:t>
            </w:r>
          </w:p>
        </w:tc>
        <w:tc>
          <w:tcPr>
            <w:tcW w:type="dxa" w:w="2336"/>
          </w:tcPr>
          <w:p>
            <w:pPr>
              <w:spacing w:after="0"/>
              <w:jc w:val="right"/>
            </w:pPr>
            <w:r>
              <w:rPr>
                <w:sz w:val="16"/>
              </w:rPr>
              <w:t>0 total; 0 since its plan</w:t>
            </w:r>
          </w:p>
        </w:tc>
        <w:tc>
          <w:tcPr>
            <w:tcW w:type="dxa" w:w="2572"/>
          </w:tcPr>
          <w:p>
            <w:pPr>
              <w:spacing w:after="0"/>
              <w:jc w:val="left"/>
            </w:pPr>
            <w:r>
              <w:rPr>
                <w:sz w:val="16"/>
              </w:rPr>
              <w:t>Includes $435,540.72 for declarations not counted as hazard incidents (DR-4505-RI).</w:t>
            </w:r>
          </w:p>
        </w:tc>
      </w:tr>
      <w:tr>
        <w:trPr>
          <w:cantSplit/>
        </w:trPr>
        <w:tc>
          <w:tcPr>
            <w:tcW w:type="dxa" w:w="1647"/>
          </w:tcPr>
          <w:p>
            <w:pPr>
              <w:spacing w:after="0"/>
              <w:jc w:val="left"/>
            </w:pPr>
            <w:r>
              <w:rPr>
                <w:sz w:val="16"/>
              </w:rPr>
              <w:t>New Shoreham town</w:t>
            </w:r>
          </w:p>
        </w:tc>
        <w:tc>
          <w:tcPr>
            <w:tcW w:type="dxa" w:w="648"/>
          </w:tcPr>
          <w:p>
            <w:pPr>
              <w:spacing w:after="0"/>
              <w:jc w:val="left"/>
            </w:pPr>
            <w:r>
              <w:rPr>
                <w:sz w:val="16"/>
              </w:rPr>
              <w:t>Town</w:t>
            </w:r>
          </w:p>
        </w:tc>
        <w:tc>
          <w:tcPr>
            <w:tcW w:type="dxa" w:w="2592"/>
          </w:tcPr>
          <w:p>
            <w:pPr>
              <w:spacing w:after="0"/>
              <w:jc w:val="left"/>
            </w:pPr>
            <w:r>
              <w:rPr>
                <w:sz w:val="16"/>
              </w:rPr>
              <w:t>Approved, expires 2030-05-28</w:t>
            </w:r>
          </w:p>
        </w:tc>
        <w:tc>
          <w:tcPr>
            <w:tcW w:type="dxa" w:w="2165"/>
          </w:tcPr>
          <w:p>
            <w:pPr>
              <w:spacing w:after="0"/>
              <w:jc w:val="right"/>
            </w:pPr>
            <w:r>
              <w:rPr>
                <w:sz w:val="16"/>
              </w:rPr>
              <w:t>FMA RL 0, SRL 0; any 0</w:t>
            </w:r>
          </w:p>
        </w:tc>
        <w:tc>
          <w:tcPr>
            <w:tcW w:type="dxa" w:w="2151"/>
          </w:tcPr>
          <w:p>
            <w:pPr>
              <w:spacing w:after="0"/>
              <w:jc w:val="right"/>
            </w:pPr>
            <w:r>
              <w:rPr>
                <w:sz w:val="16"/>
              </w:rPr>
              <w:t>$108,140.03</w:t>
            </w:r>
          </w:p>
        </w:tc>
        <w:tc>
          <w:tcPr>
            <w:tcW w:type="dxa" w:w="2336"/>
          </w:tcPr>
          <w:p>
            <w:pPr>
              <w:spacing w:after="0"/>
              <w:jc w:val="right"/>
            </w:pPr>
            <w:r>
              <w:rPr>
                <w:sz w:val="16"/>
              </w:rPr>
              <w:t>0 total; 0 since its plan</w:t>
            </w:r>
          </w:p>
        </w:tc>
        <w:tc>
          <w:tcPr>
            <w:tcW w:type="dxa" w:w="2572"/>
          </w:tcPr>
          <w:p>
            <w:pPr>
              <w:spacing w:after="0"/>
              <w:jc w:val="left"/>
            </w:pPr>
          </w:p>
        </w:tc>
      </w:tr>
      <w:tr>
        <w:trPr>
          <w:cantSplit/>
        </w:trPr>
        <w:tc>
          <w:tcPr>
            <w:tcW w:type="dxa" w:w="1647"/>
          </w:tcPr>
          <w:p>
            <w:pPr>
              <w:spacing w:after="0"/>
              <w:jc w:val="left"/>
            </w:pPr>
            <w:r>
              <w:rPr>
                <w:sz w:val="16"/>
              </w:rPr>
              <w:t>North Kingstown town</w:t>
            </w:r>
          </w:p>
        </w:tc>
        <w:tc>
          <w:tcPr>
            <w:tcW w:type="dxa" w:w="648"/>
          </w:tcPr>
          <w:p>
            <w:pPr>
              <w:spacing w:after="0"/>
              <w:jc w:val="left"/>
            </w:pPr>
            <w:r>
              <w:rPr>
                <w:sz w:val="16"/>
              </w:rPr>
              <w:t>Town</w:t>
            </w:r>
          </w:p>
        </w:tc>
        <w:tc>
          <w:tcPr>
            <w:tcW w:type="dxa" w:w="2592"/>
          </w:tcPr>
          <w:p>
            <w:pPr>
              <w:spacing w:after="0"/>
              <w:jc w:val="left"/>
            </w:pPr>
            <w:r>
              <w:rPr>
                <w:sz w:val="16"/>
              </w:rPr>
              <w:t>Approved, expires 2030-08-19</w:t>
            </w:r>
          </w:p>
        </w:tc>
        <w:tc>
          <w:tcPr>
            <w:tcW w:type="dxa" w:w="2165"/>
          </w:tcPr>
          <w:p>
            <w:pPr>
              <w:spacing w:after="0"/>
              <w:jc w:val="right"/>
            </w:pPr>
            <w:r>
              <w:rPr>
                <w:sz w:val="16"/>
              </w:rPr>
              <w:t>FMA RL 0, SRL 3; any 14</w:t>
            </w:r>
          </w:p>
        </w:tc>
        <w:tc>
          <w:tcPr>
            <w:tcW w:type="dxa" w:w="2151"/>
          </w:tcPr>
          <w:p>
            <w:pPr>
              <w:spacing w:after="0"/>
              <w:jc w:val="right"/>
            </w:pPr>
            <w:r>
              <w:rPr>
                <w:sz w:val="16"/>
              </w:rPr>
              <w:t>$1,096,753.99</w:t>
            </w:r>
          </w:p>
        </w:tc>
        <w:tc>
          <w:tcPr>
            <w:tcW w:type="dxa" w:w="2336"/>
          </w:tcPr>
          <w:p>
            <w:pPr>
              <w:spacing w:after="0"/>
              <w:jc w:val="right"/>
            </w:pPr>
            <w:r>
              <w:rPr>
                <w:sz w:val="16"/>
              </w:rPr>
              <w:t>12 total; 0 since its plan</w:t>
            </w:r>
          </w:p>
        </w:tc>
        <w:tc>
          <w:tcPr>
            <w:tcW w:type="dxa" w:w="2572"/>
          </w:tcPr>
          <w:p>
            <w:pPr>
              <w:spacing w:after="0"/>
              <w:jc w:val="left"/>
            </w:pPr>
            <w:r>
              <w:rPr>
                <w:sz w:val="16"/>
              </w:rPr>
              <w:t>Includes $364,940.63 for declarations not counted as hazard incidents (DR-4505-RI).</w:t>
            </w:r>
          </w:p>
        </w:tc>
      </w:tr>
      <w:tr>
        <w:trPr>
          <w:cantSplit/>
        </w:trPr>
        <w:tc>
          <w:tcPr>
            <w:tcW w:type="dxa" w:w="1647"/>
          </w:tcPr>
          <w:p>
            <w:pPr>
              <w:spacing w:after="0"/>
              <w:jc w:val="left"/>
            </w:pPr>
            <w:r>
              <w:rPr>
                <w:sz w:val="16"/>
              </w:rPr>
              <w:t>Richmond town</w:t>
            </w:r>
          </w:p>
        </w:tc>
        <w:tc>
          <w:tcPr>
            <w:tcW w:type="dxa" w:w="648"/>
          </w:tcPr>
          <w:p>
            <w:pPr>
              <w:spacing w:after="0"/>
              <w:jc w:val="left"/>
            </w:pPr>
            <w:r>
              <w:rPr>
                <w:sz w:val="16"/>
              </w:rPr>
              <w:t>Town</w:t>
            </w:r>
          </w:p>
        </w:tc>
        <w:tc>
          <w:tcPr>
            <w:tcW w:type="dxa" w:w="2592"/>
          </w:tcPr>
          <w:p>
            <w:pPr>
              <w:spacing w:after="0"/>
              <w:jc w:val="left"/>
            </w:pPr>
            <w:r>
              <w:rPr>
                <w:sz w:val="16"/>
              </w:rPr>
              <w:t>Approved, expires 2027-09-13</w:t>
            </w:r>
          </w:p>
        </w:tc>
        <w:tc>
          <w:tcPr>
            <w:tcW w:type="dxa" w:w="2165"/>
          </w:tcPr>
          <w:p>
            <w:pPr>
              <w:spacing w:after="0"/>
              <w:jc w:val="right"/>
            </w:pPr>
            <w:r>
              <w:rPr>
                <w:sz w:val="16"/>
              </w:rPr>
              <w:t>FMA RL 0, SRL 0; any 1</w:t>
            </w:r>
          </w:p>
        </w:tc>
        <w:tc>
          <w:tcPr>
            <w:tcW w:type="dxa" w:w="2151"/>
          </w:tcPr>
          <w:p>
            <w:pPr>
              <w:spacing w:after="0"/>
              <w:jc w:val="right"/>
            </w:pPr>
            <w:r>
              <w:rPr>
                <w:sz w:val="16"/>
              </w:rPr>
              <w:t>$751,346.83</w:t>
            </w:r>
          </w:p>
        </w:tc>
        <w:tc>
          <w:tcPr>
            <w:tcW w:type="dxa" w:w="2336"/>
          </w:tcPr>
          <w:p>
            <w:pPr>
              <w:spacing w:after="0"/>
              <w:jc w:val="right"/>
            </w:pPr>
            <w:r>
              <w:rPr>
                <w:sz w:val="16"/>
              </w:rPr>
              <w:t>5 total; 0 since its plan</w:t>
            </w:r>
          </w:p>
        </w:tc>
        <w:tc>
          <w:tcPr>
            <w:tcW w:type="dxa" w:w="2572"/>
          </w:tcPr>
          <w:p>
            <w:pPr>
              <w:spacing w:after="0"/>
              <w:jc w:val="left"/>
            </w:pPr>
            <w:r>
              <w:rPr>
                <w:sz w:val="16"/>
              </w:rPr>
              <w:t>Includes $4,852.72 for declarations not counted as hazard incidents (DR-4505-RI).</w:t>
            </w:r>
          </w:p>
        </w:tc>
      </w:tr>
      <w:tr>
        <w:trPr>
          <w:cantSplit/>
        </w:trPr>
        <w:tc>
          <w:tcPr>
            <w:tcW w:type="dxa" w:w="1647"/>
          </w:tcPr>
          <w:p>
            <w:pPr>
              <w:spacing w:after="0"/>
              <w:jc w:val="left"/>
            </w:pPr>
            <w:r>
              <w:rPr>
                <w:sz w:val="16"/>
              </w:rPr>
              <w:t>South Kingstown town</w:t>
            </w:r>
          </w:p>
        </w:tc>
        <w:tc>
          <w:tcPr>
            <w:tcW w:type="dxa" w:w="648"/>
          </w:tcPr>
          <w:p>
            <w:pPr>
              <w:spacing w:after="0"/>
              <w:jc w:val="left"/>
            </w:pPr>
            <w:r>
              <w:rPr>
                <w:sz w:val="16"/>
              </w:rPr>
              <w:t>Town</w:t>
            </w:r>
          </w:p>
        </w:tc>
        <w:tc>
          <w:tcPr>
            <w:tcW w:type="dxa" w:w="2592"/>
          </w:tcPr>
          <w:p>
            <w:pPr>
              <w:spacing w:after="0"/>
              <w:jc w:val="left"/>
            </w:pPr>
            <w:r>
              <w:rPr>
                <w:sz w:val="16"/>
              </w:rPr>
              <w:t>Approved, expires 2031-07-06</w:t>
            </w:r>
          </w:p>
        </w:tc>
        <w:tc>
          <w:tcPr>
            <w:tcW w:type="dxa" w:w="2165"/>
          </w:tcPr>
          <w:p>
            <w:pPr>
              <w:spacing w:after="0"/>
              <w:jc w:val="right"/>
            </w:pPr>
            <w:r>
              <w:rPr>
                <w:sz w:val="16"/>
              </w:rPr>
              <w:t>FMA RL 7, SRL 11; any 28</w:t>
            </w:r>
          </w:p>
        </w:tc>
        <w:tc>
          <w:tcPr>
            <w:tcW w:type="dxa" w:w="2151"/>
          </w:tcPr>
          <w:p>
            <w:pPr>
              <w:spacing w:after="0"/>
              <w:jc w:val="right"/>
            </w:pPr>
            <w:r>
              <w:rPr>
                <w:sz w:val="16"/>
              </w:rPr>
              <w:t>$1,257,966.14</w:t>
            </w:r>
          </w:p>
        </w:tc>
        <w:tc>
          <w:tcPr>
            <w:tcW w:type="dxa" w:w="2336"/>
          </w:tcPr>
          <w:p>
            <w:pPr>
              <w:spacing w:after="0"/>
              <w:jc w:val="right"/>
            </w:pPr>
            <w:r>
              <w:rPr>
                <w:sz w:val="16"/>
              </w:rPr>
              <w:t>1 total; Storm Events data end 2026-06-30, before this plan's approval</w:t>
            </w:r>
          </w:p>
        </w:tc>
        <w:tc>
          <w:tcPr>
            <w:tcW w:type="dxa" w:w="2572"/>
          </w:tcPr>
          <w:p>
            <w:pPr>
              <w:spacing w:after="0"/>
              <w:jc w:val="left"/>
            </w:pPr>
            <w:r>
              <w:rPr>
                <w:sz w:val="16"/>
              </w:rPr>
              <w:t>Includes $72,855.84 for declarations not counted as hazard incidents (DR-4505-RI).</w:t>
            </w:r>
          </w:p>
        </w:tc>
      </w:tr>
      <w:tr>
        <w:trPr>
          <w:cantSplit/>
        </w:trPr>
        <w:tc>
          <w:tcPr>
            <w:tcW w:type="dxa" w:w="1647"/>
          </w:tcPr>
          <w:p>
            <w:pPr>
              <w:spacing w:after="0"/>
              <w:jc w:val="left"/>
            </w:pPr>
            <w:r>
              <w:rPr>
                <w:sz w:val="16"/>
              </w:rPr>
              <w:t>Westerly town</w:t>
            </w:r>
          </w:p>
        </w:tc>
        <w:tc>
          <w:tcPr>
            <w:tcW w:type="dxa" w:w="648"/>
          </w:tcPr>
          <w:p>
            <w:pPr>
              <w:spacing w:after="0"/>
              <w:jc w:val="left"/>
            </w:pPr>
            <w:r>
              <w:rPr>
                <w:sz w:val="16"/>
              </w:rPr>
              <w:t>Town</w:t>
            </w:r>
          </w:p>
        </w:tc>
        <w:tc>
          <w:tcPr>
            <w:tcW w:type="dxa" w:w="2592"/>
          </w:tcPr>
          <w:p>
            <w:pPr>
              <w:spacing w:after="0"/>
              <w:jc w:val="left"/>
            </w:pPr>
            <w:r>
              <w:rPr>
                <w:sz w:val="16"/>
              </w:rPr>
              <w:t>Approved, expires 2028-03-21</w:t>
            </w:r>
          </w:p>
        </w:tc>
        <w:tc>
          <w:tcPr>
            <w:tcW w:type="dxa" w:w="2165"/>
          </w:tcPr>
          <w:p>
            <w:pPr>
              <w:spacing w:after="0"/>
              <w:jc w:val="right"/>
            </w:pPr>
            <w:r>
              <w:rPr>
                <w:sz w:val="16"/>
              </w:rPr>
              <w:t>FMA RL 3, SRL 13; any 51</w:t>
            </w:r>
          </w:p>
        </w:tc>
        <w:tc>
          <w:tcPr>
            <w:tcW w:type="dxa" w:w="2151"/>
          </w:tcPr>
          <w:p>
            <w:pPr>
              <w:spacing w:after="0"/>
              <w:jc w:val="right"/>
            </w:pPr>
            <w:r>
              <w:rPr>
                <w:sz w:val="16"/>
              </w:rPr>
              <w:t>$3,353,655.68</w:t>
            </w:r>
          </w:p>
        </w:tc>
        <w:tc>
          <w:tcPr>
            <w:tcW w:type="dxa" w:w="2336"/>
          </w:tcPr>
          <w:p>
            <w:pPr>
              <w:spacing w:after="0"/>
              <w:jc w:val="right"/>
            </w:pPr>
            <w:r>
              <w:rPr>
                <w:sz w:val="16"/>
              </w:rPr>
              <w:t>9 total; 2 since its plan</w:t>
            </w:r>
          </w:p>
        </w:tc>
        <w:tc>
          <w:tcPr>
            <w:tcW w:type="dxa" w:w="2572"/>
          </w:tcPr>
          <w:p>
            <w:pPr>
              <w:spacing w:after="0"/>
              <w:jc w:val="left"/>
            </w:pPr>
            <w:r>
              <w:rPr>
                <w:sz w:val="16"/>
              </w:rPr>
              <w:t>Includes $179,296.70 for declarations not counted as hazard incidents (DR-4505-RI).</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72"/>
        <w:gridCol w:w="1305"/>
        <w:gridCol w:w="1169"/>
        <w:gridCol w:w="1094"/>
        <w:gridCol w:w="1094"/>
        <w:gridCol w:w="15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$5,182,758,519</w:t>
            </w:r>
          </w:p>
        </w:tc>
        <w:tc>
          <w:tcPr>
            <w:tcW w:type="dxa" w:w="1134"/>
          </w:tcPr>
          <w:p>
            <w:pPr>
              <w:spacing w:after="0"/>
              <w:jc w:val="right"/>
            </w:pPr>
            <w:r>
              <w:rPr>
                <w:sz w:val="16"/>
              </w:rPr>
              <w:t>n/a</w:t>
            </w:r>
          </w:p>
        </w:tc>
        <w:tc>
          <w:tcPr>
            <w:tcW w:type="dxa" w:w="1043"/>
          </w:tcPr>
          <w:p>
            <w:pPr>
              <w:spacing w:after="0"/>
              <w:jc w:val="right"/>
            </w:pPr>
            <w:r>
              <w:rPr>
                <w:sz w:val="16"/>
              </w:rPr>
              <w:t>13,366</w:t>
            </w:r>
          </w:p>
        </w:tc>
        <w:tc>
          <w:tcPr>
            <w:tcW w:type="dxa" w:w="1126"/>
          </w:tcPr>
          <w:p>
            <w:pPr>
              <w:spacing w:after="0"/>
              <w:jc w:val="right"/>
            </w:pPr>
            <w:r>
              <w:rPr>
                <w:sz w:val="16"/>
              </w:rPr>
              <w:t>$2,339,196</w:t>
            </w:r>
          </w:p>
        </w:tc>
        <w:tc>
          <w:tcPr>
            <w:tcW w:type="dxa" w:w="1126"/>
          </w:tcPr>
          <w:p>
            <w:pPr>
              <w:spacing w:after="0"/>
              <w:jc w:val="right"/>
            </w:pPr>
            <w:r>
              <w:rPr>
                <w:sz w:val="16"/>
              </w:rPr>
              <w:t>n/a</w:t>
            </w:r>
          </w:p>
        </w:tc>
        <w:tc>
          <w:tcPr>
            <w:tcW w:type="dxa" w:w="972"/>
          </w:tcPr>
          <w:p>
            <w:pPr>
              <w:spacing w:after="0"/>
              <w:jc w:val="right"/>
            </w:pPr>
            <w:r>
              <w:rPr>
                <w:sz w:val="16"/>
              </w:rPr>
              <w:t>$5,833</w:t>
            </w:r>
          </w:p>
        </w:tc>
        <w:tc>
          <w:tcPr>
            <w:tcW w:type="dxa" w:w="1305"/>
          </w:tcPr>
          <w:p>
            <w:pPr>
              <w:spacing w:after="0"/>
              <w:jc w:val="right"/>
            </w:pPr>
            <w:r>
              <w:rPr>
                <w:sz w:val="16"/>
              </w:rPr>
              <w:t>0.0451%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$33,580,964,074</w:t>
            </w:r>
          </w:p>
        </w:tc>
        <w:tc>
          <w:tcPr>
            <w:tcW w:type="dxa" w:w="1134"/>
          </w:tcPr>
          <w:p>
            <w:pPr>
              <w:spacing w:after="0"/>
              <w:jc w:val="right"/>
            </w:pPr>
            <w:r>
              <w:rPr>
                <w:sz w:val="16"/>
              </w:rPr>
              <w:t>$28,571,687</w:t>
            </w:r>
          </w:p>
        </w:tc>
        <w:tc>
          <w:tcPr>
            <w:tcW w:type="dxa" w:w="1043"/>
          </w:tcPr>
          <w:p>
            <w:pPr>
              <w:spacing w:after="0"/>
              <w:jc w:val="right"/>
            </w:pPr>
            <w:r>
              <w:rPr>
                <w:sz w:val="16"/>
              </w:rPr>
              <w:t>129,802</w:t>
            </w:r>
          </w:p>
        </w:tc>
        <w:tc>
          <w:tcPr>
            <w:tcW w:type="dxa" w:w="1126"/>
          </w:tcPr>
          <w:p>
            <w:pPr>
              <w:spacing w:after="0"/>
              <w:jc w:val="right"/>
            </w:pPr>
            <w:r>
              <w:rPr>
                <w:sz w:val="16"/>
              </w:rPr>
              <w:t>$260</w:t>
            </w:r>
          </w:p>
        </w:tc>
        <w:tc>
          <w:tcPr>
            <w:tcW w:type="dxa" w:w="1126"/>
          </w:tcPr>
          <w:p>
            <w:pPr>
              <w:spacing w:after="0"/>
              <w:jc w:val="right"/>
            </w:pPr>
            <w:r>
              <w:rPr>
                <w:sz w:val="16"/>
              </w:rPr>
              <w:t>$1,720</w:t>
            </w:r>
          </w:p>
        </w:tc>
        <w:tc>
          <w:tcPr>
            <w:tcW w:type="dxa" w:w="972"/>
          </w:tcPr>
          <w:p>
            <w:pPr>
              <w:spacing w:after="0"/>
              <w:jc w:val="right"/>
            </w:pPr>
            <w:r>
              <w:rPr>
                <w:sz w:val="16"/>
              </w:rPr>
              <w:t>$423,204</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$18,660,649</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$123,855</w:t>
            </w:r>
          </w:p>
        </w:tc>
        <w:tc>
          <w:tcPr>
            <w:tcW w:type="dxa" w:w="972"/>
          </w:tcPr>
          <w:p>
            <w:pPr>
              <w:spacing w:after="0"/>
              <w:jc w:val="right"/>
            </w:pPr>
            <w:r>
              <w:rPr>
                <w:sz w:val="16"/>
              </w:rPr>
              <w:t>n/a</w:t>
            </w:r>
          </w:p>
        </w:tc>
        <w:tc>
          <w:tcPr>
            <w:tcW w:type="dxa" w:w="1305"/>
          </w:tcPr>
          <w:p>
            <w:pPr>
              <w:spacing w:after="0"/>
              <w:jc w:val="right"/>
            </w:pPr>
            <w:r>
              <w:rPr>
                <w:sz w:val="16"/>
              </w:rPr>
              <w:t>0.664% (agriculture)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$58,106,742,325</w:t>
            </w:r>
          </w:p>
        </w:tc>
        <w:tc>
          <w:tcPr>
            <w:tcW w:type="dxa" w:w="1134"/>
          </w:tcPr>
          <w:p>
            <w:pPr>
              <w:spacing w:after="0"/>
              <w:jc w:val="right"/>
            </w:pPr>
            <w:r>
              <w:rPr>
                <w:sz w:val="16"/>
              </w:rPr>
              <w:t>n/a</w:t>
            </w:r>
          </w:p>
        </w:tc>
        <w:tc>
          <w:tcPr>
            <w:tcW w:type="dxa" w:w="1043"/>
          </w:tcPr>
          <w:p>
            <w:pPr>
              <w:spacing w:after="0"/>
              <w:jc w:val="right"/>
            </w:pPr>
            <w:r>
              <w:rPr>
                <w:sz w:val="16"/>
              </w:rPr>
              <w:t>129,839</w:t>
            </w:r>
          </w:p>
        </w:tc>
        <w:tc>
          <w:tcPr>
            <w:tcW w:type="dxa" w:w="1126"/>
          </w:tcPr>
          <w:p>
            <w:pPr>
              <w:spacing w:after="0"/>
              <w:jc w:val="right"/>
            </w:pPr>
            <w:r>
              <w:rPr>
                <w:sz w:val="16"/>
              </w:rPr>
              <w:t>$787,144</w:t>
            </w:r>
          </w:p>
        </w:tc>
        <w:tc>
          <w:tcPr>
            <w:tcW w:type="dxa" w:w="1126"/>
          </w:tcPr>
          <w:p>
            <w:pPr>
              <w:spacing w:after="0"/>
              <w:jc w:val="right"/>
            </w:pPr>
            <w:r>
              <w:rPr>
                <w:sz w:val="16"/>
              </w:rPr>
              <w:t>n/a</w:t>
            </w:r>
          </w:p>
        </w:tc>
        <w:tc>
          <w:tcPr>
            <w:tcW w:type="dxa" w:w="972"/>
          </w:tcPr>
          <w:p>
            <w:pPr>
              <w:spacing w:after="0"/>
              <w:jc w:val="right"/>
            </w:pPr>
            <w:r>
              <w:rPr>
                <w:sz w:val="16"/>
              </w:rPr>
              <w:t>$134,349</w:t>
            </w:r>
          </w:p>
        </w:tc>
        <w:tc>
          <w:tcPr>
            <w:tcW w:type="dxa" w:w="1305"/>
          </w:tcPr>
          <w:p>
            <w:pPr>
              <w:spacing w:after="0"/>
              <w:jc w:val="right"/>
            </w:pPr>
            <w:r>
              <w:rPr>
                <w:sz w:val="16"/>
              </w:rPr>
              <w:t>0.00135%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$33,580,965,561</w:t>
            </w:r>
          </w:p>
        </w:tc>
        <w:tc>
          <w:tcPr>
            <w:tcW w:type="dxa" w:w="1134"/>
          </w:tcPr>
          <w:p>
            <w:pPr>
              <w:spacing w:after="0"/>
              <w:jc w:val="right"/>
            </w:pPr>
            <w:r>
              <w:rPr>
                <w:sz w:val="16"/>
              </w:rPr>
              <w:t>$28,571,687</w:t>
            </w:r>
          </w:p>
        </w:tc>
        <w:tc>
          <w:tcPr>
            <w:tcW w:type="dxa" w:w="1043"/>
          </w:tcPr>
          <w:p>
            <w:pPr>
              <w:spacing w:after="0"/>
              <w:jc w:val="right"/>
            </w:pPr>
            <w:r>
              <w:rPr>
                <w:sz w:val="16"/>
              </w:rPr>
              <w:t>129,802</w:t>
            </w:r>
          </w:p>
        </w:tc>
        <w:tc>
          <w:tcPr>
            <w:tcW w:type="dxa" w:w="1126"/>
          </w:tcPr>
          <w:p>
            <w:pPr>
              <w:spacing w:after="0"/>
              <w:jc w:val="right"/>
            </w:pPr>
            <w:r>
              <w:rPr>
                <w:sz w:val="16"/>
              </w:rPr>
              <w:t>$4,764</w:t>
            </w:r>
          </w:p>
        </w:tc>
        <w:tc>
          <w:tcPr>
            <w:tcW w:type="dxa" w:w="1126"/>
          </w:tcPr>
          <w:p>
            <w:pPr>
              <w:spacing w:after="0"/>
              <w:jc w:val="right"/>
            </w:pPr>
            <w:r>
              <w:rPr>
                <w:sz w:val="16"/>
              </w:rPr>
              <w:t>$28</w:t>
            </w:r>
          </w:p>
        </w:tc>
        <w:tc>
          <w:tcPr>
            <w:tcW w:type="dxa" w:w="972"/>
          </w:tcPr>
          <w:p>
            <w:pPr>
              <w:spacing w:after="0"/>
              <w:jc w:val="right"/>
            </w:pPr>
            <w:r>
              <w:rPr>
                <w:sz w:val="16"/>
              </w:rPr>
              <w:t>$1,567</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$33,580,964,074</w:t>
            </w:r>
          </w:p>
        </w:tc>
        <w:tc>
          <w:tcPr>
            <w:tcW w:type="dxa" w:w="1134"/>
          </w:tcPr>
          <w:p>
            <w:pPr>
              <w:spacing w:after="0"/>
              <w:jc w:val="right"/>
            </w:pPr>
            <w:r>
              <w:rPr>
                <w:sz w:val="16"/>
              </w:rPr>
              <w:t>$28,571,687</w:t>
            </w:r>
          </w:p>
        </w:tc>
        <w:tc>
          <w:tcPr>
            <w:tcW w:type="dxa" w:w="1043"/>
          </w:tcPr>
          <w:p>
            <w:pPr>
              <w:spacing w:after="0"/>
              <w:jc w:val="right"/>
            </w:pPr>
            <w:r>
              <w:rPr>
                <w:sz w:val="16"/>
              </w:rPr>
              <w:t>129,802</w:t>
            </w:r>
          </w:p>
        </w:tc>
        <w:tc>
          <w:tcPr>
            <w:tcW w:type="dxa" w:w="1126"/>
          </w:tcPr>
          <w:p>
            <w:pPr>
              <w:spacing w:after="0"/>
              <w:jc w:val="right"/>
            </w:pPr>
            <w:r>
              <w:rPr>
                <w:sz w:val="16"/>
              </w:rPr>
              <w:t>$1</w:t>
            </w:r>
          </w:p>
        </w:tc>
        <w:tc>
          <w:tcPr>
            <w:tcW w:type="dxa" w:w="1126"/>
          </w:tcPr>
          <w:p>
            <w:pPr>
              <w:spacing w:after="0"/>
              <w:jc w:val="right"/>
            </w:pPr>
            <w:r>
              <w:rPr>
                <w:sz w:val="16"/>
              </w:rPr>
              <w:t>$2,255</w:t>
            </w:r>
          </w:p>
        </w:tc>
        <w:tc>
          <w:tcPr>
            <w:tcW w:type="dxa" w:w="972"/>
          </w:tcPr>
          <w:p>
            <w:pPr>
              <w:spacing w:after="0"/>
              <w:jc w:val="right"/>
            </w:pPr>
            <w:r>
              <w:rPr>
                <w:sz w:val="16"/>
              </w:rPr>
              <w:t>$416,282</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$33,580,836,165</w:t>
            </w:r>
          </w:p>
        </w:tc>
        <w:tc>
          <w:tcPr>
            <w:tcW w:type="dxa" w:w="1134"/>
          </w:tcPr>
          <w:p>
            <w:pPr>
              <w:spacing w:after="0"/>
              <w:jc w:val="right"/>
            </w:pPr>
            <w:r>
              <w:rPr>
                <w:sz w:val="16"/>
              </w:rPr>
              <w:t>$28,571,687</w:t>
            </w:r>
          </w:p>
        </w:tc>
        <w:tc>
          <w:tcPr>
            <w:tcW w:type="dxa" w:w="1043"/>
          </w:tcPr>
          <w:p>
            <w:pPr>
              <w:spacing w:after="0"/>
              <w:jc w:val="right"/>
            </w:pPr>
            <w:r>
              <w:rPr>
                <w:sz w:val="16"/>
              </w:rPr>
              <w:t>129,801</w:t>
            </w:r>
          </w:p>
        </w:tc>
        <w:tc>
          <w:tcPr>
            <w:tcW w:type="dxa" w:w="1126"/>
          </w:tcPr>
          <w:p>
            <w:pPr>
              <w:spacing w:after="0"/>
              <w:jc w:val="right"/>
            </w:pPr>
            <w:r>
              <w:rPr>
                <w:sz w:val="16"/>
              </w:rPr>
              <w:t>$3,167,002</w:t>
            </w:r>
          </w:p>
        </w:tc>
        <w:tc>
          <w:tcPr>
            <w:tcW w:type="dxa" w:w="1126"/>
          </w:tcPr>
          <w:p>
            <w:pPr>
              <w:spacing w:after="0"/>
              <w:jc w:val="right"/>
            </w:pPr>
            <w:r>
              <w:rPr>
                <w:sz w:val="16"/>
              </w:rPr>
              <w:t>$232,538</w:t>
            </w:r>
          </w:p>
        </w:tc>
        <w:tc>
          <w:tcPr>
            <w:tcW w:type="dxa" w:w="972"/>
          </w:tcPr>
          <w:p>
            <w:pPr>
              <w:spacing w:after="0"/>
              <w:jc w:val="right"/>
            </w:pPr>
            <w:r>
              <w:rPr>
                <w:sz w:val="16"/>
              </w:rPr>
              <w:t>$82,407</w:t>
            </w:r>
          </w:p>
        </w:tc>
        <w:tc>
          <w:tcPr>
            <w:tcW w:type="dxa" w:w="1305"/>
          </w:tcPr>
          <w:p>
            <w:pPr>
              <w:spacing w:after="0"/>
              <w:jc w:val="right"/>
            </w:pPr>
            <w:r>
              <w:rPr>
                <w:sz w:val="16"/>
              </w:rPr>
              <w:t>0.00943%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$33,194,420,715</w:t>
            </w:r>
          </w:p>
        </w:tc>
        <w:tc>
          <w:tcPr>
            <w:tcW w:type="dxa" w:w="1134"/>
          </w:tcPr>
          <w:p>
            <w:pPr>
              <w:spacing w:after="0"/>
              <w:jc w:val="right"/>
            </w:pPr>
            <w:r>
              <w:rPr>
                <w:sz w:val="16"/>
              </w:rPr>
              <w:t>n/a</w:t>
            </w:r>
          </w:p>
        </w:tc>
        <w:tc>
          <w:tcPr>
            <w:tcW w:type="dxa" w:w="1043"/>
          </w:tcPr>
          <w:p>
            <w:pPr>
              <w:spacing w:after="0"/>
              <w:jc w:val="right"/>
            </w:pPr>
            <w:r>
              <w:rPr>
                <w:sz w:val="16"/>
              </w:rPr>
              <w:t>128,059</w:t>
            </w:r>
          </w:p>
        </w:tc>
        <w:tc>
          <w:tcPr>
            <w:tcW w:type="dxa" w:w="1126"/>
          </w:tcPr>
          <w:p>
            <w:pPr>
              <w:spacing w:after="0"/>
              <w:jc w:val="right"/>
            </w:pPr>
            <w:r>
              <w:rPr>
                <w:sz w:val="16"/>
              </w:rPr>
              <w:t>$276,557</w:t>
            </w:r>
          </w:p>
        </w:tc>
        <w:tc>
          <w:tcPr>
            <w:tcW w:type="dxa" w:w="1126"/>
          </w:tcPr>
          <w:p>
            <w:pPr>
              <w:spacing w:after="0"/>
              <w:jc w:val="right"/>
            </w:pPr>
            <w:r>
              <w:rPr>
                <w:sz w:val="16"/>
              </w:rPr>
              <w:t>n/a</w:t>
            </w:r>
          </w:p>
        </w:tc>
        <w:tc>
          <w:tcPr>
            <w:tcW w:type="dxa" w:w="972"/>
          </w:tcPr>
          <w:p>
            <w:pPr>
              <w:spacing w:after="0"/>
              <w:jc w:val="right"/>
            </w:pPr>
            <w:r>
              <w:rPr>
                <w:sz w:val="16"/>
              </w:rPr>
              <w:t>$33,585</w:t>
            </w:r>
          </w:p>
        </w:tc>
        <w:tc>
          <w:tcPr>
            <w:tcW w:type="dxa" w:w="1305"/>
          </w:tcPr>
          <w:p>
            <w:pPr>
              <w:spacing w:after="0"/>
              <w:jc w:val="right"/>
            </w:pPr>
            <w:r>
              <w:rPr>
                <w:sz w:val="16"/>
              </w:rPr>
              <w:t>0.000833%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$33,474,343,640</w:t>
            </w:r>
          </w:p>
        </w:tc>
        <w:tc>
          <w:tcPr>
            <w:tcW w:type="dxa" w:w="1134"/>
          </w:tcPr>
          <w:p>
            <w:pPr>
              <w:spacing w:after="0"/>
              <w:jc w:val="right"/>
            </w:pPr>
            <w:r>
              <w:rPr>
                <w:sz w:val="16"/>
              </w:rPr>
              <w:t>$705,053</w:t>
            </w:r>
          </w:p>
        </w:tc>
        <w:tc>
          <w:tcPr>
            <w:tcW w:type="dxa" w:w="1043"/>
          </w:tcPr>
          <w:p>
            <w:pPr>
              <w:spacing w:after="0"/>
              <w:jc w:val="right"/>
            </w:pPr>
            <w:r>
              <w:rPr>
                <w:sz w:val="16"/>
              </w:rPr>
              <w:t>7,066</w:t>
            </w:r>
          </w:p>
        </w:tc>
        <w:tc>
          <w:tcPr>
            <w:tcW w:type="dxa" w:w="1126"/>
          </w:tcPr>
          <w:p>
            <w:pPr>
              <w:spacing w:after="0"/>
              <w:jc w:val="right"/>
            </w:pPr>
            <w:r>
              <w:rPr>
                <w:sz w:val="16"/>
              </w:rPr>
              <w:t>$21,962,421</w:t>
            </w:r>
          </w:p>
        </w:tc>
        <w:tc>
          <w:tcPr>
            <w:tcW w:type="dxa" w:w="1126"/>
          </w:tcPr>
          <w:p>
            <w:pPr>
              <w:spacing w:after="0"/>
              <w:jc w:val="right"/>
            </w:pPr>
            <w:r>
              <w:rPr>
                <w:sz w:val="16"/>
              </w:rPr>
              <w:t>$2</w:t>
            </w:r>
          </w:p>
        </w:tc>
        <w:tc>
          <w:tcPr>
            <w:tcW w:type="dxa" w:w="972"/>
          </w:tcPr>
          <w:p>
            <w:pPr>
              <w:spacing w:after="0"/>
              <w:jc w:val="right"/>
            </w:pPr>
            <w:r>
              <w:rPr>
                <w:sz w:val="16"/>
              </w:rPr>
              <w:t>$25,612</w:t>
            </w:r>
          </w:p>
        </w:tc>
        <w:tc>
          <w:tcPr>
            <w:tcW w:type="dxa" w:w="1305"/>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$587,881,261</w:t>
            </w:r>
          </w:p>
        </w:tc>
        <w:tc>
          <w:tcPr>
            <w:tcW w:type="dxa" w:w="1134"/>
          </w:tcPr>
          <w:p>
            <w:pPr>
              <w:spacing w:after="0"/>
              <w:jc w:val="right"/>
            </w:pPr>
            <w:r>
              <w:rPr>
                <w:sz w:val="16"/>
              </w:rPr>
              <w:t>n/a</w:t>
            </w:r>
          </w:p>
        </w:tc>
        <w:tc>
          <w:tcPr>
            <w:tcW w:type="dxa" w:w="1043"/>
          </w:tcPr>
          <w:p>
            <w:pPr>
              <w:spacing w:after="0"/>
              <w:jc w:val="right"/>
            </w:pPr>
            <w:r>
              <w:rPr>
                <w:sz w:val="16"/>
              </w:rPr>
              <w:t>2,241</w:t>
            </w:r>
          </w:p>
        </w:tc>
        <w:tc>
          <w:tcPr>
            <w:tcW w:type="dxa" w:w="1126"/>
          </w:tcPr>
          <w:p>
            <w:pPr>
              <w:spacing w:after="0"/>
              <w:jc w:val="right"/>
            </w:pPr>
            <w:r>
              <w:rPr>
                <w:sz w:val="16"/>
              </w:rPr>
              <w:t>$542</w:t>
            </w:r>
          </w:p>
        </w:tc>
        <w:tc>
          <w:tcPr>
            <w:tcW w:type="dxa" w:w="1126"/>
          </w:tcPr>
          <w:p>
            <w:pPr>
              <w:spacing w:after="0"/>
              <w:jc w:val="right"/>
            </w:pPr>
            <w:r>
              <w:rPr>
                <w:sz w:val="16"/>
              </w:rPr>
              <w:t>n/a</w:t>
            </w:r>
          </w:p>
        </w:tc>
        <w:tc>
          <w:tcPr>
            <w:tcW w:type="dxa" w:w="972"/>
          </w:tcPr>
          <w:p>
            <w:pPr>
              <w:spacing w:after="0"/>
              <w:jc w:val="right"/>
            </w:pPr>
            <w:r>
              <w:rPr>
                <w:sz w:val="16"/>
              </w:rPr>
              <w:t>$204</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$33,580,965,561</w:t>
            </w:r>
          </w:p>
        </w:tc>
        <w:tc>
          <w:tcPr>
            <w:tcW w:type="dxa" w:w="1134"/>
          </w:tcPr>
          <w:p>
            <w:pPr>
              <w:spacing w:after="0"/>
              <w:jc w:val="right"/>
            </w:pPr>
            <w:r>
              <w:rPr>
                <w:sz w:val="16"/>
              </w:rPr>
              <w:t>n/a</w:t>
            </w:r>
          </w:p>
        </w:tc>
        <w:tc>
          <w:tcPr>
            <w:tcW w:type="dxa" w:w="1043"/>
          </w:tcPr>
          <w:p>
            <w:pPr>
              <w:spacing w:after="0"/>
              <w:jc w:val="right"/>
            </w:pPr>
            <w:r>
              <w:rPr>
                <w:sz w:val="16"/>
              </w:rPr>
              <w:t>129,802</w:t>
            </w:r>
          </w:p>
        </w:tc>
        <w:tc>
          <w:tcPr>
            <w:tcW w:type="dxa" w:w="1126"/>
          </w:tcPr>
          <w:p>
            <w:pPr>
              <w:spacing w:after="0"/>
              <w:jc w:val="right"/>
            </w:pPr>
            <w:r>
              <w:rPr>
                <w:sz w:val="16"/>
              </w:rPr>
              <w:t>$22,672</w:t>
            </w:r>
          </w:p>
        </w:tc>
        <w:tc>
          <w:tcPr>
            <w:tcW w:type="dxa" w:w="1126"/>
          </w:tcPr>
          <w:p>
            <w:pPr>
              <w:spacing w:after="0"/>
              <w:jc w:val="right"/>
            </w:pPr>
            <w:r>
              <w:rPr>
                <w:sz w:val="16"/>
              </w:rPr>
              <w:t>n/a</w:t>
            </w:r>
          </w:p>
        </w:tc>
        <w:tc>
          <w:tcPr>
            <w:tcW w:type="dxa" w:w="972"/>
          </w:tcPr>
          <w:p>
            <w:pPr>
              <w:spacing w:after="0"/>
              <w:jc w:val="right"/>
            </w:pPr>
            <w:r>
              <w:rPr>
                <w:sz w:val="16"/>
              </w:rPr>
              <w:t>$538,214</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$33,580,965,561</w:t>
            </w:r>
          </w:p>
        </w:tc>
        <w:tc>
          <w:tcPr>
            <w:tcW w:type="dxa" w:w="1134"/>
          </w:tcPr>
          <w:p>
            <w:pPr>
              <w:spacing w:after="0"/>
              <w:jc w:val="right"/>
            </w:pPr>
            <w:r>
              <w:rPr>
                <w:sz w:val="16"/>
              </w:rPr>
              <w:t>$28,571,687</w:t>
            </w:r>
          </w:p>
        </w:tc>
        <w:tc>
          <w:tcPr>
            <w:tcW w:type="dxa" w:w="1043"/>
          </w:tcPr>
          <w:p>
            <w:pPr>
              <w:spacing w:after="0"/>
              <w:jc w:val="right"/>
            </w:pPr>
            <w:r>
              <w:rPr>
                <w:sz w:val="16"/>
              </w:rPr>
              <w:t>129,802</w:t>
            </w:r>
          </w:p>
        </w:tc>
        <w:tc>
          <w:tcPr>
            <w:tcW w:type="dxa" w:w="1126"/>
          </w:tcPr>
          <w:p>
            <w:pPr>
              <w:spacing w:after="0"/>
              <w:jc w:val="right"/>
            </w:pPr>
            <w:r>
              <w:rPr>
                <w:sz w:val="16"/>
              </w:rPr>
              <w:t>$157,120</w:t>
            </w:r>
          </w:p>
        </w:tc>
        <w:tc>
          <w:tcPr>
            <w:tcW w:type="dxa" w:w="1126"/>
          </w:tcPr>
          <w:p>
            <w:pPr>
              <w:spacing w:after="0"/>
              <w:jc w:val="right"/>
            </w:pPr>
            <w:r>
              <w:rPr>
                <w:sz w:val="16"/>
              </w:rPr>
              <w:t>$1</w:t>
            </w:r>
          </w:p>
        </w:tc>
        <w:tc>
          <w:tcPr>
            <w:tcW w:type="dxa" w:w="972"/>
          </w:tcPr>
          <w:p>
            <w:pPr>
              <w:spacing w:after="0"/>
              <w:jc w:val="right"/>
            </w:pPr>
            <w:r>
              <w:rPr>
                <w:sz w:val="16"/>
              </w:rPr>
              <w:t>$235,407</w:t>
            </w:r>
          </w:p>
        </w:tc>
        <w:tc>
          <w:tcPr>
            <w:tcW w:type="dxa" w:w="1305"/>
          </w:tcPr>
          <w:p>
            <w:pPr>
              <w:spacing w:after="0"/>
              <w:jc w:val="right"/>
            </w:pPr>
            <w:r>
              <w:rPr>
                <w:sz w:val="16"/>
              </w:rPr>
              <w:t>0.000468%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$33,580,965,561</w:t>
            </w:r>
          </w:p>
        </w:tc>
        <w:tc>
          <w:tcPr>
            <w:tcW w:type="dxa" w:w="1134"/>
          </w:tcPr>
          <w:p>
            <w:pPr>
              <w:spacing w:after="0"/>
              <w:jc w:val="right"/>
            </w:pPr>
            <w:r>
              <w:rPr>
                <w:sz w:val="16"/>
              </w:rPr>
              <w:t>$28,571,687</w:t>
            </w:r>
          </w:p>
        </w:tc>
        <w:tc>
          <w:tcPr>
            <w:tcW w:type="dxa" w:w="1043"/>
          </w:tcPr>
          <w:p>
            <w:pPr>
              <w:spacing w:after="0"/>
              <w:jc w:val="right"/>
            </w:pPr>
            <w:r>
              <w:rPr>
                <w:sz w:val="16"/>
              </w:rPr>
              <w:t>129,802</w:t>
            </w:r>
          </w:p>
        </w:tc>
        <w:tc>
          <w:tcPr>
            <w:tcW w:type="dxa" w:w="1126"/>
          </w:tcPr>
          <w:p>
            <w:pPr>
              <w:spacing w:after="0"/>
              <w:jc w:val="right"/>
            </w:pPr>
            <w:r>
              <w:rPr>
                <w:sz w:val="16"/>
              </w:rPr>
              <w:t>$546,574</w:t>
            </w:r>
          </w:p>
        </w:tc>
        <w:tc>
          <w:tcPr>
            <w:tcW w:type="dxa" w:w="1126"/>
          </w:tcPr>
          <w:p>
            <w:pPr>
              <w:spacing w:after="0"/>
              <w:jc w:val="right"/>
            </w:pPr>
            <w:r>
              <w:rPr>
                <w:sz w:val="16"/>
              </w:rPr>
              <w:t>$370</w:t>
            </w:r>
          </w:p>
        </w:tc>
        <w:tc>
          <w:tcPr>
            <w:tcW w:type="dxa" w:w="972"/>
          </w:tcPr>
          <w:p>
            <w:pPr>
              <w:spacing w:after="0"/>
              <w:jc w:val="right"/>
            </w:pPr>
            <w:r>
              <w:rPr>
                <w:sz w:val="16"/>
              </w:rPr>
              <w:t>$117,201</w:t>
            </w:r>
          </w:p>
        </w:tc>
        <w:tc>
          <w:tcPr>
            <w:tcW w:type="dxa" w:w="1305"/>
          </w:tcPr>
          <w:p>
            <w:pPr>
              <w:spacing w:after="0"/>
              <w:jc w:val="right"/>
            </w:pPr>
            <w:r>
              <w:rPr>
                <w:sz w:val="16"/>
              </w:rPr>
              <w:t>0.00163%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972"/>
          </w:tcPr>
          <w:p>
            <w:pPr>
              <w:spacing w:after="0"/>
              <w:jc w:val="right"/>
            </w:pPr>
            <w:r>
              <w:rPr>
                <w:sz w:val="16"/>
              </w:rPr>
              <w:t>n/a</w:t>
            </w:r>
          </w:p>
        </w:tc>
        <w:tc>
          <w:tcPr>
            <w:tcW w:type="dxa" w:w="1305"/>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$7,973,091,059</w:t>
            </w:r>
          </w:p>
        </w:tc>
        <w:tc>
          <w:tcPr>
            <w:tcW w:type="dxa" w:w="1134"/>
          </w:tcPr>
          <w:p>
            <w:pPr>
              <w:spacing w:after="0"/>
              <w:jc w:val="right"/>
            </w:pPr>
            <w:r>
              <w:rPr>
                <w:sz w:val="16"/>
              </w:rPr>
              <w:t>$7,284,215</w:t>
            </w:r>
          </w:p>
        </w:tc>
        <w:tc>
          <w:tcPr>
            <w:tcW w:type="dxa" w:w="1043"/>
          </w:tcPr>
          <w:p>
            <w:pPr>
              <w:spacing w:after="0"/>
              <w:jc w:val="right"/>
            </w:pPr>
            <w:r>
              <w:rPr>
                <w:sz w:val="16"/>
              </w:rPr>
              <w:t>36,327</w:t>
            </w:r>
          </w:p>
        </w:tc>
        <w:tc>
          <w:tcPr>
            <w:tcW w:type="dxa" w:w="1126"/>
          </w:tcPr>
          <w:p>
            <w:pPr>
              <w:spacing w:after="0"/>
              <w:jc w:val="right"/>
            </w:pPr>
            <w:r>
              <w:rPr>
                <w:sz w:val="16"/>
              </w:rPr>
              <w:t>$11,118</w:t>
            </w:r>
          </w:p>
        </w:tc>
        <w:tc>
          <w:tcPr>
            <w:tcW w:type="dxa" w:w="1126"/>
          </w:tcPr>
          <w:p>
            <w:pPr>
              <w:spacing w:after="0"/>
              <w:jc w:val="right"/>
            </w:pPr>
            <w:r>
              <w:rPr>
                <w:sz w:val="16"/>
              </w:rPr>
              <w:t>$1</w:t>
            </w:r>
          </w:p>
        </w:tc>
        <w:tc>
          <w:tcPr>
            <w:tcW w:type="dxa" w:w="972"/>
          </w:tcPr>
          <w:p>
            <w:pPr>
              <w:spacing w:after="0"/>
              <w:jc w:val="right"/>
            </w:pPr>
            <w:r>
              <w:rPr>
                <w:sz w:val="16"/>
              </w:rPr>
              <w:t>$1,533</w:t>
            </w:r>
          </w:p>
        </w:tc>
        <w:tc>
          <w:tcPr>
            <w:tcW w:type="dxa" w:w="1305"/>
          </w:tcPr>
          <w:p>
            <w:pPr>
              <w:spacing w:after="0"/>
              <w:jc w:val="right"/>
            </w:pPr>
            <w:r>
              <w:rPr>
                <w:sz w:val="16"/>
              </w:rPr>
              <w:t>0.000139%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$33,580,964,074</w:t>
            </w:r>
          </w:p>
        </w:tc>
        <w:tc>
          <w:tcPr>
            <w:tcW w:type="dxa" w:w="1134"/>
          </w:tcPr>
          <w:p>
            <w:pPr>
              <w:spacing w:after="0"/>
              <w:jc w:val="right"/>
            </w:pPr>
            <w:r>
              <w:rPr>
                <w:sz w:val="16"/>
              </w:rPr>
              <w:t>$28,571,687</w:t>
            </w:r>
          </w:p>
        </w:tc>
        <w:tc>
          <w:tcPr>
            <w:tcW w:type="dxa" w:w="1043"/>
          </w:tcPr>
          <w:p>
            <w:pPr>
              <w:spacing w:after="0"/>
              <w:jc w:val="right"/>
            </w:pPr>
            <w:r>
              <w:rPr>
                <w:sz w:val="16"/>
              </w:rPr>
              <w:t>129,802</w:t>
            </w:r>
          </w:p>
        </w:tc>
        <w:tc>
          <w:tcPr>
            <w:tcW w:type="dxa" w:w="1126"/>
          </w:tcPr>
          <w:p>
            <w:pPr>
              <w:spacing w:after="0"/>
              <w:jc w:val="right"/>
            </w:pPr>
            <w:r>
              <w:rPr>
                <w:sz w:val="16"/>
              </w:rPr>
              <w:t>$12,677</w:t>
            </w:r>
          </w:p>
        </w:tc>
        <w:tc>
          <w:tcPr>
            <w:tcW w:type="dxa" w:w="1126"/>
          </w:tcPr>
          <w:p>
            <w:pPr>
              <w:spacing w:after="0"/>
              <w:jc w:val="right"/>
            </w:pPr>
            <w:r>
              <w:rPr>
                <w:sz w:val="16"/>
              </w:rPr>
              <w:t>$9</w:t>
            </w:r>
          </w:p>
        </w:tc>
        <w:tc>
          <w:tcPr>
            <w:tcW w:type="dxa" w:w="972"/>
          </w:tcPr>
          <w:p>
            <w:pPr>
              <w:spacing w:after="0"/>
              <w:jc w:val="right"/>
            </w:pPr>
            <w:r>
              <w:rPr>
                <w:sz w:val="16"/>
              </w:rPr>
              <w:t>$52,893</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129,802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$33,580,965,561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$28,571,687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$29,648,827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$2,068,292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12</w:t>
            </w:r>
          </w:p>
        </w:tc>
        <w:tc>
          <w:tcPr>
            <w:tcW w:type="dxa" w:w="1439"/>
          </w:tcPr>
          <w:p>
            <w:pPr>
              <w:spacing w:after="0"/>
              <w:jc w:val="right"/>
            </w:pPr>
            <w:r>
              <w:rPr>
                <w:sz w:val="16"/>
              </w:rPr>
              <w:t>35</w:t>
            </w:r>
          </w:p>
        </w:tc>
        <w:tc>
          <w:tcPr>
            <w:tcW w:type="dxa" w:w="1439"/>
          </w:tcPr>
          <w:p>
            <w:pPr>
              <w:spacing w:after="0"/>
              <w:jc w:val="right"/>
            </w:pPr>
            <w:r>
              <w:rPr>
                <w:sz w:val="16"/>
              </w:rPr>
              <w:t>122</w:t>
            </w:r>
          </w:p>
        </w:tc>
        <w:tc>
          <w:tcPr>
            <w:tcW w:type="dxa" w:w="1439"/>
          </w:tcPr>
          <w:p>
            <w:pPr>
              <w:spacing w:after="0"/>
              <w:jc w:val="right"/>
            </w:pPr>
            <w:r>
              <w:rPr>
                <w:sz w:val="16"/>
              </w:rPr>
              <w:t>24</w:t>
            </w:r>
          </w:p>
        </w:tc>
        <w:tc>
          <w:tcPr>
            <w:tcW w:type="dxa" w:w="1439"/>
          </w:tcPr>
          <w:p>
            <w:pPr>
              <w:spacing w:after="0"/>
              <w:jc w:val="right"/>
            </w:pPr>
            <w:r>
              <w:rPr>
                <w:sz w:val="16"/>
              </w:rPr>
              <w:t>129</w:t>
            </w:r>
          </w:p>
        </w:tc>
        <w:tc>
          <w:tcPr>
            <w:tcW w:type="dxa" w:w="1439"/>
          </w:tcPr>
          <w:p>
            <w:pPr>
              <w:spacing w:after="0"/>
              <w:jc w:val="right"/>
            </w:pPr>
            <w:r>
              <w:rPr>
                <w:sz w:val="16"/>
              </w:rPr>
              <w:t>3</w:t>
            </w:r>
          </w:p>
        </w:tc>
        <w:tc>
          <w:tcPr>
            <w:tcW w:type="dxa" w:w="1601"/>
          </w:tcPr>
          <w:p>
            <w:pPr>
              <w:spacing w:after="0"/>
              <w:jc w:val="right"/>
            </w:pPr>
            <w:r>
              <w:rPr>
                <w:sz w:val="16"/>
              </w:rPr>
              <w:t>55</w:t>
            </w:r>
          </w:p>
        </w:tc>
      </w:tr>
      <w:tr>
        <w:trPr>
          <w:cantSplit/>
        </w:trPr>
        <w:tc>
          <w:tcPr>
            <w:tcW w:type="dxa" w:w="3879"/>
          </w:tcPr>
          <w:p>
            <w:pPr>
              <w:spacing w:after="0"/>
              <w:jc w:val="left"/>
            </w:pPr>
            <w:r>
              <w:rPr>
                <w:sz w:val="16"/>
              </w:rPr>
              <w:t>of which: Richmond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Charlestown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601"/>
          </w:tcPr>
          <w:p>
            <w:pPr>
              <w:spacing w:after="0"/>
              <w:jc w:val="right"/>
            </w:pPr>
            <w:r>
              <w:rPr>
                <w:sz w:val="16"/>
              </w:rPr>
              <w:t>6</w:t>
            </w:r>
          </w:p>
        </w:tc>
      </w:tr>
      <w:tr>
        <w:trPr>
          <w:cantSplit/>
        </w:trPr>
        <w:tc>
          <w:tcPr>
            <w:tcW w:type="dxa" w:w="3879"/>
          </w:tcPr>
          <w:p>
            <w:pPr>
              <w:spacing w:after="0"/>
              <w:jc w:val="left"/>
            </w:pPr>
            <w:r>
              <w:rPr>
                <w:sz w:val="16"/>
              </w:rPr>
              <w:t>of which: Narragansett town</w:t>
            </w:r>
          </w:p>
        </w:tc>
        <w:tc>
          <w:tcPr>
            <w:tcW w:type="dxa" w:w="1439"/>
          </w:tcPr>
          <w:p>
            <w:pPr>
              <w:spacing w:after="0"/>
              <w:jc w:val="right"/>
            </w:pPr>
            <w:r>
              <w:rPr>
                <w:sz w:val="16"/>
              </w:rPr>
              <w:t>2</w:t>
            </w:r>
          </w:p>
        </w:tc>
        <w:tc>
          <w:tcPr>
            <w:tcW w:type="dxa" w:w="1439"/>
          </w:tcPr>
          <w:p>
            <w:pPr>
              <w:spacing w:after="0"/>
              <w:jc w:val="right"/>
            </w:pPr>
            <w:r>
              <w:rPr>
                <w:sz w:val="16"/>
              </w:rPr>
              <w:t>7</w:t>
            </w:r>
          </w:p>
        </w:tc>
        <w:tc>
          <w:tcPr>
            <w:tcW w:type="dxa" w:w="1439"/>
          </w:tcPr>
          <w:p>
            <w:pPr>
              <w:spacing w:after="0"/>
              <w:jc w:val="right"/>
            </w:pPr>
            <w:r>
              <w:rPr>
                <w:sz w:val="16"/>
              </w:rPr>
              <w:t>22</w:t>
            </w:r>
          </w:p>
        </w:tc>
        <w:tc>
          <w:tcPr>
            <w:tcW w:type="dxa" w:w="1439"/>
          </w:tcPr>
          <w:p>
            <w:pPr>
              <w:spacing w:after="0"/>
              <w:jc w:val="right"/>
            </w:pPr>
            <w:r>
              <w:rPr>
                <w:sz w:val="16"/>
              </w:rPr>
              <w:t>4</w:t>
            </w:r>
          </w:p>
        </w:tc>
        <w:tc>
          <w:tcPr>
            <w:tcW w:type="dxa" w:w="1439"/>
          </w:tcPr>
          <w:p>
            <w:pPr>
              <w:spacing w:after="0"/>
              <w:jc w:val="right"/>
            </w:pPr>
            <w:r>
              <w:rPr>
                <w:sz w:val="16"/>
              </w:rPr>
              <w:t>24</w:t>
            </w:r>
          </w:p>
        </w:tc>
        <w:tc>
          <w:tcPr>
            <w:tcW w:type="dxa" w:w="1439"/>
          </w:tcPr>
          <w:p>
            <w:pPr>
              <w:spacing w:after="0"/>
              <w:jc w:val="right"/>
            </w:pPr>
            <w:r>
              <w:rPr>
                <w:sz w:val="16"/>
              </w:rPr>
              <w:t>0</w:t>
            </w:r>
          </w:p>
        </w:tc>
        <w:tc>
          <w:tcPr>
            <w:tcW w:type="dxa" w:w="1601"/>
          </w:tcPr>
          <w:p>
            <w:pPr>
              <w:spacing w:after="0"/>
              <w:jc w:val="right"/>
            </w:pPr>
            <w:r>
              <w:rPr>
                <w:sz w:val="16"/>
              </w:rPr>
              <w:t>13</w:t>
            </w:r>
          </w:p>
        </w:tc>
      </w:tr>
      <w:tr>
        <w:trPr>
          <w:cantSplit/>
        </w:trPr>
        <w:tc>
          <w:tcPr>
            <w:tcW w:type="dxa" w:w="3879"/>
          </w:tcPr>
          <w:p>
            <w:pPr>
              <w:spacing w:after="0"/>
              <w:jc w:val="left"/>
            </w:pPr>
            <w:r>
              <w:rPr>
                <w:sz w:val="16"/>
              </w:rPr>
              <w:t>of which: North Kingstown town</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13</w:t>
            </w:r>
          </w:p>
        </w:tc>
        <w:tc>
          <w:tcPr>
            <w:tcW w:type="dxa" w:w="1439"/>
          </w:tcPr>
          <w:p>
            <w:pPr>
              <w:spacing w:after="0"/>
              <w:jc w:val="right"/>
            </w:pPr>
            <w:r>
              <w:rPr>
                <w:sz w:val="16"/>
              </w:rPr>
              <w:t>2</w:t>
            </w:r>
          </w:p>
        </w:tc>
        <w:tc>
          <w:tcPr>
            <w:tcW w:type="dxa" w:w="1439"/>
          </w:tcPr>
          <w:p>
            <w:pPr>
              <w:spacing w:after="0"/>
              <w:jc w:val="right"/>
            </w:pPr>
            <w:r>
              <w:rPr>
                <w:sz w:val="16"/>
              </w:rPr>
              <w:t>14</w:t>
            </w:r>
          </w:p>
        </w:tc>
        <w:tc>
          <w:tcPr>
            <w:tcW w:type="dxa" w:w="1439"/>
          </w:tcPr>
          <w:p>
            <w:pPr>
              <w:spacing w:after="0"/>
              <w:jc w:val="right"/>
            </w:pPr>
            <w:r>
              <w:rPr>
                <w:sz w:val="16"/>
              </w:rPr>
              <w:t>2</w:t>
            </w:r>
          </w:p>
        </w:tc>
        <w:tc>
          <w:tcPr>
            <w:tcW w:type="dxa" w:w="1601"/>
          </w:tcPr>
          <w:p>
            <w:pPr>
              <w:spacing w:after="0"/>
              <w:jc w:val="right"/>
            </w:pPr>
            <w:r>
              <w:rPr>
                <w:sz w:val="16"/>
              </w:rPr>
              <w:t>9</w:t>
            </w:r>
          </w:p>
        </w:tc>
      </w:tr>
      <w:tr>
        <w:trPr>
          <w:cantSplit/>
        </w:trPr>
        <w:tc>
          <w:tcPr>
            <w:tcW w:type="dxa" w:w="3879"/>
          </w:tcPr>
          <w:p>
            <w:pPr>
              <w:spacing w:after="0"/>
              <w:jc w:val="left"/>
            </w:pPr>
            <w:r>
              <w:rPr>
                <w:sz w:val="16"/>
              </w:rPr>
              <w:t>of which: South Kingstown town</w:t>
            </w:r>
          </w:p>
        </w:tc>
        <w:tc>
          <w:tcPr>
            <w:tcW w:type="dxa" w:w="1439"/>
          </w:tcPr>
          <w:p>
            <w:pPr>
              <w:spacing w:after="0"/>
              <w:jc w:val="right"/>
            </w:pPr>
            <w:r>
              <w:rPr>
                <w:sz w:val="16"/>
              </w:rPr>
              <w:t>7</w:t>
            </w:r>
          </w:p>
        </w:tc>
        <w:tc>
          <w:tcPr>
            <w:tcW w:type="dxa" w:w="1439"/>
          </w:tcPr>
          <w:p>
            <w:pPr>
              <w:spacing w:after="0"/>
              <w:jc w:val="right"/>
            </w:pPr>
            <w:r>
              <w:rPr>
                <w:sz w:val="16"/>
              </w:rPr>
              <w:t>11</w:t>
            </w:r>
          </w:p>
        </w:tc>
        <w:tc>
          <w:tcPr>
            <w:tcW w:type="dxa" w:w="1439"/>
          </w:tcPr>
          <w:p>
            <w:pPr>
              <w:spacing w:after="0"/>
              <w:jc w:val="right"/>
            </w:pPr>
            <w:r>
              <w:rPr>
                <w:sz w:val="16"/>
              </w:rPr>
              <w:t>25</w:t>
            </w:r>
          </w:p>
        </w:tc>
        <w:tc>
          <w:tcPr>
            <w:tcW w:type="dxa" w:w="1439"/>
          </w:tcPr>
          <w:p>
            <w:pPr>
              <w:spacing w:after="0"/>
              <w:jc w:val="right"/>
            </w:pPr>
            <w:r>
              <w:rPr>
                <w:sz w:val="16"/>
              </w:rPr>
              <w:t>7</w:t>
            </w:r>
          </w:p>
        </w:tc>
        <w:tc>
          <w:tcPr>
            <w:tcW w:type="dxa" w:w="1439"/>
          </w:tcPr>
          <w:p>
            <w:pPr>
              <w:spacing w:after="0"/>
              <w:jc w:val="right"/>
            </w:pPr>
            <w:r>
              <w:rPr>
                <w:sz w:val="16"/>
              </w:rPr>
              <w:t>28</w:t>
            </w:r>
          </w:p>
        </w:tc>
        <w:tc>
          <w:tcPr>
            <w:tcW w:type="dxa" w:w="1439"/>
          </w:tcPr>
          <w:p>
            <w:pPr>
              <w:spacing w:after="0"/>
              <w:jc w:val="right"/>
            </w:pPr>
            <w:r>
              <w:rPr>
                <w:sz w:val="16"/>
              </w:rPr>
              <w:t>0</w:t>
            </w:r>
          </w:p>
        </w:tc>
        <w:tc>
          <w:tcPr>
            <w:tcW w:type="dxa" w:w="1601"/>
          </w:tcPr>
          <w:p>
            <w:pPr>
              <w:spacing w:after="0"/>
              <w:jc w:val="right"/>
            </w:pPr>
            <w:r>
              <w:rPr>
                <w:sz w:val="16"/>
              </w:rPr>
              <w:t>7</w:t>
            </w:r>
          </w:p>
        </w:tc>
      </w:tr>
      <w:tr>
        <w:trPr>
          <w:cantSplit/>
        </w:trPr>
        <w:tc>
          <w:tcPr>
            <w:tcW w:type="dxa" w:w="3879"/>
          </w:tcPr>
          <w:p>
            <w:pPr>
              <w:spacing w:after="0"/>
              <w:jc w:val="left"/>
            </w:pPr>
            <w:r>
              <w:rPr>
                <w:sz w:val="16"/>
              </w:rPr>
              <w:t>of which: Westerly town</w:t>
            </w:r>
          </w:p>
        </w:tc>
        <w:tc>
          <w:tcPr>
            <w:tcW w:type="dxa" w:w="1439"/>
          </w:tcPr>
          <w:p>
            <w:pPr>
              <w:spacing w:after="0"/>
              <w:jc w:val="right"/>
            </w:pPr>
            <w:r>
              <w:rPr>
                <w:sz w:val="16"/>
              </w:rPr>
              <w:t>3</w:t>
            </w:r>
          </w:p>
        </w:tc>
        <w:tc>
          <w:tcPr>
            <w:tcW w:type="dxa" w:w="1439"/>
          </w:tcPr>
          <w:p>
            <w:pPr>
              <w:spacing w:after="0"/>
              <w:jc w:val="right"/>
            </w:pPr>
            <w:r>
              <w:rPr>
                <w:sz w:val="16"/>
              </w:rPr>
              <w:t>13</w:t>
            </w:r>
          </w:p>
        </w:tc>
        <w:tc>
          <w:tcPr>
            <w:tcW w:type="dxa" w:w="1439"/>
          </w:tcPr>
          <w:p>
            <w:pPr>
              <w:spacing w:after="0"/>
              <w:jc w:val="right"/>
            </w:pPr>
            <w:r>
              <w:rPr>
                <w:sz w:val="16"/>
              </w:rPr>
              <w:t>50</w:t>
            </w:r>
          </w:p>
        </w:tc>
        <w:tc>
          <w:tcPr>
            <w:tcW w:type="dxa" w:w="1439"/>
          </w:tcPr>
          <w:p>
            <w:pPr>
              <w:spacing w:after="0"/>
              <w:jc w:val="right"/>
            </w:pPr>
            <w:r>
              <w:rPr>
                <w:sz w:val="16"/>
              </w:rPr>
              <w:t>10</w:t>
            </w:r>
          </w:p>
        </w:tc>
        <w:tc>
          <w:tcPr>
            <w:tcW w:type="dxa" w:w="1439"/>
          </w:tcPr>
          <w:p>
            <w:pPr>
              <w:spacing w:after="0"/>
              <w:jc w:val="right"/>
            </w:pPr>
            <w:r>
              <w:rPr>
                <w:sz w:val="16"/>
              </w:rPr>
              <w:t>51</w:t>
            </w:r>
          </w:p>
        </w:tc>
        <w:tc>
          <w:tcPr>
            <w:tcW w:type="dxa" w:w="1439"/>
          </w:tcPr>
          <w:p>
            <w:pPr>
              <w:spacing w:after="0"/>
              <w:jc w:val="right"/>
            </w:pPr>
            <w:r>
              <w:rPr>
                <w:sz w:val="16"/>
              </w:rPr>
              <w:t>1</w:t>
            </w:r>
          </w:p>
        </w:tc>
        <w:tc>
          <w:tcPr>
            <w:tcW w:type="dxa" w:w="1601"/>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Charlestown town</w:t>
            </w:r>
          </w:p>
        </w:tc>
        <w:tc>
          <w:tcPr>
            <w:tcW w:type="dxa" w:w="1574"/>
          </w:tcPr>
          <w:p>
            <w:pPr>
              <w:spacing w:after="0"/>
              <w:jc w:val="left"/>
            </w:pPr>
            <w:r>
              <w:rPr>
                <w:sz w:val="16"/>
              </w:rPr>
              <w:t>445395</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11</w:t>
            </w:r>
          </w:p>
        </w:tc>
        <w:tc>
          <w:tcPr>
            <w:tcW w:type="dxa" w:w="1414"/>
          </w:tcPr>
          <w:p>
            <w:pPr>
              <w:spacing w:after="0"/>
              <w:jc w:val="right"/>
            </w:pPr>
            <w:r>
              <w:rPr>
                <w:sz w:val="16"/>
              </w:rPr>
              <w:t>1</w:t>
            </w:r>
          </w:p>
        </w:tc>
        <w:tc>
          <w:tcPr>
            <w:tcW w:type="dxa" w:w="1414"/>
          </w:tcPr>
          <w:p>
            <w:pPr>
              <w:spacing w:after="0"/>
              <w:jc w:val="right"/>
            </w:pPr>
            <w:r>
              <w:rPr>
                <w:sz w:val="16"/>
              </w:rPr>
              <w:t>11</w:t>
            </w:r>
          </w:p>
        </w:tc>
        <w:tc>
          <w:tcPr>
            <w:tcW w:type="dxa" w:w="1414"/>
          </w:tcPr>
          <w:p>
            <w:pPr>
              <w:spacing w:after="0"/>
              <w:jc w:val="right"/>
            </w:pPr>
            <w:r>
              <w:rPr>
                <w:sz w:val="16"/>
              </w:rPr>
              <w:t>0</w:t>
            </w:r>
          </w:p>
        </w:tc>
        <w:tc>
          <w:tcPr>
            <w:tcW w:type="dxa" w:w="1574"/>
          </w:tcPr>
          <w:p>
            <w:pPr>
              <w:spacing w:after="0"/>
              <w:jc w:val="right"/>
            </w:pPr>
            <w:r>
              <w:rPr>
                <w:sz w:val="16"/>
              </w:rPr>
              <w:t>6</w:t>
            </w:r>
          </w:p>
        </w:tc>
      </w:tr>
      <w:tr>
        <w:trPr>
          <w:cantSplit/>
        </w:trPr>
        <w:tc>
          <w:tcPr>
            <w:tcW w:type="dxa" w:w="2480"/>
          </w:tcPr>
          <w:p>
            <w:pPr>
              <w:spacing w:after="0"/>
              <w:jc w:val="left"/>
            </w:pPr>
            <w:r>
              <w:rPr>
                <w:sz w:val="16"/>
              </w:rPr>
              <w:t>Exeter town</w:t>
            </w:r>
          </w:p>
        </w:tc>
        <w:tc>
          <w:tcPr>
            <w:tcW w:type="dxa" w:w="1574"/>
          </w:tcPr>
          <w:p>
            <w:pPr>
              <w:spacing w:after="0"/>
              <w:jc w:val="left"/>
            </w:pPr>
            <w:r>
              <w:rPr>
                <w:sz w:val="16"/>
              </w:rPr>
              <w:t>440032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Hopkinton town</w:t>
            </w:r>
          </w:p>
        </w:tc>
        <w:tc>
          <w:tcPr>
            <w:tcW w:type="dxa" w:w="1574"/>
          </w:tcPr>
          <w:p>
            <w:pPr>
              <w:spacing w:after="0"/>
              <w:jc w:val="left"/>
            </w:pPr>
            <w:r>
              <w:rPr>
                <w:sz w:val="16"/>
              </w:rPr>
              <w:t>440028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Narragansett town</w:t>
            </w:r>
          </w:p>
        </w:tc>
        <w:tc>
          <w:tcPr>
            <w:tcW w:type="dxa" w:w="1574"/>
          </w:tcPr>
          <w:p>
            <w:pPr>
              <w:spacing w:after="0"/>
              <w:jc w:val="left"/>
            </w:pPr>
            <w:r>
              <w:rPr>
                <w:sz w:val="16"/>
              </w:rPr>
              <w:t>445402</w:t>
            </w:r>
          </w:p>
        </w:tc>
        <w:tc>
          <w:tcPr>
            <w:tcW w:type="dxa" w:w="1414"/>
          </w:tcPr>
          <w:p>
            <w:pPr>
              <w:spacing w:after="0"/>
              <w:jc w:val="right"/>
            </w:pPr>
            <w:r>
              <w:rPr>
                <w:sz w:val="16"/>
              </w:rPr>
              <w:t>2</w:t>
            </w:r>
          </w:p>
        </w:tc>
        <w:tc>
          <w:tcPr>
            <w:tcW w:type="dxa" w:w="1414"/>
          </w:tcPr>
          <w:p>
            <w:pPr>
              <w:spacing w:after="0"/>
              <w:jc w:val="right"/>
            </w:pPr>
            <w:r>
              <w:rPr>
                <w:sz w:val="16"/>
              </w:rPr>
              <w:t>7</w:t>
            </w:r>
          </w:p>
        </w:tc>
        <w:tc>
          <w:tcPr>
            <w:tcW w:type="dxa" w:w="1414"/>
          </w:tcPr>
          <w:p>
            <w:pPr>
              <w:spacing w:after="0"/>
              <w:jc w:val="right"/>
            </w:pPr>
            <w:r>
              <w:rPr>
                <w:sz w:val="16"/>
              </w:rPr>
              <w:t>22</w:t>
            </w:r>
          </w:p>
        </w:tc>
        <w:tc>
          <w:tcPr>
            <w:tcW w:type="dxa" w:w="1414"/>
          </w:tcPr>
          <w:p>
            <w:pPr>
              <w:spacing w:after="0"/>
              <w:jc w:val="right"/>
            </w:pPr>
            <w:r>
              <w:rPr>
                <w:sz w:val="16"/>
              </w:rPr>
              <w:t>4</w:t>
            </w:r>
          </w:p>
        </w:tc>
        <w:tc>
          <w:tcPr>
            <w:tcW w:type="dxa" w:w="1414"/>
          </w:tcPr>
          <w:p>
            <w:pPr>
              <w:spacing w:after="0"/>
              <w:jc w:val="right"/>
            </w:pPr>
            <w:r>
              <w:rPr>
                <w:sz w:val="16"/>
              </w:rPr>
              <w:t>24</w:t>
            </w:r>
          </w:p>
        </w:tc>
        <w:tc>
          <w:tcPr>
            <w:tcW w:type="dxa" w:w="1414"/>
          </w:tcPr>
          <w:p>
            <w:pPr>
              <w:spacing w:after="0"/>
              <w:jc w:val="right"/>
            </w:pPr>
            <w:r>
              <w:rPr>
                <w:sz w:val="16"/>
              </w:rPr>
              <w:t>0</w:t>
            </w:r>
          </w:p>
        </w:tc>
        <w:tc>
          <w:tcPr>
            <w:tcW w:type="dxa" w:w="1574"/>
          </w:tcPr>
          <w:p>
            <w:pPr>
              <w:spacing w:after="0"/>
              <w:jc w:val="right"/>
            </w:pPr>
            <w:r>
              <w:rPr>
                <w:sz w:val="16"/>
              </w:rPr>
              <w:t>13</w:t>
            </w:r>
          </w:p>
        </w:tc>
      </w:tr>
      <w:tr>
        <w:trPr>
          <w:cantSplit/>
        </w:trPr>
        <w:tc>
          <w:tcPr>
            <w:tcW w:type="dxa" w:w="2480"/>
          </w:tcPr>
          <w:p>
            <w:pPr>
              <w:spacing w:after="0"/>
              <w:jc w:val="left"/>
            </w:pPr>
            <w:r>
              <w:rPr>
                <w:sz w:val="16"/>
              </w:rPr>
              <w:t>New Shoreham town</w:t>
            </w:r>
          </w:p>
        </w:tc>
        <w:tc>
          <w:tcPr>
            <w:tcW w:type="dxa" w:w="1574"/>
          </w:tcPr>
          <w:p>
            <w:pPr>
              <w:spacing w:after="0"/>
              <w:jc w:val="left"/>
            </w:pPr>
            <w:r>
              <w:rPr>
                <w:sz w:val="16"/>
              </w:rPr>
              <w:t>440036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 Kingstown town</w:t>
            </w:r>
          </w:p>
        </w:tc>
        <w:tc>
          <w:tcPr>
            <w:tcW w:type="dxa" w:w="1574"/>
          </w:tcPr>
          <w:p>
            <w:pPr>
              <w:spacing w:after="0"/>
              <w:jc w:val="left"/>
            </w:pPr>
            <w:r>
              <w:rPr>
                <w:sz w:val="16"/>
              </w:rPr>
              <w:t>445404</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13</w:t>
            </w:r>
          </w:p>
        </w:tc>
        <w:tc>
          <w:tcPr>
            <w:tcW w:type="dxa" w:w="1414"/>
          </w:tcPr>
          <w:p>
            <w:pPr>
              <w:spacing w:after="0"/>
              <w:jc w:val="right"/>
            </w:pPr>
            <w:r>
              <w:rPr>
                <w:sz w:val="16"/>
              </w:rPr>
              <w:t>2</w:t>
            </w:r>
          </w:p>
        </w:tc>
        <w:tc>
          <w:tcPr>
            <w:tcW w:type="dxa" w:w="1414"/>
          </w:tcPr>
          <w:p>
            <w:pPr>
              <w:spacing w:after="0"/>
              <w:jc w:val="right"/>
            </w:pPr>
            <w:r>
              <w:rPr>
                <w:sz w:val="16"/>
              </w:rPr>
              <w:t>14</w:t>
            </w:r>
          </w:p>
        </w:tc>
        <w:tc>
          <w:tcPr>
            <w:tcW w:type="dxa" w:w="1414"/>
          </w:tcPr>
          <w:p>
            <w:pPr>
              <w:spacing w:after="0"/>
              <w:jc w:val="right"/>
            </w:pPr>
            <w:r>
              <w:rPr>
                <w:sz w:val="16"/>
              </w:rPr>
              <w:t>2</w:t>
            </w:r>
          </w:p>
        </w:tc>
        <w:tc>
          <w:tcPr>
            <w:tcW w:type="dxa" w:w="1574"/>
          </w:tcPr>
          <w:p>
            <w:pPr>
              <w:spacing w:after="0"/>
              <w:jc w:val="right"/>
            </w:pPr>
            <w:r>
              <w:rPr>
                <w:sz w:val="16"/>
              </w:rPr>
              <w:t>9</w:t>
            </w:r>
          </w:p>
        </w:tc>
      </w:tr>
      <w:tr>
        <w:trPr>
          <w:cantSplit/>
        </w:trPr>
        <w:tc>
          <w:tcPr>
            <w:tcW w:type="dxa" w:w="2480"/>
          </w:tcPr>
          <w:p>
            <w:pPr>
              <w:spacing w:after="0"/>
              <w:jc w:val="left"/>
            </w:pPr>
            <w:r>
              <w:rPr>
                <w:sz w:val="16"/>
              </w:rPr>
              <w:t>Richmond town</w:t>
            </w:r>
          </w:p>
        </w:tc>
        <w:tc>
          <w:tcPr>
            <w:tcW w:type="dxa" w:w="1574"/>
          </w:tcPr>
          <w:p>
            <w:pPr>
              <w:spacing w:after="0"/>
              <w:jc w:val="left"/>
            </w:pPr>
            <w:r>
              <w:rPr>
                <w:sz w:val="16"/>
              </w:rPr>
              <w:t>440031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 Kingstown town</w:t>
            </w:r>
          </w:p>
        </w:tc>
        <w:tc>
          <w:tcPr>
            <w:tcW w:type="dxa" w:w="1574"/>
          </w:tcPr>
          <w:p>
            <w:pPr>
              <w:spacing w:after="0"/>
              <w:jc w:val="left"/>
            </w:pPr>
            <w:r>
              <w:rPr>
                <w:sz w:val="16"/>
              </w:rPr>
              <w:t>445407</w:t>
            </w:r>
          </w:p>
        </w:tc>
        <w:tc>
          <w:tcPr>
            <w:tcW w:type="dxa" w:w="1414"/>
          </w:tcPr>
          <w:p>
            <w:pPr>
              <w:spacing w:after="0"/>
              <w:jc w:val="right"/>
            </w:pPr>
            <w:r>
              <w:rPr>
                <w:sz w:val="16"/>
              </w:rPr>
              <w:t>7</w:t>
            </w:r>
          </w:p>
        </w:tc>
        <w:tc>
          <w:tcPr>
            <w:tcW w:type="dxa" w:w="1414"/>
          </w:tcPr>
          <w:p>
            <w:pPr>
              <w:spacing w:after="0"/>
              <w:jc w:val="right"/>
            </w:pPr>
            <w:r>
              <w:rPr>
                <w:sz w:val="16"/>
              </w:rPr>
              <w:t>11</w:t>
            </w:r>
          </w:p>
        </w:tc>
        <w:tc>
          <w:tcPr>
            <w:tcW w:type="dxa" w:w="1414"/>
          </w:tcPr>
          <w:p>
            <w:pPr>
              <w:spacing w:after="0"/>
              <w:jc w:val="right"/>
            </w:pPr>
            <w:r>
              <w:rPr>
                <w:sz w:val="16"/>
              </w:rPr>
              <w:t>25</w:t>
            </w:r>
          </w:p>
        </w:tc>
        <w:tc>
          <w:tcPr>
            <w:tcW w:type="dxa" w:w="1414"/>
          </w:tcPr>
          <w:p>
            <w:pPr>
              <w:spacing w:after="0"/>
              <w:jc w:val="right"/>
            </w:pPr>
            <w:r>
              <w:rPr>
                <w:sz w:val="16"/>
              </w:rPr>
              <w:t>7</w:t>
            </w:r>
          </w:p>
        </w:tc>
        <w:tc>
          <w:tcPr>
            <w:tcW w:type="dxa" w:w="1414"/>
          </w:tcPr>
          <w:p>
            <w:pPr>
              <w:spacing w:after="0"/>
              <w:jc w:val="right"/>
            </w:pPr>
            <w:r>
              <w:rPr>
                <w:sz w:val="16"/>
              </w:rPr>
              <w:t>28</w:t>
            </w:r>
          </w:p>
        </w:tc>
        <w:tc>
          <w:tcPr>
            <w:tcW w:type="dxa" w:w="1414"/>
          </w:tcPr>
          <w:p>
            <w:pPr>
              <w:spacing w:after="0"/>
              <w:jc w:val="right"/>
            </w:pPr>
            <w:r>
              <w:rPr>
                <w:sz w:val="16"/>
              </w:rPr>
              <w:t>0</w:t>
            </w:r>
          </w:p>
        </w:tc>
        <w:tc>
          <w:tcPr>
            <w:tcW w:type="dxa" w:w="1574"/>
          </w:tcPr>
          <w:p>
            <w:pPr>
              <w:spacing w:after="0"/>
              <w:jc w:val="right"/>
            </w:pPr>
            <w:r>
              <w:rPr>
                <w:sz w:val="16"/>
              </w:rPr>
              <w:t>7</w:t>
            </w:r>
          </w:p>
        </w:tc>
      </w:tr>
      <w:tr>
        <w:trPr>
          <w:cantSplit/>
        </w:trPr>
        <w:tc>
          <w:tcPr>
            <w:tcW w:type="dxa" w:w="2480"/>
          </w:tcPr>
          <w:p>
            <w:pPr>
              <w:spacing w:after="0"/>
              <w:jc w:val="left"/>
            </w:pPr>
            <w:r>
              <w:rPr>
                <w:sz w:val="16"/>
              </w:rPr>
              <w:t>Westerly town</w:t>
            </w:r>
          </w:p>
        </w:tc>
        <w:tc>
          <w:tcPr>
            <w:tcW w:type="dxa" w:w="1574"/>
          </w:tcPr>
          <w:p>
            <w:pPr>
              <w:spacing w:after="0"/>
              <w:jc w:val="left"/>
            </w:pPr>
            <w:r>
              <w:rPr>
                <w:sz w:val="16"/>
              </w:rPr>
              <w:t>445410</w:t>
            </w:r>
          </w:p>
        </w:tc>
        <w:tc>
          <w:tcPr>
            <w:tcW w:type="dxa" w:w="1414"/>
          </w:tcPr>
          <w:p>
            <w:pPr>
              <w:spacing w:after="0"/>
              <w:jc w:val="right"/>
            </w:pPr>
            <w:r>
              <w:rPr>
                <w:sz w:val="16"/>
              </w:rPr>
              <w:t>3</w:t>
            </w:r>
          </w:p>
        </w:tc>
        <w:tc>
          <w:tcPr>
            <w:tcW w:type="dxa" w:w="1414"/>
          </w:tcPr>
          <w:p>
            <w:pPr>
              <w:spacing w:after="0"/>
              <w:jc w:val="right"/>
            </w:pPr>
            <w:r>
              <w:rPr>
                <w:sz w:val="16"/>
              </w:rPr>
              <w:t>13</w:t>
            </w:r>
          </w:p>
        </w:tc>
        <w:tc>
          <w:tcPr>
            <w:tcW w:type="dxa" w:w="1414"/>
          </w:tcPr>
          <w:p>
            <w:pPr>
              <w:spacing w:after="0"/>
              <w:jc w:val="right"/>
            </w:pPr>
            <w:r>
              <w:rPr>
                <w:sz w:val="16"/>
              </w:rPr>
              <w:t>50</w:t>
            </w:r>
          </w:p>
        </w:tc>
        <w:tc>
          <w:tcPr>
            <w:tcW w:type="dxa" w:w="1414"/>
          </w:tcPr>
          <w:p>
            <w:pPr>
              <w:spacing w:after="0"/>
              <w:jc w:val="right"/>
            </w:pPr>
            <w:r>
              <w:rPr>
                <w:sz w:val="16"/>
              </w:rPr>
              <w:t>10</w:t>
            </w:r>
          </w:p>
        </w:tc>
        <w:tc>
          <w:tcPr>
            <w:tcW w:type="dxa" w:w="1414"/>
          </w:tcPr>
          <w:p>
            <w:pPr>
              <w:spacing w:after="0"/>
              <w:jc w:val="right"/>
            </w:pPr>
            <w:r>
              <w:rPr>
                <w:sz w:val="16"/>
              </w:rPr>
              <w:t>51</w:t>
            </w:r>
          </w:p>
        </w:tc>
        <w:tc>
          <w:tcPr>
            <w:tcW w:type="dxa" w:w="1414"/>
          </w:tcPr>
          <w:p>
            <w:pPr>
              <w:spacing w:after="0"/>
              <w:jc w:val="right"/>
            </w:pPr>
            <w:r>
              <w:rPr>
                <w:sz w:val="16"/>
              </w:rPr>
              <w:t>1</w:t>
            </w:r>
          </w:p>
        </w:tc>
        <w:tc>
          <w:tcPr>
            <w:tcW w:type="dxa" w:w="1574"/>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14</w:t>
            </w:r>
          </w:p>
        </w:tc>
        <w:tc>
          <w:tcPr>
            <w:tcW w:type="dxa" w:w="1496"/>
          </w:tcPr>
          <w:p>
            <w:pPr>
              <w:spacing w:after="0"/>
              <w:jc w:val="right"/>
            </w:pPr>
            <w:r>
              <w:rPr>
                <w:sz w:val="16"/>
              </w:rPr>
              <w:t>83</w:t>
            </w:r>
          </w:p>
        </w:tc>
        <w:tc>
          <w:tcPr>
            <w:tcW w:type="dxa" w:w="1496"/>
          </w:tcPr>
          <w:p>
            <w:pPr>
              <w:spacing w:after="0"/>
              <w:jc w:val="right"/>
            </w:pPr>
            <w:r>
              <w:rPr>
                <w:sz w:val="16"/>
              </w:rPr>
              <w:t>9</w:t>
            </w:r>
          </w:p>
        </w:tc>
        <w:tc>
          <w:tcPr>
            <w:tcW w:type="dxa" w:w="1496"/>
          </w:tcPr>
          <w:p>
            <w:pPr>
              <w:spacing w:after="0"/>
              <w:jc w:val="right"/>
            </w:pPr>
            <w:r>
              <w:rPr>
                <w:sz w:val="16"/>
              </w:rPr>
              <w:t>87</w:t>
            </w:r>
          </w:p>
        </w:tc>
        <w:tc>
          <w:tcPr>
            <w:tcW w:type="dxa" w:w="1496"/>
          </w:tcPr>
          <w:p>
            <w:pPr>
              <w:spacing w:after="0"/>
              <w:jc w:val="right"/>
            </w:pPr>
            <w:r>
              <w:rPr>
                <w:sz w:val="16"/>
              </w:rPr>
              <w:t>0</w:t>
            </w:r>
          </w:p>
        </w:tc>
        <w:tc>
          <w:tcPr>
            <w:tcW w:type="dxa" w:w="1665"/>
          </w:tcPr>
          <w:p>
            <w:pPr>
              <w:spacing w:after="0"/>
              <w:jc w:val="right"/>
            </w:pPr>
            <w:r>
              <w:rPr>
                <w:sz w:val="16"/>
              </w:rPr>
              <w:t>39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21</w:t>
            </w:r>
          </w:p>
        </w:tc>
        <w:tc>
          <w:tcPr>
            <w:tcW w:type="dxa" w:w="1496"/>
          </w:tcPr>
          <w:p>
            <w:pPr>
              <w:spacing w:after="0"/>
              <w:jc w:val="right"/>
            </w:pPr>
            <w:r>
              <w:rPr>
                <w:sz w:val="16"/>
              </w:rPr>
              <w:t>35</w:t>
            </w:r>
          </w:p>
        </w:tc>
        <w:tc>
          <w:tcPr>
            <w:tcW w:type="dxa" w:w="1496"/>
          </w:tcPr>
          <w:p>
            <w:pPr>
              <w:spacing w:after="0"/>
              <w:jc w:val="right"/>
            </w:pPr>
            <w:r>
              <w:rPr>
                <w:sz w:val="16"/>
              </w:rPr>
              <w:t>15</w:t>
            </w:r>
          </w:p>
        </w:tc>
        <w:tc>
          <w:tcPr>
            <w:tcW w:type="dxa" w:w="1496"/>
          </w:tcPr>
          <w:p>
            <w:pPr>
              <w:spacing w:after="0"/>
              <w:jc w:val="right"/>
            </w:pPr>
            <w:r>
              <w:rPr>
                <w:sz w:val="16"/>
              </w:rPr>
              <w:t>38</w:t>
            </w:r>
          </w:p>
        </w:tc>
        <w:tc>
          <w:tcPr>
            <w:tcW w:type="dxa" w:w="1496"/>
          </w:tcPr>
          <w:p>
            <w:pPr>
              <w:spacing w:after="0"/>
              <w:jc w:val="right"/>
            </w:pPr>
            <w:r>
              <w:rPr>
                <w:sz w:val="16"/>
              </w:rPr>
              <w:t>3</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RI: risk-assessment baseline packet, release 2026-10 (data as of 2026-09-30; County FIPS 44009). Automated baseline. </w:t>
      </w:r>
      <w:hyperlink r:id="rId15">
        <w:r>
          <w:rPr>
            <w:color w:val="1F4E99"/>
            <w:sz w:val="17"/>
            <w:u w:val="single"/>
          </w:rPr>
          <w:t>https://hazardplain.org/ri/44009/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hazard-plain_2026-10_RI_44009.docx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RI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ri/44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RI: Risk-assessment baseline packet</dc:title>
  <dc:subject>Hazard Plain release 2026-10, as of 2026-09-30. Automated baseline</dc:subject>
  <dc:creator>Hazard Plain</dc:creator>
  <cp:keywords>Hazard Plain; hazard mitigation; risk assessment; 44009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