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Sabana Grande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2027-05-01</w:t>
      </w:r>
    </w:p>
    <w:p>
      <w:pPr>
        <w:keepNext/>
        <w:spacing w:after="40" w:before="0"/>
      </w:pPr>
      <w:r>
        <w:rPr>
          <w:b/>
        </w:rPr>
        <w:t xml:space="preserve">Plan: </w:t>
      </w:r>
      <w:r>
        <w:rPr/>
        <w:t>Sabana Grande 2022 (FEMA plan 105869)</w:t>
      </w:r>
    </w:p>
    <w:p>
      <w:pPr>
        <w:keepNext/>
        <w:spacing w:after="40" w:before="0"/>
      </w:pPr>
      <w:r>
        <w:rPr>
          <w:b/>
        </w:rPr>
        <w:t xml:space="preserve">Approved: </w:t>
      </w:r>
      <w:r>
        <w:rPr/>
        <w:t>2022-05-02</w:t>
      </w:r>
    </w:p>
    <w:p>
      <w:pPr>
        <w:keepNext/>
        <w:spacing w:after="40" w:before="0"/>
      </w:pPr>
      <w:r>
        <w:rPr>
          <w:b/>
        </w:rPr>
        <w:t xml:space="preserve">Expires: </w:t>
      </w:r>
      <w:r>
        <w:rPr/>
        <w:t>2027-05-01</w:t>
      </w:r>
    </w:p>
    <w:p>
      <w:pPr>
        <w:keepNext/>
        <w:spacing w:after="40" w:before="0"/>
      </w:pPr>
      <w:r>
        <w:rPr>
          <w:b/>
        </w:rPr>
        <w:t xml:space="preserve">As of: </w:t>
      </w:r>
      <w:r>
        <w:rPr/>
        <w:t>2026-09-28</w:t>
      </w:r>
    </w:p>
    <w:p>
      <w:pPr>
        <w:keepNext/>
        <w:spacing w:after="40" w:before="0"/>
      </w:pPr>
      <w:r>
        <w:rPr>
          <w:b/>
        </w:rPr>
        <w:t xml:space="preserve">Days: </w:t>
      </w:r>
      <w:r>
        <w:rPr/>
        <w:t>215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DR-4805-PR, EM-3610-PR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92"/>
        <w:gridCol w:w="709"/>
        <w:gridCol w:w="2757"/>
        <w:gridCol w:w="3595"/>
        <w:gridCol w:w="1081"/>
        <w:gridCol w:w="1081"/>
        <w:gridCol w:w="932"/>
        <w:gridCol w:w="988"/>
        <w:gridCol w:w="676"/>
      </w:tblGrid>
      <w:tr>
        <w:trPr>
          <w:cantSplit/>
          <w:tblHeader/>
        </w:trPr>
        <w:tc>
          <w:tcPr>
            <w:tcW w:type="dxa" w:w="2292"/>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757"/>
            <w:shd w:val="clear" w:color="auto" w:fill="E8E8E8"/>
          </w:tcPr>
          <w:p>
            <w:pPr>
              <w:spacing w:after="0"/>
              <w:jc w:val="left"/>
            </w:pPr>
            <w:r>
              <w:rPr>
                <w:b/>
                <w:sz w:val="16"/>
              </w:rPr>
              <w:t>Status</w:t>
            </w:r>
          </w:p>
        </w:tc>
        <w:tc>
          <w:tcPr>
            <w:tcW w:type="dxa" w:w="3595"/>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8"/>
            <w:shd w:val="clear" w:color="auto" w:fill="E8E8E8"/>
          </w:tcPr>
          <w:p>
            <w:pPr>
              <w:spacing w:after="0"/>
              <w:jc w:val="left"/>
            </w:pPr>
            <w:r>
              <w:rPr>
                <w:b/>
                <w:sz w:val="16"/>
              </w:rPr>
              <w:t>Update underway</w:t>
            </w:r>
          </w:p>
        </w:tc>
        <w:tc>
          <w:tcPr>
            <w:tcW w:type="dxa" w:w="676"/>
            <w:shd w:val="clear" w:color="auto" w:fill="E8E8E8"/>
          </w:tcPr>
          <w:p>
            <w:pPr>
              <w:spacing w:after="0"/>
              <w:jc w:val="left"/>
            </w:pPr>
            <w:r>
              <w:rPr>
                <w:b/>
                <w:sz w:val="16"/>
              </w:rPr>
              <w:t>Notes</w:t>
            </w:r>
          </w:p>
        </w:tc>
      </w:tr>
      <w:tr>
        <w:trPr>
          <w:cantSplit/>
        </w:trPr>
        <w:tc>
          <w:tcPr>
            <w:tcW w:type="dxa" w:w="2292"/>
          </w:tcPr>
          <w:p>
            <w:pPr>
              <w:spacing w:after="0"/>
              <w:jc w:val="left"/>
            </w:pPr>
            <w:r>
              <w:rPr>
                <w:sz w:val="16"/>
              </w:rPr>
              <w:t>Sabana Grande Municipio</w:t>
            </w:r>
          </w:p>
        </w:tc>
        <w:tc>
          <w:tcPr>
            <w:tcW w:type="dxa" w:w="709"/>
          </w:tcPr>
          <w:p>
            <w:pPr>
              <w:spacing w:after="0"/>
              <w:jc w:val="left"/>
            </w:pPr>
            <w:r>
              <w:rPr>
                <w:sz w:val="16"/>
              </w:rPr>
              <w:t>County</w:t>
            </w:r>
          </w:p>
        </w:tc>
        <w:tc>
          <w:tcPr>
            <w:tcW w:type="dxa" w:w="2757"/>
          </w:tcPr>
          <w:p>
            <w:pPr>
              <w:spacing w:after="0"/>
              <w:jc w:val="left"/>
            </w:pPr>
            <w:r>
              <w:rPr>
                <w:sz w:val="16"/>
              </w:rPr>
              <w:t>Approved, expires 2027-05-01</w:t>
            </w:r>
          </w:p>
        </w:tc>
        <w:tc>
          <w:tcPr>
            <w:tcW w:type="dxa" w:w="3595"/>
          </w:tcPr>
          <w:p>
            <w:pPr>
              <w:spacing w:after="0"/>
              <w:jc w:val="left"/>
            </w:pPr>
            <w:r>
              <w:rPr>
                <w:sz w:val="16"/>
              </w:rPr>
              <w:t>Sabana Grande 2022 (FEMA plan 105869)</w:t>
            </w:r>
          </w:p>
        </w:tc>
        <w:tc>
          <w:tcPr>
            <w:tcW w:type="dxa" w:w="1081"/>
          </w:tcPr>
          <w:p>
            <w:pPr>
              <w:spacing w:after="0"/>
              <w:jc w:val="left"/>
            </w:pPr>
            <w:r>
              <w:rPr>
                <w:sz w:val="16"/>
              </w:rPr>
              <w:t>2022-05-02</w:t>
            </w:r>
          </w:p>
        </w:tc>
        <w:tc>
          <w:tcPr>
            <w:tcW w:type="dxa" w:w="1081"/>
          </w:tcPr>
          <w:p>
            <w:pPr>
              <w:spacing w:after="0"/>
              <w:jc w:val="left"/>
            </w:pPr>
            <w:r>
              <w:rPr>
                <w:sz w:val="16"/>
              </w:rPr>
              <w:t>2027-05-01</w:t>
            </w:r>
          </w:p>
        </w:tc>
        <w:tc>
          <w:tcPr>
            <w:tcW w:type="dxa" w:w="932"/>
          </w:tcPr>
          <w:p>
            <w:pPr>
              <w:spacing w:after="0"/>
              <w:jc w:val="right"/>
            </w:pPr>
            <w:r>
              <w:rPr>
                <w:sz w:val="16"/>
              </w:rPr>
              <w:t>215</w:t>
            </w:r>
          </w:p>
        </w:tc>
        <w:tc>
          <w:tcPr>
            <w:tcW w:type="dxa" w:w="988"/>
          </w:tcPr>
          <w:p>
            <w:pPr>
              <w:spacing w:after="0"/>
              <w:jc w:val="left"/>
            </w:pPr>
          </w:p>
        </w:tc>
        <w:tc>
          <w:tcPr>
            <w:tcW w:type="dxa" w:w="67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0"/>
        <w:gridCol w:w="1432"/>
        <w:gridCol w:w="1037"/>
        <w:gridCol w:w="1126"/>
        <w:gridCol w:w="1269"/>
        <w:gridCol w:w="1099"/>
        <w:gridCol w:w="1128"/>
        <w:gridCol w:w="1999"/>
        <w:gridCol w:w="1938"/>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0"/>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8"/>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70"/>
          </w:tcPr>
          <w:p>
            <w:pPr>
              <w:spacing w:after="0"/>
              <w:jc w:val="left"/>
            </w:pPr>
            <w:r>
              <w:rPr>
                <w:sz w:val="16"/>
              </w:rPr>
              <w:t>Insufficient Data</w:t>
            </w:r>
          </w:p>
        </w:tc>
        <w:tc>
          <w:tcPr>
            <w:tcW w:type="dxa" w:w="1432"/>
          </w:tcPr>
          <w:p>
            <w:pPr>
              <w:spacing w:after="0"/>
              <w:jc w:val="left"/>
            </w:pPr>
            <w:r>
              <w:rPr>
                <w:sz w:val="16"/>
              </w:rPr>
              <w:t>Relatively Moderate</w:t>
            </w:r>
          </w:p>
        </w:tc>
        <w:tc>
          <w:tcPr>
            <w:tcW w:type="dxa" w:w="1037"/>
          </w:tcPr>
          <w:p>
            <w:pPr>
              <w:spacing w:after="0"/>
              <w:jc w:val="right"/>
            </w:pPr>
            <w:r>
              <w:rPr>
                <w:sz w:val="16"/>
              </w:rPr>
              <w:t>$7,194,955</w:t>
            </w:r>
          </w:p>
        </w:tc>
        <w:tc>
          <w:tcPr>
            <w:tcW w:type="dxa" w:w="1126"/>
          </w:tcPr>
          <w:p>
            <w:pPr>
              <w:spacing w:after="0"/>
              <w:jc w:val="right"/>
            </w:pPr>
            <w:r>
              <w:rPr>
                <w:sz w:val="16"/>
              </w:rPr>
              <w:t>$0</w:t>
            </w:r>
          </w:p>
        </w:tc>
        <w:tc>
          <w:tcPr>
            <w:tcW w:type="dxa" w:w="1269"/>
          </w:tcPr>
          <w:p>
            <w:pPr>
              <w:spacing w:after="0"/>
              <w:jc w:val="right"/>
            </w:pPr>
            <w:r>
              <w:rPr>
                <w:sz w:val="16"/>
              </w:rPr>
              <w:t>$660,918</w:t>
            </w:r>
          </w:p>
        </w:tc>
        <w:tc>
          <w:tcPr>
            <w:tcW w:type="dxa" w:w="1099"/>
          </w:tcPr>
          <w:p>
            <w:pPr>
              <w:spacing w:after="0"/>
              <w:jc w:val="right"/>
            </w:pPr>
            <w:r>
              <w:rPr>
                <w:sz w:val="16"/>
              </w:rPr>
              <w:t>$7,855,873</w:t>
            </w:r>
          </w:p>
        </w:tc>
        <w:tc>
          <w:tcPr>
            <w:tcW w:type="dxa" w:w="1128"/>
          </w:tcPr>
          <w:p>
            <w:pPr>
              <w:spacing w:after="0"/>
              <w:jc w:val="right"/>
            </w:pPr>
            <w:r>
              <w:rPr>
                <w:sz w:val="16"/>
              </w:rPr>
              <w:t>6</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70"/>
          </w:tcPr>
          <w:p>
            <w:pPr>
              <w:spacing w:after="0"/>
              <w:jc w:val="left"/>
            </w:pPr>
            <w:r>
              <w:rPr>
                <w:sz w:val="16"/>
              </w:rPr>
              <w:t>Insufficient Data</w:t>
            </w:r>
          </w:p>
        </w:tc>
        <w:tc>
          <w:tcPr>
            <w:tcW w:type="dxa" w:w="1432"/>
          </w:tcPr>
          <w:p>
            <w:pPr>
              <w:spacing w:after="0"/>
              <w:jc w:val="left"/>
            </w:pPr>
            <w:r>
              <w:rPr>
                <w:sz w:val="16"/>
              </w:rPr>
              <w:t>Relatively Moderate</w:t>
            </w:r>
          </w:p>
        </w:tc>
        <w:tc>
          <w:tcPr>
            <w:tcW w:type="dxa" w:w="1037"/>
          </w:tcPr>
          <w:p>
            <w:pPr>
              <w:spacing w:after="0"/>
              <w:jc w:val="right"/>
            </w:pPr>
            <w:r>
              <w:rPr>
                <w:sz w:val="16"/>
              </w:rPr>
              <w:t>$2,139,301</w:t>
            </w:r>
          </w:p>
        </w:tc>
        <w:tc>
          <w:tcPr>
            <w:tcW w:type="dxa" w:w="1126"/>
          </w:tcPr>
          <w:p>
            <w:pPr>
              <w:spacing w:after="0"/>
              <w:jc w:val="right"/>
            </w:pPr>
          </w:p>
        </w:tc>
        <w:tc>
          <w:tcPr>
            <w:tcW w:type="dxa" w:w="1269"/>
          </w:tcPr>
          <w:p>
            <w:pPr>
              <w:spacing w:after="0"/>
              <w:jc w:val="right"/>
            </w:pPr>
            <w:r>
              <w:rPr>
                <w:sz w:val="16"/>
              </w:rPr>
              <w:t>$3,131,228</w:t>
            </w:r>
          </w:p>
        </w:tc>
        <w:tc>
          <w:tcPr>
            <w:tcW w:type="dxa" w:w="1099"/>
          </w:tcPr>
          <w:p>
            <w:pPr>
              <w:spacing w:after="0"/>
              <w:jc w:val="right"/>
            </w:pPr>
            <w:r>
              <w:rPr>
                <w:sz w:val="16"/>
              </w:rPr>
              <w:t>$5,270,529</w:t>
            </w:r>
          </w:p>
        </w:tc>
        <w:tc>
          <w:tcPr>
            <w:tcW w:type="dxa" w:w="1128"/>
          </w:tcPr>
          <w:p>
            <w:pPr>
              <w:spacing w:after="0"/>
              <w:jc w:val="right"/>
            </w:pPr>
          </w:p>
        </w:tc>
        <w:tc>
          <w:tcPr>
            <w:tcW w:type="dxa" w:w="1999"/>
          </w:tcPr>
          <w:p>
            <w:pPr>
              <w:spacing w:after="0"/>
              <w:jc w:val="left"/>
            </w:pPr>
          </w:p>
        </w:tc>
        <w:tc>
          <w:tcPr>
            <w:tcW w:type="dxa" w:w="1938"/>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Landslide</w:t>
            </w:r>
          </w:p>
        </w:tc>
        <w:tc>
          <w:tcPr>
            <w:tcW w:type="dxa" w:w="1370"/>
          </w:tcPr>
          <w:p>
            <w:pPr>
              <w:spacing w:after="0"/>
              <w:jc w:val="left"/>
            </w:pPr>
            <w:r>
              <w:rPr>
                <w:sz w:val="16"/>
              </w:rPr>
              <w:t>Insufficient Data</w:t>
            </w:r>
          </w:p>
        </w:tc>
        <w:tc>
          <w:tcPr>
            <w:tcW w:type="dxa" w:w="1432"/>
          </w:tcPr>
          <w:p>
            <w:pPr>
              <w:spacing w:after="0"/>
              <w:jc w:val="left"/>
            </w:pPr>
            <w:r>
              <w:rPr>
                <w:sz w:val="16"/>
              </w:rPr>
              <w:t>Relatively High</w:t>
            </w:r>
          </w:p>
        </w:tc>
        <w:tc>
          <w:tcPr>
            <w:tcW w:type="dxa" w:w="1037"/>
          </w:tcPr>
          <w:p>
            <w:pPr>
              <w:spacing w:after="0"/>
              <w:jc w:val="right"/>
            </w:pPr>
            <w:r>
              <w:rPr>
                <w:sz w:val="16"/>
              </w:rPr>
              <w:t>$1,718,553</w:t>
            </w:r>
          </w:p>
        </w:tc>
        <w:tc>
          <w:tcPr>
            <w:tcW w:type="dxa" w:w="1126"/>
          </w:tcPr>
          <w:p>
            <w:pPr>
              <w:spacing w:after="0"/>
              <w:jc w:val="right"/>
            </w:pPr>
          </w:p>
        </w:tc>
        <w:tc>
          <w:tcPr>
            <w:tcW w:type="dxa" w:w="1269"/>
          </w:tcPr>
          <w:p>
            <w:pPr>
              <w:spacing w:after="0"/>
              <w:jc w:val="right"/>
            </w:pPr>
            <w:r>
              <w:rPr>
                <w:sz w:val="16"/>
              </w:rPr>
              <w:t>$121,092</w:t>
            </w:r>
          </w:p>
        </w:tc>
        <w:tc>
          <w:tcPr>
            <w:tcW w:type="dxa" w:w="1099"/>
          </w:tcPr>
          <w:p>
            <w:pPr>
              <w:spacing w:after="0"/>
              <w:jc w:val="right"/>
            </w:pPr>
            <w:r>
              <w:rPr>
                <w:sz w:val="16"/>
              </w:rPr>
              <w:t>$1,839,644</w:t>
            </w:r>
          </w:p>
        </w:tc>
        <w:tc>
          <w:tcPr>
            <w:tcW w:type="dxa" w:w="1128"/>
          </w:tcPr>
          <w:p>
            <w:pPr>
              <w:spacing w:after="0"/>
              <w:jc w:val="right"/>
            </w:pPr>
            <w:r>
              <w:rPr>
                <w:sz w:val="16"/>
              </w:rPr>
              <w:t>40</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Inland Flooding</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$1,142,965</w:t>
            </w:r>
          </w:p>
        </w:tc>
        <w:tc>
          <w:tcPr>
            <w:tcW w:type="dxa" w:w="1126"/>
          </w:tcPr>
          <w:p>
            <w:pPr>
              <w:spacing w:after="0"/>
              <w:jc w:val="right"/>
            </w:pPr>
            <w:r>
              <w:rPr>
                <w:sz w:val="16"/>
              </w:rPr>
              <w:t>$0</w:t>
            </w:r>
          </w:p>
        </w:tc>
        <w:tc>
          <w:tcPr>
            <w:tcW w:type="dxa" w:w="1269"/>
          </w:tcPr>
          <w:p>
            <w:pPr>
              <w:spacing w:after="0"/>
              <w:jc w:val="right"/>
            </w:pPr>
            <w:r>
              <w:rPr>
                <w:sz w:val="16"/>
              </w:rPr>
              <w:t>$2,450</w:t>
            </w:r>
          </w:p>
        </w:tc>
        <w:tc>
          <w:tcPr>
            <w:tcW w:type="dxa" w:w="1099"/>
          </w:tcPr>
          <w:p>
            <w:pPr>
              <w:spacing w:after="0"/>
              <w:jc w:val="right"/>
            </w:pPr>
            <w:r>
              <w:rPr>
                <w:sz w:val="16"/>
              </w:rPr>
              <w:t>$1,145,415</w:t>
            </w:r>
          </w:p>
        </w:tc>
        <w:tc>
          <w:tcPr>
            <w:tcW w:type="dxa" w:w="1128"/>
          </w:tcPr>
          <w:p>
            <w:pPr>
              <w:spacing w:after="0"/>
              <w:jc w:val="right"/>
            </w:pPr>
            <w:r>
              <w:rPr>
                <w:sz w:val="16"/>
              </w:rPr>
              <w:t>63</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Lightning</w:t>
            </w:r>
          </w:p>
        </w:tc>
        <w:tc>
          <w:tcPr>
            <w:tcW w:type="dxa" w:w="1370"/>
          </w:tcPr>
          <w:p>
            <w:pPr>
              <w:spacing w:after="0"/>
              <w:jc w:val="left"/>
            </w:pPr>
            <w:r>
              <w:rPr>
                <w:sz w:val="16"/>
              </w:rPr>
              <w:t>Insufficient Data</w:t>
            </w:r>
          </w:p>
        </w:tc>
        <w:tc>
          <w:tcPr>
            <w:tcW w:type="dxa" w:w="1432"/>
          </w:tcPr>
          <w:p>
            <w:pPr>
              <w:spacing w:after="0"/>
              <w:jc w:val="left"/>
            </w:pPr>
            <w:r>
              <w:rPr>
                <w:sz w:val="16"/>
              </w:rPr>
              <w:t>Relatively Low</w:t>
            </w:r>
          </w:p>
        </w:tc>
        <w:tc>
          <w:tcPr>
            <w:tcW w:type="dxa" w:w="1037"/>
          </w:tcPr>
          <w:p>
            <w:pPr>
              <w:spacing w:after="0"/>
              <w:jc w:val="right"/>
            </w:pPr>
            <w:r>
              <w:rPr>
                <w:sz w:val="16"/>
              </w:rPr>
              <w:t>$4,983</w:t>
            </w:r>
          </w:p>
        </w:tc>
        <w:tc>
          <w:tcPr>
            <w:tcW w:type="dxa" w:w="1126"/>
          </w:tcPr>
          <w:p>
            <w:pPr>
              <w:spacing w:after="0"/>
              <w:jc w:val="right"/>
            </w:pPr>
          </w:p>
        </w:tc>
        <w:tc>
          <w:tcPr>
            <w:tcW w:type="dxa" w:w="1269"/>
          </w:tcPr>
          <w:p>
            <w:pPr>
              <w:spacing w:after="0"/>
              <w:jc w:val="right"/>
            </w:pPr>
            <w:r>
              <w:rPr>
                <w:sz w:val="16"/>
              </w:rPr>
              <w:t>$246,995</w:t>
            </w:r>
          </w:p>
        </w:tc>
        <w:tc>
          <w:tcPr>
            <w:tcW w:type="dxa" w:w="1099"/>
          </w:tcPr>
          <w:p>
            <w:pPr>
              <w:spacing w:after="0"/>
              <w:jc w:val="right"/>
            </w:pPr>
            <w:r>
              <w:rPr>
                <w:sz w:val="16"/>
              </w:rPr>
              <w:t>$251,978</w:t>
            </w:r>
          </w:p>
        </w:tc>
        <w:tc>
          <w:tcPr>
            <w:tcW w:type="dxa" w:w="1128"/>
          </w:tcPr>
          <w:p>
            <w:pPr>
              <w:spacing w:after="0"/>
              <w:jc w:val="right"/>
            </w:pPr>
            <w:r>
              <w:rPr>
                <w:sz w:val="16"/>
              </w:rPr>
              <w:t>1</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$4,146</w:t>
            </w:r>
          </w:p>
        </w:tc>
        <w:tc>
          <w:tcPr>
            <w:tcW w:type="dxa" w:w="1126"/>
          </w:tcPr>
          <w:p>
            <w:pPr>
              <w:spacing w:after="0"/>
              <w:jc w:val="right"/>
            </w:pPr>
            <w:r>
              <w:rPr>
                <w:sz w:val="16"/>
              </w:rPr>
              <w:t>$0</w:t>
            </w:r>
          </w:p>
        </w:tc>
        <w:tc>
          <w:tcPr>
            <w:tcW w:type="dxa" w:w="1269"/>
          </w:tcPr>
          <w:p>
            <w:pPr>
              <w:spacing w:after="0"/>
              <w:jc w:val="right"/>
            </w:pPr>
            <w:r>
              <w:rPr>
                <w:sz w:val="16"/>
              </w:rPr>
              <w:t>$6,402</w:t>
            </w:r>
          </w:p>
        </w:tc>
        <w:tc>
          <w:tcPr>
            <w:tcW w:type="dxa" w:w="1099"/>
          </w:tcPr>
          <w:p>
            <w:pPr>
              <w:spacing w:after="0"/>
              <w:jc w:val="right"/>
            </w:pPr>
            <w:r>
              <w:rPr>
                <w:sz w:val="16"/>
              </w:rPr>
              <w:t>$10,548</w:t>
            </w:r>
          </w:p>
        </w:tc>
        <w:tc>
          <w:tcPr>
            <w:tcW w:type="dxa" w:w="1128"/>
          </w:tcPr>
          <w:p>
            <w:pPr>
              <w:spacing w:after="0"/>
              <w:jc w:val="right"/>
            </w:pPr>
            <w:r>
              <w:rPr>
                <w:sz w:val="16"/>
              </w:rPr>
              <w:t>1</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$1,214</w:t>
            </w:r>
          </w:p>
        </w:tc>
        <w:tc>
          <w:tcPr>
            <w:tcW w:type="dxa" w:w="1126"/>
          </w:tcPr>
          <w:p>
            <w:pPr>
              <w:spacing w:after="0"/>
              <w:jc w:val="right"/>
            </w:pPr>
            <w:r>
              <w:rPr>
                <w:sz w:val="16"/>
              </w:rPr>
              <w:t>$0</w:t>
            </w:r>
          </w:p>
        </w:tc>
        <w:tc>
          <w:tcPr>
            <w:tcW w:type="dxa" w:w="1269"/>
          </w:tcPr>
          <w:p>
            <w:pPr>
              <w:spacing w:after="0"/>
              <w:jc w:val="right"/>
            </w:pPr>
            <w:r>
              <w:rPr>
                <w:sz w:val="16"/>
              </w:rPr>
              <w:t>$319</w:t>
            </w:r>
          </w:p>
        </w:tc>
        <w:tc>
          <w:tcPr>
            <w:tcW w:type="dxa" w:w="1099"/>
          </w:tcPr>
          <w:p>
            <w:pPr>
              <w:spacing w:after="0"/>
              <w:jc w:val="right"/>
            </w:pPr>
            <w:r>
              <w:rPr>
                <w:sz w:val="16"/>
              </w:rPr>
              <w:t>$1,533</w:t>
            </w:r>
          </w:p>
        </w:tc>
        <w:tc>
          <w:tcPr>
            <w:tcW w:type="dxa" w:w="1128"/>
          </w:tcPr>
          <w:p>
            <w:pPr>
              <w:spacing w:after="0"/>
              <w:jc w:val="right"/>
            </w:pPr>
            <w:r>
              <w:rPr>
                <w:sz w:val="16"/>
              </w:rPr>
              <w:t>1</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$0</w:t>
            </w:r>
          </w:p>
        </w:tc>
        <w:tc>
          <w:tcPr>
            <w:tcW w:type="dxa" w:w="1269"/>
          </w:tcPr>
          <w:p>
            <w:pPr>
              <w:spacing w:after="0"/>
              <w:jc w:val="right"/>
            </w:pPr>
            <w:r>
              <w:rPr>
                <w:sz w:val="16"/>
              </w:rPr>
              <w:t>$8</w:t>
            </w:r>
          </w:p>
        </w:tc>
        <w:tc>
          <w:tcPr>
            <w:tcW w:type="dxa" w:w="1099"/>
          </w:tcPr>
          <w:p>
            <w:pPr>
              <w:spacing w:after="0"/>
              <w:jc w:val="right"/>
            </w:pPr>
            <w:r>
              <w:rPr>
                <w:sz w:val="16"/>
              </w:rPr>
              <w:t>$29</w:t>
            </w:r>
          </w:p>
        </w:tc>
        <w:tc>
          <w:tcPr>
            <w:tcW w:type="dxa" w:w="1128"/>
          </w:tcPr>
          <w:p>
            <w:pPr>
              <w:spacing w:after="0"/>
              <w:jc w:val="right"/>
            </w:pPr>
            <w:r>
              <w:rPr>
                <w:sz w:val="16"/>
              </w:rPr>
              <w:t>7</w:t>
            </w:r>
          </w:p>
        </w:tc>
        <w:tc>
          <w:tcPr>
            <w:tcW w:type="dxa" w:w="1999"/>
          </w:tcPr>
          <w:p>
            <w:pPr>
              <w:spacing w:after="0"/>
              <w:jc w:val="left"/>
            </w:pPr>
          </w:p>
        </w:tc>
        <w:tc>
          <w:tcPr>
            <w:tcW w:type="dxa" w:w="1938"/>
          </w:tcPr>
          <w:p>
            <w:pPr>
              <w:spacing w:after="0"/>
              <w:jc w:val="left"/>
            </w:pPr>
            <w:r>
              <w:rPr>
                <w:sz w:val="16"/>
              </w:rPr>
              <w:t>Includes 2 Strong Wind records, event types the NRI definition of this hazard leaves out.</w:t>
            </w:r>
          </w:p>
        </w:tc>
      </w:tr>
      <w:tr>
        <w:trPr>
          <w:cantSplit/>
        </w:trPr>
        <w:tc>
          <w:tcPr>
            <w:tcW w:type="dxa" w:w="678"/>
          </w:tcPr>
          <w:p>
            <w:pPr>
              <w:spacing w:after="0"/>
              <w:jc w:val="right"/>
            </w:pPr>
            <w:r>
              <w:rPr>
                <w:sz w:val="16"/>
              </w:rPr>
              <w:t>9</w:t>
            </w:r>
          </w:p>
        </w:tc>
        <w:tc>
          <w:tcPr>
            <w:tcW w:type="dxa" w:w="1037"/>
          </w:tcPr>
          <w:p>
            <w:pPr>
              <w:spacing w:after="0"/>
              <w:jc w:val="left"/>
            </w:pPr>
            <w:r>
              <w:rPr>
                <w:sz w:val="16"/>
              </w:rPr>
              <w:t>Coastal Flooding</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10</w:t>
            </w:r>
          </w:p>
        </w:tc>
        <w:tc>
          <w:tcPr>
            <w:tcW w:type="dxa" w:w="1037"/>
          </w:tcPr>
          <w:p>
            <w:pPr>
              <w:spacing w:after="0"/>
              <w:jc w:val="left"/>
            </w:pPr>
            <w:r>
              <w:rPr>
                <w:sz w:val="16"/>
              </w:rPr>
              <w:t>Cold Wave</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69"/>
          </w:tcPr>
          <w:p>
            <w:pPr>
              <w:spacing w:after="0"/>
              <w:jc w:val="right"/>
            </w:pPr>
          </w:p>
        </w:tc>
        <w:tc>
          <w:tcPr>
            <w:tcW w:type="dxa" w:w="1099"/>
          </w:tcPr>
          <w:p>
            <w:pPr>
              <w:spacing w:after="0"/>
              <w:jc w:val="right"/>
            </w:pPr>
            <w:r>
              <w:rPr>
                <w:sz w:val="16"/>
              </w:rPr>
              <w:t>$0</w:t>
            </w:r>
          </w:p>
        </w:tc>
        <w:tc>
          <w:tcPr>
            <w:tcW w:type="dxa" w:w="1128"/>
          </w:tcPr>
          <w:p>
            <w:pPr>
              <w:spacing w:after="0"/>
              <w:jc w:val="right"/>
            </w:pPr>
            <w:r>
              <w:rPr>
                <w:sz w:val="16"/>
              </w:rPr>
              <w:t>2</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Heat Wave</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avalanche Not Applicable for this county, and no federal declaration for this county names it.</w:t>
            </w:r>
          </w:p>
        </w:tc>
        <w:tc>
          <w:tcPr>
            <w:tcW w:type="dxa" w:w="1938"/>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ice storm Not Applicable for this county, and no federal declaration for this county names it.</w:t>
            </w:r>
          </w:p>
        </w:tc>
        <w:tc>
          <w:tcPr>
            <w:tcW w:type="dxa" w:w="1938"/>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tsunami Not Applicable for this county, and no federal declaration for this county names it.</w:t>
            </w: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2</w:t>
            </w:r>
          </w:p>
        </w:tc>
        <w:tc>
          <w:tcPr>
            <w:tcW w:type="dxa" w:w="1999"/>
          </w:tcPr>
          <w:p>
            <w:pPr>
              <w:spacing w:after="0"/>
              <w:jc w:val="left"/>
            </w:pPr>
            <w:r>
              <w:rPr>
                <w:sz w:val="16"/>
              </w:rPr>
              <w:t>NRI rates this Not Applicable, but 2 Storm Events records of this type exist since 1996; review before omitting.</w:t>
            </w:r>
          </w:p>
        </w:tc>
        <w:tc>
          <w:tcPr>
            <w:tcW w:type="dxa" w:w="1938"/>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Wildfire</w:t>
            </w:r>
          </w:p>
        </w:tc>
        <w:tc>
          <w:tcPr>
            <w:tcW w:type="dxa" w:w="1370"/>
          </w:tcPr>
          <w:p>
            <w:pPr>
              <w:spacing w:after="0"/>
              <w:jc w:val="left"/>
            </w:pPr>
            <w:r>
              <w:rPr>
                <w:sz w:val="16"/>
              </w:rPr>
              <w:t>Insufficient Data</w:t>
            </w:r>
          </w:p>
        </w:tc>
        <w:tc>
          <w:tcPr>
            <w:tcW w:type="dxa" w:w="1432"/>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6</w:t>
            </w:r>
          </w:p>
        </w:tc>
        <w:tc>
          <w:tcPr>
            <w:tcW w:type="dxa" w:w="1999"/>
          </w:tcPr>
          <w:p>
            <w:pPr>
              <w:spacing w:after="0"/>
              <w:jc w:val="left"/>
            </w:pPr>
          </w:p>
        </w:tc>
        <w:tc>
          <w:tcPr>
            <w:tcW w:type="dxa" w:w="1938"/>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305"/>
        <w:gridCol w:w="2351"/>
        <w:gridCol w:w="1733"/>
        <w:gridCol w:w="1593"/>
        <w:gridCol w:w="2187"/>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305"/>
            <w:shd w:val="clear" w:color="auto" w:fill="E8E8E8"/>
          </w:tcPr>
          <w:p>
            <w:pPr>
              <w:spacing w:after="0"/>
              <w:jc w:val="left"/>
            </w:pPr>
            <w:r>
              <w:rPr>
                <w:b/>
                <w:sz w:val="16"/>
              </w:rPr>
              <w:t>Observed range</w:t>
            </w:r>
          </w:p>
        </w:tc>
        <w:tc>
          <w:tcPr>
            <w:tcW w:type="dxa" w:w="2351"/>
            <w:shd w:val="clear" w:color="auto" w:fill="E8E8E8"/>
          </w:tcPr>
          <w:p>
            <w:pPr>
              <w:spacing w:after="0"/>
              <w:jc w:val="left"/>
            </w:pPr>
            <w:r>
              <w:rPr>
                <w:b/>
                <w:sz w:val="16"/>
              </w:rPr>
              <w:t>Worst recorded event</w:t>
            </w:r>
          </w:p>
        </w:tc>
        <w:tc>
          <w:tcPr>
            <w:tcW w:type="dxa" w:w="1733"/>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2, 2023 to 2023 (2 zone-level)</w:t>
            </w:r>
          </w:p>
        </w:tc>
        <w:tc>
          <w:tcPr>
            <w:tcW w:type="dxa" w:w="1305"/>
          </w:tcPr>
          <w:p>
            <w:pPr>
              <w:spacing w:after="0"/>
              <w:jc w:val="left"/>
            </w:pPr>
            <w:r>
              <w:rPr>
                <w:sz w:val="16"/>
              </w:rPr>
              <w:t>4 days to 7 days (median 5.5 days); 2 with a recorded value</w:t>
            </w:r>
          </w:p>
        </w:tc>
        <w:tc>
          <w:tcPr>
            <w:tcW w:type="dxa" w:w="2351"/>
          </w:tcPr>
          <w:p>
            <w:pPr>
              <w:spacing w:after="0"/>
              <w:jc w:val="left"/>
            </w:pPr>
            <w:r>
              <w:rPr>
                <w:sz w:val="16"/>
              </w:rPr>
              <w:t>7 days, 2023-07-25 to 2023-07-31, zone-level</w:t>
            </w:r>
          </w:p>
        </w:tc>
        <w:tc>
          <w:tcPr>
            <w:tcW w:type="dxa" w:w="1733"/>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1, 2000 to 2000 (1 zone-level)</w:t>
            </w:r>
          </w:p>
        </w:tc>
        <w:tc>
          <w:tcPr>
            <w:tcW w:type="dxa" w:w="1305"/>
          </w:tcPr>
          <w:p>
            <w:pPr>
              <w:spacing w:after="0"/>
              <w:jc w:val="left"/>
            </w:pPr>
          </w:p>
        </w:tc>
        <w:tc>
          <w:tcPr>
            <w:tcW w:type="dxa" w:w="2351"/>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733"/>
          </w:tcPr>
          <w:p>
            <w:pPr>
              <w:spacing w:after="0"/>
              <w:jc w:val="left"/>
            </w:pPr>
            <w:r>
              <w:rPr>
                <w:sz w:val="16"/>
              </w:rPr>
              <w:t>Hail, 2000-08-16, $5,000 property; crops not reported, reported for the zone (2000 dollars)</w:t>
            </w: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6, 2000 to 2015 (6 zone-level)</w:t>
            </w:r>
          </w:p>
        </w:tc>
        <w:tc>
          <w:tcPr>
            <w:tcW w:type="dxa" w:w="1305"/>
          </w:tcPr>
          <w:p>
            <w:pPr>
              <w:spacing w:after="0"/>
              <w:jc w:val="left"/>
            </w:pPr>
          </w:p>
        </w:tc>
        <w:tc>
          <w:tcPr>
            <w:tcW w:type="dxa" w:w="2351"/>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PRZ009 (WESTERN INTERIOR), zone-level: may include parts of neighboring counties</w:t>
            </w:r>
          </w:p>
        </w:tc>
        <w:tc>
          <w:tcPr>
            <w:tcW w:type="dxa" w:w="1733"/>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63, 2000 to 2026 (50 zone-level)</w:t>
            </w:r>
          </w:p>
        </w:tc>
        <w:tc>
          <w:tcPr>
            <w:tcW w:type="dxa" w:w="1305"/>
          </w:tcPr>
          <w:p>
            <w:pPr>
              <w:spacing w:after="0"/>
              <w:jc w:val="left"/>
            </w:pPr>
          </w:p>
        </w:tc>
        <w:tc>
          <w:tcPr>
            <w:tcW w:type="dxa" w:w="2351"/>
          </w:tcPr>
          <w:p>
            <w:pPr>
              <w:spacing w:after="0"/>
              <w:jc w:val="left"/>
            </w:pPr>
            <w:r>
              <w:rPr>
                <w:sz w:val="16"/>
              </w:rPr>
              <w:t>Flash Flood, 2001-11-07, $14,000,000 property; $2,000,000 crops, reported for the zone (2001 dollars); NWS zone PRZ009 (WESTERN INTERIOR), zone-level: may include parts of neighboring counties</w:t>
            </w:r>
          </w:p>
        </w:tc>
        <w:tc>
          <w:tcPr>
            <w:tcW w:type="dxa" w:w="1733"/>
          </w:tcPr>
          <w:p>
            <w:pPr>
              <w:spacing w:after="0"/>
              <w:jc w:val="left"/>
            </w:pPr>
          </w:p>
        </w:tc>
        <w:tc>
          <w:tcPr>
            <w:tcW w:type="dxa" w:w="1593"/>
          </w:tcPr>
          <w:p>
            <w:pPr>
              <w:spacing w:after="0"/>
              <w:jc w:val="left"/>
            </w:pPr>
            <w:r>
              <w:rPr>
                <w:sz w:val="16"/>
              </w:rPr>
              <w:t>No event record names a member place. Zone-level records (50)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40, 2003 to 2025 (35 zone-level)</w:t>
            </w:r>
          </w:p>
        </w:tc>
        <w:tc>
          <w:tcPr>
            <w:tcW w:type="dxa" w:w="1305"/>
          </w:tcPr>
          <w:p>
            <w:pPr>
              <w:spacing w:after="0"/>
              <w:jc w:val="left"/>
            </w:pPr>
          </w:p>
        </w:tc>
        <w:tc>
          <w:tcPr>
            <w:tcW w:type="dxa" w:w="2351"/>
          </w:tcPr>
          <w:p>
            <w:pPr>
              <w:spacing w:after="0"/>
              <w:jc w:val="left"/>
            </w:pPr>
            <w:r>
              <w:rPr>
                <w:sz w:val="16"/>
              </w:rPr>
              <w:t>Debris Flow, 2008-05-02, $5,000 property; $0 crops, reported for the zone (2008 dollars); NWS zone PRZ009 (WESTERN INTERIOR), zone-level: may include parts of neighboring counties</w:t>
            </w:r>
          </w:p>
        </w:tc>
        <w:tc>
          <w:tcPr>
            <w:tcW w:type="dxa" w:w="1733"/>
          </w:tcPr>
          <w:p>
            <w:pPr>
              <w:spacing w:after="0"/>
              <w:jc w:val="left"/>
            </w:pPr>
          </w:p>
        </w:tc>
        <w:tc>
          <w:tcPr>
            <w:tcW w:type="dxa" w:w="1593"/>
          </w:tcPr>
          <w:p>
            <w:pPr>
              <w:spacing w:after="0"/>
              <w:jc w:val="left"/>
            </w:pPr>
            <w:r>
              <w:rPr>
                <w:sz w:val="16"/>
              </w:rPr>
              <w:t>No event record names a member place. Zone-level records (35) apply countywide.</w:t>
            </w: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1, 2002 to 2002 (1 zone-level)</w:t>
            </w:r>
          </w:p>
        </w:tc>
        <w:tc>
          <w:tcPr>
            <w:tcW w:type="dxa" w:w="1305"/>
          </w:tcPr>
          <w:p>
            <w:pPr>
              <w:spacing w:after="0"/>
              <w:jc w:val="left"/>
            </w:pPr>
          </w:p>
        </w:tc>
        <w:tc>
          <w:tcPr>
            <w:tcW w:type="dxa" w:w="2351"/>
          </w:tcPr>
          <w:p>
            <w:pPr>
              <w:spacing w:after="0"/>
              <w:jc w:val="left"/>
            </w:pPr>
            <w:r>
              <w:rPr>
                <w:sz w:val="16"/>
              </w:rPr>
              <w:t>Lightning, 2002-07-07, $3,000 property; crops not reported, reported for the zone (2002 dollars); NWS zone PRZ009 (WESTERN INTERIOR), zone-level: may include parts of neighboring counties</w:t>
            </w:r>
          </w:p>
        </w:tc>
        <w:tc>
          <w:tcPr>
            <w:tcW w:type="dxa" w:w="1733"/>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2, 2006 to 2026 (2 zone-level)</w:t>
            </w:r>
          </w:p>
        </w:tc>
        <w:tc>
          <w:tcPr>
            <w:tcW w:type="dxa" w:w="1305"/>
          </w:tcPr>
          <w:p>
            <w:pPr>
              <w:spacing w:after="0"/>
              <w:jc w:val="left"/>
            </w:pPr>
            <w:r>
              <w:rPr>
                <w:sz w:val="16"/>
              </w:rPr>
              <w:t>30 kt (35 mph) to 45 kt (52 mph) (median 37.5 kt (43 mph)); 2 with a recorded value</w:t>
            </w:r>
          </w:p>
        </w:tc>
        <w:tc>
          <w:tcPr>
            <w:tcW w:type="dxa" w:w="2351"/>
          </w:tcPr>
          <w:p>
            <w:pPr>
              <w:spacing w:after="0"/>
              <w:jc w:val="left"/>
            </w:pPr>
            <w:r>
              <w:rPr>
                <w:sz w:val="16"/>
              </w:rPr>
              <w:t>45 kt (52 mph) estimated gust, Strong Wind, 2006-06-14; NWS zone PRZ009 (WESTERN INTERIOR), zone-level: may include parts of neighboring counties</w:t>
            </w:r>
          </w:p>
        </w:tc>
        <w:tc>
          <w:tcPr>
            <w:tcW w:type="dxa" w:w="1733"/>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5, 2002 to 2025 (2 zone-level)</w:t>
            </w:r>
          </w:p>
        </w:tc>
        <w:tc>
          <w:tcPr>
            <w:tcW w:type="dxa" w:w="1305"/>
          </w:tcPr>
          <w:p>
            <w:pPr>
              <w:spacing w:after="0"/>
              <w:jc w:val="left"/>
            </w:pPr>
            <w:r>
              <w:rPr>
                <w:sz w:val="16"/>
              </w:rPr>
              <w:t>26 kt (30 mph) to 35 kt (40 mph) (median 30.5 kt (35 mph)); 2 with a recorded value</w:t>
            </w:r>
          </w:p>
        </w:tc>
        <w:tc>
          <w:tcPr>
            <w:tcW w:type="dxa" w:w="2351"/>
          </w:tcPr>
          <w:p>
            <w:pPr>
              <w:spacing w:after="0"/>
              <w:jc w:val="left"/>
            </w:pPr>
            <w:r>
              <w:rPr>
                <w:sz w:val="16"/>
              </w:rPr>
              <w:t>35 kt (40 mph) estimated gust, Thunderstorm Wind, 2025-04-28</w:t>
            </w:r>
          </w:p>
        </w:tc>
        <w:tc>
          <w:tcPr>
            <w:tcW w:type="dxa" w:w="1733"/>
          </w:tcPr>
          <w:p>
            <w:pPr>
              <w:spacing w:after="0"/>
              <w:jc w:val="left"/>
            </w:pPr>
            <w:r>
              <w:rPr>
                <w:sz w:val="16"/>
              </w:rPr>
              <w:t>Thunderstorm Wind, 2002-06-24, $5,000 property; crops not reported, reported for the zone (2002 dollars)</w:t>
            </w:r>
          </w:p>
        </w:tc>
        <w:tc>
          <w:tcPr>
            <w:tcW w:type="dxa" w:w="1593"/>
          </w:tcPr>
          <w:p>
            <w:pPr>
              <w:spacing w:after="0"/>
              <w:jc w:val="left"/>
            </w:pPr>
            <w:r>
              <w:rPr>
                <w:sz w:val="16"/>
              </w:rPr>
              <w:t>No event record names a member place. Zone-level records (2) apply countywide.</w:t>
            </w:r>
          </w:p>
        </w:tc>
        <w:tc>
          <w:tcPr>
            <w:tcW w:type="dxa" w:w="2187"/>
          </w:tcPr>
          <w:p>
            <w:pPr>
              <w:spacing w:after="0"/>
              <w:jc w:val="left"/>
            </w:pPr>
            <w:r>
              <w:rPr>
                <w:sz w:val="16"/>
              </w:rPr>
              <w:t>Speeds under 20 kt (likely entry errors) are left out of the observed range.</w:t>
            </w: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1, 2000 to 2000 (1 zone-level)</w:t>
            </w:r>
          </w:p>
        </w:tc>
        <w:tc>
          <w:tcPr>
            <w:tcW w:type="dxa" w:w="1305"/>
          </w:tcPr>
          <w:p>
            <w:pPr>
              <w:spacing w:after="0"/>
              <w:jc w:val="left"/>
            </w:pPr>
          </w:p>
        </w:tc>
        <w:tc>
          <w:tcPr>
            <w:tcW w:type="dxa" w:w="2351"/>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733"/>
          </w:tcPr>
          <w:p>
            <w:pPr>
              <w:spacing w:after="0"/>
              <w:jc w:val="left"/>
            </w:pPr>
            <w:r>
              <w:rPr>
                <w:sz w:val="16"/>
              </w:rPr>
              <w:t>Tornado, 2000-08-25, $5,000 property; crops not reported, reported for the zone (2000 dollars)</w:t>
            </w: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2, 2001 to 2003 (2 zone-level)</w:t>
            </w:r>
          </w:p>
        </w:tc>
        <w:tc>
          <w:tcPr>
            <w:tcW w:type="dxa" w:w="1305"/>
          </w:tcPr>
          <w:p>
            <w:pPr>
              <w:spacing w:after="0"/>
              <w:jc w:val="left"/>
            </w:pPr>
          </w:p>
        </w:tc>
        <w:tc>
          <w:tcPr>
            <w:tcW w:type="dxa" w:w="2351"/>
          </w:tcPr>
          <w:p>
            <w:pPr>
              <w:spacing w:after="0"/>
              <w:jc w:val="left"/>
            </w:pPr>
            <w:r>
              <w:rPr>
                <w:sz w:val="16"/>
              </w:rPr>
              <w:t>No damage reported in 2 records.</w:t>
            </w:r>
          </w:p>
        </w:tc>
        <w:tc>
          <w:tcPr>
            <w:tcW w:type="dxa" w:w="1733"/>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6, 2003 to 2014 (6 zone-level)</w:t>
            </w:r>
          </w:p>
        </w:tc>
        <w:tc>
          <w:tcPr>
            <w:tcW w:type="dxa" w:w="1305"/>
          </w:tcPr>
          <w:p>
            <w:pPr>
              <w:spacing w:after="0"/>
              <w:jc w:val="left"/>
            </w:pPr>
          </w:p>
        </w:tc>
        <w:tc>
          <w:tcPr>
            <w:tcW w:type="dxa" w:w="2351"/>
          </w:tcPr>
          <w:p>
            <w:pPr>
              <w:spacing w:after="0"/>
              <w:jc w:val="left"/>
            </w:pPr>
            <w:r>
              <w:rPr>
                <w:sz w:val="16"/>
              </w:rPr>
              <w:t>Wildfire, 2003-03-16, $3,600,000 property; crops not reported, reported for the zone (2003 dollars); NWS zone PRZ009 (WESTERN INTERIOR), zone-level: may include parts of neighboring counties</w:t>
            </w:r>
          </w:p>
        </w:tc>
        <w:tc>
          <w:tcPr>
            <w:tcW w:type="dxa" w:w="1733"/>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0</w:t>
            </w:r>
          </w:p>
        </w:tc>
        <w:tc>
          <w:tcPr>
            <w:tcW w:type="dxa" w:w="1305"/>
          </w:tcPr>
          <w:p>
            <w:pPr>
              <w:spacing w:after="0"/>
              <w:jc w:val="left"/>
            </w:pPr>
          </w:p>
        </w:tc>
        <w:tc>
          <w:tcPr>
            <w:tcW w:type="dxa" w:w="2351"/>
          </w:tcPr>
          <w:p>
            <w:pPr>
              <w:spacing w:after="0"/>
              <w:jc w:val="left"/>
            </w:pPr>
          </w:p>
        </w:tc>
        <w:tc>
          <w:tcPr>
            <w:tcW w:type="dxa" w:w="1733"/>
          </w:tcPr>
          <w:p>
            <w:pPr>
              <w:spacing w:after="0"/>
              <w:jc w:val="left"/>
            </w:pPr>
          </w:p>
        </w:tc>
        <w:tc>
          <w:tcPr>
            <w:tcW w:type="dxa" w:w="1593"/>
          </w:tcPr>
          <w:p>
            <w:pPr>
              <w:spacing w:after="0"/>
              <w:jc w:val="left"/>
            </w:pP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2024-08-13</w:t>
            </w:r>
          </w:p>
        </w:tc>
        <w:tc>
          <w:tcPr>
            <w:tcW w:type="dxa" w:w="1128"/>
          </w:tcPr>
          <w:p>
            <w:pPr>
              <w:spacing w:after="0"/>
              <w:jc w:val="left"/>
            </w:pPr>
            <w:r>
              <w:rPr>
                <w:sz w:val="16"/>
              </w:rPr>
              <w:t>2024-08-13</w:t>
            </w:r>
          </w:p>
        </w:tc>
        <w:tc>
          <w:tcPr>
            <w:tcW w:type="dxa" w:w="1128"/>
          </w:tcPr>
          <w:p>
            <w:pPr>
              <w:spacing w:after="0"/>
              <w:jc w:val="left"/>
            </w:pPr>
            <w:r>
              <w:rPr>
                <w:sz w:val="16"/>
              </w:rPr>
              <w:t>EM-3610-PR</w:t>
            </w:r>
          </w:p>
        </w:tc>
        <w:tc>
          <w:tcPr>
            <w:tcW w:type="dxa" w:w="1516"/>
          </w:tcPr>
          <w:p>
            <w:pPr>
              <w:spacing w:after="0"/>
              <w:jc w:val="left"/>
            </w:pPr>
            <w:r>
              <w:rPr>
                <w:sz w:val="16"/>
              </w:rPr>
              <w:t>Emergency</w:t>
            </w:r>
          </w:p>
        </w:tc>
        <w:tc>
          <w:tcPr>
            <w:tcW w:type="dxa" w:w="2682"/>
          </w:tcPr>
          <w:p>
            <w:pPr>
              <w:spacing w:after="0"/>
              <w:jc w:val="left"/>
            </w:pPr>
            <w:r>
              <w:rPr>
                <w:sz w:val="16"/>
              </w:rPr>
              <w:t>TROPICAL STORM ERNESTO</w:t>
            </w:r>
          </w:p>
        </w:tc>
        <w:tc>
          <w:tcPr>
            <w:tcW w:type="dxa" w:w="2487"/>
          </w:tcPr>
          <w:p>
            <w:pPr>
              <w:spacing w:after="0"/>
              <w:jc w:val="left"/>
            </w:pPr>
            <w:r>
              <w:rPr>
                <w:sz w:val="16"/>
              </w:rPr>
              <w:t>Hurricane; Inland Flooding; Landslide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2024-07-23</w:t>
            </w:r>
          </w:p>
        </w:tc>
        <w:tc>
          <w:tcPr>
            <w:tcW w:type="dxa" w:w="1128"/>
          </w:tcPr>
          <w:p>
            <w:pPr>
              <w:spacing w:after="0"/>
              <w:jc w:val="left"/>
            </w:pPr>
            <w:r>
              <w:rPr>
                <w:sz w:val="16"/>
              </w:rPr>
              <w:t>2024-04-29</w:t>
            </w:r>
          </w:p>
        </w:tc>
        <w:tc>
          <w:tcPr>
            <w:tcW w:type="dxa" w:w="1128"/>
          </w:tcPr>
          <w:p>
            <w:pPr>
              <w:spacing w:after="0"/>
              <w:jc w:val="left"/>
            </w:pPr>
            <w:r>
              <w:rPr>
                <w:sz w:val="16"/>
              </w:rPr>
              <w:t>DR-4805-PR</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$1,461,660.81</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2022-09-21</w:t>
            </w:r>
          </w:p>
        </w:tc>
        <w:tc>
          <w:tcPr>
            <w:tcW w:type="dxa" w:w="1128"/>
          </w:tcPr>
          <w:p>
            <w:pPr>
              <w:spacing w:after="0"/>
              <w:jc w:val="left"/>
            </w:pPr>
            <w:r>
              <w:rPr>
                <w:sz w:val="16"/>
              </w:rPr>
              <w:t>2022-09-17</w:t>
            </w:r>
          </w:p>
        </w:tc>
        <w:tc>
          <w:tcPr>
            <w:tcW w:type="dxa" w:w="1128"/>
          </w:tcPr>
          <w:p>
            <w:pPr>
              <w:spacing w:after="0"/>
              <w:jc w:val="left"/>
            </w:pPr>
            <w:r>
              <w:rPr>
                <w:sz w:val="16"/>
              </w:rPr>
              <w:t>DR-4671-PR</w:t>
            </w:r>
          </w:p>
        </w:tc>
        <w:tc>
          <w:tcPr>
            <w:tcW w:type="dxa" w:w="1516"/>
          </w:tcPr>
          <w:p>
            <w:pPr>
              <w:spacing w:after="0"/>
              <w:jc w:val="left"/>
            </w:pPr>
            <w:r>
              <w:rPr>
                <w:sz w:val="16"/>
              </w:rPr>
              <w:t>Major disaster</w:t>
            </w:r>
          </w:p>
        </w:tc>
        <w:tc>
          <w:tcPr>
            <w:tcW w:type="dxa" w:w="2682"/>
          </w:tcPr>
          <w:p>
            <w:pPr>
              <w:spacing w:after="0"/>
              <w:jc w:val="left"/>
            </w:pPr>
            <w:r>
              <w:rPr>
                <w:sz w:val="16"/>
              </w:rPr>
              <w:t>HURRICANE FIONA</w:t>
            </w:r>
          </w:p>
        </w:tc>
        <w:tc>
          <w:tcPr>
            <w:tcW w:type="dxa" w:w="2487"/>
          </w:tcPr>
          <w:p>
            <w:pPr>
              <w:spacing w:after="0"/>
              <w:jc w:val="left"/>
            </w:pPr>
            <w:r>
              <w:rPr>
                <w:sz w:val="16"/>
              </w:rPr>
              <w:t>Hurricane</w:t>
            </w:r>
          </w:p>
        </w:tc>
        <w:tc>
          <w:tcPr>
            <w:tcW w:type="dxa" w:w="1555"/>
          </w:tcPr>
          <w:p>
            <w:pPr>
              <w:spacing w:after="0"/>
              <w:jc w:val="right"/>
            </w:pPr>
            <w:r>
              <w:rPr>
                <w:sz w:val="16"/>
              </w:rPr>
              <w:t>$6,595,031.87</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2022-09-18</w:t>
            </w:r>
          </w:p>
        </w:tc>
        <w:tc>
          <w:tcPr>
            <w:tcW w:type="dxa" w:w="1128"/>
          </w:tcPr>
          <w:p>
            <w:pPr>
              <w:spacing w:after="0"/>
              <w:jc w:val="left"/>
            </w:pPr>
            <w:r>
              <w:rPr>
                <w:sz w:val="16"/>
              </w:rPr>
              <w:t>2022-09-17</w:t>
            </w:r>
          </w:p>
        </w:tc>
        <w:tc>
          <w:tcPr>
            <w:tcW w:type="dxa" w:w="1128"/>
          </w:tcPr>
          <w:p>
            <w:pPr>
              <w:spacing w:after="0"/>
              <w:jc w:val="left"/>
            </w:pPr>
            <w:r>
              <w:rPr>
                <w:sz w:val="16"/>
              </w:rPr>
              <w:t>EM-3583-PR</w:t>
            </w:r>
          </w:p>
        </w:tc>
        <w:tc>
          <w:tcPr>
            <w:tcW w:type="dxa" w:w="1516"/>
          </w:tcPr>
          <w:p>
            <w:pPr>
              <w:spacing w:after="0"/>
              <w:jc w:val="left"/>
            </w:pPr>
            <w:r>
              <w:rPr>
                <w:sz w:val="16"/>
              </w:rPr>
              <w:t>Emergency</w:t>
            </w:r>
          </w:p>
        </w:tc>
        <w:tc>
          <w:tcPr>
            <w:tcW w:type="dxa" w:w="2682"/>
          </w:tcPr>
          <w:p>
            <w:pPr>
              <w:spacing w:after="0"/>
              <w:jc w:val="left"/>
            </w:pPr>
            <w:r>
              <w:rPr>
                <w:sz w:val="16"/>
              </w:rPr>
              <w:t>TROPICAL STORM FIONA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DR-4671</w:t>
            </w:r>
          </w:p>
        </w:tc>
      </w:tr>
      <w:tr>
        <w:trPr>
          <w:cantSplit/>
        </w:trPr>
        <w:tc>
          <w:tcPr>
            <w:tcW w:type="dxa" w:w="1128"/>
          </w:tcPr>
          <w:p>
            <w:pPr>
              <w:spacing w:after="0"/>
              <w:jc w:val="left"/>
            </w:pPr>
            <w:r>
              <w:rPr>
                <w:sz w:val="16"/>
              </w:rPr>
              <w:t>2020-08-22</w:t>
            </w:r>
          </w:p>
        </w:tc>
        <w:tc>
          <w:tcPr>
            <w:tcW w:type="dxa" w:w="1128"/>
          </w:tcPr>
          <w:p>
            <w:pPr>
              <w:spacing w:after="0"/>
              <w:jc w:val="left"/>
            </w:pPr>
            <w:r>
              <w:rPr>
                <w:sz w:val="16"/>
              </w:rPr>
              <w:t>2020-08-21</w:t>
            </w:r>
          </w:p>
        </w:tc>
        <w:tc>
          <w:tcPr>
            <w:tcW w:type="dxa" w:w="1128"/>
          </w:tcPr>
          <w:p>
            <w:pPr>
              <w:spacing w:after="0"/>
              <w:jc w:val="left"/>
            </w:pPr>
            <w:r>
              <w:rPr>
                <w:sz w:val="16"/>
              </w:rPr>
              <w:t>EM-3537-PR</w:t>
            </w:r>
          </w:p>
        </w:tc>
        <w:tc>
          <w:tcPr>
            <w:tcW w:type="dxa" w:w="1516"/>
          </w:tcPr>
          <w:p>
            <w:pPr>
              <w:spacing w:after="0"/>
              <w:jc w:val="left"/>
            </w:pPr>
            <w:r>
              <w:rPr>
                <w:sz w:val="16"/>
              </w:rPr>
              <w:t>Emergency</w:t>
            </w:r>
          </w:p>
        </w:tc>
        <w:tc>
          <w:tcPr>
            <w:tcW w:type="dxa" w:w="2682"/>
          </w:tcPr>
          <w:p>
            <w:pPr>
              <w:spacing w:after="0"/>
              <w:jc w:val="left"/>
            </w:pPr>
            <w:r>
              <w:rPr>
                <w:sz w:val="16"/>
              </w:rPr>
              <w:t>TROPICAL STORM LAURA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2020-07-29</w:t>
            </w:r>
          </w:p>
        </w:tc>
        <w:tc>
          <w:tcPr>
            <w:tcW w:type="dxa" w:w="1128"/>
          </w:tcPr>
          <w:p>
            <w:pPr>
              <w:spacing w:after="0"/>
              <w:jc w:val="left"/>
            </w:pPr>
            <w:r>
              <w:rPr>
                <w:sz w:val="16"/>
              </w:rPr>
              <w:t>2020-07-27</w:t>
            </w:r>
          </w:p>
        </w:tc>
        <w:tc>
          <w:tcPr>
            <w:tcW w:type="dxa" w:w="1128"/>
          </w:tcPr>
          <w:p>
            <w:pPr>
              <w:spacing w:after="0"/>
              <w:jc w:val="left"/>
            </w:pPr>
            <w:r>
              <w:rPr>
                <w:sz w:val="16"/>
              </w:rPr>
              <w:t>EM-3532-PR</w:t>
            </w:r>
          </w:p>
        </w:tc>
        <w:tc>
          <w:tcPr>
            <w:tcW w:type="dxa" w:w="1516"/>
          </w:tcPr>
          <w:p>
            <w:pPr>
              <w:spacing w:after="0"/>
              <w:jc w:val="left"/>
            </w:pPr>
            <w:r>
              <w:rPr>
                <w:sz w:val="16"/>
              </w:rPr>
              <w:t>Emergency</w:t>
            </w:r>
          </w:p>
        </w:tc>
        <w:tc>
          <w:tcPr>
            <w:tcW w:type="dxa" w:w="2682"/>
          </w:tcPr>
          <w:p>
            <w:pPr>
              <w:spacing w:after="0"/>
              <w:jc w:val="left"/>
            </w:pPr>
            <w:r>
              <w:rPr>
                <w:sz w:val="16"/>
              </w:rPr>
              <w:t>POTENTIAL TROPICAL CYCLONE NINE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2020-03-27</w:t>
            </w:r>
          </w:p>
        </w:tc>
        <w:tc>
          <w:tcPr>
            <w:tcW w:type="dxa" w:w="1128"/>
          </w:tcPr>
          <w:p>
            <w:pPr>
              <w:spacing w:after="0"/>
              <w:jc w:val="left"/>
            </w:pPr>
            <w:r>
              <w:rPr>
                <w:sz w:val="16"/>
              </w:rPr>
              <w:t>2020-01-20</w:t>
            </w:r>
          </w:p>
        </w:tc>
        <w:tc>
          <w:tcPr>
            <w:tcW w:type="dxa" w:w="1128"/>
          </w:tcPr>
          <w:p>
            <w:pPr>
              <w:spacing w:after="0"/>
              <w:jc w:val="left"/>
            </w:pPr>
            <w:r>
              <w:rPr>
                <w:sz w:val="16"/>
              </w:rPr>
              <w:t>DR-4493-PR</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EM-3452-PR</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DR-4493</w:t>
            </w:r>
          </w:p>
        </w:tc>
      </w:tr>
      <w:tr>
        <w:trPr>
          <w:cantSplit/>
        </w:trPr>
        <w:tc>
          <w:tcPr>
            <w:tcW w:type="dxa" w:w="1128"/>
          </w:tcPr>
          <w:p>
            <w:pPr>
              <w:spacing w:after="0"/>
              <w:jc w:val="left"/>
            </w:pPr>
            <w:r>
              <w:rPr>
                <w:sz w:val="16"/>
              </w:rPr>
              <w:t>2020-01-16</w:t>
            </w:r>
          </w:p>
        </w:tc>
        <w:tc>
          <w:tcPr>
            <w:tcW w:type="dxa" w:w="1128"/>
          </w:tcPr>
          <w:p>
            <w:pPr>
              <w:spacing w:after="0"/>
              <w:jc w:val="left"/>
            </w:pPr>
            <w:r>
              <w:rPr>
                <w:sz w:val="16"/>
              </w:rPr>
              <w:t>2019-12-28</w:t>
            </w:r>
          </w:p>
        </w:tc>
        <w:tc>
          <w:tcPr>
            <w:tcW w:type="dxa" w:w="1128"/>
          </w:tcPr>
          <w:p>
            <w:pPr>
              <w:spacing w:after="0"/>
              <w:jc w:val="left"/>
            </w:pPr>
            <w:r>
              <w:rPr>
                <w:sz w:val="16"/>
              </w:rPr>
              <w:t>DR-4473-PR</w:t>
            </w:r>
          </w:p>
        </w:tc>
        <w:tc>
          <w:tcPr>
            <w:tcW w:type="dxa" w:w="1516"/>
          </w:tcPr>
          <w:p>
            <w:pPr>
              <w:spacing w:after="0"/>
              <w:jc w:val="left"/>
            </w:pPr>
            <w:r>
              <w:rPr>
                <w:sz w:val="16"/>
              </w:rPr>
              <w:t>Major disaster</w:t>
            </w:r>
          </w:p>
        </w:tc>
        <w:tc>
          <w:tcPr>
            <w:tcW w:type="dxa" w:w="2682"/>
          </w:tcPr>
          <w:p>
            <w:pPr>
              <w:spacing w:after="0"/>
              <w:jc w:val="left"/>
            </w:pPr>
            <w:r>
              <w:rPr>
                <w:sz w:val="16"/>
              </w:rPr>
              <w:t>EARTHQUAKES</w:t>
            </w:r>
          </w:p>
        </w:tc>
        <w:tc>
          <w:tcPr>
            <w:tcW w:type="dxa" w:w="2487"/>
          </w:tcPr>
          <w:p>
            <w:pPr>
              <w:spacing w:after="0"/>
              <w:jc w:val="left"/>
            </w:pPr>
            <w:r>
              <w:rPr>
                <w:sz w:val="16"/>
              </w:rPr>
              <w:t>Earthquake</w:t>
            </w:r>
          </w:p>
        </w:tc>
        <w:tc>
          <w:tcPr>
            <w:tcW w:type="dxa" w:w="1555"/>
          </w:tcPr>
          <w:p>
            <w:pPr>
              <w:spacing w:after="0"/>
              <w:jc w:val="right"/>
            </w:pPr>
            <w:r>
              <w:rPr>
                <w:sz w:val="16"/>
              </w:rPr>
              <w:t>$619,118.35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2020-01-07</w:t>
            </w:r>
          </w:p>
        </w:tc>
        <w:tc>
          <w:tcPr>
            <w:tcW w:type="dxa" w:w="1128"/>
          </w:tcPr>
          <w:p>
            <w:pPr>
              <w:spacing w:after="0"/>
              <w:jc w:val="left"/>
            </w:pPr>
            <w:r>
              <w:rPr>
                <w:sz w:val="16"/>
              </w:rPr>
              <w:t>2019-12-28</w:t>
            </w:r>
          </w:p>
        </w:tc>
        <w:tc>
          <w:tcPr>
            <w:tcW w:type="dxa" w:w="1128"/>
          </w:tcPr>
          <w:p>
            <w:pPr>
              <w:spacing w:after="0"/>
              <w:jc w:val="left"/>
            </w:pPr>
            <w:r>
              <w:rPr>
                <w:sz w:val="16"/>
              </w:rPr>
              <w:t>EM-3426-PR</w:t>
            </w:r>
          </w:p>
        </w:tc>
        <w:tc>
          <w:tcPr>
            <w:tcW w:type="dxa" w:w="1516"/>
          </w:tcPr>
          <w:p>
            <w:pPr>
              <w:spacing w:after="0"/>
              <w:jc w:val="left"/>
            </w:pPr>
            <w:r>
              <w:rPr>
                <w:sz w:val="16"/>
              </w:rPr>
              <w:t>Emergency</w:t>
            </w:r>
          </w:p>
        </w:tc>
        <w:tc>
          <w:tcPr>
            <w:tcW w:type="dxa" w:w="2682"/>
          </w:tcPr>
          <w:p>
            <w:pPr>
              <w:spacing w:after="0"/>
              <w:jc w:val="left"/>
            </w:pPr>
            <w:r>
              <w:rPr>
                <w:sz w:val="16"/>
              </w:rPr>
              <w:t>EARTHQUAKES</w:t>
            </w:r>
          </w:p>
        </w:tc>
        <w:tc>
          <w:tcPr>
            <w:tcW w:type="dxa" w:w="2487"/>
          </w:tcPr>
          <w:p>
            <w:pPr>
              <w:spacing w:after="0"/>
              <w:jc w:val="left"/>
            </w:pPr>
            <w:r>
              <w:rPr>
                <w:sz w:val="16"/>
              </w:rPr>
              <w:t>Earthquake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DR-4473</w:t>
            </w:r>
          </w:p>
        </w:tc>
      </w:tr>
      <w:tr>
        <w:trPr>
          <w:cantSplit/>
        </w:trPr>
        <w:tc>
          <w:tcPr>
            <w:tcW w:type="dxa" w:w="1128"/>
          </w:tcPr>
          <w:p>
            <w:pPr>
              <w:spacing w:after="0"/>
              <w:jc w:val="left"/>
            </w:pPr>
            <w:r>
              <w:rPr>
                <w:sz w:val="16"/>
              </w:rPr>
              <w:t>2019-08-27</w:t>
            </w:r>
          </w:p>
        </w:tc>
        <w:tc>
          <w:tcPr>
            <w:tcW w:type="dxa" w:w="1128"/>
          </w:tcPr>
          <w:p>
            <w:pPr>
              <w:spacing w:after="0"/>
              <w:jc w:val="left"/>
            </w:pPr>
            <w:r>
              <w:rPr>
                <w:sz w:val="16"/>
              </w:rPr>
              <w:t>2019-08-26</w:t>
            </w:r>
          </w:p>
        </w:tc>
        <w:tc>
          <w:tcPr>
            <w:tcW w:type="dxa" w:w="1128"/>
          </w:tcPr>
          <w:p>
            <w:pPr>
              <w:spacing w:after="0"/>
              <w:jc w:val="left"/>
            </w:pPr>
            <w:r>
              <w:rPr>
                <w:sz w:val="16"/>
              </w:rPr>
              <w:t>EM-3417-PR</w:t>
            </w:r>
          </w:p>
        </w:tc>
        <w:tc>
          <w:tcPr>
            <w:tcW w:type="dxa" w:w="1516"/>
          </w:tcPr>
          <w:p>
            <w:pPr>
              <w:spacing w:after="0"/>
              <w:jc w:val="left"/>
            </w:pPr>
            <w:r>
              <w:rPr>
                <w:sz w:val="16"/>
              </w:rPr>
              <w:t>Emergency</w:t>
            </w:r>
          </w:p>
        </w:tc>
        <w:tc>
          <w:tcPr>
            <w:tcW w:type="dxa" w:w="2682"/>
          </w:tcPr>
          <w:p>
            <w:pPr>
              <w:spacing w:after="0"/>
              <w:jc w:val="left"/>
            </w:pPr>
            <w:r>
              <w:rPr>
                <w:sz w:val="16"/>
              </w:rPr>
              <w:t>TROPICAL STORM DORIAN</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2017-09-20</w:t>
            </w:r>
          </w:p>
        </w:tc>
        <w:tc>
          <w:tcPr>
            <w:tcW w:type="dxa" w:w="1128"/>
          </w:tcPr>
          <w:p>
            <w:pPr>
              <w:spacing w:after="0"/>
              <w:jc w:val="left"/>
            </w:pPr>
            <w:r>
              <w:rPr>
                <w:sz w:val="16"/>
              </w:rPr>
              <w:t>2017-09-17</w:t>
            </w:r>
          </w:p>
        </w:tc>
        <w:tc>
          <w:tcPr>
            <w:tcW w:type="dxa" w:w="1128"/>
          </w:tcPr>
          <w:p>
            <w:pPr>
              <w:spacing w:after="0"/>
              <w:jc w:val="left"/>
            </w:pPr>
            <w:r>
              <w:rPr>
                <w:sz w:val="16"/>
              </w:rPr>
              <w:t>DR-4339-PR</w:t>
            </w:r>
          </w:p>
        </w:tc>
        <w:tc>
          <w:tcPr>
            <w:tcW w:type="dxa" w:w="1516"/>
          </w:tcPr>
          <w:p>
            <w:pPr>
              <w:spacing w:after="0"/>
              <w:jc w:val="left"/>
            </w:pPr>
            <w:r>
              <w:rPr>
                <w:sz w:val="16"/>
              </w:rPr>
              <w:t>Major disaster</w:t>
            </w:r>
          </w:p>
        </w:tc>
        <w:tc>
          <w:tcPr>
            <w:tcW w:type="dxa" w:w="2682"/>
          </w:tcPr>
          <w:p>
            <w:pPr>
              <w:spacing w:after="0"/>
              <w:jc w:val="left"/>
            </w:pPr>
            <w:r>
              <w:rPr>
                <w:sz w:val="16"/>
              </w:rPr>
              <w:t>HURRICANE MARIA</w:t>
            </w:r>
          </w:p>
        </w:tc>
        <w:tc>
          <w:tcPr>
            <w:tcW w:type="dxa" w:w="2487"/>
          </w:tcPr>
          <w:p>
            <w:pPr>
              <w:spacing w:after="0"/>
              <w:jc w:val="left"/>
            </w:pPr>
            <w:r>
              <w:rPr>
                <w:sz w:val="16"/>
              </w:rPr>
              <w:t>Hurricane</w:t>
            </w:r>
          </w:p>
        </w:tc>
        <w:tc>
          <w:tcPr>
            <w:tcW w:type="dxa" w:w="1555"/>
          </w:tcPr>
          <w:p>
            <w:pPr>
              <w:spacing w:after="0"/>
              <w:jc w:val="right"/>
            </w:pPr>
            <w:r>
              <w:rPr>
                <w:sz w:val="16"/>
              </w:rPr>
              <w:t>$17,412,168.36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2017-09-18</w:t>
            </w:r>
          </w:p>
        </w:tc>
        <w:tc>
          <w:tcPr>
            <w:tcW w:type="dxa" w:w="1128"/>
          </w:tcPr>
          <w:p>
            <w:pPr>
              <w:spacing w:after="0"/>
              <w:jc w:val="left"/>
            </w:pPr>
            <w:r>
              <w:rPr>
                <w:sz w:val="16"/>
              </w:rPr>
              <w:t>2017-09-17</w:t>
            </w:r>
          </w:p>
        </w:tc>
        <w:tc>
          <w:tcPr>
            <w:tcW w:type="dxa" w:w="1128"/>
          </w:tcPr>
          <w:p>
            <w:pPr>
              <w:spacing w:after="0"/>
              <w:jc w:val="left"/>
            </w:pPr>
            <w:r>
              <w:rPr>
                <w:sz w:val="16"/>
              </w:rPr>
              <w:t>EM-3391-PR</w:t>
            </w:r>
          </w:p>
        </w:tc>
        <w:tc>
          <w:tcPr>
            <w:tcW w:type="dxa" w:w="1516"/>
          </w:tcPr>
          <w:p>
            <w:pPr>
              <w:spacing w:after="0"/>
              <w:jc w:val="left"/>
            </w:pPr>
            <w:r>
              <w:rPr>
                <w:sz w:val="16"/>
              </w:rPr>
              <w:t>Emergency</w:t>
            </w:r>
          </w:p>
        </w:tc>
        <w:tc>
          <w:tcPr>
            <w:tcW w:type="dxa" w:w="2682"/>
          </w:tcPr>
          <w:p>
            <w:pPr>
              <w:spacing w:after="0"/>
              <w:jc w:val="left"/>
            </w:pPr>
            <w:r>
              <w:rPr>
                <w:sz w:val="16"/>
              </w:rPr>
              <w:t>HURRICANE MARIA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DR-4339</w:t>
            </w:r>
          </w:p>
        </w:tc>
      </w:tr>
      <w:tr>
        <w:trPr>
          <w:cantSplit/>
        </w:trPr>
        <w:tc>
          <w:tcPr>
            <w:tcW w:type="dxa" w:w="1128"/>
          </w:tcPr>
          <w:p>
            <w:pPr>
              <w:spacing w:after="0"/>
              <w:jc w:val="left"/>
            </w:pPr>
            <w:r>
              <w:rPr>
                <w:sz w:val="16"/>
              </w:rPr>
              <w:t>2011-08-27</w:t>
            </w:r>
          </w:p>
        </w:tc>
        <w:tc>
          <w:tcPr>
            <w:tcW w:type="dxa" w:w="1128"/>
          </w:tcPr>
          <w:p>
            <w:pPr>
              <w:spacing w:after="0"/>
              <w:jc w:val="left"/>
            </w:pPr>
            <w:r>
              <w:rPr>
                <w:sz w:val="16"/>
              </w:rPr>
              <w:t>2011-08-21</w:t>
            </w:r>
          </w:p>
        </w:tc>
        <w:tc>
          <w:tcPr>
            <w:tcW w:type="dxa" w:w="1128"/>
          </w:tcPr>
          <w:p>
            <w:pPr>
              <w:spacing w:after="0"/>
              <w:jc w:val="left"/>
            </w:pPr>
            <w:r>
              <w:rPr>
                <w:sz w:val="16"/>
              </w:rPr>
              <w:t>DR-4017-PR</w:t>
            </w:r>
          </w:p>
        </w:tc>
        <w:tc>
          <w:tcPr>
            <w:tcW w:type="dxa" w:w="1516"/>
          </w:tcPr>
          <w:p>
            <w:pPr>
              <w:spacing w:after="0"/>
              <w:jc w:val="left"/>
            </w:pPr>
            <w:r>
              <w:rPr>
                <w:sz w:val="16"/>
              </w:rPr>
              <w:t>Major disaster</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$58,482.80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2011-08-22</w:t>
            </w:r>
          </w:p>
        </w:tc>
        <w:tc>
          <w:tcPr>
            <w:tcW w:type="dxa" w:w="1128"/>
          </w:tcPr>
          <w:p>
            <w:pPr>
              <w:spacing w:after="0"/>
              <w:jc w:val="left"/>
            </w:pPr>
            <w:r>
              <w:rPr>
                <w:sz w:val="16"/>
              </w:rPr>
              <w:t>2011-08-21</w:t>
            </w:r>
          </w:p>
        </w:tc>
        <w:tc>
          <w:tcPr>
            <w:tcW w:type="dxa" w:w="1128"/>
          </w:tcPr>
          <w:p>
            <w:pPr>
              <w:spacing w:after="0"/>
              <w:jc w:val="left"/>
            </w:pPr>
            <w:r>
              <w:rPr>
                <w:sz w:val="16"/>
              </w:rPr>
              <w:t>EM-3326-PR</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DR-4017</w:t>
            </w:r>
          </w:p>
        </w:tc>
      </w:tr>
      <w:tr>
        <w:trPr>
          <w:cantSplit/>
        </w:trPr>
        <w:tc>
          <w:tcPr>
            <w:tcW w:type="dxa" w:w="1128"/>
          </w:tcPr>
          <w:p>
            <w:pPr>
              <w:spacing w:after="0"/>
              <w:jc w:val="left"/>
            </w:pPr>
            <w:r>
              <w:rPr>
                <w:sz w:val="16"/>
              </w:rPr>
              <w:t>2010-10-26</w:t>
            </w:r>
          </w:p>
        </w:tc>
        <w:tc>
          <w:tcPr>
            <w:tcW w:type="dxa" w:w="1128"/>
          </w:tcPr>
          <w:p>
            <w:pPr>
              <w:spacing w:after="0"/>
              <w:jc w:val="left"/>
            </w:pPr>
            <w:r>
              <w:rPr>
                <w:sz w:val="16"/>
              </w:rPr>
              <w:t>2010-10-04</w:t>
            </w:r>
          </w:p>
        </w:tc>
        <w:tc>
          <w:tcPr>
            <w:tcW w:type="dxa" w:w="1128"/>
          </w:tcPr>
          <w:p>
            <w:pPr>
              <w:spacing w:after="0"/>
              <w:jc w:val="left"/>
            </w:pPr>
            <w:r>
              <w:rPr>
                <w:sz w:val="16"/>
              </w:rPr>
              <w:t>DR-1946-PR</w:t>
            </w:r>
          </w:p>
        </w:tc>
        <w:tc>
          <w:tcPr>
            <w:tcW w:type="dxa" w:w="1516"/>
          </w:tcPr>
          <w:p>
            <w:pPr>
              <w:spacing w:after="0"/>
              <w:jc w:val="left"/>
            </w:pPr>
            <w:r>
              <w:rPr>
                <w:sz w:val="16"/>
              </w:rPr>
              <w:t>Major disaster</w:t>
            </w:r>
          </w:p>
        </w:tc>
        <w:tc>
          <w:tcPr>
            <w:tcW w:type="dxa" w:w="2682"/>
          </w:tcPr>
          <w:p>
            <w:pPr>
              <w:spacing w:after="0"/>
              <w:jc w:val="left"/>
            </w:pPr>
            <w:r>
              <w:rPr>
                <w:sz w:val="16"/>
              </w:rPr>
              <w:t>SEVERE STORMS, FLOODING, MUDSLIDES, AND LANDSLIDES ASSOC W TS OTTO</w:t>
            </w:r>
          </w:p>
        </w:tc>
        <w:tc>
          <w:tcPr>
            <w:tcW w:type="dxa" w:w="2487"/>
          </w:tcPr>
          <w:p>
            <w:pPr>
              <w:spacing w:after="0"/>
              <w:jc w:val="left"/>
            </w:pPr>
            <w:r>
              <w:rPr>
                <w:sz w:val="16"/>
              </w:rPr>
              <w:t>Hurricane; Inland Flooding; Landslide</w:t>
            </w:r>
          </w:p>
        </w:tc>
        <w:tc>
          <w:tcPr>
            <w:tcW w:type="dxa" w:w="1555"/>
          </w:tcPr>
          <w:p>
            <w:pPr>
              <w:spacing w:after="0"/>
              <w:jc w:val="right"/>
            </w:pPr>
            <w:r>
              <w:rPr>
                <w:sz w:val="16"/>
              </w:rPr>
              <w:t>$278,106.44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2008-10-01</w:t>
            </w:r>
          </w:p>
        </w:tc>
        <w:tc>
          <w:tcPr>
            <w:tcW w:type="dxa" w:w="1128"/>
          </w:tcPr>
          <w:p>
            <w:pPr>
              <w:spacing w:after="0"/>
              <w:jc w:val="left"/>
            </w:pPr>
            <w:r>
              <w:rPr>
                <w:sz w:val="16"/>
              </w:rPr>
              <w:t>2008-09-21</w:t>
            </w:r>
          </w:p>
        </w:tc>
        <w:tc>
          <w:tcPr>
            <w:tcW w:type="dxa" w:w="1128"/>
          </w:tcPr>
          <w:p>
            <w:pPr>
              <w:spacing w:after="0"/>
              <w:jc w:val="left"/>
            </w:pPr>
            <w:r>
              <w:rPr>
                <w:sz w:val="16"/>
              </w:rPr>
              <w:t>DR-1798-PR</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$82,671.57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2004-09-17</w:t>
            </w:r>
          </w:p>
        </w:tc>
        <w:tc>
          <w:tcPr>
            <w:tcW w:type="dxa" w:w="1128"/>
          </w:tcPr>
          <w:p>
            <w:pPr>
              <w:spacing w:after="0"/>
              <w:jc w:val="left"/>
            </w:pPr>
            <w:r>
              <w:rPr>
                <w:sz w:val="16"/>
              </w:rPr>
              <w:t>2004-09-14</w:t>
            </w:r>
          </w:p>
        </w:tc>
        <w:tc>
          <w:tcPr>
            <w:tcW w:type="dxa" w:w="1128"/>
          </w:tcPr>
          <w:p>
            <w:pPr>
              <w:spacing w:after="0"/>
              <w:jc w:val="left"/>
            </w:pPr>
            <w:r>
              <w:rPr>
                <w:sz w:val="16"/>
              </w:rPr>
              <w:t>DR-1552-PR</w:t>
            </w:r>
          </w:p>
        </w:tc>
        <w:tc>
          <w:tcPr>
            <w:tcW w:type="dxa" w:w="1516"/>
          </w:tcPr>
          <w:p>
            <w:pPr>
              <w:spacing w:after="0"/>
              <w:jc w:val="left"/>
            </w:pPr>
            <w:r>
              <w:rPr>
                <w:sz w:val="16"/>
              </w:rPr>
              <w:t>Major disaster</w:t>
            </w:r>
          </w:p>
        </w:tc>
        <w:tc>
          <w:tcPr>
            <w:tcW w:type="dxa" w:w="2682"/>
          </w:tcPr>
          <w:p>
            <w:pPr>
              <w:spacing w:after="0"/>
              <w:jc w:val="left"/>
            </w:pPr>
            <w:r>
              <w:rPr>
                <w:sz w:val="16"/>
              </w:rPr>
              <w:t>TROPICAL STORM JEANNE AND RESULTING LANDSLIDES AND MUDSLIDES</w:t>
            </w:r>
          </w:p>
        </w:tc>
        <w:tc>
          <w:tcPr>
            <w:tcW w:type="dxa" w:w="2487"/>
          </w:tcPr>
          <w:p>
            <w:pPr>
              <w:spacing w:after="0"/>
              <w:jc w:val="left"/>
            </w:pPr>
            <w:r>
              <w:rPr>
                <w:sz w:val="16"/>
              </w:rPr>
              <w:t>Hurricane; Landslide</w:t>
            </w:r>
          </w:p>
        </w:tc>
        <w:tc>
          <w:tcPr>
            <w:tcW w:type="dxa" w:w="1555"/>
          </w:tcPr>
          <w:p>
            <w:pPr>
              <w:spacing w:after="0"/>
              <w:jc w:val="right"/>
            </w:pPr>
            <w:r>
              <w:rPr>
                <w:sz w:val="16"/>
              </w:rPr>
              <w:t>$11,821.54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2003-11-21</w:t>
            </w:r>
          </w:p>
        </w:tc>
        <w:tc>
          <w:tcPr>
            <w:tcW w:type="dxa" w:w="1128"/>
          </w:tcPr>
          <w:p>
            <w:pPr>
              <w:spacing w:after="0"/>
              <w:jc w:val="left"/>
            </w:pPr>
            <w:r>
              <w:rPr>
                <w:sz w:val="16"/>
              </w:rPr>
              <w:t>2003-11-10</w:t>
            </w:r>
          </w:p>
        </w:tc>
        <w:tc>
          <w:tcPr>
            <w:tcW w:type="dxa" w:w="1128"/>
          </w:tcPr>
          <w:p>
            <w:pPr>
              <w:spacing w:after="0"/>
              <w:jc w:val="left"/>
            </w:pPr>
            <w:r>
              <w:rPr>
                <w:sz w:val="16"/>
              </w:rPr>
              <w:t>DR-1501-PR</w:t>
            </w:r>
          </w:p>
        </w:tc>
        <w:tc>
          <w:tcPr>
            <w:tcW w:type="dxa" w:w="1516"/>
          </w:tcPr>
          <w:p>
            <w:pPr>
              <w:spacing w:after="0"/>
              <w:jc w:val="left"/>
            </w:pPr>
            <w:r>
              <w:rPr>
                <w:sz w:val="16"/>
              </w:rPr>
              <w:t>Major disaster</w:t>
            </w:r>
          </w:p>
        </w:tc>
        <w:tc>
          <w:tcPr>
            <w:tcW w:type="dxa" w:w="2682"/>
          </w:tcPr>
          <w:p>
            <w:pPr>
              <w:spacing w:after="0"/>
              <w:jc w:val="left"/>
            </w:pPr>
            <w:r>
              <w:rPr>
                <w:sz w:val="16"/>
              </w:rPr>
              <w:t>SEVERE STORMS, FLOODING, MUDSLIDES, AND LANDSLIDES</w:t>
            </w:r>
          </w:p>
        </w:tc>
        <w:tc>
          <w:tcPr>
            <w:tcW w:type="dxa" w:w="2487"/>
          </w:tcPr>
          <w:p>
            <w:pPr>
              <w:spacing w:after="0"/>
              <w:jc w:val="left"/>
            </w:pPr>
            <w:r>
              <w:rPr>
                <w:sz w:val="16"/>
              </w:rPr>
              <w:t>Inland Flooding; Landslide</w:t>
            </w:r>
          </w:p>
        </w:tc>
        <w:tc>
          <w:tcPr>
            <w:tcW w:type="dxa" w:w="1555"/>
          </w:tcPr>
          <w:p>
            <w:pPr>
              <w:spacing w:after="0"/>
              <w:jc w:val="right"/>
            </w:pPr>
            <w:r>
              <w:rPr>
                <w:sz w:val="16"/>
              </w:rPr>
              <w:t>$55,153.21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2001-05-16</w:t>
            </w:r>
          </w:p>
        </w:tc>
        <w:tc>
          <w:tcPr>
            <w:tcW w:type="dxa" w:w="1128"/>
          </w:tcPr>
          <w:p>
            <w:pPr>
              <w:spacing w:after="0"/>
              <w:jc w:val="left"/>
            </w:pPr>
            <w:r>
              <w:rPr>
                <w:sz w:val="16"/>
              </w:rPr>
              <w:t>2001-05-06</w:t>
            </w:r>
          </w:p>
        </w:tc>
        <w:tc>
          <w:tcPr>
            <w:tcW w:type="dxa" w:w="1128"/>
          </w:tcPr>
          <w:p>
            <w:pPr>
              <w:spacing w:after="0"/>
              <w:jc w:val="left"/>
            </w:pPr>
            <w:r>
              <w:rPr>
                <w:sz w:val="16"/>
              </w:rPr>
              <w:t>DR-1372-PR</w:t>
            </w:r>
          </w:p>
        </w:tc>
        <w:tc>
          <w:tcPr>
            <w:tcW w:type="dxa" w:w="1516"/>
          </w:tcPr>
          <w:p>
            <w:pPr>
              <w:spacing w:after="0"/>
              <w:jc w:val="left"/>
            </w:pPr>
            <w:r>
              <w:rPr>
                <w:sz w:val="16"/>
              </w:rPr>
              <w:t>Major disaster</w:t>
            </w:r>
          </w:p>
        </w:tc>
        <w:tc>
          <w:tcPr>
            <w:tcW w:type="dxa" w:w="2682"/>
          </w:tcPr>
          <w:p>
            <w:pPr>
              <w:spacing w:after="0"/>
              <w:jc w:val="left"/>
            </w:pPr>
            <w:r>
              <w:rPr>
                <w:sz w:val="16"/>
              </w:rPr>
              <w:t>SEVERE STORMS, FLOODING AND MUDSLIDES</w:t>
            </w:r>
          </w:p>
        </w:tc>
        <w:tc>
          <w:tcPr>
            <w:tcW w:type="dxa" w:w="2487"/>
          </w:tcPr>
          <w:p>
            <w:pPr>
              <w:spacing w:after="0"/>
              <w:jc w:val="left"/>
            </w:pPr>
            <w:r>
              <w:rPr>
                <w:sz w:val="16"/>
              </w:rPr>
              <w:t>Inland Flooding; Landslide</w:t>
            </w:r>
          </w:p>
        </w:tc>
        <w:tc>
          <w:tcPr>
            <w:tcW w:type="dxa" w:w="1555"/>
          </w:tcPr>
          <w:p>
            <w:pPr>
              <w:spacing w:after="0"/>
              <w:jc w:val="right"/>
            </w:pPr>
            <w:r>
              <w:rPr>
                <w:sz w:val="16"/>
              </w:rPr>
              <w:t>$59,209.53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1999-11-17</w:t>
            </w:r>
          </w:p>
        </w:tc>
        <w:tc>
          <w:tcPr>
            <w:tcW w:type="dxa" w:w="1128"/>
          </w:tcPr>
          <w:p>
            <w:pPr>
              <w:spacing w:after="0"/>
              <w:jc w:val="left"/>
            </w:pPr>
            <w:r>
              <w:rPr>
                <w:sz w:val="16"/>
              </w:rPr>
              <w:t>1999-11-17</w:t>
            </w:r>
          </w:p>
        </w:tc>
        <w:tc>
          <w:tcPr>
            <w:tcW w:type="dxa" w:w="1128"/>
          </w:tcPr>
          <w:p>
            <w:pPr>
              <w:spacing w:after="0"/>
              <w:jc w:val="left"/>
            </w:pPr>
            <w:r>
              <w:rPr>
                <w:sz w:val="16"/>
              </w:rPr>
              <w:t>EM-3151-PR</w:t>
            </w:r>
          </w:p>
        </w:tc>
        <w:tc>
          <w:tcPr>
            <w:tcW w:type="dxa" w:w="1516"/>
          </w:tcPr>
          <w:p>
            <w:pPr>
              <w:spacing w:after="0"/>
              <w:jc w:val="left"/>
            </w:pPr>
            <w:r>
              <w:rPr>
                <w:sz w:val="16"/>
              </w:rPr>
              <w:t>Emergency</w:t>
            </w:r>
          </w:p>
        </w:tc>
        <w:tc>
          <w:tcPr>
            <w:tcW w:type="dxa" w:w="2682"/>
          </w:tcPr>
          <w:p>
            <w:pPr>
              <w:spacing w:after="0"/>
              <w:jc w:val="left"/>
            </w:pPr>
            <w:r>
              <w:rPr>
                <w:sz w:val="16"/>
              </w:rPr>
              <w:t>HURRICANE LENNY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1998-09-24</w:t>
            </w:r>
          </w:p>
        </w:tc>
        <w:tc>
          <w:tcPr>
            <w:tcW w:type="dxa" w:w="1128"/>
          </w:tcPr>
          <w:p>
            <w:pPr>
              <w:spacing w:after="0"/>
              <w:jc w:val="left"/>
            </w:pPr>
            <w:r>
              <w:rPr>
                <w:sz w:val="16"/>
              </w:rPr>
              <w:t>1998-09-20</w:t>
            </w:r>
          </w:p>
        </w:tc>
        <w:tc>
          <w:tcPr>
            <w:tcW w:type="dxa" w:w="1128"/>
          </w:tcPr>
          <w:p>
            <w:pPr>
              <w:spacing w:after="0"/>
              <w:jc w:val="left"/>
            </w:pPr>
            <w:r>
              <w:rPr>
                <w:sz w:val="16"/>
              </w:rPr>
              <w:t>DR-1247-PR</w:t>
            </w:r>
          </w:p>
        </w:tc>
        <w:tc>
          <w:tcPr>
            <w:tcW w:type="dxa" w:w="1516"/>
          </w:tcPr>
          <w:p>
            <w:pPr>
              <w:spacing w:after="0"/>
              <w:jc w:val="left"/>
            </w:pPr>
            <w:r>
              <w:rPr>
                <w:sz w:val="16"/>
              </w:rPr>
              <w:t>Major disaster</w:t>
            </w:r>
          </w:p>
        </w:tc>
        <w:tc>
          <w:tcPr>
            <w:tcW w:type="dxa" w:w="2682"/>
          </w:tcPr>
          <w:p>
            <w:pPr>
              <w:spacing w:after="0"/>
              <w:jc w:val="left"/>
            </w:pPr>
            <w:r>
              <w:rPr>
                <w:sz w:val="16"/>
              </w:rPr>
              <w:t>HURRICANE GEORGES - 18 SEP 98</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1987-12-17</w:t>
            </w:r>
          </w:p>
        </w:tc>
        <w:tc>
          <w:tcPr>
            <w:tcW w:type="dxa" w:w="1128"/>
          </w:tcPr>
          <w:p>
            <w:pPr>
              <w:spacing w:after="0"/>
              <w:jc w:val="left"/>
            </w:pPr>
            <w:r>
              <w:rPr>
                <w:sz w:val="16"/>
              </w:rPr>
              <w:t>1987-11-24</w:t>
            </w:r>
          </w:p>
        </w:tc>
        <w:tc>
          <w:tcPr>
            <w:tcW w:type="dxa" w:w="1128"/>
          </w:tcPr>
          <w:p>
            <w:pPr>
              <w:spacing w:after="0"/>
              <w:jc w:val="left"/>
            </w:pPr>
            <w:r>
              <w:rPr>
                <w:sz w:val="16"/>
              </w:rPr>
              <w:t>DR-805-PR</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1979-09-02</w:t>
            </w:r>
          </w:p>
        </w:tc>
        <w:tc>
          <w:tcPr>
            <w:tcW w:type="dxa" w:w="1128"/>
          </w:tcPr>
          <w:p>
            <w:pPr>
              <w:spacing w:after="0"/>
              <w:jc w:val="left"/>
            </w:pPr>
            <w:r>
              <w:rPr>
                <w:sz w:val="16"/>
              </w:rPr>
              <w:t>1979-09-02</w:t>
            </w:r>
          </w:p>
        </w:tc>
        <w:tc>
          <w:tcPr>
            <w:tcW w:type="dxa" w:w="1128"/>
          </w:tcPr>
          <w:p>
            <w:pPr>
              <w:spacing w:after="0"/>
              <w:jc w:val="left"/>
            </w:pPr>
            <w:r>
              <w:rPr>
                <w:sz w:val="16"/>
              </w:rPr>
              <w:t>DR-597-PR</w:t>
            </w:r>
          </w:p>
        </w:tc>
        <w:tc>
          <w:tcPr>
            <w:tcW w:type="dxa" w:w="1516"/>
          </w:tcPr>
          <w:p>
            <w:pPr>
              <w:spacing w:after="0"/>
              <w:jc w:val="left"/>
            </w:pPr>
            <w:r>
              <w:rPr>
                <w:sz w:val="16"/>
              </w:rPr>
              <w:t>Major disaster</w:t>
            </w:r>
          </w:p>
        </w:tc>
        <w:tc>
          <w:tcPr>
            <w:tcW w:type="dxa" w:w="2682"/>
          </w:tcPr>
          <w:p>
            <w:pPr>
              <w:spacing w:after="0"/>
              <w:jc w:val="left"/>
            </w:pPr>
            <w:r>
              <w:rPr>
                <w:sz w:val="16"/>
              </w:rPr>
              <w:t>HURRICANE DAVID</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1975-09-19</w:t>
            </w:r>
          </w:p>
        </w:tc>
        <w:tc>
          <w:tcPr>
            <w:tcW w:type="dxa" w:w="1128"/>
          </w:tcPr>
          <w:p>
            <w:pPr>
              <w:spacing w:after="0"/>
              <w:jc w:val="left"/>
            </w:pPr>
            <w:r>
              <w:rPr>
                <w:sz w:val="16"/>
              </w:rPr>
              <w:t>1975-09-19</w:t>
            </w:r>
          </w:p>
        </w:tc>
        <w:tc>
          <w:tcPr>
            <w:tcW w:type="dxa" w:w="1128"/>
          </w:tcPr>
          <w:p>
            <w:pPr>
              <w:spacing w:after="0"/>
              <w:jc w:val="left"/>
            </w:pPr>
            <w:r>
              <w:rPr>
                <w:sz w:val="16"/>
              </w:rPr>
              <w:t>DR-483-PR</w:t>
            </w:r>
          </w:p>
        </w:tc>
        <w:tc>
          <w:tcPr>
            <w:tcW w:type="dxa" w:w="1516"/>
          </w:tcPr>
          <w:p>
            <w:pPr>
              <w:spacing w:after="0"/>
              <w:jc w:val="left"/>
            </w:pPr>
            <w:r>
              <w:rPr>
                <w:sz w:val="16"/>
              </w:rPr>
              <w:t>Major disaster</w:t>
            </w:r>
          </w:p>
        </w:tc>
        <w:tc>
          <w:tcPr>
            <w:tcW w:type="dxa" w:w="2682"/>
          </w:tcPr>
          <w:p>
            <w:pPr>
              <w:spacing w:after="0"/>
              <w:jc w:val="left"/>
            </w:pPr>
            <w:r>
              <w:rPr>
                <w:sz w:val="16"/>
              </w:rPr>
              <w:t>TROPICAL STORM ELIOISE</w:t>
            </w:r>
          </w:p>
        </w:tc>
        <w:tc>
          <w:tcPr>
            <w:tcW w:type="dxa" w:w="2487"/>
          </w:tcPr>
          <w:p>
            <w:pPr>
              <w:spacing w:after="0"/>
              <w:jc w:val="left"/>
            </w:pPr>
            <w:r>
              <w:rPr>
                <w:sz w:val="16"/>
              </w:rPr>
              <w:t>Inland Flooding (primary); also designated: 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1974-11-30</w:t>
            </w:r>
          </w:p>
        </w:tc>
        <w:tc>
          <w:tcPr>
            <w:tcW w:type="dxa" w:w="1128"/>
          </w:tcPr>
          <w:p>
            <w:pPr>
              <w:spacing w:after="0"/>
              <w:jc w:val="left"/>
            </w:pPr>
            <w:r>
              <w:rPr>
                <w:sz w:val="16"/>
              </w:rPr>
              <w:t>1974-11-30</w:t>
            </w:r>
          </w:p>
        </w:tc>
        <w:tc>
          <w:tcPr>
            <w:tcW w:type="dxa" w:w="1128"/>
          </w:tcPr>
          <w:p>
            <w:pPr>
              <w:spacing w:after="0"/>
              <w:jc w:val="left"/>
            </w:pPr>
            <w:r>
              <w:rPr>
                <w:sz w:val="16"/>
              </w:rPr>
              <w:t>DR-455-PR</w:t>
            </w:r>
          </w:p>
        </w:tc>
        <w:tc>
          <w:tcPr>
            <w:tcW w:type="dxa" w:w="1516"/>
          </w:tcPr>
          <w:p>
            <w:pPr>
              <w:spacing w:after="0"/>
              <w:jc w:val="left"/>
            </w:pPr>
            <w:r>
              <w:rPr>
                <w:sz w:val="16"/>
              </w:rPr>
              <w:t>Major disaster</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1974-08-29</w:t>
            </w:r>
          </w:p>
        </w:tc>
        <w:tc>
          <w:tcPr>
            <w:tcW w:type="dxa" w:w="1128"/>
          </w:tcPr>
          <w:p>
            <w:pPr>
              <w:spacing w:after="0"/>
              <w:jc w:val="left"/>
            </w:pPr>
            <w:r>
              <w:rPr>
                <w:sz w:val="16"/>
              </w:rPr>
              <w:t>1974-08-29</w:t>
            </w:r>
          </w:p>
        </w:tc>
        <w:tc>
          <w:tcPr>
            <w:tcW w:type="dxa" w:w="1128"/>
          </w:tcPr>
          <w:p>
            <w:pPr>
              <w:spacing w:after="0"/>
              <w:jc w:val="left"/>
            </w:pPr>
            <w:r>
              <w:rPr>
                <w:sz w:val="16"/>
              </w:rPr>
              <w:t>EM-3002-PR</w:t>
            </w:r>
          </w:p>
        </w:tc>
        <w:tc>
          <w:tcPr>
            <w:tcW w:type="dxa" w:w="1516"/>
          </w:tcPr>
          <w:p>
            <w:pPr>
              <w:spacing w:after="0"/>
              <w:jc w:val="left"/>
            </w:pPr>
            <w:r>
              <w:rPr>
                <w:sz w:val="16"/>
              </w:rPr>
              <w:t>Emergency</w:t>
            </w:r>
          </w:p>
        </w:tc>
        <w:tc>
          <w:tcPr>
            <w:tcW w:type="dxa" w:w="2682"/>
          </w:tcPr>
          <w:p>
            <w:pPr>
              <w:spacing w:after="0"/>
              <w:jc w:val="left"/>
            </w:pPr>
            <w:r>
              <w:rPr>
                <w:sz w:val="16"/>
              </w:rPr>
              <w:t>IMPACT OF 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1970-10-12</w:t>
            </w:r>
          </w:p>
        </w:tc>
        <w:tc>
          <w:tcPr>
            <w:tcW w:type="dxa" w:w="1128"/>
          </w:tcPr>
          <w:p>
            <w:pPr>
              <w:spacing w:after="0"/>
              <w:jc w:val="left"/>
            </w:pPr>
            <w:r>
              <w:rPr>
                <w:sz w:val="16"/>
              </w:rPr>
              <w:t>1970-10-12</w:t>
            </w:r>
          </w:p>
        </w:tc>
        <w:tc>
          <w:tcPr>
            <w:tcW w:type="dxa" w:w="1128"/>
          </w:tcPr>
          <w:p>
            <w:pPr>
              <w:spacing w:after="0"/>
              <w:jc w:val="left"/>
            </w:pPr>
            <w:r>
              <w:rPr>
                <w:sz w:val="16"/>
              </w:rPr>
              <w:t>DR-296-PR</w:t>
            </w:r>
          </w:p>
        </w:tc>
        <w:tc>
          <w:tcPr>
            <w:tcW w:type="dxa" w:w="1516"/>
          </w:tcPr>
          <w:p>
            <w:pPr>
              <w:spacing w:after="0"/>
              <w:jc w:val="left"/>
            </w:pPr>
            <w:r>
              <w:rPr>
                <w:sz w:val="16"/>
              </w:rPr>
              <w:t>Major disaster</w:t>
            </w:r>
          </w:p>
        </w:tc>
        <w:tc>
          <w:tcPr>
            <w:tcW w:type="dxa" w:w="2682"/>
          </w:tcPr>
          <w:p>
            <w:pPr>
              <w:spacing w:after="0"/>
              <w:jc w:val="left"/>
            </w:pPr>
            <w:r>
              <w:rPr>
                <w:sz w:val="16"/>
              </w:rPr>
              <w:t>HEAVY RAINS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03"/>
        <w:gridCol w:w="2121"/>
        <w:gridCol w:w="1281"/>
        <w:gridCol w:w="2485"/>
        <w:gridCol w:w="1262"/>
        <w:gridCol w:w="31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03"/>
            <w:shd w:val="clear" w:color="auto" w:fill="E8E8E8"/>
          </w:tcPr>
          <w:p>
            <w:pPr>
              <w:spacing w:after="0"/>
              <w:jc w:val="left"/>
            </w:pPr>
            <w:r>
              <w:rPr>
                <w:b/>
                <w:sz w:val="16"/>
              </w:rPr>
              <w:t>Magnitude or extent</w:t>
            </w:r>
          </w:p>
        </w:tc>
        <w:tc>
          <w:tcPr>
            <w:tcW w:type="dxa" w:w="2121"/>
            <w:shd w:val="clear" w:color="auto" w:fill="E8E8E8"/>
          </w:tcPr>
          <w:p>
            <w:pPr>
              <w:spacing w:after="0"/>
              <w:jc w:val="left"/>
            </w:pPr>
            <w:r>
              <w:rPr>
                <w:b/>
                <w:sz w:val="16"/>
              </w:rPr>
              <w:t>Damage</w:t>
            </w:r>
          </w:p>
          <w:p>
            <w:pPr>
              <w:spacing w:after="0"/>
              <w:jc w:val="left"/>
            </w:pPr>
            <w:r>
              <w:rPr>
                <w:i/>
                <w:color w:val="555555"/>
                <w:sz w:val="14"/>
              </w:rPr>
              <w:t>nominal dollars</w:t>
            </w:r>
          </w:p>
        </w:tc>
        <w:tc>
          <w:tcPr>
            <w:tcW w:type="dxa" w:w="12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85"/>
            <w:shd w:val="clear" w:color="auto" w:fill="E8E8E8"/>
          </w:tcPr>
          <w:p>
            <w:pPr>
              <w:spacing w:after="0"/>
              <w:jc w:val="left"/>
            </w:pPr>
            <w:r>
              <w:rPr>
                <w:b/>
                <w:sz w:val="16"/>
              </w:rPr>
              <w:t>Location</w:t>
            </w:r>
          </w:p>
        </w:tc>
        <w:tc>
          <w:tcPr>
            <w:tcW w:type="dxa" w:w="1262"/>
            <w:shd w:val="clear" w:color="auto" w:fill="E8E8E8"/>
          </w:tcPr>
          <w:p>
            <w:pPr>
              <w:spacing w:after="0"/>
              <w:jc w:val="left"/>
            </w:pPr>
            <w:r>
              <w:rPr>
                <w:b/>
                <w:sz w:val="16"/>
              </w:rPr>
              <w:t>Flags</w:t>
            </w:r>
          </w:p>
        </w:tc>
        <w:tc>
          <w:tcPr>
            <w:tcW w:type="dxa" w:w="31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2025-04-28</w:t>
            </w:r>
          </w:p>
        </w:tc>
        <w:tc>
          <w:tcPr>
            <w:tcW w:type="dxa" w:w="1215"/>
          </w:tcPr>
          <w:p>
            <w:pPr>
              <w:spacing w:after="0"/>
              <w:jc w:val="left"/>
            </w:pPr>
            <w:r>
              <w:rPr>
                <w:sz w:val="16"/>
              </w:rPr>
              <w:t>Thunderstorm Wind</w:t>
            </w:r>
          </w:p>
        </w:tc>
        <w:tc>
          <w:tcPr>
            <w:tcW w:type="dxa" w:w="1603"/>
          </w:tcPr>
          <w:p>
            <w:pPr>
              <w:spacing w:after="0"/>
              <w:jc w:val="left"/>
            </w:pPr>
            <w:r>
              <w:rPr>
                <w:sz w:val="16"/>
              </w:rPr>
              <w:t>35 kt (40 mph) estimated gust</w:t>
            </w:r>
          </w:p>
        </w:tc>
        <w:tc>
          <w:tcPr>
            <w:tcW w:type="dxa" w:w="2121"/>
          </w:tcPr>
          <w:p>
            <w:pPr>
              <w:spacing w:after="0"/>
              <w:jc w:val="left"/>
            </w:pPr>
            <w:r>
              <w:rPr>
                <w:sz w:val="16"/>
              </w:rPr>
              <w:t>$2,000 property; $0 crops (2025 dollars)</w:t>
            </w:r>
          </w:p>
        </w:tc>
        <w:tc>
          <w:tcPr>
            <w:tcW w:type="dxa" w:w="1281"/>
          </w:tcPr>
          <w:p>
            <w:pPr>
              <w:spacing w:after="0"/>
              <w:jc w:val="right"/>
            </w:pPr>
            <w:r>
              <w:rPr>
                <w:sz w:val="16"/>
              </w:rPr>
              <w:t>0, 0</w:t>
            </w:r>
          </w:p>
        </w:tc>
        <w:tc>
          <w:tcPr>
            <w:tcW w:type="dxa" w:w="2485"/>
          </w:tcPr>
          <w:p>
            <w:pPr>
              <w:spacing w:after="0"/>
              <w:jc w:val="left"/>
            </w:pPr>
            <w:r>
              <w:rPr>
                <w:sz w:val="16"/>
              </w:rPr>
              <w:t>SABANA GRANDE</w:t>
            </w:r>
          </w:p>
        </w:tc>
        <w:tc>
          <w:tcPr>
            <w:tcW w:type="dxa" w:w="1262"/>
          </w:tcPr>
          <w:p>
            <w:pPr>
              <w:spacing w:after="0"/>
              <w:jc w:val="left"/>
            </w:pPr>
            <w:r>
              <w:rPr>
                <w:sz w:val="16"/>
              </w:rPr>
              <w:t>new since last plan; within last 5 years</w:t>
            </w:r>
          </w:p>
        </w:tc>
        <w:tc>
          <w:tcPr>
            <w:tcW w:type="dxa" w:w="3108"/>
          </w:tcPr>
          <w:p>
            <w:pPr>
              <w:spacing w:after="0"/>
              <w:jc w:val="left"/>
            </w:pPr>
            <w:r>
              <w:rPr>
                <w:sz w:val="16"/>
              </w:rPr>
              <w:t>B1-c worst recorded: Thunderstorm Wind</w:t>
            </w:r>
          </w:p>
        </w:tc>
      </w:tr>
      <w:tr>
        <w:trPr>
          <w:cantSplit/>
        </w:trPr>
        <w:tc>
          <w:tcPr>
            <w:tcW w:type="dxa" w:w="1037"/>
          </w:tcPr>
          <w:p>
            <w:pPr>
              <w:spacing w:after="0"/>
              <w:jc w:val="left"/>
            </w:pPr>
            <w:r>
              <w:rPr>
                <w:sz w:val="16"/>
              </w:rPr>
              <w:t>2023-07-25</w:t>
            </w:r>
          </w:p>
        </w:tc>
        <w:tc>
          <w:tcPr>
            <w:tcW w:type="dxa" w:w="1215"/>
          </w:tcPr>
          <w:p>
            <w:pPr>
              <w:spacing w:after="0"/>
              <w:jc w:val="left"/>
            </w:pPr>
            <w:r>
              <w:rPr>
                <w:sz w:val="16"/>
              </w:rPr>
              <w:t>Drought</w:t>
            </w:r>
          </w:p>
        </w:tc>
        <w:tc>
          <w:tcPr>
            <w:tcW w:type="dxa" w:w="1603"/>
          </w:tcPr>
          <w:p>
            <w:pPr>
              <w:spacing w:after="0"/>
              <w:jc w:val="left"/>
            </w:pPr>
          </w:p>
        </w:tc>
        <w:tc>
          <w:tcPr>
            <w:tcW w:type="dxa" w:w="2121"/>
          </w:tcPr>
          <w:p>
            <w:pPr>
              <w:spacing w:after="0"/>
              <w:jc w:val="left"/>
            </w:pPr>
            <w:r>
              <w:rPr>
                <w:sz w:val="16"/>
              </w:rPr>
              <w:t>$0 property; $0 crops, reported for the zone (2023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r>
              <w:rPr>
                <w:sz w:val="16"/>
              </w:rPr>
              <w:t>new since last plan; within last 5 years</w:t>
            </w:r>
          </w:p>
        </w:tc>
        <w:tc>
          <w:tcPr>
            <w:tcW w:type="dxa" w:w="3108"/>
          </w:tcPr>
          <w:p>
            <w:pPr>
              <w:spacing w:after="0"/>
              <w:jc w:val="left"/>
            </w:pPr>
            <w:r>
              <w:rPr>
                <w:sz w:val="16"/>
              </w:rPr>
              <w:t>B1-c worst recorded: Drought</w:t>
            </w:r>
          </w:p>
        </w:tc>
      </w:tr>
      <w:tr>
        <w:trPr>
          <w:cantSplit/>
        </w:trPr>
        <w:tc>
          <w:tcPr>
            <w:tcW w:type="dxa" w:w="1037"/>
          </w:tcPr>
          <w:p>
            <w:pPr>
              <w:spacing w:after="0"/>
              <w:jc w:val="left"/>
            </w:pPr>
            <w:r>
              <w:rPr>
                <w:sz w:val="16"/>
              </w:rPr>
              <w:t>2008-05-02</w:t>
            </w:r>
          </w:p>
        </w:tc>
        <w:tc>
          <w:tcPr>
            <w:tcW w:type="dxa" w:w="1215"/>
          </w:tcPr>
          <w:p>
            <w:pPr>
              <w:spacing w:after="0"/>
              <w:jc w:val="left"/>
            </w:pPr>
            <w:r>
              <w:rPr>
                <w:sz w:val="16"/>
              </w:rPr>
              <w:t>Debris Flow</w:t>
            </w:r>
          </w:p>
        </w:tc>
        <w:tc>
          <w:tcPr>
            <w:tcW w:type="dxa" w:w="1603"/>
          </w:tcPr>
          <w:p>
            <w:pPr>
              <w:spacing w:after="0"/>
              <w:jc w:val="left"/>
            </w:pPr>
          </w:p>
        </w:tc>
        <w:tc>
          <w:tcPr>
            <w:tcW w:type="dxa" w:w="2121"/>
          </w:tcPr>
          <w:p>
            <w:pPr>
              <w:spacing w:after="0"/>
              <w:jc w:val="left"/>
            </w:pPr>
            <w:r>
              <w:rPr>
                <w:sz w:val="16"/>
              </w:rPr>
              <w:t>$5,000 property; $0 crops, reported for the zone (2008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worst recorded: Debris Flow</w:t>
            </w:r>
          </w:p>
        </w:tc>
      </w:tr>
      <w:tr>
        <w:trPr>
          <w:cantSplit/>
        </w:trPr>
        <w:tc>
          <w:tcPr>
            <w:tcW w:type="dxa" w:w="1037"/>
          </w:tcPr>
          <w:p>
            <w:pPr>
              <w:spacing w:after="0"/>
              <w:jc w:val="left"/>
            </w:pPr>
            <w:r>
              <w:rPr>
                <w:sz w:val="16"/>
              </w:rPr>
              <w:t>2006-06-14</w:t>
            </w:r>
          </w:p>
        </w:tc>
        <w:tc>
          <w:tcPr>
            <w:tcW w:type="dxa" w:w="1215"/>
          </w:tcPr>
          <w:p>
            <w:pPr>
              <w:spacing w:after="0"/>
              <w:jc w:val="left"/>
            </w:pPr>
            <w:r>
              <w:rPr>
                <w:sz w:val="16"/>
              </w:rPr>
              <w:t>Strong Wind</w:t>
            </w:r>
          </w:p>
        </w:tc>
        <w:tc>
          <w:tcPr>
            <w:tcW w:type="dxa" w:w="1603"/>
          </w:tcPr>
          <w:p>
            <w:pPr>
              <w:spacing w:after="0"/>
              <w:jc w:val="left"/>
            </w:pPr>
            <w:r>
              <w:rPr>
                <w:sz w:val="16"/>
              </w:rPr>
              <w:t>45 kt (52 mph) estimated gust</w:t>
            </w:r>
          </w:p>
        </w:tc>
        <w:tc>
          <w:tcPr>
            <w:tcW w:type="dxa" w:w="2121"/>
          </w:tcPr>
          <w:p>
            <w:pPr>
              <w:spacing w:after="0"/>
              <w:jc w:val="left"/>
            </w:pPr>
            <w:r>
              <w:rPr>
                <w:sz w:val="16"/>
              </w:rPr>
              <w:t>$5,000 property; crops not reported, reported for the zone (2006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2004-09-07</w:t>
            </w:r>
          </w:p>
        </w:tc>
        <w:tc>
          <w:tcPr>
            <w:tcW w:type="dxa" w:w="1215"/>
          </w:tcPr>
          <w:p>
            <w:pPr>
              <w:spacing w:after="0"/>
              <w:jc w:val="left"/>
            </w:pPr>
            <w:r>
              <w:rPr>
                <w:sz w:val="16"/>
              </w:rPr>
              <w:t>Flash Flood</w:t>
            </w:r>
          </w:p>
        </w:tc>
        <w:tc>
          <w:tcPr>
            <w:tcW w:type="dxa" w:w="1603"/>
          </w:tcPr>
          <w:p>
            <w:pPr>
              <w:spacing w:after="0"/>
              <w:jc w:val="left"/>
            </w:pPr>
          </w:p>
        </w:tc>
        <w:tc>
          <w:tcPr>
            <w:tcW w:type="dxa" w:w="2121"/>
          </w:tcPr>
          <w:p>
            <w:pPr>
              <w:spacing w:after="0"/>
              <w:jc w:val="left"/>
            </w:pPr>
            <w:r>
              <w:rPr>
                <w:sz w:val="16"/>
              </w:rPr>
              <w:t>$15,000 property; crops not reported, reported for the zone (2004 dollars)</w:t>
            </w:r>
          </w:p>
        </w:tc>
        <w:tc>
          <w:tcPr>
            <w:tcW w:type="dxa" w:w="1281"/>
          </w:tcPr>
          <w:p>
            <w:pPr>
              <w:spacing w:after="0"/>
              <w:jc w:val="right"/>
            </w:pPr>
            <w:r>
              <w:rPr>
                <w:sz w:val="16"/>
              </w:rPr>
              <w:t>1, 0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deaths or injuries recorded</w:t>
            </w:r>
          </w:p>
        </w:tc>
      </w:tr>
      <w:tr>
        <w:trPr>
          <w:cantSplit/>
        </w:trPr>
        <w:tc>
          <w:tcPr>
            <w:tcW w:type="dxa" w:w="1037"/>
          </w:tcPr>
          <w:p>
            <w:pPr>
              <w:spacing w:after="0"/>
              <w:jc w:val="left"/>
            </w:pPr>
            <w:r>
              <w:rPr>
                <w:sz w:val="16"/>
              </w:rPr>
              <w:t>2003-03-16</w:t>
            </w:r>
          </w:p>
        </w:tc>
        <w:tc>
          <w:tcPr>
            <w:tcW w:type="dxa" w:w="1215"/>
          </w:tcPr>
          <w:p>
            <w:pPr>
              <w:spacing w:after="0"/>
              <w:jc w:val="left"/>
            </w:pPr>
            <w:r>
              <w:rPr>
                <w:sz w:val="16"/>
              </w:rPr>
              <w:t>Wildfire</w:t>
            </w:r>
          </w:p>
        </w:tc>
        <w:tc>
          <w:tcPr>
            <w:tcW w:type="dxa" w:w="1603"/>
          </w:tcPr>
          <w:p>
            <w:pPr>
              <w:spacing w:after="0"/>
              <w:jc w:val="left"/>
            </w:pPr>
          </w:p>
        </w:tc>
        <w:tc>
          <w:tcPr>
            <w:tcW w:type="dxa" w:w="2121"/>
          </w:tcPr>
          <w:p>
            <w:pPr>
              <w:spacing w:after="0"/>
              <w:jc w:val="left"/>
            </w:pPr>
            <w:r>
              <w:rPr>
                <w:sz w:val="16"/>
              </w:rPr>
              <w:t>$3,600,000 property; crops not reported, reported for the zone (2003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worst recorded: Wildfire</w:t>
            </w:r>
          </w:p>
        </w:tc>
      </w:tr>
      <w:tr>
        <w:trPr>
          <w:cantSplit/>
        </w:trPr>
        <w:tc>
          <w:tcPr>
            <w:tcW w:type="dxa" w:w="1037"/>
          </w:tcPr>
          <w:p>
            <w:pPr>
              <w:spacing w:after="0"/>
              <w:jc w:val="left"/>
            </w:pPr>
            <w:r>
              <w:rPr>
                <w:sz w:val="16"/>
              </w:rPr>
              <w:t>2002-07-07</w:t>
            </w:r>
          </w:p>
        </w:tc>
        <w:tc>
          <w:tcPr>
            <w:tcW w:type="dxa" w:w="1215"/>
          </w:tcPr>
          <w:p>
            <w:pPr>
              <w:spacing w:after="0"/>
              <w:jc w:val="left"/>
            </w:pPr>
            <w:r>
              <w:rPr>
                <w:sz w:val="16"/>
              </w:rPr>
              <w:t>Lightning</w:t>
            </w:r>
          </w:p>
        </w:tc>
        <w:tc>
          <w:tcPr>
            <w:tcW w:type="dxa" w:w="1603"/>
          </w:tcPr>
          <w:p>
            <w:pPr>
              <w:spacing w:after="0"/>
              <w:jc w:val="left"/>
            </w:pPr>
          </w:p>
        </w:tc>
        <w:tc>
          <w:tcPr>
            <w:tcW w:type="dxa" w:w="2121"/>
          </w:tcPr>
          <w:p>
            <w:pPr>
              <w:spacing w:after="0"/>
              <w:jc w:val="left"/>
            </w:pPr>
            <w:r>
              <w:rPr>
                <w:sz w:val="16"/>
              </w:rPr>
              <w:t>$3,000 property; crops not reported, reported for the zone (2002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worst recorded: Lightning</w:t>
            </w:r>
          </w:p>
        </w:tc>
      </w:tr>
      <w:tr>
        <w:trPr>
          <w:cantSplit/>
        </w:trPr>
        <w:tc>
          <w:tcPr>
            <w:tcW w:type="dxa" w:w="1037"/>
          </w:tcPr>
          <w:p>
            <w:pPr>
              <w:spacing w:after="0"/>
              <w:jc w:val="left"/>
            </w:pPr>
            <w:r>
              <w:rPr>
                <w:sz w:val="16"/>
              </w:rPr>
              <w:t>2002-06-24</w:t>
            </w:r>
          </w:p>
        </w:tc>
        <w:tc>
          <w:tcPr>
            <w:tcW w:type="dxa" w:w="1215"/>
          </w:tcPr>
          <w:p>
            <w:pPr>
              <w:spacing w:after="0"/>
              <w:jc w:val="left"/>
            </w:pPr>
            <w:r>
              <w:rPr>
                <w:sz w:val="16"/>
              </w:rPr>
              <w:t>Thunderstorm Wind</w:t>
            </w:r>
          </w:p>
        </w:tc>
        <w:tc>
          <w:tcPr>
            <w:tcW w:type="dxa" w:w="1603"/>
          </w:tcPr>
          <w:p>
            <w:pPr>
              <w:spacing w:after="0"/>
              <w:jc w:val="left"/>
            </w:pPr>
            <w:r>
              <w:rPr>
                <w:sz w:val="16"/>
              </w:rPr>
              <w:t>speed not recorded</w:t>
            </w:r>
          </w:p>
        </w:tc>
        <w:tc>
          <w:tcPr>
            <w:tcW w:type="dxa" w:w="2121"/>
          </w:tcPr>
          <w:p>
            <w:pPr>
              <w:spacing w:after="0"/>
              <w:jc w:val="left"/>
            </w:pPr>
            <w:r>
              <w:rPr>
                <w:sz w:val="16"/>
              </w:rPr>
              <w:t>$5,000 property; crops not reported, reported for the zone (2002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most damaging: Thunderstorm Wind</w:t>
            </w:r>
          </w:p>
        </w:tc>
      </w:tr>
      <w:tr>
        <w:trPr>
          <w:cantSplit/>
        </w:trPr>
        <w:tc>
          <w:tcPr>
            <w:tcW w:type="dxa" w:w="1037"/>
          </w:tcPr>
          <w:p>
            <w:pPr>
              <w:spacing w:after="0"/>
              <w:jc w:val="left"/>
            </w:pPr>
            <w:r>
              <w:rPr>
                <w:sz w:val="16"/>
              </w:rPr>
              <w:t>2001-11-07</w:t>
            </w:r>
          </w:p>
        </w:tc>
        <w:tc>
          <w:tcPr>
            <w:tcW w:type="dxa" w:w="1215"/>
          </w:tcPr>
          <w:p>
            <w:pPr>
              <w:spacing w:after="0"/>
              <w:jc w:val="left"/>
            </w:pPr>
            <w:r>
              <w:rPr>
                <w:sz w:val="16"/>
              </w:rPr>
              <w:t>Flash Flood</w:t>
            </w:r>
          </w:p>
        </w:tc>
        <w:tc>
          <w:tcPr>
            <w:tcW w:type="dxa" w:w="1603"/>
          </w:tcPr>
          <w:p>
            <w:pPr>
              <w:spacing w:after="0"/>
              <w:jc w:val="left"/>
            </w:pPr>
          </w:p>
        </w:tc>
        <w:tc>
          <w:tcPr>
            <w:tcW w:type="dxa" w:w="2121"/>
          </w:tcPr>
          <w:p>
            <w:pPr>
              <w:spacing w:after="0"/>
              <w:jc w:val="left"/>
            </w:pPr>
            <w:r>
              <w:rPr>
                <w:sz w:val="16"/>
              </w:rPr>
              <w:t>$14,000,000 property; $2,000,000 crops, reported for the zone (2001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2000-08-25</w:t>
            </w:r>
          </w:p>
        </w:tc>
        <w:tc>
          <w:tcPr>
            <w:tcW w:type="dxa" w:w="1215"/>
          </w:tcPr>
          <w:p>
            <w:pPr>
              <w:spacing w:after="0"/>
              <w:jc w:val="left"/>
            </w:pPr>
            <w:r>
              <w:rPr>
                <w:sz w:val="16"/>
              </w:rPr>
              <w:t>Tornado</w:t>
            </w:r>
          </w:p>
        </w:tc>
        <w:tc>
          <w:tcPr>
            <w:tcW w:type="dxa" w:w="1603"/>
          </w:tcPr>
          <w:p>
            <w:pPr>
              <w:spacing w:after="0"/>
              <w:jc w:val="left"/>
            </w:pPr>
            <w:r>
              <w:rPr>
                <w:sz w:val="16"/>
              </w:rPr>
              <w:t>F0, 1 mi within this county, 10 yd wide</w:t>
            </w:r>
          </w:p>
        </w:tc>
        <w:tc>
          <w:tcPr>
            <w:tcW w:type="dxa" w:w="2121"/>
          </w:tcPr>
          <w:p>
            <w:pPr>
              <w:spacing w:after="0"/>
              <w:jc w:val="left"/>
            </w:pPr>
            <w:r>
              <w:rPr>
                <w:sz w:val="16"/>
              </w:rPr>
              <w:t>$5,000 property; crops not reported, reported for the zone (2000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most damaging: Tornado</w:t>
            </w:r>
          </w:p>
        </w:tc>
      </w:tr>
      <w:tr>
        <w:trPr>
          <w:cantSplit/>
        </w:trPr>
        <w:tc>
          <w:tcPr>
            <w:tcW w:type="dxa" w:w="1037"/>
          </w:tcPr>
          <w:p>
            <w:pPr>
              <w:spacing w:after="0"/>
              <w:jc w:val="left"/>
            </w:pPr>
            <w:r>
              <w:rPr>
                <w:sz w:val="16"/>
              </w:rPr>
              <w:t>2000-08-22</w:t>
            </w:r>
          </w:p>
        </w:tc>
        <w:tc>
          <w:tcPr>
            <w:tcW w:type="dxa" w:w="1215"/>
          </w:tcPr>
          <w:p>
            <w:pPr>
              <w:spacing w:after="0"/>
              <w:jc w:val="left"/>
            </w:pPr>
            <w:r>
              <w:rPr>
                <w:sz w:val="16"/>
              </w:rPr>
              <w:t>Hurricane (Typhoon)</w:t>
            </w:r>
          </w:p>
        </w:tc>
        <w:tc>
          <w:tcPr>
            <w:tcW w:type="dxa" w:w="1603"/>
          </w:tcPr>
          <w:p>
            <w:pPr>
              <w:spacing w:after="0"/>
              <w:jc w:val="left"/>
            </w:pPr>
          </w:p>
        </w:tc>
        <w:tc>
          <w:tcPr>
            <w:tcW w:type="dxa" w:w="2121"/>
          </w:tcPr>
          <w:p>
            <w:pPr>
              <w:spacing w:after="0"/>
              <w:jc w:val="left"/>
            </w:pPr>
            <w:r>
              <w:rPr>
                <w:sz w:val="16"/>
              </w:rPr>
              <w:t>$41,000 property; crops not reported, reported for the zone (2000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2000-08-16</w:t>
            </w:r>
          </w:p>
        </w:tc>
        <w:tc>
          <w:tcPr>
            <w:tcW w:type="dxa" w:w="1215"/>
          </w:tcPr>
          <w:p>
            <w:pPr>
              <w:spacing w:after="0"/>
              <w:jc w:val="left"/>
            </w:pPr>
            <w:r>
              <w:rPr>
                <w:sz w:val="16"/>
              </w:rPr>
              <w:t>Hail</w:t>
            </w:r>
          </w:p>
        </w:tc>
        <w:tc>
          <w:tcPr>
            <w:tcW w:type="dxa" w:w="1603"/>
          </w:tcPr>
          <w:p>
            <w:pPr>
              <w:spacing w:after="0"/>
              <w:jc w:val="left"/>
            </w:pPr>
            <w:r>
              <w:rPr>
                <w:sz w:val="16"/>
              </w:rPr>
              <w:t>0.75 in</w:t>
            </w:r>
          </w:p>
        </w:tc>
        <w:tc>
          <w:tcPr>
            <w:tcW w:type="dxa" w:w="2121"/>
          </w:tcPr>
          <w:p>
            <w:pPr>
              <w:spacing w:after="0"/>
              <w:jc w:val="left"/>
            </w:pPr>
            <w:r>
              <w:rPr>
                <w:sz w:val="16"/>
              </w:rPr>
              <w:t>$5,000 property; crops not reported, reported for the zone (2000 dollars)</w:t>
            </w:r>
          </w:p>
        </w:tc>
        <w:tc>
          <w:tcPr>
            <w:tcW w:type="dxa" w:w="1281"/>
          </w:tcPr>
          <w:p>
            <w:pPr>
              <w:spacing w:after="0"/>
              <w:jc w:val="right"/>
            </w:pPr>
            <w:r>
              <w:rPr>
                <w:sz w:val="16"/>
              </w:rPr>
              <w:t>0, 0</w:t>
            </w:r>
          </w:p>
        </w:tc>
        <w:tc>
          <w:tcPr>
            <w:tcW w:type="dxa" w:w="2485"/>
          </w:tcPr>
          <w:p>
            <w:pPr>
              <w:spacing w:after="0"/>
              <w:jc w:val="left"/>
            </w:pPr>
            <w:r>
              <w:rPr>
                <w:sz w:val="16"/>
              </w:rPr>
              <w:t>NWS zone PRZ009 (WESTERN INTERIOR), zone-level: may include parts of neighboring counties</w:t>
            </w:r>
          </w:p>
        </w:tc>
        <w:tc>
          <w:tcPr>
            <w:tcW w:type="dxa" w:w="1262"/>
          </w:tcPr>
          <w:p>
            <w:pPr>
              <w:spacing w:after="0"/>
              <w:jc w:val="left"/>
            </w:pPr>
          </w:p>
        </w:tc>
        <w:tc>
          <w:tcPr>
            <w:tcW w:type="dxa" w:w="3108"/>
          </w:tcPr>
          <w:p>
            <w:pPr>
              <w:spacing w:after="0"/>
              <w:jc w:val="left"/>
            </w:pPr>
            <w:r>
              <w:rPr>
                <w:sz w:val="16"/>
              </w:rPr>
              <w:t>B1-c most damaging: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0.01</w:t>
            </w:r>
          </w:p>
        </w:tc>
        <w:tc>
          <w:tcPr>
            <w:tcW w:type="dxa" w:w="1467"/>
          </w:tcPr>
          <w:p>
            <w:pPr>
              <w:spacing w:after="0"/>
              <w:jc w:val="left"/>
            </w:pPr>
            <w:r>
              <w:rPr>
                <w:sz w:val="16"/>
              </w:rPr>
              <w:t>events per year at a location (modeled)</w:t>
            </w:r>
          </w:p>
        </w:tc>
        <w:tc>
          <w:tcPr>
            <w:tcW w:type="dxa" w:w="1585"/>
          </w:tcPr>
          <w:p>
            <w:pPr>
              <w:spacing w:after="0"/>
              <w:jc w:val="left"/>
            </w:pPr>
            <w:r>
              <w:rPr>
                <w:sz w:val="16"/>
              </w:rPr>
              <w:t>about 0.01 per year at a given location in the county</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0.0404</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4.04%</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0.00385</w:t>
            </w:r>
          </w:p>
        </w:tc>
        <w:tc>
          <w:tcPr>
            <w:tcW w:type="dxa" w:w="1467"/>
          </w:tcPr>
          <w:p>
            <w:pPr>
              <w:spacing w:after="0"/>
              <w:jc w:val="left"/>
            </w:pPr>
            <w:r>
              <w:rPr>
                <w:sz w:val="16"/>
              </w:rPr>
              <w:t>event-days per year</w:t>
            </w:r>
          </w:p>
        </w:tc>
        <w:tc>
          <w:tcPr>
            <w:tcW w:type="dxa" w:w="1585"/>
          </w:tcPr>
          <w:p>
            <w:pPr>
              <w:spacing w:after="0"/>
              <w:jc w:val="left"/>
            </w:pPr>
            <w:r>
              <w:rPr>
                <w:sz w:val="16"/>
              </w:rPr>
              <w:t>about 0.00385 days per year</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0.0732</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0.193</w:t>
            </w:r>
          </w:p>
        </w:tc>
        <w:tc>
          <w:tcPr>
            <w:tcW w:type="dxa" w:w="1467"/>
          </w:tcPr>
          <w:p>
            <w:pPr>
              <w:spacing w:after="0"/>
              <w:jc w:val="left"/>
            </w:pPr>
            <w:r>
              <w:rPr>
                <w:sz w:val="16"/>
              </w:rPr>
              <w:t>events per year</w:t>
            </w:r>
          </w:p>
        </w:tc>
        <w:tc>
          <w:tcPr>
            <w:tcW w:type="dxa" w:w="1585"/>
          </w:tcPr>
          <w:p>
            <w:pPr>
              <w:spacing w:after="0"/>
              <w:jc w:val="left"/>
            </w:pPr>
            <w:r>
              <w:rPr>
                <w:sz w:val="16"/>
              </w:rPr>
              <w:t>about 1 in 5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51</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0.107</w:t>
            </w:r>
          </w:p>
        </w:tc>
        <w:tc>
          <w:tcPr>
            <w:tcW w:type="dxa" w:w="1467"/>
          </w:tcPr>
          <w:p>
            <w:pPr>
              <w:spacing w:after="0"/>
              <w:jc w:val="left"/>
            </w:pPr>
            <w:r>
              <w:rPr>
                <w:sz w:val="16"/>
              </w:rPr>
              <w:t>event-days per year</w:t>
            </w:r>
          </w:p>
        </w:tc>
        <w:tc>
          <w:tcPr>
            <w:tcW w:type="dxa" w:w="1585"/>
          </w:tcPr>
          <w:p>
            <w:pPr>
              <w:spacing w:after="0"/>
              <w:jc w:val="left"/>
            </w:pPr>
            <w:r>
              <w:rPr>
                <w:sz w:val="16"/>
              </w:rPr>
              <w:t>about 0.107 days per year</w:t>
            </w:r>
          </w:p>
        </w:tc>
        <w:tc>
          <w:tcPr>
            <w:tcW w:type="dxa" w:w="1037"/>
          </w:tcPr>
          <w:p>
            <w:pPr>
              <w:spacing w:after="0"/>
              <w:jc w:val="left"/>
            </w:pPr>
            <w:r>
              <w:rPr>
                <w:sz w:val="16"/>
              </w:rPr>
              <w:t>Likely</w:t>
            </w:r>
          </w:p>
        </w:tc>
        <w:tc>
          <w:tcPr>
            <w:tcW w:type="dxa" w:w="1744"/>
          </w:tcPr>
          <w:p>
            <w:pPr>
              <w:spacing w:after="0"/>
              <w:jc w:val="left"/>
            </w:pPr>
            <w:r>
              <w:rPr>
                <w:sz w:val="16"/>
              </w:rPr>
              <w:t>event-days in 14 of 30 years, 1996 to 2025 (46.7%)</w:t>
            </w:r>
          </w:p>
        </w:tc>
        <w:tc>
          <w:tcPr>
            <w:tcW w:type="dxa" w:w="1528"/>
          </w:tcPr>
          <w:p>
            <w:pPr>
              <w:spacing w:after="0"/>
              <w:jc w:val="right"/>
            </w:pPr>
            <w:r>
              <w:rPr>
                <w:sz w:val="16"/>
              </w:rPr>
              <w:t>3</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7.7</w:t>
            </w:r>
          </w:p>
        </w:tc>
        <w:tc>
          <w:tcPr>
            <w:tcW w:type="dxa" w:w="1467"/>
          </w:tcPr>
          <w:p>
            <w:pPr>
              <w:spacing w:after="0"/>
              <w:jc w:val="left"/>
            </w:pPr>
            <w:r>
              <w:rPr>
                <w:sz w:val="16"/>
              </w:rPr>
              <w:t>events per year (modeled)</w:t>
            </w:r>
          </w:p>
        </w:tc>
        <w:tc>
          <w:tcPr>
            <w:tcW w:type="dxa" w:w="1585"/>
          </w:tcPr>
          <w:p>
            <w:pPr>
              <w:spacing w:after="0"/>
              <w:jc w:val="left"/>
            </w:pPr>
            <w:r>
              <w:rPr>
                <w:sz w:val="16"/>
              </w:rPr>
              <w:t>about 7.7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68.6</w:t>
            </w:r>
          </w:p>
        </w:tc>
        <w:tc>
          <w:tcPr>
            <w:tcW w:type="dxa" w:w="1467"/>
          </w:tcPr>
          <w:p>
            <w:pPr>
              <w:spacing w:after="0"/>
              <w:jc w:val="left"/>
            </w:pPr>
            <w:r>
              <w:rPr>
                <w:sz w:val="16"/>
              </w:rPr>
              <w:t>days per year with a strike</w:t>
            </w:r>
          </w:p>
        </w:tc>
        <w:tc>
          <w:tcPr>
            <w:tcW w:type="dxa" w:w="1585"/>
          </w:tcPr>
          <w:p>
            <w:pPr>
              <w:spacing w:after="0"/>
              <w:jc w:val="left"/>
            </w:pPr>
            <w:r>
              <w:rPr>
                <w:sz w:val="16"/>
              </w:rPr>
              <w:t>about 68.6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0.00098</w:t>
            </w:r>
          </w:p>
        </w:tc>
        <w:tc>
          <w:tcPr>
            <w:tcW w:type="dxa" w:w="1467"/>
          </w:tcPr>
          <w:p>
            <w:pPr>
              <w:spacing w:after="0"/>
              <w:jc w:val="left"/>
            </w:pPr>
            <w:r>
              <w:rPr>
                <w:sz w:val="16"/>
              </w:rPr>
              <w:t>events per year</w:t>
            </w:r>
          </w:p>
        </w:tc>
        <w:tc>
          <w:tcPr>
            <w:tcW w:type="dxa" w:w="1585"/>
          </w:tcPr>
          <w:p>
            <w:pPr>
              <w:spacing w:after="0"/>
              <w:jc w:val="left"/>
            </w:pPr>
            <w:r>
              <w:rPr>
                <w:sz w:val="16"/>
              </w:rPr>
              <w:t>about 1 in 1,021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0.00124</w:t>
            </w:r>
          </w:p>
        </w:tc>
        <w:tc>
          <w:tcPr>
            <w:tcW w:type="dxa" w:w="1467"/>
          </w:tcPr>
          <w:p>
            <w:pPr>
              <w:spacing w:after="0"/>
              <w:jc w:val="left"/>
            </w:pPr>
            <w:r>
              <w:rPr>
                <w:sz w:val="16"/>
              </w:rPr>
              <w:t>events per year</w:t>
            </w:r>
          </w:p>
        </w:tc>
        <w:tc>
          <w:tcPr>
            <w:tcW w:type="dxa" w:w="1585"/>
          </w:tcPr>
          <w:p>
            <w:pPr>
              <w:spacing w:after="0"/>
              <w:jc w:val="left"/>
            </w:pPr>
            <w:r>
              <w:rPr>
                <w:sz w:val="16"/>
              </w:rPr>
              <w:t>about 1 in 807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7"/>
          </w:tcPr>
          <w:p>
            <w:pPr>
              <w:spacing w:after="0"/>
              <w:jc w:val="left"/>
            </w:pPr>
            <w:r>
              <w:rPr>
                <w:sz w:val="16"/>
              </w:rPr>
              <w:t>annual probability</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Likely</w:t>
            </w:r>
          </w:p>
        </w:tc>
        <w:tc>
          <w:tcPr>
            <w:tcW w:type="dxa" w:w="1744"/>
          </w:tcPr>
          <w:p>
            <w:pPr>
              <w:spacing w:after="0"/>
              <w:jc w:val="left"/>
            </w:pPr>
            <w:r>
              <w:rPr>
                <w:sz w:val="16"/>
              </w:rPr>
              <w:t>Storm Events records in 5 of 30 years, 1996 to 2025 (16.7%)</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6"/>
        <w:gridCol w:w="680"/>
        <w:gridCol w:w="2501"/>
        <w:gridCol w:w="2026"/>
        <w:gridCol w:w="1475"/>
        <w:gridCol w:w="1714"/>
        <w:gridCol w:w="3629"/>
      </w:tblGrid>
      <w:tr>
        <w:trPr>
          <w:cantSplit/>
          <w:tblHeader/>
        </w:trPr>
        <w:tc>
          <w:tcPr>
            <w:tcW w:type="dxa" w:w="2086"/>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01"/>
            <w:shd w:val="clear" w:color="auto" w:fill="E8E8E8"/>
          </w:tcPr>
          <w:p>
            <w:pPr>
              <w:spacing w:after="0"/>
              <w:jc w:val="left"/>
            </w:pPr>
            <w:r>
              <w:rPr>
                <w:b/>
                <w:sz w:val="16"/>
              </w:rPr>
              <w:t>Plan status</w:t>
            </w:r>
          </w:p>
        </w:tc>
        <w:tc>
          <w:tcPr>
            <w:tcW w:type="dxa" w:w="20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29"/>
            <w:shd w:val="clear" w:color="auto" w:fill="E8E8E8"/>
          </w:tcPr>
          <w:p>
            <w:pPr>
              <w:spacing w:after="0"/>
              <w:jc w:val="left"/>
            </w:pPr>
            <w:r>
              <w:rPr>
                <w:b/>
                <w:sz w:val="16"/>
              </w:rPr>
              <w:t>Notes</w:t>
            </w:r>
          </w:p>
        </w:tc>
      </w:tr>
      <w:tr>
        <w:trPr>
          <w:cantSplit/>
        </w:trPr>
        <w:tc>
          <w:tcPr>
            <w:tcW w:type="dxa" w:w="2086"/>
          </w:tcPr>
          <w:p>
            <w:pPr>
              <w:spacing w:after="0"/>
              <w:jc w:val="left"/>
            </w:pPr>
            <w:r>
              <w:rPr>
                <w:sz w:val="16"/>
              </w:rPr>
              <w:t>Sabana Grande Municipio</w:t>
            </w:r>
          </w:p>
        </w:tc>
        <w:tc>
          <w:tcPr>
            <w:tcW w:type="dxa" w:w="680"/>
          </w:tcPr>
          <w:p>
            <w:pPr>
              <w:spacing w:after="0"/>
              <w:jc w:val="left"/>
            </w:pPr>
            <w:r>
              <w:rPr>
                <w:sz w:val="16"/>
              </w:rPr>
              <w:t>County</w:t>
            </w:r>
          </w:p>
        </w:tc>
        <w:tc>
          <w:tcPr>
            <w:tcW w:type="dxa" w:w="2501"/>
          </w:tcPr>
          <w:p>
            <w:pPr>
              <w:spacing w:after="0"/>
              <w:jc w:val="left"/>
            </w:pPr>
            <w:r>
              <w:rPr>
                <w:sz w:val="16"/>
              </w:rPr>
              <w:t>Approved, expires 2027-05-01</w:t>
            </w:r>
          </w:p>
        </w:tc>
        <w:tc>
          <w:tcPr>
            <w:tcW w:type="dxa" w:w="2026"/>
          </w:tcPr>
          <w:p>
            <w:pPr>
              <w:spacing w:after="0"/>
              <w:jc w:val="right"/>
            </w:pPr>
            <w:r>
              <w:rPr>
                <w:sz w:val="16"/>
              </w:rPr>
              <w:t>FMA RL 0, SRL 0; any 0</w:t>
            </w:r>
          </w:p>
        </w:tc>
        <w:tc>
          <w:tcPr>
            <w:tcW w:type="dxa" w:w="1475"/>
          </w:tcPr>
          <w:p>
            <w:pPr>
              <w:spacing w:after="0"/>
              <w:jc w:val="right"/>
            </w:pPr>
            <w:r>
              <w:rPr>
                <w:sz w:val="16"/>
              </w:rPr>
              <w:t>$26,633,424.48</w:t>
            </w:r>
          </w:p>
        </w:tc>
        <w:tc>
          <w:tcPr>
            <w:tcW w:type="dxa" w:w="1714"/>
          </w:tcPr>
          <w:p>
            <w:pPr>
              <w:spacing w:after="0"/>
              <w:jc w:val="right"/>
            </w:pPr>
            <w:r>
              <w:rPr>
                <w:sz w:val="16"/>
              </w:rPr>
              <w:t>0; 0</w:t>
            </w:r>
          </w:p>
        </w:tc>
        <w:tc>
          <w:tcPr>
            <w:tcW w:type="dxa" w:w="3629"/>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2022-05-02</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$6,770,793</w:t>
            </w:r>
          </w:p>
        </w:tc>
        <w:tc>
          <w:tcPr>
            <w:tcW w:type="dxa" w:w="1141"/>
          </w:tcPr>
          <w:p>
            <w:pPr>
              <w:spacing w:after="0"/>
              <w:jc w:val="right"/>
            </w:pPr>
          </w:p>
        </w:tc>
        <w:tc>
          <w:tcPr>
            <w:tcW w:type="dxa" w:w="1049"/>
          </w:tcPr>
          <w:p>
            <w:pPr>
              <w:spacing w:after="0"/>
              <w:jc w:val="right"/>
            </w:pPr>
            <w:r>
              <w:rPr>
                <w:sz w:val="16"/>
              </w:rPr>
              <w:t>46</w:t>
            </w:r>
          </w:p>
        </w:tc>
        <w:tc>
          <w:tcPr>
            <w:tcW w:type="dxa" w:w="1037"/>
          </w:tcPr>
          <w:p>
            <w:pPr>
              <w:spacing w:after="0"/>
              <w:jc w:val="right"/>
            </w:pPr>
            <w:r>
              <w:rPr>
                <w:sz w:val="16"/>
              </w:rPr>
              <w:t>$0</w:t>
            </w:r>
          </w:p>
        </w:tc>
        <w:tc>
          <w:tcPr>
            <w:tcW w:type="dxa" w:w="1126"/>
          </w:tcPr>
          <w:p>
            <w:pPr>
              <w:spacing w:after="0"/>
              <w:jc w:val="right"/>
            </w:pP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$4,054,946,357</w:t>
            </w:r>
          </w:p>
        </w:tc>
        <w:tc>
          <w:tcPr>
            <w:tcW w:type="dxa" w:w="1141"/>
          </w:tcPr>
          <w:p>
            <w:pPr>
              <w:spacing w:after="0"/>
              <w:jc w:val="right"/>
            </w:pPr>
          </w:p>
        </w:tc>
        <w:tc>
          <w:tcPr>
            <w:tcW w:type="dxa" w:w="1049"/>
          </w:tcPr>
          <w:p>
            <w:pPr>
              <w:spacing w:after="0"/>
              <w:jc w:val="right"/>
            </w:pPr>
            <w:r>
              <w:rPr>
                <w:sz w:val="16"/>
              </w:rPr>
              <w:t>22,729</w:t>
            </w:r>
          </w:p>
        </w:tc>
        <w:tc>
          <w:tcPr>
            <w:tcW w:type="dxa" w:w="1037"/>
          </w:tcPr>
          <w:p>
            <w:pPr>
              <w:spacing w:after="0"/>
              <w:jc w:val="right"/>
            </w:pPr>
            <w:r>
              <w:rPr>
                <w:sz w:val="16"/>
              </w:rPr>
              <w:t>$2,139,301</w:t>
            </w:r>
          </w:p>
        </w:tc>
        <w:tc>
          <w:tcPr>
            <w:tcW w:type="dxa" w:w="1126"/>
          </w:tcPr>
          <w:p>
            <w:pPr>
              <w:spacing w:after="0"/>
              <w:jc w:val="right"/>
            </w:pPr>
          </w:p>
        </w:tc>
        <w:tc>
          <w:tcPr>
            <w:tcW w:type="dxa" w:w="1195"/>
          </w:tcPr>
          <w:p>
            <w:pPr>
              <w:spacing w:after="0"/>
              <w:jc w:val="right"/>
            </w:pPr>
            <w:r>
              <w:rPr>
                <w:sz w:val="16"/>
              </w:rPr>
              <w:t>$3,131,228</w:t>
            </w:r>
          </w:p>
        </w:tc>
        <w:tc>
          <w:tcPr>
            <w:tcW w:type="dxa" w:w="1059"/>
          </w:tcPr>
          <w:p>
            <w:pPr>
              <w:spacing w:after="0"/>
              <w:jc w:val="right"/>
            </w:pPr>
            <w:r>
              <w:rPr>
                <w:sz w:val="16"/>
              </w:rPr>
              <w:t>0.0528%</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$2,586,946,053</w:t>
            </w:r>
          </w:p>
        </w:tc>
        <w:tc>
          <w:tcPr>
            <w:tcW w:type="dxa" w:w="1141"/>
          </w:tcPr>
          <w:p>
            <w:pPr>
              <w:spacing w:after="0"/>
              <w:jc w:val="right"/>
            </w:pPr>
            <w:r>
              <w:rPr>
                <w:sz w:val="16"/>
              </w:rPr>
              <w:t>$0</w:t>
            </w:r>
          </w:p>
        </w:tc>
        <w:tc>
          <w:tcPr>
            <w:tcW w:type="dxa" w:w="1049"/>
          </w:tcPr>
          <w:p>
            <w:pPr>
              <w:spacing w:after="0"/>
              <w:jc w:val="right"/>
            </w:pPr>
            <w:r>
              <w:rPr>
                <w:sz w:val="16"/>
              </w:rPr>
              <w:t>22,701</w:t>
            </w:r>
          </w:p>
        </w:tc>
        <w:tc>
          <w:tcPr>
            <w:tcW w:type="dxa" w:w="1037"/>
          </w:tcPr>
          <w:p>
            <w:pPr>
              <w:spacing w:after="0"/>
              <w:jc w:val="right"/>
            </w:pPr>
            <w:r>
              <w:rPr>
                <w:sz w:val="16"/>
              </w:rPr>
              <w:t>$1,214</w:t>
            </w:r>
          </w:p>
        </w:tc>
        <w:tc>
          <w:tcPr>
            <w:tcW w:type="dxa" w:w="1126"/>
          </w:tcPr>
          <w:p>
            <w:pPr>
              <w:spacing w:after="0"/>
              <w:jc w:val="right"/>
            </w:pPr>
            <w:r>
              <w:rPr>
                <w:sz w:val="16"/>
              </w:rPr>
              <w:t>$0</w:t>
            </w:r>
          </w:p>
        </w:tc>
        <w:tc>
          <w:tcPr>
            <w:tcW w:type="dxa" w:w="1195"/>
          </w:tcPr>
          <w:p>
            <w:pPr>
              <w:spacing w:after="0"/>
              <w:jc w:val="right"/>
            </w:pPr>
            <w:r>
              <w:rPr>
                <w:sz w:val="16"/>
              </w:rPr>
              <w:t>$319</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$325,427,154</w:t>
            </w:r>
          </w:p>
        </w:tc>
        <w:tc>
          <w:tcPr>
            <w:tcW w:type="dxa" w:w="1141"/>
          </w:tcPr>
          <w:p>
            <w:pPr>
              <w:spacing w:after="0"/>
              <w:jc w:val="right"/>
            </w:pPr>
            <w:r>
              <w:rPr>
                <w:sz w:val="16"/>
              </w:rPr>
              <w:t>$0</w:t>
            </w:r>
          </w:p>
        </w:tc>
        <w:tc>
          <w:tcPr>
            <w:tcW w:type="dxa" w:w="1049"/>
          </w:tcPr>
          <w:p>
            <w:pPr>
              <w:spacing w:after="0"/>
              <w:jc w:val="right"/>
            </w:pPr>
            <w:r>
              <w:rPr>
                <w:sz w:val="16"/>
              </w:rPr>
              <w:t>2,739</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$2,585,163,190</w:t>
            </w:r>
          </w:p>
        </w:tc>
        <w:tc>
          <w:tcPr>
            <w:tcW w:type="dxa" w:w="1141"/>
          </w:tcPr>
          <w:p>
            <w:pPr>
              <w:spacing w:after="0"/>
              <w:jc w:val="right"/>
            </w:pPr>
            <w:r>
              <w:rPr>
                <w:sz w:val="16"/>
              </w:rPr>
              <w:t>$0</w:t>
            </w:r>
          </w:p>
        </w:tc>
        <w:tc>
          <w:tcPr>
            <w:tcW w:type="dxa" w:w="1049"/>
          </w:tcPr>
          <w:p>
            <w:pPr>
              <w:spacing w:after="0"/>
              <w:jc w:val="right"/>
            </w:pPr>
            <w:r>
              <w:rPr>
                <w:sz w:val="16"/>
              </w:rPr>
              <w:t>22,682</w:t>
            </w:r>
          </w:p>
        </w:tc>
        <w:tc>
          <w:tcPr>
            <w:tcW w:type="dxa" w:w="1037"/>
          </w:tcPr>
          <w:p>
            <w:pPr>
              <w:spacing w:after="0"/>
              <w:jc w:val="right"/>
            </w:pPr>
            <w:r>
              <w:rPr>
                <w:sz w:val="16"/>
              </w:rPr>
              <w:t>$7,194,955</w:t>
            </w:r>
          </w:p>
        </w:tc>
        <w:tc>
          <w:tcPr>
            <w:tcW w:type="dxa" w:w="1126"/>
          </w:tcPr>
          <w:p>
            <w:pPr>
              <w:spacing w:after="0"/>
              <w:jc w:val="right"/>
            </w:pPr>
            <w:r>
              <w:rPr>
                <w:sz w:val="16"/>
              </w:rPr>
              <w:t>$0</w:t>
            </w:r>
          </w:p>
        </w:tc>
        <w:tc>
          <w:tcPr>
            <w:tcW w:type="dxa" w:w="1195"/>
          </w:tcPr>
          <w:p>
            <w:pPr>
              <w:spacing w:after="0"/>
              <w:jc w:val="right"/>
            </w:pPr>
            <w:r>
              <w:rPr>
                <w:sz w:val="16"/>
              </w:rPr>
              <w:t>$660,918</w:t>
            </w:r>
          </w:p>
        </w:tc>
        <w:tc>
          <w:tcPr>
            <w:tcW w:type="dxa" w:w="1059"/>
          </w:tcPr>
          <w:p>
            <w:pPr>
              <w:spacing w:after="0"/>
              <w:jc w:val="right"/>
            </w:pPr>
            <w:r>
              <w:rPr>
                <w:sz w:val="16"/>
              </w:rPr>
              <w:t>0.278%</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$6,595,031.87</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$2,586,012,444</w:t>
            </w:r>
          </w:p>
        </w:tc>
        <w:tc>
          <w:tcPr>
            <w:tcW w:type="dxa" w:w="1141"/>
          </w:tcPr>
          <w:p>
            <w:pPr>
              <w:spacing w:after="0"/>
              <w:jc w:val="right"/>
            </w:pPr>
            <w:r>
              <w:rPr>
                <w:sz w:val="16"/>
              </w:rPr>
              <w:t>$0</w:t>
            </w:r>
          </w:p>
        </w:tc>
        <w:tc>
          <w:tcPr>
            <w:tcW w:type="dxa" w:w="1049"/>
          </w:tcPr>
          <w:p>
            <w:pPr>
              <w:spacing w:after="0"/>
              <w:jc w:val="right"/>
            </w:pPr>
            <w:r>
              <w:rPr>
                <w:sz w:val="16"/>
              </w:rPr>
              <w:t>909</w:t>
            </w:r>
          </w:p>
        </w:tc>
        <w:tc>
          <w:tcPr>
            <w:tcW w:type="dxa" w:w="1037"/>
          </w:tcPr>
          <w:p>
            <w:pPr>
              <w:spacing w:after="0"/>
              <w:jc w:val="right"/>
            </w:pPr>
            <w:r>
              <w:rPr>
                <w:sz w:val="16"/>
              </w:rPr>
              <w:t>$1,142,965</w:t>
            </w:r>
          </w:p>
        </w:tc>
        <w:tc>
          <w:tcPr>
            <w:tcW w:type="dxa" w:w="1126"/>
          </w:tcPr>
          <w:p>
            <w:pPr>
              <w:spacing w:after="0"/>
              <w:jc w:val="right"/>
            </w:pPr>
            <w:r>
              <w:rPr>
                <w:sz w:val="16"/>
              </w:rPr>
              <w:t>$0</w:t>
            </w:r>
          </w:p>
        </w:tc>
        <w:tc>
          <w:tcPr>
            <w:tcW w:type="dxa" w:w="1195"/>
          </w:tcPr>
          <w:p>
            <w:pPr>
              <w:spacing w:after="0"/>
              <w:jc w:val="right"/>
            </w:pPr>
            <w:r>
              <w:rPr>
                <w:sz w:val="16"/>
              </w:rPr>
              <w:t>$2,450</w:t>
            </w:r>
          </w:p>
        </w:tc>
        <w:tc>
          <w:tcPr>
            <w:tcW w:type="dxa" w:w="1059"/>
          </w:tcPr>
          <w:p>
            <w:pPr>
              <w:spacing w:after="0"/>
              <w:jc w:val="right"/>
            </w:pPr>
            <w:r>
              <w:rPr>
                <w:sz w:val="16"/>
              </w:rPr>
              <w:t>n/a (see note)</w:t>
            </w:r>
          </w:p>
        </w:tc>
        <w:tc>
          <w:tcPr>
            <w:tcW w:type="dxa" w:w="1270"/>
          </w:tcPr>
          <w:p>
            <w:pPr>
              <w:spacing w:after="0"/>
              <w:jc w:val="right"/>
            </w:pPr>
            <w:r>
              <w:rPr>
                <w:sz w:val="16"/>
              </w:rPr>
              <w:t>$36,200</w:t>
            </w:r>
          </w:p>
        </w:tc>
        <w:tc>
          <w:tcPr>
            <w:tcW w:type="dxa" w:w="1139"/>
          </w:tcPr>
          <w:p>
            <w:pPr>
              <w:spacing w:after="0"/>
              <w:jc w:val="right"/>
            </w:pPr>
          </w:p>
        </w:tc>
        <w:tc>
          <w:tcPr>
            <w:tcW w:type="dxa" w:w="1362"/>
          </w:tcPr>
          <w:p>
            <w:pPr>
              <w:spacing w:after="0"/>
              <w:jc w:val="right"/>
            </w:pPr>
            <w:r>
              <w:rPr>
                <w:sz w:val="16"/>
              </w:rPr>
              <w:t>$1,461,660.81</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$567,334,096</w:t>
            </w:r>
          </w:p>
        </w:tc>
        <w:tc>
          <w:tcPr>
            <w:tcW w:type="dxa" w:w="1141"/>
          </w:tcPr>
          <w:p>
            <w:pPr>
              <w:spacing w:after="0"/>
              <w:jc w:val="right"/>
            </w:pPr>
          </w:p>
        </w:tc>
        <w:tc>
          <w:tcPr>
            <w:tcW w:type="dxa" w:w="1049"/>
          </w:tcPr>
          <w:p>
            <w:pPr>
              <w:spacing w:after="0"/>
              <w:jc w:val="right"/>
            </w:pPr>
            <w:r>
              <w:rPr>
                <w:sz w:val="16"/>
              </w:rPr>
              <w:t>5,620</w:t>
            </w:r>
          </w:p>
        </w:tc>
        <w:tc>
          <w:tcPr>
            <w:tcW w:type="dxa" w:w="1037"/>
          </w:tcPr>
          <w:p>
            <w:pPr>
              <w:spacing w:after="0"/>
              <w:jc w:val="right"/>
            </w:pPr>
            <w:r>
              <w:rPr>
                <w:sz w:val="16"/>
              </w:rPr>
              <w:t>$1,718,553</w:t>
            </w:r>
          </w:p>
        </w:tc>
        <w:tc>
          <w:tcPr>
            <w:tcW w:type="dxa" w:w="1126"/>
          </w:tcPr>
          <w:p>
            <w:pPr>
              <w:spacing w:after="0"/>
              <w:jc w:val="right"/>
            </w:pPr>
          </w:p>
        </w:tc>
        <w:tc>
          <w:tcPr>
            <w:tcW w:type="dxa" w:w="1195"/>
          </w:tcPr>
          <w:p>
            <w:pPr>
              <w:spacing w:after="0"/>
              <w:jc w:val="right"/>
            </w:pPr>
            <w:r>
              <w:rPr>
                <w:sz w:val="16"/>
              </w:rPr>
              <w:t>$121,092</w:t>
            </w:r>
          </w:p>
        </w:tc>
        <w:tc>
          <w:tcPr>
            <w:tcW w:type="dxa" w:w="1059"/>
          </w:tcPr>
          <w:p>
            <w:pPr>
              <w:spacing w:after="0"/>
              <w:jc w:val="right"/>
            </w:pPr>
            <w:r>
              <w:rPr>
                <w:sz w:val="16"/>
              </w:rPr>
              <w:t>0.303%</w:t>
            </w:r>
          </w:p>
        </w:tc>
        <w:tc>
          <w:tcPr>
            <w:tcW w:type="dxa" w:w="1270"/>
          </w:tcPr>
          <w:p>
            <w:pPr>
              <w:spacing w:after="0"/>
              <w:jc w:val="right"/>
            </w:pPr>
            <w:r>
              <w:rPr>
                <w:sz w:val="16"/>
              </w:rPr>
              <w:t>$12,100</w:t>
            </w:r>
          </w:p>
        </w:tc>
        <w:tc>
          <w:tcPr>
            <w:tcW w:type="dxa" w:w="1139"/>
          </w:tcPr>
          <w:p>
            <w:pPr>
              <w:spacing w:after="0"/>
              <w:jc w:val="right"/>
            </w:pPr>
          </w:p>
        </w:tc>
        <w:tc>
          <w:tcPr>
            <w:tcW w:type="dxa" w:w="1362"/>
          </w:tcPr>
          <w:p>
            <w:pPr>
              <w:spacing w:after="0"/>
              <w:jc w:val="right"/>
            </w:pPr>
            <w:r>
              <w:rPr>
                <w:sz w:val="16"/>
              </w:rPr>
              <w:t>$1,461,660.81</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$2,586,946,053</w:t>
            </w:r>
          </w:p>
        </w:tc>
        <w:tc>
          <w:tcPr>
            <w:tcW w:type="dxa" w:w="1141"/>
          </w:tcPr>
          <w:p>
            <w:pPr>
              <w:spacing w:after="0"/>
              <w:jc w:val="right"/>
            </w:pPr>
          </w:p>
        </w:tc>
        <w:tc>
          <w:tcPr>
            <w:tcW w:type="dxa" w:w="1049"/>
          </w:tcPr>
          <w:p>
            <w:pPr>
              <w:spacing w:after="0"/>
              <w:jc w:val="right"/>
            </w:pPr>
            <w:r>
              <w:rPr>
                <w:sz w:val="16"/>
              </w:rPr>
              <w:t>22,701</w:t>
            </w:r>
          </w:p>
        </w:tc>
        <w:tc>
          <w:tcPr>
            <w:tcW w:type="dxa" w:w="1037"/>
          </w:tcPr>
          <w:p>
            <w:pPr>
              <w:spacing w:after="0"/>
              <w:jc w:val="right"/>
            </w:pPr>
            <w:r>
              <w:rPr>
                <w:sz w:val="16"/>
              </w:rPr>
              <w:t>$4,983</w:t>
            </w:r>
          </w:p>
        </w:tc>
        <w:tc>
          <w:tcPr>
            <w:tcW w:type="dxa" w:w="1126"/>
          </w:tcPr>
          <w:p>
            <w:pPr>
              <w:spacing w:after="0"/>
              <w:jc w:val="right"/>
            </w:pPr>
          </w:p>
        </w:tc>
        <w:tc>
          <w:tcPr>
            <w:tcW w:type="dxa" w:w="1195"/>
          </w:tcPr>
          <w:p>
            <w:pPr>
              <w:spacing w:after="0"/>
              <w:jc w:val="right"/>
            </w:pPr>
            <w:r>
              <w:rPr>
                <w:sz w:val="16"/>
              </w:rPr>
              <w:t>$246,995</w:t>
            </w:r>
          </w:p>
        </w:tc>
        <w:tc>
          <w:tcPr>
            <w:tcW w:type="dxa" w:w="1059"/>
          </w:tcPr>
          <w:p>
            <w:pPr>
              <w:spacing w:after="0"/>
              <w:jc w:val="right"/>
            </w:pPr>
            <w:r>
              <w:rPr>
                <w:sz w:val="16"/>
              </w:rPr>
              <w:t>0.000193%</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$2,586,946,053</w:t>
            </w:r>
          </w:p>
        </w:tc>
        <w:tc>
          <w:tcPr>
            <w:tcW w:type="dxa" w:w="1141"/>
          </w:tcPr>
          <w:p>
            <w:pPr>
              <w:spacing w:after="0"/>
              <w:jc w:val="right"/>
            </w:pPr>
            <w:r>
              <w:rPr>
                <w:sz w:val="16"/>
              </w:rPr>
              <w:t>$0</w:t>
            </w:r>
          </w:p>
        </w:tc>
        <w:tc>
          <w:tcPr>
            <w:tcW w:type="dxa" w:w="1049"/>
          </w:tcPr>
          <w:p>
            <w:pPr>
              <w:spacing w:after="0"/>
              <w:jc w:val="right"/>
            </w:pPr>
            <w:r>
              <w:rPr>
                <w:sz w:val="16"/>
              </w:rPr>
              <w:t>22,701</w:t>
            </w:r>
          </w:p>
        </w:tc>
        <w:tc>
          <w:tcPr>
            <w:tcW w:type="dxa" w:w="1037"/>
          </w:tcPr>
          <w:p>
            <w:pPr>
              <w:spacing w:after="0"/>
              <w:jc w:val="right"/>
            </w:pPr>
            <w:r>
              <w:rPr>
                <w:sz w:val="16"/>
              </w:rPr>
              <w:t>$21</w:t>
            </w:r>
          </w:p>
        </w:tc>
        <w:tc>
          <w:tcPr>
            <w:tcW w:type="dxa" w:w="1126"/>
          </w:tcPr>
          <w:p>
            <w:pPr>
              <w:spacing w:after="0"/>
              <w:jc w:val="right"/>
            </w:pPr>
            <w:r>
              <w:rPr>
                <w:sz w:val="16"/>
              </w:rPr>
              <w:t>$0</w:t>
            </w:r>
          </w:p>
        </w:tc>
        <w:tc>
          <w:tcPr>
            <w:tcW w:type="dxa" w:w="1195"/>
          </w:tcPr>
          <w:p>
            <w:pPr>
              <w:spacing w:after="0"/>
              <w:jc w:val="right"/>
            </w:pPr>
            <w:r>
              <w:rPr>
                <w:sz w:val="16"/>
              </w:rPr>
              <w:t>$8</w:t>
            </w:r>
          </w:p>
        </w:tc>
        <w:tc>
          <w:tcPr>
            <w:tcW w:type="dxa" w:w="1059"/>
          </w:tcPr>
          <w:p>
            <w:pPr>
              <w:spacing w:after="0"/>
              <w:jc w:val="right"/>
            </w:pPr>
            <w:r>
              <w:rPr>
                <w:sz w:val="16"/>
              </w:rPr>
              <w:t>under 0.0001%</w:t>
            </w:r>
          </w:p>
        </w:tc>
        <w:tc>
          <w:tcPr>
            <w:tcW w:type="dxa" w:w="1270"/>
          </w:tcPr>
          <w:p>
            <w:pPr>
              <w:spacing w:after="0"/>
              <w:jc w:val="right"/>
            </w:pPr>
            <w:r>
              <w:rPr>
                <w:sz w:val="16"/>
              </w:rPr>
              <w:t>$4,200</w:t>
            </w:r>
          </w:p>
        </w:tc>
        <w:tc>
          <w:tcPr>
            <w:tcW w:type="dxa" w:w="1139"/>
          </w:tcPr>
          <w:p>
            <w:pPr>
              <w:spacing w:after="0"/>
              <w:jc w:val="right"/>
            </w:pPr>
            <w:r>
              <w:rPr>
                <w:sz w:val="16"/>
              </w:rPr>
              <w:t>$3,300</w:t>
            </w:r>
          </w:p>
        </w:tc>
        <w:tc>
          <w:tcPr>
            <w:tcW w:type="dxa" w:w="1362"/>
          </w:tcPr>
          <w:p>
            <w:pPr>
              <w:spacing w:after="0"/>
              <w:jc w:val="right"/>
            </w:pPr>
          </w:p>
        </w:tc>
        <w:tc>
          <w:tcPr>
            <w:tcW w:type="dxa" w:w="1304"/>
          </w:tcPr>
          <w:p>
            <w:pPr>
              <w:spacing w:after="0"/>
              <w:jc w:val="left"/>
            </w:pPr>
            <w:r>
              <w:rPr>
                <w:sz w:val="16"/>
              </w:rPr>
              <w:t>Storm Events damage since the plan includes 1 zone-level Strong Wind record ($3,300),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$2,586,946,053</w:t>
            </w:r>
          </w:p>
        </w:tc>
        <w:tc>
          <w:tcPr>
            <w:tcW w:type="dxa" w:w="1141"/>
          </w:tcPr>
          <w:p>
            <w:pPr>
              <w:spacing w:after="0"/>
              <w:jc w:val="right"/>
            </w:pPr>
            <w:r>
              <w:rPr>
                <w:sz w:val="16"/>
              </w:rPr>
              <w:t>$0</w:t>
            </w:r>
          </w:p>
        </w:tc>
        <w:tc>
          <w:tcPr>
            <w:tcW w:type="dxa" w:w="1049"/>
          </w:tcPr>
          <w:p>
            <w:pPr>
              <w:spacing w:after="0"/>
              <w:jc w:val="right"/>
            </w:pPr>
            <w:r>
              <w:rPr>
                <w:sz w:val="16"/>
              </w:rPr>
              <w:t>22,701</w:t>
            </w:r>
          </w:p>
        </w:tc>
        <w:tc>
          <w:tcPr>
            <w:tcW w:type="dxa" w:w="1037"/>
          </w:tcPr>
          <w:p>
            <w:pPr>
              <w:spacing w:after="0"/>
              <w:jc w:val="right"/>
            </w:pPr>
            <w:r>
              <w:rPr>
                <w:sz w:val="16"/>
              </w:rPr>
              <w:t>$4,146</w:t>
            </w:r>
          </w:p>
        </w:tc>
        <w:tc>
          <w:tcPr>
            <w:tcW w:type="dxa" w:w="1126"/>
          </w:tcPr>
          <w:p>
            <w:pPr>
              <w:spacing w:after="0"/>
              <w:jc w:val="right"/>
            </w:pPr>
            <w:r>
              <w:rPr>
                <w:sz w:val="16"/>
              </w:rPr>
              <w:t>$0</w:t>
            </w:r>
          </w:p>
        </w:tc>
        <w:tc>
          <w:tcPr>
            <w:tcW w:type="dxa" w:w="1195"/>
          </w:tcPr>
          <w:p>
            <w:pPr>
              <w:spacing w:after="0"/>
              <w:jc w:val="right"/>
            </w:pPr>
            <w:r>
              <w:rPr>
                <w:sz w:val="16"/>
              </w:rPr>
              <w:t>$6,402</w:t>
            </w:r>
          </w:p>
        </w:tc>
        <w:tc>
          <w:tcPr>
            <w:tcW w:type="dxa" w:w="1059"/>
          </w:tcPr>
          <w:p>
            <w:pPr>
              <w:spacing w:after="0"/>
              <w:jc w:val="right"/>
            </w:pPr>
            <w:r>
              <w:rPr>
                <w:sz w:val="16"/>
              </w:rPr>
              <w:t>0.00016%</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bl>
    <w:p>
      <w:pPr>
        <w:spacing w:after="40" w:before="60"/>
      </w:pPr>
      <w:r>
        <w:rPr>
          <w:sz w:val="15"/>
        </w:rPr>
        <w:t>Totals since 2022-05-02 (Storm Events through 2026-06-30): 18 county-coded records, 18 with a damage value recorded (including $0), $52,500; 3 zone-level records, 3 with a damage value recorded (including $0), $3,300 reported for the zone; Public Assistance on counted declarations $8,056,692.68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22,701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$2,586,946,053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$12,206,139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$4,169,411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38"/>
        <w:gridCol w:w="1074"/>
        <w:gridCol w:w="965"/>
        <w:gridCol w:w="965"/>
        <w:gridCol w:w="965"/>
        <w:gridCol w:w="965"/>
        <w:gridCol w:w="965"/>
        <w:gridCol w:w="965"/>
        <w:gridCol w:w="1074"/>
        <w:gridCol w:w="3935"/>
      </w:tblGrid>
      <w:tr>
        <w:trPr>
          <w:cantSplit/>
          <w:tblHeader/>
        </w:trPr>
        <w:tc>
          <w:tcPr>
            <w:tcW w:type="dxa" w:w="2238"/>
            <w:shd w:val="clear" w:color="auto" w:fill="E8E8E8"/>
          </w:tcPr>
          <w:p>
            <w:pPr>
              <w:spacing w:after="0"/>
              <w:jc w:val="left"/>
            </w:pPr>
            <w:r>
              <w:rPr>
                <w:b/>
                <w:sz w:val="16"/>
              </w:rPr>
              <w:t>Member</w:t>
            </w:r>
          </w:p>
        </w:tc>
        <w:tc>
          <w:tcPr>
            <w:tcW w:type="dxa" w:w="1074"/>
            <w:shd w:val="clear" w:color="auto" w:fill="E8E8E8"/>
          </w:tcPr>
          <w:p>
            <w:pPr>
              <w:spacing w:after="0"/>
              <w:jc w:val="left"/>
            </w:pPr>
            <w:r>
              <w:rPr>
                <w:b/>
                <w:sz w:val="16"/>
              </w:rPr>
              <w:t>NFIP community ID</w:t>
            </w:r>
          </w:p>
        </w:tc>
        <w:tc>
          <w:tcPr>
            <w:tcW w:type="dxa" w:w="965"/>
            <w:shd w:val="clear" w:color="auto" w:fill="E8E8E8"/>
          </w:tcPr>
          <w:p>
            <w:pPr>
              <w:spacing w:after="0"/>
              <w:jc w:val="right"/>
            </w:pPr>
            <w:r>
              <w:rPr>
                <w:b/>
                <w:sz w:val="16"/>
              </w:rPr>
              <w:t>RL, FMA</w:t>
            </w:r>
          </w:p>
          <w:p>
            <w:pPr>
              <w:spacing w:after="0"/>
              <w:jc w:val="right"/>
            </w:pPr>
            <w:r>
              <w:rPr>
                <w:i/>
                <w:color w:val="555555"/>
                <w:sz w:val="14"/>
              </w:rPr>
              <w:t>properties</w:t>
            </w:r>
          </w:p>
        </w:tc>
        <w:tc>
          <w:tcPr>
            <w:tcW w:type="dxa" w:w="965"/>
            <w:shd w:val="clear" w:color="auto" w:fill="E8E8E8"/>
          </w:tcPr>
          <w:p>
            <w:pPr>
              <w:spacing w:after="0"/>
              <w:jc w:val="right"/>
            </w:pPr>
            <w:r>
              <w:rPr>
                <w:b/>
                <w:sz w:val="16"/>
              </w:rPr>
              <w:t>SRL, FMA</w:t>
            </w:r>
          </w:p>
          <w:p>
            <w:pPr>
              <w:spacing w:after="0"/>
              <w:jc w:val="right"/>
            </w:pPr>
            <w:r>
              <w:rPr>
                <w:i/>
                <w:color w:val="555555"/>
                <w:sz w:val="14"/>
              </w:rPr>
              <w:t>properties</w:t>
            </w:r>
          </w:p>
        </w:tc>
        <w:tc>
          <w:tcPr>
            <w:tcW w:type="dxa" w:w="965"/>
            <w:shd w:val="clear" w:color="auto" w:fill="E8E8E8"/>
          </w:tcPr>
          <w:p>
            <w:pPr>
              <w:spacing w:after="0"/>
              <w:jc w:val="right"/>
            </w:pPr>
            <w:r>
              <w:rPr>
                <w:b/>
                <w:sz w:val="16"/>
              </w:rPr>
              <w:t>RL, NFIP</w:t>
            </w:r>
          </w:p>
          <w:p>
            <w:pPr>
              <w:spacing w:after="0"/>
              <w:jc w:val="right"/>
            </w:pPr>
            <w:r>
              <w:rPr>
                <w:i/>
                <w:color w:val="555555"/>
                <w:sz w:val="14"/>
              </w:rPr>
              <w:t>properties</w:t>
            </w:r>
          </w:p>
        </w:tc>
        <w:tc>
          <w:tcPr>
            <w:tcW w:type="dxa" w:w="965"/>
            <w:shd w:val="clear" w:color="auto" w:fill="E8E8E8"/>
          </w:tcPr>
          <w:p>
            <w:pPr>
              <w:spacing w:after="0"/>
              <w:jc w:val="right"/>
            </w:pPr>
            <w:r>
              <w:rPr>
                <w:b/>
                <w:sz w:val="16"/>
              </w:rPr>
              <w:t>SRL, NFIP</w:t>
            </w:r>
          </w:p>
          <w:p>
            <w:pPr>
              <w:spacing w:after="0"/>
              <w:jc w:val="right"/>
            </w:pPr>
            <w:r>
              <w:rPr>
                <w:i/>
                <w:color w:val="555555"/>
                <w:sz w:val="14"/>
              </w:rPr>
              <w:t>properties</w:t>
            </w:r>
          </w:p>
        </w:tc>
        <w:tc>
          <w:tcPr>
            <w:tcW w:type="dxa" w:w="96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5"/>
            <w:shd w:val="clear" w:color="auto" w:fill="E8E8E8"/>
          </w:tcPr>
          <w:p>
            <w:pPr>
              <w:spacing w:after="0"/>
              <w:jc w:val="right"/>
            </w:pPr>
            <w:r>
              <w:rPr>
                <w:b/>
                <w:sz w:val="16"/>
              </w:rPr>
              <w:t>Mitigated</w:t>
            </w:r>
          </w:p>
          <w:p>
            <w:pPr>
              <w:spacing w:after="0"/>
              <w:jc w:val="right"/>
            </w:pPr>
            <w:r>
              <w:rPr>
                <w:i/>
                <w:color w:val="555555"/>
                <w:sz w:val="14"/>
              </w:rPr>
              <w:t>properties</w:t>
            </w:r>
          </w:p>
        </w:tc>
        <w:tc>
          <w:tcPr>
            <w:tcW w:type="dxa" w:w="107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5"/>
            <w:shd w:val="clear" w:color="auto" w:fill="E8E8E8"/>
          </w:tcPr>
          <w:p>
            <w:pPr>
              <w:spacing w:after="0"/>
              <w:jc w:val="left"/>
            </w:pPr>
            <w:r>
              <w:rPr>
                <w:b/>
                <w:sz w:val="16"/>
              </w:rPr>
              <w:t>Note</w:t>
            </w:r>
          </w:p>
        </w:tc>
      </w:tr>
      <w:tr>
        <w:trPr>
          <w:cantSplit/>
        </w:trPr>
        <w:tc>
          <w:tcPr>
            <w:tcW w:type="dxa" w:w="2238"/>
          </w:tcPr>
          <w:p>
            <w:pPr>
              <w:spacing w:after="0"/>
              <w:jc w:val="left"/>
            </w:pPr>
            <w:r>
              <w:rPr>
                <w:sz w:val="16"/>
              </w:rPr>
              <w:t>Sabana Grande Municipio</w:t>
            </w:r>
          </w:p>
        </w:tc>
        <w:tc>
          <w:tcPr>
            <w:tcW w:type="dxa" w:w="1074"/>
          </w:tcPr>
          <w:p>
            <w:pPr>
              <w:spacing w:after="0"/>
              <w:jc w:val="left"/>
            </w:pPr>
            <w:r>
              <w:rPr>
                <w:sz w:val="16"/>
              </w:rPr>
              <w:t>720000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965"/>
          </w:tcPr>
          <w:p>
            <w:pPr>
              <w:spacing w:after="0"/>
              <w:jc w:val="right"/>
            </w:pPr>
            <w:r>
              <w:rPr>
                <w:sz w:val="16"/>
              </w:rPr>
              <w:t>0</w:t>
            </w:r>
          </w:p>
        </w:tc>
        <w:tc>
          <w:tcPr>
            <w:tcW w:type="dxa" w:w="1074"/>
          </w:tcPr>
          <w:p>
            <w:pPr>
              <w:spacing w:after="0"/>
              <w:jc w:val="right"/>
            </w:pPr>
            <w:r>
              <w:rPr>
                <w:sz w:val="16"/>
              </w:rPr>
              <w:t>0</w:t>
            </w:r>
          </w:p>
        </w:tc>
        <w:tc>
          <w:tcPr>
            <w:tcW w:type="dxa" w:w="3935"/>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Sabana Grande Municipio, PR: risk-assessment baseline packet, release 2026-10 (data as of 2026-09-28; County area 72121).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Sabana Grande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Sabana Grande Municipio, PR: Risk-assessment baseline packet</dc:title>
  <dc:subject>Hazard Plain release 2026-10, as of 2026-09-28. Preview: automated baseline</dc:subject>
  <dc:creator>Hazard Plain</dc:creator>
  <cp:keywords>Hazard Plain; hazard mitigation; risk assessment; 72121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