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Río Grande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2026-06-30</w:t>
      </w:r>
    </w:p>
    <w:p>
      <w:pPr>
        <w:keepNext/>
        <w:spacing w:after="40" w:before="0"/>
      </w:pPr>
      <w:r>
        <w:rPr>
          <w:b/>
        </w:rPr>
        <w:t xml:space="preserve">Plan: </w:t>
      </w:r>
      <w:r>
        <w:rPr/>
        <w:t>Río Grande 2021 (FEMA plan 107067)</w:t>
      </w:r>
    </w:p>
    <w:p>
      <w:pPr>
        <w:keepNext/>
        <w:spacing w:after="40" w:before="0"/>
      </w:pPr>
      <w:r>
        <w:rPr>
          <w:b/>
        </w:rPr>
        <w:t xml:space="preserve">Approved: </w:t>
      </w:r>
      <w:r>
        <w:rPr/>
        <w:t>2021-07-01</w:t>
      </w:r>
    </w:p>
    <w:p>
      <w:pPr>
        <w:keepNext/>
        <w:spacing w:after="40" w:before="0"/>
      </w:pPr>
      <w:r>
        <w:rPr>
          <w:b/>
        </w:rPr>
        <w:t xml:space="preserve">Expires: </w:t>
      </w:r>
      <w:r>
        <w:rPr/>
        <w:t>2026-06-30</w:t>
      </w:r>
    </w:p>
    <w:p>
      <w:pPr>
        <w:keepNext/>
        <w:spacing w:after="40" w:before="0"/>
      </w:pPr>
      <w:r>
        <w:rPr>
          <w:b/>
        </w:rPr>
        <w:t xml:space="preserve">As of: </w:t>
      </w:r>
      <w:r>
        <w:rPr/>
        <w:t>2026-09-28</w:t>
      </w:r>
    </w:p>
    <w:p>
      <w:pPr>
        <w:keepNext/>
        <w:spacing w:after="40" w:before="0"/>
      </w:pPr>
      <w:r>
        <w:rPr>
          <w:b/>
        </w:rPr>
        <w:t xml:space="preserve">Days: </w:t>
      </w:r>
      <w:r>
        <w:rPr/>
        <w:t>90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0"/>
        <w:gridCol w:w="680"/>
        <w:gridCol w:w="1909"/>
        <w:gridCol w:w="2911"/>
        <w:gridCol w:w="1037"/>
        <w:gridCol w:w="1037"/>
        <w:gridCol w:w="882"/>
        <w:gridCol w:w="3159"/>
        <w:gridCol w:w="648"/>
      </w:tblGrid>
      <w:tr>
        <w:trPr>
          <w:cantSplit/>
          <w:tblHeader/>
        </w:trPr>
        <w:tc>
          <w:tcPr>
            <w:tcW w:type="dxa" w:w="18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09"/>
            <w:shd w:val="clear" w:color="auto" w:fill="E8E8E8"/>
          </w:tcPr>
          <w:p>
            <w:pPr>
              <w:spacing w:after="0"/>
              <w:jc w:val="left"/>
            </w:pPr>
            <w:r>
              <w:rPr>
                <w:b/>
                <w:sz w:val="16"/>
              </w:rPr>
              <w:t>Status</w:t>
            </w:r>
          </w:p>
        </w:tc>
        <w:tc>
          <w:tcPr>
            <w:tcW w:type="dxa" w:w="29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5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850"/>
          </w:tcPr>
          <w:p>
            <w:pPr>
              <w:spacing w:after="0"/>
              <w:jc w:val="left"/>
            </w:pPr>
            <w:r>
              <w:rPr>
                <w:sz w:val="16"/>
              </w:rPr>
              <w:t>Río Grande Municipio</w:t>
            </w:r>
          </w:p>
        </w:tc>
        <w:tc>
          <w:tcPr>
            <w:tcW w:type="dxa" w:w="680"/>
          </w:tcPr>
          <w:p>
            <w:pPr>
              <w:spacing w:after="0"/>
              <w:jc w:val="left"/>
            </w:pPr>
            <w:r>
              <w:rPr>
                <w:sz w:val="16"/>
              </w:rPr>
              <w:t>County</w:t>
            </w:r>
          </w:p>
        </w:tc>
        <w:tc>
          <w:tcPr>
            <w:tcW w:type="dxa" w:w="1909"/>
          </w:tcPr>
          <w:p>
            <w:pPr>
              <w:spacing w:after="0"/>
              <w:jc w:val="left"/>
            </w:pPr>
            <w:r>
              <w:rPr>
                <w:sz w:val="16"/>
              </w:rPr>
              <w:t>Expired on 2026-06-30</w:t>
            </w:r>
          </w:p>
        </w:tc>
        <w:tc>
          <w:tcPr>
            <w:tcW w:type="dxa" w:w="2911"/>
          </w:tcPr>
          <w:p>
            <w:pPr>
              <w:spacing w:after="0"/>
              <w:jc w:val="left"/>
            </w:pPr>
            <w:r>
              <w:rPr>
                <w:sz w:val="16"/>
              </w:rPr>
              <w:t>Río Grande 2021 (FEMA plan 107067)</w:t>
            </w:r>
          </w:p>
        </w:tc>
        <w:tc>
          <w:tcPr>
            <w:tcW w:type="dxa" w:w="1037"/>
          </w:tcPr>
          <w:p>
            <w:pPr>
              <w:spacing w:after="0"/>
              <w:jc w:val="left"/>
            </w:pPr>
            <w:r>
              <w:rPr>
                <w:sz w:val="16"/>
              </w:rPr>
              <w:t>2021-07-01</w:t>
            </w:r>
          </w:p>
        </w:tc>
        <w:tc>
          <w:tcPr>
            <w:tcW w:type="dxa" w:w="1037"/>
          </w:tcPr>
          <w:p>
            <w:pPr>
              <w:spacing w:after="0"/>
              <w:jc w:val="left"/>
            </w:pPr>
            <w:r>
              <w:rPr>
                <w:sz w:val="16"/>
              </w:rPr>
              <w:t>2026-06-30</w:t>
            </w:r>
          </w:p>
        </w:tc>
        <w:tc>
          <w:tcPr>
            <w:tcW w:type="dxa" w:w="882"/>
          </w:tcPr>
          <w:p>
            <w:pPr>
              <w:spacing w:after="0"/>
              <w:jc w:val="right"/>
            </w:pPr>
            <w:r>
              <w:rPr>
                <w:sz w:val="16"/>
              </w:rPr>
              <w:t>-90</w:t>
            </w:r>
          </w:p>
        </w:tc>
        <w:tc>
          <w:tcPr>
            <w:tcW w:type="dxa" w:w="3159"/>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3"/>
        <w:gridCol w:w="1436"/>
        <w:gridCol w:w="1126"/>
        <w:gridCol w:w="1126"/>
        <w:gridCol w:w="1271"/>
        <w:gridCol w:w="1158"/>
        <w:gridCol w:w="1135"/>
        <w:gridCol w:w="1927"/>
        <w:gridCol w:w="1846"/>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4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6"/>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3"/>
          </w:tcPr>
          <w:p>
            <w:pPr>
              <w:spacing w:after="0"/>
              <w:jc w:val="left"/>
            </w:pPr>
            <w:r>
              <w:rPr>
                <w:sz w:val="16"/>
              </w:rPr>
              <w:t>Insufficient Data</w:t>
            </w:r>
          </w:p>
        </w:tc>
        <w:tc>
          <w:tcPr>
            <w:tcW w:type="dxa" w:w="1436"/>
          </w:tcPr>
          <w:p>
            <w:pPr>
              <w:spacing w:after="0"/>
              <w:jc w:val="left"/>
            </w:pPr>
            <w:r>
              <w:rPr>
                <w:sz w:val="16"/>
              </w:rPr>
              <w:t>Relatively High</w:t>
            </w:r>
          </w:p>
        </w:tc>
        <w:tc>
          <w:tcPr>
            <w:tcW w:type="dxa" w:w="1126"/>
          </w:tcPr>
          <w:p>
            <w:pPr>
              <w:spacing w:after="0"/>
              <w:jc w:val="right"/>
            </w:pPr>
            <w:r>
              <w:rPr>
                <w:sz w:val="16"/>
              </w:rPr>
              <w:t>$22,052,930</w:t>
            </w:r>
          </w:p>
        </w:tc>
        <w:tc>
          <w:tcPr>
            <w:tcW w:type="dxa" w:w="1126"/>
          </w:tcPr>
          <w:p>
            <w:pPr>
              <w:spacing w:after="0"/>
              <w:jc w:val="right"/>
            </w:pPr>
            <w:r>
              <w:rPr>
                <w:sz w:val="16"/>
              </w:rPr>
              <w:t>$0</w:t>
            </w:r>
          </w:p>
        </w:tc>
        <w:tc>
          <w:tcPr>
            <w:tcW w:type="dxa" w:w="1271"/>
          </w:tcPr>
          <w:p>
            <w:pPr>
              <w:spacing w:after="0"/>
              <w:jc w:val="right"/>
            </w:pPr>
            <w:r>
              <w:rPr>
                <w:sz w:val="16"/>
              </w:rPr>
              <w:t>$1,576,376</w:t>
            </w:r>
          </w:p>
        </w:tc>
        <w:tc>
          <w:tcPr>
            <w:tcW w:type="dxa" w:w="1158"/>
          </w:tcPr>
          <w:p>
            <w:pPr>
              <w:spacing w:after="0"/>
              <w:jc w:val="right"/>
            </w:pPr>
            <w:r>
              <w:rPr>
                <w:sz w:val="16"/>
              </w:rPr>
              <w:t>$23,629,306</w:t>
            </w:r>
          </w:p>
        </w:tc>
        <w:tc>
          <w:tcPr>
            <w:tcW w:type="dxa" w:w="1135"/>
          </w:tcPr>
          <w:p>
            <w:pPr>
              <w:spacing w:after="0"/>
              <w:jc w:val="right"/>
            </w:pPr>
            <w:r>
              <w:rPr>
                <w:sz w:val="16"/>
              </w:rPr>
              <w:t>10</w:t>
            </w:r>
          </w:p>
        </w:tc>
        <w:tc>
          <w:tcPr>
            <w:tcW w:type="dxa" w:w="1927"/>
          </w:tcPr>
          <w:p>
            <w:pPr>
              <w:spacing w:after="0"/>
              <w:jc w:val="left"/>
            </w:pPr>
          </w:p>
        </w:tc>
        <w:tc>
          <w:tcPr>
            <w:tcW w:type="dxa" w:w="1846"/>
          </w:tcPr>
          <w:p>
            <w:pPr>
              <w:spacing w:after="0"/>
              <w:jc w:val="left"/>
            </w:pPr>
            <w:r>
              <w:rPr>
                <w:sz w:val="16"/>
              </w:rPr>
              <w:t>Includes 1 Tropical Depression record, event types the NRI definition of this hazard leaves out.</w:t>
            </w: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73"/>
          </w:tcPr>
          <w:p>
            <w:pPr>
              <w:spacing w:after="0"/>
              <w:jc w:val="left"/>
            </w:pPr>
            <w:r>
              <w:rPr>
                <w:sz w:val="16"/>
              </w:rPr>
              <w:t>Insufficient Data</w:t>
            </w:r>
          </w:p>
        </w:tc>
        <w:tc>
          <w:tcPr>
            <w:tcW w:type="dxa" w:w="1436"/>
          </w:tcPr>
          <w:p>
            <w:pPr>
              <w:spacing w:after="0"/>
              <w:jc w:val="left"/>
            </w:pPr>
            <w:r>
              <w:rPr>
                <w:sz w:val="16"/>
              </w:rPr>
              <w:t>Relatively Moderate</w:t>
            </w:r>
          </w:p>
        </w:tc>
        <w:tc>
          <w:tcPr>
            <w:tcW w:type="dxa" w:w="1126"/>
          </w:tcPr>
          <w:p>
            <w:pPr>
              <w:spacing w:after="0"/>
              <w:jc w:val="right"/>
            </w:pPr>
            <w:r>
              <w:rPr>
                <w:sz w:val="16"/>
              </w:rPr>
              <w:t>$4,180,914</w:t>
            </w:r>
          </w:p>
        </w:tc>
        <w:tc>
          <w:tcPr>
            <w:tcW w:type="dxa" w:w="1126"/>
          </w:tcPr>
          <w:p>
            <w:pPr>
              <w:spacing w:after="0"/>
              <w:jc w:val="right"/>
            </w:pPr>
          </w:p>
        </w:tc>
        <w:tc>
          <w:tcPr>
            <w:tcW w:type="dxa" w:w="1271"/>
          </w:tcPr>
          <w:p>
            <w:pPr>
              <w:spacing w:after="0"/>
              <w:jc w:val="right"/>
            </w:pPr>
            <w:r>
              <w:rPr>
                <w:sz w:val="16"/>
              </w:rPr>
              <w:t>$4,181,948</w:t>
            </w:r>
          </w:p>
        </w:tc>
        <w:tc>
          <w:tcPr>
            <w:tcW w:type="dxa" w:w="1158"/>
          </w:tcPr>
          <w:p>
            <w:pPr>
              <w:spacing w:after="0"/>
              <w:jc w:val="right"/>
            </w:pPr>
            <w:r>
              <w:rPr>
                <w:sz w:val="16"/>
              </w:rPr>
              <w:t>$8,362,863</w:t>
            </w:r>
          </w:p>
        </w:tc>
        <w:tc>
          <w:tcPr>
            <w:tcW w:type="dxa" w:w="1135"/>
          </w:tcPr>
          <w:p>
            <w:pPr>
              <w:spacing w:after="0"/>
              <w:jc w:val="right"/>
            </w:pPr>
          </w:p>
        </w:tc>
        <w:tc>
          <w:tcPr>
            <w:tcW w:type="dxa" w:w="1927"/>
          </w:tcPr>
          <w:p>
            <w:pPr>
              <w:spacing w:after="0"/>
              <w:jc w:val="left"/>
            </w:pPr>
          </w:p>
        </w:tc>
        <w:tc>
          <w:tcPr>
            <w:tcW w:type="dxa" w:w="1846"/>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Tsunami</w:t>
            </w:r>
          </w:p>
        </w:tc>
        <w:tc>
          <w:tcPr>
            <w:tcW w:type="dxa" w:w="1373"/>
          </w:tcPr>
          <w:p>
            <w:pPr>
              <w:spacing w:after="0"/>
              <w:jc w:val="left"/>
            </w:pPr>
            <w:r>
              <w:rPr>
                <w:sz w:val="16"/>
              </w:rPr>
              <w:t>Insufficient Data</w:t>
            </w:r>
          </w:p>
        </w:tc>
        <w:tc>
          <w:tcPr>
            <w:tcW w:type="dxa" w:w="1436"/>
          </w:tcPr>
          <w:p>
            <w:pPr>
              <w:spacing w:after="0"/>
              <w:jc w:val="left"/>
            </w:pPr>
            <w:r>
              <w:rPr>
                <w:sz w:val="16"/>
              </w:rPr>
              <w:t>Relatively Low</w:t>
            </w:r>
          </w:p>
        </w:tc>
        <w:tc>
          <w:tcPr>
            <w:tcW w:type="dxa" w:w="1126"/>
          </w:tcPr>
          <w:p>
            <w:pPr>
              <w:spacing w:after="0"/>
              <w:jc w:val="right"/>
            </w:pPr>
            <w:r>
              <w:rPr>
                <w:sz w:val="16"/>
              </w:rPr>
              <w:t>$24,604</w:t>
            </w:r>
          </w:p>
        </w:tc>
        <w:tc>
          <w:tcPr>
            <w:tcW w:type="dxa" w:w="1126"/>
          </w:tcPr>
          <w:p>
            <w:pPr>
              <w:spacing w:after="0"/>
              <w:jc w:val="right"/>
            </w:pPr>
          </w:p>
        </w:tc>
        <w:tc>
          <w:tcPr>
            <w:tcW w:type="dxa" w:w="1271"/>
          </w:tcPr>
          <w:p>
            <w:pPr>
              <w:spacing w:after="0"/>
              <w:jc w:val="right"/>
            </w:pPr>
            <w:r>
              <w:rPr>
                <w:sz w:val="16"/>
              </w:rPr>
              <w:t>$2,915,760</w:t>
            </w:r>
          </w:p>
        </w:tc>
        <w:tc>
          <w:tcPr>
            <w:tcW w:type="dxa" w:w="1158"/>
          </w:tcPr>
          <w:p>
            <w:pPr>
              <w:spacing w:after="0"/>
              <w:jc w:val="right"/>
            </w:pPr>
            <w:r>
              <w:rPr>
                <w:sz w:val="16"/>
              </w:rPr>
              <w:t>$2,940,364</w:t>
            </w:r>
          </w:p>
        </w:tc>
        <w:tc>
          <w:tcPr>
            <w:tcW w:type="dxa" w:w="1135"/>
          </w:tcPr>
          <w:p>
            <w:pPr>
              <w:spacing w:after="0"/>
              <w:jc w:val="right"/>
            </w:pPr>
            <w:r>
              <w:rPr>
                <w:sz w:val="16"/>
              </w:rPr>
              <w:t>0</w:t>
            </w:r>
          </w:p>
        </w:tc>
        <w:tc>
          <w:tcPr>
            <w:tcW w:type="dxa" w:w="1927"/>
          </w:tcPr>
          <w:p>
            <w:pPr>
              <w:spacing w:after="0"/>
              <w:jc w:val="left"/>
            </w:pPr>
          </w:p>
        </w:tc>
        <w:tc>
          <w:tcPr>
            <w:tcW w:type="dxa" w:w="18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3"/>
          </w:tcPr>
          <w:p>
            <w:pPr>
              <w:spacing w:after="0"/>
              <w:jc w:val="left"/>
            </w:pPr>
            <w:r>
              <w:rPr>
                <w:sz w:val="16"/>
              </w:rPr>
              <w:t>Insufficient Data</w:t>
            </w:r>
          </w:p>
        </w:tc>
        <w:tc>
          <w:tcPr>
            <w:tcW w:type="dxa" w:w="1436"/>
          </w:tcPr>
          <w:p>
            <w:pPr>
              <w:spacing w:after="0"/>
              <w:jc w:val="left"/>
            </w:pPr>
            <w:r>
              <w:rPr>
                <w:sz w:val="16"/>
              </w:rPr>
              <w:t>Very Low</w:t>
            </w:r>
          </w:p>
        </w:tc>
        <w:tc>
          <w:tcPr>
            <w:tcW w:type="dxa" w:w="1126"/>
          </w:tcPr>
          <w:p>
            <w:pPr>
              <w:spacing w:after="0"/>
              <w:jc w:val="right"/>
            </w:pPr>
            <w:r>
              <w:rPr>
                <w:sz w:val="16"/>
              </w:rPr>
              <w:t>$2,886,244</w:t>
            </w:r>
          </w:p>
        </w:tc>
        <w:tc>
          <w:tcPr>
            <w:tcW w:type="dxa" w:w="1126"/>
          </w:tcPr>
          <w:p>
            <w:pPr>
              <w:spacing w:after="0"/>
              <w:jc w:val="right"/>
            </w:pPr>
            <w:r>
              <w:rPr>
                <w:sz w:val="16"/>
              </w:rPr>
              <w:t>$0</w:t>
            </w:r>
          </w:p>
        </w:tc>
        <w:tc>
          <w:tcPr>
            <w:tcW w:type="dxa" w:w="1271"/>
          </w:tcPr>
          <w:p>
            <w:pPr>
              <w:spacing w:after="0"/>
              <w:jc w:val="right"/>
            </w:pPr>
            <w:r>
              <w:rPr>
                <w:sz w:val="16"/>
              </w:rPr>
              <w:t>$41,499</w:t>
            </w:r>
          </w:p>
        </w:tc>
        <w:tc>
          <w:tcPr>
            <w:tcW w:type="dxa" w:w="1158"/>
          </w:tcPr>
          <w:p>
            <w:pPr>
              <w:spacing w:after="0"/>
              <w:jc w:val="right"/>
            </w:pPr>
            <w:r>
              <w:rPr>
                <w:sz w:val="16"/>
              </w:rPr>
              <w:t>$2,927,744</w:t>
            </w:r>
          </w:p>
        </w:tc>
        <w:tc>
          <w:tcPr>
            <w:tcW w:type="dxa" w:w="1135"/>
          </w:tcPr>
          <w:p>
            <w:pPr>
              <w:spacing w:after="0"/>
              <w:jc w:val="right"/>
            </w:pPr>
            <w:r>
              <w:rPr>
                <w:sz w:val="16"/>
              </w:rPr>
              <w:t>147</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Landslide</w:t>
            </w:r>
          </w:p>
        </w:tc>
        <w:tc>
          <w:tcPr>
            <w:tcW w:type="dxa" w:w="1373"/>
          </w:tcPr>
          <w:p>
            <w:pPr>
              <w:spacing w:after="0"/>
              <w:jc w:val="left"/>
            </w:pPr>
            <w:r>
              <w:rPr>
                <w:sz w:val="16"/>
              </w:rPr>
              <w:t>Insufficient Data</w:t>
            </w:r>
          </w:p>
        </w:tc>
        <w:tc>
          <w:tcPr>
            <w:tcW w:type="dxa" w:w="1436"/>
          </w:tcPr>
          <w:p>
            <w:pPr>
              <w:spacing w:after="0"/>
              <w:jc w:val="left"/>
            </w:pPr>
            <w:r>
              <w:rPr>
                <w:sz w:val="16"/>
              </w:rPr>
              <w:t>Relatively High</w:t>
            </w:r>
          </w:p>
        </w:tc>
        <w:tc>
          <w:tcPr>
            <w:tcW w:type="dxa" w:w="1126"/>
          </w:tcPr>
          <w:p>
            <w:pPr>
              <w:spacing w:after="0"/>
              <w:jc w:val="right"/>
            </w:pPr>
            <w:r>
              <w:rPr>
                <w:sz w:val="16"/>
              </w:rPr>
              <w:t>$2,102,513</w:t>
            </w:r>
          </w:p>
        </w:tc>
        <w:tc>
          <w:tcPr>
            <w:tcW w:type="dxa" w:w="1126"/>
          </w:tcPr>
          <w:p>
            <w:pPr>
              <w:spacing w:after="0"/>
              <w:jc w:val="right"/>
            </w:pPr>
          </w:p>
        </w:tc>
        <w:tc>
          <w:tcPr>
            <w:tcW w:type="dxa" w:w="1271"/>
          </w:tcPr>
          <w:p>
            <w:pPr>
              <w:spacing w:after="0"/>
              <w:jc w:val="right"/>
            </w:pPr>
            <w:r>
              <w:rPr>
                <w:sz w:val="16"/>
              </w:rPr>
              <w:t>$37,902</w:t>
            </w:r>
          </w:p>
        </w:tc>
        <w:tc>
          <w:tcPr>
            <w:tcW w:type="dxa" w:w="1158"/>
          </w:tcPr>
          <w:p>
            <w:pPr>
              <w:spacing w:after="0"/>
              <w:jc w:val="right"/>
            </w:pPr>
            <w:r>
              <w:rPr>
                <w:sz w:val="16"/>
              </w:rPr>
              <w:t>$2,140,415</w:t>
            </w:r>
          </w:p>
        </w:tc>
        <w:tc>
          <w:tcPr>
            <w:tcW w:type="dxa" w:w="1135"/>
          </w:tcPr>
          <w:p>
            <w:pPr>
              <w:spacing w:after="0"/>
              <w:jc w:val="right"/>
            </w:pPr>
            <w:r>
              <w:rPr>
                <w:sz w:val="16"/>
              </w:rPr>
              <w:t>17</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373"/>
          </w:tcPr>
          <w:p>
            <w:pPr>
              <w:spacing w:after="0"/>
              <w:jc w:val="left"/>
            </w:pPr>
            <w:r>
              <w:rPr>
                <w:sz w:val="16"/>
              </w:rPr>
              <w:t>Insufficient Data</w:t>
            </w:r>
          </w:p>
        </w:tc>
        <w:tc>
          <w:tcPr>
            <w:tcW w:type="dxa" w:w="1436"/>
          </w:tcPr>
          <w:p>
            <w:pPr>
              <w:spacing w:after="0"/>
              <w:jc w:val="left"/>
            </w:pPr>
            <w:r>
              <w:rPr>
                <w:sz w:val="16"/>
              </w:rPr>
              <w:t>Relatively Moderate</w:t>
            </w:r>
          </w:p>
        </w:tc>
        <w:tc>
          <w:tcPr>
            <w:tcW w:type="dxa" w:w="1126"/>
          </w:tcPr>
          <w:p>
            <w:pPr>
              <w:spacing w:after="0"/>
              <w:jc w:val="right"/>
            </w:pPr>
            <w:r>
              <w:rPr>
                <w:sz w:val="16"/>
              </w:rPr>
              <w:t>$13,589</w:t>
            </w:r>
          </w:p>
        </w:tc>
        <w:tc>
          <w:tcPr>
            <w:tcW w:type="dxa" w:w="1126"/>
          </w:tcPr>
          <w:p>
            <w:pPr>
              <w:spacing w:after="0"/>
              <w:jc w:val="right"/>
            </w:pPr>
          </w:p>
        </w:tc>
        <w:tc>
          <w:tcPr>
            <w:tcW w:type="dxa" w:w="1271"/>
          </w:tcPr>
          <w:p>
            <w:pPr>
              <w:spacing w:after="0"/>
              <w:jc w:val="right"/>
            </w:pPr>
            <w:r>
              <w:rPr>
                <w:sz w:val="16"/>
              </w:rPr>
              <w:t>$579,507</w:t>
            </w:r>
          </w:p>
        </w:tc>
        <w:tc>
          <w:tcPr>
            <w:tcW w:type="dxa" w:w="1158"/>
          </w:tcPr>
          <w:p>
            <w:pPr>
              <w:spacing w:after="0"/>
              <w:jc w:val="right"/>
            </w:pPr>
            <w:r>
              <w:rPr>
                <w:sz w:val="16"/>
              </w:rPr>
              <w:t>$593,095</w:t>
            </w:r>
          </w:p>
        </w:tc>
        <w:tc>
          <w:tcPr>
            <w:tcW w:type="dxa" w:w="1135"/>
          </w:tcPr>
          <w:p>
            <w:pPr>
              <w:spacing w:after="0"/>
              <w:jc w:val="right"/>
            </w:pPr>
            <w:r>
              <w:rPr>
                <w:sz w:val="16"/>
              </w:rPr>
              <w:t>1</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Coastal Flooding</w:t>
            </w:r>
          </w:p>
        </w:tc>
        <w:tc>
          <w:tcPr>
            <w:tcW w:type="dxa" w:w="1373"/>
          </w:tcPr>
          <w:p>
            <w:pPr>
              <w:spacing w:after="0"/>
              <w:jc w:val="left"/>
            </w:pPr>
            <w:r>
              <w:rPr>
                <w:sz w:val="16"/>
              </w:rPr>
              <w:t>Insufficient Data</w:t>
            </w:r>
          </w:p>
        </w:tc>
        <w:tc>
          <w:tcPr>
            <w:tcW w:type="dxa" w:w="1436"/>
          </w:tcPr>
          <w:p>
            <w:pPr>
              <w:spacing w:after="0"/>
              <w:jc w:val="left"/>
            </w:pPr>
            <w:r>
              <w:rPr>
                <w:sz w:val="16"/>
              </w:rPr>
              <w:t>Relatively Low</w:t>
            </w:r>
          </w:p>
        </w:tc>
        <w:tc>
          <w:tcPr>
            <w:tcW w:type="dxa" w:w="1126"/>
          </w:tcPr>
          <w:p>
            <w:pPr>
              <w:spacing w:after="0"/>
              <w:jc w:val="right"/>
            </w:pPr>
            <w:r>
              <w:rPr>
                <w:sz w:val="16"/>
              </w:rPr>
              <w:t>$33,135</w:t>
            </w:r>
          </w:p>
        </w:tc>
        <w:tc>
          <w:tcPr>
            <w:tcW w:type="dxa" w:w="1126"/>
          </w:tcPr>
          <w:p>
            <w:pPr>
              <w:spacing w:after="0"/>
              <w:jc w:val="right"/>
            </w:pPr>
          </w:p>
        </w:tc>
        <w:tc>
          <w:tcPr>
            <w:tcW w:type="dxa" w:w="1271"/>
          </w:tcPr>
          <w:p>
            <w:pPr>
              <w:spacing w:after="0"/>
              <w:jc w:val="right"/>
            </w:pPr>
            <w:r>
              <w:rPr>
                <w:sz w:val="16"/>
              </w:rPr>
              <w:t>$4,756</w:t>
            </w:r>
          </w:p>
        </w:tc>
        <w:tc>
          <w:tcPr>
            <w:tcW w:type="dxa" w:w="1158"/>
          </w:tcPr>
          <w:p>
            <w:pPr>
              <w:spacing w:after="0"/>
              <w:jc w:val="right"/>
            </w:pPr>
            <w:r>
              <w:rPr>
                <w:sz w:val="16"/>
              </w:rPr>
              <w:t>$37,891</w:t>
            </w:r>
          </w:p>
        </w:tc>
        <w:tc>
          <w:tcPr>
            <w:tcW w:type="dxa" w:w="1135"/>
          </w:tcPr>
          <w:p>
            <w:pPr>
              <w:spacing w:after="0"/>
              <w:jc w:val="right"/>
            </w:pPr>
            <w:r>
              <w:rPr>
                <w:sz w:val="16"/>
              </w:rPr>
              <w:t>17</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Tornado</w:t>
            </w:r>
          </w:p>
        </w:tc>
        <w:tc>
          <w:tcPr>
            <w:tcW w:type="dxa" w:w="1373"/>
          </w:tcPr>
          <w:p>
            <w:pPr>
              <w:spacing w:after="0"/>
              <w:jc w:val="left"/>
            </w:pPr>
            <w:r>
              <w:rPr>
                <w:sz w:val="16"/>
              </w:rPr>
              <w:t>Insufficient Data</w:t>
            </w:r>
          </w:p>
        </w:tc>
        <w:tc>
          <w:tcPr>
            <w:tcW w:type="dxa" w:w="1436"/>
          </w:tcPr>
          <w:p>
            <w:pPr>
              <w:spacing w:after="0"/>
              <w:jc w:val="left"/>
            </w:pPr>
            <w:r>
              <w:rPr>
                <w:sz w:val="16"/>
              </w:rPr>
              <w:t>Very Low</w:t>
            </w:r>
          </w:p>
        </w:tc>
        <w:tc>
          <w:tcPr>
            <w:tcW w:type="dxa" w:w="1126"/>
          </w:tcPr>
          <w:p>
            <w:pPr>
              <w:spacing w:after="0"/>
              <w:jc w:val="right"/>
            </w:pPr>
            <w:r>
              <w:rPr>
                <w:sz w:val="16"/>
              </w:rPr>
              <w:t>$5,886</w:t>
            </w:r>
          </w:p>
        </w:tc>
        <w:tc>
          <w:tcPr>
            <w:tcW w:type="dxa" w:w="1126"/>
          </w:tcPr>
          <w:p>
            <w:pPr>
              <w:spacing w:after="0"/>
              <w:jc w:val="right"/>
            </w:pPr>
            <w:r>
              <w:rPr>
                <w:sz w:val="16"/>
              </w:rPr>
              <w:t>$0</w:t>
            </w:r>
          </w:p>
        </w:tc>
        <w:tc>
          <w:tcPr>
            <w:tcW w:type="dxa" w:w="1271"/>
          </w:tcPr>
          <w:p>
            <w:pPr>
              <w:spacing w:after="0"/>
              <w:jc w:val="right"/>
            </w:pPr>
            <w:r>
              <w:rPr>
                <w:sz w:val="16"/>
              </w:rPr>
              <w:t>$7,049</w:t>
            </w:r>
          </w:p>
        </w:tc>
        <w:tc>
          <w:tcPr>
            <w:tcW w:type="dxa" w:w="1158"/>
          </w:tcPr>
          <w:p>
            <w:pPr>
              <w:spacing w:after="0"/>
              <w:jc w:val="right"/>
            </w:pPr>
            <w:r>
              <w:rPr>
                <w:sz w:val="16"/>
              </w:rPr>
              <w:t>$12,935</w:t>
            </w:r>
          </w:p>
        </w:tc>
        <w:tc>
          <w:tcPr>
            <w:tcW w:type="dxa" w:w="1135"/>
          </w:tcPr>
          <w:p>
            <w:pPr>
              <w:spacing w:after="0"/>
              <w:jc w:val="right"/>
            </w:pPr>
            <w:r>
              <w:rPr>
                <w:sz w:val="16"/>
              </w:rPr>
              <w:t>0</w:t>
            </w:r>
          </w:p>
        </w:tc>
        <w:tc>
          <w:tcPr>
            <w:tcW w:type="dxa" w:w="1927"/>
          </w:tcPr>
          <w:p>
            <w:pPr>
              <w:spacing w:after="0"/>
              <w:jc w:val="left"/>
            </w:pPr>
          </w:p>
        </w:tc>
        <w:tc>
          <w:tcPr>
            <w:tcW w:type="dxa" w:w="18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373"/>
          </w:tcPr>
          <w:p>
            <w:pPr>
              <w:spacing w:after="0"/>
              <w:jc w:val="left"/>
            </w:pPr>
            <w:r>
              <w:rPr>
                <w:sz w:val="16"/>
              </w:rPr>
              <w:t>Insufficient Data</w:t>
            </w:r>
          </w:p>
        </w:tc>
        <w:tc>
          <w:tcPr>
            <w:tcW w:type="dxa" w:w="1436"/>
          </w:tcPr>
          <w:p>
            <w:pPr>
              <w:spacing w:after="0"/>
              <w:jc w:val="left"/>
            </w:pPr>
            <w:r>
              <w:rPr>
                <w:sz w:val="16"/>
              </w:rPr>
              <w:t>Very Low</w:t>
            </w:r>
          </w:p>
        </w:tc>
        <w:tc>
          <w:tcPr>
            <w:tcW w:type="dxa" w:w="1126"/>
          </w:tcPr>
          <w:p>
            <w:pPr>
              <w:spacing w:after="0"/>
              <w:jc w:val="right"/>
            </w:pPr>
            <w:r>
              <w:rPr>
                <w:sz w:val="16"/>
              </w:rPr>
              <w:t>$83</w:t>
            </w:r>
          </w:p>
        </w:tc>
        <w:tc>
          <w:tcPr>
            <w:tcW w:type="dxa" w:w="1126"/>
          </w:tcPr>
          <w:p>
            <w:pPr>
              <w:spacing w:after="0"/>
              <w:jc w:val="right"/>
            </w:pPr>
            <w:r>
              <w:rPr>
                <w:sz w:val="16"/>
              </w:rPr>
              <w:t>$0</w:t>
            </w:r>
          </w:p>
        </w:tc>
        <w:tc>
          <w:tcPr>
            <w:tcW w:type="dxa" w:w="1271"/>
          </w:tcPr>
          <w:p>
            <w:pPr>
              <w:spacing w:after="0"/>
              <w:jc w:val="right"/>
            </w:pPr>
            <w:r>
              <w:rPr>
                <w:sz w:val="16"/>
              </w:rPr>
              <w:t>$661</w:t>
            </w:r>
          </w:p>
        </w:tc>
        <w:tc>
          <w:tcPr>
            <w:tcW w:type="dxa" w:w="1158"/>
          </w:tcPr>
          <w:p>
            <w:pPr>
              <w:spacing w:after="0"/>
              <w:jc w:val="right"/>
            </w:pPr>
            <w:r>
              <w:rPr>
                <w:sz w:val="16"/>
              </w:rPr>
              <w:t>$744</w:t>
            </w:r>
          </w:p>
        </w:tc>
        <w:tc>
          <w:tcPr>
            <w:tcW w:type="dxa" w:w="1135"/>
          </w:tcPr>
          <w:p>
            <w:pPr>
              <w:spacing w:after="0"/>
              <w:jc w:val="right"/>
            </w:pPr>
            <w:r>
              <w:rPr>
                <w:sz w:val="16"/>
              </w:rPr>
              <w:t>1</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Strong Wind</w:t>
            </w:r>
          </w:p>
        </w:tc>
        <w:tc>
          <w:tcPr>
            <w:tcW w:type="dxa" w:w="1373"/>
          </w:tcPr>
          <w:p>
            <w:pPr>
              <w:spacing w:after="0"/>
              <w:jc w:val="left"/>
            </w:pPr>
            <w:r>
              <w:rPr>
                <w:sz w:val="16"/>
              </w:rPr>
              <w:t>Insufficient Data</w:t>
            </w:r>
          </w:p>
        </w:tc>
        <w:tc>
          <w:tcPr>
            <w:tcW w:type="dxa" w:w="1436"/>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271"/>
          </w:tcPr>
          <w:p>
            <w:pPr>
              <w:spacing w:after="0"/>
              <w:jc w:val="right"/>
            </w:pPr>
            <w:r>
              <w:rPr>
                <w:sz w:val="16"/>
              </w:rPr>
              <w:t>$124</w:t>
            </w:r>
          </w:p>
        </w:tc>
        <w:tc>
          <w:tcPr>
            <w:tcW w:type="dxa" w:w="1158"/>
          </w:tcPr>
          <w:p>
            <w:pPr>
              <w:spacing w:after="0"/>
              <w:jc w:val="right"/>
            </w:pPr>
            <w:r>
              <w:rPr>
                <w:sz w:val="16"/>
              </w:rPr>
              <w:t>$204</w:t>
            </w:r>
          </w:p>
        </w:tc>
        <w:tc>
          <w:tcPr>
            <w:tcW w:type="dxa" w:w="1135"/>
          </w:tcPr>
          <w:p>
            <w:pPr>
              <w:spacing w:after="0"/>
              <w:jc w:val="right"/>
            </w:pPr>
            <w:r>
              <w:rPr>
                <w:sz w:val="16"/>
              </w:rPr>
              <w:t>7</w:t>
            </w:r>
          </w:p>
        </w:tc>
        <w:tc>
          <w:tcPr>
            <w:tcW w:type="dxa" w:w="1927"/>
          </w:tcPr>
          <w:p>
            <w:pPr>
              <w:spacing w:after="0"/>
              <w:jc w:val="left"/>
            </w:pPr>
          </w:p>
        </w:tc>
        <w:tc>
          <w:tcPr>
            <w:tcW w:type="dxa" w:w="1846"/>
          </w:tcPr>
          <w:p>
            <w:pPr>
              <w:spacing w:after="0"/>
              <w:jc w:val="left"/>
            </w:pPr>
            <w:r>
              <w:rPr>
                <w:sz w:val="16"/>
              </w:rPr>
              <w:t>Includes 3 Strong Wind records,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Cold Wave</w:t>
            </w:r>
          </w:p>
        </w:tc>
        <w:tc>
          <w:tcPr>
            <w:tcW w:type="dxa" w:w="1373"/>
          </w:tcPr>
          <w:p>
            <w:pPr>
              <w:spacing w:after="0"/>
              <w:jc w:val="left"/>
            </w:pPr>
            <w:r>
              <w:rPr>
                <w:sz w:val="16"/>
              </w:rPr>
              <w:t>Insufficient Data</w:t>
            </w:r>
          </w:p>
        </w:tc>
        <w:tc>
          <w:tcPr>
            <w:tcW w:type="dxa" w:w="143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1"/>
          </w:tcPr>
          <w:p>
            <w:pPr>
              <w:spacing w:after="0"/>
              <w:jc w:val="right"/>
            </w:pPr>
            <w:r>
              <w:rPr>
                <w:sz w:val="16"/>
              </w:rPr>
              <w:t>$0</w:t>
            </w:r>
          </w:p>
        </w:tc>
        <w:tc>
          <w:tcPr>
            <w:tcW w:type="dxa" w:w="1158"/>
          </w:tcPr>
          <w:p>
            <w:pPr>
              <w:spacing w:after="0"/>
              <w:jc w:val="right"/>
            </w:pPr>
            <w:r>
              <w:rPr>
                <w:sz w:val="16"/>
              </w:rPr>
              <w:t>$0</w:t>
            </w:r>
          </w:p>
        </w:tc>
        <w:tc>
          <w:tcPr>
            <w:tcW w:type="dxa" w:w="1135"/>
          </w:tcPr>
          <w:p>
            <w:pPr>
              <w:spacing w:after="0"/>
              <w:jc w:val="right"/>
            </w:pPr>
            <w:r>
              <w:rPr>
                <w:sz w:val="16"/>
              </w:rPr>
              <w:t>0</w:t>
            </w:r>
          </w:p>
        </w:tc>
        <w:tc>
          <w:tcPr>
            <w:tcW w:type="dxa" w:w="1927"/>
          </w:tcPr>
          <w:p>
            <w:pPr>
              <w:spacing w:after="0"/>
              <w:jc w:val="left"/>
            </w:pPr>
          </w:p>
        </w:tc>
        <w:tc>
          <w:tcPr>
            <w:tcW w:type="dxa" w:w="18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73"/>
          </w:tcPr>
          <w:p>
            <w:pPr>
              <w:spacing w:after="0"/>
              <w:jc w:val="left"/>
            </w:pPr>
            <w:r>
              <w:rPr>
                <w:sz w:val="16"/>
              </w:rPr>
              <w:t>Insufficient Data</w:t>
            </w:r>
          </w:p>
        </w:tc>
        <w:tc>
          <w:tcPr>
            <w:tcW w:type="dxa" w:w="1436"/>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1"/>
          </w:tcPr>
          <w:p>
            <w:pPr>
              <w:spacing w:after="0"/>
              <w:jc w:val="right"/>
            </w:pPr>
          </w:p>
        </w:tc>
        <w:tc>
          <w:tcPr>
            <w:tcW w:type="dxa" w:w="1158"/>
          </w:tcPr>
          <w:p>
            <w:pPr>
              <w:spacing w:after="0"/>
              <w:jc w:val="right"/>
            </w:pPr>
            <w:r>
              <w:rPr>
                <w:sz w:val="16"/>
              </w:rPr>
              <w:t>$0</w:t>
            </w:r>
          </w:p>
        </w:tc>
        <w:tc>
          <w:tcPr>
            <w:tcW w:type="dxa" w:w="1135"/>
          </w:tcPr>
          <w:p>
            <w:pPr>
              <w:spacing w:after="0"/>
              <w:jc w:val="right"/>
            </w:pPr>
            <w:r>
              <w:rPr>
                <w:sz w:val="16"/>
              </w:rPr>
              <w:t>1</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Heat Wave</w:t>
            </w:r>
          </w:p>
        </w:tc>
        <w:tc>
          <w:tcPr>
            <w:tcW w:type="dxa" w:w="1373"/>
          </w:tcPr>
          <w:p>
            <w:pPr>
              <w:spacing w:after="0"/>
              <w:jc w:val="left"/>
            </w:pPr>
            <w:r>
              <w:rPr>
                <w:sz w:val="16"/>
              </w:rPr>
              <w:t>Insufficient Data</w:t>
            </w:r>
          </w:p>
        </w:tc>
        <w:tc>
          <w:tcPr>
            <w:tcW w:type="dxa" w:w="143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1"/>
          </w:tcPr>
          <w:p>
            <w:pPr>
              <w:spacing w:after="0"/>
              <w:jc w:val="right"/>
            </w:pPr>
            <w:r>
              <w:rPr>
                <w:sz w:val="16"/>
              </w:rPr>
              <w:t>$0</w:t>
            </w:r>
          </w:p>
        </w:tc>
        <w:tc>
          <w:tcPr>
            <w:tcW w:type="dxa" w:w="1158"/>
          </w:tcPr>
          <w:p>
            <w:pPr>
              <w:spacing w:after="0"/>
              <w:jc w:val="right"/>
            </w:pPr>
            <w:r>
              <w:rPr>
                <w:sz w:val="16"/>
              </w:rPr>
              <w:t>$0</w:t>
            </w:r>
          </w:p>
        </w:tc>
        <w:tc>
          <w:tcPr>
            <w:tcW w:type="dxa" w:w="1135"/>
          </w:tcPr>
          <w:p>
            <w:pPr>
              <w:spacing w:after="0"/>
              <w:jc w:val="right"/>
            </w:pPr>
            <w:r>
              <w:rPr>
                <w:sz w:val="16"/>
              </w:rPr>
              <w:t>8</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Volcanic Activity</w:t>
            </w:r>
          </w:p>
        </w:tc>
        <w:tc>
          <w:tcPr>
            <w:tcW w:type="dxa" w:w="1373"/>
          </w:tcPr>
          <w:p>
            <w:pPr>
              <w:spacing w:after="0"/>
              <w:jc w:val="left"/>
            </w:pPr>
            <w:r>
              <w:rPr>
                <w:sz w:val="16"/>
              </w:rPr>
              <w:t>Insufficient Data</w:t>
            </w:r>
          </w:p>
        </w:tc>
        <w:tc>
          <w:tcPr>
            <w:tcW w:type="dxa" w:w="143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71"/>
          </w:tcPr>
          <w:p>
            <w:pPr>
              <w:spacing w:after="0"/>
              <w:jc w:val="right"/>
            </w:pPr>
            <w:r>
              <w:rPr>
                <w:sz w:val="16"/>
              </w:rPr>
              <w:t>$0</w:t>
            </w:r>
          </w:p>
        </w:tc>
        <w:tc>
          <w:tcPr>
            <w:tcW w:type="dxa" w:w="1158"/>
          </w:tcPr>
          <w:p>
            <w:pPr>
              <w:spacing w:after="0"/>
              <w:jc w:val="right"/>
            </w:pPr>
            <w:r>
              <w:rPr>
                <w:sz w:val="16"/>
              </w:rPr>
              <w:t>$0</w:t>
            </w:r>
          </w:p>
        </w:tc>
        <w:tc>
          <w:tcPr>
            <w:tcW w:type="dxa" w:w="1135"/>
          </w:tcPr>
          <w:p>
            <w:pPr>
              <w:spacing w:after="0"/>
              <w:jc w:val="right"/>
            </w:pPr>
            <w:r>
              <w:rPr>
                <w:sz w:val="16"/>
              </w:rPr>
              <w:t>5</w:t>
            </w:r>
          </w:p>
        </w:tc>
        <w:tc>
          <w:tcPr>
            <w:tcW w:type="dxa" w:w="1927"/>
          </w:tcPr>
          <w:p>
            <w:pPr>
              <w:spacing w:after="0"/>
              <w:jc w:val="left"/>
            </w:pPr>
          </w:p>
        </w:tc>
        <w:tc>
          <w:tcPr>
            <w:tcW w:type="dxa" w:w="1846"/>
          </w:tcPr>
          <w:p>
            <w:pPr>
              <w:spacing w:after="0"/>
              <w:jc w:val="left"/>
            </w:pPr>
          </w:p>
        </w:tc>
      </w:tr>
      <w:tr>
        <w:trPr>
          <w:cantSplit/>
        </w:trPr>
        <w:tc>
          <w:tcPr>
            <w:tcW w:type="dxa" w:w="678"/>
          </w:tcPr>
          <w:p>
            <w:pPr>
              <w:spacing w:after="0"/>
              <w:jc w:val="right"/>
            </w:pPr>
            <w:r>
              <w:rPr>
                <w:sz w:val="16"/>
              </w:rPr>
              <w:t>15</w:t>
            </w:r>
          </w:p>
        </w:tc>
        <w:tc>
          <w:tcPr>
            <w:tcW w:type="dxa" w:w="1037"/>
          </w:tcPr>
          <w:p>
            <w:pPr>
              <w:spacing w:after="0"/>
              <w:jc w:val="left"/>
            </w:pPr>
            <w:r>
              <w:rPr>
                <w:sz w:val="16"/>
              </w:rPr>
              <w:t>Winter Weather</w:t>
            </w:r>
          </w:p>
        </w:tc>
        <w:tc>
          <w:tcPr>
            <w:tcW w:type="dxa" w:w="1373"/>
          </w:tcPr>
          <w:p>
            <w:pPr>
              <w:spacing w:after="0"/>
              <w:jc w:val="left"/>
            </w:pPr>
            <w:r>
              <w:rPr>
                <w:sz w:val="16"/>
              </w:rPr>
              <w:t>Insufficient Data</w:t>
            </w:r>
          </w:p>
        </w:tc>
        <w:tc>
          <w:tcPr>
            <w:tcW w:type="dxa" w:w="143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1"/>
          </w:tcPr>
          <w:p>
            <w:pPr>
              <w:spacing w:after="0"/>
              <w:jc w:val="right"/>
            </w:pPr>
            <w:r>
              <w:rPr>
                <w:sz w:val="16"/>
              </w:rPr>
              <w:t>$0</w:t>
            </w:r>
          </w:p>
        </w:tc>
        <w:tc>
          <w:tcPr>
            <w:tcW w:type="dxa" w:w="1158"/>
          </w:tcPr>
          <w:p>
            <w:pPr>
              <w:spacing w:after="0"/>
              <w:jc w:val="right"/>
            </w:pPr>
            <w:r>
              <w:rPr>
                <w:sz w:val="16"/>
              </w:rPr>
              <w:t>$0</w:t>
            </w:r>
          </w:p>
        </w:tc>
        <w:tc>
          <w:tcPr>
            <w:tcW w:type="dxa" w:w="1135"/>
          </w:tcPr>
          <w:p>
            <w:pPr>
              <w:spacing w:after="0"/>
              <w:jc w:val="right"/>
            </w:pPr>
            <w:r>
              <w:rPr>
                <w:sz w:val="16"/>
              </w:rPr>
              <w:t>0</w:t>
            </w:r>
          </w:p>
        </w:tc>
        <w:tc>
          <w:tcPr>
            <w:tcW w:type="dxa" w:w="1927"/>
          </w:tcPr>
          <w:p>
            <w:pPr>
              <w:spacing w:after="0"/>
              <w:jc w:val="left"/>
            </w:pPr>
          </w:p>
        </w:tc>
        <w:tc>
          <w:tcPr>
            <w:tcW w:type="dxa" w:w="18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3"/>
          </w:tcPr>
          <w:p>
            <w:pPr>
              <w:spacing w:after="0"/>
              <w:jc w:val="left"/>
            </w:pPr>
            <w:r>
              <w:rPr>
                <w:sz w:val="16"/>
              </w:rPr>
              <w:t>Not Applicable</w:t>
            </w:r>
          </w:p>
        </w:tc>
        <w:tc>
          <w:tcPr>
            <w:tcW w:type="dxa" w:w="14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5"/>
          </w:tcPr>
          <w:p>
            <w:pPr>
              <w:spacing w:after="0"/>
              <w:jc w:val="right"/>
            </w:pPr>
            <w:r>
              <w:rPr>
                <w:sz w:val="16"/>
              </w:rPr>
              <w:t>0</w:t>
            </w:r>
          </w:p>
        </w:tc>
        <w:tc>
          <w:tcPr>
            <w:tcW w:type="dxa" w:w="1927"/>
          </w:tcPr>
          <w:p>
            <w:pPr>
              <w:spacing w:after="0"/>
              <w:jc w:val="left"/>
            </w:pPr>
            <w:r>
              <w:rPr>
                <w:sz w:val="16"/>
              </w:rPr>
              <w:t>NRI rates avalanche Not Applicable for this county, and no federal declaration for this county names it.</w:t>
            </w:r>
          </w:p>
        </w:tc>
        <w:tc>
          <w:tcPr>
            <w:tcW w:type="dxa" w:w="1846"/>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3"/>
          </w:tcPr>
          <w:p>
            <w:pPr>
              <w:spacing w:after="0"/>
              <w:jc w:val="left"/>
            </w:pPr>
            <w:r>
              <w:rPr>
                <w:sz w:val="16"/>
              </w:rPr>
              <w:t>Not Applicable</w:t>
            </w:r>
          </w:p>
        </w:tc>
        <w:tc>
          <w:tcPr>
            <w:tcW w:type="dxa" w:w="14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5"/>
          </w:tcPr>
          <w:p>
            <w:pPr>
              <w:spacing w:after="0"/>
              <w:jc w:val="right"/>
            </w:pPr>
            <w:r>
              <w:rPr>
                <w:sz w:val="16"/>
              </w:rPr>
              <w:t>0</w:t>
            </w:r>
          </w:p>
        </w:tc>
        <w:tc>
          <w:tcPr>
            <w:tcW w:type="dxa" w:w="1927"/>
          </w:tcPr>
          <w:p>
            <w:pPr>
              <w:spacing w:after="0"/>
              <w:jc w:val="left"/>
            </w:pPr>
            <w:r>
              <w:rPr>
                <w:sz w:val="16"/>
              </w:rPr>
              <w:t>NRI rates ice storm Not Applicable for this county, and no federal declaration for this county names it.</w:t>
            </w:r>
          </w:p>
        </w:tc>
        <w:tc>
          <w:tcPr>
            <w:tcW w:type="dxa" w:w="1846"/>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3"/>
          </w:tcPr>
          <w:p>
            <w:pPr>
              <w:spacing w:after="0"/>
              <w:jc w:val="left"/>
            </w:pPr>
            <w:r>
              <w:rPr>
                <w:sz w:val="16"/>
              </w:rPr>
              <w:t>Insufficient Data</w:t>
            </w:r>
          </w:p>
        </w:tc>
        <w:tc>
          <w:tcPr>
            <w:tcW w:type="dxa" w:w="1436"/>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5"/>
          </w:tcPr>
          <w:p>
            <w:pPr>
              <w:spacing w:after="0"/>
              <w:jc w:val="right"/>
            </w:pPr>
            <w:r>
              <w:rPr>
                <w:sz w:val="16"/>
              </w:rPr>
              <w:t>1</w:t>
            </w:r>
          </w:p>
        </w:tc>
        <w:tc>
          <w:tcPr>
            <w:tcW w:type="dxa" w:w="1927"/>
          </w:tcPr>
          <w:p>
            <w:pPr>
              <w:spacing w:after="0"/>
              <w:jc w:val="left"/>
            </w:pPr>
          </w:p>
        </w:tc>
        <w:tc>
          <w:tcPr>
            <w:tcW w:type="dxa" w:w="184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7"/>
        <w:gridCol w:w="1535"/>
        <w:gridCol w:w="1296"/>
        <w:gridCol w:w="2212"/>
        <w:gridCol w:w="1846"/>
        <w:gridCol w:w="1599"/>
        <w:gridCol w:w="2197"/>
      </w:tblGrid>
      <w:tr>
        <w:trPr>
          <w:cantSplit/>
          <w:tblHeader/>
        </w:trPr>
        <w:tc>
          <w:tcPr>
            <w:tcW w:type="dxa" w:w="1710"/>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296"/>
            <w:shd w:val="clear" w:color="auto" w:fill="E8E8E8"/>
          </w:tcPr>
          <w:p>
            <w:pPr>
              <w:spacing w:after="0"/>
              <w:jc w:val="left"/>
            </w:pPr>
            <w:r>
              <w:rPr>
                <w:b/>
                <w:sz w:val="16"/>
              </w:rPr>
              <w:t>Observed range</w:t>
            </w:r>
          </w:p>
        </w:tc>
        <w:tc>
          <w:tcPr>
            <w:tcW w:type="dxa" w:w="2212"/>
            <w:shd w:val="clear" w:color="auto" w:fill="E8E8E8"/>
          </w:tcPr>
          <w:p>
            <w:pPr>
              <w:spacing w:after="0"/>
              <w:jc w:val="left"/>
            </w:pPr>
            <w:r>
              <w:rPr>
                <w:b/>
                <w:sz w:val="16"/>
              </w:rPr>
              <w:t>Worst recorded event</w:t>
            </w:r>
          </w:p>
        </w:tc>
        <w:tc>
          <w:tcPr>
            <w:tcW w:type="dxa" w:w="1846"/>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5"/>
          </w:tcPr>
          <w:p>
            <w:pPr>
              <w:spacing w:after="0"/>
              <w:jc w:val="right"/>
            </w:pPr>
            <w:r>
              <w:rPr>
                <w:sz w:val="16"/>
              </w:rPr>
              <w:t>17, 2008 to 2026 (17 zone-level)</w:t>
            </w:r>
          </w:p>
        </w:tc>
        <w:tc>
          <w:tcPr>
            <w:tcW w:type="dxa" w:w="1296"/>
          </w:tcPr>
          <w:p>
            <w:pPr>
              <w:spacing w:after="0"/>
              <w:jc w:val="left"/>
            </w:pPr>
          </w:p>
        </w:tc>
        <w:tc>
          <w:tcPr>
            <w:tcW w:type="dxa" w:w="2212"/>
          </w:tcPr>
          <w:p>
            <w:pPr>
              <w:spacing w:after="0"/>
              <w:jc w:val="left"/>
            </w:pPr>
            <w:r>
              <w:rPr>
                <w:sz w:val="16"/>
              </w:rPr>
              <w:t>Coastal Flood, 2026-02-10, $82,500 property; $0 crops, reported for the zone (2026 dollars); NWS zone PRZ002 (NORTHEAST), zone-level: may include parts of neighboring counties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7"/>
          </w:tcPr>
          <w:p>
            <w:pPr>
              <w:spacing w:after="0"/>
              <w:jc w:val="left"/>
            </w:pPr>
            <w:r>
              <w:rPr>
                <w:sz w:val="16"/>
              </w:rPr>
              <w:t>US Drought Monitor D-scale</w:t>
            </w:r>
          </w:p>
        </w:tc>
        <w:tc>
          <w:tcPr>
            <w:tcW w:type="dxa" w:w="1535"/>
          </w:tcPr>
          <w:p>
            <w:pPr>
              <w:spacing w:after="0"/>
              <w:jc w:val="right"/>
            </w:pPr>
            <w:r>
              <w:rPr>
                <w:sz w:val="16"/>
              </w:rPr>
              <w:t>1, 2022 to 2022 (1 zone-level)</w:t>
            </w:r>
          </w:p>
        </w:tc>
        <w:tc>
          <w:tcPr>
            <w:tcW w:type="dxa" w:w="1296"/>
          </w:tcPr>
          <w:p>
            <w:pPr>
              <w:spacing w:after="0"/>
              <w:jc w:val="left"/>
            </w:pPr>
            <w:r>
              <w:rPr>
                <w:sz w:val="16"/>
              </w:rPr>
              <w:t>17 days; 1 with a recorded value</w:t>
            </w:r>
          </w:p>
        </w:tc>
        <w:tc>
          <w:tcPr>
            <w:tcW w:type="dxa" w:w="2212"/>
          </w:tcPr>
          <w:p>
            <w:pPr>
              <w:spacing w:after="0"/>
              <w:jc w:val="left"/>
            </w:pPr>
            <w:r>
              <w:rPr>
                <w:sz w:val="16"/>
              </w:rPr>
              <w:t>17 days, 2022-06-14 to 2022-06-30, zone-level</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7"/>
          </w:tcPr>
          <w:p>
            <w:pPr>
              <w:spacing w:after="0"/>
              <w:jc w:val="left"/>
            </w:pPr>
            <w:r>
              <w:rPr>
                <w:sz w:val="16"/>
              </w:rPr>
              <w:t>Modified Mercalli (local data)</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7"/>
          </w:tcPr>
          <w:p>
            <w:pPr>
              <w:spacing w:after="0"/>
              <w:jc w:val="left"/>
            </w:pPr>
            <w:r>
              <w:rPr>
                <w:sz w:val="16"/>
              </w:rPr>
              <w:t>hail size (inches)</w:t>
            </w:r>
          </w:p>
        </w:tc>
        <w:tc>
          <w:tcPr>
            <w:tcW w:type="dxa" w:w="1535"/>
          </w:tcPr>
          <w:p>
            <w:pPr>
              <w:spacing w:after="0"/>
              <w:jc w:val="right"/>
            </w:pPr>
            <w:r>
              <w:rPr>
                <w:sz w:val="16"/>
              </w:rPr>
              <w:t>1, 2012 to 2012</w:t>
            </w:r>
          </w:p>
        </w:tc>
        <w:tc>
          <w:tcPr>
            <w:tcW w:type="dxa" w:w="1296"/>
          </w:tcPr>
          <w:p>
            <w:pPr>
              <w:spacing w:after="0"/>
              <w:jc w:val="left"/>
            </w:pPr>
            <w:r>
              <w:rPr>
                <w:sz w:val="16"/>
              </w:rPr>
              <w:t>0.75 in; 1 with a recorded value</w:t>
            </w:r>
          </w:p>
        </w:tc>
        <w:tc>
          <w:tcPr>
            <w:tcW w:type="dxa" w:w="2212"/>
          </w:tcPr>
          <w:p>
            <w:pPr>
              <w:spacing w:after="0"/>
              <w:jc w:val="left"/>
            </w:pPr>
            <w:r>
              <w:rPr>
                <w:sz w:val="16"/>
              </w:rPr>
              <w:t>0.75 in hail, 2012-05-05</w:t>
            </w:r>
          </w:p>
        </w:tc>
        <w:tc>
          <w:tcPr>
            <w:tcW w:type="dxa" w:w="1846"/>
          </w:tcPr>
          <w:p>
            <w:pPr>
              <w:spacing w:after="0"/>
              <w:jc w:val="left"/>
            </w:pPr>
          </w:p>
        </w:tc>
        <w:tc>
          <w:tcPr>
            <w:tcW w:type="dxa" w:w="1599"/>
          </w:tcPr>
          <w:p>
            <w:pPr>
              <w:spacing w:after="0"/>
              <w:jc w:val="left"/>
            </w:pPr>
            <w:r>
              <w:rPr>
                <w:sz w:val="16"/>
              </w:rPr>
              <w:t>No event record names a member place.</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7"/>
          </w:tcPr>
          <w:p>
            <w:pPr>
              <w:spacing w:after="0"/>
              <w:jc w:val="left"/>
            </w:pPr>
            <w:r>
              <w:rPr>
                <w:sz w:val="16"/>
              </w:rPr>
              <w:t>heat index (narratives)</w:t>
            </w:r>
          </w:p>
        </w:tc>
        <w:tc>
          <w:tcPr>
            <w:tcW w:type="dxa" w:w="1535"/>
          </w:tcPr>
          <w:p>
            <w:pPr>
              <w:spacing w:after="0"/>
              <w:jc w:val="right"/>
            </w:pPr>
            <w:r>
              <w:rPr>
                <w:sz w:val="16"/>
              </w:rPr>
              <w:t>8, 2023 to 2024 (8 zone-level)</w:t>
            </w:r>
          </w:p>
        </w:tc>
        <w:tc>
          <w:tcPr>
            <w:tcW w:type="dxa" w:w="1296"/>
          </w:tcPr>
          <w:p>
            <w:pPr>
              <w:spacing w:after="0"/>
              <w:jc w:val="left"/>
            </w:pPr>
            <w:r>
              <w:rPr>
                <w:sz w:val="16"/>
              </w:rPr>
              <w:t>1 day to 30 days (median 2 days); 5 with a recorded value</w:t>
            </w:r>
          </w:p>
        </w:tc>
        <w:tc>
          <w:tcPr>
            <w:tcW w:type="dxa" w:w="221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5"/>
          </w:tcPr>
          <w:p>
            <w:pPr>
              <w:spacing w:after="0"/>
              <w:jc w:val="right"/>
            </w:pPr>
            <w:r>
              <w:rPr>
                <w:sz w:val="16"/>
              </w:rPr>
              <w:t>10, 2000 to 2024 (10 zone-level)</w:t>
            </w:r>
          </w:p>
        </w:tc>
        <w:tc>
          <w:tcPr>
            <w:tcW w:type="dxa" w:w="1296"/>
          </w:tcPr>
          <w:p>
            <w:pPr>
              <w:spacing w:after="0"/>
              <w:jc w:val="left"/>
            </w:pPr>
          </w:p>
        </w:tc>
        <w:tc>
          <w:tcPr>
            <w:tcW w:type="dxa" w:w="2212"/>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PRZ002 (NORTHEAST), zone-level: may include parts of neighboring counties</w:t>
            </w:r>
          </w:p>
        </w:tc>
        <w:tc>
          <w:tcPr>
            <w:tcW w:type="dxa" w:w="1846"/>
          </w:tcPr>
          <w:p>
            <w:pPr>
              <w:spacing w:after="0"/>
              <w:jc w:val="left"/>
            </w:pPr>
            <w:r>
              <w:rPr>
                <w:sz w:val="16"/>
              </w:rPr>
              <w:t>Most damaging recorded: Tropical Storm, 2001-08-22, $200,000 property; crops not reported, reported for the zone (2001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7"/>
          </w:tcPr>
          <w:p>
            <w:pPr>
              <w:spacing w:after="0"/>
              <w:jc w:val="left"/>
            </w:pPr>
            <w:r>
              <w:rPr>
                <w:sz w:val="16"/>
              </w:rPr>
              <w:t>Sperry-Piltz (local data)</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5"/>
          </w:tcPr>
          <w:p>
            <w:pPr>
              <w:spacing w:after="0"/>
              <w:jc w:val="right"/>
            </w:pPr>
            <w:r>
              <w:rPr>
                <w:sz w:val="16"/>
              </w:rPr>
              <w:t>147, 2000 to 2026 (99 zone-level)</w:t>
            </w:r>
          </w:p>
        </w:tc>
        <w:tc>
          <w:tcPr>
            <w:tcW w:type="dxa" w:w="1296"/>
          </w:tcPr>
          <w:p>
            <w:pPr>
              <w:spacing w:after="0"/>
              <w:jc w:val="left"/>
            </w:pPr>
          </w:p>
        </w:tc>
        <w:tc>
          <w:tcPr>
            <w:tcW w:type="dxa" w:w="2212"/>
          </w:tcPr>
          <w:p>
            <w:pPr>
              <w:spacing w:after="0"/>
              <w:jc w:val="left"/>
            </w:pPr>
            <w:r>
              <w:rPr>
                <w:sz w:val="16"/>
              </w:rPr>
              <w:t>Flash Flood, 2003-04-17, $11,100,000 property; crops not reported, reported for the zone (2003 dollars), 2 direct deaths (reported for the zone); NWS zone PRZ002 (NORTHEAST), zone-level: may include parts of neighboring counties</w:t>
            </w:r>
          </w:p>
        </w:tc>
        <w:tc>
          <w:tcPr>
            <w:tcW w:type="dxa" w:w="1846"/>
          </w:tcPr>
          <w:p>
            <w:pPr>
              <w:spacing w:after="0"/>
              <w:jc w:val="left"/>
            </w:pPr>
          </w:p>
        </w:tc>
        <w:tc>
          <w:tcPr>
            <w:tcW w:type="dxa" w:w="1599"/>
          </w:tcPr>
          <w:p>
            <w:pPr>
              <w:spacing w:after="0"/>
              <w:jc w:val="left"/>
            </w:pPr>
            <w:r>
              <w:rPr>
                <w:sz w:val="16"/>
              </w:rPr>
              <w:t>No event record names a member place. Zone-level records (99)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7"/>
          </w:tcPr>
          <w:p>
            <w:pPr>
              <w:spacing w:after="0"/>
              <w:jc w:val="left"/>
            </w:pPr>
            <w:r>
              <w:rPr>
                <w:sz w:val="16"/>
              </w:rPr>
              <w:t>none (count and damage)</w:t>
            </w:r>
          </w:p>
        </w:tc>
        <w:tc>
          <w:tcPr>
            <w:tcW w:type="dxa" w:w="1535"/>
          </w:tcPr>
          <w:p>
            <w:pPr>
              <w:spacing w:after="0"/>
              <w:jc w:val="right"/>
            </w:pPr>
            <w:r>
              <w:rPr>
                <w:sz w:val="16"/>
              </w:rPr>
              <w:t>17, 2003 to 2021 (13 zone-level)</w:t>
            </w:r>
          </w:p>
        </w:tc>
        <w:tc>
          <w:tcPr>
            <w:tcW w:type="dxa" w:w="1296"/>
          </w:tcPr>
          <w:p>
            <w:pPr>
              <w:spacing w:after="0"/>
              <w:jc w:val="left"/>
            </w:pPr>
          </w:p>
        </w:tc>
        <w:tc>
          <w:tcPr>
            <w:tcW w:type="dxa" w:w="2212"/>
          </w:tcPr>
          <w:p>
            <w:pPr>
              <w:spacing w:after="0"/>
              <w:jc w:val="left"/>
            </w:pPr>
            <w:r>
              <w:rPr>
                <w:sz w:val="16"/>
              </w:rPr>
              <w:t>No damage reported in 17 records.</w:t>
            </w:r>
          </w:p>
        </w:tc>
        <w:tc>
          <w:tcPr>
            <w:tcW w:type="dxa" w:w="1846"/>
          </w:tcPr>
          <w:p>
            <w:pPr>
              <w:spacing w:after="0"/>
              <w:jc w:val="left"/>
            </w:pPr>
          </w:p>
        </w:tc>
        <w:tc>
          <w:tcPr>
            <w:tcW w:type="dxa" w:w="1599"/>
          </w:tcPr>
          <w:p>
            <w:pPr>
              <w:spacing w:after="0"/>
              <w:jc w:val="left"/>
            </w:pPr>
            <w:r>
              <w:rPr>
                <w:sz w:val="16"/>
              </w:rPr>
              <w:t>No event record names a member place. Zone-level records (13) apply countywide.</w:t>
            </w: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5"/>
          </w:tcPr>
          <w:p>
            <w:pPr>
              <w:spacing w:after="0"/>
              <w:jc w:val="right"/>
            </w:pPr>
            <w:r>
              <w:rPr>
                <w:sz w:val="16"/>
              </w:rPr>
              <w:t>1, 2006 to 2006 (1 zone-level)</w:t>
            </w:r>
          </w:p>
        </w:tc>
        <w:tc>
          <w:tcPr>
            <w:tcW w:type="dxa" w:w="1296"/>
          </w:tcPr>
          <w:p>
            <w:pPr>
              <w:spacing w:after="0"/>
              <w:jc w:val="left"/>
            </w:pPr>
          </w:p>
        </w:tc>
        <w:tc>
          <w:tcPr>
            <w:tcW w:type="dxa" w:w="2212"/>
          </w:tcPr>
          <w:p>
            <w:pPr>
              <w:spacing w:after="0"/>
              <w:jc w:val="left"/>
            </w:pPr>
            <w:r>
              <w:rPr>
                <w:sz w:val="16"/>
              </w:rPr>
              <w:t>Lightning, 2006-07-10, $5,000 property; crops not reported, reported for the zone (2006 dollars); NWS zone PRZ002 (NORTHEAST), zone-level: may include parts of neighboring counties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5"/>
          </w:tcPr>
          <w:p>
            <w:pPr>
              <w:spacing w:after="0"/>
              <w:jc w:val="right"/>
            </w:pPr>
            <w:r>
              <w:rPr>
                <w:sz w:val="16"/>
              </w:rPr>
              <w:t>3, 2003 to 2026 (3 zone-level)</w:t>
            </w:r>
          </w:p>
        </w:tc>
        <w:tc>
          <w:tcPr>
            <w:tcW w:type="dxa" w:w="1296"/>
          </w:tcPr>
          <w:p>
            <w:pPr>
              <w:spacing w:after="0"/>
              <w:jc w:val="left"/>
            </w:pPr>
            <w:r>
              <w:rPr>
                <w:sz w:val="16"/>
              </w:rPr>
              <w:t>24 kt (28 mph) to 40 kt (46 mph) (median 40 kt (46 mph)); 3 with a recorded value</w:t>
            </w:r>
          </w:p>
        </w:tc>
        <w:tc>
          <w:tcPr>
            <w:tcW w:type="dxa" w:w="2212"/>
          </w:tcPr>
          <w:p>
            <w:pPr>
              <w:spacing w:after="0"/>
              <w:jc w:val="left"/>
            </w:pPr>
            <w:r>
              <w:rPr>
                <w:sz w:val="16"/>
              </w:rPr>
              <w:t>40 kt (46 mph) estimated gust, Strong Wind, 2005-05-09; same speed and measurement basis also recorded on 2003-10-10; NWS zone PRZ002 (NORTHEAST), zone-level: may include parts of neighboring counties</w:t>
            </w:r>
          </w:p>
        </w:tc>
        <w:tc>
          <w:tcPr>
            <w:tcW w:type="dxa" w:w="1846"/>
          </w:tcPr>
          <w:p>
            <w:pPr>
              <w:spacing w:after="0"/>
              <w:jc w:val="left"/>
            </w:pPr>
            <w:r>
              <w:rPr>
                <w:sz w:val="16"/>
              </w:rPr>
              <w:t>Strong Wind, 2003-10-10, $15,000 property; crops not reported, reported for the zone (2003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7"/>
          </w:tcPr>
          <w:p>
            <w:pPr>
              <w:spacing w:after="0"/>
              <w:jc w:val="left"/>
            </w:pPr>
            <w:r>
              <w:rPr>
                <w:sz w:val="16"/>
              </w:rPr>
              <w:t>wind speed (kt and mph)</w:t>
            </w:r>
          </w:p>
        </w:tc>
        <w:tc>
          <w:tcPr>
            <w:tcW w:type="dxa" w:w="1535"/>
          </w:tcPr>
          <w:p>
            <w:pPr>
              <w:spacing w:after="0"/>
              <w:jc w:val="right"/>
            </w:pPr>
            <w:r>
              <w:rPr>
                <w:sz w:val="16"/>
              </w:rPr>
              <w:t>4, 2002 to 2024 (3 zone-level)</w:t>
            </w:r>
          </w:p>
        </w:tc>
        <w:tc>
          <w:tcPr>
            <w:tcW w:type="dxa" w:w="1296"/>
          </w:tcPr>
          <w:p>
            <w:pPr>
              <w:spacing w:after="0"/>
              <w:jc w:val="left"/>
            </w:pPr>
            <w:r>
              <w:rPr>
                <w:sz w:val="16"/>
              </w:rPr>
              <w:t>35 kt (40 mph); 1 with a recorded value</w:t>
            </w:r>
          </w:p>
        </w:tc>
        <w:tc>
          <w:tcPr>
            <w:tcW w:type="dxa" w:w="2212"/>
          </w:tcPr>
          <w:p>
            <w:pPr>
              <w:spacing w:after="0"/>
              <w:jc w:val="left"/>
            </w:pPr>
            <w:r>
              <w:rPr>
                <w:sz w:val="16"/>
              </w:rPr>
              <w:t>35 kt (40 mph) estimated gust, Thunderstorm Wind, 2024-07-02</w:t>
            </w:r>
          </w:p>
        </w:tc>
        <w:tc>
          <w:tcPr>
            <w:tcW w:type="dxa" w:w="1846"/>
          </w:tcPr>
          <w:p>
            <w:pPr>
              <w:spacing w:after="0"/>
              <w:jc w:val="left"/>
            </w:pPr>
          </w:p>
        </w:tc>
        <w:tc>
          <w:tcPr>
            <w:tcW w:type="dxa" w:w="1599"/>
          </w:tcPr>
          <w:p>
            <w:pPr>
              <w:spacing w:after="0"/>
              <w:jc w:val="left"/>
            </w:pPr>
            <w:r>
              <w:rPr>
                <w:sz w:val="16"/>
              </w:rPr>
              <w:t>No event record names a member place. Zone-level records (3) apply countywide.</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7"/>
          </w:tcPr>
          <w:p>
            <w:pPr>
              <w:spacing w:after="0"/>
              <w:jc w:val="left"/>
            </w:pPr>
            <w:r>
              <w:rPr>
                <w:sz w:val="16"/>
              </w:rPr>
              <w:t>Enhanced Fujita (F before Feb 2007)</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5"/>
          </w:tcPr>
          <w:p>
            <w:pPr>
              <w:spacing w:after="0"/>
              <w:jc w:val="right"/>
            </w:pPr>
            <w:r>
              <w:rPr>
                <w:sz w:val="16"/>
              </w:rPr>
              <w:t>5, 2001 to 2004 (5 zone-level)</w:t>
            </w:r>
          </w:p>
        </w:tc>
        <w:tc>
          <w:tcPr>
            <w:tcW w:type="dxa" w:w="1296"/>
          </w:tcPr>
          <w:p>
            <w:pPr>
              <w:spacing w:after="0"/>
              <w:jc w:val="left"/>
            </w:pPr>
          </w:p>
        </w:tc>
        <w:tc>
          <w:tcPr>
            <w:tcW w:type="dxa" w:w="2212"/>
          </w:tcPr>
          <w:p>
            <w:pPr>
              <w:spacing w:after="0"/>
              <w:jc w:val="left"/>
            </w:pPr>
            <w:r>
              <w:rPr>
                <w:sz w:val="16"/>
              </w:rPr>
              <w:t>No damage reported in 5 records.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7"/>
          </w:tcPr>
          <w:p>
            <w:pPr>
              <w:spacing w:after="0"/>
              <w:jc w:val="left"/>
            </w:pPr>
            <w:r>
              <w:rPr>
                <w:sz w:val="16"/>
              </w:rPr>
              <w:t>acres burned (local data)</w:t>
            </w:r>
          </w:p>
        </w:tc>
        <w:tc>
          <w:tcPr>
            <w:tcW w:type="dxa" w:w="1535"/>
          </w:tcPr>
          <w:p>
            <w:pPr>
              <w:spacing w:after="0"/>
              <w:jc w:val="right"/>
            </w:pPr>
            <w:r>
              <w:rPr>
                <w:sz w:val="16"/>
              </w:rPr>
              <w:t>1, 2007 to 2007 (1 zone-level)</w:t>
            </w:r>
          </w:p>
        </w:tc>
        <w:tc>
          <w:tcPr>
            <w:tcW w:type="dxa" w:w="1296"/>
          </w:tcPr>
          <w:p>
            <w:pPr>
              <w:spacing w:after="0"/>
              <w:jc w:val="left"/>
            </w:pPr>
          </w:p>
        </w:tc>
        <w:tc>
          <w:tcPr>
            <w:tcW w:type="dxa" w:w="2212"/>
          </w:tcPr>
          <w:p>
            <w:pPr>
              <w:spacing w:after="0"/>
              <w:jc w:val="left"/>
            </w:pPr>
            <w:r>
              <w:rPr>
                <w:sz w:val="16"/>
              </w:rPr>
              <w:t>No damage reported in 1 records.</w:t>
            </w:r>
          </w:p>
        </w:tc>
        <w:tc>
          <w:tcPr>
            <w:tcW w:type="dxa" w:w="1846"/>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5"/>
          </w:tcPr>
          <w:p>
            <w:pPr>
              <w:spacing w:after="0"/>
              <w:jc w:val="right"/>
            </w:pPr>
            <w:r>
              <w:rPr>
                <w:sz w:val="16"/>
              </w:rPr>
              <w:t>0</w:t>
            </w:r>
          </w:p>
        </w:tc>
        <w:tc>
          <w:tcPr>
            <w:tcW w:type="dxa" w:w="1296"/>
          </w:tcPr>
          <w:p>
            <w:pPr>
              <w:spacing w:after="0"/>
              <w:jc w:val="left"/>
            </w:pPr>
          </w:p>
        </w:tc>
        <w:tc>
          <w:tcPr>
            <w:tcW w:type="dxa" w:w="2212"/>
          </w:tcPr>
          <w:p>
            <w:pPr>
              <w:spacing w:after="0"/>
              <w:jc w:val="left"/>
            </w:pPr>
          </w:p>
        </w:tc>
        <w:tc>
          <w:tcPr>
            <w:tcW w:type="dxa" w:w="1846"/>
          </w:tcPr>
          <w:p>
            <w:pPr>
              <w:spacing w:after="0"/>
              <w:jc w:val="left"/>
            </w:pPr>
          </w:p>
        </w:tc>
        <w:tc>
          <w:tcPr>
            <w:tcW w:type="dxa" w:w="1599"/>
          </w:tcPr>
          <w:p>
            <w:pPr>
              <w:spacing w:after="0"/>
              <w:jc w:val="left"/>
            </w:pP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7"/>
        <w:gridCol w:w="1117"/>
        <w:gridCol w:w="1117"/>
        <w:gridCol w:w="1502"/>
        <w:gridCol w:w="2271"/>
        <w:gridCol w:w="2310"/>
        <w:gridCol w:w="1540"/>
        <w:gridCol w:w="2175"/>
        <w:gridCol w:w="963"/>
      </w:tblGrid>
      <w:tr>
        <w:trPr>
          <w:cantSplit/>
          <w:tblHeader/>
        </w:trPr>
        <w:tc>
          <w:tcPr>
            <w:tcW w:type="dxa" w:w="1117"/>
            <w:shd w:val="clear" w:color="auto" w:fill="E8E8E8"/>
          </w:tcPr>
          <w:p>
            <w:pPr>
              <w:spacing w:after="0"/>
              <w:jc w:val="left"/>
            </w:pPr>
            <w:r>
              <w:rPr>
                <w:b/>
                <w:sz w:val="16"/>
              </w:rPr>
              <w:t>Declared</w:t>
            </w:r>
          </w:p>
        </w:tc>
        <w:tc>
          <w:tcPr>
            <w:tcW w:type="dxa" w:w="1117"/>
            <w:shd w:val="clear" w:color="auto" w:fill="E8E8E8"/>
          </w:tcPr>
          <w:p>
            <w:pPr>
              <w:spacing w:after="0"/>
              <w:jc w:val="left"/>
            </w:pPr>
            <w:r>
              <w:rPr>
                <w:b/>
                <w:sz w:val="16"/>
              </w:rPr>
              <w:t>Incident began</w:t>
            </w:r>
          </w:p>
        </w:tc>
        <w:tc>
          <w:tcPr>
            <w:tcW w:type="dxa" w:w="1117"/>
            <w:shd w:val="clear" w:color="auto" w:fill="E8E8E8"/>
          </w:tcPr>
          <w:p>
            <w:pPr>
              <w:spacing w:after="0"/>
              <w:jc w:val="left"/>
            </w:pPr>
            <w:r>
              <w:rPr>
                <w:b/>
                <w:sz w:val="16"/>
              </w:rPr>
              <w:t>FEMA number</w:t>
            </w:r>
          </w:p>
        </w:tc>
        <w:tc>
          <w:tcPr>
            <w:tcW w:type="dxa" w:w="1502"/>
            <w:shd w:val="clear" w:color="auto" w:fill="E8E8E8"/>
          </w:tcPr>
          <w:p>
            <w:pPr>
              <w:spacing w:after="0"/>
              <w:jc w:val="left"/>
            </w:pPr>
            <w:r>
              <w:rPr>
                <w:b/>
                <w:sz w:val="16"/>
              </w:rPr>
              <w:t>Type</w:t>
            </w:r>
          </w:p>
        </w:tc>
        <w:tc>
          <w:tcPr>
            <w:tcW w:type="dxa" w:w="2271"/>
            <w:shd w:val="clear" w:color="auto" w:fill="E8E8E8"/>
          </w:tcPr>
          <w:p>
            <w:pPr>
              <w:spacing w:after="0"/>
              <w:jc w:val="left"/>
            </w:pPr>
            <w:r>
              <w:rPr>
                <w:b/>
                <w:sz w:val="16"/>
              </w:rPr>
              <w:t>Title</w:t>
            </w:r>
          </w:p>
        </w:tc>
        <w:tc>
          <w:tcPr>
            <w:tcW w:type="dxa" w:w="2310"/>
            <w:shd w:val="clear" w:color="auto" w:fill="E8E8E8"/>
          </w:tcPr>
          <w:p>
            <w:pPr>
              <w:spacing w:after="0"/>
              <w:jc w:val="left"/>
            </w:pPr>
            <w:r>
              <w:rPr>
                <w:b/>
                <w:sz w:val="16"/>
              </w:rPr>
              <w:t>Mapped hazard</w:t>
            </w:r>
          </w:p>
        </w:tc>
        <w:tc>
          <w:tcPr>
            <w:tcW w:type="dxa" w:w="15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75"/>
            <w:shd w:val="clear" w:color="auto" w:fill="E8E8E8"/>
          </w:tcPr>
          <w:p>
            <w:pPr>
              <w:spacing w:after="0"/>
              <w:jc w:val="left"/>
            </w:pPr>
            <w:r>
              <w:rPr>
                <w:b/>
                <w:sz w:val="16"/>
              </w:rPr>
              <w:t>Flags</w:t>
            </w:r>
          </w:p>
        </w:tc>
        <w:tc>
          <w:tcPr>
            <w:tcW w:type="dxa" w:w="963"/>
            <w:shd w:val="clear" w:color="auto" w:fill="E8E8E8"/>
          </w:tcPr>
          <w:p>
            <w:pPr>
              <w:spacing w:after="0"/>
              <w:jc w:val="left"/>
            </w:pPr>
            <w:r>
              <w:rPr>
                <w:b/>
                <w:sz w:val="16"/>
              </w:rPr>
              <w:t>Notes</w:t>
            </w:r>
          </w:p>
        </w:tc>
      </w:tr>
      <w:tr>
        <w:trPr>
          <w:cantSplit/>
        </w:trPr>
        <w:tc>
          <w:tcPr>
            <w:tcW w:type="dxa" w:w="1117"/>
          </w:tcPr>
          <w:p>
            <w:pPr>
              <w:spacing w:after="0"/>
              <w:jc w:val="left"/>
            </w:pPr>
            <w:r>
              <w:rPr>
                <w:sz w:val="16"/>
              </w:rPr>
              <w:t>2024-11-27</w:t>
            </w:r>
          </w:p>
        </w:tc>
        <w:tc>
          <w:tcPr>
            <w:tcW w:type="dxa" w:w="1117"/>
          </w:tcPr>
          <w:p>
            <w:pPr>
              <w:spacing w:after="0"/>
              <w:jc w:val="left"/>
            </w:pPr>
            <w:r>
              <w:rPr>
                <w:sz w:val="16"/>
              </w:rPr>
              <w:t>2024-08-13</w:t>
            </w:r>
          </w:p>
        </w:tc>
        <w:tc>
          <w:tcPr>
            <w:tcW w:type="dxa" w:w="1117"/>
          </w:tcPr>
          <w:p>
            <w:pPr>
              <w:spacing w:after="0"/>
              <w:jc w:val="left"/>
            </w:pPr>
            <w:r>
              <w:rPr>
                <w:sz w:val="16"/>
              </w:rPr>
              <w:t>DR-4850-PR</w:t>
            </w:r>
          </w:p>
        </w:tc>
        <w:tc>
          <w:tcPr>
            <w:tcW w:type="dxa" w:w="1502"/>
          </w:tcPr>
          <w:p>
            <w:pPr>
              <w:spacing w:after="0"/>
              <w:jc w:val="left"/>
            </w:pPr>
            <w:r>
              <w:rPr>
                <w:sz w:val="16"/>
              </w:rPr>
              <w:t>Major disaster</w:t>
            </w:r>
          </w:p>
        </w:tc>
        <w:tc>
          <w:tcPr>
            <w:tcW w:type="dxa" w:w="2271"/>
          </w:tcPr>
          <w:p>
            <w:pPr>
              <w:spacing w:after="0"/>
              <w:jc w:val="left"/>
            </w:pPr>
            <w:r>
              <w:rPr>
                <w:sz w:val="16"/>
              </w:rPr>
              <w:t>TROPICAL STORM ERNESTO</w:t>
            </w:r>
          </w:p>
        </w:tc>
        <w:tc>
          <w:tcPr>
            <w:tcW w:type="dxa" w:w="2310"/>
          </w:tcPr>
          <w:p>
            <w:pPr>
              <w:spacing w:after="0"/>
              <w:jc w:val="left"/>
            </w:pPr>
            <w:r>
              <w:rPr>
                <w:sz w:val="16"/>
              </w:rPr>
              <w:t>Hurricane (primary); also designated: Inland Flooding, Landslide</w:t>
            </w:r>
          </w:p>
        </w:tc>
        <w:tc>
          <w:tcPr>
            <w:tcW w:type="dxa" w:w="1540"/>
          </w:tcPr>
          <w:p>
            <w:pPr>
              <w:spacing w:after="0"/>
              <w:jc w:val="right"/>
            </w:pPr>
            <w:r>
              <w:rPr>
                <w:sz w:val="16"/>
              </w:rPr>
              <w:t>$2,796,310.70</w:t>
            </w:r>
          </w:p>
        </w:tc>
        <w:tc>
          <w:tcPr>
            <w:tcW w:type="dxa" w:w="2175"/>
          </w:tcPr>
          <w:p>
            <w:pPr>
              <w:spacing w:after="0"/>
              <w:jc w:val="left"/>
            </w:pPr>
            <w:r>
              <w:rPr>
                <w:sz w:val="16"/>
              </w:rPr>
              <w:t>new since last plan; within last 5 years</w:t>
            </w:r>
          </w:p>
        </w:tc>
        <w:tc>
          <w:tcPr>
            <w:tcW w:type="dxa" w:w="963"/>
          </w:tcPr>
          <w:p>
            <w:pPr>
              <w:spacing w:after="0"/>
              <w:jc w:val="left"/>
            </w:pPr>
          </w:p>
        </w:tc>
      </w:tr>
      <w:tr>
        <w:trPr>
          <w:cantSplit/>
        </w:trPr>
        <w:tc>
          <w:tcPr>
            <w:tcW w:type="dxa" w:w="1117"/>
          </w:tcPr>
          <w:p>
            <w:pPr>
              <w:spacing w:after="0"/>
              <w:jc w:val="left"/>
            </w:pPr>
            <w:r>
              <w:rPr>
                <w:sz w:val="16"/>
              </w:rPr>
              <w:t>2024-08-13</w:t>
            </w:r>
          </w:p>
        </w:tc>
        <w:tc>
          <w:tcPr>
            <w:tcW w:type="dxa" w:w="1117"/>
          </w:tcPr>
          <w:p>
            <w:pPr>
              <w:spacing w:after="0"/>
              <w:jc w:val="left"/>
            </w:pPr>
            <w:r>
              <w:rPr>
                <w:sz w:val="16"/>
              </w:rPr>
              <w:t>2024-08-13</w:t>
            </w:r>
          </w:p>
        </w:tc>
        <w:tc>
          <w:tcPr>
            <w:tcW w:type="dxa" w:w="1117"/>
          </w:tcPr>
          <w:p>
            <w:pPr>
              <w:spacing w:after="0"/>
              <w:jc w:val="left"/>
            </w:pPr>
            <w:r>
              <w:rPr>
                <w:sz w:val="16"/>
              </w:rPr>
              <w:t>EM-3610-PR</w:t>
            </w:r>
          </w:p>
        </w:tc>
        <w:tc>
          <w:tcPr>
            <w:tcW w:type="dxa" w:w="1502"/>
          </w:tcPr>
          <w:p>
            <w:pPr>
              <w:spacing w:after="0"/>
              <w:jc w:val="left"/>
            </w:pPr>
            <w:r>
              <w:rPr>
                <w:sz w:val="16"/>
              </w:rPr>
              <w:t>Emergency</w:t>
            </w:r>
          </w:p>
        </w:tc>
        <w:tc>
          <w:tcPr>
            <w:tcW w:type="dxa" w:w="2271"/>
          </w:tcPr>
          <w:p>
            <w:pPr>
              <w:spacing w:after="0"/>
              <w:jc w:val="left"/>
            </w:pPr>
            <w:r>
              <w:rPr>
                <w:sz w:val="16"/>
              </w:rPr>
              <w:t>TROPICAL STORM ERNESTO</w:t>
            </w:r>
          </w:p>
        </w:tc>
        <w:tc>
          <w:tcPr>
            <w:tcW w:type="dxa" w:w="2310"/>
          </w:tcPr>
          <w:p>
            <w:pPr>
              <w:spacing w:after="0"/>
              <w:jc w:val="left"/>
            </w:pPr>
            <w:r>
              <w:rPr>
                <w:sz w:val="16"/>
              </w:rPr>
              <w:t>Hurricane; Inland Flooding; Landslide</w:t>
            </w:r>
          </w:p>
        </w:tc>
        <w:tc>
          <w:tcPr>
            <w:tcW w:type="dxa" w:w="1540"/>
          </w:tcPr>
          <w:p>
            <w:pPr>
              <w:spacing w:after="0"/>
              <w:jc w:val="right"/>
            </w:pPr>
            <w:r>
              <w:rPr>
                <w:sz w:val="16"/>
              </w:rPr>
              <w:t>none found</w:t>
            </w:r>
          </w:p>
        </w:tc>
        <w:tc>
          <w:tcPr>
            <w:tcW w:type="dxa" w:w="2175"/>
          </w:tcPr>
          <w:p>
            <w:pPr>
              <w:spacing w:after="0"/>
              <w:jc w:val="left"/>
            </w:pPr>
            <w:r>
              <w:rPr>
                <w:sz w:val="16"/>
              </w:rPr>
              <w:t>new since last plan; within last 5 years</w:t>
            </w:r>
          </w:p>
        </w:tc>
        <w:tc>
          <w:tcPr>
            <w:tcW w:type="dxa" w:w="963"/>
          </w:tcPr>
          <w:p>
            <w:pPr>
              <w:spacing w:after="0"/>
              <w:jc w:val="left"/>
            </w:pPr>
            <w:r>
              <w:rPr>
                <w:sz w:val="16"/>
              </w:rPr>
              <w:t>same incident as DR-4850</w:t>
            </w:r>
          </w:p>
        </w:tc>
      </w:tr>
      <w:tr>
        <w:trPr>
          <w:cantSplit/>
        </w:trPr>
        <w:tc>
          <w:tcPr>
            <w:tcW w:type="dxa" w:w="1117"/>
          </w:tcPr>
          <w:p>
            <w:pPr>
              <w:spacing w:after="0"/>
              <w:jc w:val="left"/>
            </w:pPr>
            <w:r>
              <w:rPr>
                <w:sz w:val="16"/>
              </w:rPr>
              <w:t>2022-09-21</w:t>
            </w:r>
          </w:p>
        </w:tc>
        <w:tc>
          <w:tcPr>
            <w:tcW w:type="dxa" w:w="1117"/>
          </w:tcPr>
          <w:p>
            <w:pPr>
              <w:spacing w:after="0"/>
              <w:jc w:val="left"/>
            </w:pPr>
            <w:r>
              <w:rPr>
                <w:sz w:val="16"/>
              </w:rPr>
              <w:t>2022-09-17</w:t>
            </w:r>
          </w:p>
        </w:tc>
        <w:tc>
          <w:tcPr>
            <w:tcW w:type="dxa" w:w="1117"/>
          </w:tcPr>
          <w:p>
            <w:pPr>
              <w:spacing w:after="0"/>
              <w:jc w:val="left"/>
            </w:pPr>
            <w:r>
              <w:rPr>
                <w:sz w:val="16"/>
              </w:rPr>
              <w:t>DR-4671-PR</w:t>
            </w:r>
          </w:p>
        </w:tc>
        <w:tc>
          <w:tcPr>
            <w:tcW w:type="dxa" w:w="1502"/>
          </w:tcPr>
          <w:p>
            <w:pPr>
              <w:spacing w:after="0"/>
              <w:jc w:val="left"/>
            </w:pPr>
            <w:r>
              <w:rPr>
                <w:sz w:val="16"/>
              </w:rPr>
              <w:t>Major disaster</w:t>
            </w:r>
          </w:p>
        </w:tc>
        <w:tc>
          <w:tcPr>
            <w:tcW w:type="dxa" w:w="2271"/>
          </w:tcPr>
          <w:p>
            <w:pPr>
              <w:spacing w:after="0"/>
              <w:jc w:val="left"/>
            </w:pPr>
            <w:r>
              <w:rPr>
                <w:sz w:val="16"/>
              </w:rPr>
              <w:t>HURRICANE FIONA</w:t>
            </w:r>
          </w:p>
        </w:tc>
        <w:tc>
          <w:tcPr>
            <w:tcW w:type="dxa" w:w="2310"/>
          </w:tcPr>
          <w:p>
            <w:pPr>
              <w:spacing w:after="0"/>
              <w:jc w:val="left"/>
            </w:pPr>
            <w:r>
              <w:rPr>
                <w:sz w:val="16"/>
              </w:rPr>
              <w:t>Hurricane</w:t>
            </w:r>
          </w:p>
        </w:tc>
        <w:tc>
          <w:tcPr>
            <w:tcW w:type="dxa" w:w="1540"/>
          </w:tcPr>
          <w:p>
            <w:pPr>
              <w:spacing w:after="0"/>
              <w:jc w:val="right"/>
            </w:pPr>
            <w:r>
              <w:rPr>
                <w:sz w:val="16"/>
              </w:rPr>
              <w:t>$8,048,692.86</w:t>
            </w:r>
          </w:p>
        </w:tc>
        <w:tc>
          <w:tcPr>
            <w:tcW w:type="dxa" w:w="2175"/>
          </w:tcPr>
          <w:p>
            <w:pPr>
              <w:spacing w:after="0"/>
              <w:jc w:val="left"/>
            </w:pPr>
            <w:r>
              <w:rPr>
                <w:sz w:val="16"/>
              </w:rPr>
              <w:t>new since last plan; within last 5 years</w:t>
            </w:r>
          </w:p>
        </w:tc>
        <w:tc>
          <w:tcPr>
            <w:tcW w:type="dxa" w:w="963"/>
          </w:tcPr>
          <w:p>
            <w:pPr>
              <w:spacing w:after="0"/>
              <w:jc w:val="left"/>
            </w:pPr>
          </w:p>
        </w:tc>
      </w:tr>
      <w:tr>
        <w:trPr>
          <w:cantSplit/>
        </w:trPr>
        <w:tc>
          <w:tcPr>
            <w:tcW w:type="dxa" w:w="1117"/>
          </w:tcPr>
          <w:p>
            <w:pPr>
              <w:spacing w:after="0"/>
              <w:jc w:val="left"/>
            </w:pPr>
            <w:r>
              <w:rPr>
                <w:sz w:val="16"/>
              </w:rPr>
              <w:t>2022-09-18</w:t>
            </w:r>
          </w:p>
        </w:tc>
        <w:tc>
          <w:tcPr>
            <w:tcW w:type="dxa" w:w="1117"/>
          </w:tcPr>
          <w:p>
            <w:pPr>
              <w:spacing w:after="0"/>
              <w:jc w:val="left"/>
            </w:pPr>
            <w:r>
              <w:rPr>
                <w:sz w:val="16"/>
              </w:rPr>
              <w:t>2022-09-17</w:t>
            </w:r>
          </w:p>
        </w:tc>
        <w:tc>
          <w:tcPr>
            <w:tcW w:type="dxa" w:w="1117"/>
          </w:tcPr>
          <w:p>
            <w:pPr>
              <w:spacing w:after="0"/>
              <w:jc w:val="left"/>
            </w:pPr>
            <w:r>
              <w:rPr>
                <w:sz w:val="16"/>
              </w:rPr>
              <w:t>EM-3583-PR</w:t>
            </w:r>
          </w:p>
        </w:tc>
        <w:tc>
          <w:tcPr>
            <w:tcW w:type="dxa" w:w="1502"/>
          </w:tcPr>
          <w:p>
            <w:pPr>
              <w:spacing w:after="0"/>
              <w:jc w:val="left"/>
            </w:pPr>
            <w:r>
              <w:rPr>
                <w:sz w:val="16"/>
              </w:rPr>
              <w:t>Emergency</w:t>
            </w:r>
          </w:p>
        </w:tc>
        <w:tc>
          <w:tcPr>
            <w:tcW w:type="dxa" w:w="2271"/>
          </w:tcPr>
          <w:p>
            <w:pPr>
              <w:spacing w:after="0"/>
              <w:jc w:val="left"/>
            </w:pPr>
            <w:r>
              <w:rPr>
                <w:sz w:val="16"/>
              </w:rPr>
              <w:t>TROPICAL STORM FIONA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new since last plan; within last 5 years</w:t>
            </w:r>
          </w:p>
        </w:tc>
        <w:tc>
          <w:tcPr>
            <w:tcW w:type="dxa" w:w="963"/>
          </w:tcPr>
          <w:p>
            <w:pPr>
              <w:spacing w:after="0"/>
              <w:jc w:val="left"/>
            </w:pPr>
            <w:r>
              <w:rPr>
                <w:sz w:val="16"/>
              </w:rPr>
              <w:t>same incident as DR-4671</w:t>
            </w:r>
          </w:p>
        </w:tc>
      </w:tr>
      <w:tr>
        <w:trPr>
          <w:cantSplit/>
        </w:trPr>
        <w:tc>
          <w:tcPr>
            <w:tcW w:type="dxa" w:w="1117"/>
          </w:tcPr>
          <w:p>
            <w:pPr>
              <w:spacing w:after="0"/>
              <w:jc w:val="left"/>
            </w:pPr>
            <w:r>
              <w:rPr>
                <w:sz w:val="16"/>
              </w:rPr>
              <w:t>2020-08-22</w:t>
            </w:r>
          </w:p>
        </w:tc>
        <w:tc>
          <w:tcPr>
            <w:tcW w:type="dxa" w:w="1117"/>
          </w:tcPr>
          <w:p>
            <w:pPr>
              <w:spacing w:after="0"/>
              <w:jc w:val="left"/>
            </w:pPr>
            <w:r>
              <w:rPr>
                <w:sz w:val="16"/>
              </w:rPr>
              <w:t>2020-08-21</w:t>
            </w:r>
          </w:p>
        </w:tc>
        <w:tc>
          <w:tcPr>
            <w:tcW w:type="dxa" w:w="1117"/>
          </w:tcPr>
          <w:p>
            <w:pPr>
              <w:spacing w:after="0"/>
              <w:jc w:val="left"/>
            </w:pPr>
            <w:r>
              <w:rPr>
                <w:sz w:val="16"/>
              </w:rPr>
              <w:t>EM-3537-PR</w:t>
            </w:r>
          </w:p>
        </w:tc>
        <w:tc>
          <w:tcPr>
            <w:tcW w:type="dxa" w:w="1502"/>
          </w:tcPr>
          <w:p>
            <w:pPr>
              <w:spacing w:after="0"/>
              <w:jc w:val="left"/>
            </w:pPr>
            <w:r>
              <w:rPr>
                <w:sz w:val="16"/>
              </w:rPr>
              <w:t>Emergency</w:t>
            </w:r>
          </w:p>
        </w:tc>
        <w:tc>
          <w:tcPr>
            <w:tcW w:type="dxa" w:w="2271"/>
          </w:tcPr>
          <w:p>
            <w:pPr>
              <w:spacing w:after="0"/>
              <w:jc w:val="left"/>
            </w:pPr>
            <w:r>
              <w:rPr>
                <w:sz w:val="16"/>
              </w:rPr>
              <w:t>TROPICAL STORM LAURA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during plan review, check whether your last plan included it</w:t>
            </w:r>
          </w:p>
        </w:tc>
        <w:tc>
          <w:tcPr>
            <w:tcW w:type="dxa" w:w="963"/>
          </w:tcPr>
          <w:p>
            <w:pPr>
              <w:spacing w:after="0"/>
              <w:jc w:val="left"/>
            </w:pPr>
          </w:p>
        </w:tc>
      </w:tr>
      <w:tr>
        <w:trPr>
          <w:cantSplit/>
        </w:trPr>
        <w:tc>
          <w:tcPr>
            <w:tcW w:type="dxa" w:w="1117"/>
          </w:tcPr>
          <w:p>
            <w:pPr>
              <w:spacing w:after="0"/>
              <w:jc w:val="left"/>
            </w:pPr>
            <w:r>
              <w:rPr>
                <w:sz w:val="16"/>
              </w:rPr>
              <w:t>2020-07-29</w:t>
            </w:r>
          </w:p>
        </w:tc>
        <w:tc>
          <w:tcPr>
            <w:tcW w:type="dxa" w:w="1117"/>
          </w:tcPr>
          <w:p>
            <w:pPr>
              <w:spacing w:after="0"/>
              <w:jc w:val="left"/>
            </w:pPr>
            <w:r>
              <w:rPr>
                <w:sz w:val="16"/>
              </w:rPr>
              <w:t>2020-07-27</w:t>
            </w:r>
          </w:p>
        </w:tc>
        <w:tc>
          <w:tcPr>
            <w:tcW w:type="dxa" w:w="1117"/>
          </w:tcPr>
          <w:p>
            <w:pPr>
              <w:spacing w:after="0"/>
              <w:jc w:val="left"/>
            </w:pPr>
            <w:r>
              <w:rPr>
                <w:sz w:val="16"/>
              </w:rPr>
              <w:t>EM-3532-PR</w:t>
            </w:r>
          </w:p>
        </w:tc>
        <w:tc>
          <w:tcPr>
            <w:tcW w:type="dxa" w:w="1502"/>
          </w:tcPr>
          <w:p>
            <w:pPr>
              <w:spacing w:after="0"/>
              <w:jc w:val="left"/>
            </w:pPr>
            <w:r>
              <w:rPr>
                <w:sz w:val="16"/>
              </w:rPr>
              <w:t>Emergency</w:t>
            </w:r>
          </w:p>
        </w:tc>
        <w:tc>
          <w:tcPr>
            <w:tcW w:type="dxa" w:w="2271"/>
          </w:tcPr>
          <w:p>
            <w:pPr>
              <w:spacing w:after="0"/>
              <w:jc w:val="left"/>
            </w:pPr>
            <w:r>
              <w:rPr>
                <w:sz w:val="16"/>
              </w:rPr>
              <w:t>POTENTIAL TROPICAL CYCLONE NINE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r>
              <w:rPr>
                <w:sz w:val="16"/>
              </w:rPr>
              <w:t>during plan review, check whether your last plan included it</w:t>
            </w:r>
          </w:p>
        </w:tc>
        <w:tc>
          <w:tcPr>
            <w:tcW w:type="dxa" w:w="963"/>
          </w:tcPr>
          <w:p>
            <w:pPr>
              <w:spacing w:after="0"/>
              <w:jc w:val="left"/>
            </w:pPr>
          </w:p>
        </w:tc>
      </w:tr>
      <w:tr>
        <w:trPr>
          <w:cantSplit/>
        </w:trPr>
        <w:tc>
          <w:tcPr>
            <w:tcW w:type="dxa" w:w="1117"/>
          </w:tcPr>
          <w:p>
            <w:pPr>
              <w:spacing w:after="0"/>
              <w:jc w:val="left"/>
            </w:pPr>
            <w:r>
              <w:rPr>
                <w:sz w:val="16"/>
              </w:rPr>
              <w:t>2020-03-27</w:t>
            </w:r>
          </w:p>
        </w:tc>
        <w:tc>
          <w:tcPr>
            <w:tcW w:type="dxa" w:w="1117"/>
          </w:tcPr>
          <w:p>
            <w:pPr>
              <w:spacing w:after="0"/>
              <w:jc w:val="left"/>
            </w:pPr>
            <w:r>
              <w:rPr>
                <w:sz w:val="16"/>
              </w:rPr>
              <w:t>2020-01-20</w:t>
            </w:r>
          </w:p>
        </w:tc>
        <w:tc>
          <w:tcPr>
            <w:tcW w:type="dxa" w:w="1117"/>
          </w:tcPr>
          <w:p>
            <w:pPr>
              <w:spacing w:after="0"/>
              <w:jc w:val="left"/>
            </w:pPr>
            <w:r>
              <w:rPr>
                <w:sz w:val="16"/>
              </w:rPr>
              <w:t>DR-4493-PR</w:t>
            </w:r>
          </w:p>
        </w:tc>
        <w:tc>
          <w:tcPr>
            <w:tcW w:type="dxa" w:w="1502"/>
          </w:tcPr>
          <w:p>
            <w:pPr>
              <w:spacing w:after="0"/>
              <w:jc w:val="left"/>
            </w:pPr>
            <w:r>
              <w:rPr>
                <w:sz w:val="16"/>
              </w:rPr>
              <w:t>Major disaster</w:t>
            </w:r>
          </w:p>
        </w:tc>
        <w:tc>
          <w:tcPr>
            <w:tcW w:type="dxa" w:w="2271"/>
          </w:tcPr>
          <w:p>
            <w:pPr>
              <w:spacing w:after="0"/>
              <w:jc w:val="left"/>
            </w:pPr>
            <w:r>
              <w:rPr>
                <w:sz w:val="16"/>
              </w:rPr>
              <w:t>COVID-19 PANDEMIC</w:t>
            </w:r>
          </w:p>
        </w:tc>
        <w:tc>
          <w:tcPr>
            <w:tcW w:type="dxa" w:w="2310"/>
          </w:tcPr>
          <w:p>
            <w:pPr>
              <w:spacing w:after="0"/>
              <w:jc w:val="left"/>
            </w:pPr>
            <w:r>
              <w:rPr>
                <w:sz w:val="16"/>
              </w:rPr>
              <w:t>Non-natural, not counted</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2020-03-13</w:t>
            </w:r>
          </w:p>
        </w:tc>
        <w:tc>
          <w:tcPr>
            <w:tcW w:type="dxa" w:w="1117"/>
          </w:tcPr>
          <w:p>
            <w:pPr>
              <w:spacing w:after="0"/>
              <w:jc w:val="left"/>
            </w:pPr>
            <w:r>
              <w:rPr>
                <w:sz w:val="16"/>
              </w:rPr>
              <w:t>2020-01-20</w:t>
            </w:r>
          </w:p>
        </w:tc>
        <w:tc>
          <w:tcPr>
            <w:tcW w:type="dxa" w:w="1117"/>
          </w:tcPr>
          <w:p>
            <w:pPr>
              <w:spacing w:after="0"/>
              <w:jc w:val="left"/>
            </w:pPr>
            <w:r>
              <w:rPr>
                <w:sz w:val="16"/>
              </w:rPr>
              <w:t>EM-3452-PR</w:t>
            </w:r>
          </w:p>
        </w:tc>
        <w:tc>
          <w:tcPr>
            <w:tcW w:type="dxa" w:w="1502"/>
          </w:tcPr>
          <w:p>
            <w:pPr>
              <w:spacing w:after="0"/>
              <w:jc w:val="left"/>
            </w:pPr>
            <w:r>
              <w:rPr>
                <w:sz w:val="16"/>
              </w:rPr>
              <w:t>Emergency</w:t>
            </w:r>
          </w:p>
        </w:tc>
        <w:tc>
          <w:tcPr>
            <w:tcW w:type="dxa" w:w="2271"/>
          </w:tcPr>
          <w:p>
            <w:pPr>
              <w:spacing w:after="0"/>
              <w:jc w:val="left"/>
            </w:pPr>
            <w:r>
              <w:rPr>
                <w:sz w:val="16"/>
              </w:rPr>
              <w:t>COVID-19</w:t>
            </w:r>
          </w:p>
        </w:tc>
        <w:tc>
          <w:tcPr>
            <w:tcW w:type="dxa" w:w="2310"/>
          </w:tcPr>
          <w:p>
            <w:pPr>
              <w:spacing w:after="0"/>
              <w:jc w:val="left"/>
            </w:pPr>
            <w:r>
              <w:rPr>
                <w:sz w:val="16"/>
              </w:rPr>
              <w:t>Non-natural, not counted</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DR-4493</w:t>
            </w:r>
          </w:p>
        </w:tc>
      </w:tr>
      <w:tr>
        <w:trPr>
          <w:cantSplit/>
        </w:trPr>
        <w:tc>
          <w:tcPr>
            <w:tcW w:type="dxa" w:w="1117"/>
          </w:tcPr>
          <w:p>
            <w:pPr>
              <w:spacing w:after="0"/>
              <w:jc w:val="left"/>
            </w:pPr>
            <w:r>
              <w:rPr>
                <w:sz w:val="16"/>
              </w:rPr>
              <w:t>2020-01-07</w:t>
            </w:r>
          </w:p>
        </w:tc>
        <w:tc>
          <w:tcPr>
            <w:tcW w:type="dxa" w:w="1117"/>
          </w:tcPr>
          <w:p>
            <w:pPr>
              <w:spacing w:after="0"/>
              <w:jc w:val="left"/>
            </w:pPr>
            <w:r>
              <w:rPr>
                <w:sz w:val="16"/>
              </w:rPr>
              <w:t>2019-12-28</w:t>
            </w:r>
          </w:p>
        </w:tc>
        <w:tc>
          <w:tcPr>
            <w:tcW w:type="dxa" w:w="1117"/>
          </w:tcPr>
          <w:p>
            <w:pPr>
              <w:spacing w:after="0"/>
              <w:jc w:val="left"/>
            </w:pPr>
            <w:r>
              <w:rPr>
                <w:sz w:val="16"/>
              </w:rPr>
              <w:t>EM-3426-PR</w:t>
            </w:r>
          </w:p>
        </w:tc>
        <w:tc>
          <w:tcPr>
            <w:tcW w:type="dxa" w:w="1502"/>
          </w:tcPr>
          <w:p>
            <w:pPr>
              <w:spacing w:after="0"/>
              <w:jc w:val="left"/>
            </w:pPr>
            <w:r>
              <w:rPr>
                <w:sz w:val="16"/>
              </w:rPr>
              <w:t>Emergency</w:t>
            </w:r>
          </w:p>
        </w:tc>
        <w:tc>
          <w:tcPr>
            <w:tcW w:type="dxa" w:w="2271"/>
          </w:tcPr>
          <w:p>
            <w:pPr>
              <w:spacing w:after="0"/>
              <w:jc w:val="left"/>
            </w:pPr>
            <w:r>
              <w:rPr>
                <w:sz w:val="16"/>
              </w:rPr>
              <w:t>EARTHQUAKES</w:t>
            </w:r>
          </w:p>
        </w:tc>
        <w:tc>
          <w:tcPr>
            <w:tcW w:type="dxa" w:w="2310"/>
          </w:tcPr>
          <w:p>
            <w:pPr>
              <w:spacing w:after="0"/>
              <w:jc w:val="left"/>
            </w:pPr>
            <w:r>
              <w:rPr>
                <w:sz w:val="16"/>
              </w:rPr>
              <w:t>Earthquake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2019-08-27</w:t>
            </w:r>
          </w:p>
        </w:tc>
        <w:tc>
          <w:tcPr>
            <w:tcW w:type="dxa" w:w="1117"/>
          </w:tcPr>
          <w:p>
            <w:pPr>
              <w:spacing w:after="0"/>
              <w:jc w:val="left"/>
            </w:pPr>
            <w:r>
              <w:rPr>
                <w:sz w:val="16"/>
              </w:rPr>
              <w:t>2019-08-26</w:t>
            </w:r>
          </w:p>
        </w:tc>
        <w:tc>
          <w:tcPr>
            <w:tcW w:type="dxa" w:w="1117"/>
          </w:tcPr>
          <w:p>
            <w:pPr>
              <w:spacing w:after="0"/>
              <w:jc w:val="left"/>
            </w:pPr>
            <w:r>
              <w:rPr>
                <w:sz w:val="16"/>
              </w:rPr>
              <w:t>EM-3417-PR</w:t>
            </w:r>
          </w:p>
        </w:tc>
        <w:tc>
          <w:tcPr>
            <w:tcW w:type="dxa" w:w="1502"/>
          </w:tcPr>
          <w:p>
            <w:pPr>
              <w:spacing w:after="0"/>
              <w:jc w:val="left"/>
            </w:pPr>
            <w:r>
              <w:rPr>
                <w:sz w:val="16"/>
              </w:rPr>
              <w:t>Emergency</w:t>
            </w:r>
          </w:p>
        </w:tc>
        <w:tc>
          <w:tcPr>
            <w:tcW w:type="dxa" w:w="2271"/>
          </w:tcPr>
          <w:p>
            <w:pPr>
              <w:spacing w:after="0"/>
              <w:jc w:val="left"/>
            </w:pPr>
            <w:r>
              <w:rPr>
                <w:sz w:val="16"/>
              </w:rPr>
              <w:t>TROPICAL STORM DORIAN</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2017-09-20</w:t>
            </w:r>
          </w:p>
        </w:tc>
        <w:tc>
          <w:tcPr>
            <w:tcW w:type="dxa" w:w="1117"/>
          </w:tcPr>
          <w:p>
            <w:pPr>
              <w:spacing w:after="0"/>
              <w:jc w:val="left"/>
            </w:pPr>
            <w:r>
              <w:rPr>
                <w:sz w:val="16"/>
              </w:rPr>
              <w:t>2017-09-17</w:t>
            </w:r>
          </w:p>
        </w:tc>
        <w:tc>
          <w:tcPr>
            <w:tcW w:type="dxa" w:w="1117"/>
          </w:tcPr>
          <w:p>
            <w:pPr>
              <w:spacing w:after="0"/>
              <w:jc w:val="left"/>
            </w:pPr>
            <w:r>
              <w:rPr>
                <w:sz w:val="16"/>
              </w:rPr>
              <w:t>DR-4339-PR</w:t>
            </w:r>
          </w:p>
        </w:tc>
        <w:tc>
          <w:tcPr>
            <w:tcW w:type="dxa" w:w="1502"/>
          </w:tcPr>
          <w:p>
            <w:pPr>
              <w:spacing w:after="0"/>
              <w:jc w:val="left"/>
            </w:pPr>
            <w:r>
              <w:rPr>
                <w:sz w:val="16"/>
              </w:rPr>
              <w:t>Major disaster</w:t>
            </w:r>
          </w:p>
        </w:tc>
        <w:tc>
          <w:tcPr>
            <w:tcW w:type="dxa" w:w="2271"/>
          </w:tcPr>
          <w:p>
            <w:pPr>
              <w:spacing w:after="0"/>
              <w:jc w:val="left"/>
            </w:pPr>
            <w:r>
              <w:rPr>
                <w:sz w:val="16"/>
              </w:rPr>
              <w:t>HURRICANE MARIA</w:t>
            </w:r>
          </w:p>
        </w:tc>
        <w:tc>
          <w:tcPr>
            <w:tcW w:type="dxa" w:w="2310"/>
          </w:tcPr>
          <w:p>
            <w:pPr>
              <w:spacing w:after="0"/>
              <w:jc w:val="left"/>
            </w:pPr>
            <w:r>
              <w:rPr>
                <w:sz w:val="16"/>
              </w:rPr>
              <w:t>Hurricane</w:t>
            </w:r>
          </w:p>
        </w:tc>
        <w:tc>
          <w:tcPr>
            <w:tcW w:type="dxa" w:w="1540"/>
          </w:tcPr>
          <w:p>
            <w:pPr>
              <w:spacing w:after="0"/>
              <w:jc w:val="right"/>
            </w:pPr>
            <w:r>
              <w:rPr>
                <w:sz w:val="16"/>
              </w:rPr>
              <w:t>$41,009,189.79</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2017-09-18</w:t>
            </w:r>
          </w:p>
        </w:tc>
        <w:tc>
          <w:tcPr>
            <w:tcW w:type="dxa" w:w="1117"/>
          </w:tcPr>
          <w:p>
            <w:pPr>
              <w:spacing w:after="0"/>
              <w:jc w:val="left"/>
            </w:pPr>
            <w:r>
              <w:rPr>
                <w:sz w:val="16"/>
              </w:rPr>
              <w:t>2017-09-17</w:t>
            </w:r>
          </w:p>
        </w:tc>
        <w:tc>
          <w:tcPr>
            <w:tcW w:type="dxa" w:w="1117"/>
          </w:tcPr>
          <w:p>
            <w:pPr>
              <w:spacing w:after="0"/>
              <w:jc w:val="left"/>
            </w:pPr>
            <w:r>
              <w:rPr>
                <w:sz w:val="16"/>
              </w:rPr>
              <w:t>EM-3391-PR</w:t>
            </w:r>
          </w:p>
        </w:tc>
        <w:tc>
          <w:tcPr>
            <w:tcW w:type="dxa" w:w="1502"/>
          </w:tcPr>
          <w:p>
            <w:pPr>
              <w:spacing w:after="0"/>
              <w:jc w:val="left"/>
            </w:pPr>
            <w:r>
              <w:rPr>
                <w:sz w:val="16"/>
              </w:rPr>
              <w:t>Emergency</w:t>
            </w:r>
          </w:p>
        </w:tc>
        <w:tc>
          <w:tcPr>
            <w:tcW w:type="dxa" w:w="2271"/>
          </w:tcPr>
          <w:p>
            <w:pPr>
              <w:spacing w:after="0"/>
              <w:jc w:val="left"/>
            </w:pPr>
            <w:r>
              <w:rPr>
                <w:sz w:val="16"/>
              </w:rPr>
              <w:t>HURRICANE MARIA</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DR-4339</w:t>
            </w:r>
          </w:p>
        </w:tc>
      </w:tr>
      <w:tr>
        <w:trPr>
          <w:cantSplit/>
        </w:trPr>
        <w:tc>
          <w:tcPr>
            <w:tcW w:type="dxa" w:w="1117"/>
          </w:tcPr>
          <w:p>
            <w:pPr>
              <w:spacing w:after="0"/>
              <w:jc w:val="left"/>
            </w:pPr>
            <w:r>
              <w:rPr>
                <w:sz w:val="16"/>
              </w:rPr>
              <w:t>2011-08-27</w:t>
            </w:r>
          </w:p>
        </w:tc>
        <w:tc>
          <w:tcPr>
            <w:tcW w:type="dxa" w:w="1117"/>
          </w:tcPr>
          <w:p>
            <w:pPr>
              <w:spacing w:after="0"/>
              <w:jc w:val="left"/>
            </w:pPr>
            <w:r>
              <w:rPr>
                <w:sz w:val="16"/>
              </w:rPr>
              <w:t>2011-08-21</w:t>
            </w:r>
          </w:p>
        </w:tc>
        <w:tc>
          <w:tcPr>
            <w:tcW w:type="dxa" w:w="1117"/>
          </w:tcPr>
          <w:p>
            <w:pPr>
              <w:spacing w:after="0"/>
              <w:jc w:val="left"/>
            </w:pPr>
            <w:r>
              <w:rPr>
                <w:sz w:val="16"/>
              </w:rPr>
              <w:t>DR-4017-PR</w:t>
            </w:r>
          </w:p>
        </w:tc>
        <w:tc>
          <w:tcPr>
            <w:tcW w:type="dxa" w:w="1502"/>
          </w:tcPr>
          <w:p>
            <w:pPr>
              <w:spacing w:after="0"/>
              <w:jc w:val="left"/>
            </w:pPr>
            <w:r>
              <w:rPr>
                <w:sz w:val="16"/>
              </w:rPr>
              <w:t>Major disaster</w:t>
            </w:r>
          </w:p>
        </w:tc>
        <w:tc>
          <w:tcPr>
            <w:tcW w:type="dxa" w:w="2271"/>
          </w:tcPr>
          <w:p>
            <w:pPr>
              <w:spacing w:after="0"/>
              <w:jc w:val="left"/>
            </w:pPr>
            <w:r>
              <w:rPr>
                <w:sz w:val="16"/>
              </w:rPr>
              <w:t>HURRICANE IRENE</w:t>
            </w:r>
          </w:p>
        </w:tc>
        <w:tc>
          <w:tcPr>
            <w:tcW w:type="dxa" w:w="2310"/>
          </w:tcPr>
          <w:p>
            <w:pPr>
              <w:spacing w:after="0"/>
              <w:jc w:val="left"/>
            </w:pPr>
            <w:r>
              <w:rPr>
                <w:sz w:val="16"/>
              </w:rPr>
              <w:t>Hurricane</w:t>
            </w:r>
          </w:p>
        </w:tc>
        <w:tc>
          <w:tcPr>
            <w:tcW w:type="dxa" w:w="1540"/>
          </w:tcPr>
          <w:p>
            <w:pPr>
              <w:spacing w:after="0"/>
              <w:jc w:val="right"/>
            </w:pPr>
            <w:r>
              <w:rPr>
                <w:sz w:val="16"/>
              </w:rPr>
              <w:t>$340,592.24</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2011-08-22</w:t>
            </w:r>
          </w:p>
        </w:tc>
        <w:tc>
          <w:tcPr>
            <w:tcW w:type="dxa" w:w="1117"/>
          </w:tcPr>
          <w:p>
            <w:pPr>
              <w:spacing w:after="0"/>
              <w:jc w:val="left"/>
            </w:pPr>
            <w:r>
              <w:rPr>
                <w:sz w:val="16"/>
              </w:rPr>
              <w:t>2011-08-21</w:t>
            </w:r>
          </w:p>
        </w:tc>
        <w:tc>
          <w:tcPr>
            <w:tcW w:type="dxa" w:w="1117"/>
          </w:tcPr>
          <w:p>
            <w:pPr>
              <w:spacing w:after="0"/>
              <w:jc w:val="left"/>
            </w:pPr>
            <w:r>
              <w:rPr>
                <w:sz w:val="16"/>
              </w:rPr>
              <w:t>EM-3326-PR</w:t>
            </w:r>
          </w:p>
        </w:tc>
        <w:tc>
          <w:tcPr>
            <w:tcW w:type="dxa" w:w="1502"/>
          </w:tcPr>
          <w:p>
            <w:pPr>
              <w:spacing w:after="0"/>
              <w:jc w:val="left"/>
            </w:pPr>
            <w:r>
              <w:rPr>
                <w:sz w:val="16"/>
              </w:rPr>
              <w:t>Emergency</w:t>
            </w:r>
          </w:p>
        </w:tc>
        <w:tc>
          <w:tcPr>
            <w:tcW w:type="dxa" w:w="2271"/>
          </w:tcPr>
          <w:p>
            <w:pPr>
              <w:spacing w:after="0"/>
              <w:jc w:val="left"/>
            </w:pPr>
            <w:r>
              <w:rPr>
                <w:sz w:val="16"/>
              </w:rPr>
              <w:t>HURRICANE IRENE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r>
              <w:rPr>
                <w:sz w:val="16"/>
              </w:rPr>
              <w:t>same incident as DR-4017</w:t>
            </w:r>
          </w:p>
        </w:tc>
      </w:tr>
      <w:tr>
        <w:trPr>
          <w:cantSplit/>
        </w:trPr>
        <w:tc>
          <w:tcPr>
            <w:tcW w:type="dxa" w:w="1117"/>
          </w:tcPr>
          <w:p>
            <w:pPr>
              <w:spacing w:after="0"/>
              <w:jc w:val="left"/>
            </w:pPr>
            <w:r>
              <w:rPr>
                <w:sz w:val="16"/>
              </w:rPr>
              <w:t>2004-09-17</w:t>
            </w:r>
          </w:p>
        </w:tc>
        <w:tc>
          <w:tcPr>
            <w:tcW w:type="dxa" w:w="1117"/>
          </w:tcPr>
          <w:p>
            <w:pPr>
              <w:spacing w:after="0"/>
              <w:jc w:val="left"/>
            </w:pPr>
            <w:r>
              <w:rPr>
                <w:sz w:val="16"/>
              </w:rPr>
              <w:t>2004-09-14</w:t>
            </w:r>
          </w:p>
        </w:tc>
        <w:tc>
          <w:tcPr>
            <w:tcW w:type="dxa" w:w="1117"/>
          </w:tcPr>
          <w:p>
            <w:pPr>
              <w:spacing w:after="0"/>
              <w:jc w:val="left"/>
            </w:pPr>
            <w:r>
              <w:rPr>
                <w:sz w:val="16"/>
              </w:rPr>
              <w:t>DR-1552-PR</w:t>
            </w:r>
          </w:p>
        </w:tc>
        <w:tc>
          <w:tcPr>
            <w:tcW w:type="dxa" w:w="1502"/>
          </w:tcPr>
          <w:p>
            <w:pPr>
              <w:spacing w:after="0"/>
              <w:jc w:val="left"/>
            </w:pPr>
            <w:r>
              <w:rPr>
                <w:sz w:val="16"/>
              </w:rPr>
              <w:t>Major disaster</w:t>
            </w:r>
          </w:p>
        </w:tc>
        <w:tc>
          <w:tcPr>
            <w:tcW w:type="dxa" w:w="2271"/>
          </w:tcPr>
          <w:p>
            <w:pPr>
              <w:spacing w:after="0"/>
              <w:jc w:val="left"/>
            </w:pPr>
            <w:r>
              <w:rPr>
                <w:sz w:val="16"/>
              </w:rPr>
              <w:t>TROPICAL STORM JEANNE AND RESULTING LANDSLIDES AND MUDSLIDES</w:t>
            </w:r>
          </w:p>
        </w:tc>
        <w:tc>
          <w:tcPr>
            <w:tcW w:type="dxa" w:w="2310"/>
          </w:tcPr>
          <w:p>
            <w:pPr>
              <w:spacing w:after="0"/>
              <w:jc w:val="left"/>
            </w:pPr>
            <w:r>
              <w:rPr>
                <w:sz w:val="16"/>
              </w:rPr>
              <w:t>Hurricane; Landslide</w:t>
            </w:r>
          </w:p>
        </w:tc>
        <w:tc>
          <w:tcPr>
            <w:tcW w:type="dxa" w:w="1540"/>
          </w:tcPr>
          <w:p>
            <w:pPr>
              <w:spacing w:after="0"/>
              <w:jc w:val="right"/>
            </w:pPr>
            <w:r>
              <w:rPr>
                <w:sz w:val="16"/>
              </w:rPr>
              <w:t>$20,994.23</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2003-11-21</w:t>
            </w:r>
          </w:p>
        </w:tc>
        <w:tc>
          <w:tcPr>
            <w:tcW w:type="dxa" w:w="1117"/>
          </w:tcPr>
          <w:p>
            <w:pPr>
              <w:spacing w:after="0"/>
              <w:jc w:val="left"/>
            </w:pPr>
            <w:r>
              <w:rPr>
                <w:sz w:val="16"/>
              </w:rPr>
              <w:t>2003-11-10</w:t>
            </w:r>
          </w:p>
        </w:tc>
        <w:tc>
          <w:tcPr>
            <w:tcW w:type="dxa" w:w="1117"/>
          </w:tcPr>
          <w:p>
            <w:pPr>
              <w:spacing w:after="0"/>
              <w:jc w:val="left"/>
            </w:pPr>
            <w:r>
              <w:rPr>
                <w:sz w:val="16"/>
              </w:rPr>
              <w:t>DR-1501-PR</w:t>
            </w:r>
          </w:p>
        </w:tc>
        <w:tc>
          <w:tcPr>
            <w:tcW w:type="dxa" w:w="1502"/>
          </w:tcPr>
          <w:p>
            <w:pPr>
              <w:spacing w:after="0"/>
              <w:jc w:val="left"/>
            </w:pPr>
            <w:r>
              <w:rPr>
                <w:sz w:val="16"/>
              </w:rPr>
              <w:t>Major disaster</w:t>
            </w:r>
          </w:p>
        </w:tc>
        <w:tc>
          <w:tcPr>
            <w:tcW w:type="dxa" w:w="2271"/>
          </w:tcPr>
          <w:p>
            <w:pPr>
              <w:spacing w:after="0"/>
              <w:jc w:val="left"/>
            </w:pPr>
            <w:r>
              <w:rPr>
                <w:sz w:val="16"/>
              </w:rPr>
              <w:t>SEVERE STORMS, FLOODING, MUDSLIDES, AND LANDSLIDES</w:t>
            </w:r>
          </w:p>
        </w:tc>
        <w:tc>
          <w:tcPr>
            <w:tcW w:type="dxa" w:w="2310"/>
          </w:tcPr>
          <w:p>
            <w:pPr>
              <w:spacing w:after="0"/>
              <w:jc w:val="left"/>
            </w:pPr>
            <w:r>
              <w:rPr>
                <w:sz w:val="16"/>
              </w:rPr>
              <w:t>Inland Flooding; Landslide</w:t>
            </w:r>
          </w:p>
        </w:tc>
        <w:tc>
          <w:tcPr>
            <w:tcW w:type="dxa" w:w="1540"/>
          </w:tcPr>
          <w:p>
            <w:pPr>
              <w:spacing w:after="0"/>
              <w:jc w:val="right"/>
            </w:pPr>
            <w:r>
              <w:rPr>
                <w:sz w:val="16"/>
              </w:rPr>
              <w:t>$222,732.42</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1999-11-17</w:t>
            </w:r>
          </w:p>
        </w:tc>
        <w:tc>
          <w:tcPr>
            <w:tcW w:type="dxa" w:w="1117"/>
          </w:tcPr>
          <w:p>
            <w:pPr>
              <w:spacing w:after="0"/>
              <w:jc w:val="left"/>
            </w:pPr>
            <w:r>
              <w:rPr>
                <w:sz w:val="16"/>
              </w:rPr>
              <w:t>1999-11-17</w:t>
            </w:r>
          </w:p>
        </w:tc>
        <w:tc>
          <w:tcPr>
            <w:tcW w:type="dxa" w:w="1117"/>
          </w:tcPr>
          <w:p>
            <w:pPr>
              <w:spacing w:after="0"/>
              <w:jc w:val="left"/>
            </w:pPr>
            <w:r>
              <w:rPr>
                <w:sz w:val="16"/>
              </w:rPr>
              <w:t>EM-3151-PR</w:t>
            </w:r>
          </w:p>
        </w:tc>
        <w:tc>
          <w:tcPr>
            <w:tcW w:type="dxa" w:w="1502"/>
          </w:tcPr>
          <w:p>
            <w:pPr>
              <w:spacing w:after="0"/>
              <w:jc w:val="left"/>
            </w:pPr>
            <w:r>
              <w:rPr>
                <w:sz w:val="16"/>
              </w:rPr>
              <w:t>Emergency</w:t>
            </w:r>
          </w:p>
        </w:tc>
        <w:tc>
          <w:tcPr>
            <w:tcW w:type="dxa" w:w="2271"/>
          </w:tcPr>
          <w:p>
            <w:pPr>
              <w:spacing w:after="0"/>
              <w:jc w:val="left"/>
            </w:pPr>
            <w:r>
              <w:rPr>
                <w:sz w:val="16"/>
              </w:rPr>
              <w:t>HURRICANE LENNY</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1998-09-24</w:t>
            </w:r>
          </w:p>
        </w:tc>
        <w:tc>
          <w:tcPr>
            <w:tcW w:type="dxa" w:w="1117"/>
          </w:tcPr>
          <w:p>
            <w:pPr>
              <w:spacing w:after="0"/>
              <w:jc w:val="left"/>
            </w:pPr>
            <w:r>
              <w:rPr>
                <w:sz w:val="16"/>
              </w:rPr>
              <w:t>1998-09-20</w:t>
            </w:r>
          </w:p>
        </w:tc>
        <w:tc>
          <w:tcPr>
            <w:tcW w:type="dxa" w:w="1117"/>
          </w:tcPr>
          <w:p>
            <w:pPr>
              <w:spacing w:after="0"/>
              <w:jc w:val="left"/>
            </w:pPr>
            <w:r>
              <w:rPr>
                <w:sz w:val="16"/>
              </w:rPr>
              <w:t>DR-1247-PR</w:t>
            </w:r>
          </w:p>
        </w:tc>
        <w:tc>
          <w:tcPr>
            <w:tcW w:type="dxa" w:w="1502"/>
          </w:tcPr>
          <w:p>
            <w:pPr>
              <w:spacing w:after="0"/>
              <w:jc w:val="left"/>
            </w:pPr>
            <w:r>
              <w:rPr>
                <w:sz w:val="16"/>
              </w:rPr>
              <w:t>Major disaster</w:t>
            </w:r>
          </w:p>
        </w:tc>
        <w:tc>
          <w:tcPr>
            <w:tcW w:type="dxa" w:w="2271"/>
          </w:tcPr>
          <w:p>
            <w:pPr>
              <w:spacing w:after="0"/>
              <w:jc w:val="left"/>
            </w:pPr>
            <w:r>
              <w:rPr>
                <w:sz w:val="16"/>
              </w:rPr>
              <w:t>HURRICANE GEORGES - 18 SEP 98</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1996-09-11</w:t>
            </w:r>
          </w:p>
        </w:tc>
        <w:tc>
          <w:tcPr>
            <w:tcW w:type="dxa" w:w="1117"/>
          </w:tcPr>
          <w:p>
            <w:pPr>
              <w:spacing w:after="0"/>
              <w:jc w:val="left"/>
            </w:pPr>
            <w:r>
              <w:rPr>
                <w:sz w:val="16"/>
              </w:rPr>
              <w:t>1996-09-09</w:t>
            </w:r>
          </w:p>
        </w:tc>
        <w:tc>
          <w:tcPr>
            <w:tcW w:type="dxa" w:w="1117"/>
          </w:tcPr>
          <w:p>
            <w:pPr>
              <w:spacing w:after="0"/>
              <w:jc w:val="left"/>
            </w:pPr>
            <w:r>
              <w:rPr>
                <w:sz w:val="16"/>
              </w:rPr>
              <w:t>DR-1136-PR</w:t>
            </w:r>
          </w:p>
        </w:tc>
        <w:tc>
          <w:tcPr>
            <w:tcW w:type="dxa" w:w="1502"/>
          </w:tcPr>
          <w:p>
            <w:pPr>
              <w:spacing w:after="0"/>
              <w:jc w:val="left"/>
            </w:pPr>
            <w:r>
              <w:rPr>
                <w:sz w:val="16"/>
              </w:rPr>
              <w:t>Major disaster</w:t>
            </w:r>
          </w:p>
        </w:tc>
        <w:tc>
          <w:tcPr>
            <w:tcW w:type="dxa" w:w="2271"/>
          </w:tcPr>
          <w:p>
            <w:pPr>
              <w:spacing w:after="0"/>
              <w:jc w:val="left"/>
            </w:pPr>
            <w:r>
              <w:rPr>
                <w:sz w:val="16"/>
              </w:rPr>
              <w:t>HURRICANE HORTENSE</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1989-09-21</w:t>
            </w:r>
          </w:p>
        </w:tc>
        <w:tc>
          <w:tcPr>
            <w:tcW w:type="dxa" w:w="1117"/>
          </w:tcPr>
          <w:p>
            <w:pPr>
              <w:spacing w:after="0"/>
              <w:jc w:val="left"/>
            </w:pPr>
            <w:r>
              <w:rPr>
                <w:sz w:val="16"/>
              </w:rPr>
              <w:t>1989-09-17</w:t>
            </w:r>
          </w:p>
        </w:tc>
        <w:tc>
          <w:tcPr>
            <w:tcW w:type="dxa" w:w="1117"/>
          </w:tcPr>
          <w:p>
            <w:pPr>
              <w:spacing w:after="0"/>
              <w:jc w:val="left"/>
            </w:pPr>
            <w:r>
              <w:rPr>
                <w:sz w:val="16"/>
              </w:rPr>
              <w:t>DR-842-PR</w:t>
            </w:r>
          </w:p>
        </w:tc>
        <w:tc>
          <w:tcPr>
            <w:tcW w:type="dxa" w:w="1502"/>
          </w:tcPr>
          <w:p>
            <w:pPr>
              <w:spacing w:after="0"/>
              <w:jc w:val="left"/>
            </w:pPr>
            <w:r>
              <w:rPr>
                <w:sz w:val="16"/>
              </w:rPr>
              <w:t>Major disaster</w:t>
            </w:r>
          </w:p>
        </w:tc>
        <w:tc>
          <w:tcPr>
            <w:tcW w:type="dxa" w:w="2271"/>
          </w:tcPr>
          <w:p>
            <w:pPr>
              <w:spacing w:after="0"/>
              <w:jc w:val="left"/>
            </w:pPr>
            <w:r>
              <w:rPr>
                <w:sz w:val="16"/>
              </w:rPr>
              <w:t>HURRICANE HUGO</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1987-12-17</w:t>
            </w:r>
          </w:p>
        </w:tc>
        <w:tc>
          <w:tcPr>
            <w:tcW w:type="dxa" w:w="1117"/>
          </w:tcPr>
          <w:p>
            <w:pPr>
              <w:spacing w:after="0"/>
              <w:jc w:val="left"/>
            </w:pPr>
            <w:r>
              <w:rPr>
                <w:sz w:val="16"/>
              </w:rPr>
              <w:t>1987-11-24</w:t>
            </w:r>
          </w:p>
        </w:tc>
        <w:tc>
          <w:tcPr>
            <w:tcW w:type="dxa" w:w="1117"/>
          </w:tcPr>
          <w:p>
            <w:pPr>
              <w:spacing w:after="0"/>
              <w:jc w:val="left"/>
            </w:pPr>
            <w:r>
              <w:rPr>
                <w:sz w:val="16"/>
              </w:rPr>
              <w:t>DR-805-PR</w:t>
            </w:r>
          </w:p>
        </w:tc>
        <w:tc>
          <w:tcPr>
            <w:tcW w:type="dxa" w:w="1502"/>
          </w:tcPr>
          <w:p>
            <w:pPr>
              <w:spacing w:after="0"/>
              <w:jc w:val="left"/>
            </w:pPr>
            <w:r>
              <w:rPr>
                <w:sz w:val="16"/>
              </w:rPr>
              <w:t>Major disaster</w:t>
            </w:r>
          </w:p>
        </w:tc>
        <w:tc>
          <w:tcPr>
            <w:tcW w:type="dxa" w:w="2271"/>
          </w:tcPr>
          <w:p>
            <w:pPr>
              <w:spacing w:after="0"/>
              <w:jc w:val="left"/>
            </w:pPr>
            <w:r>
              <w:rPr>
                <w:sz w:val="16"/>
              </w:rPr>
              <w:t>SEVERE STORMS &amp; 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1985-10-10</w:t>
            </w:r>
          </w:p>
        </w:tc>
        <w:tc>
          <w:tcPr>
            <w:tcW w:type="dxa" w:w="1117"/>
          </w:tcPr>
          <w:p>
            <w:pPr>
              <w:spacing w:after="0"/>
              <w:jc w:val="left"/>
            </w:pPr>
            <w:r>
              <w:rPr>
                <w:sz w:val="16"/>
              </w:rPr>
              <w:t>1985-10-04</w:t>
            </w:r>
          </w:p>
        </w:tc>
        <w:tc>
          <w:tcPr>
            <w:tcW w:type="dxa" w:w="1117"/>
          </w:tcPr>
          <w:p>
            <w:pPr>
              <w:spacing w:after="0"/>
              <w:jc w:val="left"/>
            </w:pPr>
            <w:r>
              <w:rPr>
                <w:sz w:val="16"/>
              </w:rPr>
              <w:t>DR-746-PR</w:t>
            </w:r>
          </w:p>
        </w:tc>
        <w:tc>
          <w:tcPr>
            <w:tcW w:type="dxa" w:w="1502"/>
          </w:tcPr>
          <w:p>
            <w:pPr>
              <w:spacing w:after="0"/>
              <w:jc w:val="left"/>
            </w:pPr>
            <w:r>
              <w:rPr>
                <w:sz w:val="16"/>
              </w:rPr>
              <w:t>Major disaster</w:t>
            </w:r>
          </w:p>
        </w:tc>
        <w:tc>
          <w:tcPr>
            <w:tcW w:type="dxa" w:w="2271"/>
          </w:tcPr>
          <w:p>
            <w:pPr>
              <w:spacing w:after="0"/>
              <w:jc w:val="left"/>
            </w:pPr>
            <w:r>
              <w:rPr>
                <w:sz w:val="16"/>
              </w:rPr>
              <w:t>SEVERE STORMS, FLOODING &amp; MUDSLIDES</w:t>
            </w:r>
          </w:p>
        </w:tc>
        <w:tc>
          <w:tcPr>
            <w:tcW w:type="dxa" w:w="2310"/>
          </w:tcPr>
          <w:p>
            <w:pPr>
              <w:spacing w:after="0"/>
              <w:jc w:val="left"/>
            </w:pPr>
            <w:r>
              <w:rPr>
                <w:sz w:val="16"/>
              </w:rPr>
              <w:t>Inland Flooding (primary); also designated: Landslide</w:t>
            </w:r>
          </w:p>
        </w:tc>
        <w:tc>
          <w:tcPr>
            <w:tcW w:type="dxa" w:w="1540"/>
          </w:tcPr>
          <w:p>
            <w:pPr>
              <w:spacing w:after="0"/>
              <w:jc w:val="right"/>
            </w:pPr>
            <w:r>
              <w:rPr>
                <w:sz w:val="16"/>
              </w:rPr>
              <w:t>PA not declared for this county</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1979-09-02</w:t>
            </w:r>
          </w:p>
        </w:tc>
        <w:tc>
          <w:tcPr>
            <w:tcW w:type="dxa" w:w="1117"/>
          </w:tcPr>
          <w:p>
            <w:pPr>
              <w:spacing w:after="0"/>
              <w:jc w:val="left"/>
            </w:pPr>
            <w:r>
              <w:rPr>
                <w:sz w:val="16"/>
              </w:rPr>
              <w:t>1979-09-02</w:t>
            </w:r>
          </w:p>
        </w:tc>
        <w:tc>
          <w:tcPr>
            <w:tcW w:type="dxa" w:w="1117"/>
          </w:tcPr>
          <w:p>
            <w:pPr>
              <w:spacing w:after="0"/>
              <w:jc w:val="left"/>
            </w:pPr>
            <w:r>
              <w:rPr>
                <w:sz w:val="16"/>
              </w:rPr>
              <w:t>DR-597-PR</w:t>
            </w:r>
          </w:p>
        </w:tc>
        <w:tc>
          <w:tcPr>
            <w:tcW w:type="dxa" w:w="1502"/>
          </w:tcPr>
          <w:p>
            <w:pPr>
              <w:spacing w:after="0"/>
              <w:jc w:val="left"/>
            </w:pPr>
            <w:r>
              <w:rPr>
                <w:sz w:val="16"/>
              </w:rPr>
              <w:t>Major disaster</w:t>
            </w:r>
          </w:p>
        </w:tc>
        <w:tc>
          <w:tcPr>
            <w:tcW w:type="dxa" w:w="2271"/>
          </w:tcPr>
          <w:p>
            <w:pPr>
              <w:spacing w:after="0"/>
              <w:jc w:val="left"/>
            </w:pPr>
            <w:r>
              <w:rPr>
                <w:sz w:val="16"/>
              </w:rPr>
              <w:t>HURRICANE DAVID</w:t>
            </w:r>
          </w:p>
        </w:tc>
        <w:tc>
          <w:tcPr>
            <w:tcW w:type="dxa" w:w="2310"/>
          </w:tcPr>
          <w:p>
            <w:pPr>
              <w:spacing w:after="0"/>
              <w:jc w:val="left"/>
            </w:pPr>
            <w:r>
              <w:rPr>
                <w:sz w:val="16"/>
              </w:rPr>
              <w:t>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1975-09-19</w:t>
            </w:r>
          </w:p>
        </w:tc>
        <w:tc>
          <w:tcPr>
            <w:tcW w:type="dxa" w:w="1117"/>
          </w:tcPr>
          <w:p>
            <w:pPr>
              <w:spacing w:after="0"/>
              <w:jc w:val="left"/>
            </w:pPr>
            <w:r>
              <w:rPr>
                <w:sz w:val="16"/>
              </w:rPr>
              <w:t>1975-09-19</w:t>
            </w:r>
          </w:p>
        </w:tc>
        <w:tc>
          <w:tcPr>
            <w:tcW w:type="dxa" w:w="1117"/>
          </w:tcPr>
          <w:p>
            <w:pPr>
              <w:spacing w:after="0"/>
              <w:jc w:val="left"/>
            </w:pPr>
            <w:r>
              <w:rPr>
                <w:sz w:val="16"/>
              </w:rPr>
              <w:t>DR-483-PR</w:t>
            </w:r>
          </w:p>
        </w:tc>
        <w:tc>
          <w:tcPr>
            <w:tcW w:type="dxa" w:w="1502"/>
          </w:tcPr>
          <w:p>
            <w:pPr>
              <w:spacing w:after="0"/>
              <w:jc w:val="left"/>
            </w:pPr>
            <w:r>
              <w:rPr>
                <w:sz w:val="16"/>
              </w:rPr>
              <w:t>Major disaster</w:t>
            </w:r>
          </w:p>
        </w:tc>
        <w:tc>
          <w:tcPr>
            <w:tcW w:type="dxa" w:w="2271"/>
          </w:tcPr>
          <w:p>
            <w:pPr>
              <w:spacing w:after="0"/>
              <w:jc w:val="left"/>
            </w:pPr>
            <w:r>
              <w:rPr>
                <w:sz w:val="16"/>
              </w:rPr>
              <w:t>TROPICAL STORM ELIOISE</w:t>
            </w:r>
          </w:p>
        </w:tc>
        <w:tc>
          <w:tcPr>
            <w:tcW w:type="dxa" w:w="2310"/>
          </w:tcPr>
          <w:p>
            <w:pPr>
              <w:spacing w:after="0"/>
              <w:jc w:val="left"/>
            </w:pPr>
            <w:r>
              <w:rPr>
                <w:sz w:val="16"/>
              </w:rPr>
              <w:t>Inland Flooding (primary); also designated: Hurricane</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1974-11-30</w:t>
            </w:r>
          </w:p>
        </w:tc>
        <w:tc>
          <w:tcPr>
            <w:tcW w:type="dxa" w:w="1117"/>
          </w:tcPr>
          <w:p>
            <w:pPr>
              <w:spacing w:after="0"/>
              <w:jc w:val="left"/>
            </w:pPr>
            <w:r>
              <w:rPr>
                <w:sz w:val="16"/>
              </w:rPr>
              <w:t>1974-11-30</w:t>
            </w:r>
          </w:p>
        </w:tc>
        <w:tc>
          <w:tcPr>
            <w:tcW w:type="dxa" w:w="1117"/>
          </w:tcPr>
          <w:p>
            <w:pPr>
              <w:spacing w:after="0"/>
              <w:jc w:val="left"/>
            </w:pPr>
            <w:r>
              <w:rPr>
                <w:sz w:val="16"/>
              </w:rPr>
              <w:t>DR-455-PR</w:t>
            </w:r>
          </w:p>
        </w:tc>
        <w:tc>
          <w:tcPr>
            <w:tcW w:type="dxa" w:w="1502"/>
          </w:tcPr>
          <w:p>
            <w:pPr>
              <w:spacing w:after="0"/>
              <w:jc w:val="left"/>
            </w:pPr>
            <w:r>
              <w:rPr>
                <w:sz w:val="16"/>
              </w:rPr>
              <w:t>Major disaster</w:t>
            </w:r>
          </w:p>
        </w:tc>
        <w:tc>
          <w:tcPr>
            <w:tcW w:type="dxa" w:w="2271"/>
          </w:tcPr>
          <w:p>
            <w:pPr>
              <w:spacing w:after="0"/>
              <w:jc w:val="left"/>
            </w:pPr>
            <w:r>
              <w:rPr>
                <w:sz w:val="16"/>
              </w:rPr>
              <w:t>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r>
        <w:trPr>
          <w:cantSplit/>
        </w:trPr>
        <w:tc>
          <w:tcPr>
            <w:tcW w:type="dxa" w:w="1117"/>
          </w:tcPr>
          <w:p>
            <w:pPr>
              <w:spacing w:after="0"/>
              <w:jc w:val="left"/>
            </w:pPr>
            <w:r>
              <w:rPr>
                <w:sz w:val="16"/>
              </w:rPr>
              <w:t>1970-10-12</w:t>
            </w:r>
          </w:p>
        </w:tc>
        <w:tc>
          <w:tcPr>
            <w:tcW w:type="dxa" w:w="1117"/>
          </w:tcPr>
          <w:p>
            <w:pPr>
              <w:spacing w:after="0"/>
              <w:jc w:val="left"/>
            </w:pPr>
            <w:r>
              <w:rPr>
                <w:sz w:val="16"/>
              </w:rPr>
              <w:t>1970-10-12</w:t>
            </w:r>
          </w:p>
        </w:tc>
        <w:tc>
          <w:tcPr>
            <w:tcW w:type="dxa" w:w="1117"/>
          </w:tcPr>
          <w:p>
            <w:pPr>
              <w:spacing w:after="0"/>
              <w:jc w:val="left"/>
            </w:pPr>
            <w:r>
              <w:rPr>
                <w:sz w:val="16"/>
              </w:rPr>
              <w:t>DR-296-PR</w:t>
            </w:r>
          </w:p>
        </w:tc>
        <w:tc>
          <w:tcPr>
            <w:tcW w:type="dxa" w:w="1502"/>
          </w:tcPr>
          <w:p>
            <w:pPr>
              <w:spacing w:after="0"/>
              <w:jc w:val="left"/>
            </w:pPr>
            <w:r>
              <w:rPr>
                <w:sz w:val="16"/>
              </w:rPr>
              <w:t>Major disaster</w:t>
            </w:r>
          </w:p>
        </w:tc>
        <w:tc>
          <w:tcPr>
            <w:tcW w:type="dxa" w:w="2271"/>
          </w:tcPr>
          <w:p>
            <w:pPr>
              <w:spacing w:after="0"/>
              <w:jc w:val="left"/>
            </w:pPr>
            <w:r>
              <w:rPr>
                <w:sz w:val="16"/>
              </w:rPr>
              <w:t>HEAVY RAINS &amp; FLOODING</w:t>
            </w:r>
          </w:p>
        </w:tc>
        <w:tc>
          <w:tcPr>
            <w:tcW w:type="dxa" w:w="2310"/>
          </w:tcPr>
          <w:p>
            <w:pPr>
              <w:spacing w:after="0"/>
              <w:jc w:val="left"/>
            </w:pPr>
            <w:r>
              <w:rPr>
                <w:sz w:val="16"/>
              </w:rPr>
              <w:t>Inland Flooding</w:t>
            </w:r>
          </w:p>
        </w:tc>
        <w:tc>
          <w:tcPr>
            <w:tcW w:type="dxa" w:w="1540"/>
          </w:tcPr>
          <w:p>
            <w:pPr>
              <w:spacing w:after="0"/>
              <w:jc w:val="right"/>
            </w:pPr>
            <w:r>
              <w:rPr>
                <w:sz w:val="16"/>
              </w:rPr>
              <w:t>none found</w:t>
            </w:r>
          </w:p>
        </w:tc>
        <w:tc>
          <w:tcPr>
            <w:tcW w:type="dxa" w:w="2175"/>
          </w:tcPr>
          <w:p>
            <w:pPr>
              <w:spacing w:after="0"/>
              <w:jc w:val="left"/>
            </w:pPr>
          </w:p>
        </w:tc>
        <w:tc>
          <w:tcPr>
            <w:tcW w:type="dxa" w:w="96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$244,538.17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4,538.17"/>
        <w:tblDescription w:val="Hazard Plain table b1d_pa_other"/>
      </w:tblPr>
      <w:tblGrid>
        <w:gridCol w:w="2183"/>
        <w:gridCol w:w="2183"/>
        <w:gridCol w:w="2935"/>
        <w:gridCol w:w="4439"/>
        <w:gridCol w:w="2371"/>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2935"/>
            <w:shd w:val="clear" w:color="auto" w:fill="E8E8E8"/>
          </w:tcPr>
          <w:p>
            <w:pPr>
              <w:spacing w:after="0"/>
              <w:jc w:val="left"/>
            </w:pPr>
            <w:r>
              <w:rPr>
                <w:b/>
                <w:sz w:val="16"/>
              </w:rPr>
              <w:t>Title</w:t>
            </w:r>
          </w:p>
        </w:tc>
        <w:tc>
          <w:tcPr>
            <w:tcW w:type="dxa" w:w="4439"/>
            <w:shd w:val="clear" w:color="auto" w:fill="E8E8E8"/>
          </w:tcPr>
          <w:p>
            <w:pPr>
              <w:spacing w:after="0"/>
              <w:jc w:val="left"/>
            </w:pPr>
            <w:r>
              <w:rPr>
                <w:b/>
                <w:sz w:val="16"/>
              </w:rPr>
              <w:t>Applicant</w:t>
            </w:r>
          </w:p>
        </w:tc>
        <w:tc>
          <w:tcPr>
            <w:tcW w:type="dxa" w:w="23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EM-3384-PR</w:t>
            </w:r>
          </w:p>
        </w:tc>
        <w:tc>
          <w:tcPr>
            <w:tcW w:type="dxa" w:w="2183"/>
          </w:tcPr>
          <w:p>
            <w:pPr>
              <w:spacing w:after="0"/>
              <w:jc w:val="left"/>
            </w:pPr>
            <w:r>
              <w:rPr>
                <w:sz w:val="16"/>
              </w:rPr>
              <w:t>2017-09-05</w:t>
            </w:r>
          </w:p>
        </w:tc>
        <w:tc>
          <w:tcPr>
            <w:tcW w:type="dxa" w:w="2935"/>
          </w:tcPr>
          <w:p>
            <w:pPr>
              <w:spacing w:after="0"/>
              <w:jc w:val="left"/>
            </w:pPr>
            <w:r>
              <w:rPr>
                <w:sz w:val="16"/>
              </w:rPr>
              <w:t>HURRICANE IRMA</w:t>
            </w:r>
          </w:p>
        </w:tc>
        <w:tc>
          <w:tcPr>
            <w:tcW w:type="dxa" w:w="4439"/>
          </w:tcPr>
          <w:p>
            <w:pPr>
              <w:spacing w:after="0"/>
              <w:jc w:val="left"/>
            </w:pPr>
            <w:r>
              <w:rPr>
                <w:sz w:val="16"/>
              </w:rPr>
              <w:t>Rio Grande (Municipio)</w:t>
            </w:r>
          </w:p>
        </w:tc>
        <w:tc>
          <w:tcPr>
            <w:tcW w:type="dxa" w:w="2371"/>
          </w:tcPr>
          <w:p>
            <w:pPr>
              <w:spacing w:after="0"/>
              <w:jc w:val="right"/>
            </w:pPr>
            <w:r>
              <w:rPr>
                <w:sz w:val="16"/>
              </w:rPr>
              <w:t>$244,538.17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147</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071"/>
        <w:gridCol w:w="1813"/>
        <w:gridCol w:w="1157"/>
        <w:gridCol w:w="2006"/>
        <w:gridCol w:w="2432"/>
        <w:gridCol w:w="3277"/>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071"/>
            <w:shd w:val="clear" w:color="auto" w:fill="E8E8E8"/>
          </w:tcPr>
          <w:p>
            <w:pPr>
              <w:spacing w:after="0"/>
              <w:jc w:val="left"/>
            </w:pPr>
            <w:r>
              <w:rPr>
                <w:b/>
                <w:sz w:val="16"/>
              </w:rPr>
              <w:t>Magnitude or extent</w:t>
            </w:r>
          </w:p>
        </w:tc>
        <w:tc>
          <w:tcPr>
            <w:tcW w:type="dxa" w:w="181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6"/>
            <w:shd w:val="clear" w:color="auto" w:fill="E8E8E8"/>
          </w:tcPr>
          <w:p>
            <w:pPr>
              <w:spacing w:after="0"/>
              <w:jc w:val="left"/>
            </w:pPr>
            <w:r>
              <w:rPr>
                <w:b/>
                <w:sz w:val="16"/>
              </w:rPr>
              <w:t>Location</w:t>
            </w:r>
          </w:p>
        </w:tc>
        <w:tc>
          <w:tcPr>
            <w:tcW w:type="dxa" w:w="2432"/>
            <w:shd w:val="clear" w:color="auto" w:fill="E8E8E8"/>
          </w:tcPr>
          <w:p>
            <w:pPr>
              <w:spacing w:after="0"/>
              <w:jc w:val="left"/>
            </w:pPr>
            <w:r>
              <w:rPr>
                <w:b/>
                <w:sz w:val="16"/>
              </w:rPr>
              <w:t>Flags</w:t>
            </w:r>
          </w:p>
        </w:tc>
        <w:tc>
          <w:tcPr>
            <w:tcW w:type="dxa" w:w="3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318"/>
          </w:tcPr>
          <w:p>
            <w:pPr>
              <w:spacing w:after="0"/>
              <w:jc w:val="left"/>
            </w:pPr>
            <w:r>
              <w:rPr>
                <w:sz w:val="16"/>
              </w:rPr>
              <w:t>Coastal Flood</w:t>
            </w:r>
          </w:p>
        </w:tc>
        <w:tc>
          <w:tcPr>
            <w:tcW w:type="dxa" w:w="1071"/>
          </w:tcPr>
          <w:p>
            <w:pPr>
              <w:spacing w:after="0"/>
              <w:jc w:val="left"/>
            </w:pPr>
          </w:p>
        </w:tc>
        <w:tc>
          <w:tcPr>
            <w:tcW w:type="dxa" w:w="1813"/>
          </w:tcPr>
          <w:p>
            <w:pPr>
              <w:spacing w:after="0"/>
              <w:jc w:val="left"/>
            </w:pPr>
            <w:r>
              <w:rPr>
                <w:sz w:val="16"/>
              </w:rPr>
              <w:t>$82,500 property; $0 crops, reported for the zone (2026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r>
              <w:rPr>
                <w:sz w:val="16"/>
              </w:rPr>
              <w:t>new since last plan; within last 5 years</w:t>
            </w:r>
          </w:p>
        </w:tc>
        <w:tc>
          <w:tcPr>
            <w:tcW w:type="dxa" w:w="3277"/>
          </w:tcPr>
          <w:p>
            <w:pPr>
              <w:spacing w:after="0"/>
              <w:jc w:val="left"/>
            </w:pPr>
            <w:r>
              <w:rPr>
                <w:sz w:val="16"/>
              </w:rPr>
              <w:t>B1-c worst recorded: Coastal Flood, Storm Surge/Tide</w:t>
            </w:r>
          </w:p>
        </w:tc>
      </w:tr>
      <w:tr>
        <w:trPr>
          <w:cantSplit/>
        </w:trPr>
        <w:tc>
          <w:tcPr>
            <w:tcW w:type="dxa" w:w="1037"/>
          </w:tcPr>
          <w:p>
            <w:pPr>
              <w:spacing w:after="0"/>
              <w:jc w:val="left"/>
            </w:pPr>
            <w:r>
              <w:rPr>
                <w:sz w:val="16"/>
              </w:rPr>
              <w:t>2024-07-02</w:t>
            </w:r>
          </w:p>
        </w:tc>
        <w:tc>
          <w:tcPr>
            <w:tcW w:type="dxa" w:w="1318"/>
          </w:tcPr>
          <w:p>
            <w:pPr>
              <w:spacing w:after="0"/>
              <w:jc w:val="left"/>
            </w:pPr>
            <w:r>
              <w:rPr>
                <w:sz w:val="16"/>
              </w:rPr>
              <w:t>Thunderstorm Wind</w:t>
            </w:r>
          </w:p>
        </w:tc>
        <w:tc>
          <w:tcPr>
            <w:tcW w:type="dxa" w:w="1071"/>
          </w:tcPr>
          <w:p>
            <w:pPr>
              <w:spacing w:after="0"/>
              <w:jc w:val="left"/>
            </w:pPr>
            <w:r>
              <w:rPr>
                <w:sz w:val="16"/>
              </w:rPr>
              <w:t>35 kt (40 mph) estimated gust</w:t>
            </w:r>
          </w:p>
        </w:tc>
        <w:tc>
          <w:tcPr>
            <w:tcW w:type="dxa" w:w="1813"/>
          </w:tcPr>
          <w:p>
            <w:pPr>
              <w:spacing w:after="0"/>
              <w:jc w:val="left"/>
            </w:pPr>
            <w:r>
              <w:rPr>
                <w:sz w:val="16"/>
              </w:rPr>
              <w:t>$5,000 property; $0 crops (2024 dollars)</w:t>
            </w:r>
          </w:p>
        </w:tc>
        <w:tc>
          <w:tcPr>
            <w:tcW w:type="dxa" w:w="1157"/>
          </w:tcPr>
          <w:p>
            <w:pPr>
              <w:spacing w:after="0"/>
              <w:jc w:val="right"/>
            </w:pPr>
            <w:r>
              <w:rPr>
                <w:sz w:val="16"/>
              </w:rPr>
              <w:t>0, 0</w:t>
            </w:r>
          </w:p>
        </w:tc>
        <w:tc>
          <w:tcPr>
            <w:tcW w:type="dxa" w:w="2006"/>
          </w:tcPr>
          <w:p>
            <w:pPr>
              <w:spacing w:after="0"/>
              <w:jc w:val="left"/>
            </w:pPr>
            <w:r>
              <w:rPr>
                <w:sz w:val="16"/>
              </w:rPr>
              <w:t>RIO GRANDE</w:t>
            </w:r>
          </w:p>
        </w:tc>
        <w:tc>
          <w:tcPr>
            <w:tcW w:type="dxa" w:w="2432"/>
          </w:tcPr>
          <w:p>
            <w:pPr>
              <w:spacing w:after="0"/>
              <w:jc w:val="left"/>
            </w:pPr>
            <w:r>
              <w:rPr>
                <w:sz w:val="16"/>
              </w:rPr>
              <w:t>new since last plan; within last 5 years</w:t>
            </w:r>
          </w:p>
        </w:tc>
        <w:tc>
          <w:tcPr>
            <w:tcW w:type="dxa" w:w="3277"/>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318"/>
          </w:tcPr>
          <w:p>
            <w:pPr>
              <w:spacing w:after="0"/>
              <w:jc w:val="left"/>
            </w:pPr>
            <w:r>
              <w:rPr>
                <w:sz w:val="16"/>
              </w:rPr>
              <w:t>Excessive Heat</w:t>
            </w:r>
          </w:p>
        </w:tc>
        <w:tc>
          <w:tcPr>
            <w:tcW w:type="dxa" w:w="1071"/>
          </w:tcPr>
          <w:p>
            <w:pPr>
              <w:spacing w:after="0"/>
              <w:jc w:val="left"/>
            </w:pPr>
          </w:p>
        </w:tc>
        <w:tc>
          <w:tcPr>
            <w:tcW w:type="dxa" w:w="1813"/>
          </w:tcPr>
          <w:p>
            <w:pPr>
              <w:spacing w:after="0"/>
              <w:jc w:val="left"/>
            </w:pPr>
            <w:r>
              <w:rPr>
                <w:sz w:val="16"/>
              </w:rPr>
              <w:t>$0 property; $0 crops, reported for the zone (2023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r>
              <w:rPr>
                <w:sz w:val="16"/>
              </w:rPr>
              <w:t>new since last plan; within last 5 years</w:t>
            </w:r>
          </w:p>
        </w:tc>
        <w:tc>
          <w:tcPr>
            <w:tcW w:type="dxa" w:w="3277"/>
          </w:tcPr>
          <w:p>
            <w:pPr>
              <w:spacing w:after="0"/>
              <w:jc w:val="left"/>
            </w:pPr>
            <w:r>
              <w:rPr>
                <w:sz w:val="16"/>
              </w:rPr>
              <w:t>B1-c worst recorded: Excessive Heat, Heat</w:t>
            </w:r>
          </w:p>
        </w:tc>
      </w:tr>
      <w:tr>
        <w:trPr>
          <w:cantSplit/>
        </w:trPr>
        <w:tc>
          <w:tcPr>
            <w:tcW w:type="dxa" w:w="1037"/>
          </w:tcPr>
          <w:p>
            <w:pPr>
              <w:spacing w:after="0"/>
              <w:jc w:val="left"/>
            </w:pPr>
            <w:r>
              <w:rPr>
                <w:sz w:val="16"/>
              </w:rPr>
              <w:t>2022-06-14</w:t>
            </w:r>
          </w:p>
        </w:tc>
        <w:tc>
          <w:tcPr>
            <w:tcW w:type="dxa" w:w="1318"/>
          </w:tcPr>
          <w:p>
            <w:pPr>
              <w:spacing w:after="0"/>
              <w:jc w:val="left"/>
            </w:pPr>
            <w:r>
              <w:rPr>
                <w:sz w:val="16"/>
              </w:rPr>
              <w:t>Drought</w:t>
            </w:r>
          </w:p>
        </w:tc>
        <w:tc>
          <w:tcPr>
            <w:tcW w:type="dxa" w:w="1071"/>
          </w:tcPr>
          <w:p>
            <w:pPr>
              <w:spacing w:after="0"/>
              <w:jc w:val="left"/>
            </w:pPr>
          </w:p>
        </w:tc>
        <w:tc>
          <w:tcPr>
            <w:tcW w:type="dxa" w:w="1813"/>
          </w:tcPr>
          <w:p>
            <w:pPr>
              <w:spacing w:after="0"/>
              <w:jc w:val="left"/>
            </w:pPr>
            <w:r>
              <w:rPr>
                <w:sz w:val="16"/>
              </w:rPr>
              <w:t>$0 property; $0 crops, reported for the zone (2022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r>
              <w:rPr>
                <w:sz w:val="16"/>
              </w:rPr>
              <w:t>new since last plan; within last 5 years</w:t>
            </w:r>
          </w:p>
        </w:tc>
        <w:tc>
          <w:tcPr>
            <w:tcW w:type="dxa" w:w="3277"/>
          </w:tcPr>
          <w:p>
            <w:pPr>
              <w:spacing w:after="0"/>
              <w:jc w:val="left"/>
            </w:pPr>
            <w:r>
              <w:rPr>
                <w:sz w:val="16"/>
              </w:rPr>
              <w:t>B1-c worst recorded: Drought</w:t>
            </w:r>
          </w:p>
        </w:tc>
      </w:tr>
      <w:tr>
        <w:trPr>
          <w:cantSplit/>
        </w:trPr>
        <w:tc>
          <w:tcPr>
            <w:tcW w:type="dxa" w:w="1037"/>
          </w:tcPr>
          <w:p>
            <w:pPr>
              <w:spacing w:after="0"/>
              <w:jc w:val="left"/>
            </w:pPr>
            <w:r>
              <w:rPr>
                <w:sz w:val="16"/>
              </w:rPr>
              <w:t>2012-05-05</w:t>
            </w:r>
          </w:p>
        </w:tc>
        <w:tc>
          <w:tcPr>
            <w:tcW w:type="dxa" w:w="1318"/>
          </w:tcPr>
          <w:p>
            <w:pPr>
              <w:spacing w:after="0"/>
              <w:jc w:val="left"/>
            </w:pPr>
            <w:r>
              <w:rPr>
                <w:sz w:val="16"/>
              </w:rPr>
              <w:t>Hail</w:t>
            </w:r>
          </w:p>
        </w:tc>
        <w:tc>
          <w:tcPr>
            <w:tcW w:type="dxa" w:w="1071"/>
          </w:tcPr>
          <w:p>
            <w:pPr>
              <w:spacing w:after="0"/>
              <w:jc w:val="left"/>
            </w:pPr>
            <w:r>
              <w:rPr>
                <w:sz w:val="16"/>
              </w:rPr>
              <w:t>0.75 in</w:t>
            </w:r>
          </w:p>
        </w:tc>
        <w:tc>
          <w:tcPr>
            <w:tcW w:type="dxa" w:w="1813"/>
          </w:tcPr>
          <w:p>
            <w:pPr>
              <w:spacing w:after="0"/>
              <w:jc w:val="left"/>
            </w:pPr>
            <w:r>
              <w:rPr>
                <w:sz w:val="16"/>
              </w:rPr>
              <w:t>$0 property; $0 crops (2012 dollars)</w:t>
            </w:r>
          </w:p>
        </w:tc>
        <w:tc>
          <w:tcPr>
            <w:tcW w:type="dxa" w:w="1157"/>
          </w:tcPr>
          <w:p>
            <w:pPr>
              <w:spacing w:after="0"/>
              <w:jc w:val="right"/>
            </w:pPr>
            <w:r>
              <w:rPr>
                <w:sz w:val="16"/>
              </w:rPr>
              <w:t>0, 0</w:t>
            </w:r>
          </w:p>
        </w:tc>
        <w:tc>
          <w:tcPr>
            <w:tcW w:type="dxa" w:w="2006"/>
          </w:tcPr>
          <w:p>
            <w:pPr>
              <w:spacing w:after="0"/>
              <w:jc w:val="left"/>
            </w:pPr>
            <w:r>
              <w:rPr>
                <w:sz w:val="16"/>
              </w:rPr>
              <w:t>RIO GRANDE</w:t>
            </w:r>
          </w:p>
        </w:tc>
        <w:tc>
          <w:tcPr>
            <w:tcW w:type="dxa" w:w="2432"/>
          </w:tcPr>
          <w:p>
            <w:pPr>
              <w:spacing w:after="0"/>
              <w:jc w:val="left"/>
            </w:pPr>
          </w:p>
        </w:tc>
        <w:tc>
          <w:tcPr>
            <w:tcW w:type="dxa" w:w="3277"/>
          </w:tcPr>
          <w:p>
            <w:pPr>
              <w:spacing w:after="0"/>
              <w:jc w:val="left"/>
            </w:pPr>
            <w:r>
              <w:rPr>
                <w:sz w:val="16"/>
              </w:rPr>
              <w:t>B1-c worst recorded: Hail</w:t>
            </w:r>
          </w:p>
        </w:tc>
      </w:tr>
      <w:tr>
        <w:trPr>
          <w:cantSplit/>
        </w:trPr>
        <w:tc>
          <w:tcPr>
            <w:tcW w:type="dxa" w:w="1037"/>
          </w:tcPr>
          <w:p>
            <w:pPr>
              <w:spacing w:after="0"/>
              <w:jc w:val="left"/>
            </w:pPr>
            <w:r>
              <w:rPr>
                <w:sz w:val="16"/>
              </w:rPr>
              <w:t>2008-09-01</w:t>
            </w:r>
          </w:p>
        </w:tc>
        <w:tc>
          <w:tcPr>
            <w:tcW w:type="dxa" w:w="1318"/>
          </w:tcPr>
          <w:p>
            <w:pPr>
              <w:spacing w:after="0"/>
              <w:jc w:val="left"/>
            </w:pPr>
            <w:r>
              <w:rPr>
                <w:sz w:val="16"/>
              </w:rPr>
              <w:t>Flash Flood</w:t>
            </w:r>
          </w:p>
        </w:tc>
        <w:tc>
          <w:tcPr>
            <w:tcW w:type="dxa" w:w="1071"/>
          </w:tcPr>
          <w:p>
            <w:pPr>
              <w:spacing w:after="0"/>
              <w:jc w:val="left"/>
            </w:pPr>
          </w:p>
        </w:tc>
        <w:tc>
          <w:tcPr>
            <w:tcW w:type="dxa" w:w="1813"/>
          </w:tcPr>
          <w:p>
            <w:pPr>
              <w:spacing w:after="0"/>
              <w:jc w:val="left"/>
            </w:pPr>
            <w:r>
              <w:rPr>
                <w:sz w:val="16"/>
              </w:rPr>
              <w:t>$0 property; $0 crops, reported for the zone (2008 dollars)</w:t>
            </w:r>
          </w:p>
        </w:tc>
        <w:tc>
          <w:tcPr>
            <w:tcW w:type="dxa" w:w="1157"/>
          </w:tcPr>
          <w:p>
            <w:pPr>
              <w:spacing w:after="0"/>
              <w:jc w:val="right"/>
            </w:pPr>
            <w:r>
              <w:rPr>
                <w:sz w:val="16"/>
              </w:rPr>
              <w:t>2, 0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318"/>
          </w:tcPr>
          <w:p>
            <w:pPr>
              <w:spacing w:after="0"/>
              <w:jc w:val="left"/>
            </w:pPr>
            <w:r>
              <w:rPr>
                <w:sz w:val="16"/>
              </w:rPr>
              <w:t>Lightning</w:t>
            </w:r>
          </w:p>
        </w:tc>
        <w:tc>
          <w:tcPr>
            <w:tcW w:type="dxa" w:w="1071"/>
          </w:tcPr>
          <w:p>
            <w:pPr>
              <w:spacing w:after="0"/>
              <w:jc w:val="left"/>
            </w:pPr>
          </w:p>
        </w:tc>
        <w:tc>
          <w:tcPr>
            <w:tcW w:type="dxa" w:w="1813"/>
          </w:tcPr>
          <w:p>
            <w:pPr>
              <w:spacing w:after="0"/>
              <w:jc w:val="left"/>
            </w:pPr>
            <w:r>
              <w:rPr>
                <w:sz w:val="16"/>
              </w:rPr>
              <w:t>$5,000 property; crops not reported, reported for the zone (2006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B1-c worst recorded: Lightning</w:t>
            </w:r>
          </w:p>
        </w:tc>
      </w:tr>
      <w:tr>
        <w:trPr>
          <w:cantSplit/>
        </w:trPr>
        <w:tc>
          <w:tcPr>
            <w:tcW w:type="dxa" w:w="1037"/>
          </w:tcPr>
          <w:p>
            <w:pPr>
              <w:spacing w:after="0"/>
              <w:jc w:val="left"/>
            </w:pPr>
            <w:r>
              <w:rPr>
                <w:sz w:val="16"/>
              </w:rPr>
              <w:t>2005-09-16</w:t>
            </w:r>
          </w:p>
        </w:tc>
        <w:tc>
          <w:tcPr>
            <w:tcW w:type="dxa" w:w="1318"/>
          </w:tcPr>
          <w:p>
            <w:pPr>
              <w:spacing w:after="0"/>
              <w:jc w:val="left"/>
            </w:pPr>
            <w:r>
              <w:rPr>
                <w:sz w:val="16"/>
              </w:rPr>
              <w:t>Flash Flood</w:t>
            </w:r>
          </w:p>
        </w:tc>
        <w:tc>
          <w:tcPr>
            <w:tcW w:type="dxa" w:w="1071"/>
          </w:tcPr>
          <w:p>
            <w:pPr>
              <w:spacing w:after="0"/>
              <w:jc w:val="left"/>
            </w:pPr>
          </w:p>
        </w:tc>
        <w:tc>
          <w:tcPr>
            <w:tcW w:type="dxa" w:w="1813"/>
          </w:tcPr>
          <w:p>
            <w:pPr>
              <w:spacing w:after="0"/>
              <w:jc w:val="left"/>
            </w:pPr>
            <w:r>
              <w:rPr>
                <w:sz w:val="16"/>
              </w:rPr>
              <w:t>damage not reported</w:t>
            </w:r>
          </w:p>
        </w:tc>
        <w:tc>
          <w:tcPr>
            <w:tcW w:type="dxa" w:w="1157"/>
          </w:tcPr>
          <w:p>
            <w:pPr>
              <w:spacing w:after="0"/>
              <w:jc w:val="right"/>
            </w:pPr>
            <w:r>
              <w:rPr>
                <w:sz w:val="16"/>
              </w:rPr>
              <w:t>1, 0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2005-05-09</w:t>
            </w:r>
          </w:p>
        </w:tc>
        <w:tc>
          <w:tcPr>
            <w:tcW w:type="dxa" w:w="1318"/>
          </w:tcPr>
          <w:p>
            <w:pPr>
              <w:spacing w:after="0"/>
              <w:jc w:val="left"/>
            </w:pPr>
            <w:r>
              <w:rPr>
                <w:sz w:val="16"/>
              </w:rPr>
              <w:t>Strong Wind</w:t>
            </w:r>
          </w:p>
        </w:tc>
        <w:tc>
          <w:tcPr>
            <w:tcW w:type="dxa" w:w="1071"/>
          </w:tcPr>
          <w:p>
            <w:pPr>
              <w:spacing w:after="0"/>
              <w:jc w:val="left"/>
            </w:pPr>
            <w:r>
              <w:rPr>
                <w:sz w:val="16"/>
              </w:rPr>
              <w:t>40 kt (46 mph) estimated gust</w:t>
            </w:r>
          </w:p>
        </w:tc>
        <w:tc>
          <w:tcPr>
            <w:tcW w:type="dxa" w:w="1813"/>
          </w:tcPr>
          <w:p>
            <w:pPr>
              <w:spacing w:after="0"/>
              <w:jc w:val="left"/>
            </w:pPr>
            <w:r>
              <w:rPr>
                <w:sz w:val="16"/>
              </w:rPr>
              <w:t>$100 property; crops not reported, reported for the zone (2005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2003-04-17</w:t>
            </w:r>
          </w:p>
        </w:tc>
        <w:tc>
          <w:tcPr>
            <w:tcW w:type="dxa" w:w="1318"/>
          </w:tcPr>
          <w:p>
            <w:pPr>
              <w:spacing w:after="0"/>
              <w:jc w:val="left"/>
            </w:pPr>
            <w:r>
              <w:rPr>
                <w:sz w:val="16"/>
              </w:rPr>
              <w:t>Flash Flood</w:t>
            </w:r>
          </w:p>
        </w:tc>
        <w:tc>
          <w:tcPr>
            <w:tcW w:type="dxa" w:w="1071"/>
          </w:tcPr>
          <w:p>
            <w:pPr>
              <w:spacing w:after="0"/>
              <w:jc w:val="left"/>
            </w:pPr>
          </w:p>
        </w:tc>
        <w:tc>
          <w:tcPr>
            <w:tcW w:type="dxa" w:w="1813"/>
          </w:tcPr>
          <w:p>
            <w:pPr>
              <w:spacing w:after="0"/>
              <w:jc w:val="left"/>
            </w:pPr>
            <w:r>
              <w:rPr>
                <w:sz w:val="16"/>
              </w:rPr>
              <w:t>$11,100,000 property; crops not reported, reported for the zone (2003 dollars)</w:t>
            </w:r>
          </w:p>
        </w:tc>
        <w:tc>
          <w:tcPr>
            <w:tcW w:type="dxa" w:w="1157"/>
          </w:tcPr>
          <w:p>
            <w:pPr>
              <w:spacing w:after="0"/>
              <w:jc w:val="right"/>
            </w:pPr>
            <w:r>
              <w:rPr>
                <w:sz w:val="16"/>
              </w:rPr>
              <w:t>2, 0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2001-08-22</w:t>
            </w:r>
          </w:p>
        </w:tc>
        <w:tc>
          <w:tcPr>
            <w:tcW w:type="dxa" w:w="1318"/>
          </w:tcPr>
          <w:p>
            <w:pPr>
              <w:spacing w:after="0"/>
              <w:jc w:val="left"/>
            </w:pPr>
            <w:r>
              <w:rPr>
                <w:sz w:val="16"/>
              </w:rPr>
              <w:t>Tropical Storm</w:t>
            </w:r>
          </w:p>
        </w:tc>
        <w:tc>
          <w:tcPr>
            <w:tcW w:type="dxa" w:w="1071"/>
          </w:tcPr>
          <w:p>
            <w:pPr>
              <w:spacing w:after="0"/>
              <w:jc w:val="left"/>
            </w:pPr>
          </w:p>
        </w:tc>
        <w:tc>
          <w:tcPr>
            <w:tcW w:type="dxa" w:w="1813"/>
          </w:tcPr>
          <w:p>
            <w:pPr>
              <w:spacing w:after="0"/>
              <w:jc w:val="left"/>
            </w:pPr>
            <w:r>
              <w:rPr>
                <w:sz w:val="16"/>
              </w:rPr>
              <w:t>$200,000 property; crops not reported, reported for the zone (2001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2000-08-22</w:t>
            </w:r>
          </w:p>
        </w:tc>
        <w:tc>
          <w:tcPr>
            <w:tcW w:type="dxa" w:w="1318"/>
          </w:tcPr>
          <w:p>
            <w:pPr>
              <w:spacing w:after="0"/>
              <w:jc w:val="left"/>
            </w:pPr>
            <w:r>
              <w:rPr>
                <w:sz w:val="16"/>
              </w:rPr>
              <w:t>Hurricane (Typhoon)</w:t>
            </w:r>
          </w:p>
        </w:tc>
        <w:tc>
          <w:tcPr>
            <w:tcW w:type="dxa" w:w="1071"/>
          </w:tcPr>
          <w:p>
            <w:pPr>
              <w:spacing w:after="0"/>
              <w:jc w:val="left"/>
            </w:pPr>
          </w:p>
        </w:tc>
        <w:tc>
          <w:tcPr>
            <w:tcW w:type="dxa" w:w="1813"/>
          </w:tcPr>
          <w:p>
            <w:pPr>
              <w:spacing w:after="0"/>
              <w:jc w:val="left"/>
            </w:pPr>
            <w:r>
              <w:rPr>
                <w:sz w:val="16"/>
              </w:rPr>
              <w:t>$41,000 property; crops not reported, reported for the zone (2000 dollars)</w:t>
            </w:r>
          </w:p>
        </w:tc>
        <w:tc>
          <w:tcPr>
            <w:tcW w:type="dxa" w:w="1157"/>
          </w:tcPr>
          <w:p>
            <w:pPr>
              <w:spacing w:after="0"/>
              <w:jc w:val="right"/>
            </w:pPr>
            <w:r>
              <w:rPr>
                <w:sz w:val="16"/>
              </w:rPr>
              <w:t>0, 0</w:t>
            </w:r>
          </w:p>
        </w:tc>
        <w:tc>
          <w:tcPr>
            <w:tcW w:type="dxa" w:w="2006"/>
          </w:tcPr>
          <w:p>
            <w:pPr>
              <w:spacing w:after="0"/>
              <w:jc w:val="left"/>
            </w:pPr>
            <w:r>
              <w:rPr>
                <w:sz w:val="16"/>
              </w:rPr>
              <w:t>NWS zone PRZ002 (NORTHEAST), zone-level: may include parts of neighboring counties</w:t>
            </w:r>
          </w:p>
        </w:tc>
        <w:tc>
          <w:tcPr>
            <w:tcW w:type="dxa" w:w="2432"/>
          </w:tcPr>
          <w:p>
            <w:pPr>
              <w:spacing w:after="0"/>
              <w:jc w:val="left"/>
            </w:pPr>
          </w:p>
        </w:tc>
        <w:tc>
          <w:tcPr>
            <w:tcW w:type="dxa" w:w="3277"/>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5"/>
        <w:gridCol w:w="1037"/>
        <w:gridCol w:w="1761"/>
        <w:gridCol w:w="1520"/>
        <w:gridCol w:w="1501"/>
        <w:gridCol w:w="1037"/>
        <w:gridCol w:w="196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0.212</w:t>
            </w:r>
          </w:p>
        </w:tc>
        <w:tc>
          <w:tcPr>
            <w:tcW w:type="dxa" w:w="1448"/>
          </w:tcPr>
          <w:p>
            <w:pPr>
              <w:spacing w:after="0"/>
              <w:jc w:val="left"/>
            </w:pPr>
            <w:r>
              <w:rPr>
                <w:sz w:val="16"/>
              </w:rPr>
              <w:t>events per year at a location (modeled)</w:t>
            </w:r>
          </w:p>
        </w:tc>
        <w:tc>
          <w:tcPr>
            <w:tcW w:type="dxa" w:w="156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61"/>
          </w:tcPr>
          <w:p>
            <w:pPr>
              <w:spacing w:after="0"/>
              <w:jc w:val="left"/>
            </w:pPr>
            <w:r>
              <w:rPr>
                <w:sz w:val="16"/>
              </w:rPr>
              <w:t>Storm Events records in 10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1.49</w:t>
            </w:r>
          </w:p>
        </w:tc>
        <w:tc>
          <w:tcPr>
            <w:tcW w:type="dxa" w:w="1448"/>
          </w:tcPr>
          <w:p>
            <w:pPr>
              <w:spacing w:after="0"/>
              <w:jc w:val="left"/>
            </w:pPr>
            <w:r>
              <w:rPr>
                <w:sz w:val="16"/>
              </w:rPr>
              <w:t>event-days per year</w:t>
            </w:r>
          </w:p>
        </w:tc>
        <w:tc>
          <w:tcPr>
            <w:tcW w:type="dxa" w:w="1565"/>
          </w:tcPr>
          <w:p>
            <w:pPr>
              <w:spacing w:after="0"/>
              <w:jc w:val="left"/>
            </w:pPr>
            <w:r>
              <w:rPr>
                <w:sz w:val="16"/>
              </w:rPr>
              <w:t>about 1.49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56</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1.49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0.0449</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4.49%</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0.0266</w:t>
            </w:r>
          </w:p>
        </w:tc>
        <w:tc>
          <w:tcPr>
            <w:tcW w:type="dxa" w:w="1448"/>
          </w:tcPr>
          <w:p>
            <w:pPr>
              <w:spacing w:after="0"/>
              <w:jc w:val="left"/>
            </w:pPr>
            <w:r>
              <w:rPr>
                <w:sz w:val="16"/>
              </w:rPr>
              <w:t>events per year</w:t>
            </w:r>
          </w:p>
        </w:tc>
        <w:tc>
          <w:tcPr>
            <w:tcW w:type="dxa" w:w="1565"/>
          </w:tcPr>
          <w:p>
            <w:pPr>
              <w:spacing w:after="0"/>
              <w:jc w:val="left"/>
            </w:pPr>
            <w:r>
              <w:rPr>
                <w:sz w:val="16"/>
              </w:rPr>
              <w:t>about 1 in 38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1.0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61"/>
          </w:tcPr>
          <w:p>
            <w:pPr>
              <w:spacing w:after="0"/>
              <w:jc w:val="left"/>
            </w:pPr>
            <w:r>
              <w:rPr>
                <w:sz w:val="16"/>
              </w:rPr>
              <w:t>event-days in 2 of 30 years, 1996 to 2025 (6.67%)</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0.224</w:t>
            </w:r>
          </w:p>
        </w:tc>
        <w:tc>
          <w:tcPr>
            <w:tcW w:type="dxa" w:w="1448"/>
          </w:tcPr>
          <w:p>
            <w:pPr>
              <w:spacing w:after="0"/>
              <w:jc w:val="left"/>
            </w:pPr>
            <w:r>
              <w:rPr>
                <w:sz w:val="16"/>
              </w:rPr>
              <w:t>events per year</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50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p>
        </w:tc>
        <w:tc>
          <w:tcPr>
            <w:tcW w:type="dxa" w:w="1448"/>
          </w:tcPr>
          <w:p>
            <w:pPr>
              <w:spacing w:after="0"/>
              <w:jc w:val="left"/>
            </w:pPr>
            <w:r>
              <w:rPr>
                <w:sz w:val="16"/>
              </w:rPr>
              <w:t>event-days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0.893</w:t>
            </w:r>
          </w:p>
        </w:tc>
        <w:tc>
          <w:tcPr>
            <w:tcW w:type="dxa" w:w="1448"/>
          </w:tcPr>
          <w:p>
            <w:pPr>
              <w:spacing w:after="0"/>
              <w:jc w:val="left"/>
            </w:pPr>
            <w:r>
              <w:rPr>
                <w:sz w:val="16"/>
              </w:rPr>
              <w:t>event-days per year</w:t>
            </w:r>
          </w:p>
        </w:tc>
        <w:tc>
          <w:tcPr>
            <w:tcW w:type="dxa" w:w="1565"/>
          </w:tcPr>
          <w:p>
            <w:pPr>
              <w:spacing w:after="0"/>
              <w:jc w:val="left"/>
            </w:pPr>
            <w:r>
              <w:rPr>
                <w:sz w:val="16"/>
              </w:rPr>
              <w:t>about 0.893 days per year</w:t>
            </w:r>
          </w:p>
        </w:tc>
        <w:tc>
          <w:tcPr>
            <w:tcW w:type="dxa" w:w="1037"/>
          </w:tcPr>
          <w:p>
            <w:pPr>
              <w:spacing w:after="0"/>
              <w:jc w:val="left"/>
            </w:pPr>
            <w:r>
              <w:rPr>
                <w:sz w:val="16"/>
              </w:rPr>
              <w:t>Likely</w:t>
            </w:r>
          </w:p>
        </w:tc>
        <w:tc>
          <w:tcPr>
            <w:tcW w:type="dxa" w:w="1761"/>
          </w:tcPr>
          <w:p>
            <w:pPr>
              <w:spacing w:after="0"/>
              <w:jc w:val="left"/>
            </w:pPr>
            <w:r>
              <w:rPr>
                <w:sz w:val="16"/>
              </w:rPr>
              <w:t>event-days in 22 of 30 years, 1996 to 2025 (73.3%)</w:t>
            </w:r>
          </w:p>
        </w:tc>
        <w:tc>
          <w:tcPr>
            <w:tcW w:type="dxa" w:w="1520"/>
          </w:tcPr>
          <w:p>
            <w:pPr>
              <w:spacing w:after="0"/>
              <w:jc w:val="right"/>
            </w:pPr>
            <w:r>
              <w:rPr>
                <w:sz w:val="16"/>
              </w:rPr>
              <w:t>25</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4.64</w:t>
            </w:r>
          </w:p>
        </w:tc>
        <w:tc>
          <w:tcPr>
            <w:tcW w:type="dxa" w:w="1448"/>
          </w:tcPr>
          <w:p>
            <w:pPr>
              <w:spacing w:after="0"/>
              <w:jc w:val="left"/>
            </w:pPr>
            <w:r>
              <w:rPr>
                <w:sz w:val="16"/>
              </w:rPr>
              <w:t>events per year (modeled)</w:t>
            </w:r>
          </w:p>
        </w:tc>
        <w:tc>
          <w:tcPr>
            <w:tcW w:type="dxa" w:w="1565"/>
          </w:tcPr>
          <w:p>
            <w:pPr>
              <w:spacing w:after="0"/>
              <w:jc w:val="left"/>
            </w:pPr>
            <w:r>
              <w:rPr>
                <w:sz w:val="16"/>
              </w:rPr>
              <w:t>about 4.64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68.1</w:t>
            </w:r>
          </w:p>
        </w:tc>
        <w:tc>
          <w:tcPr>
            <w:tcW w:type="dxa" w:w="1448"/>
          </w:tcPr>
          <w:p>
            <w:pPr>
              <w:spacing w:after="0"/>
              <w:jc w:val="left"/>
            </w:pPr>
            <w:r>
              <w:rPr>
                <w:sz w:val="16"/>
              </w:rPr>
              <w:t>days per year with a strike</w:t>
            </w:r>
          </w:p>
        </w:tc>
        <w:tc>
          <w:tcPr>
            <w:tcW w:type="dxa" w:w="1565"/>
          </w:tcPr>
          <w:p>
            <w:pPr>
              <w:spacing w:after="0"/>
              <w:jc w:val="left"/>
            </w:pPr>
            <w:r>
              <w:rPr>
                <w:sz w:val="16"/>
              </w:rPr>
              <w:t>about 68.1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0.00498</w:t>
            </w:r>
          </w:p>
        </w:tc>
        <w:tc>
          <w:tcPr>
            <w:tcW w:type="dxa" w:w="1448"/>
          </w:tcPr>
          <w:p>
            <w:pPr>
              <w:spacing w:after="0"/>
              <w:jc w:val="left"/>
            </w:pPr>
            <w:r>
              <w:rPr>
                <w:sz w:val="16"/>
              </w:rPr>
              <w:t>events per year</w:t>
            </w:r>
          </w:p>
        </w:tc>
        <w:tc>
          <w:tcPr>
            <w:tcW w:type="dxa" w:w="1565"/>
          </w:tcPr>
          <w:p>
            <w:pPr>
              <w:spacing w:after="0"/>
              <w:jc w:val="left"/>
            </w:pPr>
            <w:r>
              <w:rPr>
                <w:sz w:val="16"/>
              </w:rPr>
              <w:t>about 1 in 201 years</w:t>
            </w:r>
          </w:p>
        </w:tc>
        <w:tc>
          <w:tcPr>
            <w:tcW w:type="dxa" w:w="1037"/>
          </w:tcPr>
          <w:p>
            <w:pPr>
              <w:spacing w:after="0"/>
              <w:jc w:val="left"/>
            </w:pPr>
            <w:r>
              <w:rPr>
                <w:sz w:val="16"/>
              </w:rPr>
              <w:t>Unlikely</w:t>
            </w:r>
          </w:p>
        </w:tc>
        <w:tc>
          <w:tcPr>
            <w:tcW w:type="dxa" w:w="1761"/>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0.00157</w:t>
            </w:r>
          </w:p>
        </w:tc>
        <w:tc>
          <w:tcPr>
            <w:tcW w:type="dxa" w:w="1448"/>
          </w:tcPr>
          <w:p>
            <w:pPr>
              <w:spacing w:after="0"/>
              <w:jc w:val="left"/>
            </w:pPr>
            <w:r>
              <w:rPr>
                <w:sz w:val="16"/>
              </w:rPr>
              <w:t>events per year</w:t>
            </w:r>
          </w:p>
        </w:tc>
        <w:tc>
          <w:tcPr>
            <w:tcW w:type="dxa" w:w="1565"/>
          </w:tcPr>
          <w:p>
            <w:pPr>
              <w:spacing w:after="0"/>
              <w:jc w:val="left"/>
            </w:pPr>
            <w:r>
              <w:rPr>
                <w:sz w:val="16"/>
              </w:rPr>
              <w:t>about 1 in 636 years</w:t>
            </w:r>
          </w:p>
        </w:tc>
        <w:tc>
          <w:tcPr>
            <w:tcW w:type="dxa" w:w="1037"/>
          </w:tcPr>
          <w:p>
            <w:pPr>
              <w:spacing w:after="0"/>
              <w:jc w:val="left"/>
            </w:pPr>
            <w:r>
              <w:rPr>
                <w:sz w:val="16"/>
              </w:rPr>
              <w:t>Unlikely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r>
              <w:rPr>
                <w:sz w:val="16"/>
              </w:rPr>
              <w:t>0.0557</w:t>
            </w:r>
          </w:p>
        </w:tc>
        <w:tc>
          <w:tcPr>
            <w:tcW w:type="dxa" w:w="1448"/>
          </w:tcPr>
          <w:p>
            <w:pPr>
              <w:spacing w:after="0"/>
              <w:jc w:val="left"/>
            </w:pPr>
            <w:r>
              <w:rPr>
                <w:sz w:val="16"/>
              </w:rPr>
              <w:t>annual probability at the most exposed location (used in place of a county value)</w:t>
            </w:r>
          </w:p>
        </w:tc>
        <w:tc>
          <w:tcPr>
            <w:tcW w:type="dxa" w:w="1565"/>
          </w:tcPr>
          <w:p>
            <w:pPr>
              <w:spacing w:after="0"/>
              <w:jc w:val="left"/>
            </w:pPr>
            <w:r>
              <w:rPr>
                <w:sz w:val="16"/>
              </w:rPr>
              <w:t>chance at the county's most exposed location in a year: 5.57%</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0.0101</w:t>
            </w:r>
          </w:p>
        </w:tc>
        <w:tc>
          <w:tcPr>
            <w:tcW w:type="dxa" w:w="1448"/>
          </w:tcPr>
          <w:p>
            <w:pPr>
              <w:spacing w:after="0"/>
              <w:jc w:val="left"/>
            </w:pPr>
            <w:r>
              <w:rPr>
                <w:sz w:val="16"/>
              </w:rPr>
              <w:t>annual probability</w:t>
            </w:r>
          </w:p>
        </w:tc>
        <w:tc>
          <w:tcPr>
            <w:tcW w:type="dxa" w:w="1565"/>
          </w:tcPr>
          <w:p>
            <w:pPr>
              <w:spacing w:after="0"/>
              <w:jc w:val="left"/>
            </w:pPr>
            <w:r>
              <w:rPr>
                <w:sz w:val="16"/>
              </w:rPr>
              <w:t>about 1 in 99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p>
        </w:tc>
        <w:tc>
          <w:tcPr>
            <w:tcW w:type="dxa" w:w="1448"/>
          </w:tcPr>
          <w:p>
            <w:pPr>
              <w:spacing w:after="0"/>
              <w:jc w:val="left"/>
            </w:pPr>
            <w:r>
              <w:rPr>
                <w:sz w:val="16"/>
              </w:rPr>
              <w:t>annual probability at a location</w:t>
            </w:r>
          </w:p>
        </w:tc>
        <w:tc>
          <w:tcPr>
            <w:tcW w:type="dxa" w:w="1565"/>
          </w:tcPr>
          <w:p>
            <w:pPr>
              <w:spacing w:after="0"/>
              <w:jc w:val="left"/>
            </w:pPr>
          </w:p>
        </w:tc>
        <w:tc>
          <w:tcPr>
            <w:tcW w:type="dxa" w:w="1037"/>
          </w:tcPr>
          <w:p>
            <w:pPr>
              <w:spacing w:after="0"/>
              <w:jc w:val="left"/>
            </w:pPr>
            <w:r>
              <w:rPr>
                <w:sz w:val="16"/>
              </w:rPr>
              <w:t>Possible</w:t>
            </w:r>
          </w:p>
        </w:tc>
        <w:tc>
          <w:tcPr>
            <w:tcW w:type="dxa" w:w="176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8, Insufficient Data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61"/>
        <w:gridCol w:w="691"/>
        <w:gridCol w:w="2051"/>
        <w:gridCol w:w="2142"/>
        <w:gridCol w:w="1507"/>
        <w:gridCol w:w="1834"/>
        <w:gridCol w:w="3926"/>
      </w:tblGrid>
      <w:tr>
        <w:trPr>
          <w:cantSplit/>
          <w:tblHeader/>
        </w:trPr>
        <w:tc>
          <w:tcPr>
            <w:tcW w:type="dxa" w:w="1961"/>
            <w:shd w:val="clear" w:color="auto" w:fill="E8E8E8"/>
          </w:tcPr>
          <w:p>
            <w:pPr>
              <w:spacing w:after="0"/>
              <w:jc w:val="left"/>
            </w:pPr>
            <w:r>
              <w:rPr>
                <w:b/>
                <w:sz w:val="16"/>
              </w:rPr>
              <w:t>Member</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Plan status</w:t>
            </w:r>
          </w:p>
        </w:tc>
        <w:tc>
          <w:tcPr>
            <w:tcW w:type="dxa" w:w="21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26"/>
            <w:shd w:val="clear" w:color="auto" w:fill="E8E8E8"/>
          </w:tcPr>
          <w:p>
            <w:pPr>
              <w:spacing w:after="0"/>
              <w:jc w:val="left"/>
            </w:pPr>
            <w:r>
              <w:rPr>
                <w:b/>
                <w:sz w:val="16"/>
              </w:rPr>
              <w:t>Notes</w:t>
            </w:r>
          </w:p>
        </w:tc>
      </w:tr>
      <w:tr>
        <w:trPr>
          <w:cantSplit/>
        </w:trPr>
        <w:tc>
          <w:tcPr>
            <w:tcW w:type="dxa" w:w="1961"/>
          </w:tcPr>
          <w:p>
            <w:pPr>
              <w:spacing w:after="0"/>
              <w:jc w:val="left"/>
            </w:pPr>
            <w:r>
              <w:rPr>
                <w:sz w:val="16"/>
              </w:rPr>
              <w:t>Río Grande Municipio</w:t>
            </w:r>
          </w:p>
        </w:tc>
        <w:tc>
          <w:tcPr>
            <w:tcW w:type="dxa" w:w="691"/>
          </w:tcPr>
          <w:p>
            <w:pPr>
              <w:spacing w:after="0"/>
              <w:jc w:val="left"/>
            </w:pPr>
            <w:r>
              <w:rPr>
                <w:sz w:val="16"/>
              </w:rPr>
              <w:t>County</w:t>
            </w:r>
          </w:p>
        </w:tc>
        <w:tc>
          <w:tcPr>
            <w:tcW w:type="dxa" w:w="2051"/>
          </w:tcPr>
          <w:p>
            <w:pPr>
              <w:spacing w:after="0"/>
              <w:jc w:val="left"/>
            </w:pPr>
            <w:r>
              <w:rPr>
                <w:sz w:val="16"/>
              </w:rPr>
              <w:t>Expired on 2026-06-30</w:t>
            </w:r>
          </w:p>
        </w:tc>
        <w:tc>
          <w:tcPr>
            <w:tcW w:type="dxa" w:w="2142"/>
          </w:tcPr>
          <w:p>
            <w:pPr>
              <w:spacing w:after="0"/>
              <w:jc w:val="right"/>
            </w:pPr>
            <w:r>
              <w:rPr>
                <w:sz w:val="16"/>
              </w:rPr>
              <w:t>FMA RL 0, SRL 0; any 0</w:t>
            </w:r>
          </w:p>
        </w:tc>
        <w:tc>
          <w:tcPr>
            <w:tcW w:type="dxa" w:w="1507"/>
          </w:tcPr>
          <w:p>
            <w:pPr>
              <w:spacing w:after="0"/>
              <w:jc w:val="right"/>
            </w:pPr>
            <w:r>
              <w:rPr>
                <w:sz w:val="16"/>
              </w:rPr>
              <w:t>$39,512,578.06</w:t>
            </w:r>
          </w:p>
        </w:tc>
        <w:tc>
          <w:tcPr>
            <w:tcW w:type="dxa" w:w="1834"/>
          </w:tcPr>
          <w:p>
            <w:pPr>
              <w:spacing w:after="0"/>
              <w:jc w:val="right"/>
            </w:pPr>
            <w:r>
              <w:rPr>
                <w:sz w:val="16"/>
              </w:rPr>
              <w:t>0; 0</w:t>
            </w:r>
          </w:p>
        </w:tc>
        <w:tc>
          <w:tcPr>
            <w:tcW w:type="dxa" w:w="392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66"/>
        <w:gridCol w:w="1046"/>
        <w:gridCol w:w="1203"/>
        <w:gridCol w:w="1097"/>
        <w:gridCol w:w="1419"/>
        <w:gridCol w:w="123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2021-07-01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$716,582,419</w:t>
            </w:r>
          </w:p>
        </w:tc>
        <w:tc>
          <w:tcPr>
            <w:tcW w:type="dxa" w:w="1135"/>
          </w:tcPr>
          <w:p>
            <w:pPr>
              <w:spacing w:after="0"/>
              <w:jc w:val="right"/>
            </w:pPr>
          </w:p>
        </w:tc>
        <w:tc>
          <w:tcPr>
            <w:tcW w:type="dxa" w:w="1044"/>
          </w:tcPr>
          <w:p>
            <w:pPr>
              <w:spacing w:after="0"/>
              <w:jc w:val="right"/>
            </w:pPr>
            <w:r>
              <w:rPr>
                <w:sz w:val="16"/>
              </w:rPr>
              <w:t>2,531</w:t>
            </w:r>
          </w:p>
        </w:tc>
        <w:tc>
          <w:tcPr>
            <w:tcW w:type="dxa" w:w="1126"/>
          </w:tcPr>
          <w:p>
            <w:pPr>
              <w:spacing w:after="0"/>
              <w:jc w:val="right"/>
            </w:pPr>
            <w:r>
              <w:rPr>
                <w:sz w:val="16"/>
              </w:rPr>
              <w:t>$33,135</w:t>
            </w:r>
          </w:p>
        </w:tc>
        <w:tc>
          <w:tcPr>
            <w:tcW w:type="dxa" w:w="1126"/>
          </w:tcPr>
          <w:p>
            <w:pPr>
              <w:spacing w:after="0"/>
              <w:jc w:val="right"/>
            </w:pPr>
          </w:p>
        </w:tc>
        <w:tc>
          <w:tcPr>
            <w:tcW w:type="dxa" w:w="1166"/>
          </w:tcPr>
          <w:p>
            <w:pPr>
              <w:spacing w:after="0"/>
              <w:jc w:val="right"/>
            </w:pPr>
            <w:r>
              <w:rPr>
                <w:sz w:val="16"/>
              </w:rPr>
              <w:t>$4,756</w:t>
            </w:r>
          </w:p>
        </w:tc>
        <w:tc>
          <w:tcPr>
            <w:tcW w:type="dxa" w:w="1046"/>
          </w:tcPr>
          <w:p>
            <w:pPr>
              <w:spacing w:after="0"/>
              <w:jc w:val="right"/>
            </w:pPr>
            <w:r>
              <w:rPr>
                <w:sz w:val="16"/>
              </w:rPr>
              <w:t>0.00462%</w:t>
            </w:r>
          </w:p>
        </w:tc>
        <w:tc>
          <w:tcPr>
            <w:tcW w:type="dxa" w:w="1203"/>
          </w:tcPr>
          <w:p>
            <w:pPr>
              <w:spacing w:after="0"/>
              <w:jc w:val="right"/>
            </w:pPr>
          </w:p>
        </w:tc>
        <w:tc>
          <w:tcPr>
            <w:tcW w:type="dxa" w:w="1097"/>
          </w:tcPr>
          <w:p>
            <w:pPr>
              <w:spacing w:after="0"/>
              <w:jc w:val="right"/>
            </w:pPr>
            <w:r>
              <w:rPr>
                <w:sz w:val="16"/>
              </w:rPr>
              <w:t>$103,100</w:t>
            </w: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$10,822,541,195</w:t>
            </w:r>
          </w:p>
        </w:tc>
        <w:tc>
          <w:tcPr>
            <w:tcW w:type="dxa" w:w="1135"/>
          </w:tcPr>
          <w:p>
            <w:pPr>
              <w:spacing w:after="0"/>
              <w:jc w:val="right"/>
            </w:pPr>
          </w:p>
        </w:tc>
        <w:tc>
          <w:tcPr>
            <w:tcW w:type="dxa" w:w="1044"/>
          </w:tcPr>
          <w:p>
            <w:pPr>
              <w:spacing w:after="0"/>
              <w:jc w:val="right"/>
            </w:pPr>
            <w:r>
              <w:rPr>
                <w:sz w:val="16"/>
              </w:rPr>
              <w:t>47,060</w:t>
            </w:r>
          </w:p>
        </w:tc>
        <w:tc>
          <w:tcPr>
            <w:tcW w:type="dxa" w:w="1126"/>
          </w:tcPr>
          <w:p>
            <w:pPr>
              <w:spacing w:after="0"/>
              <w:jc w:val="right"/>
            </w:pPr>
            <w:r>
              <w:rPr>
                <w:sz w:val="16"/>
              </w:rPr>
              <w:t>$4,180,914</w:t>
            </w:r>
          </w:p>
        </w:tc>
        <w:tc>
          <w:tcPr>
            <w:tcW w:type="dxa" w:w="1126"/>
          </w:tcPr>
          <w:p>
            <w:pPr>
              <w:spacing w:after="0"/>
              <w:jc w:val="right"/>
            </w:pPr>
          </w:p>
        </w:tc>
        <w:tc>
          <w:tcPr>
            <w:tcW w:type="dxa" w:w="1166"/>
          </w:tcPr>
          <w:p>
            <w:pPr>
              <w:spacing w:after="0"/>
              <w:jc w:val="right"/>
            </w:pPr>
            <w:r>
              <w:rPr>
                <w:sz w:val="16"/>
              </w:rPr>
              <w:t>$4,181,948</w:t>
            </w:r>
          </w:p>
        </w:tc>
        <w:tc>
          <w:tcPr>
            <w:tcW w:type="dxa" w:w="1046"/>
          </w:tcPr>
          <w:p>
            <w:pPr>
              <w:spacing w:after="0"/>
              <w:jc w:val="right"/>
            </w:pPr>
            <w:r>
              <w:rPr>
                <w:sz w:val="16"/>
              </w:rPr>
              <w:t>0.0386%</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$6,844,975,688</w:t>
            </w:r>
          </w:p>
        </w:tc>
        <w:tc>
          <w:tcPr>
            <w:tcW w:type="dxa" w:w="1135"/>
          </w:tcPr>
          <w:p>
            <w:pPr>
              <w:spacing w:after="0"/>
              <w:jc w:val="right"/>
            </w:pPr>
            <w:r>
              <w:rPr>
                <w:sz w:val="16"/>
              </w:rPr>
              <w:t>$0</w:t>
            </w:r>
          </w:p>
        </w:tc>
        <w:tc>
          <w:tcPr>
            <w:tcW w:type="dxa" w:w="1044"/>
          </w:tcPr>
          <w:p>
            <w:pPr>
              <w:spacing w:after="0"/>
              <w:jc w:val="right"/>
            </w:pPr>
            <w:r>
              <w:rPr>
                <w:sz w:val="16"/>
              </w:rPr>
              <w:t>47,060</w:t>
            </w:r>
          </w:p>
        </w:tc>
        <w:tc>
          <w:tcPr>
            <w:tcW w:type="dxa" w:w="1126"/>
          </w:tcPr>
          <w:p>
            <w:pPr>
              <w:spacing w:after="0"/>
              <w:jc w:val="right"/>
            </w:pPr>
            <w:r>
              <w:rPr>
                <w:sz w:val="16"/>
              </w:rPr>
              <w:t>$83</w:t>
            </w:r>
          </w:p>
        </w:tc>
        <w:tc>
          <w:tcPr>
            <w:tcW w:type="dxa" w:w="1126"/>
          </w:tcPr>
          <w:p>
            <w:pPr>
              <w:spacing w:after="0"/>
              <w:jc w:val="right"/>
            </w:pPr>
            <w:r>
              <w:rPr>
                <w:sz w:val="16"/>
              </w:rPr>
              <w:t>$0</w:t>
            </w:r>
          </w:p>
        </w:tc>
        <w:tc>
          <w:tcPr>
            <w:tcW w:type="dxa" w:w="1166"/>
          </w:tcPr>
          <w:p>
            <w:pPr>
              <w:spacing w:after="0"/>
              <w:jc w:val="right"/>
            </w:pPr>
            <w:r>
              <w:rPr>
                <w:sz w:val="16"/>
              </w:rPr>
              <w:t>$661</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$6,844,918,794</w:t>
            </w:r>
          </w:p>
        </w:tc>
        <w:tc>
          <w:tcPr>
            <w:tcW w:type="dxa" w:w="1135"/>
          </w:tcPr>
          <w:p>
            <w:pPr>
              <w:spacing w:after="0"/>
              <w:jc w:val="right"/>
            </w:pPr>
            <w:r>
              <w:rPr>
                <w:sz w:val="16"/>
              </w:rPr>
              <w:t>$0</w:t>
            </w:r>
          </w:p>
        </w:tc>
        <w:tc>
          <w:tcPr>
            <w:tcW w:type="dxa" w:w="1044"/>
          </w:tcPr>
          <w:p>
            <w:pPr>
              <w:spacing w:after="0"/>
              <w:jc w:val="right"/>
            </w:pPr>
            <w:r>
              <w:rPr>
                <w:sz w:val="16"/>
              </w:rPr>
              <w:t>47,060</w:t>
            </w:r>
          </w:p>
        </w:tc>
        <w:tc>
          <w:tcPr>
            <w:tcW w:type="dxa" w:w="1126"/>
          </w:tcPr>
          <w:p>
            <w:pPr>
              <w:spacing w:after="0"/>
              <w:jc w:val="right"/>
            </w:pPr>
            <w:r>
              <w:rPr>
                <w:sz w:val="16"/>
              </w:rPr>
              <w:t>$22,052,930</w:t>
            </w:r>
          </w:p>
        </w:tc>
        <w:tc>
          <w:tcPr>
            <w:tcW w:type="dxa" w:w="1126"/>
          </w:tcPr>
          <w:p>
            <w:pPr>
              <w:spacing w:after="0"/>
              <w:jc w:val="right"/>
            </w:pPr>
            <w:r>
              <w:rPr>
                <w:sz w:val="16"/>
              </w:rPr>
              <w:t>$0</w:t>
            </w:r>
          </w:p>
        </w:tc>
        <w:tc>
          <w:tcPr>
            <w:tcW w:type="dxa" w:w="1166"/>
          </w:tcPr>
          <w:p>
            <w:pPr>
              <w:spacing w:after="0"/>
              <w:jc w:val="right"/>
            </w:pPr>
            <w:r>
              <w:rPr>
                <w:sz w:val="16"/>
              </w:rPr>
              <w:t>$1,576,376</w:t>
            </w:r>
          </w:p>
        </w:tc>
        <w:tc>
          <w:tcPr>
            <w:tcW w:type="dxa" w:w="1046"/>
          </w:tcPr>
          <w:p>
            <w:pPr>
              <w:spacing w:after="0"/>
              <w:jc w:val="right"/>
            </w:pPr>
            <w:r>
              <w:rPr>
                <w:sz w:val="16"/>
              </w:rPr>
              <w:t>0.322%</w:t>
            </w: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r>
              <w:rPr>
                <w:sz w:val="16"/>
              </w:rPr>
              <w:t>$10,845,003.56</w:t>
            </w:r>
          </w:p>
        </w:tc>
        <w:tc>
          <w:tcPr>
            <w:tcW w:type="dxa" w:w="123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$6,834,225,329</w:t>
            </w:r>
          </w:p>
        </w:tc>
        <w:tc>
          <w:tcPr>
            <w:tcW w:type="dxa" w:w="1135"/>
          </w:tcPr>
          <w:p>
            <w:pPr>
              <w:spacing w:after="0"/>
              <w:jc w:val="right"/>
            </w:pPr>
            <w:r>
              <w:rPr>
                <w:sz w:val="16"/>
              </w:rPr>
              <w:t>$0</w:t>
            </w:r>
          </w:p>
        </w:tc>
        <w:tc>
          <w:tcPr>
            <w:tcW w:type="dxa" w:w="1044"/>
          </w:tcPr>
          <w:p>
            <w:pPr>
              <w:spacing w:after="0"/>
              <w:jc w:val="right"/>
            </w:pPr>
            <w:r>
              <w:rPr>
                <w:sz w:val="16"/>
              </w:rPr>
              <w:t>1,848</w:t>
            </w:r>
          </w:p>
        </w:tc>
        <w:tc>
          <w:tcPr>
            <w:tcW w:type="dxa" w:w="1126"/>
          </w:tcPr>
          <w:p>
            <w:pPr>
              <w:spacing w:after="0"/>
              <w:jc w:val="right"/>
            </w:pPr>
            <w:r>
              <w:rPr>
                <w:sz w:val="16"/>
              </w:rPr>
              <w:t>$2,886,244</w:t>
            </w:r>
          </w:p>
        </w:tc>
        <w:tc>
          <w:tcPr>
            <w:tcW w:type="dxa" w:w="1126"/>
          </w:tcPr>
          <w:p>
            <w:pPr>
              <w:spacing w:after="0"/>
              <w:jc w:val="right"/>
            </w:pPr>
            <w:r>
              <w:rPr>
                <w:sz w:val="16"/>
              </w:rPr>
              <w:t>$0</w:t>
            </w:r>
          </w:p>
        </w:tc>
        <w:tc>
          <w:tcPr>
            <w:tcW w:type="dxa" w:w="1166"/>
          </w:tcPr>
          <w:p>
            <w:pPr>
              <w:spacing w:after="0"/>
              <w:jc w:val="right"/>
            </w:pPr>
            <w:r>
              <w:rPr>
                <w:sz w:val="16"/>
              </w:rPr>
              <w:t>$41,499</w:t>
            </w:r>
          </w:p>
        </w:tc>
        <w:tc>
          <w:tcPr>
            <w:tcW w:type="dxa" w:w="1046"/>
          </w:tcPr>
          <w:p>
            <w:pPr>
              <w:spacing w:after="0"/>
              <w:jc w:val="right"/>
            </w:pPr>
            <w:r>
              <w:rPr>
                <w:sz w:val="16"/>
              </w:rPr>
              <w:t>n/a (see note)</w:t>
            </w:r>
          </w:p>
        </w:tc>
        <w:tc>
          <w:tcPr>
            <w:tcW w:type="dxa" w:w="1203"/>
          </w:tcPr>
          <w:p>
            <w:pPr>
              <w:spacing w:after="0"/>
              <w:jc w:val="right"/>
            </w:pPr>
            <w:r>
              <w:rPr>
                <w:sz w:val="16"/>
              </w:rPr>
              <w:t>$20,500</w:t>
            </w:r>
          </w:p>
        </w:tc>
        <w:tc>
          <w:tcPr>
            <w:tcW w:type="dxa" w:w="1097"/>
          </w:tcPr>
          <w:p>
            <w:pPr>
              <w:spacing w:after="0"/>
              <w:jc w:val="right"/>
            </w:pPr>
          </w:p>
        </w:tc>
        <w:tc>
          <w:tcPr>
            <w:tcW w:type="dxa" w:w="1419"/>
          </w:tcPr>
          <w:p>
            <w:pPr>
              <w:spacing w:after="0"/>
              <w:jc w:val="right"/>
            </w:pPr>
            <w:r>
              <w:rPr>
                <w:sz w:val="16"/>
              </w:rPr>
              <w:t>$2,796,310.70</w:t>
            </w:r>
          </w:p>
        </w:tc>
        <w:tc>
          <w:tcPr>
            <w:tcW w:type="dxa" w:w="123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$938,697,850</w:t>
            </w:r>
          </w:p>
        </w:tc>
        <w:tc>
          <w:tcPr>
            <w:tcW w:type="dxa" w:w="1135"/>
          </w:tcPr>
          <w:p>
            <w:pPr>
              <w:spacing w:after="0"/>
              <w:jc w:val="right"/>
            </w:pPr>
          </w:p>
        </w:tc>
        <w:tc>
          <w:tcPr>
            <w:tcW w:type="dxa" w:w="1044"/>
          </w:tcPr>
          <w:p>
            <w:pPr>
              <w:spacing w:after="0"/>
              <w:jc w:val="right"/>
            </w:pPr>
            <w:r>
              <w:rPr>
                <w:sz w:val="16"/>
              </w:rPr>
              <w:t>6,934</w:t>
            </w:r>
          </w:p>
        </w:tc>
        <w:tc>
          <w:tcPr>
            <w:tcW w:type="dxa" w:w="1126"/>
          </w:tcPr>
          <w:p>
            <w:pPr>
              <w:spacing w:after="0"/>
              <w:jc w:val="right"/>
            </w:pPr>
            <w:r>
              <w:rPr>
                <w:sz w:val="16"/>
              </w:rPr>
              <w:t>$2,102,513</w:t>
            </w:r>
          </w:p>
        </w:tc>
        <w:tc>
          <w:tcPr>
            <w:tcW w:type="dxa" w:w="1126"/>
          </w:tcPr>
          <w:p>
            <w:pPr>
              <w:spacing w:after="0"/>
              <w:jc w:val="right"/>
            </w:pPr>
          </w:p>
        </w:tc>
        <w:tc>
          <w:tcPr>
            <w:tcW w:type="dxa" w:w="1166"/>
          </w:tcPr>
          <w:p>
            <w:pPr>
              <w:spacing w:after="0"/>
              <w:jc w:val="right"/>
            </w:pPr>
            <w:r>
              <w:rPr>
                <w:sz w:val="16"/>
              </w:rPr>
              <w:t>$37,902</w:t>
            </w:r>
          </w:p>
        </w:tc>
        <w:tc>
          <w:tcPr>
            <w:tcW w:type="dxa" w:w="1046"/>
          </w:tcPr>
          <w:p>
            <w:pPr>
              <w:spacing w:after="0"/>
              <w:jc w:val="right"/>
            </w:pPr>
            <w:r>
              <w:rPr>
                <w:sz w:val="16"/>
              </w:rPr>
              <w:t>0.224%</w:t>
            </w:r>
          </w:p>
        </w:tc>
        <w:tc>
          <w:tcPr>
            <w:tcW w:type="dxa" w:w="1203"/>
          </w:tcPr>
          <w:p>
            <w:pPr>
              <w:spacing w:after="0"/>
              <w:jc w:val="right"/>
            </w:pPr>
          </w:p>
        </w:tc>
        <w:tc>
          <w:tcPr>
            <w:tcW w:type="dxa" w:w="1097"/>
          </w:tcPr>
          <w:p>
            <w:pPr>
              <w:spacing w:after="0"/>
              <w:jc w:val="right"/>
            </w:pPr>
          </w:p>
        </w:tc>
        <w:tc>
          <w:tcPr>
            <w:tcW w:type="dxa" w:w="1419"/>
          </w:tcPr>
          <w:p>
            <w:pPr>
              <w:spacing w:after="0"/>
              <w:jc w:val="right"/>
            </w:pPr>
            <w:r>
              <w:rPr>
                <w:sz w:val="16"/>
              </w:rPr>
              <w:t>$2,796,310.70</w:t>
            </w:r>
          </w:p>
        </w:tc>
        <w:tc>
          <w:tcPr>
            <w:tcW w:type="dxa" w:w="123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$6,844,975,688</w:t>
            </w:r>
          </w:p>
        </w:tc>
        <w:tc>
          <w:tcPr>
            <w:tcW w:type="dxa" w:w="1135"/>
          </w:tcPr>
          <w:p>
            <w:pPr>
              <w:spacing w:after="0"/>
              <w:jc w:val="right"/>
            </w:pPr>
          </w:p>
        </w:tc>
        <w:tc>
          <w:tcPr>
            <w:tcW w:type="dxa" w:w="1044"/>
          </w:tcPr>
          <w:p>
            <w:pPr>
              <w:spacing w:after="0"/>
              <w:jc w:val="right"/>
            </w:pPr>
            <w:r>
              <w:rPr>
                <w:sz w:val="16"/>
              </w:rPr>
              <w:t>47,060</w:t>
            </w:r>
          </w:p>
        </w:tc>
        <w:tc>
          <w:tcPr>
            <w:tcW w:type="dxa" w:w="1126"/>
          </w:tcPr>
          <w:p>
            <w:pPr>
              <w:spacing w:after="0"/>
              <w:jc w:val="right"/>
            </w:pPr>
            <w:r>
              <w:rPr>
                <w:sz w:val="16"/>
              </w:rPr>
              <w:t>$13,589</w:t>
            </w:r>
          </w:p>
        </w:tc>
        <w:tc>
          <w:tcPr>
            <w:tcW w:type="dxa" w:w="1126"/>
          </w:tcPr>
          <w:p>
            <w:pPr>
              <w:spacing w:after="0"/>
              <w:jc w:val="right"/>
            </w:pPr>
          </w:p>
        </w:tc>
        <w:tc>
          <w:tcPr>
            <w:tcW w:type="dxa" w:w="1166"/>
          </w:tcPr>
          <w:p>
            <w:pPr>
              <w:spacing w:after="0"/>
              <w:jc w:val="right"/>
            </w:pPr>
            <w:r>
              <w:rPr>
                <w:sz w:val="16"/>
              </w:rPr>
              <w:t>$579,507</w:t>
            </w:r>
          </w:p>
        </w:tc>
        <w:tc>
          <w:tcPr>
            <w:tcW w:type="dxa" w:w="1046"/>
          </w:tcPr>
          <w:p>
            <w:pPr>
              <w:spacing w:after="0"/>
              <w:jc w:val="right"/>
            </w:pPr>
            <w:r>
              <w:rPr>
                <w:sz w:val="16"/>
              </w:rPr>
              <w:t>0.000199%</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$6,844,975,688</w:t>
            </w:r>
          </w:p>
        </w:tc>
        <w:tc>
          <w:tcPr>
            <w:tcW w:type="dxa" w:w="1135"/>
          </w:tcPr>
          <w:p>
            <w:pPr>
              <w:spacing w:after="0"/>
              <w:jc w:val="right"/>
            </w:pPr>
            <w:r>
              <w:rPr>
                <w:sz w:val="16"/>
              </w:rPr>
              <w:t>$0</w:t>
            </w:r>
          </w:p>
        </w:tc>
        <w:tc>
          <w:tcPr>
            <w:tcW w:type="dxa" w:w="1044"/>
          </w:tcPr>
          <w:p>
            <w:pPr>
              <w:spacing w:after="0"/>
              <w:jc w:val="right"/>
            </w:pPr>
            <w:r>
              <w:rPr>
                <w:sz w:val="16"/>
              </w:rPr>
              <w:t>47,060</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166"/>
          </w:tcPr>
          <w:p>
            <w:pPr>
              <w:spacing w:after="0"/>
              <w:jc w:val="right"/>
            </w:pPr>
            <w:r>
              <w:rPr>
                <w:sz w:val="16"/>
              </w:rPr>
              <w:t>$124</w:t>
            </w:r>
          </w:p>
        </w:tc>
        <w:tc>
          <w:tcPr>
            <w:tcW w:type="dxa" w:w="1046"/>
          </w:tcPr>
          <w:p>
            <w:pPr>
              <w:spacing w:after="0"/>
              <w:jc w:val="right"/>
            </w:pPr>
            <w:r>
              <w:rPr>
                <w:sz w:val="16"/>
              </w:rPr>
              <w:t>under 0.0001%</w:t>
            </w:r>
          </w:p>
        </w:tc>
        <w:tc>
          <w:tcPr>
            <w:tcW w:type="dxa" w:w="1203"/>
          </w:tcPr>
          <w:p>
            <w:pPr>
              <w:spacing w:after="0"/>
              <w:jc w:val="right"/>
            </w:pPr>
            <w:r>
              <w:rPr>
                <w:sz w:val="16"/>
              </w:rPr>
              <w:t>$5,000</w:t>
            </w:r>
          </w:p>
        </w:tc>
        <w:tc>
          <w:tcPr>
            <w:tcW w:type="dxa" w:w="1097"/>
          </w:tcPr>
          <w:p>
            <w:pPr>
              <w:spacing w:after="0"/>
              <w:jc w:val="right"/>
            </w:pPr>
            <w:r>
              <w:rPr>
                <w:sz w:val="16"/>
              </w:rPr>
              <w:t>$6,000</w:t>
            </w:r>
          </w:p>
        </w:tc>
        <w:tc>
          <w:tcPr>
            <w:tcW w:type="dxa" w:w="1419"/>
          </w:tcPr>
          <w:p>
            <w:pPr>
              <w:spacing w:after="0"/>
              <w:jc w:val="right"/>
            </w:pPr>
          </w:p>
        </w:tc>
        <w:tc>
          <w:tcPr>
            <w:tcW w:type="dxa" w:w="1230"/>
          </w:tcPr>
          <w:p>
            <w:pPr>
              <w:spacing w:after="0"/>
              <w:jc w:val="left"/>
            </w:pPr>
            <w:r>
              <w:rPr>
                <w:sz w:val="16"/>
              </w:rPr>
              <w:t>Storm Events damage since the plan includes 1 zone-level Strong Wind record ($6,000),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$6,844,975,688</w:t>
            </w:r>
          </w:p>
        </w:tc>
        <w:tc>
          <w:tcPr>
            <w:tcW w:type="dxa" w:w="1135"/>
          </w:tcPr>
          <w:p>
            <w:pPr>
              <w:spacing w:after="0"/>
              <w:jc w:val="right"/>
            </w:pPr>
            <w:r>
              <w:rPr>
                <w:sz w:val="16"/>
              </w:rPr>
              <w:t>$0</w:t>
            </w:r>
          </w:p>
        </w:tc>
        <w:tc>
          <w:tcPr>
            <w:tcW w:type="dxa" w:w="1044"/>
          </w:tcPr>
          <w:p>
            <w:pPr>
              <w:spacing w:after="0"/>
              <w:jc w:val="right"/>
            </w:pPr>
            <w:r>
              <w:rPr>
                <w:sz w:val="16"/>
              </w:rPr>
              <w:t>47,060</w:t>
            </w:r>
          </w:p>
        </w:tc>
        <w:tc>
          <w:tcPr>
            <w:tcW w:type="dxa" w:w="1126"/>
          </w:tcPr>
          <w:p>
            <w:pPr>
              <w:spacing w:after="0"/>
              <w:jc w:val="right"/>
            </w:pPr>
            <w:r>
              <w:rPr>
                <w:sz w:val="16"/>
              </w:rPr>
              <w:t>$5,886</w:t>
            </w:r>
          </w:p>
        </w:tc>
        <w:tc>
          <w:tcPr>
            <w:tcW w:type="dxa" w:w="1126"/>
          </w:tcPr>
          <w:p>
            <w:pPr>
              <w:spacing w:after="0"/>
              <w:jc w:val="right"/>
            </w:pPr>
            <w:r>
              <w:rPr>
                <w:sz w:val="16"/>
              </w:rPr>
              <w:t>$0</w:t>
            </w:r>
          </w:p>
        </w:tc>
        <w:tc>
          <w:tcPr>
            <w:tcW w:type="dxa" w:w="1166"/>
          </w:tcPr>
          <w:p>
            <w:pPr>
              <w:spacing w:after="0"/>
              <w:jc w:val="right"/>
            </w:pPr>
            <w:r>
              <w:rPr>
                <w:sz w:val="16"/>
              </w:rPr>
              <w:t>$7,049</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$1,284,479,728</w:t>
            </w:r>
          </w:p>
        </w:tc>
        <w:tc>
          <w:tcPr>
            <w:tcW w:type="dxa" w:w="1135"/>
          </w:tcPr>
          <w:p>
            <w:pPr>
              <w:spacing w:after="0"/>
              <w:jc w:val="right"/>
            </w:pPr>
          </w:p>
        </w:tc>
        <w:tc>
          <w:tcPr>
            <w:tcW w:type="dxa" w:w="1044"/>
          </w:tcPr>
          <w:p>
            <w:pPr>
              <w:spacing w:after="0"/>
              <w:jc w:val="right"/>
            </w:pPr>
            <w:r>
              <w:rPr>
                <w:sz w:val="16"/>
              </w:rPr>
              <w:t>448</w:t>
            </w:r>
          </w:p>
        </w:tc>
        <w:tc>
          <w:tcPr>
            <w:tcW w:type="dxa" w:w="1126"/>
          </w:tcPr>
          <w:p>
            <w:pPr>
              <w:spacing w:after="0"/>
              <w:jc w:val="right"/>
            </w:pPr>
            <w:r>
              <w:rPr>
                <w:sz w:val="16"/>
              </w:rPr>
              <w:t>$24,604</w:t>
            </w:r>
          </w:p>
        </w:tc>
        <w:tc>
          <w:tcPr>
            <w:tcW w:type="dxa" w:w="1126"/>
          </w:tcPr>
          <w:p>
            <w:pPr>
              <w:spacing w:after="0"/>
              <w:jc w:val="right"/>
            </w:pPr>
          </w:p>
        </w:tc>
        <w:tc>
          <w:tcPr>
            <w:tcW w:type="dxa" w:w="1166"/>
          </w:tcPr>
          <w:p>
            <w:pPr>
              <w:spacing w:after="0"/>
              <w:jc w:val="right"/>
            </w:pPr>
            <w:r>
              <w:rPr>
                <w:sz w:val="16"/>
              </w:rPr>
              <w:t>$2,915,760</w:t>
            </w:r>
          </w:p>
        </w:tc>
        <w:tc>
          <w:tcPr>
            <w:tcW w:type="dxa" w:w="1046"/>
          </w:tcPr>
          <w:p>
            <w:pPr>
              <w:spacing w:after="0"/>
              <w:jc w:val="right"/>
            </w:pPr>
            <w:r>
              <w:rPr>
                <w:sz w:val="16"/>
              </w:rPr>
              <w:t>0.00192%</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$6,844,975,688</w:t>
            </w:r>
          </w:p>
        </w:tc>
        <w:tc>
          <w:tcPr>
            <w:tcW w:type="dxa" w:w="1135"/>
          </w:tcPr>
          <w:p>
            <w:pPr>
              <w:spacing w:after="0"/>
              <w:jc w:val="right"/>
            </w:pPr>
          </w:p>
        </w:tc>
        <w:tc>
          <w:tcPr>
            <w:tcW w:type="dxa" w:w="1044"/>
          </w:tcPr>
          <w:p>
            <w:pPr>
              <w:spacing w:after="0"/>
              <w:jc w:val="right"/>
            </w:pPr>
            <w:r>
              <w:rPr>
                <w:sz w:val="16"/>
              </w:rPr>
              <w:t>47,060</w:t>
            </w:r>
          </w:p>
        </w:tc>
        <w:tc>
          <w:tcPr>
            <w:tcW w:type="dxa" w:w="1126"/>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$0</w:t>
            </w:r>
          </w:p>
        </w:tc>
        <w:tc>
          <w:tcPr>
            <w:tcW w:type="dxa" w:w="1046"/>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building exposure is 0 in NRI</w:t>
            </w:r>
          </w:p>
        </w:tc>
      </w:tr>
    </w:tbl>
    <w:p>
      <w:pPr>
        <w:spacing w:after="40" w:before="60"/>
      </w:pPr>
      <w:r>
        <w:rPr>
          <w:sz w:val="15"/>
        </w:rPr>
        <w:t>Totals since 2021-07-01 (Storm Events through 2026-06-30): 19 county-coded records, 19 with a damage value recorded (including $0), $25,500; 21 zone-level records, 21 with a damage value recorded (including $0), $109,100 reported for the zone; Public Assistance on counted declarations $10,845,003.56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47,060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$6,844,975,688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$31,299,979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$9,345,582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4"/>
        <w:gridCol w:w="1095"/>
        <w:gridCol w:w="984"/>
        <w:gridCol w:w="984"/>
        <w:gridCol w:w="984"/>
        <w:gridCol w:w="984"/>
        <w:gridCol w:w="984"/>
        <w:gridCol w:w="984"/>
        <w:gridCol w:w="1095"/>
        <w:gridCol w:w="4013"/>
      </w:tblGrid>
      <w:tr>
        <w:trPr>
          <w:cantSplit/>
          <w:tblHeader/>
        </w:trPr>
        <w:tc>
          <w:tcPr>
            <w:tcW w:type="dxa" w:w="2004"/>
            <w:shd w:val="clear" w:color="auto" w:fill="E8E8E8"/>
          </w:tcPr>
          <w:p>
            <w:pPr>
              <w:spacing w:after="0"/>
              <w:jc w:val="left"/>
            </w:pPr>
            <w:r>
              <w:rPr>
                <w:b/>
                <w:sz w:val="16"/>
              </w:rPr>
              <w:t>Member</w:t>
            </w:r>
          </w:p>
        </w:tc>
        <w:tc>
          <w:tcPr>
            <w:tcW w:type="dxa" w:w="1095"/>
            <w:shd w:val="clear" w:color="auto" w:fill="E8E8E8"/>
          </w:tcPr>
          <w:p>
            <w:pPr>
              <w:spacing w:after="0"/>
              <w:jc w:val="left"/>
            </w:pPr>
            <w:r>
              <w:rPr>
                <w:b/>
                <w:sz w:val="16"/>
              </w:rPr>
              <w:t>NFIP community ID</w:t>
            </w:r>
          </w:p>
        </w:tc>
        <w:tc>
          <w:tcPr>
            <w:tcW w:type="dxa" w:w="984"/>
            <w:shd w:val="clear" w:color="auto" w:fill="E8E8E8"/>
          </w:tcPr>
          <w:p>
            <w:pPr>
              <w:spacing w:after="0"/>
              <w:jc w:val="right"/>
            </w:pPr>
            <w:r>
              <w:rPr>
                <w:b/>
                <w:sz w:val="16"/>
              </w:rPr>
              <w:t>RL, FMA</w:t>
            </w:r>
          </w:p>
          <w:p>
            <w:pPr>
              <w:spacing w:after="0"/>
              <w:jc w:val="right"/>
            </w:pPr>
            <w:r>
              <w:rPr>
                <w:i/>
                <w:color w:val="555555"/>
                <w:sz w:val="14"/>
              </w:rPr>
              <w:t>properties</w:t>
            </w:r>
          </w:p>
        </w:tc>
        <w:tc>
          <w:tcPr>
            <w:tcW w:type="dxa" w:w="984"/>
            <w:shd w:val="clear" w:color="auto" w:fill="E8E8E8"/>
          </w:tcPr>
          <w:p>
            <w:pPr>
              <w:spacing w:after="0"/>
              <w:jc w:val="right"/>
            </w:pPr>
            <w:r>
              <w:rPr>
                <w:b/>
                <w:sz w:val="16"/>
              </w:rPr>
              <w:t>SRL, FMA</w:t>
            </w:r>
          </w:p>
          <w:p>
            <w:pPr>
              <w:spacing w:after="0"/>
              <w:jc w:val="right"/>
            </w:pPr>
            <w:r>
              <w:rPr>
                <w:i/>
                <w:color w:val="555555"/>
                <w:sz w:val="14"/>
              </w:rPr>
              <w:t>properties</w:t>
            </w:r>
          </w:p>
        </w:tc>
        <w:tc>
          <w:tcPr>
            <w:tcW w:type="dxa" w:w="984"/>
            <w:shd w:val="clear" w:color="auto" w:fill="E8E8E8"/>
          </w:tcPr>
          <w:p>
            <w:pPr>
              <w:spacing w:after="0"/>
              <w:jc w:val="right"/>
            </w:pPr>
            <w:r>
              <w:rPr>
                <w:b/>
                <w:sz w:val="16"/>
              </w:rPr>
              <w:t>RL, NFIP</w:t>
            </w:r>
          </w:p>
          <w:p>
            <w:pPr>
              <w:spacing w:after="0"/>
              <w:jc w:val="right"/>
            </w:pPr>
            <w:r>
              <w:rPr>
                <w:i/>
                <w:color w:val="555555"/>
                <w:sz w:val="14"/>
              </w:rPr>
              <w:t>properties</w:t>
            </w:r>
          </w:p>
        </w:tc>
        <w:tc>
          <w:tcPr>
            <w:tcW w:type="dxa" w:w="984"/>
            <w:shd w:val="clear" w:color="auto" w:fill="E8E8E8"/>
          </w:tcPr>
          <w:p>
            <w:pPr>
              <w:spacing w:after="0"/>
              <w:jc w:val="right"/>
            </w:pPr>
            <w:r>
              <w:rPr>
                <w:b/>
                <w:sz w:val="16"/>
              </w:rPr>
              <w:t>SRL, NFIP</w:t>
            </w:r>
          </w:p>
          <w:p>
            <w:pPr>
              <w:spacing w:after="0"/>
              <w:jc w:val="right"/>
            </w:pPr>
            <w:r>
              <w:rPr>
                <w:i/>
                <w:color w:val="555555"/>
                <w:sz w:val="14"/>
              </w:rPr>
              <w:t>properties</w:t>
            </w:r>
          </w:p>
        </w:tc>
        <w:tc>
          <w:tcPr>
            <w:tcW w:type="dxa" w:w="9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4"/>
            <w:shd w:val="clear" w:color="auto" w:fill="E8E8E8"/>
          </w:tcPr>
          <w:p>
            <w:pPr>
              <w:spacing w:after="0"/>
              <w:jc w:val="right"/>
            </w:pPr>
            <w:r>
              <w:rPr>
                <w:b/>
                <w:sz w:val="16"/>
              </w:rPr>
              <w:t>Mitigated</w:t>
            </w:r>
          </w:p>
          <w:p>
            <w:pPr>
              <w:spacing w:after="0"/>
              <w:jc w:val="right"/>
            </w:pPr>
            <w:r>
              <w:rPr>
                <w:i/>
                <w:color w:val="555555"/>
                <w:sz w:val="14"/>
              </w:rPr>
              <w:t>properties</w:t>
            </w:r>
          </w:p>
        </w:tc>
        <w:tc>
          <w:tcPr>
            <w:tcW w:type="dxa" w:w="109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13"/>
            <w:shd w:val="clear" w:color="auto" w:fill="E8E8E8"/>
          </w:tcPr>
          <w:p>
            <w:pPr>
              <w:spacing w:after="0"/>
              <w:jc w:val="left"/>
            </w:pPr>
            <w:r>
              <w:rPr>
                <w:b/>
                <w:sz w:val="16"/>
              </w:rPr>
              <w:t>Note</w:t>
            </w:r>
          </w:p>
        </w:tc>
      </w:tr>
      <w:tr>
        <w:trPr>
          <w:cantSplit/>
        </w:trPr>
        <w:tc>
          <w:tcPr>
            <w:tcW w:type="dxa" w:w="2004"/>
          </w:tcPr>
          <w:p>
            <w:pPr>
              <w:spacing w:after="0"/>
              <w:jc w:val="left"/>
            </w:pPr>
            <w:r>
              <w:rPr>
                <w:sz w:val="16"/>
              </w:rPr>
              <w:t>Río Grande Municipio</w:t>
            </w:r>
          </w:p>
        </w:tc>
        <w:tc>
          <w:tcPr>
            <w:tcW w:type="dxa" w:w="1095"/>
          </w:tcPr>
          <w:p>
            <w:pPr>
              <w:spacing w:after="0"/>
              <w:jc w:val="left"/>
            </w:pPr>
            <w:r>
              <w:rPr>
                <w:sz w:val="16"/>
              </w:rPr>
              <w:t>720000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1095"/>
          </w:tcPr>
          <w:p>
            <w:pPr>
              <w:spacing w:after="0"/>
              <w:jc w:val="right"/>
            </w:pPr>
            <w:r>
              <w:rPr>
                <w:sz w:val="16"/>
              </w:rPr>
              <w:t>0</w:t>
            </w:r>
          </w:p>
        </w:tc>
        <w:tc>
          <w:tcPr>
            <w:tcW w:type="dxa" w:w="4013"/>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Río Grande Municipio, PR: risk-assessment baseline packet, release 2026-10 (data as of 2026-09-28; County area 72119).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Río Grande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Río Grande Municipio, PR: Risk-assessment baseline packet</dc:title>
  <dc:subject>Hazard Plain release 2026-10, as of 2026-09-28. Preview: automated baseline</dc:subject>
  <dc:creator>Hazard Plain</dc:creator>
  <cp:keywords>Hazard Plain; hazard mitigation; risk assessment; 72119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