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Patillas Municipio, PR</w:t>
      </w:r>
    </w:p>
    <w:p>
      <w:pPr>
        <w:spacing w:after="120" w:before="0"/>
      </w:pPr>
      <w:r>
        <w:rPr>
          <w:color w:val="555555"/>
          <w:sz w:val="24"/>
        </w:rPr>
        <w:t>Risk-assessment baseline packet</w:t>
      </w:r>
    </w:p>
    <w:p>
      <w:pPr>
        <w:spacing w:after="120" w:before="0"/>
      </w:pPr>
      <w:r>
        <w:rPr>
          <w:b/>
          <w:sz w:val="18"/>
        </w:rPr>
        <w:t xml:space="preserve">Unit: </w:t>
      </w:r>
      <w:r>
        <w:rPr>
          <w:sz w:val="18"/>
        </w:rPr>
        <w:t>County area 72109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2025-08-23</w:t>
      </w:r>
    </w:p>
    <w:p>
      <w:pPr>
        <w:keepNext/>
        <w:spacing w:after="40" w:before="0"/>
      </w:pPr>
      <w:r>
        <w:rPr>
          <w:b/>
        </w:rPr>
        <w:t xml:space="preserve">Plan: </w:t>
      </w:r>
      <w:r>
        <w:rPr/>
        <w:t>Patillas (FEMA plan 106040)</w:t>
      </w:r>
    </w:p>
    <w:p>
      <w:pPr>
        <w:keepNext/>
        <w:spacing w:after="40" w:before="0"/>
      </w:pPr>
      <w:r>
        <w:rPr>
          <w:b/>
        </w:rPr>
        <w:t xml:space="preserve">Approved: </w:t>
      </w:r>
      <w:r>
        <w:rPr/>
        <w:t>2020-08-24</w:t>
      </w:r>
    </w:p>
    <w:p>
      <w:pPr>
        <w:keepNext/>
        <w:spacing w:after="40" w:before="0"/>
      </w:pPr>
      <w:r>
        <w:rPr>
          <w:b/>
        </w:rPr>
        <w:t xml:space="preserve">Expires: </w:t>
      </w:r>
      <w:r>
        <w:rPr/>
        <w:t>2025-08-23</w:t>
      </w:r>
    </w:p>
    <w:p>
      <w:pPr>
        <w:keepNext/>
        <w:spacing w:after="40" w:before="0"/>
      </w:pPr>
      <w:r>
        <w:rPr>
          <w:b/>
        </w:rPr>
        <w:t xml:space="preserve">As of: </w:t>
      </w:r>
      <w:r>
        <w:rPr/>
        <w:t>2026-09-28</w:t>
      </w:r>
    </w:p>
    <w:p>
      <w:pPr>
        <w:keepNext/>
        <w:spacing w:after="40" w:before="0"/>
      </w:pPr>
      <w:r>
        <w:rPr>
          <w:b/>
        </w:rPr>
        <w:t xml:space="preserve">Days: </w:t>
      </w:r>
      <w:r>
        <w:rPr/>
        <w:t>401 days since expiry</w:t>
      </w:r>
    </w:p>
    <w:p>
      <w:pPr>
        <w:keepNext/>
        <w:spacing w:after="40" w:before="0"/>
      </w:pPr>
      <w:r>
        <w:rPr>
          <w:b/>
        </w:rPr>
        <w:t xml:space="preserve">Update underway: </w:t>
      </w:r>
      <w:r>
        <w:rPr/>
        <w:t>FEMA tracker shows a plan in progress</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2020-08-24)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EM-3583-PR, DR-4671-PR, EM-3610-PR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57"/>
        <w:gridCol w:w="682"/>
        <w:gridCol w:w="2025"/>
        <w:gridCol w:w="2563"/>
        <w:gridCol w:w="1040"/>
        <w:gridCol w:w="1040"/>
        <w:gridCol w:w="897"/>
        <w:gridCol w:w="3458"/>
        <w:gridCol w:w="650"/>
      </w:tblGrid>
      <w:tr>
        <w:trPr>
          <w:cantSplit/>
          <w:tblHeader/>
        </w:trPr>
        <w:tc>
          <w:tcPr>
            <w:tcW w:type="dxa" w:w="1757"/>
            <w:shd w:val="clear" w:color="auto" w:fill="E8E8E8"/>
          </w:tcPr>
          <w:p>
            <w:pPr>
              <w:spacing w:after="0"/>
              <w:jc w:val="left"/>
            </w:pPr>
            <w:r>
              <w:rPr>
                <w:b/>
                <w:sz w:val="16"/>
              </w:rPr>
              <w:t>Jurisdiction</w:t>
            </w:r>
          </w:p>
        </w:tc>
        <w:tc>
          <w:tcPr>
            <w:tcW w:type="dxa" w:w="682"/>
            <w:shd w:val="clear" w:color="auto" w:fill="E8E8E8"/>
          </w:tcPr>
          <w:p>
            <w:pPr>
              <w:spacing w:after="0"/>
              <w:jc w:val="left"/>
            </w:pPr>
            <w:r>
              <w:rPr>
                <w:b/>
                <w:sz w:val="16"/>
              </w:rPr>
              <w:t>Type</w:t>
            </w:r>
          </w:p>
        </w:tc>
        <w:tc>
          <w:tcPr>
            <w:tcW w:type="dxa" w:w="2025"/>
            <w:shd w:val="clear" w:color="auto" w:fill="E8E8E8"/>
          </w:tcPr>
          <w:p>
            <w:pPr>
              <w:spacing w:after="0"/>
              <w:jc w:val="left"/>
            </w:pPr>
            <w:r>
              <w:rPr>
                <w:b/>
                <w:sz w:val="16"/>
              </w:rPr>
              <w:t>Status</w:t>
            </w:r>
          </w:p>
        </w:tc>
        <w:tc>
          <w:tcPr>
            <w:tcW w:type="dxa" w:w="2563"/>
            <w:shd w:val="clear" w:color="auto" w:fill="E8E8E8"/>
          </w:tcPr>
          <w:p>
            <w:pPr>
              <w:spacing w:after="0"/>
              <w:jc w:val="left"/>
            </w:pPr>
            <w:r>
              <w:rPr>
                <w:b/>
                <w:sz w:val="16"/>
              </w:rPr>
              <w:t>Plan</w:t>
            </w:r>
          </w:p>
        </w:tc>
        <w:tc>
          <w:tcPr>
            <w:tcW w:type="dxa" w:w="1040"/>
            <w:shd w:val="clear" w:color="auto" w:fill="E8E8E8"/>
          </w:tcPr>
          <w:p>
            <w:pPr>
              <w:spacing w:after="0"/>
              <w:jc w:val="left"/>
            </w:pPr>
            <w:r>
              <w:rPr>
                <w:b/>
                <w:sz w:val="16"/>
              </w:rPr>
              <w:t>Approved</w:t>
            </w:r>
          </w:p>
        </w:tc>
        <w:tc>
          <w:tcPr>
            <w:tcW w:type="dxa" w:w="1040"/>
            <w:shd w:val="clear" w:color="auto" w:fill="E8E8E8"/>
          </w:tcPr>
          <w:p>
            <w:pPr>
              <w:spacing w:after="0"/>
              <w:jc w:val="left"/>
            </w:pPr>
            <w:r>
              <w:rPr>
                <w:b/>
                <w:sz w:val="16"/>
              </w:rPr>
              <w:t>Expires</w:t>
            </w:r>
          </w:p>
        </w:tc>
        <w:tc>
          <w:tcPr>
            <w:tcW w:type="dxa" w:w="89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458"/>
            <w:shd w:val="clear" w:color="auto" w:fill="E8E8E8"/>
          </w:tcPr>
          <w:p>
            <w:pPr>
              <w:spacing w:after="0"/>
              <w:jc w:val="left"/>
            </w:pPr>
            <w:r>
              <w:rPr>
                <w:b/>
                <w:sz w:val="16"/>
              </w:rPr>
              <w:t>Update underway</w:t>
            </w:r>
          </w:p>
        </w:tc>
        <w:tc>
          <w:tcPr>
            <w:tcW w:type="dxa" w:w="650"/>
            <w:shd w:val="clear" w:color="auto" w:fill="E8E8E8"/>
          </w:tcPr>
          <w:p>
            <w:pPr>
              <w:spacing w:after="0"/>
              <w:jc w:val="left"/>
            </w:pPr>
            <w:r>
              <w:rPr>
                <w:b/>
                <w:sz w:val="16"/>
              </w:rPr>
              <w:t>Notes</w:t>
            </w:r>
          </w:p>
        </w:tc>
      </w:tr>
      <w:tr>
        <w:trPr>
          <w:cantSplit/>
        </w:trPr>
        <w:tc>
          <w:tcPr>
            <w:tcW w:type="dxa" w:w="1757"/>
          </w:tcPr>
          <w:p>
            <w:pPr>
              <w:spacing w:after="0"/>
              <w:jc w:val="left"/>
            </w:pPr>
            <w:r>
              <w:rPr>
                <w:sz w:val="16"/>
              </w:rPr>
              <w:t>Patillas Municipio</w:t>
            </w:r>
          </w:p>
        </w:tc>
        <w:tc>
          <w:tcPr>
            <w:tcW w:type="dxa" w:w="682"/>
          </w:tcPr>
          <w:p>
            <w:pPr>
              <w:spacing w:after="0"/>
              <w:jc w:val="left"/>
            </w:pPr>
            <w:r>
              <w:rPr>
                <w:sz w:val="16"/>
              </w:rPr>
              <w:t>County</w:t>
            </w:r>
          </w:p>
        </w:tc>
        <w:tc>
          <w:tcPr>
            <w:tcW w:type="dxa" w:w="2025"/>
          </w:tcPr>
          <w:p>
            <w:pPr>
              <w:spacing w:after="0"/>
              <w:jc w:val="left"/>
            </w:pPr>
            <w:r>
              <w:rPr>
                <w:sz w:val="16"/>
              </w:rPr>
              <w:t>Expired on 2025-08-23</w:t>
            </w:r>
          </w:p>
        </w:tc>
        <w:tc>
          <w:tcPr>
            <w:tcW w:type="dxa" w:w="2563"/>
          </w:tcPr>
          <w:p>
            <w:pPr>
              <w:spacing w:after="0"/>
              <w:jc w:val="left"/>
            </w:pPr>
            <w:r>
              <w:rPr>
                <w:sz w:val="16"/>
              </w:rPr>
              <w:t>Patillas (FEMA plan 106040)</w:t>
            </w:r>
          </w:p>
        </w:tc>
        <w:tc>
          <w:tcPr>
            <w:tcW w:type="dxa" w:w="1040"/>
          </w:tcPr>
          <w:p>
            <w:pPr>
              <w:spacing w:after="0"/>
              <w:jc w:val="left"/>
            </w:pPr>
            <w:r>
              <w:rPr>
                <w:sz w:val="16"/>
              </w:rPr>
              <w:t>2020-08-24</w:t>
            </w:r>
          </w:p>
        </w:tc>
        <w:tc>
          <w:tcPr>
            <w:tcW w:type="dxa" w:w="1040"/>
          </w:tcPr>
          <w:p>
            <w:pPr>
              <w:spacing w:after="0"/>
              <w:jc w:val="left"/>
            </w:pPr>
            <w:r>
              <w:rPr>
                <w:sz w:val="16"/>
              </w:rPr>
              <w:t>2025-08-23</w:t>
            </w:r>
          </w:p>
        </w:tc>
        <w:tc>
          <w:tcPr>
            <w:tcW w:type="dxa" w:w="897"/>
          </w:tcPr>
          <w:p>
            <w:pPr>
              <w:spacing w:after="0"/>
              <w:jc w:val="right"/>
            </w:pPr>
            <w:r>
              <w:rPr>
                <w:sz w:val="16"/>
              </w:rPr>
              <w:t>-401</w:t>
            </w:r>
          </w:p>
        </w:tc>
        <w:tc>
          <w:tcPr>
            <w:tcW w:type="dxa" w:w="3458"/>
          </w:tcPr>
          <w:p>
            <w:pPr>
              <w:spacing w:after="0"/>
              <w:jc w:val="left"/>
            </w:pPr>
            <w:r>
              <w:rPr>
                <w:sz w:val="16"/>
              </w:rPr>
              <w:t>FEMA tracker shows a plan in progress</w:t>
            </w:r>
          </w:p>
        </w:tc>
        <w:tc>
          <w:tcPr>
            <w:tcW w:type="dxa" w:w="650"/>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3"/>
        <w:gridCol w:w="1037"/>
        <w:gridCol w:w="1347"/>
        <w:gridCol w:w="1400"/>
        <w:gridCol w:w="1037"/>
        <w:gridCol w:w="1126"/>
        <w:gridCol w:w="1247"/>
        <w:gridCol w:w="1089"/>
        <w:gridCol w:w="1074"/>
        <w:gridCol w:w="1795"/>
        <w:gridCol w:w="2286"/>
      </w:tblGrid>
      <w:tr>
        <w:trPr>
          <w:cantSplit/>
          <w:tblHeader/>
        </w:trPr>
        <w:tc>
          <w:tcPr>
            <w:tcW w:type="dxa" w:w="67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7"/>
            <w:shd w:val="clear" w:color="auto" w:fill="E8E8E8"/>
          </w:tcPr>
          <w:p>
            <w:pPr>
              <w:spacing w:after="0"/>
              <w:jc w:val="left"/>
            </w:pPr>
            <w:r>
              <w:rPr>
                <w:b/>
                <w:sz w:val="16"/>
              </w:rPr>
              <w:t>NRI risk rating</w:t>
            </w:r>
          </w:p>
        </w:tc>
        <w:tc>
          <w:tcPr>
            <w:tcW w:type="dxa" w:w="140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4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8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07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286"/>
            <w:shd w:val="clear" w:color="auto" w:fill="E8E8E8"/>
          </w:tcPr>
          <w:p>
            <w:pPr>
              <w:spacing w:after="0"/>
              <w:jc w:val="left"/>
            </w:pPr>
            <w:r>
              <w:rPr>
                <w:b/>
                <w:sz w:val="16"/>
              </w:rPr>
              <w:t>Storm Events coverage note</w:t>
            </w:r>
          </w:p>
        </w:tc>
      </w:tr>
      <w:tr>
        <w:trPr>
          <w:cantSplit/>
        </w:trPr>
        <w:tc>
          <w:tcPr>
            <w:tcW w:type="dxa" w:w="673"/>
          </w:tcPr>
          <w:p>
            <w:pPr>
              <w:spacing w:after="0"/>
              <w:jc w:val="right"/>
            </w:pPr>
            <w:r>
              <w:rPr>
                <w:sz w:val="16"/>
              </w:rPr>
              <w:t>1</w:t>
            </w:r>
          </w:p>
        </w:tc>
        <w:tc>
          <w:tcPr>
            <w:tcW w:type="dxa" w:w="1037"/>
          </w:tcPr>
          <w:p>
            <w:pPr>
              <w:spacing w:after="0"/>
              <w:jc w:val="left"/>
            </w:pPr>
            <w:r>
              <w:rPr>
                <w:sz w:val="16"/>
              </w:rPr>
              <w:t>Hurricane</w:t>
            </w:r>
          </w:p>
        </w:tc>
        <w:tc>
          <w:tcPr>
            <w:tcW w:type="dxa" w:w="1347"/>
          </w:tcPr>
          <w:p>
            <w:pPr>
              <w:spacing w:after="0"/>
              <w:jc w:val="left"/>
            </w:pPr>
            <w:r>
              <w:rPr>
                <w:sz w:val="16"/>
              </w:rPr>
              <w:t>Insufficient Data</w:t>
            </w:r>
          </w:p>
        </w:tc>
        <w:tc>
          <w:tcPr>
            <w:tcW w:type="dxa" w:w="1400"/>
          </w:tcPr>
          <w:p>
            <w:pPr>
              <w:spacing w:after="0"/>
              <w:jc w:val="left"/>
            </w:pPr>
            <w:r>
              <w:rPr>
                <w:sz w:val="16"/>
              </w:rPr>
              <w:t>Relatively Moderate</w:t>
            </w:r>
          </w:p>
        </w:tc>
        <w:tc>
          <w:tcPr>
            <w:tcW w:type="dxa" w:w="1037"/>
          </w:tcPr>
          <w:p>
            <w:pPr>
              <w:spacing w:after="0"/>
              <w:jc w:val="right"/>
            </w:pPr>
            <w:r>
              <w:rPr>
                <w:sz w:val="16"/>
              </w:rPr>
              <w:t>$6,675,434</w:t>
            </w:r>
          </w:p>
        </w:tc>
        <w:tc>
          <w:tcPr>
            <w:tcW w:type="dxa" w:w="1126"/>
          </w:tcPr>
          <w:p>
            <w:pPr>
              <w:spacing w:after="0"/>
              <w:jc w:val="right"/>
            </w:pPr>
            <w:r>
              <w:rPr>
                <w:sz w:val="16"/>
              </w:rPr>
              <w:t>$0</w:t>
            </w:r>
          </w:p>
        </w:tc>
        <w:tc>
          <w:tcPr>
            <w:tcW w:type="dxa" w:w="1247"/>
          </w:tcPr>
          <w:p>
            <w:pPr>
              <w:spacing w:after="0"/>
              <w:jc w:val="right"/>
            </w:pPr>
            <w:r>
              <w:rPr>
                <w:sz w:val="16"/>
              </w:rPr>
              <w:t>$489,451</w:t>
            </w:r>
          </w:p>
        </w:tc>
        <w:tc>
          <w:tcPr>
            <w:tcW w:type="dxa" w:w="1089"/>
          </w:tcPr>
          <w:p>
            <w:pPr>
              <w:spacing w:after="0"/>
              <w:jc w:val="right"/>
            </w:pPr>
            <w:r>
              <w:rPr>
                <w:sz w:val="16"/>
              </w:rPr>
              <w:t>$7,164,885</w:t>
            </w:r>
          </w:p>
        </w:tc>
        <w:tc>
          <w:tcPr>
            <w:tcW w:type="dxa" w:w="1074"/>
          </w:tcPr>
          <w:p>
            <w:pPr>
              <w:spacing w:after="0"/>
              <w:jc w:val="right"/>
            </w:pPr>
            <w:r>
              <w:rPr>
                <w:sz w:val="16"/>
              </w:rPr>
              <w:t>10</w:t>
            </w:r>
          </w:p>
        </w:tc>
        <w:tc>
          <w:tcPr>
            <w:tcW w:type="dxa" w:w="1795"/>
          </w:tcPr>
          <w:p>
            <w:pPr>
              <w:spacing w:after="0"/>
              <w:jc w:val="left"/>
            </w:pPr>
          </w:p>
        </w:tc>
        <w:tc>
          <w:tcPr>
            <w:tcW w:type="dxa" w:w="2286"/>
          </w:tcPr>
          <w:p>
            <w:pPr>
              <w:spacing w:after="0"/>
              <w:jc w:val="left"/>
            </w:pPr>
            <w:r>
              <w:rPr>
                <w:sz w:val="16"/>
              </w:rPr>
              <w:t>Includes 1 Tropical Depression record, event types the NRI definition of this hazard leaves out.</w:t>
            </w:r>
          </w:p>
        </w:tc>
      </w:tr>
      <w:tr>
        <w:trPr>
          <w:cantSplit/>
        </w:trPr>
        <w:tc>
          <w:tcPr>
            <w:tcW w:type="dxa" w:w="673"/>
          </w:tcPr>
          <w:p>
            <w:pPr>
              <w:spacing w:after="0"/>
              <w:jc w:val="right"/>
            </w:pPr>
            <w:r>
              <w:rPr>
                <w:sz w:val="16"/>
              </w:rPr>
              <w:t>2</w:t>
            </w:r>
          </w:p>
        </w:tc>
        <w:tc>
          <w:tcPr>
            <w:tcW w:type="dxa" w:w="1037"/>
          </w:tcPr>
          <w:p>
            <w:pPr>
              <w:spacing w:after="0"/>
              <w:jc w:val="left"/>
            </w:pPr>
            <w:r>
              <w:rPr>
                <w:sz w:val="16"/>
              </w:rPr>
              <w:t>Earthquake</w:t>
            </w:r>
          </w:p>
        </w:tc>
        <w:tc>
          <w:tcPr>
            <w:tcW w:type="dxa" w:w="1347"/>
          </w:tcPr>
          <w:p>
            <w:pPr>
              <w:spacing w:after="0"/>
              <w:jc w:val="left"/>
            </w:pPr>
            <w:r>
              <w:rPr>
                <w:sz w:val="16"/>
              </w:rPr>
              <w:t>Insufficient Data</w:t>
            </w:r>
          </w:p>
        </w:tc>
        <w:tc>
          <w:tcPr>
            <w:tcW w:type="dxa" w:w="1400"/>
          </w:tcPr>
          <w:p>
            <w:pPr>
              <w:spacing w:after="0"/>
              <w:jc w:val="left"/>
            </w:pPr>
            <w:r>
              <w:rPr>
                <w:sz w:val="16"/>
              </w:rPr>
              <w:t>Relatively Low</w:t>
            </w:r>
          </w:p>
        </w:tc>
        <w:tc>
          <w:tcPr>
            <w:tcW w:type="dxa" w:w="1037"/>
          </w:tcPr>
          <w:p>
            <w:pPr>
              <w:spacing w:after="0"/>
              <w:jc w:val="right"/>
            </w:pPr>
            <w:r>
              <w:rPr>
                <w:sz w:val="16"/>
              </w:rPr>
              <w:t>$1,063,283</w:t>
            </w:r>
          </w:p>
        </w:tc>
        <w:tc>
          <w:tcPr>
            <w:tcW w:type="dxa" w:w="1126"/>
          </w:tcPr>
          <w:p>
            <w:pPr>
              <w:spacing w:after="0"/>
              <w:jc w:val="right"/>
            </w:pPr>
          </w:p>
        </w:tc>
        <w:tc>
          <w:tcPr>
            <w:tcW w:type="dxa" w:w="1247"/>
          </w:tcPr>
          <w:p>
            <w:pPr>
              <w:spacing w:after="0"/>
              <w:jc w:val="right"/>
            </w:pPr>
            <w:r>
              <w:rPr>
                <w:sz w:val="16"/>
              </w:rPr>
              <w:t>$918,433</w:t>
            </w:r>
          </w:p>
        </w:tc>
        <w:tc>
          <w:tcPr>
            <w:tcW w:type="dxa" w:w="1089"/>
          </w:tcPr>
          <w:p>
            <w:pPr>
              <w:spacing w:after="0"/>
              <w:jc w:val="right"/>
            </w:pPr>
            <w:r>
              <w:rPr>
                <w:sz w:val="16"/>
              </w:rPr>
              <w:t>$1,981,716</w:t>
            </w:r>
          </w:p>
        </w:tc>
        <w:tc>
          <w:tcPr>
            <w:tcW w:type="dxa" w:w="1074"/>
          </w:tcPr>
          <w:p>
            <w:pPr>
              <w:spacing w:after="0"/>
              <w:jc w:val="right"/>
            </w:pPr>
          </w:p>
        </w:tc>
        <w:tc>
          <w:tcPr>
            <w:tcW w:type="dxa" w:w="1795"/>
          </w:tcPr>
          <w:p>
            <w:pPr>
              <w:spacing w:after="0"/>
              <w:jc w:val="left"/>
            </w:pPr>
          </w:p>
        </w:tc>
        <w:tc>
          <w:tcPr>
            <w:tcW w:type="dxa" w:w="2286"/>
          </w:tcPr>
          <w:p>
            <w:pPr>
              <w:spacing w:after="0"/>
              <w:jc w:val="left"/>
            </w:pPr>
            <w:r>
              <w:rPr>
                <w:sz w:val="16"/>
              </w:rPr>
              <w:t>Not in Storm Events. Storm Events coverage of this hazard is limited; absence is not evidence of low risk.</w:t>
            </w:r>
          </w:p>
        </w:tc>
      </w:tr>
      <w:tr>
        <w:trPr>
          <w:cantSplit/>
        </w:trPr>
        <w:tc>
          <w:tcPr>
            <w:tcW w:type="dxa" w:w="673"/>
          </w:tcPr>
          <w:p>
            <w:pPr>
              <w:spacing w:after="0"/>
              <w:jc w:val="right"/>
            </w:pPr>
            <w:r>
              <w:rPr>
                <w:sz w:val="16"/>
              </w:rPr>
              <w:t>3</w:t>
            </w:r>
          </w:p>
        </w:tc>
        <w:tc>
          <w:tcPr>
            <w:tcW w:type="dxa" w:w="1037"/>
          </w:tcPr>
          <w:p>
            <w:pPr>
              <w:spacing w:after="0"/>
              <w:jc w:val="left"/>
            </w:pPr>
            <w:r>
              <w:rPr>
                <w:sz w:val="16"/>
              </w:rPr>
              <w:t>Landslide</w:t>
            </w:r>
          </w:p>
        </w:tc>
        <w:tc>
          <w:tcPr>
            <w:tcW w:type="dxa" w:w="1347"/>
          </w:tcPr>
          <w:p>
            <w:pPr>
              <w:spacing w:after="0"/>
              <w:jc w:val="left"/>
            </w:pPr>
            <w:r>
              <w:rPr>
                <w:sz w:val="16"/>
              </w:rPr>
              <w:t>Insufficient Data</w:t>
            </w:r>
          </w:p>
        </w:tc>
        <w:tc>
          <w:tcPr>
            <w:tcW w:type="dxa" w:w="1400"/>
          </w:tcPr>
          <w:p>
            <w:pPr>
              <w:spacing w:after="0"/>
              <w:jc w:val="left"/>
            </w:pPr>
            <w:r>
              <w:rPr>
                <w:sz w:val="16"/>
              </w:rPr>
              <w:t>Relatively High</w:t>
            </w:r>
          </w:p>
        </w:tc>
        <w:tc>
          <w:tcPr>
            <w:tcW w:type="dxa" w:w="1037"/>
          </w:tcPr>
          <w:p>
            <w:pPr>
              <w:spacing w:after="0"/>
              <w:jc w:val="right"/>
            </w:pPr>
            <w:r>
              <w:rPr>
                <w:sz w:val="16"/>
              </w:rPr>
              <w:t>$1,712,221</w:t>
            </w:r>
          </w:p>
        </w:tc>
        <w:tc>
          <w:tcPr>
            <w:tcW w:type="dxa" w:w="1126"/>
          </w:tcPr>
          <w:p>
            <w:pPr>
              <w:spacing w:after="0"/>
              <w:jc w:val="right"/>
            </w:pPr>
          </w:p>
        </w:tc>
        <w:tc>
          <w:tcPr>
            <w:tcW w:type="dxa" w:w="1247"/>
          </w:tcPr>
          <w:p>
            <w:pPr>
              <w:spacing w:after="0"/>
              <w:jc w:val="right"/>
            </w:pPr>
            <w:r>
              <w:rPr>
                <w:sz w:val="16"/>
              </w:rPr>
              <w:t>$70,484</w:t>
            </w:r>
          </w:p>
        </w:tc>
        <w:tc>
          <w:tcPr>
            <w:tcW w:type="dxa" w:w="1089"/>
          </w:tcPr>
          <w:p>
            <w:pPr>
              <w:spacing w:after="0"/>
              <w:jc w:val="right"/>
            </w:pPr>
            <w:r>
              <w:rPr>
                <w:sz w:val="16"/>
              </w:rPr>
              <w:t>$1,782,705</w:t>
            </w:r>
          </w:p>
        </w:tc>
        <w:tc>
          <w:tcPr>
            <w:tcW w:type="dxa" w:w="1074"/>
          </w:tcPr>
          <w:p>
            <w:pPr>
              <w:spacing w:after="0"/>
              <w:jc w:val="right"/>
            </w:pPr>
            <w:r>
              <w:rPr>
                <w:sz w:val="16"/>
              </w:rPr>
              <w:t>19</w:t>
            </w:r>
          </w:p>
        </w:tc>
        <w:tc>
          <w:tcPr>
            <w:tcW w:type="dxa" w:w="1795"/>
          </w:tcPr>
          <w:p>
            <w:pPr>
              <w:spacing w:after="0"/>
              <w:jc w:val="left"/>
            </w:pPr>
          </w:p>
        </w:tc>
        <w:tc>
          <w:tcPr>
            <w:tcW w:type="dxa" w:w="2286"/>
          </w:tcPr>
          <w:p>
            <w:pPr>
              <w:spacing w:after="0"/>
              <w:jc w:val="left"/>
            </w:pPr>
          </w:p>
        </w:tc>
      </w:tr>
      <w:tr>
        <w:trPr>
          <w:cantSplit/>
        </w:trPr>
        <w:tc>
          <w:tcPr>
            <w:tcW w:type="dxa" w:w="673"/>
          </w:tcPr>
          <w:p>
            <w:pPr>
              <w:spacing w:after="0"/>
              <w:jc w:val="right"/>
            </w:pPr>
            <w:r>
              <w:rPr>
                <w:sz w:val="16"/>
              </w:rPr>
              <w:t>4</w:t>
            </w:r>
          </w:p>
        </w:tc>
        <w:tc>
          <w:tcPr>
            <w:tcW w:type="dxa" w:w="1037"/>
          </w:tcPr>
          <w:p>
            <w:pPr>
              <w:spacing w:after="0"/>
              <w:jc w:val="left"/>
            </w:pPr>
            <w:r>
              <w:rPr>
                <w:sz w:val="16"/>
              </w:rPr>
              <w:t>Inland Flooding</w:t>
            </w:r>
          </w:p>
        </w:tc>
        <w:tc>
          <w:tcPr>
            <w:tcW w:type="dxa" w:w="1347"/>
          </w:tcPr>
          <w:p>
            <w:pPr>
              <w:spacing w:after="0"/>
              <w:jc w:val="left"/>
            </w:pPr>
            <w:r>
              <w:rPr>
                <w:sz w:val="16"/>
              </w:rPr>
              <w:t>Insufficient Data</w:t>
            </w:r>
          </w:p>
        </w:tc>
        <w:tc>
          <w:tcPr>
            <w:tcW w:type="dxa" w:w="1400"/>
          </w:tcPr>
          <w:p>
            <w:pPr>
              <w:spacing w:after="0"/>
              <w:jc w:val="left"/>
            </w:pPr>
            <w:r>
              <w:rPr>
                <w:sz w:val="16"/>
              </w:rPr>
              <w:t>Very Low</w:t>
            </w:r>
          </w:p>
        </w:tc>
        <w:tc>
          <w:tcPr>
            <w:tcW w:type="dxa" w:w="1037"/>
          </w:tcPr>
          <w:p>
            <w:pPr>
              <w:spacing w:after="0"/>
              <w:jc w:val="right"/>
            </w:pPr>
            <w:r>
              <w:rPr>
                <w:sz w:val="16"/>
              </w:rPr>
              <w:t>$959,337</w:t>
            </w:r>
          </w:p>
        </w:tc>
        <w:tc>
          <w:tcPr>
            <w:tcW w:type="dxa" w:w="1126"/>
          </w:tcPr>
          <w:p>
            <w:pPr>
              <w:spacing w:after="0"/>
              <w:jc w:val="right"/>
            </w:pPr>
            <w:r>
              <w:rPr>
                <w:sz w:val="16"/>
              </w:rPr>
              <w:t>$0</w:t>
            </w:r>
          </w:p>
        </w:tc>
        <w:tc>
          <w:tcPr>
            <w:tcW w:type="dxa" w:w="1247"/>
          </w:tcPr>
          <w:p>
            <w:pPr>
              <w:spacing w:after="0"/>
              <w:jc w:val="right"/>
            </w:pPr>
            <w:r>
              <w:rPr>
                <w:sz w:val="16"/>
              </w:rPr>
              <w:t>$26,534</w:t>
            </w:r>
          </w:p>
        </w:tc>
        <w:tc>
          <w:tcPr>
            <w:tcW w:type="dxa" w:w="1089"/>
          </w:tcPr>
          <w:p>
            <w:pPr>
              <w:spacing w:after="0"/>
              <w:jc w:val="right"/>
            </w:pPr>
            <w:r>
              <w:rPr>
                <w:sz w:val="16"/>
              </w:rPr>
              <w:t>$985,872</w:t>
            </w:r>
          </w:p>
        </w:tc>
        <w:tc>
          <w:tcPr>
            <w:tcW w:type="dxa" w:w="1074"/>
          </w:tcPr>
          <w:p>
            <w:pPr>
              <w:spacing w:after="0"/>
              <w:jc w:val="right"/>
            </w:pPr>
            <w:r>
              <w:rPr>
                <w:sz w:val="16"/>
              </w:rPr>
              <w:t>75</w:t>
            </w:r>
          </w:p>
        </w:tc>
        <w:tc>
          <w:tcPr>
            <w:tcW w:type="dxa" w:w="1795"/>
          </w:tcPr>
          <w:p>
            <w:pPr>
              <w:spacing w:after="0"/>
              <w:jc w:val="left"/>
            </w:pPr>
          </w:p>
        </w:tc>
        <w:tc>
          <w:tcPr>
            <w:tcW w:type="dxa" w:w="2286"/>
          </w:tcPr>
          <w:p>
            <w:pPr>
              <w:spacing w:after="0"/>
              <w:jc w:val="left"/>
            </w:pPr>
          </w:p>
        </w:tc>
      </w:tr>
      <w:tr>
        <w:trPr>
          <w:cantSplit/>
        </w:trPr>
        <w:tc>
          <w:tcPr>
            <w:tcW w:type="dxa" w:w="673"/>
          </w:tcPr>
          <w:p>
            <w:pPr>
              <w:spacing w:after="0"/>
              <w:jc w:val="right"/>
            </w:pPr>
            <w:r>
              <w:rPr>
                <w:sz w:val="16"/>
              </w:rPr>
              <w:t>5</w:t>
            </w:r>
          </w:p>
        </w:tc>
        <w:tc>
          <w:tcPr>
            <w:tcW w:type="dxa" w:w="1037"/>
          </w:tcPr>
          <w:p>
            <w:pPr>
              <w:spacing w:after="0"/>
              <w:jc w:val="left"/>
            </w:pPr>
            <w:r>
              <w:rPr>
                <w:sz w:val="16"/>
              </w:rPr>
              <w:t>Lightning</w:t>
            </w:r>
          </w:p>
        </w:tc>
        <w:tc>
          <w:tcPr>
            <w:tcW w:type="dxa" w:w="1347"/>
          </w:tcPr>
          <w:p>
            <w:pPr>
              <w:spacing w:after="0"/>
              <w:jc w:val="left"/>
            </w:pPr>
            <w:r>
              <w:rPr>
                <w:sz w:val="16"/>
              </w:rPr>
              <w:t>Insufficient Data</w:t>
            </w:r>
          </w:p>
        </w:tc>
        <w:tc>
          <w:tcPr>
            <w:tcW w:type="dxa" w:w="1400"/>
          </w:tcPr>
          <w:p>
            <w:pPr>
              <w:spacing w:after="0"/>
              <w:jc w:val="left"/>
            </w:pPr>
            <w:r>
              <w:rPr>
                <w:sz w:val="16"/>
              </w:rPr>
              <w:t>Relatively Low</w:t>
            </w:r>
          </w:p>
        </w:tc>
        <w:tc>
          <w:tcPr>
            <w:tcW w:type="dxa" w:w="1037"/>
          </w:tcPr>
          <w:p>
            <w:pPr>
              <w:spacing w:after="0"/>
              <w:jc w:val="right"/>
            </w:pPr>
            <w:r>
              <w:rPr>
                <w:sz w:val="16"/>
              </w:rPr>
              <w:t>$4,488</w:t>
            </w:r>
          </w:p>
        </w:tc>
        <w:tc>
          <w:tcPr>
            <w:tcW w:type="dxa" w:w="1126"/>
          </w:tcPr>
          <w:p>
            <w:pPr>
              <w:spacing w:after="0"/>
              <w:jc w:val="right"/>
            </w:pPr>
          </w:p>
        </w:tc>
        <w:tc>
          <w:tcPr>
            <w:tcW w:type="dxa" w:w="1247"/>
          </w:tcPr>
          <w:p>
            <w:pPr>
              <w:spacing w:after="0"/>
              <w:jc w:val="right"/>
            </w:pPr>
            <w:r>
              <w:rPr>
                <w:sz w:val="16"/>
              </w:rPr>
              <w:t>$281,998</w:t>
            </w:r>
          </w:p>
        </w:tc>
        <w:tc>
          <w:tcPr>
            <w:tcW w:type="dxa" w:w="1089"/>
          </w:tcPr>
          <w:p>
            <w:pPr>
              <w:spacing w:after="0"/>
              <w:jc w:val="right"/>
            </w:pPr>
            <w:r>
              <w:rPr>
                <w:sz w:val="16"/>
              </w:rPr>
              <w:t>$286,487</w:t>
            </w:r>
          </w:p>
        </w:tc>
        <w:tc>
          <w:tcPr>
            <w:tcW w:type="dxa" w:w="1074"/>
          </w:tcPr>
          <w:p>
            <w:pPr>
              <w:spacing w:after="0"/>
              <w:jc w:val="right"/>
            </w:pPr>
            <w:r>
              <w:rPr>
                <w:sz w:val="16"/>
              </w:rPr>
              <w:t>0</w:t>
            </w:r>
          </w:p>
        </w:tc>
        <w:tc>
          <w:tcPr>
            <w:tcW w:type="dxa" w:w="1795"/>
          </w:tcPr>
          <w:p>
            <w:pPr>
              <w:spacing w:after="0"/>
              <w:jc w:val="left"/>
            </w:pPr>
          </w:p>
        </w:tc>
        <w:tc>
          <w:tcPr>
            <w:tcW w:type="dxa" w:w="228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3"/>
          </w:tcPr>
          <w:p>
            <w:pPr>
              <w:spacing w:after="0"/>
              <w:jc w:val="right"/>
            </w:pPr>
            <w:r>
              <w:rPr>
                <w:sz w:val="16"/>
              </w:rPr>
              <w:t>6</w:t>
            </w:r>
          </w:p>
        </w:tc>
        <w:tc>
          <w:tcPr>
            <w:tcW w:type="dxa" w:w="1037"/>
          </w:tcPr>
          <w:p>
            <w:pPr>
              <w:spacing w:after="0"/>
              <w:jc w:val="left"/>
            </w:pPr>
            <w:r>
              <w:rPr>
                <w:sz w:val="16"/>
              </w:rPr>
              <w:t>Tsunami</w:t>
            </w:r>
          </w:p>
        </w:tc>
        <w:tc>
          <w:tcPr>
            <w:tcW w:type="dxa" w:w="1347"/>
          </w:tcPr>
          <w:p>
            <w:pPr>
              <w:spacing w:after="0"/>
              <w:jc w:val="left"/>
            </w:pPr>
            <w:r>
              <w:rPr>
                <w:sz w:val="16"/>
              </w:rPr>
              <w:t>Insufficient Data</w:t>
            </w:r>
          </w:p>
        </w:tc>
        <w:tc>
          <w:tcPr>
            <w:tcW w:type="dxa" w:w="1400"/>
          </w:tcPr>
          <w:p>
            <w:pPr>
              <w:spacing w:after="0"/>
              <w:jc w:val="left"/>
            </w:pPr>
            <w:r>
              <w:rPr>
                <w:sz w:val="16"/>
              </w:rPr>
              <w:t>Very Low</w:t>
            </w:r>
          </w:p>
        </w:tc>
        <w:tc>
          <w:tcPr>
            <w:tcW w:type="dxa" w:w="1037"/>
          </w:tcPr>
          <w:p>
            <w:pPr>
              <w:spacing w:after="0"/>
              <w:jc w:val="right"/>
            </w:pPr>
            <w:r>
              <w:rPr>
                <w:sz w:val="16"/>
              </w:rPr>
              <w:t>$1,138</w:t>
            </w:r>
          </w:p>
        </w:tc>
        <w:tc>
          <w:tcPr>
            <w:tcW w:type="dxa" w:w="1126"/>
          </w:tcPr>
          <w:p>
            <w:pPr>
              <w:spacing w:after="0"/>
              <w:jc w:val="right"/>
            </w:pPr>
          </w:p>
        </w:tc>
        <w:tc>
          <w:tcPr>
            <w:tcW w:type="dxa" w:w="1247"/>
          </w:tcPr>
          <w:p>
            <w:pPr>
              <w:spacing w:after="0"/>
              <w:jc w:val="right"/>
            </w:pPr>
            <w:r>
              <w:rPr>
                <w:sz w:val="16"/>
              </w:rPr>
              <w:t>$159,981</w:t>
            </w:r>
          </w:p>
        </w:tc>
        <w:tc>
          <w:tcPr>
            <w:tcW w:type="dxa" w:w="1089"/>
          </w:tcPr>
          <w:p>
            <w:pPr>
              <w:spacing w:after="0"/>
              <w:jc w:val="right"/>
            </w:pPr>
            <w:r>
              <w:rPr>
                <w:sz w:val="16"/>
              </w:rPr>
              <w:t>$161,118</w:t>
            </w:r>
          </w:p>
        </w:tc>
        <w:tc>
          <w:tcPr>
            <w:tcW w:type="dxa" w:w="1074"/>
          </w:tcPr>
          <w:p>
            <w:pPr>
              <w:spacing w:after="0"/>
              <w:jc w:val="right"/>
            </w:pPr>
            <w:r>
              <w:rPr>
                <w:sz w:val="16"/>
              </w:rPr>
              <w:t>0</w:t>
            </w:r>
          </w:p>
        </w:tc>
        <w:tc>
          <w:tcPr>
            <w:tcW w:type="dxa" w:w="1795"/>
          </w:tcPr>
          <w:p>
            <w:pPr>
              <w:spacing w:after="0"/>
              <w:jc w:val="left"/>
            </w:pPr>
          </w:p>
        </w:tc>
        <w:tc>
          <w:tcPr>
            <w:tcW w:type="dxa" w:w="228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3"/>
          </w:tcPr>
          <w:p>
            <w:pPr>
              <w:spacing w:after="0"/>
              <w:jc w:val="right"/>
            </w:pPr>
            <w:r>
              <w:rPr>
                <w:sz w:val="16"/>
              </w:rPr>
              <w:t>7</w:t>
            </w:r>
          </w:p>
        </w:tc>
        <w:tc>
          <w:tcPr>
            <w:tcW w:type="dxa" w:w="1037"/>
          </w:tcPr>
          <w:p>
            <w:pPr>
              <w:spacing w:after="0"/>
              <w:jc w:val="left"/>
            </w:pPr>
            <w:r>
              <w:rPr>
                <w:sz w:val="16"/>
              </w:rPr>
              <w:t>Coastal Flooding</w:t>
            </w:r>
          </w:p>
        </w:tc>
        <w:tc>
          <w:tcPr>
            <w:tcW w:type="dxa" w:w="1347"/>
          </w:tcPr>
          <w:p>
            <w:pPr>
              <w:spacing w:after="0"/>
              <w:jc w:val="left"/>
            </w:pPr>
            <w:r>
              <w:rPr>
                <w:sz w:val="16"/>
              </w:rPr>
              <w:t>Insufficient Data</w:t>
            </w:r>
          </w:p>
        </w:tc>
        <w:tc>
          <w:tcPr>
            <w:tcW w:type="dxa" w:w="1400"/>
          </w:tcPr>
          <w:p>
            <w:pPr>
              <w:spacing w:after="0"/>
              <w:jc w:val="left"/>
            </w:pPr>
            <w:r>
              <w:rPr>
                <w:sz w:val="16"/>
              </w:rPr>
              <w:t>Very Low</w:t>
            </w:r>
          </w:p>
        </w:tc>
        <w:tc>
          <w:tcPr>
            <w:tcW w:type="dxa" w:w="1037"/>
          </w:tcPr>
          <w:p>
            <w:pPr>
              <w:spacing w:after="0"/>
              <w:jc w:val="right"/>
            </w:pPr>
            <w:r>
              <w:rPr>
                <w:sz w:val="16"/>
              </w:rPr>
              <w:t>$6,805</w:t>
            </w:r>
          </w:p>
        </w:tc>
        <w:tc>
          <w:tcPr>
            <w:tcW w:type="dxa" w:w="1126"/>
          </w:tcPr>
          <w:p>
            <w:pPr>
              <w:spacing w:after="0"/>
              <w:jc w:val="right"/>
            </w:pPr>
          </w:p>
        </w:tc>
        <w:tc>
          <w:tcPr>
            <w:tcW w:type="dxa" w:w="1247"/>
          </w:tcPr>
          <w:p>
            <w:pPr>
              <w:spacing w:after="0"/>
              <w:jc w:val="right"/>
            </w:pPr>
            <w:r>
              <w:rPr>
                <w:sz w:val="16"/>
              </w:rPr>
              <w:t>$2,126</w:t>
            </w:r>
          </w:p>
        </w:tc>
        <w:tc>
          <w:tcPr>
            <w:tcW w:type="dxa" w:w="1089"/>
          </w:tcPr>
          <w:p>
            <w:pPr>
              <w:spacing w:after="0"/>
              <w:jc w:val="right"/>
            </w:pPr>
            <w:r>
              <w:rPr>
                <w:sz w:val="16"/>
              </w:rPr>
              <w:t>$8,931</w:t>
            </w:r>
          </w:p>
        </w:tc>
        <w:tc>
          <w:tcPr>
            <w:tcW w:type="dxa" w:w="1074"/>
          </w:tcPr>
          <w:p>
            <w:pPr>
              <w:spacing w:after="0"/>
              <w:jc w:val="right"/>
            </w:pPr>
            <w:r>
              <w:rPr>
                <w:sz w:val="16"/>
              </w:rPr>
              <w:t>3</w:t>
            </w:r>
          </w:p>
        </w:tc>
        <w:tc>
          <w:tcPr>
            <w:tcW w:type="dxa" w:w="1795"/>
          </w:tcPr>
          <w:p>
            <w:pPr>
              <w:spacing w:after="0"/>
              <w:jc w:val="left"/>
            </w:pPr>
          </w:p>
        </w:tc>
        <w:tc>
          <w:tcPr>
            <w:tcW w:type="dxa" w:w="2286"/>
          </w:tcPr>
          <w:p>
            <w:pPr>
              <w:spacing w:after="0"/>
              <w:jc w:val="left"/>
            </w:pPr>
          </w:p>
        </w:tc>
      </w:tr>
      <w:tr>
        <w:trPr>
          <w:cantSplit/>
        </w:trPr>
        <w:tc>
          <w:tcPr>
            <w:tcW w:type="dxa" w:w="673"/>
          </w:tcPr>
          <w:p>
            <w:pPr>
              <w:spacing w:after="0"/>
              <w:jc w:val="right"/>
            </w:pPr>
            <w:r>
              <w:rPr>
                <w:sz w:val="16"/>
              </w:rPr>
              <w:t>8</w:t>
            </w:r>
          </w:p>
        </w:tc>
        <w:tc>
          <w:tcPr>
            <w:tcW w:type="dxa" w:w="1037"/>
          </w:tcPr>
          <w:p>
            <w:pPr>
              <w:spacing w:after="0"/>
              <w:jc w:val="left"/>
            </w:pPr>
            <w:r>
              <w:rPr>
                <w:sz w:val="16"/>
              </w:rPr>
              <w:t>Tornado</w:t>
            </w:r>
          </w:p>
        </w:tc>
        <w:tc>
          <w:tcPr>
            <w:tcW w:type="dxa" w:w="1347"/>
          </w:tcPr>
          <w:p>
            <w:pPr>
              <w:spacing w:after="0"/>
              <w:jc w:val="left"/>
            </w:pPr>
            <w:r>
              <w:rPr>
                <w:sz w:val="16"/>
              </w:rPr>
              <w:t>Insufficient Data</w:t>
            </w:r>
          </w:p>
        </w:tc>
        <w:tc>
          <w:tcPr>
            <w:tcW w:type="dxa" w:w="1400"/>
          </w:tcPr>
          <w:p>
            <w:pPr>
              <w:spacing w:after="0"/>
              <w:jc w:val="left"/>
            </w:pPr>
            <w:r>
              <w:rPr>
                <w:sz w:val="16"/>
              </w:rPr>
              <w:t>Very Low</w:t>
            </w:r>
          </w:p>
        </w:tc>
        <w:tc>
          <w:tcPr>
            <w:tcW w:type="dxa" w:w="1037"/>
          </w:tcPr>
          <w:p>
            <w:pPr>
              <w:spacing w:after="0"/>
              <w:jc w:val="right"/>
            </w:pPr>
            <w:r>
              <w:rPr>
                <w:sz w:val="16"/>
              </w:rPr>
              <w:t>$2,618</w:t>
            </w:r>
          </w:p>
        </w:tc>
        <w:tc>
          <w:tcPr>
            <w:tcW w:type="dxa" w:w="1126"/>
          </w:tcPr>
          <w:p>
            <w:pPr>
              <w:spacing w:after="0"/>
              <w:jc w:val="right"/>
            </w:pPr>
            <w:r>
              <w:rPr>
                <w:sz w:val="16"/>
              </w:rPr>
              <w:t>$0</w:t>
            </w:r>
          </w:p>
        </w:tc>
        <w:tc>
          <w:tcPr>
            <w:tcW w:type="dxa" w:w="1247"/>
          </w:tcPr>
          <w:p>
            <w:pPr>
              <w:spacing w:after="0"/>
              <w:jc w:val="right"/>
            </w:pPr>
            <w:r>
              <w:rPr>
                <w:sz w:val="16"/>
              </w:rPr>
              <w:t>$3,248</w:t>
            </w:r>
          </w:p>
        </w:tc>
        <w:tc>
          <w:tcPr>
            <w:tcW w:type="dxa" w:w="1089"/>
          </w:tcPr>
          <w:p>
            <w:pPr>
              <w:spacing w:after="0"/>
              <w:jc w:val="right"/>
            </w:pPr>
            <w:r>
              <w:rPr>
                <w:sz w:val="16"/>
              </w:rPr>
              <w:t>$5,866</w:t>
            </w:r>
          </w:p>
        </w:tc>
        <w:tc>
          <w:tcPr>
            <w:tcW w:type="dxa" w:w="1074"/>
          </w:tcPr>
          <w:p>
            <w:pPr>
              <w:spacing w:after="0"/>
              <w:jc w:val="right"/>
            </w:pPr>
            <w:r>
              <w:rPr>
                <w:sz w:val="16"/>
              </w:rPr>
              <w:t>0</w:t>
            </w:r>
          </w:p>
        </w:tc>
        <w:tc>
          <w:tcPr>
            <w:tcW w:type="dxa" w:w="1795"/>
          </w:tcPr>
          <w:p>
            <w:pPr>
              <w:spacing w:after="0"/>
              <w:jc w:val="left"/>
            </w:pPr>
          </w:p>
        </w:tc>
        <w:tc>
          <w:tcPr>
            <w:tcW w:type="dxa" w:w="228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3"/>
          </w:tcPr>
          <w:p>
            <w:pPr>
              <w:spacing w:after="0"/>
              <w:jc w:val="right"/>
            </w:pPr>
            <w:r>
              <w:rPr>
                <w:sz w:val="16"/>
              </w:rPr>
              <w:t>9</w:t>
            </w:r>
          </w:p>
        </w:tc>
        <w:tc>
          <w:tcPr>
            <w:tcW w:type="dxa" w:w="1037"/>
          </w:tcPr>
          <w:p>
            <w:pPr>
              <w:spacing w:after="0"/>
              <w:jc w:val="left"/>
            </w:pPr>
            <w:r>
              <w:rPr>
                <w:sz w:val="16"/>
              </w:rPr>
              <w:t>Hail</w:t>
            </w:r>
          </w:p>
        </w:tc>
        <w:tc>
          <w:tcPr>
            <w:tcW w:type="dxa" w:w="1347"/>
          </w:tcPr>
          <w:p>
            <w:pPr>
              <w:spacing w:after="0"/>
              <w:jc w:val="left"/>
            </w:pPr>
            <w:r>
              <w:rPr>
                <w:sz w:val="16"/>
              </w:rPr>
              <w:t>Insufficient Data</w:t>
            </w:r>
          </w:p>
        </w:tc>
        <w:tc>
          <w:tcPr>
            <w:tcW w:type="dxa" w:w="1400"/>
          </w:tcPr>
          <w:p>
            <w:pPr>
              <w:spacing w:after="0"/>
              <w:jc w:val="left"/>
            </w:pPr>
            <w:r>
              <w:rPr>
                <w:sz w:val="16"/>
              </w:rPr>
              <w:t>Very Low</w:t>
            </w:r>
          </w:p>
        </w:tc>
        <w:tc>
          <w:tcPr>
            <w:tcW w:type="dxa" w:w="1037"/>
          </w:tcPr>
          <w:p>
            <w:pPr>
              <w:spacing w:after="0"/>
              <w:jc w:val="right"/>
            </w:pPr>
            <w:r>
              <w:rPr>
                <w:sz w:val="16"/>
              </w:rPr>
              <w:t>$26</w:t>
            </w:r>
          </w:p>
        </w:tc>
        <w:tc>
          <w:tcPr>
            <w:tcW w:type="dxa" w:w="1126"/>
          </w:tcPr>
          <w:p>
            <w:pPr>
              <w:spacing w:after="0"/>
              <w:jc w:val="right"/>
            </w:pPr>
            <w:r>
              <w:rPr>
                <w:sz w:val="16"/>
              </w:rPr>
              <w:t>$0</w:t>
            </w:r>
          </w:p>
        </w:tc>
        <w:tc>
          <w:tcPr>
            <w:tcW w:type="dxa" w:w="1247"/>
          </w:tcPr>
          <w:p>
            <w:pPr>
              <w:spacing w:after="0"/>
              <w:jc w:val="right"/>
            </w:pPr>
            <w:r>
              <w:rPr>
                <w:sz w:val="16"/>
              </w:rPr>
              <w:t>$213</w:t>
            </w:r>
          </w:p>
        </w:tc>
        <w:tc>
          <w:tcPr>
            <w:tcW w:type="dxa" w:w="1089"/>
          </w:tcPr>
          <w:p>
            <w:pPr>
              <w:spacing w:after="0"/>
              <w:jc w:val="right"/>
            </w:pPr>
            <w:r>
              <w:rPr>
                <w:sz w:val="16"/>
              </w:rPr>
              <w:t>$239</w:t>
            </w:r>
          </w:p>
        </w:tc>
        <w:tc>
          <w:tcPr>
            <w:tcW w:type="dxa" w:w="1074"/>
          </w:tcPr>
          <w:p>
            <w:pPr>
              <w:spacing w:after="0"/>
              <w:jc w:val="right"/>
            </w:pPr>
            <w:r>
              <w:rPr>
                <w:sz w:val="16"/>
              </w:rPr>
              <w:t>0</w:t>
            </w:r>
          </w:p>
        </w:tc>
        <w:tc>
          <w:tcPr>
            <w:tcW w:type="dxa" w:w="1795"/>
          </w:tcPr>
          <w:p>
            <w:pPr>
              <w:spacing w:after="0"/>
              <w:jc w:val="left"/>
            </w:pPr>
          </w:p>
        </w:tc>
        <w:tc>
          <w:tcPr>
            <w:tcW w:type="dxa" w:w="228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3"/>
          </w:tcPr>
          <w:p>
            <w:pPr>
              <w:spacing w:after="0"/>
              <w:jc w:val="right"/>
            </w:pPr>
            <w:r>
              <w:rPr>
                <w:sz w:val="16"/>
              </w:rPr>
              <w:t>10</w:t>
            </w:r>
          </w:p>
        </w:tc>
        <w:tc>
          <w:tcPr>
            <w:tcW w:type="dxa" w:w="1037"/>
          </w:tcPr>
          <w:p>
            <w:pPr>
              <w:spacing w:after="0"/>
              <w:jc w:val="left"/>
            </w:pPr>
            <w:r>
              <w:rPr>
                <w:sz w:val="16"/>
              </w:rPr>
              <w:t>Strong Wind</w:t>
            </w:r>
          </w:p>
        </w:tc>
        <w:tc>
          <w:tcPr>
            <w:tcW w:type="dxa" w:w="1347"/>
          </w:tcPr>
          <w:p>
            <w:pPr>
              <w:spacing w:after="0"/>
              <w:jc w:val="left"/>
            </w:pPr>
            <w:r>
              <w:rPr>
                <w:sz w:val="16"/>
              </w:rPr>
              <w:t>Insufficient Data</w:t>
            </w:r>
          </w:p>
        </w:tc>
        <w:tc>
          <w:tcPr>
            <w:tcW w:type="dxa" w:w="1400"/>
          </w:tcPr>
          <w:p>
            <w:pPr>
              <w:spacing w:after="0"/>
              <w:jc w:val="left"/>
            </w:pPr>
            <w:r>
              <w:rPr>
                <w:sz w:val="16"/>
              </w:rPr>
              <w:t>Very Low</w:t>
            </w:r>
          </w:p>
        </w:tc>
        <w:tc>
          <w:tcPr>
            <w:tcW w:type="dxa" w:w="1037"/>
          </w:tcPr>
          <w:p>
            <w:pPr>
              <w:spacing w:after="0"/>
              <w:jc w:val="right"/>
            </w:pPr>
            <w:r>
              <w:rPr>
                <w:sz w:val="16"/>
              </w:rPr>
              <w:t>$80</w:t>
            </w:r>
          </w:p>
        </w:tc>
        <w:tc>
          <w:tcPr>
            <w:tcW w:type="dxa" w:w="1126"/>
          </w:tcPr>
          <w:p>
            <w:pPr>
              <w:spacing w:after="0"/>
              <w:jc w:val="right"/>
            </w:pPr>
            <w:r>
              <w:rPr>
                <w:sz w:val="16"/>
              </w:rPr>
              <w:t>$0</w:t>
            </w:r>
          </w:p>
        </w:tc>
        <w:tc>
          <w:tcPr>
            <w:tcW w:type="dxa" w:w="1247"/>
          </w:tcPr>
          <w:p>
            <w:pPr>
              <w:spacing w:after="0"/>
              <w:jc w:val="right"/>
            </w:pPr>
            <w:r>
              <w:rPr>
                <w:sz w:val="16"/>
              </w:rPr>
              <w:t>$42</w:t>
            </w:r>
          </w:p>
        </w:tc>
        <w:tc>
          <w:tcPr>
            <w:tcW w:type="dxa" w:w="1089"/>
          </w:tcPr>
          <w:p>
            <w:pPr>
              <w:spacing w:after="0"/>
              <w:jc w:val="right"/>
            </w:pPr>
            <w:r>
              <w:rPr>
                <w:sz w:val="16"/>
              </w:rPr>
              <w:t>$122</w:t>
            </w:r>
          </w:p>
        </w:tc>
        <w:tc>
          <w:tcPr>
            <w:tcW w:type="dxa" w:w="1074"/>
          </w:tcPr>
          <w:p>
            <w:pPr>
              <w:spacing w:after="0"/>
              <w:jc w:val="right"/>
            </w:pPr>
            <w:r>
              <w:rPr>
                <w:sz w:val="16"/>
              </w:rPr>
              <w:t>4</w:t>
            </w:r>
          </w:p>
        </w:tc>
        <w:tc>
          <w:tcPr>
            <w:tcW w:type="dxa" w:w="1795"/>
          </w:tcPr>
          <w:p>
            <w:pPr>
              <w:spacing w:after="0"/>
              <w:jc w:val="left"/>
            </w:pPr>
          </w:p>
        </w:tc>
        <w:tc>
          <w:tcPr>
            <w:tcW w:type="dxa" w:w="2286"/>
          </w:tcPr>
          <w:p>
            <w:pPr>
              <w:spacing w:after="0"/>
              <w:jc w:val="left"/>
            </w:pPr>
            <w:r>
              <w:rPr>
                <w:sz w:val="16"/>
              </w:rPr>
              <w:t>Includes 2 Strong Wind records, event types the NRI definition of this hazard leaves out.</w:t>
            </w:r>
          </w:p>
        </w:tc>
      </w:tr>
      <w:tr>
        <w:trPr>
          <w:cantSplit/>
        </w:trPr>
        <w:tc>
          <w:tcPr>
            <w:tcW w:type="dxa" w:w="673"/>
          </w:tcPr>
          <w:p>
            <w:pPr>
              <w:spacing w:after="0"/>
              <w:jc w:val="right"/>
            </w:pPr>
            <w:r>
              <w:rPr>
                <w:sz w:val="16"/>
              </w:rPr>
              <w:t>11</w:t>
            </w:r>
          </w:p>
        </w:tc>
        <w:tc>
          <w:tcPr>
            <w:tcW w:type="dxa" w:w="1037"/>
          </w:tcPr>
          <w:p>
            <w:pPr>
              <w:spacing w:after="0"/>
              <w:jc w:val="left"/>
            </w:pPr>
            <w:r>
              <w:rPr>
                <w:sz w:val="16"/>
              </w:rPr>
              <w:t>Cold Wave</w:t>
            </w:r>
          </w:p>
        </w:tc>
        <w:tc>
          <w:tcPr>
            <w:tcW w:type="dxa" w:w="1347"/>
          </w:tcPr>
          <w:p>
            <w:pPr>
              <w:spacing w:after="0"/>
              <w:jc w:val="left"/>
            </w:pPr>
            <w:r>
              <w:rPr>
                <w:sz w:val="16"/>
              </w:rPr>
              <w:t>Insufficient Data</w:t>
            </w:r>
          </w:p>
        </w:tc>
        <w:tc>
          <w:tcPr>
            <w:tcW w:type="dxa" w:w="1400"/>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47"/>
          </w:tcPr>
          <w:p>
            <w:pPr>
              <w:spacing w:after="0"/>
              <w:jc w:val="right"/>
            </w:pPr>
            <w:r>
              <w:rPr>
                <w:sz w:val="16"/>
              </w:rPr>
              <w:t>$0</w:t>
            </w:r>
          </w:p>
        </w:tc>
        <w:tc>
          <w:tcPr>
            <w:tcW w:type="dxa" w:w="1089"/>
          </w:tcPr>
          <w:p>
            <w:pPr>
              <w:spacing w:after="0"/>
              <w:jc w:val="right"/>
            </w:pPr>
            <w:r>
              <w:rPr>
                <w:sz w:val="16"/>
              </w:rPr>
              <w:t>$0</w:t>
            </w:r>
          </w:p>
        </w:tc>
        <w:tc>
          <w:tcPr>
            <w:tcW w:type="dxa" w:w="1074"/>
          </w:tcPr>
          <w:p>
            <w:pPr>
              <w:spacing w:after="0"/>
              <w:jc w:val="right"/>
            </w:pPr>
            <w:r>
              <w:rPr>
                <w:sz w:val="16"/>
              </w:rPr>
              <w:t>0</w:t>
            </w:r>
          </w:p>
        </w:tc>
        <w:tc>
          <w:tcPr>
            <w:tcW w:type="dxa" w:w="1795"/>
          </w:tcPr>
          <w:p>
            <w:pPr>
              <w:spacing w:after="0"/>
              <w:jc w:val="left"/>
            </w:pPr>
          </w:p>
        </w:tc>
        <w:tc>
          <w:tcPr>
            <w:tcW w:type="dxa" w:w="228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3"/>
          </w:tcPr>
          <w:p>
            <w:pPr>
              <w:spacing w:after="0"/>
              <w:jc w:val="right"/>
            </w:pPr>
            <w:r>
              <w:rPr>
                <w:sz w:val="16"/>
              </w:rPr>
              <w:t>12</w:t>
            </w:r>
          </w:p>
        </w:tc>
        <w:tc>
          <w:tcPr>
            <w:tcW w:type="dxa" w:w="1037"/>
          </w:tcPr>
          <w:p>
            <w:pPr>
              <w:spacing w:after="0"/>
              <w:jc w:val="left"/>
            </w:pPr>
            <w:r>
              <w:rPr>
                <w:sz w:val="16"/>
              </w:rPr>
              <w:t>Drought</w:t>
            </w:r>
          </w:p>
        </w:tc>
        <w:tc>
          <w:tcPr>
            <w:tcW w:type="dxa" w:w="1347"/>
          </w:tcPr>
          <w:p>
            <w:pPr>
              <w:spacing w:after="0"/>
              <w:jc w:val="left"/>
            </w:pPr>
            <w:r>
              <w:rPr>
                <w:sz w:val="16"/>
              </w:rPr>
              <w:t>Insufficient Data</w:t>
            </w:r>
          </w:p>
        </w:tc>
        <w:tc>
          <w:tcPr>
            <w:tcW w:type="dxa" w:w="1400"/>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47"/>
          </w:tcPr>
          <w:p>
            <w:pPr>
              <w:spacing w:after="0"/>
              <w:jc w:val="right"/>
            </w:pPr>
          </w:p>
        </w:tc>
        <w:tc>
          <w:tcPr>
            <w:tcW w:type="dxa" w:w="1089"/>
          </w:tcPr>
          <w:p>
            <w:pPr>
              <w:spacing w:after="0"/>
              <w:jc w:val="right"/>
            </w:pPr>
            <w:r>
              <w:rPr>
                <w:sz w:val="16"/>
              </w:rPr>
              <w:t>$0</w:t>
            </w:r>
          </w:p>
        </w:tc>
        <w:tc>
          <w:tcPr>
            <w:tcW w:type="dxa" w:w="1074"/>
          </w:tcPr>
          <w:p>
            <w:pPr>
              <w:spacing w:after="0"/>
              <w:jc w:val="right"/>
            </w:pPr>
            <w:r>
              <w:rPr>
                <w:sz w:val="16"/>
              </w:rPr>
              <w:t>7</w:t>
            </w:r>
          </w:p>
        </w:tc>
        <w:tc>
          <w:tcPr>
            <w:tcW w:type="dxa" w:w="1795"/>
          </w:tcPr>
          <w:p>
            <w:pPr>
              <w:spacing w:after="0"/>
              <w:jc w:val="left"/>
            </w:pPr>
          </w:p>
        </w:tc>
        <w:tc>
          <w:tcPr>
            <w:tcW w:type="dxa" w:w="2286"/>
          </w:tcPr>
          <w:p>
            <w:pPr>
              <w:spacing w:after="0"/>
              <w:jc w:val="left"/>
            </w:pPr>
          </w:p>
        </w:tc>
      </w:tr>
      <w:tr>
        <w:trPr>
          <w:cantSplit/>
        </w:trPr>
        <w:tc>
          <w:tcPr>
            <w:tcW w:type="dxa" w:w="673"/>
          </w:tcPr>
          <w:p>
            <w:pPr>
              <w:spacing w:after="0"/>
              <w:jc w:val="right"/>
            </w:pPr>
            <w:r>
              <w:rPr>
                <w:sz w:val="16"/>
              </w:rPr>
              <w:t>13</w:t>
            </w:r>
          </w:p>
        </w:tc>
        <w:tc>
          <w:tcPr>
            <w:tcW w:type="dxa" w:w="1037"/>
          </w:tcPr>
          <w:p>
            <w:pPr>
              <w:spacing w:after="0"/>
              <w:jc w:val="left"/>
            </w:pPr>
            <w:r>
              <w:rPr>
                <w:sz w:val="16"/>
              </w:rPr>
              <w:t>Heat Wave</w:t>
            </w:r>
          </w:p>
        </w:tc>
        <w:tc>
          <w:tcPr>
            <w:tcW w:type="dxa" w:w="1347"/>
          </w:tcPr>
          <w:p>
            <w:pPr>
              <w:spacing w:after="0"/>
              <w:jc w:val="left"/>
            </w:pPr>
            <w:r>
              <w:rPr>
                <w:sz w:val="16"/>
              </w:rPr>
              <w:t>Insufficient Data</w:t>
            </w:r>
          </w:p>
        </w:tc>
        <w:tc>
          <w:tcPr>
            <w:tcW w:type="dxa" w:w="1400"/>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47"/>
          </w:tcPr>
          <w:p>
            <w:pPr>
              <w:spacing w:after="0"/>
              <w:jc w:val="right"/>
            </w:pPr>
            <w:r>
              <w:rPr>
                <w:sz w:val="16"/>
              </w:rPr>
              <w:t>$0</w:t>
            </w:r>
          </w:p>
        </w:tc>
        <w:tc>
          <w:tcPr>
            <w:tcW w:type="dxa" w:w="1089"/>
          </w:tcPr>
          <w:p>
            <w:pPr>
              <w:spacing w:after="0"/>
              <w:jc w:val="right"/>
            </w:pPr>
            <w:r>
              <w:rPr>
                <w:sz w:val="16"/>
              </w:rPr>
              <w:t>$0</w:t>
            </w:r>
          </w:p>
        </w:tc>
        <w:tc>
          <w:tcPr>
            <w:tcW w:type="dxa" w:w="1074"/>
          </w:tcPr>
          <w:p>
            <w:pPr>
              <w:spacing w:after="0"/>
              <w:jc w:val="right"/>
            </w:pPr>
            <w:r>
              <w:rPr>
                <w:sz w:val="16"/>
              </w:rPr>
              <w:t>12</w:t>
            </w:r>
          </w:p>
        </w:tc>
        <w:tc>
          <w:tcPr>
            <w:tcW w:type="dxa" w:w="1795"/>
          </w:tcPr>
          <w:p>
            <w:pPr>
              <w:spacing w:after="0"/>
              <w:jc w:val="left"/>
            </w:pPr>
          </w:p>
        </w:tc>
        <w:tc>
          <w:tcPr>
            <w:tcW w:type="dxa" w:w="2286"/>
          </w:tcPr>
          <w:p>
            <w:pPr>
              <w:spacing w:after="0"/>
              <w:jc w:val="left"/>
            </w:pPr>
          </w:p>
        </w:tc>
      </w:tr>
      <w:tr>
        <w:trPr>
          <w:cantSplit/>
        </w:trPr>
        <w:tc>
          <w:tcPr>
            <w:tcW w:type="dxa" w:w="673"/>
          </w:tcPr>
          <w:p>
            <w:pPr>
              <w:spacing w:after="0"/>
              <w:jc w:val="right"/>
            </w:pPr>
            <w:r>
              <w:rPr>
                <w:sz w:val="16"/>
              </w:rPr>
              <w:t>14</w:t>
            </w:r>
          </w:p>
        </w:tc>
        <w:tc>
          <w:tcPr>
            <w:tcW w:type="dxa" w:w="1037"/>
          </w:tcPr>
          <w:p>
            <w:pPr>
              <w:spacing w:after="0"/>
              <w:jc w:val="left"/>
            </w:pPr>
            <w:r>
              <w:rPr>
                <w:sz w:val="16"/>
              </w:rPr>
              <w:t>Volcanic Activity</w:t>
            </w:r>
          </w:p>
        </w:tc>
        <w:tc>
          <w:tcPr>
            <w:tcW w:type="dxa" w:w="1347"/>
          </w:tcPr>
          <w:p>
            <w:pPr>
              <w:spacing w:after="0"/>
              <w:jc w:val="left"/>
            </w:pPr>
            <w:r>
              <w:rPr>
                <w:sz w:val="16"/>
              </w:rPr>
              <w:t>Insufficient Data</w:t>
            </w:r>
          </w:p>
        </w:tc>
        <w:tc>
          <w:tcPr>
            <w:tcW w:type="dxa" w:w="1400"/>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p>
        </w:tc>
        <w:tc>
          <w:tcPr>
            <w:tcW w:type="dxa" w:w="1247"/>
          </w:tcPr>
          <w:p>
            <w:pPr>
              <w:spacing w:after="0"/>
              <w:jc w:val="right"/>
            </w:pPr>
            <w:r>
              <w:rPr>
                <w:sz w:val="16"/>
              </w:rPr>
              <w:t>$0</w:t>
            </w:r>
          </w:p>
        </w:tc>
        <w:tc>
          <w:tcPr>
            <w:tcW w:type="dxa" w:w="1089"/>
          </w:tcPr>
          <w:p>
            <w:pPr>
              <w:spacing w:after="0"/>
              <w:jc w:val="right"/>
            </w:pPr>
            <w:r>
              <w:rPr>
                <w:sz w:val="16"/>
              </w:rPr>
              <w:t>$0</w:t>
            </w:r>
          </w:p>
        </w:tc>
        <w:tc>
          <w:tcPr>
            <w:tcW w:type="dxa" w:w="1074"/>
          </w:tcPr>
          <w:p>
            <w:pPr>
              <w:spacing w:after="0"/>
              <w:jc w:val="right"/>
            </w:pPr>
            <w:r>
              <w:rPr>
                <w:sz w:val="16"/>
              </w:rPr>
              <w:t>4</w:t>
            </w:r>
          </w:p>
        </w:tc>
        <w:tc>
          <w:tcPr>
            <w:tcW w:type="dxa" w:w="1795"/>
          </w:tcPr>
          <w:p>
            <w:pPr>
              <w:spacing w:after="0"/>
              <w:jc w:val="left"/>
            </w:pPr>
          </w:p>
        </w:tc>
        <w:tc>
          <w:tcPr>
            <w:tcW w:type="dxa" w:w="2286"/>
          </w:tcPr>
          <w:p>
            <w:pPr>
              <w:spacing w:after="0"/>
              <w:jc w:val="left"/>
            </w:pPr>
          </w:p>
        </w:tc>
      </w:tr>
      <w:tr>
        <w:trPr>
          <w:cantSplit/>
        </w:trPr>
        <w:tc>
          <w:tcPr>
            <w:tcW w:type="dxa" w:w="673"/>
          </w:tcPr>
          <w:p>
            <w:pPr>
              <w:spacing w:after="0"/>
              <w:jc w:val="right"/>
            </w:pPr>
            <w:r>
              <w:rPr>
                <w:sz w:val="16"/>
              </w:rPr>
              <w:t>15</w:t>
            </w:r>
          </w:p>
        </w:tc>
        <w:tc>
          <w:tcPr>
            <w:tcW w:type="dxa" w:w="1037"/>
          </w:tcPr>
          <w:p>
            <w:pPr>
              <w:spacing w:after="0"/>
              <w:jc w:val="left"/>
            </w:pPr>
            <w:r>
              <w:rPr>
                <w:sz w:val="16"/>
              </w:rPr>
              <w:t>Winter Weather</w:t>
            </w:r>
          </w:p>
        </w:tc>
        <w:tc>
          <w:tcPr>
            <w:tcW w:type="dxa" w:w="1347"/>
          </w:tcPr>
          <w:p>
            <w:pPr>
              <w:spacing w:after="0"/>
              <w:jc w:val="left"/>
            </w:pPr>
            <w:r>
              <w:rPr>
                <w:sz w:val="16"/>
              </w:rPr>
              <w:t>Insufficient Data</w:t>
            </w:r>
          </w:p>
        </w:tc>
        <w:tc>
          <w:tcPr>
            <w:tcW w:type="dxa" w:w="1400"/>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47"/>
          </w:tcPr>
          <w:p>
            <w:pPr>
              <w:spacing w:after="0"/>
              <w:jc w:val="right"/>
            </w:pPr>
            <w:r>
              <w:rPr>
                <w:sz w:val="16"/>
              </w:rPr>
              <w:t>$0</w:t>
            </w:r>
          </w:p>
        </w:tc>
        <w:tc>
          <w:tcPr>
            <w:tcW w:type="dxa" w:w="1089"/>
          </w:tcPr>
          <w:p>
            <w:pPr>
              <w:spacing w:after="0"/>
              <w:jc w:val="right"/>
            </w:pPr>
            <w:r>
              <w:rPr>
                <w:sz w:val="16"/>
              </w:rPr>
              <w:t>$0</w:t>
            </w:r>
          </w:p>
        </w:tc>
        <w:tc>
          <w:tcPr>
            <w:tcW w:type="dxa" w:w="1074"/>
          </w:tcPr>
          <w:p>
            <w:pPr>
              <w:spacing w:after="0"/>
              <w:jc w:val="right"/>
            </w:pPr>
            <w:r>
              <w:rPr>
                <w:sz w:val="16"/>
              </w:rPr>
              <w:t>0</w:t>
            </w:r>
          </w:p>
        </w:tc>
        <w:tc>
          <w:tcPr>
            <w:tcW w:type="dxa" w:w="1795"/>
          </w:tcPr>
          <w:p>
            <w:pPr>
              <w:spacing w:after="0"/>
              <w:jc w:val="left"/>
            </w:pPr>
          </w:p>
        </w:tc>
        <w:tc>
          <w:tcPr>
            <w:tcW w:type="dxa" w:w="228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3"/>
          </w:tcPr>
          <w:p>
            <w:pPr>
              <w:spacing w:after="0"/>
              <w:jc w:val="right"/>
            </w:pPr>
          </w:p>
        </w:tc>
        <w:tc>
          <w:tcPr>
            <w:tcW w:type="dxa" w:w="1037"/>
          </w:tcPr>
          <w:p>
            <w:pPr>
              <w:spacing w:after="0"/>
              <w:jc w:val="left"/>
            </w:pPr>
            <w:r>
              <w:rPr>
                <w:sz w:val="16"/>
              </w:rPr>
              <w:t>Avalanche</w:t>
            </w:r>
          </w:p>
        </w:tc>
        <w:tc>
          <w:tcPr>
            <w:tcW w:type="dxa" w:w="1347"/>
          </w:tcPr>
          <w:p>
            <w:pPr>
              <w:spacing w:after="0"/>
              <w:jc w:val="left"/>
            </w:pPr>
            <w:r>
              <w:rPr>
                <w:sz w:val="16"/>
              </w:rPr>
              <w:t>Not Applicable</w:t>
            </w:r>
          </w:p>
        </w:tc>
        <w:tc>
          <w:tcPr>
            <w:tcW w:type="dxa" w:w="140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47"/>
          </w:tcPr>
          <w:p>
            <w:pPr>
              <w:spacing w:after="0"/>
              <w:jc w:val="right"/>
            </w:pPr>
          </w:p>
        </w:tc>
        <w:tc>
          <w:tcPr>
            <w:tcW w:type="dxa" w:w="1089"/>
          </w:tcPr>
          <w:p>
            <w:pPr>
              <w:spacing w:after="0"/>
              <w:jc w:val="right"/>
            </w:pPr>
          </w:p>
        </w:tc>
        <w:tc>
          <w:tcPr>
            <w:tcW w:type="dxa" w:w="1074"/>
          </w:tcPr>
          <w:p>
            <w:pPr>
              <w:spacing w:after="0"/>
              <w:jc w:val="right"/>
            </w:pPr>
            <w:r>
              <w:rPr>
                <w:sz w:val="16"/>
              </w:rPr>
              <w:t>0</w:t>
            </w:r>
          </w:p>
        </w:tc>
        <w:tc>
          <w:tcPr>
            <w:tcW w:type="dxa" w:w="1795"/>
          </w:tcPr>
          <w:p>
            <w:pPr>
              <w:spacing w:after="0"/>
              <w:jc w:val="left"/>
            </w:pPr>
            <w:r>
              <w:rPr>
                <w:sz w:val="16"/>
              </w:rPr>
              <w:t>NRI rates avalanche Not Applicable for this county, and no federal declaration for this county names it.</w:t>
            </w:r>
          </w:p>
        </w:tc>
        <w:tc>
          <w:tcPr>
            <w:tcW w:type="dxa" w:w="2286"/>
          </w:tcPr>
          <w:p>
            <w:pPr>
              <w:spacing w:after="0"/>
              <w:jc w:val="left"/>
            </w:pPr>
            <w:r>
              <w:rPr>
                <w:sz w:val="16"/>
              </w:rPr>
              <w:t>No recorded events in Storm Events since 1996 (data through 2026-06-30).</w:t>
            </w:r>
          </w:p>
        </w:tc>
      </w:tr>
      <w:tr>
        <w:trPr>
          <w:cantSplit/>
        </w:trPr>
        <w:tc>
          <w:tcPr>
            <w:tcW w:type="dxa" w:w="673"/>
          </w:tcPr>
          <w:p>
            <w:pPr>
              <w:spacing w:after="0"/>
              <w:jc w:val="right"/>
            </w:pPr>
          </w:p>
        </w:tc>
        <w:tc>
          <w:tcPr>
            <w:tcW w:type="dxa" w:w="1037"/>
          </w:tcPr>
          <w:p>
            <w:pPr>
              <w:spacing w:after="0"/>
              <w:jc w:val="left"/>
            </w:pPr>
            <w:r>
              <w:rPr>
                <w:sz w:val="16"/>
              </w:rPr>
              <w:t>Ice Storm</w:t>
            </w:r>
          </w:p>
        </w:tc>
        <w:tc>
          <w:tcPr>
            <w:tcW w:type="dxa" w:w="1347"/>
          </w:tcPr>
          <w:p>
            <w:pPr>
              <w:spacing w:after="0"/>
              <w:jc w:val="left"/>
            </w:pPr>
            <w:r>
              <w:rPr>
                <w:sz w:val="16"/>
              </w:rPr>
              <w:t>Not Applicable</w:t>
            </w:r>
          </w:p>
        </w:tc>
        <w:tc>
          <w:tcPr>
            <w:tcW w:type="dxa" w:w="140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47"/>
          </w:tcPr>
          <w:p>
            <w:pPr>
              <w:spacing w:after="0"/>
              <w:jc w:val="right"/>
            </w:pPr>
          </w:p>
        </w:tc>
        <w:tc>
          <w:tcPr>
            <w:tcW w:type="dxa" w:w="1089"/>
          </w:tcPr>
          <w:p>
            <w:pPr>
              <w:spacing w:after="0"/>
              <w:jc w:val="right"/>
            </w:pPr>
          </w:p>
        </w:tc>
        <w:tc>
          <w:tcPr>
            <w:tcW w:type="dxa" w:w="1074"/>
          </w:tcPr>
          <w:p>
            <w:pPr>
              <w:spacing w:after="0"/>
              <w:jc w:val="right"/>
            </w:pPr>
            <w:r>
              <w:rPr>
                <w:sz w:val="16"/>
              </w:rPr>
              <w:t>0</w:t>
            </w:r>
          </w:p>
        </w:tc>
        <w:tc>
          <w:tcPr>
            <w:tcW w:type="dxa" w:w="1795"/>
          </w:tcPr>
          <w:p>
            <w:pPr>
              <w:spacing w:after="0"/>
              <w:jc w:val="left"/>
            </w:pPr>
            <w:r>
              <w:rPr>
                <w:sz w:val="16"/>
              </w:rPr>
              <w:t>NRI rates ice storm Not Applicable for this county, and no federal declaration for this county names it.</w:t>
            </w:r>
          </w:p>
        </w:tc>
        <w:tc>
          <w:tcPr>
            <w:tcW w:type="dxa" w:w="2286"/>
          </w:tcPr>
          <w:p>
            <w:pPr>
              <w:spacing w:after="0"/>
              <w:jc w:val="left"/>
            </w:pPr>
            <w:r>
              <w:rPr>
                <w:sz w:val="16"/>
              </w:rPr>
              <w:t>No recorded events in Storm Events since 1996 (data through 2026-06-30).</w:t>
            </w:r>
          </w:p>
        </w:tc>
      </w:tr>
      <w:tr>
        <w:trPr>
          <w:cantSplit/>
        </w:trPr>
        <w:tc>
          <w:tcPr>
            <w:tcW w:type="dxa" w:w="673"/>
          </w:tcPr>
          <w:p>
            <w:pPr>
              <w:spacing w:after="0"/>
              <w:jc w:val="right"/>
            </w:pPr>
          </w:p>
        </w:tc>
        <w:tc>
          <w:tcPr>
            <w:tcW w:type="dxa" w:w="1037"/>
          </w:tcPr>
          <w:p>
            <w:pPr>
              <w:spacing w:after="0"/>
              <w:jc w:val="left"/>
            </w:pPr>
            <w:r>
              <w:rPr>
                <w:sz w:val="16"/>
              </w:rPr>
              <w:t>Wildfire</w:t>
            </w:r>
          </w:p>
        </w:tc>
        <w:tc>
          <w:tcPr>
            <w:tcW w:type="dxa" w:w="1347"/>
          </w:tcPr>
          <w:p>
            <w:pPr>
              <w:spacing w:after="0"/>
              <w:jc w:val="left"/>
            </w:pPr>
            <w:r>
              <w:rPr>
                <w:sz w:val="16"/>
              </w:rPr>
              <w:t>Insufficient Data</w:t>
            </w:r>
          </w:p>
        </w:tc>
        <w:tc>
          <w:tcPr>
            <w:tcW w:type="dxa" w:w="1400"/>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247"/>
          </w:tcPr>
          <w:p>
            <w:pPr>
              <w:spacing w:after="0"/>
              <w:jc w:val="right"/>
            </w:pPr>
          </w:p>
        </w:tc>
        <w:tc>
          <w:tcPr>
            <w:tcW w:type="dxa" w:w="1089"/>
          </w:tcPr>
          <w:p>
            <w:pPr>
              <w:spacing w:after="0"/>
              <w:jc w:val="right"/>
            </w:pPr>
          </w:p>
        </w:tc>
        <w:tc>
          <w:tcPr>
            <w:tcW w:type="dxa" w:w="1074"/>
          </w:tcPr>
          <w:p>
            <w:pPr>
              <w:spacing w:after="0"/>
              <w:jc w:val="right"/>
            </w:pPr>
            <w:r>
              <w:rPr>
                <w:sz w:val="16"/>
              </w:rPr>
              <w:t>11</w:t>
            </w:r>
          </w:p>
        </w:tc>
        <w:tc>
          <w:tcPr>
            <w:tcW w:type="dxa" w:w="1795"/>
          </w:tcPr>
          <w:p>
            <w:pPr>
              <w:spacing w:after="0"/>
              <w:jc w:val="left"/>
            </w:pPr>
          </w:p>
        </w:tc>
        <w:tc>
          <w:tcPr>
            <w:tcW w:type="dxa" w:w="2286"/>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1"/>
        <w:gridCol w:w="1711"/>
        <w:gridCol w:w="1527"/>
        <w:gridCol w:w="1288"/>
        <w:gridCol w:w="2180"/>
        <w:gridCol w:w="1930"/>
        <w:gridCol w:w="1591"/>
        <w:gridCol w:w="2184"/>
      </w:tblGrid>
      <w:tr>
        <w:trPr>
          <w:cantSplit/>
          <w:tblHeader/>
        </w:trPr>
        <w:tc>
          <w:tcPr>
            <w:tcW w:type="dxa" w:w="1701"/>
            <w:shd w:val="clear" w:color="auto" w:fill="E8E8E8"/>
          </w:tcPr>
          <w:p>
            <w:pPr>
              <w:spacing w:after="0"/>
              <w:jc w:val="left"/>
            </w:pPr>
            <w:r>
              <w:rPr>
                <w:b/>
                <w:sz w:val="16"/>
              </w:rPr>
              <w:t>Hazard</w:t>
            </w:r>
          </w:p>
        </w:tc>
        <w:tc>
          <w:tcPr>
            <w:tcW w:type="dxa" w:w="1711"/>
            <w:shd w:val="clear" w:color="auto" w:fill="E8E8E8"/>
          </w:tcPr>
          <w:p>
            <w:pPr>
              <w:spacing w:after="0"/>
              <w:jc w:val="left"/>
            </w:pPr>
            <w:r>
              <w:rPr>
                <w:b/>
                <w:sz w:val="16"/>
              </w:rPr>
              <w:t>Scale</w:t>
            </w:r>
          </w:p>
        </w:tc>
        <w:tc>
          <w:tcPr>
            <w:tcW w:type="dxa" w:w="1527"/>
            <w:shd w:val="clear" w:color="auto" w:fill="E8E8E8"/>
          </w:tcPr>
          <w:p>
            <w:pPr>
              <w:spacing w:after="0"/>
              <w:jc w:val="right"/>
            </w:pPr>
            <w:r>
              <w:rPr>
                <w:b/>
                <w:sz w:val="16"/>
              </w:rPr>
              <w:t>Records</w:t>
            </w:r>
          </w:p>
          <w:p>
            <w:pPr>
              <w:spacing w:after="0"/>
              <w:jc w:val="right"/>
            </w:pPr>
            <w:r>
              <w:rPr>
                <w:i/>
                <w:color w:val="555555"/>
                <w:sz w:val="14"/>
              </w:rPr>
              <w:t>count, years</w:t>
            </w:r>
          </w:p>
        </w:tc>
        <w:tc>
          <w:tcPr>
            <w:tcW w:type="dxa" w:w="1288"/>
            <w:shd w:val="clear" w:color="auto" w:fill="E8E8E8"/>
          </w:tcPr>
          <w:p>
            <w:pPr>
              <w:spacing w:after="0"/>
              <w:jc w:val="left"/>
            </w:pPr>
            <w:r>
              <w:rPr>
                <w:b/>
                <w:sz w:val="16"/>
              </w:rPr>
              <w:t>Observed range</w:t>
            </w:r>
          </w:p>
        </w:tc>
        <w:tc>
          <w:tcPr>
            <w:tcW w:type="dxa" w:w="2180"/>
            <w:shd w:val="clear" w:color="auto" w:fill="E8E8E8"/>
          </w:tcPr>
          <w:p>
            <w:pPr>
              <w:spacing w:after="0"/>
              <w:jc w:val="left"/>
            </w:pPr>
            <w:r>
              <w:rPr>
                <w:b/>
                <w:sz w:val="16"/>
              </w:rPr>
              <w:t>Worst recorded event</w:t>
            </w:r>
          </w:p>
        </w:tc>
        <w:tc>
          <w:tcPr>
            <w:tcW w:type="dxa" w:w="1930"/>
            <w:shd w:val="clear" w:color="auto" w:fill="E8E8E8"/>
          </w:tcPr>
          <w:p>
            <w:pPr>
              <w:spacing w:after="0"/>
              <w:jc w:val="left"/>
            </w:pPr>
            <w:r>
              <w:rPr>
                <w:b/>
                <w:sz w:val="16"/>
              </w:rPr>
              <w:t>Most damaging (when different)</w:t>
            </w:r>
          </w:p>
        </w:tc>
        <w:tc>
          <w:tcPr>
            <w:tcW w:type="dxa" w:w="1591"/>
            <w:shd w:val="clear" w:color="auto" w:fill="E8E8E8"/>
          </w:tcPr>
          <w:p>
            <w:pPr>
              <w:spacing w:after="0"/>
              <w:jc w:val="left"/>
            </w:pPr>
            <w:r>
              <w:rPr>
                <w:b/>
                <w:sz w:val="16"/>
              </w:rPr>
              <w:t>How it applies to members</w:t>
            </w:r>
          </w:p>
        </w:tc>
        <w:tc>
          <w:tcPr>
            <w:tcW w:type="dxa" w:w="2184"/>
            <w:shd w:val="clear" w:color="auto" w:fill="E8E8E8"/>
          </w:tcPr>
          <w:p>
            <w:pPr>
              <w:spacing w:after="0"/>
              <w:jc w:val="left"/>
            </w:pPr>
            <w:r>
              <w:rPr>
                <w:b/>
                <w:sz w:val="16"/>
              </w:rPr>
              <w:t>Note</w:t>
            </w:r>
          </w:p>
        </w:tc>
      </w:tr>
      <w:tr>
        <w:trPr>
          <w:cantSplit/>
        </w:trPr>
        <w:tc>
          <w:tcPr>
            <w:tcW w:type="dxa" w:w="1701"/>
          </w:tcPr>
          <w:p>
            <w:pPr>
              <w:spacing w:after="0"/>
              <w:jc w:val="left"/>
            </w:pPr>
            <w:r>
              <w:rPr>
                <w:sz w:val="16"/>
              </w:rPr>
              <w:t>Avalanche</w:t>
            </w:r>
          </w:p>
        </w:tc>
        <w:tc>
          <w:tcPr>
            <w:tcW w:type="dxa" w:w="1711"/>
          </w:tcPr>
          <w:p>
            <w:pPr>
              <w:spacing w:after="0"/>
              <w:jc w:val="left"/>
            </w:pPr>
            <w:r>
              <w:rPr>
                <w:sz w:val="16"/>
              </w:rPr>
              <w:t>none (count and damage)</w:t>
            </w:r>
          </w:p>
        </w:tc>
        <w:tc>
          <w:tcPr>
            <w:tcW w:type="dxa" w:w="1527"/>
          </w:tcPr>
          <w:p>
            <w:pPr>
              <w:spacing w:after="0"/>
              <w:jc w:val="right"/>
            </w:pPr>
            <w:r>
              <w:rPr>
                <w:sz w:val="16"/>
              </w:rPr>
              <w:t>0</w:t>
            </w:r>
          </w:p>
        </w:tc>
        <w:tc>
          <w:tcPr>
            <w:tcW w:type="dxa" w:w="1288"/>
          </w:tcPr>
          <w:p>
            <w:pPr>
              <w:spacing w:after="0"/>
              <w:jc w:val="left"/>
            </w:pPr>
          </w:p>
        </w:tc>
        <w:tc>
          <w:tcPr>
            <w:tcW w:type="dxa" w:w="2180"/>
          </w:tcPr>
          <w:p>
            <w:pPr>
              <w:spacing w:after="0"/>
              <w:jc w:val="left"/>
            </w:pPr>
          </w:p>
        </w:tc>
        <w:tc>
          <w:tcPr>
            <w:tcW w:type="dxa" w:w="1930"/>
          </w:tcPr>
          <w:p>
            <w:pPr>
              <w:spacing w:after="0"/>
              <w:jc w:val="left"/>
            </w:pPr>
          </w:p>
        </w:tc>
        <w:tc>
          <w:tcPr>
            <w:tcW w:type="dxa" w:w="1591"/>
          </w:tcPr>
          <w:p>
            <w:pPr>
              <w:spacing w:after="0"/>
              <w:jc w:val="left"/>
            </w:pPr>
          </w:p>
        </w:tc>
        <w:tc>
          <w:tcPr>
            <w:tcW w:type="dxa" w:w="2184"/>
          </w:tcPr>
          <w:p>
            <w:pPr>
              <w:spacing w:after="0"/>
              <w:jc w:val="left"/>
            </w:pPr>
            <w:r>
              <w:rPr>
                <w:sz w:val="16"/>
              </w:rPr>
              <w:t>Physical measure: in event narratives only; local data required.</w:t>
            </w:r>
          </w:p>
        </w:tc>
      </w:tr>
      <w:tr>
        <w:trPr>
          <w:cantSplit/>
        </w:trPr>
        <w:tc>
          <w:tcPr>
            <w:tcW w:type="dxa" w:w="1701"/>
          </w:tcPr>
          <w:p>
            <w:pPr>
              <w:spacing w:after="0"/>
              <w:jc w:val="left"/>
            </w:pPr>
            <w:r>
              <w:rPr>
                <w:sz w:val="16"/>
              </w:rPr>
              <w:t>Coastal Flood, Storm Surge/Tide</w:t>
            </w:r>
          </w:p>
        </w:tc>
        <w:tc>
          <w:tcPr>
            <w:tcW w:type="dxa" w:w="1711"/>
          </w:tcPr>
          <w:p>
            <w:pPr>
              <w:spacing w:after="0"/>
              <w:jc w:val="left"/>
            </w:pPr>
            <w:r>
              <w:rPr>
                <w:sz w:val="16"/>
              </w:rPr>
              <w:t>none in data (FIRM for depth)</w:t>
            </w:r>
          </w:p>
        </w:tc>
        <w:tc>
          <w:tcPr>
            <w:tcW w:type="dxa" w:w="1527"/>
          </w:tcPr>
          <w:p>
            <w:pPr>
              <w:spacing w:after="0"/>
              <w:jc w:val="right"/>
            </w:pPr>
            <w:r>
              <w:rPr>
                <w:sz w:val="16"/>
              </w:rPr>
              <w:t>3, 2012 to 2024 (3 zone-level)</w:t>
            </w:r>
          </w:p>
        </w:tc>
        <w:tc>
          <w:tcPr>
            <w:tcW w:type="dxa" w:w="1288"/>
          </w:tcPr>
          <w:p>
            <w:pPr>
              <w:spacing w:after="0"/>
              <w:jc w:val="left"/>
            </w:pPr>
          </w:p>
        </w:tc>
        <w:tc>
          <w:tcPr>
            <w:tcW w:type="dxa" w:w="2180"/>
          </w:tcPr>
          <w:p>
            <w:pPr>
              <w:spacing w:after="0"/>
              <w:jc w:val="left"/>
            </w:pPr>
            <w:r>
              <w:rPr>
                <w:sz w:val="16"/>
              </w:rPr>
              <w:t>Coastal Flood, 2024-07-02, $4,000 property; $0 crops, reported for the zone (2024 dollars); NWS zone PRZ003 (SOUTHEAST), zone-level: may include parts of neighboring counties</w:t>
            </w:r>
          </w:p>
        </w:tc>
        <w:tc>
          <w:tcPr>
            <w:tcW w:type="dxa" w:w="1930"/>
          </w:tcPr>
          <w:p>
            <w:pPr>
              <w:spacing w:after="0"/>
              <w:jc w:val="left"/>
            </w:pPr>
          </w:p>
        </w:tc>
        <w:tc>
          <w:tcPr>
            <w:tcW w:type="dxa" w:w="1591"/>
          </w:tcPr>
          <w:p>
            <w:pPr>
              <w:spacing w:after="0"/>
              <w:jc w:val="left"/>
            </w:pPr>
            <w:r>
              <w:rPr>
                <w:sz w:val="16"/>
              </w:rPr>
              <w:t>Zone-level records: applies countywide; national data do not locate these events within the county.</w:t>
            </w:r>
          </w:p>
        </w:tc>
        <w:tc>
          <w:tcPr>
            <w:tcW w:type="dxa" w:w="2184"/>
          </w:tcPr>
          <w:p>
            <w:pPr>
              <w:spacing w:after="0"/>
              <w:jc w:val="left"/>
            </w:pPr>
            <w:r>
              <w:rPr>
                <w:sz w:val="16"/>
              </w:rPr>
              <w:t>Flood depth: see the FEMA Flood Insurance Rate Map.</w:t>
            </w:r>
          </w:p>
        </w:tc>
      </w:tr>
      <w:tr>
        <w:trPr>
          <w:cantSplit/>
        </w:trPr>
        <w:tc>
          <w:tcPr>
            <w:tcW w:type="dxa" w:w="1701"/>
          </w:tcPr>
          <w:p>
            <w:pPr>
              <w:spacing w:after="0"/>
              <w:jc w:val="left"/>
            </w:pPr>
            <w:r>
              <w:rPr>
                <w:sz w:val="16"/>
              </w:rPr>
              <w:t>Cold/Wind Chill, Extreme Cold/Wind Chill</w:t>
            </w:r>
          </w:p>
        </w:tc>
        <w:tc>
          <w:tcPr>
            <w:tcW w:type="dxa" w:w="1711"/>
          </w:tcPr>
          <w:p>
            <w:pPr>
              <w:spacing w:after="0"/>
              <w:jc w:val="left"/>
            </w:pPr>
            <w:r>
              <w:rPr>
                <w:sz w:val="16"/>
              </w:rPr>
              <w:t>wind chill</w:t>
            </w:r>
          </w:p>
        </w:tc>
        <w:tc>
          <w:tcPr>
            <w:tcW w:type="dxa" w:w="1527"/>
          </w:tcPr>
          <w:p>
            <w:pPr>
              <w:spacing w:after="0"/>
              <w:jc w:val="right"/>
            </w:pPr>
            <w:r>
              <w:rPr>
                <w:sz w:val="16"/>
              </w:rPr>
              <w:t>0</w:t>
            </w:r>
          </w:p>
        </w:tc>
        <w:tc>
          <w:tcPr>
            <w:tcW w:type="dxa" w:w="1288"/>
          </w:tcPr>
          <w:p>
            <w:pPr>
              <w:spacing w:after="0"/>
              <w:jc w:val="left"/>
            </w:pPr>
          </w:p>
        </w:tc>
        <w:tc>
          <w:tcPr>
            <w:tcW w:type="dxa" w:w="2180"/>
          </w:tcPr>
          <w:p>
            <w:pPr>
              <w:spacing w:after="0"/>
              <w:jc w:val="left"/>
            </w:pPr>
          </w:p>
        </w:tc>
        <w:tc>
          <w:tcPr>
            <w:tcW w:type="dxa" w:w="1930"/>
          </w:tcPr>
          <w:p>
            <w:pPr>
              <w:spacing w:after="0"/>
              <w:jc w:val="left"/>
            </w:pPr>
          </w:p>
        </w:tc>
        <w:tc>
          <w:tcPr>
            <w:tcW w:type="dxa" w:w="1591"/>
          </w:tcPr>
          <w:p>
            <w:pPr>
              <w:spacing w:after="0"/>
              <w:jc w:val="left"/>
            </w:pPr>
          </w:p>
        </w:tc>
        <w:tc>
          <w:tcPr>
            <w:tcW w:type="dxa" w:w="2184"/>
          </w:tcPr>
          <w:p>
            <w:pPr>
              <w:spacing w:after="0"/>
              <w:jc w:val="left"/>
            </w:pPr>
            <w:r>
              <w:rPr>
                <w:sz w:val="16"/>
              </w:rPr>
              <w:t>Wind chill: in event narratives only; local data required.</w:t>
            </w:r>
          </w:p>
        </w:tc>
      </w:tr>
      <w:tr>
        <w:trPr>
          <w:cantSplit/>
        </w:trPr>
        <w:tc>
          <w:tcPr>
            <w:tcW w:type="dxa" w:w="1701"/>
          </w:tcPr>
          <w:p>
            <w:pPr>
              <w:spacing w:after="0"/>
              <w:jc w:val="left"/>
            </w:pPr>
            <w:r>
              <w:rPr>
                <w:sz w:val="16"/>
              </w:rPr>
              <w:t>Frost/Freeze (outside NRI Cold Wave definition)</w:t>
            </w:r>
          </w:p>
        </w:tc>
        <w:tc>
          <w:tcPr>
            <w:tcW w:type="dxa" w:w="1711"/>
          </w:tcPr>
          <w:p>
            <w:pPr>
              <w:spacing w:after="0"/>
              <w:jc w:val="left"/>
            </w:pPr>
            <w:r>
              <w:rPr>
                <w:sz w:val="16"/>
              </w:rPr>
              <w:t>crop damage</w:t>
            </w:r>
          </w:p>
        </w:tc>
        <w:tc>
          <w:tcPr>
            <w:tcW w:type="dxa" w:w="1527"/>
          </w:tcPr>
          <w:p>
            <w:pPr>
              <w:spacing w:after="0"/>
              <w:jc w:val="right"/>
            </w:pPr>
            <w:r>
              <w:rPr>
                <w:sz w:val="16"/>
              </w:rPr>
              <w:t>0</w:t>
            </w:r>
          </w:p>
        </w:tc>
        <w:tc>
          <w:tcPr>
            <w:tcW w:type="dxa" w:w="1288"/>
          </w:tcPr>
          <w:p>
            <w:pPr>
              <w:spacing w:after="0"/>
              <w:jc w:val="left"/>
            </w:pPr>
          </w:p>
        </w:tc>
        <w:tc>
          <w:tcPr>
            <w:tcW w:type="dxa" w:w="2180"/>
          </w:tcPr>
          <w:p>
            <w:pPr>
              <w:spacing w:after="0"/>
              <w:jc w:val="left"/>
            </w:pPr>
          </w:p>
        </w:tc>
        <w:tc>
          <w:tcPr>
            <w:tcW w:type="dxa" w:w="1930"/>
          </w:tcPr>
          <w:p>
            <w:pPr>
              <w:spacing w:after="0"/>
              <w:jc w:val="left"/>
            </w:pPr>
          </w:p>
        </w:tc>
        <w:tc>
          <w:tcPr>
            <w:tcW w:type="dxa" w:w="1591"/>
          </w:tcPr>
          <w:p>
            <w:pPr>
              <w:spacing w:after="0"/>
              <w:jc w:val="left"/>
            </w:pPr>
          </w:p>
        </w:tc>
        <w:tc>
          <w:tcPr>
            <w:tcW w:type="dxa" w:w="2184"/>
          </w:tcPr>
          <w:p>
            <w:pPr>
              <w:spacing w:after="0"/>
              <w:jc w:val="left"/>
            </w:pPr>
            <w:r>
              <w:rPr>
                <w:sz w:val="16"/>
              </w:rPr>
              <w:t>Temperature: in event narratives only; local data required.</w:t>
            </w:r>
          </w:p>
        </w:tc>
      </w:tr>
      <w:tr>
        <w:trPr>
          <w:cantSplit/>
        </w:trPr>
        <w:tc>
          <w:tcPr>
            <w:tcW w:type="dxa" w:w="1701"/>
          </w:tcPr>
          <w:p>
            <w:pPr>
              <w:spacing w:after="0"/>
              <w:jc w:val="left"/>
            </w:pPr>
            <w:r>
              <w:rPr>
                <w:sz w:val="16"/>
              </w:rPr>
              <w:t>Drought</w:t>
            </w:r>
          </w:p>
        </w:tc>
        <w:tc>
          <w:tcPr>
            <w:tcW w:type="dxa" w:w="1711"/>
          </w:tcPr>
          <w:p>
            <w:pPr>
              <w:spacing w:after="0"/>
              <w:jc w:val="left"/>
            </w:pPr>
            <w:r>
              <w:rPr>
                <w:sz w:val="16"/>
              </w:rPr>
              <w:t>US Drought Monitor D-scale</w:t>
            </w:r>
          </w:p>
        </w:tc>
        <w:tc>
          <w:tcPr>
            <w:tcW w:type="dxa" w:w="1527"/>
          </w:tcPr>
          <w:p>
            <w:pPr>
              <w:spacing w:after="0"/>
              <w:jc w:val="right"/>
            </w:pPr>
            <w:r>
              <w:rPr>
                <w:sz w:val="16"/>
              </w:rPr>
              <w:t>7, 2005 to 2022 (7 zone-level)</w:t>
            </w:r>
          </w:p>
        </w:tc>
        <w:tc>
          <w:tcPr>
            <w:tcW w:type="dxa" w:w="1288"/>
          </w:tcPr>
          <w:p>
            <w:pPr>
              <w:spacing w:after="0"/>
              <w:jc w:val="left"/>
            </w:pPr>
            <w:r>
              <w:rPr>
                <w:sz w:val="16"/>
              </w:rPr>
              <w:t>30 days to 78 days (median 59 days); 3 with a recorded value</w:t>
            </w:r>
          </w:p>
        </w:tc>
        <w:tc>
          <w:tcPr>
            <w:tcW w:type="dxa" w:w="2180"/>
          </w:tcPr>
          <w:p>
            <w:pPr>
              <w:spacing w:after="0"/>
              <w:jc w:val="left"/>
            </w:pPr>
            <w:r>
              <w:rPr>
                <w:sz w:val="16"/>
              </w:rPr>
              <w:t>78 days (about 2.6 months), 2022-06-21 to 2022-09-06, a run of 4 consecutive Storm Events drought records, zone-level</w:t>
            </w:r>
          </w:p>
        </w:tc>
        <w:tc>
          <w:tcPr>
            <w:tcW w:type="dxa" w:w="1930"/>
          </w:tcPr>
          <w:p>
            <w:pPr>
              <w:spacing w:after="0"/>
              <w:jc w:val="left"/>
            </w:pPr>
            <w:r>
              <w:rPr>
                <w:sz w:val="16"/>
              </w:rPr>
              <w:t>Drought, 2005-03-01, $1,000,000 property; crops not reported, reported for the zone (2005 dollars)</w:t>
            </w:r>
          </w:p>
        </w:tc>
        <w:tc>
          <w:tcPr>
            <w:tcW w:type="dxa" w:w="1591"/>
          </w:tcPr>
          <w:p>
            <w:pPr>
              <w:spacing w:after="0"/>
              <w:jc w:val="left"/>
            </w:pPr>
            <w:r>
              <w:rPr>
                <w:sz w:val="16"/>
              </w:rPr>
              <w:t>Zone-level records: applies countywide; national data do not locate these events within the county.</w:t>
            </w:r>
          </w:p>
        </w:tc>
        <w:tc>
          <w:tcPr>
            <w:tcW w:type="dxa" w:w="218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1"/>
          </w:tcPr>
          <w:p>
            <w:pPr>
              <w:spacing w:after="0"/>
              <w:jc w:val="left"/>
            </w:pPr>
            <w:r>
              <w:rPr>
                <w:sz w:val="16"/>
              </w:rPr>
              <w:t>Earthquake</w:t>
            </w:r>
          </w:p>
        </w:tc>
        <w:tc>
          <w:tcPr>
            <w:tcW w:type="dxa" w:w="1711"/>
          </w:tcPr>
          <w:p>
            <w:pPr>
              <w:spacing w:after="0"/>
              <w:jc w:val="left"/>
            </w:pPr>
            <w:r>
              <w:rPr>
                <w:sz w:val="16"/>
              </w:rPr>
              <w:t>Modified Mercalli (local data)</w:t>
            </w:r>
          </w:p>
        </w:tc>
        <w:tc>
          <w:tcPr>
            <w:tcW w:type="dxa" w:w="1527"/>
          </w:tcPr>
          <w:p>
            <w:pPr>
              <w:spacing w:after="0"/>
              <w:jc w:val="right"/>
            </w:pPr>
            <w:r>
              <w:rPr>
                <w:sz w:val="16"/>
              </w:rPr>
              <w:t>0</w:t>
            </w:r>
          </w:p>
        </w:tc>
        <w:tc>
          <w:tcPr>
            <w:tcW w:type="dxa" w:w="1288"/>
          </w:tcPr>
          <w:p>
            <w:pPr>
              <w:spacing w:after="0"/>
              <w:jc w:val="left"/>
            </w:pPr>
          </w:p>
        </w:tc>
        <w:tc>
          <w:tcPr>
            <w:tcW w:type="dxa" w:w="2180"/>
          </w:tcPr>
          <w:p>
            <w:pPr>
              <w:spacing w:after="0"/>
              <w:jc w:val="left"/>
            </w:pPr>
          </w:p>
        </w:tc>
        <w:tc>
          <w:tcPr>
            <w:tcW w:type="dxa" w:w="1930"/>
          </w:tcPr>
          <w:p>
            <w:pPr>
              <w:spacing w:after="0"/>
              <w:jc w:val="left"/>
            </w:pPr>
          </w:p>
        </w:tc>
        <w:tc>
          <w:tcPr>
            <w:tcW w:type="dxa" w:w="1591"/>
          </w:tcPr>
          <w:p>
            <w:pPr>
              <w:spacing w:after="0"/>
              <w:jc w:val="left"/>
            </w:pPr>
          </w:p>
        </w:tc>
        <w:tc>
          <w:tcPr>
            <w:tcW w:type="dxa" w:w="2184"/>
          </w:tcPr>
          <w:p>
            <w:pPr>
              <w:spacing w:after="0"/>
              <w:jc w:val="left"/>
            </w:pPr>
            <w:r>
              <w:rPr>
                <w:sz w:val="16"/>
              </w:rPr>
              <w:t>No Storm Events record; local data required (e.g., USGS).</w:t>
            </w:r>
          </w:p>
        </w:tc>
      </w:tr>
      <w:tr>
        <w:trPr>
          <w:cantSplit/>
        </w:trPr>
        <w:tc>
          <w:tcPr>
            <w:tcW w:type="dxa" w:w="1701"/>
          </w:tcPr>
          <w:p>
            <w:pPr>
              <w:spacing w:after="0"/>
              <w:jc w:val="left"/>
            </w:pPr>
            <w:r>
              <w:rPr>
                <w:sz w:val="16"/>
              </w:rPr>
              <w:t>Hail</w:t>
            </w:r>
          </w:p>
        </w:tc>
        <w:tc>
          <w:tcPr>
            <w:tcW w:type="dxa" w:w="1711"/>
          </w:tcPr>
          <w:p>
            <w:pPr>
              <w:spacing w:after="0"/>
              <w:jc w:val="left"/>
            </w:pPr>
            <w:r>
              <w:rPr>
                <w:sz w:val="16"/>
              </w:rPr>
              <w:t>hail size (inches)</w:t>
            </w:r>
          </w:p>
        </w:tc>
        <w:tc>
          <w:tcPr>
            <w:tcW w:type="dxa" w:w="1527"/>
          </w:tcPr>
          <w:p>
            <w:pPr>
              <w:spacing w:after="0"/>
              <w:jc w:val="right"/>
            </w:pPr>
            <w:r>
              <w:rPr>
                <w:sz w:val="16"/>
              </w:rPr>
              <w:t>0</w:t>
            </w:r>
          </w:p>
        </w:tc>
        <w:tc>
          <w:tcPr>
            <w:tcW w:type="dxa" w:w="1288"/>
          </w:tcPr>
          <w:p>
            <w:pPr>
              <w:spacing w:after="0"/>
              <w:jc w:val="left"/>
            </w:pPr>
          </w:p>
        </w:tc>
        <w:tc>
          <w:tcPr>
            <w:tcW w:type="dxa" w:w="2180"/>
          </w:tcPr>
          <w:p>
            <w:pPr>
              <w:spacing w:after="0"/>
              <w:jc w:val="left"/>
            </w:pPr>
          </w:p>
        </w:tc>
        <w:tc>
          <w:tcPr>
            <w:tcW w:type="dxa" w:w="1930"/>
          </w:tcPr>
          <w:p>
            <w:pPr>
              <w:spacing w:after="0"/>
              <w:jc w:val="left"/>
            </w:pPr>
          </w:p>
        </w:tc>
        <w:tc>
          <w:tcPr>
            <w:tcW w:type="dxa" w:w="1591"/>
          </w:tcPr>
          <w:p>
            <w:pPr>
              <w:spacing w:after="0"/>
              <w:jc w:val="left"/>
            </w:pPr>
          </w:p>
        </w:tc>
        <w:tc>
          <w:tcPr>
            <w:tcW w:type="dxa" w:w="2184"/>
          </w:tcPr>
          <w:p>
            <w:pPr>
              <w:spacing w:after="0"/>
              <w:jc w:val="left"/>
            </w:pPr>
          </w:p>
        </w:tc>
      </w:tr>
      <w:tr>
        <w:trPr>
          <w:cantSplit/>
        </w:trPr>
        <w:tc>
          <w:tcPr>
            <w:tcW w:type="dxa" w:w="1701"/>
          </w:tcPr>
          <w:p>
            <w:pPr>
              <w:spacing w:after="0"/>
              <w:jc w:val="left"/>
            </w:pPr>
            <w:r>
              <w:rPr>
                <w:sz w:val="16"/>
              </w:rPr>
              <w:t>Excessive Heat, Heat</w:t>
            </w:r>
          </w:p>
        </w:tc>
        <w:tc>
          <w:tcPr>
            <w:tcW w:type="dxa" w:w="1711"/>
          </w:tcPr>
          <w:p>
            <w:pPr>
              <w:spacing w:after="0"/>
              <w:jc w:val="left"/>
            </w:pPr>
            <w:r>
              <w:rPr>
                <w:sz w:val="16"/>
              </w:rPr>
              <w:t>heat index (narratives)</w:t>
            </w:r>
          </w:p>
        </w:tc>
        <w:tc>
          <w:tcPr>
            <w:tcW w:type="dxa" w:w="1527"/>
          </w:tcPr>
          <w:p>
            <w:pPr>
              <w:spacing w:after="0"/>
              <w:jc w:val="right"/>
            </w:pPr>
            <w:r>
              <w:rPr>
                <w:sz w:val="16"/>
              </w:rPr>
              <w:t>12, 2023 to 2024 (12 zone-level)</w:t>
            </w:r>
          </w:p>
        </w:tc>
        <w:tc>
          <w:tcPr>
            <w:tcW w:type="dxa" w:w="1288"/>
          </w:tcPr>
          <w:p>
            <w:pPr>
              <w:spacing w:after="0"/>
              <w:jc w:val="left"/>
            </w:pPr>
            <w:r>
              <w:rPr>
                <w:sz w:val="16"/>
              </w:rPr>
              <w:t>1 day to 30 days (median 1.5 days); 6 with a recorded value</w:t>
            </w:r>
          </w:p>
        </w:tc>
        <w:tc>
          <w:tcPr>
            <w:tcW w:type="dxa" w:w="2180"/>
          </w:tcPr>
          <w:p>
            <w:pPr>
              <w:spacing w:after="0"/>
              <w:jc w:val="left"/>
            </w:pPr>
            <w:r>
              <w:rPr>
                <w:sz w:val="16"/>
              </w:rPr>
              <w:t>30 days, 2023-09-01 to 2023-09-30, from 1 monthly summary record (a monthly summary record covers most or all of a month; it does not count days at wave conditions), zone-level</w:t>
            </w:r>
          </w:p>
        </w:tc>
        <w:tc>
          <w:tcPr>
            <w:tcW w:type="dxa" w:w="1930"/>
          </w:tcPr>
          <w:p>
            <w:pPr>
              <w:spacing w:after="0"/>
              <w:jc w:val="left"/>
            </w:pPr>
          </w:p>
        </w:tc>
        <w:tc>
          <w:tcPr>
            <w:tcW w:type="dxa" w:w="1591"/>
          </w:tcPr>
          <w:p>
            <w:pPr>
              <w:spacing w:after="0"/>
              <w:jc w:val="left"/>
            </w:pPr>
            <w:r>
              <w:rPr>
                <w:sz w:val="16"/>
              </w:rPr>
              <w:t>Zone-level records: applies countywide; national data do not locate these events within the county.</w:t>
            </w:r>
          </w:p>
        </w:tc>
        <w:tc>
          <w:tcPr>
            <w:tcW w:type="dxa" w:w="2184"/>
          </w:tcPr>
          <w:p>
            <w:pPr>
              <w:spacing w:after="0"/>
              <w:jc w:val="left"/>
            </w:pPr>
            <w:r>
              <w:rPr>
                <w:sz w:val="16"/>
              </w:rPr>
              <w:t>Heat index: in event narratives only; local data required.</w:t>
            </w:r>
          </w:p>
        </w:tc>
      </w:tr>
      <w:tr>
        <w:trPr>
          <w:cantSplit/>
        </w:trPr>
        <w:tc>
          <w:tcPr>
            <w:tcW w:type="dxa" w:w="1701"/>
          </w:tcPr>
          <w:p>
            <w:pPr>
              <w:spacing w:after="0"/>
              <w:jc w:val="left"/>
            </w:pPr>
            <w:r>
              <w:rPr>
                <w:sz w:val="16"/>
              </w:rPr>
              <w:t>Hurricane, Tropical Storm, Tropical Depression</w:t>
            </w:r>
          </w:p>
        </w:tc>
        <w:tc>
          <w:tcPr>
            <w:tcW w:type="dxa" w:w="1711"/>
          </w:tcPr>
          <w:p>
            <w:pPr>
              <w:spacing w:after="0"/>
              <w:jc w:val="left"/>
            </w:pPr>
            <w:r>
              <w:rPr>
                <w:sz w:val="16"/>
              </w:rPr>
              <w:t>Saffir-Simpson</w:t>
            </w:r>
          </w:p>
        </w:tc>
        <w:tc>
          <w:tcPr>
            <w:tcW w:type="dxa" w:w="1527"/>
          </w:tcPr>
          <w:p>
            <w:pPr>
              <w:spacing w:after="0"/>
              <w:jc w:val="right"/>
            </w:pPr>
            <w:r>
              <w:rPr>
                <w:sz w:val="16"/>
              </w:rPr>
              <w:t>10, 2000 to 2024 (10 zone-level)</w:t>
            </w:r>
          </w:p>
        </w:tc>
        <w:tc>
          <w:tcPr>
            <w:tcW w:type="dxa" w:w="1288"/>
          </w:tcPr>
          <w:p>
            <w:pPr>
              <w:spacing w:after="0"/>
              <w:jc w:val="left"/>
            </w:pPr>
          </w:p>
        </w:tc>
        <w:tc>
          <w:tcPr>
            <w:tcW w:type="dxa" w:w="2180"/>
          </w:tcPr>
          <w:p>
            <w:pPr>
              <w:spacing w:after="0"/>
              <w:jc w:val="left"/>
            </w:pPr>
            <w:r>
              <w:rPr>
                <w:sz w:val="16"/>
              </w:rPr>
              <w:t>Strongest recorded (records with damage, a wind speed or direct casualties first, then storm type, category and wind): Hurricane (Typhoon) record, 2000-08-22 to 2000-08-23, $41,000 property; crops not reported, reported for the zone (2000 dollars); NWS zone PRZ003 (SOUTHEAST), zone-level: may include parts of neighboring counties</w:t>
            </w:r>
          </w:p>
        </w:tc>
        <w:tc>
          <w:tcPr>
            <w:tcW w:type="dxa" w:w="1930"/>
          </w:tcPr>
          <w:p>
            <w:pPr>
              <w:spacing w:after="0"/>
              <w:jc w:val="left"/>
            </w:pPr>
            <w:r>
              <w:rPr>
                <w:sz w:val="16"/>
              </w:rPr>
              <w:t>Most damaging recorded: Tropical Storm, 2004-09-14, property not reported; $101,500,000 crops, reported for the zone (2004 dollars)</w:t>
            </w:r>
          </w:p>
        </w:tc>
        <w:tc>
          <w:tcPr>
            <w:tcW w:type="dxa" w:w="1591"/>
          </w:tcPr>
          <w:p>
            <w:pPr>
              <w:spacing w:after="0"/>
              <w:jc w:val="left"/>
            </w:pPr>
            <w:r>
              <w:rPr>
                <w:sz w:val="16"/>
              </w:rPr>
              <w:t>Zone-level records: applies countywide; national data do not locate these events within the county.</w:t>
            </w:r>
          </w:p>
        </w:tc>
        <w:tc>
          <w:tcPr>
            <w:tcW w:type="dxa" w:w="218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1"/>
          </w:tcPr>
          <w:p>
            <w:pPr>
              <w:spacing w:after="0"/>
              <w:jc w:val="left"/>
            </w:pPr>
            <w:r>
              <w:rPr>
                <w:sz w:val="16"/>
              </w:rPr>
              <w:t>Ice Storm</w:t>
            </w:r>
          </w:p>
        </w:tc>
        <w:tc>
          <w:tcPr>
            <w:tcW w:type="dxa" w:w="1711"/>
          </w:tcPr>
          <w:p>
            <w:pPr>
              <w:spacing w:after="0"/>
              <w:jc w:val="left"/>
            </w:pPr>
            <w:r>
              <w:rPr>
                <w:sz w:val="16"/>
              </w:rPr>
              <w:t>Sperry-Piltz (local data)</w:t>
            </w:r>
          </w:p>
        </w:tc>
        <w:tc>
          <w:tcPr>
            <w:tcW w:type="dxa" w:w="1527"/>
          </w:tcPr>
          <w:p>
            <w:pPr>
              <w:spacing w:after="0"/>
              <w:jc w:val="right"/>
            </w:pPr>
            <w:r>
              <w:rPr>
                <w:sz w:val="16"/>
              </w:rPr>
              <w:t>0</w:t>
            </w:r>
          </w:p>
        </w:tc>
        <w:tc>
          <w:tcPr>
            <w:tcW w:type="dxa" w:w="1288"/>
          </w:tcPr>
          <w:p>
            <w:pPr>
              <w:spacing w:after="0"/>
              <w:jc w:val="left"/>
            </w:pPr>
          </w:p>
        </w:tc>
        <w:tc>
          <w:tcPr>
            <w:tcW w:type="dxa" w:w="2180"/>
          </w:tcPr>
          <w:p>
            <w:pPr>
              <w:spacing w:after="0"/>
              <w:jc w:val="left"/>
            </w:pPr>
          </w:p>
        </w:tc>
        <w:tc>
          <w:tcPr>
            <w:tcW w:type="dxa" w:w="1930"/>
          </w:tcPr>
          <w:p>
            <w:pPr>
              <w:spacing w:after="0"/>
              <w:jc w:val="left"/>
            </w:pPr>
          </w:p>
        </w:tc>
        <w:tc>
          <w:tcPr>
            <w:tcW w:type="dxa" w:w="1591"/>
          </w:tcPr>
          <w:p>
            <w:pPr>
              <w:spacing w:after="0"/>
              <w:jc w:val="left"/>
            </w:pPr>
          </w:p>
        </w:tc>
        <w:tc>
          <w:tcPr>
            <w:tcW w:type="dxa" w:w="2184"/>
          </w:tcPr>
          <w:p>
            <w:pPr>
              <w:spacing w:after="0"/>
              <w:jc w:val="left"/>
            </w:pPr>
            <w:r>
              <w:rPr>
                <w:sz w:val="16"/>
              </w:rPr>
              <w:t>Ice thickness: in event narratives only; local data required.</w:t>
            </w:r>
          </w:p>
        </w:tc>
      </w:tr>
      <w:tr>
        <w:trPr>
          <w:cantSplit/>
        </w:trPr>
        <w:tc>
          <w:tcPr>
            <w:tcW w:type="dxa" w:w="1701"/>
          </w:tcPr>
          <w:p>
            <w:pPr>
              <w:spacing w:after="0"/>
              <w:jc w:val="left"/>
            </w:pPr>
            <w:r>
              <w:rPr>
                <w:sz w:val="16"/>
              </w:rPr>
              <w:t>Flash Flood, Flood, Lakeshore Flood</w:t>
            </w:r>
          </w:p>
        </w:tc>
        <w:tc>
          <w:tcPr>
            <w:tcW w:type="dxa" w:w="1711"/>
          </w:tcPr>
          <w:p>
            <w:pPr>
              <w:spacing w:after="0"/>
              <w:jc w:val="left"/>
            </w:pPr>
            <w:r>
              <w:rPr>
                <w:sz w:val="16"/>
              </w:rPr>
              <w:t>damage and flood days (FIRM for depth)</w:t>
            </w:r>
          </w:p>
        </w:tc>
        <w:tc>
          <w:tcPr>
            <w:tcW w:type="dxa" w:w="1527"/>
          </w:tcPr>
          <w:p>
            <w:pPr>
              <w:spacing w:after="0"/>
              <w:jc w:val="right"/>
            </w:pPr>
            <w:r>
              <w:rPr>
                <w:sz w:val="16"/>
              </w:rPr>
              <w:t>75, 2000 to 2024 (43 zone-level)</w:t>
            </w:r>
          </w:p>
        </w:tc>
        <w:tc>
          <w:tcPr>
            <w:tcW w:type="dxa" w:w="1288"/>
          </w:tcPr>
          <w:p>
            <w:pPr>
              <w:spacing w:after="0"/>
              <w:jc w:val="left"/>
            </w:pPr>
          </w:p>
        </w:tc>
        <w:tc>
          <w:tcPr>
            <w:tcW w:type="dxa" w:w="2180"/>
          </w:tcPr>
          <w:p>
            <w:pPr>
              <w:spacing w:after="0"/>
              <w:jc w:val="left"/>
            </w:pPr>
            <w:r>
              <w:rPr>
                <w:sz w:val="16"/>
              </w:rPr>
              <w:t>Flash Flood, 2008-09-21, $20,000,000 property; $0 crops, reported for the zone (2008 dollars); NWS zone PRZ003 (SOUTHEAST), zone-level: may include parts of neighboring counties</w:t>
            </w:r>
          </w:p>
        </w:tc>
        <w:tc>
          <w:tcPr>
            <w:tcW w:type="dxa" w:w="1930"/>
          </w:tcPr>
          <w:p>
            <w:pPr>
              <w:spacing w:after="0"/>
              <w:jc w:val="left"/>
            </w:pPr>
          </w:p>
        </w:tc>
        <w:tc>
          <w:tcPr>
            <w:tcW w:type="dxa" w:w="1591"/>
          </w:tcPr>
          <w:p>
            <w:pPr>
              <w:spacing w:after="0"/>
              <w:jc w:val="left"/>
            </w:pPr>
            <w:r>
              <w:rPr>
                <w:sz w:val="16"/>
              </w:rPr>
              <w:t>No event record names a member place. Zone-level records (43) apply countywide.</w:t>
            </w:r>
          </w:p>
        </w:tc>
        <w:tc>
          <w:tcPr>
            <w:tcW w:type="dxa" w:w="218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1"/>
          </w:tcPr>
          <w:p>
            <w:pPr>
              <w:spacing w:after="0"/>
              <w:jc w:val="left"/>
            </w:pPr>
            <w:r>
              <w:rPr>
                <w:sz w:val="16"/>
              </w:rPr>
              <w:t>Debris Flow</w:t>
            </w:r>
          </w:p>
        </w:tc>
        <w:tc>
          <w:tcPr>
            <w:tcW w:type="dxa" w:w="1711"/>
          </w:tcPr>
          <w:p>
            <w:pPr>
              <w:spacing w:after="0"/>
              <w:jc w:val="left"/>
            </w:pPr>
            <w:r>
              <w:rPr>
                <w:sz w:val="16"/>
              </w:rPr>
              <w:t>none (count and damage)</w:t>
            </w:r>
          </w:p>
        </w:tc>
        <w:tc>
          <w:tcPr>
            <w:tcW w:type="dxa" w:w="1527"/>
          </w:tcPr>
          <w:p>
            <w:pPr>
              <w:spacing w:after="0"/>
              <w:jc w:val="right"/>
            </w:pPr>
            <w:r>
              <w:rPr>
                <w:sz w:val="16"/>
              </w:rPr>
              <w:t>19, 2004 to 2023 (14 zone-level)</w:t>
            </w:r>
          </w:p>
        </w:tc>
        <w:tc>
          <w:tcPr>
            <w:tcW w:type="dxa" w:w="1288"/>
          </w:tcPr>
          <w:p>
            <w:pPr>
              <w:spacing w:after="0"/>
              <w:jc w:val="left"/>
            </w:pPr>
          </w:p>
        </w:tc>
        <w:tc>
          <w:tcPr>
            <w:tcW w:type="dxa" w:w="2180"/>
          </w:tcPr>
          <w:p>
            <w:pPr>
              <w:spacing w:after="0"/>
              <w:jc w:val="left"/>
            </w:pPr>
            <w:r>
              <w:rPr>
                <w:sz w:val="16"/>
              </w:rPr>
              <w:t>Debris Flow, 2012-05-05, $55,000 property; $0 crops, reported for the zone (2012 dollars); NWS zone PRZ003 (SOUTHEAST), zone-level: may include parts of neighboring counties</w:t>
            </w:r>
          </w:p>
        </w:tc>
        <w:tc>
          <w:tcPr>
            <w:tcW w:type="dxa" w:w="1930"/>
          </w:tcPr>
          <w:p>
            <w:pPr>
              <w:spacing w:after="0"/>
              <w:jc w:val="left"/>
            </w:pPr>
          </w:p>
        </w:tc>
        <w:tc>
          <w:tcPr>
            <w:tcW w:type="dxa" w:w="1591"/>
          </w:tcPr>
          <w:p>
            <w:pPr>
              <w:spacing w:after="0"/>
              <w:jc w:val="left"/>
            </w:pPr>
            <w:r>
              <w:rPr>
                <w:sz w:val="16"/>
              </w:rPr>
              <w:t>No event record names a member place. Zone-level records (14) apply countywide.</w:t>
            </w:r>
          </w:p>
        </w:tc>
        <w:tc>
          <w:tcPr>
            <w:tcW w:type="dxa" w:w="2184"/>
          </w:tcPr>
          <w:p>
            <w:pPr>
              <w:spacing w:after="0"/>
              <w:jc w:val="left"/>
            </w:pPr>
            <w:r>
              <w:rPr>
                <w:sz w:val="16"/>
              </w:rPr>
              <w:t>Physical measure: in event narratives only; local data required.</w:t>
            </w:r>
          </w:p>
        </w:tc>
      </w:tr>
      <w:tr>
        <w:trPr>
          <w:cantSplit/>
        </w:trPr>
        <w:tc>
          <w:tcPr>
            <w:tcW w:type="dxa" w:w="1701"/>
          </w:tcPr>
          <w:p>
            <w:pPr>
              <w:spacing w:after="0"/>
              <w:jc w:val="left"/>
            </w:pPr>
            <w:r>
              <w:rPr>
                <w:sz w:val="16"/>
              </w:rPr>
              <w:t>Lightning</w:t>
            </w:r>
          </w:p>
        </w:tc>
        <w:tc>
          <w:tcPr>
            <w:tcW w:type="dxa" w:w="1711"/>
          </w:tcPr>
          <w:p>
            <w:pPr>
              <w:spacing w:after="0"/>
              <w:jc w:val="left"/>
            </w:pPr>
            <w:r>
              <w:rPr>
                <w:sz w:val="16"/>
              </w:rPr>
              <w:t>annualized frequency (the measure FEMA's Local Mitigation Planning Handbook names)</w:t>
            </w:r>
          </w:p>
        </w:tc>
        <w:tc>
          <w:tcPr>
            <w:tcW w:type="dxa" w:w="1527"/>
          </w:tcPr>
          <w:p>
            <w:pPr>
              <w:spacing w:after="0"/>
              <w:jc w:val="right"/>
            </w:pPr>
            <w:r>
              <w:rPr>
                <w:sz w:val="16"/>
              </w:rPr>
              <w:t>0</w:t>
            </w:r>
          </w:p>
        </w:tc>
        <w:tc>
          <w:tcPr>
            <w:tcW w:type="dxa" w:w="1288"/>
          </w:tcPr>
          <w:p>
            <w:pPr>
              <w:spacing w:after="0"/>
              <w:jc w:val="left"/>
            </w:pPr>
          </w:p>
        </w:tc>
        <w:tc>
          <w:tcPr>
            <w:tcW w:type="dxa" w:w="2180"/>
          </w:tcPr>
          <w:p>
            <w:pPr>
              <w:spacing w:after="0"/>
              <w:jc w:val="left"/>
            </w:pPr>
          </w:p>
        </w:tc>
        <w:tc>
          <w:tcPr>
            <w:tcW w:type="dxa" w:w="1930"/>
          </w:tcPr>
          <w:p>
            <w:pPr>
              <w:spacing w:after="0"/>
              <w:jc w:val="left"/>
            </w:pPr>
          </w:p>
        </w:tc>
        <w:tc>
          <w:tcPr>
            <w:tcW w:type="dxa" w:w="1591"/>
          </w:tcPr>
          <w:p>
            <w:pPr>
              <w:spacing w:after="0"/>
              <w:jc w:val="left"/>
            </w:pPr>
          </w:p>
        </w:tc>
        <w:tc>
          <w:tcPr>
            <w:tcW w:type="dxa" w:w="2184"/>
          </w:tcPr>
          <w:p>
            <w:pPr>
              <w:spacing w:after="0"/>
              <w:jc w:val="left"/>
            </w:pPr>
            <w:r>
              <w:rPr>
                <w:sz w:val="16"/>
              </w:rPr>
              <w:t>Storm Events lists lightning with damage or casualties; physical measure in event narratives only; local data required.</w:t>
            </w:r>
          </w:p>
        </w:tc>
      </w:tr>
      <w:tr>
        <w:trPr>
          <w:cantSplit/>
        </w:trPr>
        <w:tc>
          <w:tcPr>
            <w:tcW w:type="dxa" w:w="1701"/>
          </w:tcPr>
          <w:p>
            <w:pPr>
              <w:spacing w:after="0"/>
              <w:jc w:val="left"/>
            </w:pPr>
            <w:r>
              <w:rPr>
                <w:sz w:val="16"/>
              </w:rPr>
              <w:t>High Wind and Strong Wind (outside NRI Strong Wind definition)</w:t>
            </w:r>
          </w:p>
        </w:tc>
        <w:tc>
          <w:tcPr>
            <w:tcW w:type="dxa" w:w="1711"/>
          </w:tcPr>
          <w:p>
            <w:pPr>
              <w:spacing w:after="0"/>
              <w:jc w:val="left"/>
            </w:pPr>
            <w:r>
              <w:rPr>
                <w:sz w:val="16"/>
              </w:rPr>
              <w:t>wind speed (kt and mph)</w:t>
            </w:r>
          </w:p>
        </w:tc>
        <w:tc>
          <w:tcPr>
            <w:tcW w:type="dxa" w:w="1527"/>
          </w:tcPr>
          <w:p>
            <w:pPr>
              <w:spacing w:after="0"/>
              <w:jc w:val="right"/>
            </w:pPr>
            <w:r>
              <w:rPr>
                <w:sz w:val="16"/>
              </w:rPr>
              <w:t>2, 2011 to 2018 (2 zone-level)</w:t>
            </w:r>
          </w:p>
        </w:tc>
        <w:tc>
          <w:tcPr>
            <w:tcW w:type="dxa" w:w="1288"/>
          </w:tcPr>
          <w:p>
            <w:pPr>
              <w:spacing w:after="0"/>
              <w:jc w:val="left"/>
            </w:pPr>
            <w:r>
              <w:rPr>
                <w:sz w:val="16"/>
              </w:rPr>
              <w:t>30 kt (35 mph) to 36 kt (41 mph) (median 33 kt (38 mph)); 2 with a recorded value</w:t>
            </w:r>
          </w:p>
        </w:tc>
        <w:tc>
          <w:tcPr>
            <w:tcW w:type="dxa" w:w="2180"/>
          </w:tcPr>
          <w:p>
            <w:pPr>
              <w:spacing w:after="0"/>
              <w:jc w:val="left"/>
            </w:pPr>
            <w:r>
              <w:rPr>
                <w:sz w:val="16"/>
              </w:rPr>
              <w:t>36 kt (41 mph) measured gust, Strong Wind, 2018-02-11; NWS zone PRZ003 (SOUTHEAST), zone-level: may include parts of neighboring counties</w:t>
            </w:r>
          </w:p>
        </w:tc>
        <w:tc>
          <w:tcPr>
            <w:tcW w:type="dxa" w:w="1930"/>
          </w:tcPr>
          <w:p>
            <w:pPr>
              <w:spacing w:after="0"/>
              <w:jc w:val="left"/>
            </w:pPr>
            <w:r>
              <w:rPr>
                <w:sz w:val="16"/>
              </w:rPr>
              <w:t>Strong Wind, 2011-07-01, $5,000 property; $0 crops, reported for the zone (2011 dollars)</w:t>
            </w:r>
          </w:p>
        </w:tc>
        <w:tc>
          <w:tcPr>
            <w:tcW w:type="dxa" w:w="1591"/>
          </w:tcPr>
          <w:p>
            <w:pPr>
              <w:spacing w:after="0"/>
              <w:jc w:val="left"/>
            </w:pPr>
            <w:r>
              <w:rPr>
                <w:sz w:val="16"/>
              </w:rPr>
              <w:t>Zone-level records: applies countywide; national data do not locate these events within the county.</w:t>
            </w:r>
          </w:p>
        </w:tc>
        <w:tc>
          <w:tcPr>
            <w:tcW w:type="dxa" w:w="2184"/>
          </w:tcPr>
          <w:p>
            <w:pPr>
              <w:spacing w:after="0"/>
              <w:jc w:val="left"/>
            </w:pPr>
          </w:p>
        </w:tc>
      </w:tr>
      <w:tr>
        <w:trPr>
          <w:cantSplit/>
        </w:trPr>
        <w:tc>
          <w:tcPr>
            <w:tcW w:type="dxa" w:w="1701"/>
          </w:tcPr>
          <w:p>
            <w:pPr>
              <w:spacing w:after="0"/>
              <w:jc w:val="left"/>
            </w:pPr>
            <w:r>
              <w:rPr>
                <w:sz w:val="16"/>
              </w:rPr>
              <w:t>Thunderstorm Wind</w:t>
            </w:r>
          </w:p>
        </w:tc>
        <w:tc>
          <w:tcPr>
            <w:tcW w:type="dxa" w:w="1711"/>
          </w:tcPr>
          <w:p>
            <w:pPr>
              <w:spacing w:after="0"/>
              <w:jc w:val="left"/>
            </w:pPr>
            <w:r>
              <w:rPr>
                <w:sz w:val="16"/>
              </w:rPr>
              <w:t>wind speed (kt and mph)</w:t>
            </w:r>
          </w:p>
        </w:tc>
        <w:tc>
          <w:tcPr>
            <w:tcW w:type="dxa" w:w="1527"/>
          </w:tcPr>
          <w:p>
            <w:pPr>
              <w:spacing w:after="0"/>
              <w:jc w:val="right"/>
            </w:pPr>
            <w:r>
              <w:rPr>
                <w:sz w:val="16"/>
              </w:rPr>
              <w:t>2, 2017 to 2024</w:t>
            </w:r>
          </w:p>
        </w:tc>
        <w:tc>
          <w:tcPr>
            <w:tcW w:type="dxa" w:w="1288"/>
          </w:tcPr>
          <w:p>
            <w:pPr>
              <w:spacing w:after="0"/>
              <w:jc w:val="left"/>
            </w:pPr>
            <w:r>
              <w:rPr>
                <w:sz w:val="16"/>
              </w:rPr>
              <w:t>40 kt (46 mph) to 44 kt (51 mph) (median 42 kt (48 mph)); 2 with a recorded value</w:t>
            </w:r>
          </w:p>
        </w:tc>
        <w:tc>
          <w:tcPr>
            <w:tcW w:type="dxa" w:w="2180"/>
          </w:tcPr>
          <w:p>
            <w:pPr>
              <w:spacing w:after="0"/>
              <w:jc w:val="left"/>
            </w:pPr>
            <w:r>
              <w:rPr>
                <w:sz w:val="16"/>
              </w:rPr>
              <w:t>44 kt (51 mph) estimated gust, Thunderstorm Wind, 2024-02-06</w:t>
            </w:r>
          </w:p>
        </w:tc>
        <w:tc>
          <w:tcPr>
            <w:tcW w:type="dxa" w:w="1930"/>
          </w:tcPr>
          <w:p>
            <w:pPr>
              <w:spacing w:after="0"/>
              <w:jc w:val="left"/>
            </w:pPr>
          </w:p>
        </w:tc>
        <w:tc>
          <w:tcPr>
            <w:tcW w:type="dxa" w:w="1591"/>
          </w:tcPr>
          <w:p>
            <w:pPr>
              <w:spacing w:after="0"/>
              <w:jc w:val="left"/>
            </w:pPr>
            <w:r>
              <w:rPr>
                <w:sz w:val="16"/>
              </w:rPr>
              <w:t>No event record names a member place.</w:t>
            </w:r>
          </w:p>
        </w:tc>
        <w:tc>
          <w:tcPr>
            <w:tcW w:type="dxa" w:w="2184"/>
          </w:tcPr>
          <w:p>
            <w:pPr>
              <w:spacing w:after="0"/>
              <w:jc w:val="left"/>
            </w:pPr>
          </w:p>
        </w:tc>
      </w:tr>
      <w:tr>
        <w:trPr>
          <w:cantSplit/>
        </w:trPr>
        <w:tc>
          <w:tcPr>
            <w:tcW w:type="dxa" w:w="1701"/>
          </w:tcPr>
          <w:p>
            <w:pPr>
              <w:spacing w:after="0"/>
              <w:jc w:val="left"/>
            </w:pPr>
            <w:r>
              <w:rPr>
                <w:sz w:val="16"/>
              </w:rPr>
              <w:t>Tornado</w:t>
            </w:r>
          </w:p>
        </w:tc>
        <w:tc>
          <w:tcPr>
            <w:tcW w:type="dxa" w:w="1711"/>
          </w:tcPr>
          <w:p>
            <w:pPr>
              <w:spacing w:after="0"/>
              <w:jc w:val="left"/>
            </w:pPr>
            <w:r>
              <w:rPr>
                <w:sz w:val="16"/>
              </w:rPr>
              <w:t>Enhanced Fujita (F before Feb 2007)</w:t>
            </w:r>
          </w:p>
        </w:tc>
        <w:tc>
          <w:tcPr>
            <w:tcW w:type="dxa" w:w="1527"/>
          </w:tcPr>
          <w:p>
            <w:pPr>
              <w:spacing w:after="0"/>
              <w:jc w:val="right"/>
            </w:pPr>
            <w:r>
              <w:rPr>
                <w:sz w:val="16"/>
              </w:rPr>
              <w:t>0</w:t>
            </w:r>
          </w:p>
        </w:tc>
        <w:tc>
          <w:tcPr>
            <w:tcW w:type="dxa" w:w="1288"/>
          </w:tcPr>
          <w:p>
            <w:pPr>
              <w:spacing w:after="0"/>
              <w:jc w:val="left"/>
            </w:pPr>
          </w:p>
        </w:tc>
        <w:tc>
          <w:tcPr>
            <w:tcW w:type="dxa" w:w="2180"/>
          </w:tcPr>
          <w:p>
            <w:pPr>
              <w:spacing w:after="0"/>
              <w:jc w:val="left"/>
            </w:pPr>
          </w:p>
        </w:tc>
        <w:tc>
          <w:tcPr>
            <w:tcW w:type="dxa" w:w="1930"/>
          </w:tcPr>
          <w:p>
            <w:pPr>
              <w:spacing w:after="0"/>
              <w:jc w:val="left"/>
            </w:pPr>
          </w:p>
        </w:tc>
        <w:tc>
          <w:tcPr>
            <w:tcW w:type="dxa" w:w="1591"/>
          </w:tcPr>
          <w:p>
            <w:pPr>
              <w:spacing w:after="0"/>
              <w:jc w:val="left"/>
            </w:pPr>
          </w:p>
        </w:tc>
        <w:tc>
          <w:tcPr>
            <w:tcW w:type="dxa" w:w="218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1"/>
          </w:tcPr>
          <w:p>
            <w:pPr>
              <w:spacing w:after="0"/>
              <w:jc w:val="left"/>
            </w:pPr>
            <w:r>
              <w:rPr>
                <w:sz w:val="16"/>
              </w:rPr>
              <w:t>Tsunami</w:t>
            </w:r>
          </w:p>
        </w:tc>
        <w:tc>
          <w:tcPr>
            <w:tcW w:type="dxa" w:w="1711"/>
          </w:tcPr>
          <w:p>
            <w:pPr>
              <w:spacing w:after="0"/>
              <w:jc w:val="left"/>
            </w:pPr>
            <w:r>
              <w:rPr>
                <w:sz w:val="16"/>
              </w:rPr>
              <w:t>none (count and damage)</w:t>
            </w:r>
          </w:p>
        </w:tc>
        <w:tc>
          <w:tcPr>
            <w:tcW w:type="dxa" w:w="1527"/>
          </w:tcPr>
          <w:p>
            <w:pPr>
              <w:spacing w:after="0"/>
              <w:jc w:val="right"/>
            </w:pPr>
            <w:r>
              <w:rPr>
                <w:sz w:val="16"/>
              </w:rPr>
              <w:t>0</w:t>
            </w:r>
          </w:p>
        </w:tc>
        <w:tc>
          <w:tcPr>
            <w:tcW w:type="dxa" w:w="1288"/>
          </w:tcPr>
          <w:p>
            <w:pPr>
              <w:spacing w:after="0"/>
              <w:jc w:val="left"/>
            </w:pPr>
          </w:p>
        </w:tc>
        <w:tc>
          <w:tcPr>
            <w:tcW w:type="dxa" w:w="2180"/>
          </w:tcPr>
          <w:p>
            <w:pPr>
              <w:spacing w:after="0"/>
              <w:jc w:val="left"/>
            </w:pPr>
          </w:p>
        </w:tc>
        <w:tc>
          <w:tcPr>
            <w:tcW w:type="dxa" w:w="1930"/>
          </w:tcPr>
          <w:p>
            <w:pPr>
              <w:spacing w:after="0"/>
              <w:jc w:val="left"/>
            </w:pPr>
          </w:p>
        </w:tc>
        <w:tc>
          <w:tcPr>
            <w:tcW w:type="dxa" w:w="1591"/>
          </w:tcPr>
          <w:p>
            <w:pPr>
              <w:spacing w:after="0"/>
              <w:jc w:val="left"/>
            </w:pPr>
          </w:p>
        </w:tc>
        <w:tc>
          <w:tcPr>
            <w:tcW w:type="dxa" w:w="2184"/>
          </w:tcPr>
          <w:p>
            <w:pPr>
              <w:spacing w:after="0"/>
              <w:jc w:val="left"/>
            </w:pPr>
            <w:r>
              <w:rPr>
                <w:sz w:val="16"/>
              </w:rPr>
              <w:t>Physical measure: in event narratives only; local data required.</w:t>
            </w:r>
          </w:p>
        </w:tc>
      </w:tr>
      <w:tr>
        <w:trPr>
          <w:cantSplit/>
        </w:trPr>
        <w:tc>
          <w:tcPr>
            <w:tcW w:type="dxa" w:w="1701"/>
          </w:tcPr>
          <w:p>
            <w:pPr>
              <w:spacing w:after="0"/>
              <w:jc w:val="left"/>
            </w:pPr>
            <w:r>
              <w:rPr>
                <w:sz w:val="16"/>
              </w:rPr>
              <w:t>Volcanic Ash, Volcanic Ashfall</w:t>
            </w:r>
          </w:p>
        </w:tc>
        <w:tc>
          <w:tcPr>
            <w:tcW w:type="dxa" w:w="1711"/>
          </w:tcPr>
          <w:p>
            <w:pPr>
              <w:spacing w:after="0"/>
              <w:jc w:val="left"/>
            </w:pPr>
            <w:r>
              <w:rPr>
                <w:sz w:val="16"/>
              </w:rPr>
              <w:t>Volcanic Explosivity Index (local data)</w:t>
            </w:r>
          </w:p>
        </w:tc>
        <w:tc>
          <w:tcPr>
            <w:tcW w:type="dxa" w:w="1527"/>
          </w:tcPr>
          <w:p>
            <w:pPr>
              <w:spacing w:after="0"/>
              <w:jc w:val="right"/>
            </w:pPr>
            <w:r>
              <w:rPr>
                <w:sz w:val="16"/>
              </w:rPr>
              <w:t>4, 2001 to 2004 (4 zone-level)</w:t>
            </w:r>
          </w:p>
        </w:tc>
        <w:tc>
          <w:tcPr>
            <w:tcW w:type="dxa" w:w="1288"/>
          </w:tcPr>
          <w:p>
            <w:pPr>
              <w:spacing w:after="0"/>
              <w:jc w:val="left"/>
            </w:pPr>
          </w:p>
        </w:tc>
        <w:tc>
          <w:tcPr>
            <w:tcW w:type="dxa" w:w="2180"/>
          </w:tcPr>
          <w:p>
            <w:pPr>
              <w:spacing w:after="0"/>
              <w:jc w:val="left"/>
            </w:pPr>
            <w:r>
              <w:rPr>
                <w:sz w:val="16"/>
              </w:rPr>
              <w:t>No damage reported in 4 records.</w:t>
            </w:r>
          </w:p>
        </w:tc>
        <w:tc>
          <w:tcPr>
            <w:tcW w:type="dxa" w:w="1930"/>
          </w:tcPr>
          <w:p>
            <w:pPr>
              <w:spacing w:after="0"/>
              <w:jc w:val="left"/>
            </w:pPr>
          </w:p>
        </w:tc>
        <w:tc>
          <w:tcPr>
            <w:tcW w:type="dxa" w:w="1591"/>
          </w:tcPr>
          <w:p>
            <w:pPr>
              <w:spacing w:after="0"/>
              <w:jc w:val="left"/>
            </w:pPr>
            <w:r>
              <w:rPr>
                <w:sz w:val="16"/>
              </w:rPr>
              <w:t>Zone-level records: applies countywide; national data do not locate these events within the county.</w:t>
            </w:r>
          </w:p>
        </w:tc>
        <w:tc>
          <w:tcPr>
            <w:tcW w:type="dxa" w:w="2184"/>
          </w:tcPr>
          <w:p>
            <w:pPr>
              <w:spacing w:after="0"/>
              <w:jc w:val="left"/>
            </w:pPr>
            <w:r>
              <w:rPr>
                <w:sz w:val="16"/>
              </w:rPr>
              <w:t>Physical measure: in event narratives only; local data required.</w:t>
            </w:r>
          </w:p>
        </w:tc>
      </w:tr>
      <w:tr>
        <w:trPr>
          <w:cantSplit/>
        </w:trPr>
        <w:tc>
          <w:tcPr>
            <w:tcW w:type="dxa" w:w="1701"/>
          </w:tcPr>
          <w:p>
            <w:pPr>
              <w:spacing w:after="0"/>
              <w:jc w:val="left"/>
            </w:pPr>
            <w:r>
              <w:rPr>
                <w:sz w:val="16"/>
              </w:rPr>
              <w:t>Wildfire</w:t>
            </w:r>
          </w:p>
        </w:tc>
        <w:tc>
          <w:tcPr>
            <w:tcW w:type="dxa" w:w="1711"/>
          </w:tcPr>
          <w:p>
            <w:pPr>
              <w:spacing w:after="0"/>
              <w:jc w:val="left"/>
            </w:pPr>
            <w:r>
              <w:rPr>
                <w:sz w:val="16"/>
              </w:rPr>
              <w:t>acres burned (local data)</w:t>
            </w:r>
          </w:p>
        </w:tc>
        <w:tc>
          <w:tcPr>
            <w:tcW w:type="dxa" w:w="1527"/>
          </w:tcPr>
          <w:p>
            <w:pPr>
              <w:spacing w:after="0"/>
              <w:jc w:val="right"/>
            </w:pPr>
            <w:r>
              <w:rPr>
                <w:sz w:val="16"/>
              </w:rPr>
              <w:t>11, 2005 to 2014 (11 zone-level)</w:t>
            </w:r>
          </w:p>
        </w:tc>
        <w:tc>
          <w:tcPr>
            <w:tcW w:type="dxa" w:w="1288"/>
          </w:tcPr>
          <w:p>
            <w:pPr>
              <w:spacing w:after="0"/>
              <w:jc w:val="left"/>
            </w:pPr>
          </w:p>
        </w:tc>
        <w:tc>
          <w:tcPr>
            <w:tcW w:type="dxa" w:w="2180"/>
          </w:tcPr>
          <w:p>
            <w:pPr>
              <w:spacing w:after="0"/>
              <w:jc w:val="left"/>
            </w:pPr>
            <w:r>
              <w:rPr>
                <w:sz w:val="16"/>
              </w:rPr>
              <w:t>Wildfire, 2005-02-01, $200,000 property; crops not reported, reported for the zone (2005 dollars); NWS zone PRZ003 (SOUTHEAST), zone-level: may include parts of neighboring counties</w:t>
            </w:r>
          </w:p>
        </w:tc>
        <w:tc>
          <w:tcPr>
            <w:tcW w:type="dxa" w:w="1930"/>
          </w:tcPr>
          <w:p>
            <w:pPr>
              <w:spacing w:after="0"/>
              <w:jc w:val="left"/>
            </w:pPr>
          </w:p>
        </w:tc>
        <w:tc>
          <w:tcPr>
            <w:tcW w:type="dxa" w:w="1591"/>
          </w:tcPr>
          <w:p>
            <w:pPr>
              <w:spacing w:after="0"/>
              <w:jc w:val="left"/>
            </w:pPr>
            <w:r>
              <w:rPr>
                <w:sz w:val="16"/>
              </w:rPr>
              <w:t>Zone-level records: applies countywide; national data do not locate these events within the county.</w:t>
            </w:r>
          </w:p>
        </w:tc>
        <w:tc>
          <w:tcPr>
            <w:tcW w:type="dxa" w:w="2184"/>
          </w:tcPr>
          <w:p>
            <w:pPr>
              <w:spacing w:after="0"/>
              <w:jc w:val="left"/>
            </w:pPr>
            <w:r>
              <w:rPr>
                <w:sz w:val="16"/>
              </w:rPr>
              <w:t>Acres burned: in event narratives only; local data required.</w:t>
            </w:r>
          </w:p>
        </w:tc>
      </w:tr>
      <w:tr>
        <w:trPr>
          <w:cantSplit/>
        </w:trPr>
        <w:tc>
          <w:tcPr>
            <w:tcW w:type="dxa" w:w="1701"/>
          </w:tcPr>
          <w:p>
            <w:pPr>
              <w:spacing w:after="0"/>
              <w:jc w:val="left"/>
            </w:pPr>
            <w:r>
              <w:rPr>
                <w:sz w:val="16"/>
              </w:rPr>
              <w:t>Winter Storm, Heavy Snow, Blizzard, Lake-Effect Snow, Winter Weather, Sleet</w:t>
            </w:r>
          </w:p>
        </w:tc>
        <w:tc>
          <w:tcPr>
            <w:tcW w:type="dxa" w:w="1711"/>
          </w:tcPr>
          <w:p>
            <w:pPr>
              <w:spacing w:after="0"/>
              <w:jc w:val="left"/>
            </w:pPr>
            <w:r>
              <w:rPr>
                <w:sz w:val="16"/>
              </w:rPr>
              <w:t>none in data (snowfall local)</w:t>
            </w:r>
          </w:p>
        </w:tc>
        <w:tc>
          <w:tcPr>
            <w:tcW w:type="dxa" w:w="1527"/>
          </w:tcPr>
          <w:p>
            <w:pPr>
              <w:spacing w:after="0"/>
              <w:jc w:val="right"/>
            </w:pPr>
            <w:r>
              <w:rPr>
                <w:sz w:val="16"/>
              </w:rPr>
              <w:t>0</w:t>
            </w:r>
          </w:p>
        </w:tc>
        <w:tc>
          <w:tcPr>
            <w:tcW w:type="dxa" w:w="1288"/>
          </w:tcPr>
          <w:p>
            <w:pPr>
              <w:spacing w:after="0"/>
              <w:jc w:val="left"/>
            </w:pPr>
          </w:p>
        </w:tc>
        <w:tc>
          <w:tcPr>
            <w:tcW w:type="dxa" w:w="2180"/>
          </w:tcPr>
          <w:p>
            <w:pPr>
              <w:spacing w:after="0"/>
              <w:jc w:val="left"/>
            </w:pPr>
          </w:p>
        </w:tc>
        <w:tc>
          <w:tcPr>
            <w:tcW w:type="dxa" w:w="1930"/>
          </w:tcPr>
          <w:p>
            <w:pPr>
              <w:spacing w:after="0"/>
              <w:jc w:val="left"/>
            </w:pPr>
          </w:p>
        </w:tc>
        <w:tc>
          <w:tcPr>
            <w:tcW w:type="dxa" w:w="1591"/>
          </w:tcPr>
          <w:p>
            <w:pPr>
              <w:spacing w:after="0"/>
              <w:jc w:val="left"/>
            </w:pPr>
          </w:p>
        </w:tc>
        <w:tc>
          <w:tcPr>
            <w:tcW w:type="dxa" w:w="218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29</w:t>
      </w:r>
    </w:p>
    <w:p>
      <w:pPr>
        <w:keepNext/>
        <w:spacing w:after="40" w:before="0"/>
      </w:pPr>
      <w:r>
        <w:rPr>
          <w:b/>
        </w:rPr>
        <w:t xml:space="preserve">Counted incidents: </w:t>
      </w:r>
      <w:r>
        <w:rPr/>
        <w:t>24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9"/>
        <w:gridCol w:w="2144"/>
        <w:gridCol w:w="1842"/>
        <w:gridCol w:w="1425"/>
        <w:gridCol w:w="3363"/>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9"/>
            <w:shd w:val="clear" w:color="auto" w:fill="E8E8E8"/>
          </w:tcPr>
          <w:p>
            <w:pPr>
              <w:spacing w:after="0"/>
              <w:jc w:val="left"/>
            </w:pPr>
            <w:r>
              <w:rPr>
                <w:b/>
                <w:sz w:val="16"/>
              </w:rPr>
              <w:t>Type</w:t>
            </w:r>
          </w:p>
        </w:tc>
        <w:tc>
          <w:tcPr>
            <w:tcW w:type="dxa" w:w="2144"/>
            <w:shd w:val="clear" w:color="auto" w:fill="E8E8E8"/>
          </w:tcPr>
          <w:p>
            <w:pPr>
              <w:spacing w:after="0"/>
              <w:jc w:val="left"/>
            </w:pPr>
            <w:r>
              <w:rPr>
                <w:b/>
                <w:sz w:val="16"/>
              </w:rPr>
              <w:t>Title</w:t>
            </w:r>
          </w:p>
        </w:tc>
        <w:tc>
          <w:tcPr>
            <w:tcW w:type="dxa" w:w="1842"/>
            <w:shd w:val="clear" w:color="auto" w:fill="E8E8E8"/>
          </w:tcPr>
          <w:p>
            <w:pPr>
              <w:spacing w:after="0"/>
              <w:jc w:val="left"/>
            </w:pPr>
            <w:r>
              <w:rPr>
                <w:b/>
                <w:sz w:val="16"/>
              </w:rPr>
              <w:t>Mapped hazard</w:t>
            </w:r>
          </w:p>
        </w:tc>
        <w:tc>
          <w:tcPr>
            <w:tcW w:type="dxa" w:w="142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3363"/>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2024-08-13</w:t>
            </w:r>
          </w:p>
        </w:tc>
        <w:tc>
          <w:tcPr>
            <w:tcW w:type="dxa" w:w="1037"/>
          </w:tcPr>
          <w:p>
            <w:pPr>
              <w:spacing w:after="0"/>
              <w:jc w:val="left"/>
            </w:pPr>
            <w:r>
              <w:rPr>
                <w:sz w:val="16"/>
              </w:rPr>
              <w:t>2024-08-13</w:t>
            </w:r>
          </w:p>
        </w:tc>
        <w:tc>
          <w:tcPr>
            <w:tcW w:type="dxa" w:w="1037"/>
          </w:tcPr>
          <w:p>
            <w:pPr>
              <w:spacing w:after="0"/>
              <w:jc w:val="left"/>
            </w:pPr>
            <w:r>
              <w:rPr>
                <w:sz w:val="16"/>
              </w:rPr>
              <w:t>EM-3610-PR</w:t>
            </w:r>
          </w:p>
        </w:tc>
        <w:tc>
          <w:tcPr>
            <w:tcW w:type="dxa" w:w="1339"/>
          </w:tcPr>
          <w:p>
            <w:pPr>
              <w:spacing w:after="0"/>
              <w:jc w:val="left"/>
            </w:pPr>
            <w:r>
              <w:rPr>
                <w:sz w:val="16"/>
              </w:rPr>
              <w:t>Emergency</w:t>
            </w:r>
          </w:p>
        </w:tc>
        <w:tc>
          <w:tcPr>
            <w:tcW w:type="dxa" w:w="2144"/>
          </w:tcPr>
          <w:p>
            <w:pPr>
              <w:spacing w:after="0"/>
              <w:jc w:val="left"/>
            </w:pPr>
            <w:r>
              <w:rPr>
                <w:sz w:val="16"/>
              </w:rPr>
              <w:t>TROPICAL STORM ERNESTO</w:t>
            </w:r>
          </w:p>
        </w:tc>
        <w:tc>
          <w:tcPr>
            <w:tcW w:type="dxa" w:w="1842"/>
          </w:tcPr>
          <w:p>
            <w:pPr>
              <w:spacing w:after="0"/>
              <w:jc w:val="left"/>
            </w:pPr>
            <w:r>
              <w:rPr>
                <w:sz w:val="16"/>
              </w:rPr>
              <w:t>Hurricane; Inland Flooding; Landslide</w:t>
            </w:r>
          </w:p>
        </w:tc>
        <w:tc>
          <w:tcPr>
            <w:tcW w:type="dxa" w:w="1425"/>
          </w:tcPr>
          <w:p>
            <w:pPr>
              <w:spacing w:after="0"/>
              <w:jc w:val="right"/>
            </w:pPr>
            <w:r>
              <w:rPr>
                <w:sz w:val="16"/>
              </w:rPr>
              <w:t>none found</w:t>
            </w:r>
          </w:p>
        </w:tc>
        <w:tc>
          <w:tcPr>
            <w:tcW w:type="dxa" w:w="3363"/>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2022-09-21</w:t>
            </w:r>
          </w:p>
        </w:tc>
        <w:tc>
          <w:tcPr>
            <w:tcW w:type="dxa" w:w="1037"/>
          </w:tcPr>
          <w:p>
            <w:pPr>
              <w:spacing w:after="0"/>
              <w:jc w:val="left"/>
            </w:pPr>
            <w:r>
              <w:rPr>
                <w:sz w:val="16"/>
              </w:rPr>
              <w:t>2022-09-17</w:t>
            </w:r>
          </w:p>
        </w:tc>
        <w:tc>
          <w:tcPr>
            <w:tcW w:type="dxa" w:w="1037"/>
          </w:tcPr>
          <w:p>
            <w:pPr>
              <w:spacing w:after="0"/>
              <w:jc w:val="left"/>
            </w:pPr>
            <w:r>
              <w:rPr>
                <w:sz w:val="16"/>
              </w:rPr>
              <w:t>DR-4671-PR</w:t>
            </w:r>
          </w:p>
        </w:tc>
        <w:tc>
          <w:tcPr>
            <w:tcW w:type="dxa" w:w="1339"/>
          </w:tcPr>
          <w:p>
            <w:pPr>
              <w:spacing w:after="0"/>
              <w:jc w:val="left"/>
            </w:pPr>
            <w:r>
              <w:rPr>
                <w:sz w:val="16"/>
              </w:rPr>
              <w:t>Major disaster</w:t>
            </w:r>
          </w:p>
        </w:tc>
        <w:tc>
          <w:tcPr>
            <w:tcW w:type="dxa" w:w="2144"/>
          </w:tcPr>
          <w:p>
            <w:pPr>
              <w:spacing w:after="0"/>
              <w:jc w:val="left"/>
            </w:pPr>
            <w:r>
              <w:rPr>
                <w:sz w:val="16"/>
              </w:rPr>
              <w:t>HURRICANE FIONA</w:t>
            </w:r>
          </w:p>
        </w:tc>
        <w:tc>
          <w:tcPr>
            <w:tcW w:type="dxa" w:w="1842"/>
          </w:tcPr>
          <w:p>
            <w:pPr>
              <w:spacing w:after="0"/>
              <w:jc w:val="left"/>
            </w:pPr>
            <w:r>
              <w:rPr>
                <w:sz w:val="16"/>
              </w:rPr>
              <w:t>Hurricane</w:t>
            </w:r>
          </w:p>
        </w:tc>
        <w:tc>
          <w:tcPr>
            <w:tcW w:type="dxa" w:w="1425"/>
          </w:tcPr>
          <w:p>
            <w:pPr>
              <w:spacing w:after="0"/>
              <w:jc w:val="right"/>
            </w:pPr>
            <w:r>
              <w:rPr>
                <w:sz w:val="16"/>
              </w:rPr>
              <w:t>$29,005,660.47</w:t>
            </w:r>
          </w:p>
        </w:tc>
        <w:tc>
          <w:tcPr>
            <w:tcW w:type="dxa" w:w="3363"/>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2022-09-18</w:t>
            </w:r>
          </w:p>
        </w:tc>
        <w:tc>
          <w:tcPr>
            <w:tcW w:type="dxa" w:w="1037"/>
          </w:tcPr>
          <w:p>
            <w:pPr>
              <w:spacing w:after="0"/>
              <w:jc w:val="left"/>
            </w:pPr>
            <w:r>
              <w:rPr>
                <w:sz w:val="16"/>
              </w:rPr>
              <w:t>2022-09-17</w:t>
            </w:r>
          </w:p>
        </w:tc>
        <w:tc>
          <w:tcPr>
            <w:tcW w:type="dxa" w:w="1037"/>
          </w:tcPr>
          <w:p>
            <w:pPr>
              <w:spacing w:after="0"/>
              <w:jc w:val="left"/>
            </w:pPr>
            <w:r>
              <w:rPr>
                <w:sz w:val="16"/>
              </w:rPr>
              <w:t>EM-3583-PR</w:t>
            </w:r>
          </w:p>
        </w:tc>
        <w:tc>
          <w:tcPr>
            <w:tcW w:type="dxa" w:w="1339"/>
          </w:tcPr>
          <w:p>
            <w:pPr>
              <w:spacing w:after="0"/>
              <w:jc w:val="left"/>
            </w:pPr>
            <w:r>
              <w:rPr>
                <w:sz w:val="16"/>
              </w:rPr>
              <w:t>Emergency</w:t>
            </w:r>
          </w:p>
        </w:tc>
        <w:tc>
          <w:tcPr>
            <w:tcW w:type="dxa" w:w="2144"/>
          </w:tcPr>
          <w:p>
            <w:pPr>
              <w:spacing w:after="0"/>
              <w:jc w:val="left"/>
            </w:pPr>
            <w:r>
              <w:rPr>
                <w:sz w:val="16"/>
              </w:rPr>
              <w:t>TROPICAL STORM FIONA</w:t>
            </w:r>
          </w:p>
        </w:tc>
        <w:tc>
          <w:tcPr>
            <w:tcW w:type="dxa" w:w="1842"/>
          </w:tcPr>
          <w:p>
            <w:pPr>
              <w:spacing w:after="0"/>
              <w:jc w:val="left"/>
            </w:pPr>
            <w:r>
              <w:rPr>
                <w:sz w:val="16"/>
              </w:rPr>
              <w:t>Hurricane</w:t>
            </w:r>
          </w:p>
        </w:tc>
        <w:tc>
          <w:tcPr>
            <w:tcW w:type="dxa" w:w="1425"/>
          </w:tcPr>
          <w:p>
            <w:pPr>
              <w:spacing w:after="0"/>
              <w:jc w:val="right"/>
            </w:pPr>
            <w:r>
              <w:rPr>
                <w:sz w:val="16"/>
              </w:rPr>
              <w:t>none found</w:t>
            </w:r>
          </w:p>
        </w:tc>
        <w:tc>
          <w:tcPr>
            <w:tcW w:type="dxa" w:w="3363"/>
          </w:tcPr>
          <w:p>
            <w:pPr>
              <w:spacing w:after="0"/>
              <w:jc w:val="left"/>
            </w:pPr>
            <w:r>
              <w:rPr>
                <w:sz w:val="16"/>
              </w:rPr>
              <w:t>new since last plan; within last 5 years</w:t>
            </w:r>
          </w:p>
        </w:tc>
        <w:tc>
          <w:tcPr>
            <w:tcW w:type="dxa" w:w="890"/>
          </w:tcPr>
          <w:p>
            <w:pPr>
              <w:spacing w:after="0"/>
              <w:jc w:val="left"/>
            </w:pPr>
            <w:r>
              <w:rPr>
                <w:sz w:val="16"/>
              </w:rPr>
              <w:t>same incident as DR-4671</w:t>
            </w:r>
          </w:p>
        </w:tc>
      </w:tr>
      <w:tr>
        <w:trPr>
          <w:cantSplit/>
        </w:trPr>
        <w:tc>
          <w:tcPr>
            <w:tcW w:type="dxa" w:w="1037"/>
          </w:tcPr>
          <w:p>
            <w:pPr>
              <w:spacing w:after="0"/>
              <w:jc w:val="left"/>
            </w:pPr>
            <w:r>
              <w:rPr>
                <w:sz w:val="16"/>
              </w:rPr>
              <w:t>2020-08-22</w:t>
            </w:r>
          </w:p>
        </w:tc>
        <w:tc>
          <w:tcPr>
            <w:tcW w:type="dxa" w:w="1037"/>
          </w:tcPr>
          <w:p>
            <w:pPr>
              <w:spacing w:after="0"/>
              <w:jc w:val="left"/>
            </w:pPr>
            <w:r>
              <w:rPr>
                <w:sz w:val="16"/>
              </w:rPr>
              <w:t>2020-08-21</w:t>
            </w:r>
          </w:p>
        </w:tc>
        <w:tc>
          <w:tcPr>
            <w:tcW w:type="dxa" w:w="1037"/>
          </w:tcPr>
          <w:p>
            <w:pPr>
              <w:spacing w:after="0"/>
              <w:jc w:val="left"/>
            </w:pPr>
            <w:r>
              <w:rPr>
                <w:sz w:val="16"/>
              </w:rPr>
              <w:t>EM-3537-PR</w:t>
            </w:r>
          </w:p>
        </w:tc>
        <w:tc>
          <w:tcPr>
            <w:tcW w:type="dxa" w:w="1339"/>
          </w:tcPr>
          <w:p>
            <w:pPr>
              <w:spacing w:after="0"/>
              <w:jc w:val="left"/>
            </w:pPr>
            <w:r>
              <w:rPr>
                <w:sz w:val="16"/>
              </w:rPr>
              <w:t>Emergency</w:t>
            </w:r>
          </w:p>
        </w:tc>
        <w:tc>
          <w:tcPr>
            <w:tcW w:type="dxa" w:w="2144"/>
          </w:tcPr>
          <w:p>
            <w:pPr>
              <w:spacing w:after="0"/>
              <w:jc w:val="left"/>
            </w:pPr>
            <w:r>
              <w:rPr>
                <w:sz w:val="16"/>
              </w:rPr>
              <w:t>TROPICAL STORM LAURA</w:t>
            </w:r>
          </w:p>
        </w:tc>
        <w:tc>
          <w:tcPr>
            <w:tcW w:type="dxa" w:w="1842"/>
          </w:tcPr>
          <w:p>
            <w:pPr>
              <w:spacing w:after="0"/>
              <w:jc w:val="left"/>
            </w:pPr>
            <w:r>
              <w:rPr>
                <w:sz w:val="16"/>
              </w:rPr>
              <w:t>Hurricane</w:t>
            </w:r>
          </w:p>
        </w:tc>
        <w:tc>
          <w:tcPr>
            <w:tcW w:type="dxa" w:w="1425"/>
          </w:tcPr>
          <w:p>
            <w:pPr>
              <w:spacing w:after="0"/>
              <w:jc w:val="right"/>
            </w:pPr>
            <w:r>
              <w:rPr>
                <w:sz w:val="16"/>
              </w:rPr>
              <w:t>none found</w:t>
            </w:r>
          </w:p>
        </w:tc>
        <w:tc>
          <w:tcPr>
            <w:tcW w:type="dxa" w:w="3363"/>
          </w:tcPr>
          <w:p>
            <w:pPr>
              <w:spacing w:after="0"/>
              <w:jc w:val="left"/>
            </w:pPr>
            <w:r>
              <w:rPr>
                <w:sz w:val="16"/>
              </w:rPr>
              <w:t>during plan review, check whether your last plan included it</w:t>
            </w:r>
          </w:p>
        </w:tc>
        <w:tc>
          <w:tcPr>
            <w:tcW w:type="dxa" w:w="890"/>
          </w:tcPr>
          <w:p>
            <w:pPr>
              <w:spacing w:after="0"/>
              <w:jc w:val="left"/>
            </w:pPr>
          </w:p>
        </w:tc>
      </w:tr>
      <w:tr>
        <w:trPr>
          <w:cantSplit/>
        </w:trPr>
        <w:tc>
          <w:tcPr>
            <w:tcW w:type="dxa" w:w="1037"/>
          </w:tcPr>
          <w:p>
            <w:pPr>
              <w:spacing w:after="0"/>
              <w:jc w:val="left"/>
            </w:pPr>
            <w:r>
              <w:rPr>
                <w:sz w:val="16"/>
              </w:rPr>
              <w:t>2020-07-29</w:t>
            </w:r>
          </w:p>
        </w:tc>
        <w:tc>
          <w:tcPr>
            <w:tcW w:type="dxa" w:w="1037"/>
          </w:tcPr>
          <w:p>
            <w:pPr>
              <w:spacing w:after="0"/>
              <w:jc w:val="left"/>
            </w:pPr>
            <w:r>
              <w:rPr>
                <w:sz w:val="16"/>
              </w:rPr>
              <w:t>2020-07-27</w:t>
            </w:r>
          </w:p>
        </w:tc>
        <w:tc>
          <w:tcPr>
            <w:tcW w:type="dxa" w:w="1037"/>
          </w:tcPr>
          <w:p>
            <w:pPr>
              <w:spacing w:after="0"/>
              <w:jc w:val="left"/>
            </w:pPr>
            <w:r>
              <w:rPr>
                <w:sz w:val="16"/>
              </w:rPr>
              <w:t>EM-3532-PR</w:t>
            </w:r>
          </w:p>
        </w:tc>
        <w:tc>
          <w:tcPr>
            <w:tcW w:type="dxa" w:w="1339"/>
          </w:tcPr>
          <w:p>
            <w:pPr>
              <w:spacing w:after="0"/>
              <w:jc w:val="left"/>
            </w:pPr>
            <w:r>
              <w:rPr>
                <w:sz w:val="16"/>
              </w:rPr>
              <w:t>Emergency</w:t>
            </w:r>
          </w:p>
        </w:tc>
        <w:tc>
          <w:tcPr>
            <w:tcW w:type="dxa" w:w="2144"/>
          </w:tcPr>
          <w:p>
            <w:pPr>
              <w:spacing w:after="0"/>
              <w:jc w:val="left"/>
            </w:pPr>
            <w:r>
              <w:rPr>
                <w:sz w:val="16"/>
              </w:rPr>
              <w:t>POTENTIAL TROPICAL CYCLONE NINE</w:t>
            </w:r>
          </w:p>
        </w:tc>
        <w:tc>
          <w:tcPr>
            <w:tcW w:type="dxa" w:w="1842"/>
          </w:tcPr>
          <w:p>
            <w:pPr>
              <w:spacing w:after="0"/>
              <w:jc w:val="left"/>
            </w:pPr>
            <w:r>
              <w:rPr>
                <w:sz w:val="16"/>
              </w:rPr>
              <w:t>Hurricane</w:t>
            </w:r>
          </w:p>
        </w:tc>
        <w:tc>
          <w:tcPr>
            <w:tcW w:type="dxa" w:w="1425"/>
          </w:tcPr>
          <w:p>
            <w:pPr>
              <w:spacing w:after="0"/>
              <w:jc w:val="right"/>
            </w:pPr>
            <w:r>
              <w:rPr>
                <w:sz w:val="16"/>
              </w:rPr>
              <w:t>none found</w:t>
            </w:r>
          </w:p>
        </w:tc>
        <w:tc>
          <w:tcPr>
            <w:tcW w:type="dxa" w:w="3363"/>
          </w:tcPr>
          <w:p>
            <w:pPr>
              <w:spacing w:after="0"/>
              <w:jc w:val="left"/>
            </w:pPr>
            <w:r>
              <w:rPr>
                <w:sz w:val="16"/>
              </w:rPr>
              <w:t>during plan review, check whether your last plan included it</w:t>
            </w:r>
          </w:p>
        </w:tc>
        <w:tc>
          <w:tcPr>
            <w:tcW w:type="dxa" w:w="890"/>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DR-4493-PR</w:t>
            </w:r>
          </w:p>
        </w:tc>
        <w:tc>
          <w:tcPr>
            <w:tcW w:type="dxa" w:w="1339"/>
          </w:tcPr>
          <w:p>
            <w:pPr>
              <w:spacing w:after="0"/>
              <w:jc w:val="left"/>
            </w:pPr>
            <w:r>
              <w:rPr>
                <w:sz w:val="16"/>
              </w:rPr>
              <w:t>Major disaster</w:t>
            </w:r>
          </w:p>
        </w:tc>
        <w:tc>
          <w:tcPr>
            <w:tcW w:type="dxa" w:w="2144"/>
          </w:tcPr>
          <w:p>
            <w:pPr>
              <w:spacing w:after="0"/>
              <w:jc w:val="left"/>
            </w:pPr>
            <w:r>
              <w:rPr>
                <w:sz w:val="16"/>
              </w:rPr>
              <w:t>COVID-19 PANDEMIC</w:t>
            </w:r>
          </w:p>
        </w:tc>
        <w:tc>
          <w:tcPr>
            <w:tcW w:type="dxa" w:w="1842"/>
          </w:tcPr>
          <w:p>
            <w:pPr>
              <w:spacing w:after="0"/>
              <w:jc w:val="left"/>
            </w:pPr>
            <w:r>
              <w:rPr>
                <w:sz w:val="16"/>
              </w:rPr>
              <w:t>Non-natural, not counted</w:t>
            </w:r>
          </w:p>
        </w:tc>
        <w:tc>
          <w:tcPr>
            <w:tcW w:type="dxa" w:w="1425"/>
          </w:tcPr>
          <w:p>
            <w:pPr>
              <w:spacing w:after="0"/>
              <w:jc w:val="right"/>
            </w:pPr>
            <w:r>
              <w:rPr>
                <w:sz w:val="16"/>
              </w:rPr>
              <w:t>none found</w:t>
            </w:r>
          </w:p>
        </w:tc>
        <w:tc>
          <w:tcPr>
            <w:tcW w:type="dxa" w:w="3363"/>
          </w:tcPr>
          <w:p>
            <w:pPr>
              <w:spacing w:after="0"/>
              <w:jc w:val="left"/>
            </w:pPr>
            <w:r>
              <w:rPr>
                <w:sz w:val="16"/>
              </w:rPr>
              <w:t>during plan review, check whether your last plan included it</w:t>
            </w: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EM-3452-PR</w:t>
            </w:r>
          </w:p>
        </w:tc>
        <w:tc>
          <w:tcPr>
            <w:tcW w:type="dxa" w:w="1339"/>
          </w:tcPr>
          <w:p>
            <w:pPr>
              <w:spacing w:after="0"/>
              <w:jc w:val="left"/>
            </w:pPr>
            <w:r>
              <w:rPr>
                <w:sz w:val="16"/>
              </w:rPr>
              <w:t>Emergency</w:t>
            </w:r>
          </w:p>
        </w:tc>
        <w:tc>
          <w:tcPr>
            <w:tcW w:type="dxa" w:w="2144"/>
          </w:tcPr>
          <w:p>
            <w:pPr>
              <w:spacing w:after="0"/>
              <w:jc w:val="left"/>
            </w:pPr>
            <w:r>
              <w:rPr>
                <w:sz w:val="16"/>
              </w:rPr>
              <w:t>COVID-19</w:t>
            </w:r>
          </w:p>
        </w:tc>
        <w:tc>
          <w:tcPr>
            <w:tcW w:type="dxa" w:w="1842"/>
          </w:tcPr>
          <w:p>
            <w:pPr>
              <w:spacing w:after="0"/>
              <w:jc w:val="left"/>
            </w:pPr>
            <w:r>
              <w:rPr>
                <w:sz w:val="16"/>
              </w:rPr>
              <w:t>Non-natural, not counted</w:t>
            </w:r>
          </w:p>
        </w:tc>
        <w:tc>
          <w:tcPr>
            <w:tcW w:type="dxa" w:w="1425"/>
          </w:tcPr>
          <w:p>
            <w:pPr>
              <w:spacing w:after="0"/>
              <w:jc w:val="right"/>
            </w:pPr>
            <w:r>
              <w:rPr>
                <w:sz w:val="16"/>
              </w:rPr>
              <w:t>none found</w:t>
            </w:r>
          </w:p>
        </w:tc>
        <w:tc>
          <w:tcPr>
            <w:tcW w:type="dxa" w:w="3363"/>
          </w:tcPr>
          <w:p>
            <w:pPr>
              <w:spacing w:after="0"/>
              <w:jc w:val="left"/>
            </w:pPr>
            <w:r>
              <w:rPr>
                <w:sz w:val="16"/>
              </w:rPr>
              <w:t>during plan review, check whether your last plan included it</w:t>
            </w:r>
          </w:p>
        </w:tc>
        <w:tc>
          <w:tcPr>
            <w:tcW w:type="dxa" w:w="890"/>
          </w:tcPr>
          <w:p>
            <w:pPr>
              <w:spacing w:after="0"/>
              <w:jc w:val="left"/>
            </w:pPr>
            <w:r>
              <w:rPr>
                <w:sz w:val="16"/>
              </w:rPr>
              <w:t>same incident as DR-4493</w:t>
            </w:r>
          </w:p>
        </w:tc>
      </w:tr>
      <w:tr>
        <w:trPr>
          <w:cantSplit/>
        </w:trPr>
        <w:tc>
          <w:tcPr>
            <w:tcW w:type="dxa" w:w="1037"/>
          </w:tcPr>
          <w:p>
            <w:pPr>
              <w:spacing w:after="0"/>
              <w:jc w:val="left"/>
            </w:pPr>
            <w:r>
              <w:rPr>
                <w:sz w:val="16"/>
              </w:rPr>
              <w:t>2020-01-07</w:t>
            </w:r>
          </w:p>
        </w:tc>
        <w:tc>
          <w:tcPr>
            <w:tcW w:type="dxa" w:w="1037"/>
          </w:tcPr>
          <w:p>
            <w:pPr>
              <w:spacing w:after="0"/>
              <w:jc w:val="left"/>
            </w:pPr>
            <w:r>
              <w:rPr>
                <w:sz w:val="16"/>
              </w:rPr>
              <w:t>2019-12-28</w:t>
            </w:r>
          </w:p>
        </w:tc>
        <w:tc>
          <w:tcPr>
            <w:tcW w:type="dxa" w:w="1037"/>
          </w:tcPr>
          <w:p>
            <w:pPr>
              <w:spacing w:after="0"/>
              <w:jc w:val="left"/>
            </w:pPr>
            <w:r>
              <w:rPr>
                <w:sz w:val="16"/>
              </w:rPr>
              <w:t>EM-3426-PR</w:t>
            </w:r>
          </w:p>
        </w:tc>
        <w:tc>
          <w:tcPr>
            <w:tcW w:type="dxa" w:w="1339"/>
          </w:tcPr>
          <w:p>
            <w:pPr>
              <w:spacing w:after="0"/>
              <w:jc w:val="left"/>
            </w:pPr>
            <w:r>
              <w:rPr>
                <w:sz w:val="16"/>
              </w:rPr>
              <w:t>Emergency</w:t>
            </w:r>
          </w:p>
        </w:tc>
        <w:tc>
          <w:tcPr>
            <w:tcW w:type="dxa" w:w="2144"/>
          </w:tcPr>
          <w:p>
            <w:pPr>
              <w:spacing w:after="0"/>
              <w:jc w:val="left"/>
            </w:pPr>
            <w:r>
              <w:rPr>
                <w:sz w:val="16"/>
              </w:rPr>
              <w:t>EARTHQUAKES</w:t>
            </w:r>
          </w:p>
        </w:tc>
        <w:tc>
          <w:tcPr>
            <w:tcW w:type="dxa" w:w="1842"/>
          </w:tcPr>
          <w:p>
            <w:pPr>
              <w:spacing w:after="0"/>
              <w:jc w:val="left"/>
            </w:pPr>
            <w:r>
              <w:rPr>
                <w:sz w:val="16"/>
              </w:rPr>
              <w:t>Earthquake</w:t>
            </w:r>
          </w:p>
        </w:tc>
        <w:tc>
          <w:tcPr>
            <w:tcW w:type="dxa" w:w="1425"/>
          </w:tcPr>
          <w:p>
            <w:pPr>
              <w:spacing w:after="0"/>
              <w:jc w:val="right"/>
            </w:pPr>
            <w:r>
              <w:rPr>
                <w:sz w:val="16"/>
              </w:rPr>
              <w:t>none found</w:t>
            </w:r>
          </w:p>
        </w:tc>
        <w:tc>
          <w:tcPr>
            <w:tcW w:type="dxa" w:w="3363"/>
          </w:tcPr>
          <w:p>
            <w:pPr>
              <w:spacing w:after="0"/>
              <w:jc w:val="left"/>
            </w:pPr>
            <w:r>
              <w:rPr>
                <w:sz w:val="16"/>
              </w:rPr>
              <w:t>during plan review, check whether your last plan included it</w:t>
            </w:r>
          </w:p>
        </w:tc>
        <w:tc>
          <w:tcPr>
            <w:tcW w:type="dxa" w:w="890"/>
          </w:tcPr>
          <w:p>
            <w:pPr>
              <w:spacing w:after="0"/>
              <w:jc w:val="left"/>
            </w:pPr>
          </w:p>
        </w:tc>
      </w:tr>
      <w:tr>
        <w:trPr>
          <w:cantSplit/>
        </w:trPr>
        <w:tc>
          <w:tcPr>
            <w:tcW w:type="dxa" w:w="1037"/>
          </w:tcPr>
          <w:p>
            <w:pPr>
              <w:spacing w:after="0"/>
              <w:jc w:val="left"/>
            </w:pPr>
            <w:r>
              <w:rPr>
                <w:sz w:val="16"/>
              </w:rPr>
              <w:t>2019-08-27</w:t>
            </w:r>
          </w:p>
        </w:tc>
        <w:tc>
          <w:tcPr>
            <w:tcW w:type="dxa" w:w="1037"/>
          </w:tcPr>
          <w:p>
            <w:pPr>
              <w:spacing w:after="0"/>
              <w:jc w:val="left"/>
            </w:pPr>
            <w:r>
              <w:rPr>
                <w:sz w:val="16"/>
              </w:rPr>
              <w:t>2019-08-26</w:t>
            </w:r>
          </w:p>
        </w:tc>
        <w:tc>
          <w:tcPr>
            <w:tcW w:type="dxa" w:w="1037"/>
          </w:tcPr>
          <w:p>
            <w:pPr>
              <w:spacing w:after="0"/>
              <w:jc w:val="left"/>
            </w:pPr>
            <w:r>
              <w:rPr>
                <w:sz w:val="16"/>
              </w:rPr>
              <w:t>EM-3417-PR</w:t>
            </w:r>
          </w:p>
        </w:tc>
        <w:tc>
          <w:tcPr>
            <w:tcW w:type="dxa" w:w="1339"/>
          </w:tcPr>
          <w:p>
            <w:pPr>
              <w:spacing w:after="0"/>
              <w:jc w:val="left"/>
            </w:pPr>
            <w:r>
              <w:rPr>
                <w:sz w:val="16"/>
              </w:rPr>
              <w:t>Emergency</w:t>
            </w:r>
          </w:p>
        </w:tc>
        <w:tc>
          <w:tcPr>
            <w:tcW w:type="dxa" w:w="2144"/>
          </w:tcPr>
          <w:p>
            <w:pPr>
              <w:spacing w:after="0"/>
              <w:jc w:val="left"/>
            </w:pPr>
            <w:r>
              <w:rPr>
                <w:sz w:val="16"/>
              </w:rPr>
              <w:t>TROPICAL STORM DORIAN</w:t>
            </w:r>
          </w:p>
        </w:tc>
        <w:tc>
          <w:tcPr>
            <w:tcW w:type="dxa" w:w="1842"/>
          </w:tcPr>
          <w:p>
            <w:pPr>
              <w:spacing w:after="0"/>
              <w:jc w:val="left"/>
            </w:pPr>
            <w:r>
              <w:rPr>
                <w:sz w:val="16"/>
              </w:rPr>
              <w:t>Hurricane</w:t>
            </w:r>
          </w:p>
        </w:tc>
        <w:tc>
          <w:tcPr>
            <w:tcW w:type="dxa" w:w="1425"/>
          </w:tcPr>
          <w:p>
            <w:pPr>
              <w:spacing w:after="0"/>
              <w:jc w:val="right"/>
            </w:pPr>
            <w:r>
              <w:rPr>
                <w:sz w:val="16"/>
              </w:rPr>
              <w:t>none found</w:t>
            </w:r>
          </w:p>
        </w:tc>
        <w:tc>
          <w:tcPr>
            <w:tcW w:type="dxa" w:w="3363"/>
          </w:tcPr>
          <w:p>
            <w:pPr>
              <w:spacing w:after="0"/>
              <w:jc w:val="left"/>
            </w:pPr>
            <w:r>
              <w:rPr>
                <w:sz w:val="16"/>
              </w:rPr>
              <w:t>during plan review, check whether your last plan included it</w:t>
            </w:r>
          </w:p>
        </w:tc>
        <w:tc>
          <w:tcPr>
            <w:tcW w:type="dxa" w:w="890"/>
          </w:tcPr>
          <w:p>
            <w:pPr>
              <w:spacing w:after="0"/>
              <w:jc w:val="left"/>
            </w:pPr>
          </w:p>
        </w:tc>
      </w:tr>
      <w:tr>
        <w:trPr>
          <w:cantSplit/>
        </w:trPr>
        <w:tc>
          <w:tcPr>
            <w:tcW w:type="dxa" w:w="1037"/>
          </w:tcPr>
          <w:p>
            <w:pPr>
              <w:spacing w:after="0"/>
              <w:jc w:val="left"/>
            </w:pPr>
            <w:r>
              <w:rPr>
                <w:sz w:val="16"/>
              </w:rPr>
              <w:t>2017-09-20</w:t>
            </w:r>
          </w:p>
        </w:tc>
        <w:tc>
          <w:tcPr>
            <w:tcW w:type="dxa" w:w="1037"/>
          </w:tcPr>
          <w:p>
            <w:pPr>
              <w:spacing w:after="0"/>
              <w:jc w:val="left"/>
            </w:pPr>
            <w:r>
              <w:rPr>
                <w:sz w:val="16"/>
              </w:rPr>
              <w:t>2017-09-17</w:t>
            </w:r>
          </w:p>
        </w:tc>
        <w:tc>
          <w:tcPr>
            <w:tcW w:type="dxa" w:w="1037"/>
          </w:tcPr>
          <w:p>
            <w:pPr>
              <w:spacing w:after="0"/>
              <w:jc w:val="left"/>
            </w:pPr>
            <w:r>
              <w:rPr>
                <w:sz w:val="16"/>
              </w:rPr>
              <w:t>DR-4339-PR</w:t>
            </w:r>
          </w:p>
        </w:tc>
        <w:tc>
          <w:tcPr>
            <w:tcW w:type="dxa" w:w="1339"/>
          </w:tcPr>
          <w:p>
            <w:pPr>
              <w:spacing w:after="0"/>
              <w:jc w:val="left"/>
            </w:pPr>
            <w:r>
              <w:rPr>
                <w:sz w:val="16"/>
              </w:rPr>
              <w:t>Major disaster</w:t>
            </w:r>
          </w:p>
        </w:tc>
        <w:tc>
          <w:tcPr>
            <w:tcW w:type="dxa" w:w="2144"/>
          </w:tcPr>
          <w:p>
            <w:pPr>
              <w:spacing w:after="0"/>
              <w:jc w:val="left"/>
            </w:pPr>
            <w:r>
              <w:rPr>
                <w:sz w:val="16"/>
              </w:rPr>
              <w:t>HURRICANE MARIA</w:t>
            </w:r>
          </w:p>
        </w:tc>
        <w:tc>
          <w:tcPr>
            <w:tcW w:type="dxa" w:w="1842"/>
          </w:tcPr>
          <w:p>
            <w:pPr>
              <w:spacing w:after="0"/>
              <w:jc w:val="left"/>
            </w:pPr>
            <w:r>
              <w:rPr>
                <w:sz w:val="16"/>
              </w:rPr>
              <w:t>Hurricane</w:t>
            </w:r>
          </w:p>
        </w:tc>
        <w:tc>
          <w:tcPr>
            <w:tcW w:type="dxa" w:w="1425"/>
          </w:tcPr>
          <w:p>
            <w:pPr>
              <w:spacing w:after="0"/>
              <w:jc w:val="right"/>
            </w:pPr>
            <w:r>
              <w:rPr>
                <w:sz w:val="16"/>
              </w:rPr>
              <w:t>$50,996,951.66</w:t>
            </w:r>
          </w:p>
        </w:tc>
        <w:tc>
          <w:tcPr>
            <w:tcW w:type="dxa" w:w="336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2017-09-18</w:t>
            </w:r>
          </w:p>
        </w:tc>
        <w:tc>
          <w:tcPr>
            <w:tcW w:type="dxa" w:w="1037"/>
          </w:tcPr>
          <w:p>
            <w:pPr>
              <w:spacing w:after="0"/>
              <w:jc w:val="left"/>
            </w:pPr>
            <w:r>
              <w:rPr>
                <w:sz w:val="16"/>
              </w:rPr>
              <w:t>2017-09-17</w:t>
            </w:r>
          </w:p>
        </w:tc>
        <w:tc>
          <w:tcPr>
            <w:tcW w:type="dxa" w:w="1037"/>
          </w:tcPr>
          <w:p>
            <w:pPr>
              <w:spacing w:after="0"/>
              <w:jc w:val="left"/>
            </w:pPr>
            <w:r>
              <w:rPr>
                <w:sz w:val="16"/>
              </w:rPr>
              <w:t>EM-3391-PR</w:t>
            </w:r>
          </w:p>
        </w:tc>
        <w:tc>
          <w:tcPr>
            <w:tcW w:type="dxa" w:w="1339"/>
          </w:tcPr>
          <w:p>
            <w:pPr>
              <w:spacing w:after="0"/>
              <w:jc w:val="left"/>
            </w:pPr>
            <w:r>
              <w:rPr>
                <w:sz w:val="16"/>
              </w:rPr>
              <w:t>Emergency</w:t>
            </w:r>
          </w:p>
        </w:tc>
        <w:tc>
          <w:tcPr>
            <w:tcW w:type="dxa" w:w="2144"/>
          </w:tcPr>
          <w:p>
            <w:pPr>
              <w:spacing w:after="0"/>
              <w:jc w:val="left"/>
            </w:pPr>
            <w:r>
              <w:rPr>
                <w:sz w:val="16"/>
              </w:rPr>
              <w:t>HURRICANE MARIA</w:t>
            </w:r>
          </w:p>
        </w:tc>
        <w:tc>
          <w:tcPr>
            <w:tcW w:type="dxa" w:w="1842"/>
          </w:tcPr>
          <w:p>
            <w:pPr>
              <w:spacing w:after="0"/>
              <w:jc w:val="left"/>
            </w:pPr>
            <w:r>
              <w:rPr>
                <w:sz w:val="16"/>
              </w:rPr>
              <w:t>Hurricane</w:t>
            </w:r>
          </w:p>
        </w:tc>
        <w:tc>
          <w:tcPr>
            <w:tcW w:type="dxa" w:w="1425"/>
          </w:tcPr>
          <w:p>
            <w:pPr>
              <w:spacing w:after="0"/>
              <w:jc w:val="right"/>
            </w:pPr>
            <w:r>
              <w:rPr>
                <w:sz w:val="16"/>
              </w:rPr>
              <w:t>none found</w:t>
            </w:r>
          </w:p>
        </w:tc>
        <w:tc>
          <w:tcPr>
            <w:tcW w:type="dxa" w:w="3363"/>
          </w:tcPr>
          <w:p>
            <w:pPr>
              <w:spacing w:after="0"/>
              <w:jc w:val="left"/>
            </w:pPr>
          </w:p>
        </w:tc>
        <w:tc>
          <w:tcPr>
            <w:tcW w:type="dxa" w:w="890"/>
          </w:tcPr>
          <w:p>
            <w:pPr>
              <w:spacing w:after="0"/>
              <w:jc w:val="left"/>
            </w:pPr>
            <w:r>
              <w:rPr>
                <w:sz w:val="16"/>
              </w:rPr>
              <w:t>same incident as DR-4339</w:t>
            </w: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2017-09-05</w:t>
            </w:r>
          </w:p>
        </w:tc>
        <w:tc>
          <w:tcPr>
            <w:tcW w:type="dxa" w:w="1037"/>
          </w:tcPr>
          <w:p>
            <w:pPr>
              <w:spacing w:after="0"/>
              <w:jc w:val="left"/>
            </w:pPr>
            <w:r>
              <w:rPr>
                <w:sz w:val="16"/>
              </w:rPr>
              <w:t>DR-4336-PR</w:t>
            </w:r>
          </w:p>
        </w:tc>
        <w:tc>
          <w:tcPr>
            <w:tcW w:type="dxa" w:w="1339"/>
          </w:tcPr>
          <w:p>
            <w:pPr>
              <w:spacing w:after="0"/>
              <w:jc w:val="left"/>
            </w:pPr>
            <w:r>
              <w:rPr>
                <w:sz w:val="16"/>
              </w:rPr>
              <w:t>Major disaster</w:t>
            </w:r>
          </w:p>
        </w:tc>
        <w:tc>
          <w:tcPr>
            <w:tcW w:type="dxa" w:w="2144"/>
          </w:tcPr>
          <w:p>
            <w:pPr>
              <w:spacing w:after="0"/>
              <w:jc w:val="left"/>
            </w:pPr>
            <w:r>
              <w:rPr>
                <w:sz w:val="16"/>
              </w:rPr>
              <w:t>HURRICANE IRMA</w:t>
            </w:r>
          </w:p>
        </w:tc>
        <w:tc>
          <w:tcPr>
            <w:tcW w:type="dxa" w:w="1842"/>
          </w:tcPr>
          <w:p>
            <w:pPr>
              <w:spacing w:after="0"/>
              <w:jc w:val="left"/>
            </w:pPr>
            <w:r>
              <w:rPr>
                <w:sz w:val="16"/>
              </w:rPr>
              <w:t>Hurricane</w:t>
            </w:r>
          </w:p>
        </w:tc>
        <w:tc>
          <w:tcPr>
            <w:tcW w:type="dxa" w:w="1425"/>
          </w:tcPr>
          <w:p>
            <w:pPr>
              <w:spacing w:after="0"/>
              <w:jc w:val="right"/>
            </w:pPr>
            <w:r>
              <w:rPr>
                <w:sz w:val="16"/>
              </w:rPr>
              <w:t>$54,226.49</w:t>
            </w:r>
          </w:p>
        </w:tc>
        <w:tc>
          <w:tcPr>
            <w:tcW w:type="dxa" w:w="336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2011-08-27</w:t>
            </w:r>
          </w:p>
        </w:tc>
        <w:tc>
          <w:tcPr>
            <w:tcW w:type="dxa" w:w="1037"/>
          </w:tcPr>
          <w:p>
            <w:pPr>
              <w:spacing w:after="0"/>
              <w:jc w:val="left"/>
            </w:pPr>
            <w:r>
              <w:rPr>
                <w:sz w:val="16"/>
              </w:rPr>
              <w:t>2011-08-21</w:t>
            </w:r>
          </w:p>
        </w:tc>
        <w:tc>
          <w:tcPr>
            <w:tcW w:type="dxa" w:w="1037"/>
          </w:tcPr>
          <w:p>
            <w:pPr>
              <w:spacing w:after="0"/>
              <w:jc w:val="left"/>
            </w:pPr>
            <w:r>
              <w:rPr>
                <w:sz w:val="16"/>
              </w:rPr>
              <w:t>DR-4017-PR</w:t>
            </w:r>
          </w:p>
        </w:tc>
        <w:tc>
          <w:tcPr>
            <w:tcW w:type="dxa" w:w="1339"/>
          </w:tcPr>
          <w:p>
            <w:pPr>
              <w:spacing w:after="0"/>
              <w:jc w:val="left"/>
            </w:pPr>
            <w:r>
              <w:rPr>
                <w:sz w:val="16"/>
              </w:rPr>
              <w:t>Major disaster</w:t>
            </w:r>
          </w:p>
        </w:tc>
        <w:tc>
          <w:tcPr>
            <w:tcW w:type="dxa" w:w="2144"/>
          </w:tcPr>
          <w:p>
            <w:pPr>
              <w:spacing w:after="0"/>
              <w:jc w:val="left"/>
            </w:pPr>
            <w:r>
              <w:rPr>
                <w:sz w:val="16"/>
              </w:rPr>
              <w:t>HURRICANE IRENE</w:t>
            </w:r>
          </w:p>
        </w:tc>
        <w:tc>
          <w:tcPr>
            <w:tcW w:type="dxa" w:w="1842"/>
          </w:tcPr>
          <w:p>
            <w:pPr>
              <w:spacing w:after="0"/>
              <w:jc w:val="left"/>
            </w:pPr>
            <w:r>
              <w:rPr>
                <w:sz w:val="16"/>
              </w:rPr>
              <w:t>Hurricane</w:t>
            </w:r>
          </w:p>
        </w:tc>
        <w:tc>
          <w:tcPr>
            <w:tcW w:type="dxa" w:w="1425"/>
          </w:tcPr>
          <w:p>
            <w:pPr>
              <w:spacing w:after="0"/>
              <w:jc w:val="right"/>
            </w:pPr>
            <w:r>
              <w:rPr>
                <w:sz w:val="16"/>
              </w:rPr>
              <w:t>$192,052.41</w:t>
            </w:r>
          </w:p>
        </w:tc>
        <w:tc>
          <w:tcPr>
            <w:tcW w:type="dxa" w:w="336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2011-08-22</w:t>
            </w:r>
          </w:p>
        </w:tc>
        <w:tc>
          <w:tcPr>
            <w:tcW w:type="dxa" w:w="1037"/>
          </w:tcPr>
          <w:p>
            <w:pPr>
              <w:spacing w:after="0"/>
              <w:jc w:val="left"/>
            </w:pPr>
            <w:r>
              <w:rPr>
                <w:sz w:val="16"/>
              </w:rPr>
              <w:t>2011-08-21</w:t>
            </w:r>
          </w:p>
        </w:tc>
        <w:tc>
          <w:tcPr>
            <w:tcW w:type="dxa" w:w="1037"/>
          </w:tcPr>
          <w:p>
            <w:pPr>
              <w:spacing w:after="0"/>
              <w:jc w:val="left"/>
            </w:pPr>
            <w:r>
              <w:rPr>
                <w:sz w:val="16"/>
              </w:rPr>
              <w:t>EM-3326-PR</w:t>
            </w:r>
          </w:p>
        </w:tc>
        <w:tc>
          <w:tcPr>
            <w:tcW w:type="dxa" w:w="1339"/>
          </w:tcPr>
          <w:p>
            <w:pPr>
              <w:spacing w:after="0"/>
              <w:jc w:val="left"/>
            </w:pPr>
            <w:r>
              <w:rPr>
                <w:sz w:val="16"/>
              </w:rPr>
              <w:t>Emergency</w:t>
            </w:r>
          </w:p>
        </w:tc>
        <w:tc>
          <w:tcPr>
            <w:tcW w:type="dxa" w:w="2144"/>
          </w:tcPr>
          <w:p>
            <w:pPr>
              <w:spacing w:after="0"/>
              <w:jc w:val="left"/>
            </w:pPr>
            <w:r>
              <w:rPr>
                <w:sz w:val="16"/>
              </w:rPr>
              <w:t>HURRICANE IRENE</w:t>
            </w:r>
          </w:p>
        </w:tc>
        <w:tc>
          <w:tcPr>
            <w:tcW w:type="dxa" w:w="1842"/>
          </w:tcPr>
          <w:p>
            <w:pPr>
              <w:spacing w:after="0"/>
              <w:jc w:val="left"/>
            </w:pPr>
            <w:r>
              <w:rPr>
                <w:sz w:val="16"/>
              </w:rPr>
              <w:t>Hurricane</w:t>
            </w:r>
          </w:p>
        </w:tc>
        <w:tc>
          <w:tcPr>
            <w:tcW w:type="dxa" w:w="1425"/>
          </w:tcPr>
          <w:p>
            <w:pPr>
              <w:spacing w:after="0"/>
              <w:jc w:val="right"/>
            </w:pPr>
            <w:r>
              <w:rPr>
                <w:sz w:val="16"/>
              </w:rPr>
              <w:t>none found</w:t>
            </w:r>
          </w:p>
        </w:tc>
        <w:tc>
          <w:tcPr>
            <w:tcW w:type="dxa" w:w="3363"/>
          </w:tcPr>
          <w:p>
            <w:pPr>
              <w:spacing w:after="0"/>
              <w:jc w:val="left"/>
            </w:pPr>
          </w:p>
        </w:tc>
        <w:tc>
          <w:tcPr>
            <w:tcW w:type="dxa" w:w="890"/>
          </w:tcPr>
          <w:p>
            <w:pPr>
              <w:spacing w:after="0"/>
              <w:jc w:val="left"/>
            </w:pPr>
            <w:r>
              <w:rPr>
                <w:sz w:val="16"/>
              </w:rPr>
              <w:t>same incident as DR-4017</w:t>
            </w:r>
          </w:p>
        </w:tc>
      </w:tr>
      <w:tr>
        <w:trPr>
          <w:cantSplit/>
        </w:trPr>
        <w:tc>
          <w:tcPr>
            <w:tcW w:type="dxa" w:w="1037"/>
          </w:tcPr>
          <w:p>
            <w:pPr>
              <w:spacing w:after="0"/>
              <w:jc w:val="left"/>
            </w:pPr>
            <w:r>
              <w:rPr>
                <w:sz w:val="16"/>
              </w:rPr>
              <w:t>2010-10-26</w:t>
            </w:r>
          </w:p>
        </w:tc>
        <w:tc>
          <w:tcPr>
            <w:tcW w:type="dxa" w:w="1037"/>
          </w:tcPr>
          <w:p>
            <w:pPr>
              <w:spacing w:after="0"/>
              <w:jc w:val="left"/>
            </w:pPr>
            <w:r>
              <w:rPr>
                <w:sz w:val="16"/>
              </w:rPr>
              <w:t>2010-10-04</w:t>
            </w:r>
          </w:p>
        </w:tc>
        <w:tc>
          <w:tcPr>
            <w:tcW w:type="dxa" w:w="1037"/>
          </w:tcPr>
          <w:p>
            <w:pPr>
              <w:spacing w:after="0"/>
              <w:jc w:val="left"/>
            </w:pPr>
            <w:r>
              <w:rPr>
                <w:sz w:val="16"/>
              </w:rPr>
              <w:t>DR-1946-PR</w:t>
            </w:r>
          </w:p>
        </w:tc>
        <w:tc>
          <w:tcPr>
            <w:tcW w:type="dxa" w:w="1339"/>
          </w:tcPr>
          <w:p>
            <w:pPr>
              <w:spacing w:after="0"/>
              <w:jc w:val="left"/>
            </w:pPr>
            <w:r>
              <w:rPr>
                <w:sz w:val="16"/>
              </w:rPr>
              <w:t>Major disaster</w:t>
            </w:r>
          </w:p>
        </w:tc>
        <w:tc>
          <w:tcPr>
            <w:tcW w:type="dxa" w:w="2144"/>
          </w:tcPr>
          <w:p>
            <w:pPr>
              <w:spacing w:after="0"/>
              <w:jc w:val="left"/>
            </w:pPr>
            <w:r>
              <w:rPr>
                <w:sz w:val="16"/>
              </w:rPr>
              <w:t>SEVERE STORMS, FLOODING, MUDSLIDES, AND LANDSLIDES ASSOC W TS OTTO</w:t>
            </w:r>
          </w:p>
        </w:tc>
        <w:tc>
          <w:tcPr>
            <w:tcW w:type="dxa" w:w="1842"/>
          </w:tcPr>
          <w:p>
            <w:pPr>
              <w:spacing w:after="0"/>
              <w:jc w:val="left"/>
            </w:pPr>
            <w:r>
              <w:rPr>
                <w:sz w:val="16"/>
              </w:rPr>
              <w:t>Hurricane; Inland Flooding; Landslide</w:t>
            </w:r>
          </w:p>
        </w:tc>
        <w:tc>
          <w:tcPr>
            <w:tcW w:type="dxa" w:w="1425"/>
          </w:tcPr>
          <w:p>
            <w:pPr>
              <w:spacing w:after="0"/>
              <w:jc w:val="right"/>
            </w:pPr>
            <w:r>
              <w:rPr>
                <w:sz w:val="16"/>
              </w:rPr>
              <w:t>$310,192.54</w:t>
            </w:r>
          </w:p>
        </w:tc>
        <w:tc>
          <w:tcPr>
            <w:tcW w:type="dxa" w:w="336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2008-10-01</w:t>
            </w:r>
          </w:p>
        </w:tc>
        <w:tc>
          <w:tcPr>
            <w:tcW w:type="dxa" w:w="1037"/>
          </w:tcPr>
          <w:p>
            <w:pPr>
              <w:spacing w:after="0"/>
              <w:jc w:val="left"/>
            </w:pPr>
            <w:r>
              <w:rPr>
                <w:sz w:val="16"/>
              </w:rPr>
              <w:t>2008-09-21</w:t>
            </w:r>
          </w:p>
        </w:tc>
        <w:tc>
          <w:tcPr>
            <w:tcW w:type="dxa" w:w="1037"/>
          </w:tcPr>
          <w:p>
            <w:pPr>
              <w:spacing w:after="0"/>
              <w:jc w:val="left"/>
            </w:pPr>
            <w:r>
              <w:rPr>
                <w:sz w:val="16"/>
              </w:rPr>
              <w:t>DR-1798-PR</w:t>
            </w:r>
          </w:p>
        </w:tc>
        <w:tc>
          <w:tcPr>
            <w:tcW w:type="dxa" w:w="1339"/>
          </w:tcPr>
          <w:p>
            <w:pPr>
              <w:spacing w:after="0"/>
              <w:jc w:val="left"/>
            </w:pPr>
            <w:r>
              <w:rPr>
                <w:sz w:val="16"/>
              </w:rPr>
              <w:t>Major disaster</w:t>
            </w:r>
          </w:p>
        </w:tc>
        <w:tc>
          <w:tcPr>
            <w:tcW w:type="dxa" w:w="2144"/>
          </w:tcPr>
          <w:p>
            <w:pPr>
              <w:spacing w:after="0"/>
              <w:jc w:val="left"/>
            </w:pPr>
            <w:r>
              <w:rPr>
                <w:sz w:val="16"/>
              </w:rPr>
              <w:t>SEVERE STORMS AND FLOODING</w:t>
            </w:r>
          </w:p>
        </w:tc>
        <w:tc>
          <w:tcPr>
            <w:tcW w:type="dxa" w:w="1842"/>
          </w:tcPr>
          <w:p>
            <w:pPr>
              <w:spacing w:after="0"/>
              <w:jc w:val="left"/>
            </w:pPr>
            <w:r>
              <w:rPr>
                <w:sz w:val="16"/>
              </w:rPr>
              <w:t>Inland Flooding</w:t>
            </w:r>
          </w:p>
        </w:tc>
        <w:tc>
          <w:tcPr>
            <w:tcW w:type="dxa" w:w="1425"/>
          </w:tcPr>
          <w:p>
            <w:pPr>
              <w:spacing w:after="0"/>
              <w:jc w:val="right"/>
            </w:pPr>
            <w:r>
              <w:rPr>
                <w:sz w:val="16"/>
              </w:rPr>
              <w:t>$2,248,347.74</w:t>
            </w:r>
          </w:p>
        </w:tc>
        <w:tc>
          <w:tcPr>
            <w:tcW w:type="dxa" w:w="336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2004-09-17</w:t>
            </w:r>
          </w:p>
        </w:tc>
        <w:tc>
          <w:tcPr>
            <w:tcW w:type="dxa" w:w="1037"/>
          </w:tcPr>
          <w:p>
            <w:pPr>
              <w:spacing w:after="0"/>
              <w:jc w:val="left"/>
            </w:pPr>
            <w:r>
              <w:rPr>
                <w:sz w:val="16"/>
              </w:rPr>
              <w:t>2004-09-14</w:t>
            </w:r>
          </w:p>
        </w:tc>
        <w:tc>
          <w:tcPr>
            <w:tcW w:type="dxa" w:w="1037"/>
          </w:tcPr>
          <w:p>
            <w:pPr>
              <w:spacing w:after="0"/>
              <w:jc w:val="left"/>
            </w:pPr>
            <w:r>
              <w:rPr>
                <w:sz w:val="16"/>
              </w:rPr>
              <w:t>DR-1552-PR</w:t>
            </w:r>
          </w:p>
        </w:tc>
        <w:tc>
          <w:tcPr>
            <w:tcW w:type="dxa" w:w="1339"/>
          </w:tcPr>
          <w:p>
            <w:pPr>
              <w:spacing w:after="0"/>
              <w:jc w:val="left"/>
            </w:pPr>
            <w:r>
              <w:rPr>
                <w:sz w:val="16"/>
              </w:rPr>
              <w:t>Major disaster</w:t>
            </w:r>
          </w:p>
        </w:tc>
        <w:tc>
          <w:tcPr>
            <w:tcW w:type="dxa" w:w="2144"/>
          </w:tcPr>
          <w:p>
            <w:pPr>
              <w:spacing w:after="0"/>
              <w:jc w:val="left"/>
            </w:pPr>
            <w:r>
              <w:rPr>
                <w:sz w:val="16"/>
              </w:rPr>
              <w:t>TROPICAL STORM JEANNE AND RESULTING LANDSLIDES AND MUDSLIDES</w:t>
            </w:r>
          </w:p>
        </w:tc>
        <w:tc>
          <w:tcPr>
            <w:tcW w:type="dxa" w:w="1842"/>
          </w:tcPr>
          <w:p>
            <w:pPr>
              <w:spacing w:after="0"/>
              <w:jc w:val="left"/>
            </w:pPr>
            <w:r>
              <w:rPr>
                <w:sz w:val="16"/>
              </w:rPr>
              <w:t>Hurricane; Landslide</w:t>
            </w:r>
          </w:p>
        </w:tc>
        <w:tc>
          <w:tcPr>
            <w:tcW w:type="dxa" w:w="1425"/>
          </w:tcPr>
          <w:p>
            <w:pPr>
              <w:spacing w:after="0"/>
              <w:jc w:val="right"/>
            </w:pPr>
            <w:r>
              <w:rPr>
                <w:sz w:val="16"/>
              </w:rPr>
              <w:t>$147,395.14</w:t>
            </w:r>
          </w:p>
        </w:tc>
        <w:tc>
          <w:tcPr>
            <w:tcW w:type="dxa" w:w="336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2003-11-21</w:t>
            </w:r>
          </w:p>
        </w:tc>
        <w:tc>
          <w:tcPr>
            <w:tcW w:type="dxa" w:w="1037"/>
          </w:tcPr>
          <w:p>
            <w:pPr>
              <w:spacing w:after="0"/>
              <w:jc w:val="left"/>
            </w:pPr>
            <w:r>
              <w:rPr>
                <w:sz w:val="16"/>
              </w:rPr>
              <w:t>2003-11-10</w:t>
            </w:r>
          </w:p>
        </w:tc>
        <w:tc>
          <w:tcPr>
            <w:tcW w:type="dxa" w:w="1037"/>
          </w:tcPr>
          <w:p>
            <w:pPr>
              <w:spacing w:after="0"/>
              <w:jc w:val="left"/>
            </w:pPr>
            <w:r>
              <w:rPr>
                <w:sz w:val="16"/>
              </w:rPr>
              <w:t>DR-1501-PR</w:t>
            </w:r>
          </w:p>
        </w:tc>
        <w:tc>
          <w:tcPr>
            <w:tcW w:type="dxa" w:w="1339"/>
          </w:tcPr>
          <w:p>
            <w:pPr>
              <w:spacing w:after="0"/>
              <w:jc w:val="left"/>
            </w:pPr>
            <w:r>
              <w:rPr>
                <w:sz w:val="16"/>
              </w:rPr>
              <w:t>Major disaster</w:t>
            </w:r>
          </w:p>
        </w:tc>
        <w:tc>
          <w:tcPr>
            <w:tcW w:type="dxa" w:w="2144"/>
          </w:tcPr>
          <w:p>
            <w:pPr>
              <w:spacing w:after="0"/>
              <w:jc w:val="left"/>
            </w:pPr>
            <w:r>
              <w:rPr>
                <w:sz w:val="16"/>
              </w:rPr>
              <w:t>SEVERE STORMS, FLOODING, MUDSLIDES, AND LANDSLIDES</w:t>
            </w:r>
          </w:p>
        </w:tc>
        <w:tc>
          <w:tcPr>
            <w:tcW w:type="dxa" w:w="1842"/>
          </w:tcPr>
          <w:p>
            <w:pPr>
              <w:spacing w:after="0"/>
              <w:jc w:val="left"/>
            </w:pPr>
            <w:r>
              <w:rPr>
                <w:sz w:val="16"/>
              </w:rPr>
              <w:t>Inland Flooding; Landslide</w:t>
            </w:r>
          </w:p>
        </w:tc>
        <w:tc>
          <w:tcPr>
            <w:tcW w:type="dxa" w:w="1425"/>
          </w:tcPr>
          <w:p>
            <w:pPr>
              <w:spacing w:after="0"/>
              <w:jc w:val="right"/>
            </w:pPr>
            <w:r>
              <w:rPr>
                <w:sz w:val="16"/>
              </w:rPr>
              <w:t>$127,995.33</w:t>
            </w:r>
          </w:p>
        </w:tc>
        <w:tc>
          <w:tcPr>
            <w:tcW w:type="dxa" w:w="336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1999-11-17</w:t>
            </w:r>
          </w:p>
        </w:tc>
        <w:tc>
          <w:tcPr>
            <w:tcW w:type="dxa" w:w="1037"/>
          </w:tcPr>
          <w:p>
            <w:pPr>
              <w:spacing w:after="0"/>
              <w:jc w:val="left"/>
            </w:pPr>
            <w:r>
              <w:rPr>
                <w:sz w:val="16"/>
              </w:rPr>
              <w:t>1999-11-17</w:t>
            </w:r>
          </w:p>
        </w:tc>
        <w:tc>
          <w:tcPr>
            <w:tcW w:type="dxa" w:w="1037"/>
          </w:tcPr>
          <w:p>
            <w:pPr>
              <w:spacing w:after="0"/>
              <w:jc w:val="left"/>
            </w:pPr>
            <w:r>
              <w:rPr>
                <w:sz w:val="16"/>
              </w:rPr>
              <w:t>EM-3151-PR</w:t>
            </w:r>
          </w:p>
        </w:tc>
        <w:tc>
          <w:tcPr>
            <w:tcW w:type="dxa" w:w="1339"/>
          </w:tcPr>
          <w:p>
            <w:pPr>
              <w:spacing w:after="0"/>
              <w:jc w:val="left"/>
            </w:pPr>
            <w:r>
              <w:rPr>
                <w:sz w:val="16"/>
              </w:rPr>
              <w:t>Emergency</w:t>
            </w:r>
          </w:p>
        </w:tc>
        <w:tc>
          <w:tcPr>
            <w:tcW w:type="dxa" w:w="2144"/>
          </w:tcPr>
          <w:p>
            <w:pPr>
              <w:spacing w:after="0"/>
              <w:jc w:val="left"/>
            </w:pPr>
            <w:r>
              <w:rPr>
                <w:sz w:val="16"/>
              </w:rPr>
              <w:t>HURRICANE LENNY</w:t>
            </w:r>
          </w:p>
        </w:tc>
        <w:tc>
          <w:tcPr>
            <w:tcW w:type="dxa" w:w="1842"/>
          </w:tcPr>
          <w:p>
            <w:pPr>
              <w:spacing w:after="0"/>
              <w:jc w:val="left"/>
            </w:pPr>
            <w:r>
              <w:rPr>
                <w:sz w:val="16"/>
              </w:rPr>
              <w:t>Hurricane</w:t>
            </w:r>
          </w:p>
        </w:tc>
        <w:tc>
          <w:tcPr>
            <w:tcW w:type="dxa" w:w="1425"/>
          </w:tcPr>
          <w:p>
            <w:pPr>
              <w:spacing w:after="0"/>
              <w:jc w:val="right"/>
            </w:pPr>
            <w:r>
              <w:rPr>
                <w:sz w:val="16"/>
              </w:rPr>
              <w:t>none found</w:t>
            </w:r>
          </w:p>
        </w:tc>
        <w:tc>
          <w:tcPr>
            <w:tcW w:type="dxa" w:w="336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1998-09-24</w:t>
            </w:r>
          </w:p>
        </w:tc>
        <w:tc>
          <w:tcPr>
            <w:tcW w:type="dxa" w:w="1037"/>
          </w:tcPr>
          <w:p>
            <w:pPr>
              <w:spacing w:after="0"/>
              <w:jc w:val="left"/>
            </w:pPr>
            <w:r>
              <w:rPr>
                <w:sz w:val="16"/>
              </w:rPr>
              <w:t>1998-09-20</w:t>
            </w:r>
          </w:p>
        </w:tc>
        <w:tc>
          <w:tcPr>
            <w:tcW w:type="dxa" w:w="1037"/>
          </w:tcPr>
          <w:p>
            <w:pPr>
              <w:spacing w:after="0"/>
              <w:jc w:val="left"/>
            </w:pPr>
            <w:r>
              <w:rPr>
                <w:sz w:val="16"/>
              </w:rPr>
              <w:t>DR-1247-PR</w:t>
            </w:r>
          </w:p>
        </w:tc>
        <w:tc>
          <w:tcPr>
            <w:tcW w:type="dxa" w:w="1339"/>
          </w:tcPr>
          <w:p>
            <w:pPr>
              <w:spacing w:after="0"/>
              <w:jc w:val="left"/>
            </w:pPr>
            <w:r>
              <w:rPr>
                <w:sz w:val="16"/>
              </w:rPr>
              <w:t>Major disaster</w:t>
            </w:r>
          </w:p>
        </w:tc>
        <w:tc>
          <w:tcPr>
            <w:tcW w:type="dxa" w:w="2144"/>
          </w:tcPr>
          <w:p>
            <w:pPr>
              <w:spacing w:after="0"/>
              <w:jc w:val="left"/>
            </w:pPr>
            <w:r>
              <w:rPr>
                <w:sz w:val="16"/>
              </w:rPr>
              <w:t>HURRICANE GEORGES - 18 SEP 98</w:t>
            </w:r>
          </w:p>
        </w:tc>
        <w:tc>
          <w:tcPr>
            <w:tcW w:type="dxa" w:w="1842"/>
          </w:tcPr>
          <w:p>
            <w:pPr>
              <w:spacing w:after="0"/>
              <w:jc w:val="left"/>
            </w:pPr>
            <w:r>
              <w:rPr>
                <w:sz w:val="16"/>
              </w:rPr>
              <w:t>Hurricane</w:t>
            </w:r>
          </w:p>
        </w:tc>
        <w:tc>
          <w:tcPr>
            <w:tcW w:type="dxa" w:w="1425"/>
          </w:tcPr>
          <w:p>
            <w:pPr>
              <w:spacing w:after="0"/>
              <w:jc w:val="right"/>
            </w:pPr>
            <w:r>
              <w:rPr>
                <w:sz w:val="16"/>
              </w:rPr>
              <w:t>none found</w:t>
            </w:r>
          </w:p>
        </w:tc>
        <w:tc>
          <w:tcPr>
            <w:tcW w:type="dxa" w:w="336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1996-09-11</w:t>
            </w:r>
          </w:p>
        </w:tc>
        <w:tc>
          <w:tcPr>
            <w:tcW w:type="dxa" w:w="1037"/>
          </w:tcPr>
          <w:p>
            <w:pPr>
              <w:spacing w:after="0"/>
              <w:jc w:val="left"/>
            </w:pPr>
            <w:r>
              <w:rPr>
                <w:sz w:val="16"/>
              </w:rPr>
              <w:t>1996-09-09</w:t>
            </w:r>
          </w:p>
        </w:tc>
        <w:tc>
          <w:tcPr>
            <w:tcW w:type="dxa" w:w="1037"/>
          </w:tcPr>
          <w:p>
            <w:pPr>
              <w:spacing w:after="0"/>
              <w:jc w:val="left"/>
            </w:pPr>
            <w:r>
              <w:rPr>
                <w:sz w:val="16"/>
              </w:rPr>
              <w:t>DR-1136-PR</w:t>
            </w:r>
          </w:p>
        </w:tc>
        <w:tc>
          <w:tcPr>
            <w:tcW w:type="dxa" w:w="1339"/>
          </w:tcPr>
          <w:p>
            <w:pPr>
              <w:spacing w:after="0"/>
              <w:jc w:val="left"/>
            </w:pPr>
            <w:r>
              <w:rPr>
                <w:sz w:val="16"/>
              </w:rPr>
              <w:t>Major disaster</w:t>
            </w:r>
          </w:p>
        </w:tc>
        <w:tc>
          <w:tcPr>
            <w:tcW w:type="dxa" w:w="2144"/>
          </w:tcPr>
          <w:p>
            <w:pPr>
              <w:spacing w:after="0"/>
              <w:jc w:val="left"/>
            </w:pPr>
            <w:r>
              <w:rPr>
                <w:sz w:val="16"/>
              </w:rPr>
              <w:t>HURRICANE HORTENSE</w:t>
            </w:r>
          </w:p>
        </w:tc>
        <w:tc>
          <w:tcPr>
            <w:tcW w:type="dxa" w:w="1842"/>
          </w:tcPr>
          <w:p>
            <w:pPr>
              <w:spacing w:after="0"/>
              <w:jc w:val="left"/>
            </w:pPr>
            <w:r>
              <w:rPr>
                <w:sz w:val="16"/>
              </w:rPr>
              <w:t>Hurricane</w:t>
            </w:r>
          </w:p>
        </w:tc>
        <w:tc>
          <w:tcPr>
            <w:tcW w:type="dxa" w:w="1425"/>
          </w:tcPr>
          <w:p>
            <w:pPr>
              <w:spacing w:after="0"/>
              <w:jc w:val="right"/>
            </w:pPr>
            <w:r>
              <w:rPr>
                <w:sz w:val="16"/>
              </w:rPr>
              <w:t>none found</w:t>
            </w:r>
          </w:p>
        </w:tc>
        <w:tc>
          <w:tcPr>
            <w:tcW w:type="dxa" w:w="336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1992-01-22</w:t>
            </w:r>
          </w:p>
        </w:tc>
        <w:tc>
          <w:tcPr>
            <w:tcW w:type="dxa" w:w="1037"/>
          </w:tcPr>
          <w:p>
            <w:pPr>
              <w:spacing w:after="0"/>
              <w:jc w:val="left"/>
            </w:pPr>
            <w:r>
              <w:rPr>
                <w:sz w:val="16"/>
              </w:rPr>
              <w:t>1992-01-05</w:t>
            </w:r>
          </w:p>
        </w:tc>
        <w:tc>
          <w:tcPr>
            <w:tcW w:type="dxa" w:w="1037"/>
          </w:tcPr>
          <w:p>
            <w:pPr>
              <w:spacing w:after="0"/>
              <w:jc w:val="left"/>
            </w:pPr>
            <w:r>
              <w:rPr>
                <w:sz w:val="16"/>
              </w:rPr>
              <w:t>DR-931-PR</w:t>
            </w:r>
          </w:p>
        </w:tc>
        <w:tc>
          <w:tcPr>
            <w:tcW w:type="dxa" w:w="1339"/>
          </w:tcPr>
          <w:p>
            <w:pPr>
              <w:spacing w:after="0"/>
              <w:jc w:val="left"/>
            </w:pPr>
            <w:r>
              <w:rPr>
                <w:sz w:val="16"/>
              </w:rPr>
              <w:t>Major disaster</w:t>
            </w:r>
          </w:p>
        </w:tc>
        <w:tc>
          <w:tcPr>
            <w:tcW w:type="dxa" w:w="2144"/>
          </w:tcPr>
          <w:p>
            <w:pPr>
              <w:spacing w:after="0"/>
              <w:jc w:val="left"/>
            </w:pPr>
            <w:r>
              <w:rPr>
                <w:sz w:val="16"/>
              </w:rPr>
              <w:t>SEVERE STORMS &amp; FLOODING</w:t>
            </w:r>
          </w:p>
        </w:tc>
        <w:tc>
          <w:tcPr>
            <w:tcW w:type="dxa" w:w="1842"/>
          </w:tcPr>
          <w:p>
            <w:pPr>
              <w:spacing w:after="0"/>
              <w:jc w:val="left"/>
            </w:pPr>
            <w:r>
              <w:rPr>
                <w:sz w:val="16"/>
              </w:rPr>
              <w:t>Inland Flooding</w:t>
            </w:r>
          </w:p>
        </w:tc>
        <w:tc>
          <w:tcPr>
            <w:tcW w:type="dxa" w:w="1425"/>
          </w:tcPr>
          <w:p>
            <w:pPr>
              <w:spacing w:after="0"/>
              <w:jc w:val="right"/>
            </w:pPr>
            <w:r>
              <w:rPr>
                <w:sz w:val="16"/>
              </w:rPr>
              <w:t>none found</w:t>
            </w:r>
          </w:p>
        </w:tc>
        <w:tc>
          <w:tcPr>
            <w:tcW w:type="dxa" w:w="336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1989-09-21</w:t>
            </w:r>
          </w:p>
        </w:tc>
        <w:tc>
          <w:tcPr>
            <w:tcW w:type="dxa" w:w="1037"/>
          </w:tcPr>
          <w:p>
            <w:pPr>
              <w:spacing w:after="0"/>
              <w:jc w:val="left"/>
            </w:pPr>
            <w:r>
              <w:rPr>
                <w:sz w:val="16"/>
              </w:rPr>
              <w:t>1989-09-17</w:t>
            </w:r>
          </w:p>
        </w:tc>
        <w:tc>
          <w:tcPr>
            <w:tcW w:type="dxa" w:w="1037"/>
          </w:tcPr>
          <w:p>
            <w:pPr>
              <w:spacing w:after="0"/>
              <w:jc w:val="left"/>
            </w:pPr>
            <w:r>
              <w:rPr>
                <w:sz w:val="16"/>
              </w:rPr>
              <w:t>DR-842-PR</w:t>
            </w:r>
          </w:p>
        </w:tc>
        <w:tc>
          <w:tcPr>
            <w:tcW w:type="dxa" w:w="1339"/>
          </w:tcPr>
          <w:p>
            <w:pPr>
              <w:spacing w:after="0"/>
              <w:jc w:val="left"/>
            </w:pPr>
            <w:r>
              <w:rPr>
                <w:sz w:val="16"/>
              </w:rPr>
              <w:t>Major disaster</w:t>
            </w:r>
          </w:p>
        </w:tc>
        <w:tc>
          <w:tcPr>
            <w:tcW w:type="dxa" w:w="2144"/>
          </w:tcPr>
          <w:p>
            <w:pPr>
              <w:spacing w:after="0"/>
              <w:jc w:val="left"/>
            </w:pPr>
            <w:r>
              <w:rPr>
                <w:sz w:val="16"/>
              </w:rPr>
              <w:t>HURRICANE HUGO</w:t>
            </w:r>
          </w:p>
        </w:tc>
        <w:tc>
          <w:tcPr>
            <w:tcW w:type="dxa" w:w="1842"/>
          </w:tcPr>
          <w:p>
            <w:pPr>
              <w:spacing w:after="0"/>
              <w:jc w:val="left"/>
            </w:pPr>
            <w:r>
              <w:rPr>
                <w:sz w:val="16"/>
              </w:rPr>
              <w:t>Hurricane</w:t>
            </w:r>
          </w:p>
        </w:tc>
        <w:tc>
          <w:tcPr>
            <w:tcW w:type="dxa" w:w="1425"/>
          </w:tcPr>
          <w:p>
            <w:pPr>
              <w:spacing w:after="0"/>
              <w:jc w:val="right"/>
            </w:pPr>
            <w:r>
              <w:rPr>
                <w:sz w:val="16"/>
              </w:rPr>
              <w:t>none found</w:t>
            </w:r>
          </w:p>
        </w:tc>
        <w:tc>
          <w:tcPr>
            <w:tcW w:type="dxa" w:w="336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1987-12-17</w:t>
            </w:r>
          </w:p>
        </w:tc>
        <w:tc>
          <w:tcPr>
            <w:tcW w:type="dxa" w:w="1037"/>
          </w:tcPr>
          <w:p>
            <w:pPr>
              <w:spacing w:after="0"/>
              <w:jc w:val="left"/>
            </w:pPr>
            <w:r>
              <w:rPr>
                <w:sz w:val="16"/>
              </w:rPr>
              <w:t>1987-11-24</w:t>
            </w:r>
          </w:p>
        </w:tc>
        <w:tc>
          <w:tcPr>
            <w:tcW w:type="dxa" w:w="1037"/>
          </w:tcPr>
          <w:p>
            <w:pPr>
              <w:spacing w:after="0"/>
              <w:jc w:val="left"/>
            </w:pPr>
            <w:r>
              <w:rPr>
                <w:sz w:val="16"/>
              </w:rPr>
              <w:t>DR-805-PR</w:t>
            </w:r>
          </w:p>
        </w:tc>
        <w:tc>
          <w:tcPr>
            <w:tcW w:type="dxa" w:w="1339"/>
          </w:tcPr>
          <w:p>
            <w:pPr>
              <w:spacing w:after="0"/>
              <w:jc w:val="left"/>
            </w:pPr>
            <w:r>
              <w:rPr>
                <w:sz w:val="16"/>
              </w:rPr>
              <w:t>Major disaster</w:t>
            </w:r>
          </w:p>
        </w:tc>
        <w:tc>
          <w:tcPr>
            <w:tcW w:type="dxa" w:w="2144"/>
          </w:tcPr>
          <w:p>
            <w:pPr>
              <w:spacing w:after="0"/>
              <w:jc w:val="left"/>
            </w:pPr>
            <w:r>
              <w:rPr>
                <w:sz w:val="16"/>
              </w:rPr>
              <w:t>SEVERE STORMS &amp; FLOODING</w:t>
            </w:r>
          </w:p>
        </w:tc>
        <w:tc>
          <w:tcPr>
            <w:tcW w:type="dxa" w:w="1842"/>
          </w:tcPr>
          <w:p>
            <w:pPr>
              <w:spacing w:after="0"/>
              <w:jc w:val="left"/>
            </w:pPr>
            <w:r>
              <w:rPr>
                <w:sz w:val="16"/>
              </w:rPr>
              <w:t>Inland Flooding</w:t>
            </w:r>
          </w:p>
        </w:tc>
        <w:tc>
          <w:tcPr>
            <w:tcW w:type="dxa" w:w="1425"/>
          </w:tcPr>
          <w:p>
            <w:pPr>
              <w:spacing w:after="0"/>
              <w:jc w:val="right"/>
            </w:pPr>
            <w:r>
              <w:rPr>
                <w:sz w:val="16"/>
              </w:rPr>
              <w:t>none found</w:t>
            </w:r>
          </w:p>
        </w:tc>
        <w:tc>
          <w:tcPr>
            <w:tcW w:type="dxa" w:w="336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1985-10-10</w:t>
            </w:r>
          </w:p>
        </w:tc>
        <w:tc>
          <w:tcPr>
            <w:tcW w:type="dxa" w:w="1037"/>
          </w:tcPr>
          <w:p>
            <w:pPr>
              <w:spacing w:after="0"/>
              <w:jc w:val="left"/>
            </w:pPr>
            <w:r>
              <w:rPr>
                <w:sz w:val="16"/>
              </w:rPr>
              <w:t>1985-10-04</w:t>
            </w:r>
          </w:p>
        </w:tc>
        <w:tc>
          <w:tcPr>
            <w:tcW w:type="dxa" w:w="1037"/>
          </w:tcPr>
          <w:p>
            <w:pPr>
              <w:spacing w:after="0"/>
              <w:jc w:val="left"/>
            </w:pPr>
            <w:r>
              <w:rPr>
                <w:sz w:val="16"/>
              </w:rPr>
              <w:t>DR-746-PR</w:t>
            </w:r>
          </w:p>
        </w:tc>
        <w:tc>
          <w:tcPr>
            <w:tcW w:type="dxa" w:w="1339"/>
          </w:tcPr>
          <w:p>
            <w:pPr>
              <w:spacing w:after="0"/>
              <w:jc w:val="left"/>
            </w:pPr>
            <w:r>
              <w:rPr>
                <w:sz w:val="16"/>
              </w:rPr>
              <w:t>Major disaster</w:t>
            </w:r>
          </w:p>
        </w:tc>
        <w:tc>
          <w:tcPr>
            <w:tcW w:type="dxa" w:w="2144"/>
          </w:tcPr>
          <w:p>
            <w:pPr>
              <w:spacing w:after="0"/>
              <w:jc w:val="left"/>
            </w:pPr>
            <w:r>
              <w:rPr>
                <w:sz w:val="16"/>
              </w:rPr>
              <w:t>SEVERE STORMS, FLOODING &amp; MUDSLIDES</w:t>
            </w:r>
          </w:p>
        </w:tc>
        <w:tc>
          <w:tcPr>
            <w:tcW w:type="dxa" w:w="1842"/>
          </w:tcPr>
          <w:p>
            <w:pPr>
              <w:spacing w:after="0"/>
              <w:jc w:val="left"/>
            </w:pPr>
            <w:r>
              <w:rPr>
                <w:sz w:val="16"/>
              </w:rPr>
              <w:t>Inland Flooding (primary); also designated: Landslide</w:t>
            </w:r>
          </w:p>
        </w:tc>
        <w:tc>
          <w:tcPr>
            <w:tcW w:type="dxa" w:w="1425"/>
          </w:tcPr>
          <w:p>
            <w:pPr>
              <w:spacing w:after="0"/>
              <w:jc w:val="right"/>
            </w:pPr>
            <w:r>
              <w:rPr>
                <w:sz w:val="16"/>
              </w:rPr>
              <w:t>none found</w:t>
            </w:r>
          </w:p>
        </w:tc>
        <w:tc>
          <w:tcPr>
            <w:tcW w:type="dxa" w:w="336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1979-09-02</w:t>
            </w:r>
          </w:p>
        </w:tc>
        <w:tc>
          <w:tcPr>
            <w:tcW w:type="dxa" w:w="1037"/>
          </w:tcPr>
          <w:p>
            <w:pPr>
              <w:spacing w:after="0"/>
              <w:jc w:val="left"/>
            </w:pPr>
            <w:r>
              <w:rPr>
                <w:sz w:val="16"/>
              </w:rPr>
              <w:t>1979-09-02</w:t>
            </w:r>
          </w:p>
        </w:tc>
        <w:tc>
          <w:tcPr>
            <w:tcW w:type="dxa" w:w="1037"/>
          </w:tcPr>
          <w:p>
            <w:pPr>
              <w:spacing w:after="0"/>
              <w:jc w:val="left"/>
            </w:pPr>
            <w:r>
              <w:rPr>
                <w:sz w:val="16"/>
              </w:rPr>
              <w:t>DR-597-PR</w:t>
            </w:r>
          </w:p>
        </w:tc>
        <w:tc>
          <w:tcPr>
            <w:tcW w:type="dxa" w:w="1339"/>
          </w:tcPr>
          <w:p>
            <w:pPr>
              <w:spacing w:after="0"/>
              <w:jc w:val="left"/>
            </w:pPr>
            <w:r>
              <w:rPr>
                <w:sz w:val="16"/>
              </w:rPr>
              <w:t>Major disaster</w:t>
            </w:r>
          </w:p>
        </w:tc>
        <w:tc>
          <w:tcPr>
            <w:tcW w:type="dxa" w:w="2144"/>
          </w:tcPr>
          <w:p>
            <w:pPr>
              <w:spacing w:after="0"/>
              <w:jc w:val="left"/>
            </w:pPr>
            <w:r>
              <w:rPr>
                <w:sz w:val="16"/>
              </w:rPr>
              <w:t>HURRICANE DAVID</w:t>
            </w:r>
          </w:p>
        </w:tc>
        <w:tc>
          <w:tcPr>
            <w:tcW w:type="dxa" w:w="1842"/>
          </w:tcPr>
          <w:p>
            <w:pPr>
              <w:spacing w:after="0"/>
              <w:jc w:val="left"/>
            </w:pPr>
            <w:r>
              <w:rPr>
                <w:sz w:val="16"/>
              </w:rPr>
              <w:t>Hurricane</w:t>
            </w:r>
          </w:p>
        </w:tc>
        <w:tc>
          <w:tcPr>
            <w:tcW w:type="dxa" w:w="1425"/>
          </w:tcPr>
          <w:p>
            <w:pPr>
              <w:spacing w:after="0"/>
              <w:jc w:val="right"/>
            </w:pPr>
            <w:r>
              <w:rPr>
                <w:sz w:val="16"/>
              </w:rPr>
              <w:t>none found</w:t>
            </w:r>
          </w:p>
        </w:tc>
        <w:tc>
          <w:tcPr>
            <w:tcW w:type="dxa" w:w="336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1975-09-19</w:t>
            </w:r>
          </w:p>
        </w:tc>
        <w:tc>
          <w:tcPr>
            <w:tcW w:type="dxa" w:w="1037"/>
          </w:tcPr>
          <w:p>
            <w:pPr>
              <w:spacing w:after="0"/>
              <w:jc w:val="left"/>
            </w:pPr>
            <w:r>
              <w:rPr>
                <w:sz w:val="16"/>
              </w:rPr>
              <w:t>1975-09-19</w:t>
            </w:r>
          </w:p>
        </w:tc>
        <w:tc>
          <w:tcPr>
            <w:tcW w:type="dxa" w:w="1037"/>
          </w:tcPr>
          <w:p>
            <w:pPr>
              <w:spacing w:after="0"/>
              <w:jc w:val="left"/>
            </w:pPr>
            <w:r>
              <w:rPr>
                <w:sz w:val="16"/>
              </w:rPr>
              <w:t>DR-483-PR</w:t>
            </w:r>
          </w:p>
        </w:tc>
        <w:tc>
          <w:tcPr>
            <w:tcW w:type="dxa" w:w="1339"/>
          </w:tcPr>
          <w:p>
            <w:pPr>
              <w:spacing w:after="0"/>
              <w:jc w:val="left"/>
            </w:pPr>
            <w:r>
              <w:rPr>
                <w:sz w:val="16"/>
              </w:rPr>
              <w:t>Major disaster</w:t>
            </w:r>
          </w:p>
        </w:tc>
        <w:tc>
          <w:tcPr>
            <w:tcW w:type="dxa" w:w="2144"/>
          </w:tcPr>
          <w:p>
            <w:pPr>
              <w:spacing w:after="0"/>
              <w:jc w:val="left"/>
            </w:pPr>
            <w:r>
              <w:rPr>
                <w:sz w:val="16"/>
              </w:rPr>
              <w:t>TROPICAL STORM ELIOISE</w:t>
            </w:r>
          </w:p>
        </w:tc>
        <w:tc>
          <w:tcPr>
            <w:tcW w:type="dxa" w:w="1842"/>
          </w:tcPr>
          <w:p>
            <w:pPr>
              <w:spacing w:after="0"/>
              <w:jc w:val="left"/>
            </w:pPr>
            <w:r>
              <w:rPr>
                <w:sz w:val="16"/>
              </w:rPr>
              <w:t>Inland Flooding (primary); also designated: Hurricane</w:t>
            </w:r>
          </w:p>
        </w:tc>
        <w:tc>
          <w:tcPr>
            <w:tcW w:type="dxa" w:w="1425"/>
          </w:tcPr>
          <w:p>
            <w:pPr>
              <w:spacing w:after="0"/>
              <w:jc w:val="right"/>
            </w:pPr>
            <w:r>
              <w:rPr>
                <w:sz w:val="16"/>
              </w:rPr>
              <w:t>none found</w:t>
            </w:r>
          </w:p>
        </w:tc>
        <w:tc>
          <w:tcPr>
            <w:tcW w:type="dxa" w:w="336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1974-11-30</w:t>
            </w:r>
          </w:p>
        </w:tc>
        <w:tc>
          <w:tcPr>
            <w:tcW w:type="dxa" w:w="1037"/>
          </w:tcPr>
          <w:p>
            <w:pPr>
              <w:spacing w:after="0"/>
              <w:jc w:val="left"/>
            </w:pPr>
            <w:r>
              <w:rPr>
                <w:sz w:val="16"/>
              </w:rPr>
              <w:t>1974-11-30</w:t>
            </w:r>
          </w:p>
        </w:tc>
        <w:tc>
          <w:tcPr>
            <w:tcW w:type="dxa" w:w="1037"/>
          </w:tcPr>
          <w:p>
            <w:pPr>
              <w:spacing w:after="0"/>
              <w:jc w:val="left"/>
            </w:pPr>
            <w:r>
              <w:rPr>
                <w:sz w:val="16"/>
              </w:rPr>
              <w:t>DR-455-PR</w:t>
            </w:r>
          </w:p>
        </w:tc>
        <w:tc>
          <w:tcPr>
            <w:tcW w:type="dxa" w:w="1339"/>
          </w:tcPr>
          <w:p>
            <w:pPr>
              <w:spacing w:after="0"/>
              <w:jc w:val="left"/>
            </w:pPr>
            <w:r>
              <w:rPr>
                <w:sz w:val="16"/>
              </w:rPr>
              <w:t>Major disaster</w:t>
            </w:r>
          </w:p>
        </w:tc>
        <w:tc>
          <w:tcPr>
            <w:tcW w:type="dxa" w:w="2144"/>
          </w:tcPr>
          <w:p>
            <w:pPr>
              <w:spacing w:after="0"/>
              <w:jc w:val="left"/>
            </w:pPr>
            <w:r>
              <w:rPr>
                <w:sz w:val="16"/>
              </w:rPr>
              <w:t>FLOODING</w:t>
            </w:r>
          </w:p>
        </w:tc>
        <w:tc>
          <w:tcPr>
            <w:tcW w:type="dxa" w:w="1842"/>
          </w:tcPr>
          <w:p>
            <w:pPr>
              <w:spacing w:after="0"/>
              <w:jc w:val="left"/>
            </w:pPr>
            <w:r>
              <w:rPr>
                <w:sz w:val="16"/>
              </w:rPr>
              <w:t>Inland Flooding</w:t>
            </w:r>
          </w:p>
        </w:tc>
        <w:tc>
          <w:tcPr>
            <w:tcW w:type="dxa" w:w="1425"/>
          </w:tcPr>
          <w:p>
            <w:pPr>
              <w:spacing w:after="0"/>
              <w:jc w:val="right"/>
            </w:pPr>
            <w:r>
              <w:rPr>
                <w:sz w:val="16"/>
              </w:rPr>
              <w:t>none found</w:t>
            </w:r>
          </w:p>
        </w:tc>
        <w:tc>
          <w:tcPr>
            <w:tcW w:type="dxa" w:w="336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1970-10-12</w:t>
            </w:r>
          </w:p>
        </w:tc>
        <w:tc>
          <w:tcPr>
            <w:tcW w:type="dxa" w:w="1037"/>
          </w:tcPr>
          <w:p>
            <w:pPr>
              <w:spacing w:after="0"/>
              <w:jc w:val="left"/>
            </w:pPr>
            <w:r>
              <w:rPr>
                <w:sz w:val="16"/>
              </w:rPr>
              <w:t>1970-10-12</w:t>
            </w:r>
          </w:p>
        </w:tc>
        <w:tc>
          <w:tcPr>
            <w:tcW w:type="dxa" w:w="1037"/>
          </w:tcPr>
          <w:p>
            <w:pPr>
              <w:spacing w:after="0"/>
              <w:jc w:val="left"/>
            </w:pPr>
            <w:r>
              <w:rPr>
                <w:sz w:val="16"/>
              </w:rPr>
              <w:t>DR-296-PR</w:t>
            </w:r>
          </w:p>
        </w:tc>
        <w:tc>
          <w:tcPr>
            <w:tcW w:type="dxa" w:w="1339"/>
          </w:tcPr>
          <w:p>
            <w:pPr>
              <w:spacing w:after="0"/>
              <w:jc w:val="left"/>
            </w:pPr>
            <w:r>
              <w:rPr>
                <w:sz w:val="16"/>
              </w:rPr>
              <w:t>Major disaster</w:t>
            </w:r>
          </w:p>
        </w:tc>
        <w:tc>
          <w:tcPr>
            <w:tcW w:type="dxa" w:w="2144"/>
          </w:tcPr>
          <w:p>
            <w:pPr>
              <w:spacing w:after="0"/>
              <w:jc w:val="left"/>
            </w:pPr>
            <w:r>
              <w:rPr>
                <w:sz w:val="16"/>
              </w:rPr>
              <w:t>HEAVY RAINS &amp; FLOODING</w:t>
            </w:r>
          </w:p>
        </w:tc>
        <w:tc>
          <w:tcPr>
            <w:tcW w:type="dxa" w:w="1842"/>
          </w:tcPr>
          <w:p>
            <w:pPr>
              <w:spacing w:after="0"/>
              <w:jc w:val="left"/>
            </w:pPr>
            <w:r>
              <w:rPr>
                <w:sz w:val="16"/>
              </w:rPr>
              <w:t>Inland Flooding</w:t>
            </w:r>
          </w:p>
        </w:tc>
        <w:tc>
          <w:tcPr>
            <w:tcW w:type="dxa" w:w="1425"/>
          </w:tcPr>
          <w:p>
            <w:pPr>
              <w:spacing w:after="0"/>
              <w:jc w:val="right"/>
            </w:pPr>
            <w:r>
              <w:rPr>
                <w:sz w:val="16"/>
              </w:rPr>
              <w:t>none found</w:t>
            </w:r>
          </w:p>
        </w:tc>
        <w:tc>
          <w:tcPr>
            <w:tcW w:type="dxa" w:w="3363"/>
          </w:tcPr>
          <w:p>
            <w:pPr>
              <w:spacing w:after="0"/>
              <w:jc w:val="left"/>
            </w:pPr>
          </w:p>
        </w:tc>
        <w:tc>
          <w:tcPr>
            <w:tcW w:type="dxa" w:w="89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54"/>
        <w:gridCol w:w="1454"/>
        <w:gridCol w:w="1454"/>
        <w:gridCol w:w="1954"/>
        <w:gridCol w:w="3456"/>
        <w:gridCol w:w="2524"/>
        <w:gridCol w:w="908"/>
        <w:gridCol w:w="909"/>
      </w:tblGrid>
      <w:tr>
        <w:trPr>
          <w:cantSplit/>
          <w:tblHeader/>
        </w:trPr>
        <w:tc>
          <w:tcPr>
            <w:tcW w:type="dxa" w:w="1454"/>
            <w:shd w:val="clear" w:color="auto" w:fill="E8E8E8"/>
          </w:tcPr>
          <w:p>
            <w:pPr>
              <w:spacing w:after="0"/>
              <w:jc w:val="left"/>
            </w:pPr>
            <w:r>
              <w:rPr>
                <w:b/>
                <w:sz w:val="16"/>
              </w:rPr>
              <w:t>Declared</w:t>
            </w:r>
          </w:p>
        </w:tc>
        <w:tc>
          <w:tcPr>
            <w:tcW w:type="dxa" w:w="1454"/>
            <w:shd w:val="clear" w:color="auto" w:fill="E8E8E8"/>
          </w:tcPr>
          <w:p>
            <w:pPr>
              <w:spacing w:after="0"/>
              <w:jc w:val="left"/>
            </w:pPr>
            <w:r>
              <w:rPr>
                <w:b/>
                <w:sz w:val="16"/>
              </w:rPr>
              <w:t>Incident began</w:t>
            </w:r>
          </w:p>
        </w:tc>
        <w:tc>
          <w:tcPr>
            <w:tcW w:type="dxa" w:w="1454"/>
            <w:shd w:val="clear" w:color="auto" w:fill="E8E8E8"/>
          </w:tcPr>
          <w:p>
            <w:pPr>
              <w:spacing w:after="0"/>
              <w:jc w:val="left"/>
            </w:pPr>
            <w:r>
              <w:rPr>
                <w:b/>
                <w:sz w:val="16"/>
              </w:rPr>
              <w:t>FEMA number</w:t>
            </w:r>
          </w:p>
        </w:tc>
        <w:tc>
          <w:tcPr>
            <w:tcW w:type="dxa" w:w="1954"/>
            <w:shd w:val="clear" w:color="auto" w:fill="E8E8E8"/>
          </w:tcPr>
          <w:p>
            <w:pPr>
              <w:spacing w:after="0"/>
              <w:jc w:val="left"/>
            </w:pPr>
            <w:r>
              <w:rPr>
                <w:b/>
                <w:sz w:val="16"/>
              </w:rPr>
              <w:t>Type</w:t>
            </w:r>
          </w:p>
        </w:tc>
        <w:tc>
          <w:tcPr>
            <w:tcW w:type="dxa" w:w="3456"/>
            <w:shd w:val="clear" w:color="auto" w:fill="E8E8E8"/>
          </w:tcPr>
          <w:p>
            <w:pPr>
              <w:spacing w:after="0"/>
              <w:jc w:val="left"/>
            </w:pPr>
            <w:r>
              <w:rPr>
                <w:b/>
                <w:sz w:val="16"/>
              </w:rPr>
              <w:t>Title</w:t>
            </w:r>
          </w:p>
        </w:tc>
        <w:tc>
          <w:tcPr>
            <w:tcW w:type="dxa" w:w="2524"/>
            <w:shd w:val="clear" w:color="auto" w:fill="E8E8E8"/>
          </w:tcPr>
          <w:p>
            <w:pPr>
              <w:spacing w:after="0"/>
              <w:jc w:val="left"/>
            </w:pPr>
            <w:r>
              <w:rPr>
                <w:b/>
                <w:sz w:val="16"/>
              </w:rPr>
              <w:t>Mapped hazard</w:t>
            </w:r>
          </w:p>
        </w:tc>
        <w:tc>
          <w:tcPr>
            <w:tcW w:type="dxa" w:w="908"/>
            <w:shd w:val="clear" w:color="auto" w:fill="E8E8E8"/>
          </w:tcPr>
          <w:p>
            <w:pPr>
              <w:spacing w:after="0"/>
              <w:jc w:val="left"/>
            </w:pPr>
            <w:r>
              <w:rPr>
                <w:b/>
                <w:sz w:val="16"/>
              </w:rPr>
              <w:t>Flags</w:t>
            </w:r>
          </w:p>
        </w:tc>
        <w:tc>
          <w:tcPr>
            <w:tcW w:type="dxa" w:w="909"/>
            <w:shd w:val="clear" w:color="auto" w:fill="E8E8E8"/>
          </w:tcPr>
          <w:p>
            <w:pPr>
              <w:spacing w:after="0"/>
              <w:jc w:val="left"/>
            </w:pPr>
            <w:r>
              <w:rPr>
                <w:b/>
                <w:sz w:val="16"/>
              </w:rPr>
              <w:t>Notes</w:t>
            </w:r>
          </w:p>
        </w:tc>
      </w:tr>
      <w:tr>
        <w:trPr>
          <w:cantSplit/>
        </w:trPr>
        <w:tc>
          <w:tcPr>
            <w:tcW w:type="dxa" w:w="1454"/>
          </w:tcPr>
          <w:p>
            <w:pPr>
              <w:spacing w:after="0"/>
              <w:jc w:val="left"/>
            </w:pPr>
            <w:r>
              <w:rPr>
                <w:sz w:val="16"/>
              </w:rPr>
              <w:t>1998-09-21</w:t>
            </w:r>
          </w:p>
        </w:tc>
        <w:tc>
          <w:tcPr>
            <w:tcW w:type="dxa" w:w="1454"/>
          </w:tcPr>
          <w:p>
            <w:pPr>
              <w:spacing w:after="0"/>
              <w:jc w:val="left"/>
            </w:pPr>
            <w:r>
              <w:rPr>
                <w:sz w:val="16"/>
              </w:rPr>
              <w:t>1998-09-20</w:t>
            </w:r>
          </w:p>
        </w:tc>
        <w:tc>
          <w:tcPr>
            <w:tcW w:type="dxa" w:w="1454"/>
          </w:tcPr>
          <w:p>
            <w:pPr>
              <w:spacing w:after="0"/>
              <w:jc w:val="left"/>
            </w:pPr>
            <w:r>
              <w:rPr>
                <w:sz w:val="16"/>
              </w:rPr>
              <w:t>EM-3130-PR</w:t>
            </w:r>
          </w:p>
        </w:tc>
        <w:tc>
          <w:tcPr>
            <w:tcW w:type="dxa" w:w="1954"/>
          </w:tcPr>
          <w:p>
            <w:pPr>
              <w:spacing w:after="0"/>
              <w:jc w:val="left"/>
            </w:pPr>
            <w:r>
              <w:rPr>
                <w:sz w:val="16"/>
              </w:rPr>
              <w:t>Emergency</w:t>
            </w:r>
          </w:p>
        </w:tc>
        <w:tc>
          <w:tcPr>
            <w:tcW w:type="dxa" w:w="3456"/>
          </w:tcPr>
          <w:p>
            <w:pPr>
              <w:spacing w:after="0"/>
              <w:jc w:val="left"/>
            </w:pPr>
            <w:r>
              <w:rPr>
                <w:sz w:val="16"/>
              </w:rPr>
              <w:t>HURRICANE GEORGES (DIRECT FEDERAL ASSIST FIRST 72 HRS)</w:t>
            </w:r>
          </w:p>
        </w:tc>
        <w:tc>
          <w:tcPr>
            <w:tcW w:type="dxa" w:w="2524"/>
          </w:tcPr>
          <w:p>
            <w:pPr>
              <w:spacing w:after="0"/>
              <w:jc w:val="left"/>
            </w:pPr>
            <w:r>
              <w:rPr>
                <w:sz w:val="16"/>
              </w:rPr>
              <w:t>Hurricane</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1964-05-26</w:t>
            </w:r>
          </w:p>
        </w:tc>
        <w:tc>
          <w:tcPr>
            <w:tcW w:type="dxa" w:w="1454"/>
          </w:tcPr>
          <w:p>
            <w:pPr>
              <w:spacing w:after="0"/>
              <w:jc w:val="left"/>
            </w:pPr>
            <w:r>
              <w:rPr>
                <w:sz w:val="16"/>
              </w:rPr>
              <w:t>1964-05-26</w:t>
            </w:r>
          </w:p>
        </w:tc>
        <w:tc>
          <w:tcPr>
            <w:tcW w:type="dxa" w:w="1454"/>
          </w:tcPr>
          <w:p>
            <w:pPr>
              <w:spacing w:after="0"/>
              <w:jc w:val="left"/>
            </w:pPr>
            <w:r>
              <w:rPr>
                <w:sz w:val="16"/>
              </w:rPr>
              <w:t>DR-170-PR</w:t>
            </w:r>
          </w:p>
        </w:tc>
        <w:tc>
          <w:tcPr>
            <w:tcW w:type="dxa" w:w="1954"/>
          </w:tcPr>
          <w:p>
            <w:pPr>
              <w:spacing w:after="0"/>
              <w:jc w:val="left"/>
            </w:pPr>
            <w:r>
              <w:rPr>
                <w:sz w:val="16"/>
              </w:rPr>
              <w:t>Major disaster</w:t>
            </w:r>
          </w:p>
        </w:tc>
        <w:tc>
          <w:tcPr>
            <w:tcW w:type="dxa" w:w="3456"/>
          </w:tcPr>
          <w:p>
            <w:pPr>
              <w:spacing w:after="0"/>
              <w:jc w:val="left"/>
            </w:pPr>
            <w:r>
              <w:rPr>
                <w:sz w:val="16"/>
              </w:rPr>
              <w:t>EXTREME DROUGHT CONDITIONS</w:t>
            </w:r>
          </w:p>
        </w:tc>
        <w:tc>
          <w:tcPr>
            <w:tcW w:type="dxa" w:w="2524"/>
          </w:tcPr>
          <w:p>
            <w:pPr>
              <w:spacing w:after="0"/>
              <w:jc w:val="left"/>
            </w:pPr>
            <w:r>
              <w:rPr>
                <w:sz w:val="16"/>
              </w:rPr>
              <w:t>Drought</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1956-08-18</w:t>
            </w:r>
          </w:p>
        </w:tc>
        <w:tc>
          <w:tcPr>
            <w:tcW w:type="dxa" w:w="1454"/>
          </w:tcPr>
          <w:p>
            <w:pPr>
              <w:spacing w:after="0"/>
              <w:jc w:val="left"/>
            </w:pPr>
            <w:r>
              <w:rPr>
                <w:sz w:val="16"/>
              </w:rPr>
              <w:t>1956-08-18</w:t>
            </w:r>
          </w:p>
        </w:tc>
        <w:tc>
          <w:tcPr>
            <w:tcW w:type="dxa" w:w="1454"/>
          </w:tcPr>
          <w:p>
            <w:pPr>
              <w:spacing w:after="0"/>
              <w:jc w:val="left"/>
            </w:pPr>
            <w:r>
              <w:rPr>
                <w:sz w:val="16"/>
              </w:rPr>
              <w:t>DR-62-PR</w:t>
            </w:r>
          </w:p>
        </w:tc>
        <w:tc>
          <w:tcPr>
            <w:tcW w:type="dxa" w:w="1954"/>
          </w:tcPr>
          <w:p>
            <w:pPr>
              <w:spacing w:after="0"/>
              <w:jc w:val="left"/>
            </w:pPr>
            <w:r>
              <w:rPr>
                <w:sz w:val="16"/>
              </w:rPr>
              <w:t>Major disaster</w:t>
            </w:r>
          </w:p>
        </w:tc>
        <w:tc>
          <w:tcPr>
            <w:tcW w:type="dxa" w:w="3456"/>
          </w:tcPr>
          <w:p>
            <w:pPr>
              <w:spacing w:after="0"/>
              <w:jc w:val="left"/>
            </w:pPr>
            <w:r>
              <w:rPr>
                <w:sz w:val="16"/>
              </w:rPr>
              <w:t>HURRICANE</w:t>
            </w:r>
          </w:p>
        </w:tc>
        <w:tc>
          <w:tcPr>
            <w:tcW w:type="dxa" w:w="2524"/>
          </w:tcPr>
          <w:p>
            <w:pPr>
              <w:spacing w:after="0"/>
              <w:jc w:val="left"/>
            </w:pPr>
            <w:r>
              <w:rPr>
                <w:sz w:val="16"/>
              </w:rPr>
              <w:t>Hurricane (primary); also designated: Inland Flooding</w:t>
            </w:r>
          </w:p>
        </w:tc>
        <w:tc>
          <w:tcPr>
            <w:tcW w:type="dxa" w:w="908"/>
          </w:tcPr>
          <w:p>
            <w:pPr>
              <w:spacing w:after="0"/>
              <w:jc w:val="left"/>
            </w:pPr>
          </w:p>
        </w:tc>
        <w:tc>
          <w:tcPr>
            <w:tcW w:type="dxa" w:w="90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7</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No recorded events, 1955 to 2026-06-30, NOAA NCEI Storm Events</w:t>
            </w:r>
          </w:p>
        </w:tc>
      </w:tr>
      <w:tr>
        <w:trPr>
          <w:cantSplit/>
        </w:trPr>
        <w:tc>
          <w:tcPr>
            <w:tcW w:type="dxa" w:w="1269"/>
          </w:tcPr>
          <w:p>
            <w:pPr>
              <w:spacing w:after="0"/>
              <w:jc w:val="left"/>
            </w:pPr>
            <w:r>
              <w:rPr>
                <w:sz w:val="16"/>
              </w:rPr>
              <w:t>Heat Wave</w:t>
            </w:r>
          </w:p>
        </w:tc>
        <w:tc>
          <w:tcPr>
            <w:tcW w:type="dxa" w:w="1487"/>
          </w:tcPr>
          <w:p>
            <w:pPr>
              <w:spacing w:after="0"/>
              <w:jc w:val="right"/>
            </w:pPr>
            <w:r>
              <w:rPr>
                <w:sz w:val="16"/>
              </w:rPr>
              <w:t>12</w:t>
            </w:r>
          </w:p>
        </w:tc>
        <w:tc>
          <w:tcPr>
            <w:tcW w:type="dxa" w:w="1422"/>
          </w:tcPr>
          <w:p>
            <w:pPr>
              <w:spacing w:after="0"/>
              <w:jc w:val="right"/>
            </w:pPr>
            <w:r>
              <w:rPr>
                <w:sz w:val="16"/>
              </w:rPr>
              <w:t>12</w:t>
            </w:r>
          </w:p>
        </w:tc>
        <w:tc>
          <w:tcPr>
            <w:tcW w:type="dxa" w:w="1356"/>
          </w:tcPr>
          <w:p>
            <w:pPr>
              <w:spacing w:after="0"/>
              <w:jc w:val="right"/>
            </w:pPr>
            <w:r>
              <w:rPr>
                <w:sz w:val="16"/>
              </w:rPr>
              <w:t>0</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10</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1</w:t>
            </w:r>
          </w:p>
        </w:tc>
        <w:tc>
          <w:tcPr>
            <w:tcW w:type="dxa" w:w="1356"/>
          </w:tcPr>
          <w:p>
            <w:pPr>
              <w:spacing w:after="0"/>
              <w:jc w:val="right"/>
            </w:pPr>
            <w:r>
              <w:rPr>
                <w:sz w:val="16"/>
              </w:rPr>
              <w:t>16</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75</w:t>
            </w:r>
          </w:p>
        </w:tc>
        <w:tc>
          <w:tcPr>
            <w:tcW w:type="dxa" w:w="1422"/>
          </w:tcPr>
          <w:p>
            <w:pPr>
              <w:spacing w:after="0"/>
              <w:jc w:val="right"/>
            </w:pPr>
            <w:r>
              <w:rPr>
                <w:sz w:val="16"/>
              </w:rPr>
              <w:t>14</w:t>
            </w:r>
          </w:p>
        </w:tc>
        <w:tc>
          <w:tcPr>
            <w:tcW w:type="dxa" w:w="1356"/>
          </w:tcPr>
          <w:p>
            <w:pPr>
              <w:spacing w:after="0"/>
              <w:jc w:val="right"/>
            </w:pPr>
            <w:r>
              <w:rPr>
                <w:sz w:val="16"/>
              </w:rPr>
              <w:t>2</w:t>
            </w:r>
          </w:p>
        </w:tc>
        <w:tc>
          <w:tcPr>
            <w:tcW w:type="dxa" w:w="963"/>
          </w:tcPr>
          <w:p>
            <w:pPr>
              <w:spacing w:after="0"/>
              <w:jc w:val="right"/>
            </w:pPr>
            <w:r>
              <w:rPr>
                <w:sz w:val="16"/>
              </w:rPr>
              <w:t>13</w:t>
            </w:r>
          </w:p>
        </w:tc>
        <w:tc>
          <w:tcPr>
            <w:tcW w:type="dxa" w:w="1356"/>
          </w:tcPr>
          <w:p>
            <w:pPr>
              <w:spacing w:after="0"/>
              <w:jc w:val="right"/>
            </w:pPr>
            <w:r>
              <w:rPr>
                <w:sz w:val="16"/>
              </w:rPr>
              <w:t>10</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19</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Wildfire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6"/>
        <w:gridCol w:w="1068"/>
        <w:gridCol w:w="1750"/>
        <w:gridCol w:w="1149"/>
        <w:gridCol w:w="1984"/>
        <w:gridCol w:w="2385"/>
        <w:gridCol w:w="3422"/>
      </w:tblGrid>
      <w:tr>
        <w:trPr>
          <w:cantSplit/>
          <w:tblHeader/>
        </w:trPr>
        <w:tc>
          <w:tcPr>
            <w:tcW w:type="dxa" w:w="1037"/>
            <w:shd w:val="clear" w:color="auto" w:fill="E8E8E8"/>
          </w:tcPr>
          <w:p>
            <w:pPr>
              <w:spacing w:after="0"/>
              <w:jc w:val="left"/>
            </w:pPr>
            <w:r>
              <w:rPr>
                <w:b/>
                <w:sz w:val="16"/>
              </w:rPr>
              <w:t>Date</w:t>
            </w:r>
          </w:p>
        </w:tc>
        <w:tc>
          <w:tcPr>
            <w:tcW w:type="dxa" w:w="1316"/>
            <w:shd w:val="clear" w:color="auto" w:fill="E8E8E8"/>
          </w:tcPr>
          <w:p>
            <w:pPr>
              <w:spacing w:after="0"/>
              <w:jc w:val="left"/>
            </w:pPr>
            <w:r>
              <w:rPr>
                <w:b/>
                <w:sz w:val="16"/>
              </w:rPr>
              <w:t>Event type</w:t>
            </w:r>
          </w:p>
        </w:tc>
        <w:tc>
          <w:tcPr>
            <w:tcW w:type="dxa" w:w="1068"/>
            <w:shd w:val="clear" w:color="auto" w:fill="E8E8E8"/>
          </w:tcPr>
          <w:p>
            <w:pPr>
              <w:spacing w:after="0"/>
              <w:jc w:val="left"/>
            </w:pPr>
            <w:r>
              <w:rPr>
                <w:b/>
                <w:sz w:val="16"/>
              </w:rPr>
              <w:t>Magnitude or extent</w:t>
            </w:r>
          </w:p>
        </w:tc>
        <w:tc>
          <w:tcPr>
            <w:tcW w:type="dxa" w:w="1750"/>
            <w:shd w:val="clear" w:color="auto" w:fill="E8E8E8"/>
          </w:tcPr>
          <w:p>
            <w:pPr>
              <w:spacing w:after="0"/>
              <w:jc w:val="left"/>
            </w:pPr>
            <w:r>
              <w:rPr>
                <w:b/>
                <w:sz w:val="16"/>
              </w:rPr>
              <w:t>Damage</w:t>
            </w:r>
          </w:p>
          <w:p>
            <w:pPr>
              <w:spacing w:after="0"/>
              <w:jc w:val="left"/>
            </w:pPr>
            <w:r>
              <w:rPr>
                <w:i/>
                <w:color w:val="555555"/>
                <w:sz w:val="14"/>
              </w:rPr>
              <w:t>nominal dollars</w:t>
            </w:r>
          </w:p>
        </w:tc>
        <w:tc>
          <w:tcPr>
            <w:tcW w:type="dxa" w:w="114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84"/>
            <w:shd w:val="clear" w:color="auto" w:fill="E8E8E8"/>
          </w:tcPr>
          <w:p>
            <w:pPr>
              <w:spacing w:after="0"/>
              <w:jc w:val="left"/>
            </w:pPr>
            <w:r>
              <w:rPr>
                <w:b/>
                <w:sz w:val="16"/>
              </w:rPr>
              <w:t>Location</w:t>
            </w:r>
          </w:p>
        </w:tc>
        <w:tc>
          <w:tcPr>
            <w:tcW w:type="dxa" w:w="2385"/>
            <w:shd w:val="clear" w:color="auto" w:fill="E8E8E8"/>
          </w:tcPr>
          <w:p>
            <w:pPr>
              <w:spacing w:after="0"/>
              <w:jc w:val="left"/>
            </w:pPr>
            <w:r>
              <w:rPr>
                <w:b/>
                <w:sz w:val="16"/>
              </w:rPr>
              <w:t>Flags</w:t>
            </w:r>
          </w:p>
        </w:tc>
        <w:tc>
          <w:tcPr>
            <w:tcW w:type="dxa" w:w="342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2024-07-02</w:t>
            </w:r>
          </w:p>
        </w:tc>
        <w:tc>
          <w:tcPr>
            <w:tcW w:type="dxa" w:w="1316"/>
          </w:tcPr>
          <w:p>
            <w:pPr>
              <w:spacing w:after="0"/>
              <w:jc w:val="left"/>
            </w:pPr>
            <w:r>
              <w:rPr>
                <w:sz w:val="16"/>
              </w:rPr>
              <w:t>Coastal Flood</w:t>
            </w:r>
          </w:p>
        </w:tc>
        <w:tc>
          <w:tcPr>
            <w:tcW w:type="dxa" w:w="1068"/>
          </w:tcPr>
          <w:p>
            <w:pPr>
              <w:spacing w:after="0"/>
              <w:jc w:val="left"/>
            </w:pPr>
          </w:p>
        </w:tc>
        <w:tc>
          <w:tcPr>
            <w:tcW w:type="dxa" w:w="1750"/>
          </w:tcPr>
          <w:p>
            <w:pPr>
              <w:spacing w:after="0"/>
              <w:jc w:val="left"/>
            </w:pPr>
            <w:r>
              <w:rPr>
                <w:sz w:val="16"/>
              </w:rPr>
              <w:t>$4,000 property; $0 crops, reported for the zone (2024 dollars)</w:t>
            </w:r>
          </w:p>
        </w:tc>
        <w:tc>
          <w:tcPr>
            <w:tcW w:type="dxa" w:w="1149"/>
          </w:tcPr>
          <w:p>
            <w:pPr>
              <w:spacing w:after="0"/>
              <w:jc w:val="right"/>
            </w:pPr>
            <w:r>
              <w:rPr>
                <w:sz w:val="16"/>
              </w:rPr>
              <w:t>0, 0</w:t>
            </w:r>
          </w:p>
        </w:tc>
        <w:tc>
          <w:tcPr>
            <w:tcW w:type="dxa" w:w="1984"/>
          </w:tcPr>
          <w:p>
            <w:pPr>
              <w:spacing w:after="0"/>
              <w:jc w:val="left"/>
            </w:pPr>
            <w:r>
              <w:rPr>
                <w:sz w:val="16"/>
              </w:rPr>
              <w:t>NWS zone PRZ003 (SOUTHEAST), zone-level: may include parts of neighboring counties</w:t>
            </w:r>
          </w:p>
        </w:tc>
        <w:tc>
          <w:tcPr>
            <w:tcW w:type="dxa" w:w="2385"/>
          </w:tcPr>
          <w:p>
            <w:pPr>
              <w:spacing w:after="0"/>
              <w:jc w:val="left"/>
            </w:pPr>
            <w:r>
              <w:rPr>
                <w:sz w:val="16"/>
              </w:rPr>
              <w:t>new since last plan; within last 5 years</w:t>
            </w:r>
          </w:p>
        </w:tc>
        <w:tc>
          <w:tcPr>
            <w:tcW w:type="dxa" w:w="3422"/>
          </w:tcPr>
          <w:p>
            <w:pPr>
              <w:spacing w:after="0"/>
              <w:jc w:val="left"/>
            </w:pPr>
            <w:r>
              <w:rPr>
                <w:sz w:val="16"/>
              </w:rPr>
              <w:t>B1-c worst recorded: Coastal Flood, Storm Surge/Tide</w:t>
            </w:r>
          </w:p>
        </w:tc>
      </w:tr>
      <w:tr>
        <w:trPr>
          <w:cantSplit/>
        </w:trPr>
        <w:tc>
          <w:tcPr>
            <w:tcW w:type="dxa" w:w="1037"/>
          </w:tcPr>
          <w:p>
            <w:pPr>
              <w:spacing w:after="0"/>
              <w:jc w:val="left"/>
            </w:pPr>
            <w:r>
              <w:rPr>
                <w:sz w:val="16"/>
              </w:rPr>
              <w:t>2024-02-06</w:t>
            </w:r>
          </w:p>
        </w:tc>
        <w:tc>
          <w:tcPr>
            <w:tcW w:type="dxa" w:w="1316"/>
          </w:tcPr>
          <w:p>
            <w:pPr>
              <w:spacing w:after="0"/>
              <w:jc w:val="left"/>
            </w:pPr>
            <w:r>
              <w:rPr>
                <w:sz w:val="16"/>
              </w:rPr>
              <w:t>Thunderstorm Wind</w:t>
            </w:r>
          </w:p>
        </w:tc>
        <w:tc>
          <w:tcPr>
            <w:tcW w:type="dxa" w:w="1068"/>
          </w:tcPr>
          <w:p>
            <w:pPr>
              <w:spacing w:after="0"/>
              <w:jc w:val="left"/>
            </w:pPr>
            <w:r>
              <w:rPr>
                <w:sz w:val="16"/>
              </w:rPr>
              <w:t>44 kt (51 mph) estimated gust</w:t>
            </w:r>
          </w:p>
        </w:tc>
        <w:tc>
          <w:tcPr>
            <w:tcW w:type="dxa" w:w="1750"/>
          </w:tcPr>
          <w:p>
            <w:pPr>
              <w:spacing w:after="0"/>
              <w:jc w:val="left"/>
            </w:pPr>
            <w:r>
              <w:rPr>
                <w:sz w:val="16"/>
              </w:rPr>
              <w:t>$3,000 property; $0 crops (2024 dollars)</w:t>
            </w:r>
          </w:p>
        </w:tc>
        <w:tc>
          <w:tcPr>
            <w:tcW w:type="dxa" w:w="1149"/>
          </w:tcPr>
          <w:p>
            <w:pPr>
              <w:spacing w:after="0"/>
              <w:jc w:val="right"/>
            </w:pPr>
            <w:r>
              <w:rPr>
                <w:sz w:val="16"/>
              </w:rPr>
              <w:t>0, 0</w:t>
            </w:r>
          </w:p>
        </w:tc>
        <w:tc>
          <w:tcPr>
            <w:tcW w:type="dxa" w:w="1984"/>
          </w:tcPr>
          <w:p>
            <w:pPr>
              <w:spacing w:after="0"/>
              <w:jc w:val="left"/>
            </w:pPr>
            <w:r>
              <w:rPr>
                <w:sz w:val="16"/>
              </w:rPr>
              <w:t>PATILLAS</w:t>
            </w:r>
          </w:p>
        </w:tc>
        <w:tc>
          <w:tcPr>
            <w:tcW w:type="dxa" w:w="2385"/>
          </w:tcPr>
          <w:p>
            <w:pPr>
              <w:spacing w:after="0"/>
              <w:jc w:val="left"/>
            </w:pPr>
            <w:r>
              <w:rPr>
                <w:sz w:val="16"/>
              </w:rPr>
              <w:t>new since last plan; within last 5 years</w:t>
            </w:r>
          </w:p>
        </w:tc>
        <w:tc>
          <w:tcPr>
            <w:tcW w:type="dxa" w:w="3422"/>
          </w:tcPr>
          <w:p>
            <w:pPr>
              <w:spacing w:after="0"/>
              <w:jc w:val="left"/>
            </w:pPr>
            <w:r>
              <w:rPr>
                <w:sz w:val="16"/>
              </w:rPr>
              <w:t>B1-c worst recorded: Thunderstorm Wind</w:t>
            </w:r>
          </w:p>
        </w:tc>
      </w:tr>
      <w:tr>
        <w:trPr>
          <w:cantSplit/>
        </w:trPr>
        <w:tc>
          <w:tcPr>
            <w:tcW w:type="dxa" w:w="1037"/>
          </w:tcPr>
          <w:p>
            <w:pPr>
              <w:spacing w:after="0"/>
              <w:jc w:val="left"/>
            </w:pPr>
            <w:r>
              <w:rPr>
                <w:sz w:val="16"/>
              </w:rPr>
              <w:t>2023-09-01</w:t>
            </w:r>
          </w:p>
        </w:tc>
        <w:tc>
          <w:tcPr>
            <w:tcW w:type="dxa" w:w="1316"/>
          </w:tcPr>
          <w:p>
            <w:pPr>
              <w:spacing w:after="0"/>
              <w:jc w:val="left"/>
            </w:pPr>
            <w:r>
              <w:rPr>
                <w:sz w:val="16"/>
              </w:rPr>
              <w:t>Excessive Heat</w:t>
            </w:r>
          </w:p>
        </w:tc>
        <w:tc>
          <w:tcPr>
            <w:tcW w:type="dxa" w:w="1068"/>
          </w:tcPr>
          <w:p>
            <w:pPr>
              <w:spacing w:after="0"/>
              <w:jc w:val="left"/>
            </w:pPr>
          </w:p>
        </w:tc>
        <w:tc>
          <w:tcPr>
            <w:tcW w:type="dxa" w:w="1750"/>
          </w:tcPr>
          <w:p>
            <w:pPr>
              <w:spacing w:after="0"/>
              <w:jc w:val="left"/>
            </w:pPr>
            <w:r>
              <w:rPr>
                <w:sz w:val="16"/>
              </w:rPr>
              <w:t>$0 property; $0 crops, reported for the zone (2023 dollars)</w:t>
            </w:r>
          </w:p>
        </w:tc>
        <w:tc>
          <w:tcPr>
            <w:tcW w:type="dxa" w:w="1149"/>
          </w:tcPr>
          <w:p>
            <w:pPr>
              <w:spacing w:after="0"/>
              <w:jc w:val="right"/>
            </w:pPr>
            <w:r>
              <w:rPr>
                <w:sz w:val="16"/>
              </w:rPr>
              <w:t>0, 0</w:t>
            </w:r>
          </w:p>
        </w:tc>
        <w:tc>
          <w:tcPr>
            <w:tcW w:type="dxa" w:w="1984"/>
          </w:tcPr>
          <w:p>
            <w:pPr>
              <w:spacing w:after="0"/>
              <w:jc w:val="left"/>
            </w:pPr>
            <w:r>
              <w:rPr>
                <w:sz w:val="16"/>
              </w:rPr>
              <w:t>NWS zone PRZ003 (SOUTHEAST), zone-level: may include parts of neighboring counties</w:t>
            </w:r>
          </w:p>
        </w:tc>
        <w:tc>
          <w:tcPr>
            <w:tcW w:type="dxa" w:w="2385"/>
          </w:tcPr>
          <w:p>
            <w:pPr>
              <w:spacing w:after="0"/>
              <w:jc w:val="left"/>
            </w:pPr>
            <w:r>
              <w:rPr>
                <w:sz w:val="16"/>
              </w:rPr>
              <w:t>new since last plan; within last 5 years</w:t>
            </w:r>
          </w:p>
        </w:tc>
        <w:tc>
          <w:tcPr>
            <w:tcW w:type="dxa" w:w="3422"/>
          </w:tcPr>
          <w:p>
            <w:pPr>
              <w:spacing w:after="0"/>
              <w:jc w:val="left"/>
            </w:pPr>
            <w:r>
              <w:rPr>
                <w:sz w:val="16"/>
              </w:rPr>
              <w:t>B1-c worst recorded: Excessive Heat, Heat</w:t>
            </w:r>
          </w:p>
        </w:tc>
      </w:tr>
      <w:tr>
        <w:trPr>
          <w:cantSplit/>
        </w:trPr>
        <w:tc>
          <w:tcPr>
            <w:tcW w:type="dxa" w:w="1037"/>
          </w:tcPr>
          <w:p>
            <w:pPr>
              <w:spacing w:after="0"/>
              <w:jc w:val="left"/>
            </w:pPr>
            <w:r>
              <w:rPr>
                <w:sz w:val="16"/>
              </w:rPr>
              <w:t>2022-06-21</w:t>
            </w:r>
          </w:p>
        </w:tc>
        <w:tc>
          <w:tcPr>
            <w:tcW w:type="dxa" w:w="1316"/>
          </w:tcPr>
          <w:p>
            <w:pPr>
              <w:spacing w:after="0"/>
              <w:jc w:val="left"/>
            </w:pPr>
            <w:r>
              <w:rPr>
                <w:sz w:val="16"/>
              </w:rPr>
              <w:t>Drought</w:t>
            </w:r>
          </w:p>
        </w:tc>
        <w:tc>
          <w:tcPr>
            <w:tcW w:type="dxa" w:w="1068"/>
          </w:tcPr>
          <w:p>
            <w:pPr>
              <w:spacing w:after="0"/>
              <w:jc w:val="left"/>
            </w:pPr>
          </w:p>
        </w:tc>
        <w:tc>
          <w:tcPr>
            <w:tcW w:type="dxa" w:w="1750"/>
          </w:tcPr>
          <w:p>
            <w:pPr>
              <w:spacing w:after="0"/>
              <w:jc w:val="left"/>
            </w:pPr>
            <w:r>
              <w:rPr>
                <w:sz w:val="16"/>
              </w:rPr>
              <w:t>$0 property; $0 crops, reported for the zone (2022 dollars)</w:t>
            </w:r>
          </w:p>
        </w:tc>
        <w:tc>
          <w:tcPr>
            <w:tcW w:type="dxa" w:w="1149"/>
          </w:tcPr>
          <w:p>
            <w:pPr>
              <w:spacing w:after="0"/>
              <w:jc w:val="right"/>
            </w:pPr>
            <w:r>
              <w:rPr>
                <w:sz w:val="16"/>
              </w:rPr>
              <w:t>0, 0</w:t>
            </w:r>
          </w:p>
        </w:tc>
        <w:tc>
          <w:tcPr>
            <w:tcW w:type="dxa" w:w="1984"/>
          </w:tcPr>
          <w:p>
            <w:pPr>
              <w:spacing w:after="0"/>
              <w:jc w:val="left"/>
            </w:pPr>
            <w:r>
              <w:rPr>
                <w:sz w:val="16"/>
              </w:rPr>
              <w:t>NWS zone PRZ003 (SOUTHEAST), zone-level: may include parts of neighboring counties</w:t>
            </w:r>
          </w:p>
        </w:tc>
        <w:tc>
          <w:tcPr>
            <w:tcW w:type="dxa" w:w="2385"/>
          </w:tcPr>
          <w:p>
            <w:pPr>
              <w:spacing w:after="0"/>
              <w:jc w:val="left"/>
            </w:pPr>
            <w:r>
              <w:rPr>
                <w:sz w:val="16"/>
              </w:rPr>
              <w:t>new since last plan; within last 5 years</w:t>
            </w:r>
          </w:p>
        </w:tc>
        <w:tc>
          <w:tcPr>
            <w:tcW w:type="dxa" w:w="3422"/>
          </w:tcPr>
          <w:p>
            <w:pPr>
              <w:spacing w:after="0"/>
              <w:jc w:val="left"/>
            </w:pPr>
            <w:r>
              <w:rPr>
                <w:sz w:val="16"/>
              </w:rPr>
              <w:t>B1-c worst recorded: Drought</w:t>
            </w:r>
          </w:p>
        </w:tc>
      </w:tr>
      <w:tr>
        <w:trPr>
          <w:cantSplit/>
        </w:trPr>
        <w:tc>
          <w:tcPr>
            <w:tcW w:type="dxa" w:w="1037"/>
          </w:tcPr>
          <w:p>
            <w:pPr>
              <w:spacing w:after="0"/>
              <w:jc w:val="left"/>
            </w:pPr>
            <w:r>
              <w:rPr>
                <w:sz w:val="16"/>
              </w:rPr>
              <w:t>2018-02-11</w:t>
            </w:r>
          </w:p>
        </w:tc>
        <w:tc>
          <w:tcPr>
            <w:tcW w:type="dxa" w:w="1316"/>
          </w:tcPr>
          <w:p>
            <w:pPr>
              <w:spacing w:after="0"/>
              <w:jc w:val="left"/>
            </w:pPr>
            <w:r>
              <w:rPr>
                <w:sz w:val="16"/>
              </w:rPr>
              <w:t>Strong Wind</w:t>
            </w:r>
          </w:p>
        </w:tc>
        <w:tc>
          <w:tcPr>
            <w:tcW w:type="dxa" w:w="1068"/>
          </w:tcPr>
          <w:p>
            <w:pPr>
              <w:spacing w:after="0"/>
              <w:jc w:val="left"/>
            </w:pPr>
            <w:r>
              <w:rPr>
                <w:sz w:val="16"/>
              </w:rPr>
              <w:t>36 kt (41 mph) measured gust</w:t>
            </w:r>
          </w:p>
        </w:tc>
        <w:tc>
          <w:tcPr>
            <w:tcW w:type="dxa" w:w="1750"/>
          </w:tcPr>
          <w:p>
            <w:pPr>
              <w:spacing w:after="0"/>
              <w:jc w:val="left"/>
            </w:pPr>
            <w:r>
              <w:rPr>
                <w:sz w:val="16"/>
              </w:rPr>
              <w:t>$1,000 property; $0 crops, reported for the zone (2018 dollars)</w:t>
            </w:r>
          </w:p>
        </w:tc>
        <w:tc>
          <w:tcPr>
            <w:tcW w:type="dxa" w:w="1149"/>
          </w:tcPr>
          <w:p>
            <w:pPr>
              <w:spacing w:after="0"/>
              <w:jc w:val="right"/>
            </w:pPr>
            <w:r>
              <w:rPr>
                <w:sz w:val="16"/>
              </w:rPr>
              <w:t>0, 0</w:t>
            </w:r>
          </w:p>
        </w:tc>
        <w:tc>
          <w:tcPr>
            <w:tcW w:type="dxa" w:w="1984"/>
          </w:tcPr>
          <w:p>
            <w:pPr>
              <w:spacing w:after="0"/>
              <w:jc w:val="left"/>
            </w:pPr>
            <w:r>
              <w:rPr>
                <w:sz w:val="16"/>
              </w:rPr>
              <w:t>NWS zone PRZ003 (SOUTHEAST), zone-level: may include parts of neighboring counties</w:t>
            </w:r>
          </w:p>
        </w:tc>
        <w:tc>
          <w:tcPr>
            <w:tcW w:type="dxa" w:w="2385"/>
          </w:tcPr>
          <w:p>
            <w:pPr>
              <w:spacing w:after="0"/>
              <w:jc w:val="left"/>
            </w:pPr>
          </w:p>
        </w:tc>
        <w:tc>
          <w:tcPr>
            <w:tcW w:type="dxa" w:w="342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2012-05-05</w:t>
            </w:r>
          </w:p>
        </w:tc>
        <w:tc>
          <w:tcPr>
            <w:tcW w:type="dxa" w:w="1316"/>
          </w:tcPr>
          <w:p>
            <w:pPr>
              <w:spacing w:after="0"/>
              <w:jc w:val="left"/>
            </w:pPr>
            <w:r>
              <w:rPr>
                <w:sz w:val="16"/>
              </w:rPr>
              <w:t>Debris Flow</w:t>
            </w:r>
          </w:p>
        </w:tc>
        <w:tc>
          <w:tcPr>
            <w:tcW w:type="dxa" w:w="1068"/>
          </w:tcPr>
          <w:p>
            <w:pPr>
              <w:spacing w:after="0"/>
              <w:jc w:val="left"/>
            </w:pPr>
          </w:p>
        </w:tc>
        <w:tc>
          <w:tcPr>
            <w:tcW w:type="dxa" w:w="1750"/>
          </w:tcPr>
          <w:p>
            <w:pPr>
              <w:spacing w:after="0"/>
              <w:jc w:val="left"/>
            </w:pPr>
            <w:r>
              <w:rPr>
                <w:sz w:val="16"/>
              </w:rPr>
              <w:t>$55,000 property; $0 crops, reported for the zone (2012 dollars)</w:t>
            </w:r>
          </w:p>
        </w:tc>
        <w:tc>
          <w:tcPr>
            <w:tcW w:type="dxa" w:w="1149"/>
          </w:tcPr>
          <w:p>
            <w:pPr>
              <w:spacing w:after="0"/>
              <w:jc w:val="right"/>
            </w:pPr>
            <w:r>
              <w:rPr>
                <w:sz w:val="16"/>
              </w:rPr>
              <w:t>0, 0</w:t>
            </w:r>
          </w:p>
        </w:tc>
        <w:tc>
          <w:tcPr>
            <w:tcW w:type="dxa" w:w="1984"/>
          </w:tcPr>
          <w:p>
            <w:pPr>
              <w:spacing w:after="0"/>
              <w:jc w:val="left"/>
            </w:pPr>
            <w:r>
              <w:rPr>
                <w:sz w:val="16"/>
              </w:rPr>
              <w:t>NWS zone PRZ003 (SOUTHEAST), zone-level: may include parts of neighboring counties</w:t>
            </w:r>
          </w:p>
        </w:tc>
        <w:tc>
          <w:tcPr>
            <w:tcW w:type="dxa" w:w="2385"/>
          </w:tcPr>
          <w:p>
            <w:pPr>
              <w:spacing w:after="0"/>
              <w:jc w:val="left"/>
            </w:pPr>
          </w:p>
        </w:tc>
        <w:tc>
          <w:tcPr>
            <w:tcW w:type="dxa" w:w="3422"/>
          </w:tcPr>
          <w:p>
            <w:pPr>
              <w:spacing w:after="0"/>
              <w:jc w:val="left"/>
            </w:pPr>
            <w:r>
              <w:rPr>
                <w:sz w:val="16"/>
              </w:rPr>
              <w:t>B1-c worst recorded: Debris Flow</w:t>
            </w:r>
          </w:p>
        </w:tc>
      </w:tr>
      <w:tr>
        <w:trPr>
          <w:cantSplit/>
        </w:trPr>
        <w:tc>
          <w:tcPr>
            <w:tcW w:type="dxa" w:w="1037"/>
          </w:tcPr>
          <w:p>
            <w:pPr>
              <w:spacing w:after="0"/>
              <w:jc w:val="left"/>
            </w:pPr>
            <w:r>
              <w:rPr>
                <w:sz w:val="16"/>
              </w:rPr>
              <w:t>2011-07-01</w:t>
            </w:r>
          </w:p>
        </w:tc>
        <w:tc>
          <w:tcPr>
            <w:tcW w:type="dxa" w:w="1316"/>
          </w:tcPr>
          <w:p>
            <w:pPr>
              <w:spacing w:after="0"/>
              <w:jc w:val="left"/>
            </w:pPr>
            <w:r>
              <w:rPr>
                <w:sz w:val="16"/>
              </w:rPr>
              <w:t>Strong Wind</w:t>
            </w:r>
          </w:p>
        </w:tc>
        <w:tc>
          <w:tcPr>
            <w:tcW w:type="dxa" w:w="1068"/>
          </w:tcPr>
          <w:p>
            <w:pPr>
              <w:spacing w:after="0"/>
              <w:jc w:val="left"/>
            </w:pPr>
            <w:r>
              <w:rPr>
                <w:sz w:val="16"/>
              </w:rPr>
              <w:t>30 kt (35 mph) estimated gust</w:t>
            </w:r>
          </w:p>
        </w:tc>
        <w:tc>
          <w:tcPr>
            <w:tcW w:type="dxa" w:w="1750"/>
          </w:tcPr>
          <w:p>
            <w:pPr>
              <w:spacing w:after="0"/>
              <w:jc w:val="left"/>
            </w:pPr>
            <w:r>
              <w:rPr>
                <w:sz w:val="16"/>
              </w:rPr>
              <w:t>$5,000 property; $0 crops, reported for the zone (2011 dollars)</w:t>
            </w:r>
          </w:p>
        </w:tc>
        <w:tc>
          <w:tcPr>
            <w:tcW w:type="dxa" w:w="1149"/>
          </w:tcPr>
          <w:p>
            <w:pPr>
              <w:spacing w:after="0"/>
              <w:jc w:val="right"/>
            </w:pPr>
            <w:r>
              <w:rPr>
                <w:sz w:val="16"/>
              </w:rPr>
              <w:t>0, 0</w:t>
            </w:r>
          </w:p>
        </w:tc>
        <w:tc>
          <w:tcPr>
            <w:tcW w:type="dxa" w:w="1984"/>
          </w:tcPr>
          <w:p>
            <w:pPr>
              <w:spacing w:after="0"/>
              <w:jc w:val="left"/>
            </w:pPr>
            <w:r>
              <w:rPr>
                <w:sz w:val="16"/>
              </w:rPr>
              <w:t>NWS zone PRZ003 (SOUTHEAST), zone-level: may include parts of neighboring counties</w:t>
            </w:r>
          </w:p>
        </w:tc>
        <w:tc>
          <w:tcPr>
            <w:tcW w:type="dxa" w:w="2385"/>
          </w:tcPr>
          <w:p>
            <w:pPr>
              <w:spacing w:after="0"/>
              <w:jc w:val="left"/>
            </w:pPr>
          </w:p>
        </w:tc>
        <w:tc>
          <w:tcPr>
            <w:tcW w:type="dxa" w:w="3422"/>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2008-09-21</w:t>
            </w:r>
          </w:p>
        </w:tc>
        <w:tc>
          <w:tcPr>
            <w:tcW w:type="dxa" w:w="1316"/>
          </w:tcPr>
          <w:p>
            <w:pPr>
              <w:spacing w:after="0"/>
              <w:jc w:val="left"/>
            </w:pPr>
            <w:r>
              <w:rPr>
                <w:sz w:val="16"/>
              </w:rPr>
              <w:t>Flash Flood</w:t>
            </w:r>
          </w:p>
        </w:tc>
        <w:tc>
          <w:tcPr>
            <w:tcW w:type="dxa" w:w="1068"/>
          </w:tcPr>
          <w:p>
            <w:pPr>
              <w:spacing w:after="0"/>
              <w:jc w:val="left"/>
            </w:pPr>
          </w:p>
        </w:tc>
        <w:tc>
          <w:tcPr>
            <w:tcW w:type="dxa" w:w="1750"/>
          </w:tcPr>
          <w:p>
            <w:pPr>
              <w:spacing w:after="0"/>
              <w:jc w:val="left"/>
            </w:pPr>
            <w:r>
              <w:rPr>
                <w:sz w:val="16"/>
              </w:rPr>
              <w:t>$20,000,000 property; $0 crops, reported for the zone (2008 dollars)</w:t>
            </w:r>
          </w:p>
        </w:tc>
        <w:tc>
          <w:tcPr>
            <w:tcW w:type="dxa" w:w="1149"/>
          </w:tcPr>
          <w:p>
            <w:pPr>
              <w:spacing w:after="0"/>
              <w:jc w:val="right"/>
            </w:pPr>
            <w:r>
              <w:rPr>
                <w:sz w:val="16"/>
              </w:rPr>
              <w:t>0, 0</w:t>
            </w:r>
          </w:p>
        </w:tc>
        <w:tc>
          <w:tcPr>
            <w:tcW w:type="dxa" w:w="1984"/>
          </w:tcPr>
          <w:p>
            <w:pPr>
              <w:spacing w:after="0"/>
              <w:jc w:val="left"/>
            </w:pPr>
            <w:r>
              <w:rPr>
                <w:sz w:val="16"/>
              </w:rPr>
              <w:t>NWS zone PRZ003 (SOUTHEAST), zone-level: may include parts of neighboring counties</w:t>
            </w:r>
          </w:p>
        </w:tc>
        <w:tc>
          <w:tcPr>
            <w:tcW w:type="dxa" w:w="2385"/>
          </w:tcPr>
          <w:p>
            <w:pPr>
              <w:spacing w:after="0"/>
              <w:jc w:val="left"/>
            </w:pPr>
          </w:p>
        </w:tc>
        <w:tc>
          <w:tcPr>
            <w:tcW w:type="dxa" w:w="342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2005-02-01</w:t>
            </w:r>
          </w:p>
        </w:tc>
        <w:tc>
          <w:tcPr>
            <w:tcW w:type="dxa" w:w="1316"/>
          </w:tcPr>
          <w:p>
            <w:pPr>
              <w:spacing w:after="0"/>
              <w:jc w:val="left"/>
            </w:pPr>
            <w:r>
              <w:rPr>
                <w:sz w:val="16"/>
              </w:rPr>
              <w:t>Wildfire</w:t>
            </w:r>
          </w:p>
        </w:tc>
        <w:tc>
          <w:tcPr>
            <w:tcW w:type="dxa" w:w="1068"/>
          </w:tcPr>
          <w:p>
            <w:pPr>
              <w:spacing w:after="0"/>
              <w:jc w:val="left"/>
            </w:pPr>
          </w:p>
        </w:tc>
        <w:tc>
          <w:tcPr>
            <w:tcW w:type="dxa" w:w="1750"/>
          </w:tcPr>
          <w:p>
            <w:pPr>
              <w:spacing w:after="0"/>
              <w:jc w:val="left"/>
            </w:pPr>
            <w:r>
              <w:rPr>
                <w:sz w:val="16"/>
              </w:rPr>
              <w:t>$200,000 property; crops not reported, reported for the zone (2005 dollars)</w:t>
            </w:r>
          </w:p>
        </w:tc>
        <w:tc>
          <w:tcPr>
            <w:tcW w:type="dxa" w:w="1149"/>
          </w:tcPr>
          <w:p>
            <w:pPr>
              <w:spacing w:after="0"/>
              <w:jc w:val="right"/>
            </w:pPr>
            <w:r>
              <w:rPr>
                <w:sz w:val="16"/>
              </w:rPr>
              <w:t>0, 0</w:t>
            </w:r>
          </w:p>
        </w:tc>
        <w:tc>
          <w:tcPr>
            <w:tcW w:type="dxa" w:w="1984"/>
          </w:tcPr>
          <w:p>
            <w:pPr>
              <w:spacing w:after="0"/>
              <w:jc w:val="left"/>
            </w:pPr>
            <w:r>
              <w:rPr>
                <w:sz w:val="16"/>
              </w:rPr>
              <w:t>NWS zone PRZ003 (SOUTHEAST), zone-level: may include parts of neighboring counties</w:t>
            </w:r>
          </w:p>
        </w:tc>
        <w:tc>
          <w:tcPr>
            <w:tcW w:type="dxa" w:w="2385"/>
          </w:tcPr>
          <w:p>
            <w:pPr>
              <w:spacing w:after="0"/>
              <w:jc w:val="left"/>
            </w:pPr>
          </w:p>
        </w:tc>
        <w:tc>
          <w:tcPr>
            <w:tcW w:type="dxa" w:w="3422"/>
          </w:tcPr>
          <w:p>
            <w:pPr>
              <w:spacing w:after="0"/>
              <w:jc w:val="left"/>
            </w:pPr>
            <w:r>
              <w:rPr>
                <w:sz w:val="16"/>
              </w:rPr>
              <w:t>B1-c worst recorded: Wildfire</w:t>
            </w:r>
          </w:p>
        </w:tc>
      </w:tr>
      <w:tr>
        <w:trPr>
          <w:cantSplit/>
        </w:trPr>
        <w:tc>
          <w:tcPr>
            <w:tcW w:type="dxa" w:w="1037"/>
          </w:tcPr>
          <w:p>
            <w:pPr>
              <w:spacing w:after="0"/>
              <w:jc w:val="left"/>
            </w:pPr>
            <w:r>
              <w:rPr>
                <w:sz w:val="16"/>
              </w:rPr>
              <w:t>2004-09-14</w:t>
            </w:r>
          </w:p>
        </w:tc>
        <w:tc>
          <w:tcPr>
            <w:tcW w:type="dxa" w:w="1316"/>
          </w:tcPr>
          <w:p>
            <w:pPr>
              <w:spacing w:after="0"/>
              <w:jc w:val="left"/>
            </w:pPr>
            <w:r>
              <w:rPr>
                <w:sz w:val="16"/>
              </w:rPr>
              <w:t>Tropical Storm</w:t>
            </w:r>
          </w:p>
        </w:tc>
        <w:tc>
          <w:tcPr>
            <w:tcW w:type="dxa" w:w="1068"/>
          </w:tcPr>
          <w:p>
            <w:pPr>
              <w:spacing w:after="0"/>
              <w:jc w:val="left"/>
            </w:pPr>
          </w:p>
        </w:tc>
        <w:tc>
          <w:tcPr>
            <w:tcW w:type="dxa" w:w="1750"/>
          </w:tcPr>
          <w:p>
            <w:pPr>
              <w:spacing w:after="0"/>
              <w:jc w:val="left"/>
            </w:pPr>
            <w:r>
              <w:rPr>
                <w:sz w:val="16"/>
              </w:rPr>
              <w:t>property not reported; $101,500,000 crops, reported for the zone (2004 dollars)</w:t>
            </w:r>
          </w:p>
        </w:tc>
        <w:tc>
          <w:tcPr>
            <w:tcW w:type="dxa" w:w="1149"/>
          </w:tcPr>
          <w:p>
            <w:pPr>
              <w:spacing w:after="0"/>
              <w:jc w:val="right"/>
            </w:pPr>
            <w:r>
              <w:rPr>
                <w:sz w:val="16"/>
              </w:rPr>
              <w:t>1, 0</w:t>
            </w:r>
          </w:p>
        </w:tc>
        <w:tc>
          <w:tcPr>
            <w:tcW w:type="dxa" w:w="1984"/>
          </w:tcPr>
          <w:p>
            <w:pPr>
              <w:spacing w:after="0"/>
              <w:jc w:val="left"/>
            </w:pPr>
            <w:r>
              <w:rPr>
                <w:sz w:val="16"/>
              </w:rPr>
              <w:t>NWS zone PRZ003 (SOUTHEAST), zone-level: may include parts of neighboring counties</w:t>
            </w:r>
          </w:p>
        </w:tc>
        <w:tc>
          <w:tcPr>
            <w:tcW w:type="dxa" w:w="2385"/>
          </w:tcPr>
          <w:p>
            <w:pPr>
              <w:spacing w:after="0"/>
              <w:jc w:val="left"/>
            </w:pPr>
          </w:p>
        </w:tc>
        <w:tc>
          <w:tcPr>
            <w:tcW w:type="dxa" w:w="3422"/>
          </w:tcPr>
          <w:p>
            <w:pPr>
              <w:spacing w:after="0"/>
              <w:jc w:val="left"/>
            </w:pPr>
            <w:r>
              <w:rPr>
                <w:sz w:val="16"/>
              </w:rPr>
              <w:t>deaths or injuries recorded</w:t>
            </w:r>
          </w:p>
        </w:tc>
      </w:tr>
      <w:tr>
        <w:trPr>
          <w:cantSplit/>
        </w:trPr>
        <w:tc>
          <w:tcPr>
            <w:tcW w:type="dxa" w:w="1037"/>
          </w:tcPr>
          <w:p>
            <w:pPr>
              <w:spacing w:after="0"/>
              <w:jc w:val="left"/>
            </w:pPr>
            <w:r>
              <w:rPr>
                <w:sz w:val="16"/>
              </w:rPr>
              <w:t>2003-11-11</w:t>
            </w:r>
          </w:p>
        </w:tc>
        <w:tc>
          <w:tcPr>
            <w:tcW w:type="dxa" w:w="1316"/>
          </w:tcPr>
          <w:p>
            <w:pPr>
              <w:spacing w:after="0"/>
              <w:jc w:val="left"/>
            </w:pPr>
            <w:r>
              <w:rPr>
                <w:sz w:val="16"/>
              </w:rPr>
              <w:t>Flash Flood</w:t>
            </w:r>
          </w:p>
        </w:tc>
        <w:tc>
          <w:tcPr>
            <w:tcW w:type="dxa" w:w="1068"/>
          </w:tcPr>
          <w:p>
            <w:pPr>
              <w:spacing w:after="0"/>
              <w:jc w:val="left"/>
            </w:pPr>
          </w:p>
        </w:tc>
        <w:tc>
          <w:tcPr>
            <w:tcW w:type="dxa" w:w="1750"/>
          </w:tcPr>
          <w:p>
            <w:pPr>
              <w:spacing w:after="0"/>
              <w:jc w:val="left"/>
            </w:pPr>
            <w:r>
              <w:rPr>
                <w:sz w:val="16"/>
              </w:rPr>
              <w:t>damage not reported</w:t>
            </w:r>
          </w:p>
        </w:tc>
        <w:tc>
          <w:tcPr>
            <w:tcW w:type="dxa" w:w="1149"/>
          </w:tcPr>
          <w:p>
            <w:pPr>
              <w:spacing w:after="0"/>
              <w:jc w:val="right"/>
            </w:pPr>
            <w:r>
              <w:rPr>
                <w:sz w:val="16"/>
              </w:rPr>
              <w:t>0, 1</w:t>
            </w:r>
          </w:p>
        </w:tc>
        <w:tc>
          <w:tcPr>
            <w:tcW w:type="dxa" w:w="1984"/>
          </w:tcPr>
          <w:p>
            <w:pPr>
              <w:spacing w:after="0"/>
              <w:jc w:val="left"/>
            </w:pPr>
            <w:r>
              <w:rPr>
                <w:sz w:val="16"/>
              </w:rPr>
              <w:t>NWS zone PRZ003 (SOUTHEAST), zone-level: may include parts of neighboring counties</w:t>
            </w:r>
          </w:p>
        </w:tc>
        <w:tc>
          <w:tcPr>
            <w:tcW w:type="dxa" w:w="2385"/>
          </w:tcPr>
          <w:p>
            <w:pPr>
              <w:spacing w:after="0"/>
              <w:jc w:val="left"/>
            </w:pPr>
          </w:p>
        </w:tc>
        <w:tc>
          <w:tcPr>
            <w:tcW w:type="dxa" w:w="3422"/>
          </w:tcPr>
          <w:p>
            <w:pPr>
              <w:spacing w:after="0"/>
              <w:jc w:val="left"/>
            </w:pPr>
            <w:r>
              <w:rPr>
                <w:sz w:val="16"/>
              </w:rPr>
              <w:t>deaths or injuries recorded</w:t>
            </w:r>
          </w:p>
        </w:tc>
      </w:tr>
      <w:tr>
        <w:trPr>
          <w:cantSplit/>
        </w:trPr>
        <w:tc>
          <w:tcPr>
            <w:tcW w:type="dxa" w:w="1037"/>
          </w:tcPr>
          <w:p>
            <w:pPr>
              <w:spacing w:after="0"/>
              <w:jc w:val="left"/>
            </w:pPr>
            <w:r>
              <w:rPr>
                <w:sz w:val="16"/>
              </w:rPr>
              <w:t>2000-08-22</w:t>
            </w:r>
          </w:p>
        </w:tc>
        <w:tc>
          <w:tcPr>
            <w:tcW w:type="dxa" w:w="1316"/>
          </w:tcPr>
          <w:p>
            <w:pPr>
              <w:spacing w:after="0"/>
              <w:jc w:val="left"/>
            </w:pPr>
            <w:r>
              <w:rPr>
                <w:sz w:val="16"/>
              </w:rPr>
              <w:t>Hurricane (Typhoon)</w:t>
            </w:r>
          </w:p>
        </w:tc>
        <w:tc>
          <w:tcPr>
            <w:tcW w:type="dxa" w:w="1068"/>
          </w:tcPr>
          <w:p>
            <w:pPr>
              <w:spacing w:after="0"/>
              <w:jc w:val="left"/>
            </w:pPr>
          </w:p>
        </w:tc>
        <w:tc>
          <w:tcPr>
            <w:tcW w:type="dxa" w:w="1750"/>
          </w:tcPr>
          <w:p>
            <w:pPr>
              <w:spacing w:after="0"/>
              <w:jc w:val="left"/>
            </w:pPr>
            <w:r>
              <w:rPr>
                <w:sz w:val="16"/>
              </w:rPr>
              <w:t>$41,000 property; crops not reported, reported for the zone (2000 dollars)</w:t>
            </w:r>
          </w:p>
        </w:tc>
        <w:tc>
          <w:tcPr>
            <w:tcW w:type="dxa" w:w="1149"/>
          </w:tcPr>
          <w:p>
            <w:pPr>
              <w:spacing w:after="0"/>
              <w:jc w:val="right"/>
            </w:pPr>
            <w:r>
              <w:rPr>
                <w:sz w:val="16"/>
              </w:rPr>
              <w:t>0, 0</w:t>
            </w:r>
          </w:p>
        </w:tc>
        <w:tc>
          <w:tcPr>
            <w:tcW w:type="dxa" w:w="1984"/>
          </w:tcPr>
          <w:p>
            <w:pPr>
              <w:spacing w:after="0"/>
              <w:jc w:val="left"/>
            </w:pPr>
            <w:r>
              <w:rPr>
                <w:sz w:val="16"/>
              </w:rPr>
              <w:t>NWS zone PRZ003 (SOUTHEAST), zone-level: may include parts of neighboring counties</w:t>
            </w:r>
          </w:p>
        </w:tc>
        <w:tc>
          <w:tcPr>
            <w:tcW w:type="dxa" w:w="2385"/>
          </w:tcPr>
          <w:p>
            <w:pPr>
              <w:spacing w:after="0"/>
              <w:jc w:val="left"/>
            </w:pPr>
          </w:p>
        </w:tc>
        <w:tc>
          <w:tcPr>
            <w:tcW w:type="dxa" w:w="3422"/>
          </w:tcPr>
          <w:p>
            <w:pPr>
              <w:spacing w:after="0"/>
              <w:jc w:val="left"/>
            </w:pPr>
            <w:r>
              <w:rPr>
                <w:sz w:val="16"/>
              </w:rPr>
              <w:t>B1-c worst recorded: Hurricane, Tropical Storm, Tropical Depression</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(145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453"/>
        <w:gridCol w:w="1569"/>
        <w:gridCol w:w="1037"/>
        <w:gridCol w:w="1733"/>
        <w:gridCol w:w="1522"/>
        <w:gridCol w:w="1507"/>
        <w:gridCol w:w="1037"/>
        <w:gridCol w:w="1974"/>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3"/>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3"/>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p>
        </w:tc>
        <w:tc>
          <w:tcPr>
            <w:tcW w:type="dxa" w:w="1453"/>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33"/>
          </w:tcPr>
          <w:p>
            <w:pPr>
              <w:spacing w:after="0"/>
              <w:jc w:val="left"/>
            </w:pPr>
          </w:p>
        </w:tc>
        <w:tc>
          <w:tcPr>
            <w:tcW w:type="dxa" w:w="1522"/>
          </w:tcPr>
          <w:p>
            <w:pPr>
              <w:spacing w:after="0"/>
              <w:jc w:val="right"/>
            </w:pPr>
          </w:p>
        </w:tc>
        <w:tc>
          <w:tcPr>
            <w:tcW w:type="dxa" w:w="1507"/>
          </w:tcPr>
          <w:p>
            <w:pPr>
              <w:spacing w:after="0"/>
              <w:jc w:val="left"/>
            </w:pPr>
            <w:r>
              <w:rPr>
                <w:sz w:val="16"/>
              </w:rPr>
              <w:t>1994 to 2023 (30 years)</w:t>
            </w:r>
          </w:p>
        </w:tc>
        <w:tc>
          <w:tcPr>
            <w:tcW w:type="dxa" w:w="1037"/>
          </w:tcPr>
          <w:p>
            <w:pPr>
              <w:spacing w:after="0"/>
              <w:jc w:val="left"/>
            </w:pPr>
            <w:r>
              <w:rPr>
                <w:sz w:val="16"/>
              </w:rPr>
              <w:t>see B1-f</w:t>
            </w:r>
          </w:p>
        </w:tc>
        <w:tc>
          <w:tcPr>
            <w:tcW w:type="dxa" w:w="197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4"/>
          </w:tcPr>
          <w:p>
            <w:pPr>
              <w:spacing w:after="0"/>
              <w:jc w:val="right"/>
            </w:pPr>
            <w:r>
              <w:rPr>
                <w:sz w:val="16"/>
              </w:rPr>
              <w:t>0.252</w:t>
            </w:r>
          </w:p>
        </w:tc>
        <w:tc>
          <w:tcPr>
            <w:tcW w:type="dxa" w:w="1453"/>
          </w:tcPr>
          <w:p>
            <w:pPr>
              <w:spacing w:after="0"/>
              <w:jc w:val="left"/>
            </w:pPr>
            <w:r>
              <w:rPr>
                <w:sz w:val="16"/>
              </w:rPr>
              <w:t>events per year at a location (modeled)</w:t>
            </w:r>
          </w:p>
        </w:tc>
        <w:tc>
          <w:tcPr>
            <w:tcW w:type="dxa" w:w="1569"/>
          </w:tcPr>
          <w:p>
            <w:pPr>
              <w:spacing w:after="0"/>
              <w:jc w:val="left"/>
            </w:pPr>
            <w:r>
              <w:rPr>
                <w:sz w:val="16"/>
              </w:rPr>
              <w:t>about 0.25 per year at a given location in the county</w:t>
            </w:r>
          </w:p>
        </w:tc>
        <w:tc>
          <w:tcPr>
            <w:tcW w:type="dxa" w:w="1037"/>
          </w:tcPr>
          <w:p>
            <w:pPr>
              <w:spacing w:after="0"/>
              <w:jc w:val="left"/>
            </w:pPr>
            <w:r>
              <w:rPr>
                <w:sz w:val="16"/>
              </w:rPr>
              <w:t>Likely</w:t>
            </w:r>
          </w:p>
        </w:tc>
        <w:tc>
          <w:tcPr>
            <w:tcW w:type="dxa" w:w="1733"/>
          </w:tcPr>
          <w:p>
            <w:pPr>
              <w:spacing w:after="0"/>
              <w:jc w:val="left"/>
            </w:pPr>
            <w:r>
              <w:rPr>
                <w:sz w:val="16"/>
              </w:rPr>
              <w:t>Storm Events records in 3 of 30 years, 1996 to 2025 (10%)</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74"/>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44"/>
          </w:tcPr>
          <w:p>
            <w:pPr>
              <w:spacing w:after="0"/>
              <w:jc w:val="right"/>
            </w:pPr>
            <w:r>
              <w:rPr>
                <w:sz w:val="16"/>
              </w:rPr>
              <w:t>0</w:t>
            </w:r>
          </w:p>
        </w:tc>
        <w:tc>
          <w:tcPr>
            <w:tcW w:type="dxa" w:w="1453"/>
          </w:tcPr>
          <w:p>
            <w:pPr>
              <w:spacing w:after="0"/>
              <w:jc w:val="left"/>
            </w:pPr>
            <w:r>
              <w:rPr>
                <w:sz w:val="16"/>
              </w:rPr>
              <w:t>event-days per year</w:t>
            </w:r>
          </w:p>
        </w:tc>
        <w:tc>
          <w:tcPr>
            <w:tcW w:type="dxa" w:w="1569"/>
          </w:tcPr>
          <w:p>
            <w:pPr>
              <w:spacing w:after="0"/>
              <w:jc w:val="left"/>
            </w:pPr>
            <w:r>
              <w:rPr>
                <w:sz w:val="16"/>
              </w:rPr>
              <w:t>none modeled</w:t>
            </w:r>
          </w:p>
        </w:tc>
        <w:tc>
          <w:tcPr>
            <w:tcW w:type="dxa" w:w="1037"/>
          </w:tcPr>
          <w:p>
            <w:pPr>
              <w:spacing w:after="0"/>
              <w:jc w:val="left"/>
            </w:pPr>
          </w:p>
        </w:tc>
        <w:tc>
          <w:tcPr>
            <w:tcW w:type="dxa" w:w="1733"/>
          </w:tcPr>
          <w:p>
            <w:pPr>
              <w:spacing w:after="0"/>
              <w:jc w:val="left"/>
            </w:pPr>
            <w:r>
              <w:rPr>
                <w:sz w:val="16"/>
              </w:rPr>
              <w:t>event-days in 0 of 30 years, 1996 to 2025 (0%)</w:t>
            </w:r>
          </w:p>
        </w:tc>
        <w:tc>
          <w:tcPr>
            <w:tcW w:type="dxa" w:w="1522"/>
          </w:tcPr>
          <w:p>
            <w:pPr>
              <w:spacing w:after="0"/>
              <w:jc w:val="right"/>
            </w:pPr>
            <w:r>
              <w:rPr>
                <w:sz w:val="16"/>
              </w:rPr>
              <w:t>0</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74"/>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4"/>
          </w:tcPr>
          <w:p>
            <w:pPr>
              <w:spacing w:after="0"/>
              <w:jc w:val="right"/>
            </w:pPr>
            <w:r>
              <w:rPr>
                <w:sz w:val="16"/>
              </w:rPr>
              <w:t>7.55</w:t>
            </w:r>
          </w:p>
        </w:tc>
        <w:tc>
          <w:tcPr>
            <w:tcW w:type="dxa" w:w="1453"/>
          </w:tcPr>
          <w:p>
            <w:pPr>
              <w:spacing w:after="0"/>
              <w:jc w:val="left"/>
            </w:pPr>
            <w:r>
              <w:rPr>
                <w:sz w:val="16"/>
              </w:rPr>
              <w:t>event-days per year</w:t>
            </w:r>
          </w:p>
        </w:tc>
        <w:tc>
          <w:tcPr>
            <w:tcW w:type="dxa" w:w="1569"/>
          </w:tcPr>
          <w:p>
            <w:pPr>
              <w:spacing w:after="0"/>
              <w:jc w:val="left"/>
            </w:pPr>
            <w:r>
              <w:rPr>
                <w:sz w:val="16"/>
              </w:rPr>
              <w:t>about 7.55 days per year</w:t>
            </w:r>
          </w:p>
        </w:tc>
        <w:tc>
          <w:tcPr>
            <w:tcW w:type="dxa" w:w="1037"/>
          </w:tcPr>
          <w:p>
            <w:pPr>
              <w:spacing w:after="0"/>
              <w:jc w:val="left"/>
            </w:pPr>
            <w:r>
              <w:rPr>
                <w:sz w:val="16"/>
              </w:rPr>
              <w:t>Likely</w:t>
            </w:r>
          </w:p>
        </w:tc>
        <w:tc>
          <w:tcPr>
            <w:tcW w:type="dxa" w:w="1733"/>
          </w:tcPr>
          <w:p>
            <w:pPr>
              <w:spacing w:after="0"/>
              <w:jc w:val="left"/>
            </w:pPr>
            <w:r>
              <w:rPr>
                <w:sz w:val="16"/>
              </w:rPr>
              <w:t>event-days in 3 of 30 years, 1996 to 2025 (10%)</w:t>
            </w:r>
          </w:p>
        </w:tc>
        <w:tc>
          <w:tcPr>
            <w:tcW w:type="dxa" w:w="1522"/>
          </w:tcPr>
          <w:p>
            <w:pPr>
              <w:spacing w:after="0"/>
              <w:jc w:val="right"/>
            </w:pPr>
            <w:r>
              <w:rPr>
                <w:sz w:val="16"/>
              </w:rPr>
              <w:t>210</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4"/>
          </w:tcPr>
          <w:p>
            <w:pPr>
              <w:spacing w:after="0"/>
              <w:jc w:val="left"/>
            </w:pPr>
            <w:r>
              <w:rPr>
                <w:sz w:val="16"/>
              </w:rPr>
              <w:t>NRI gives about 7.55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0.0352</w:t>
            </w:r>
          </w:p>
        </w:tc>
        <w:tc>
          <w:tcPr>
            <w:tcW w:type="dxa" w:w="1453"/>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3.52%</w:t>
            </w:r>
          </w:p>
        </w:tc>
        <w:tc>
          <w:tcPr>
            <w:tcW w:type="dxa" w:w="1037"/>
          </w:tcPr>
          <w:p>
            <w:pPr>
              <w:spacing w:after="0"/>
              <w:jc w:val="left"/>
            </w:pPr>
          </w:p>
        </w:tc>
        <w:tc>
          <w:tcPr>
            <w:tcW w:type="dxa" w:w="173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7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0.0254</w:t>
            </w:r>
          </w:p>
        </w:tc>
        <w:tc>
          <w:tcPr>
            <w:tcW w:type="dxa" w:w="1453"/>
          </w:tcPr>
          <w:p>
            <w:pPr>
              <w:spacing w:after="0"/>
              <w:jc w:val="left"/>
            </w:pPr>
            <w:r>
              <w:rPr>
                <w:sz w:val="16"/>
              </w:rPr>
              <w:t>events per year</w:t>
            </w:r>
          </w:p>
        </w:tc>
        <w:tc>
          <w:tcPr>
            <w:tcW w:type="dxa" w:w="1569"/>
          </w:tcPr>
          <w:p>
            <w:pPr>
              <w:spacing w:after="0"/>
              <w:jc w:val="left"/>
            </w:pPr>
            <w:r>
              <w:rPr>
                <w:sz w:val="16"/>
              </w:rPr>
              <w:t>about 1 in 39 years</w:t>
            </w:r>
          </w:p>
        </w:tc>
        <w:tc>
          <w:tcPr>
            <w:tcW w:type="dxa" w:w="1037"/>
          </w:tcPr>
          <w:p>
            <w:pPr>
              <w:spacing w:after="0"/>
              <w:jc w:val="left"/>
            </w:pPr>
            <w:r>
              <w:rPr>
                <w:sz w:val="16"/>
              </w:rPr>
              <w:t>Possible</w:t>
            </w:r>
          </w:p>
        </w:tc>
        <w:tc>
          <w:tcPr>
            <w:tcW w:type="dxa" w:w="1733"/>
          </w:tcPr>
          <w:p>
            <w:pPr>
              <w:spacing w:after="0"/>
              <w:jc w:val="left"/>
            </w:pPr>
            <w:r>
              <w:rPr>
                <w:sz w:val="16"/>
              </w:rPr>
              <w:t>FEMA annualized frequency (modeled)</w:t>
            </w:r>
          </w:p>
        </w:tc>
        <w:tc>
          <w:tcPr>
            <w:tcW w:type="dxa" w:w="1522"/>
          </w:tcPr>
          <w:p>
            <w:pPr>
              <w:spacing w:after="0"/>
              <w:jc w:val="right"/>
            </w:pPr>
            <w:r>
              <w:rPr>
                <w:sz w:val="16"/>
              </w:rPr>
              <w:t>1.1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74"/>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0</w:t>
            </w:r>
          </w:p>
        </w:tc>
        <w:tc>
          <w:tcPr>
            <w:tcW w:type="dxa" w:w="1453"/>
          </w:tcPr>
          <w:p>
            <w:pPr>
              <w:spacing w:after="0"/>
              <w:jc w:val="left"/>
            </w:pPr>
            <w:r>
              <w:rPr>
                <w:sz w:val="16"/>
              </w:rPr>
              <w:t>event-days per year</w:t>
            </w:r>
          </w:p>
        </w:tc>
        <w:tc>
          <w:tcPr>
            <w:tcW w:type="dxa" w:w="1569"/>
          </w:tcPr>
          <w:p>
            <w:pPr>
              <w:spacing w:after="0"/>
              <w:jc w:val="left"/>
            </w:pPr>
            <w:r>
              <w:rPr>
                <w:sz w:val="16"/>
              </w:rPr>
              <w:t>none modeled</w:t>
            </w:r>
          </w:p>
        </w:tc>
        <w:tc>
          <w:tcPr>
            <w:tcW w:type="dxa" w:w="1037"/>
          </w:tcPr>
          <w:p>
            <w:pPr>
              <w:spacing w:after="0"/>
              <w:jc w:val="left"/>
            </w:pPr>
            <w:r>
              <w:rPr>
                <w:sz w:val="16"/>
              </w:rPr>
              <w:t>Possible</w:t>
            </w:r>
          </w:p>
        </w:tc>
        <w:tc>
          <w:tcPr>
            <w:tcW w:type="dxa" w:w="1733"/>
          </w:tcPr>
          <w:p>
            <w:pPr>
              <w:spacing w:after="0"/>
              <w:jc w:val="left"/>
            </w:pPr>
            <w:r>
              <w:rPr>
                <w:sz w:val="16"/>
              </w:rPr>
              <w:t>event-days in 2 of 30 years, 1996 to 2025 (6.67%)</w:t>
            </w:r>
          </w:p>
        </w:tc>
        <w:tc>
          <w:tcPr>
            <w:tcW w:type="dxa" w:w="1522"/>
          </w:tcPr>
          <w:p>
            <w:pPr>
              <w:spacing w:after="0"/>
              <w:jc w:val="right"/>
            </w:pPr>
            <w:r>
              <w:rPr>
                <w:sz w:val="16"/>
              </w:rPr>
              <w:t>0</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74"/>
          </w:tcPr>
          <w:p>
            <w:pPr>
              <w:spacing w:after="0"/>
              <w:jc w:val="left"/>
            </w:pPr>
            <w:r>
              <w:rPr>
                <w:sz w:val="16"/>
              </w:rPr>
              <w:t>NRI models no heat wave event-days here (2005-11-12 to 2024-11-12, 19 years), but Storm Events has a record in 2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Hurricane</w:t>
            </w:r>
          </w:p>
        </w:tc>
        <w:tc>
          <w:tcPr>
            <w:tcW w:type="dxa" w:w="1244"/>
          </w:tcPr>
          <w:p>
            <w:pPr>
              <w:spacing w:after="0"/>
              <w:jc w:val="right"/>
            </w:pPr>
            <w:r>
              <w:rPr>
                <w:sz w:val="16"/>
              </w:rPr>
              <w:t>0.199</w:t>
            </w:r>
          </w:p>
        </w:tc>
        <w:tc>
          <w:tcPr>
            <w:tcW w:type="dxa" w:w="1453"/>
          </w:tcPr>
          <w:p>
            <w:pPr>
              <w:spacing w:after="0"/>
              <w:jc w:val="left"/>
            </w:pPr>
            <w:r>
              <w:rPr>
                <w:sz w:val="16"/>
              </w:rPr>
              <w:t>events per year</w:t>
            </w:r>
          </w:p>
        </w:tc>
        <w:tc>
          <w:tcPr>
            <w:tcW w:type="dxa" w:w="1569"/>
          </w:tcPr>
          <w:p>
            <w:pPr>
              <w:spacing w:after="0"/>
              <w:jc w:val="left"/>
            </w:pPr>
            <w:r>
              <w:rPr>
                <w:sz w:val="16"/>
              </w:rPr>
              <w:t>about 1 in 5 years</w:t>
            </w:r>
          </w:p>
        </w:tc>
        <w:tc>
          <w:tcPr>
            <w:tcW w:type="dxa" w:w="1037"/>
          </w:tcPr>
          <w:p>
            <w:pPr>
              <w:spacing w:after="0"/>
              <w:jc w:val="left"/>
            </w:pPr>
            <w:r>
              <w:rPr>
                <w:sz w:val="16"/>
              </w:rPr>
              <w:t>Likely</w:t>
            </w:r>
          </w:p>
        </w:tc>
        <w:tc>
          <w:tcPr>
            <w:tcW w:type="dxa" w:w="1733"/>
          </w:tcPr>
          <w:p>
            <w:pPr>
              <w:spacing w:after="0"/>
              <w:jc w:val="left"/>
            </w:pPr>
            <w:r>
              <w:rPr>
                <w:sz w:val="16"/>
              </w:rPr>
              <w:t>FEMA annualized frequency (modeled)</w:t>
            </w:r>
          </w:p>
        </w:tc>
        <w:tc>
          <w:tcPr>
            <w:tcW w:type="dxa" w:w="1522"/>
          </w:tcPr>
          <w:p>
            <w:pPr>
              <w:spacing w:after="0"/>
              <w:jc w:val="right"/>
            </w:pPr>
            <w:r>
              <w:rPr>
                <w:sz w:val="16"/>
              </w:rPr>
              <w:t>44</w:t>
            </w: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974"/>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4"/>
          </w:tcPr>
          <w:p>
            <w:pPr>
              <w:spacing w:after="0"/>
              <w:jc w:val="right"/>
            </w:pPr>
          </w:p>
        </w:tc>
        <w:tc>
          <w:tcPr>
            <w:tcW w:type="dxa" w:w="1453"/>
          </w:tcPr>
          <w:p>
            <w:pPr>
              <w:spacing w:after="0"/>
              <w:jc w:val="left"/>
            </w:pPr>
            <w:r>
              <w:rPr>
                <w:sz w:val="16"/>
              </w:rPr>
              <w:t>event-days per year</w:t>
            </w:r>
          </w:p>
        </w:tc>
        <w:tc>
          <w:tcPr>
            <w:tcW w:type="dxa" w:w="1569"/>
          </w:tcPr>
          <w:p>
            <w:pPr>
              <w:spacing w:after="0"/>
              <w:jc w:val="left"/>
            </w:pPr>
          </w:p>
        </w:tc>
        <w:tc>
          <w:tcPr>
            <w:tcW w:type="dxa" w:w="1037"/>
          </w:tcPr>
          <w:p>
            <w:pPr>
              <w:spacing w:after="0"/>
              <w:jc w:val="left"/>
            </w:pPr>
          </w:p>
        </w:tc>
        <w:tc>
          <w:tcPr>
            <w:tcW w:type="dxa" w:w="1733"/>
          </w:tcPr>
          <w:p>
            <w:pPr>
              <w:spacing w:after="0"/>
              <w:jc w:val="left"/>
            </w:pPr>
          </w:p>
        </w:tc>
        <w:tc>
          <w:tcPr>
            <w:tcW w:type="dxa" w:w="1522"/>
          </w:tcPr>
          <w:p>
            <w:pPr>
              <w:spacing w:after="0"/>
              <w:jc w:val="right"/>
            </w:pP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974"/>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0.643</w:t>
            </w:r>
          </w:p>
        </w:tc>
        <w:tc>
          <w:tcPr>
            <w:tcW w:type="dxa" w:w="1453"/>
          </w:tcPr>
          <w:p>
            <w:pPr>
              <w:spacing w:after="0"/>
              <w:jc w:val="left"/>
            </w:pPr>
            <w:r>
              <w:rPr>
                <w:sz w:val="16"/>
              </w:rPr>
              <w:t>event-days per year</w:t>
            </w:r>
          </w:p>
        </w:tc>
        <w:tc>
          <w:tcPr>
            <w:tcW w:type="dxa" w:w="1569"/>
          </w:tcPr>
          <w:p>
            <w:pPr>
              <w:spacing w:after="0"/>
              <w:jc w:val="left"/>
            </w:pPr>
            <w:r>
              <w:rPr>
                <w:sz w:val="16"/>
              </w:rPr>
              <w:t>about 0.643 days per year</w:t>
            </w:r>
          </w:p>
        </w:tc>
        <w:tc>
          <w:tcPr>
            <w:tcW w:type="dxa" w:w="1037"/>
          </w:tcPr>
          <w:p>
            <w:pPr>
              <w:spacing w:after="0"/>
              <w:jc w:val="left"/>
            </w:pPr>
            <w:r>
              <w:rPr>
                <w:sz w:val="16"/>
              </w:rPr>
              <w:t>Likely</w:t>
            </w:r>
          </w:p>
        </w:tc>
        <w:tc>
          <w:tcPr>
            <w:tcW w:type="dxa" w:w="1733"/>
          </w:tcPr>
          <w:p>
            <w:pPr>
              <w:spacing w:after="0"/>
              <w:jc w:val="left"/>
            </w:pPr>
            <w:r>
              <w:rPr>
                <w:sz w:val="16"/>
              </w:rPr>
              <w:t>event-days in 20 of 30 years, 1996 to 2025 (66.7%)</w:t>
            </w:r>
          </w:p>
        </w:tc>
        <w:tc>
          <w:tcPr>
            <w:tcW w:type="dxa" w:w="1522"/>
          </w:tcPr>
          <w:p>
            <w:pPr>
              <w:spacing w:after="0"/>
              <w:jc w:val="right"/>
            </w:pPr>
            <w:r>
              <w:rPr>
                <w:sz w:val="16"/>
              </w:rPr>
              <w:t>18</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974"/>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7.68</w:t>
            </w:r>
          </w:p>
        </w:tc>
        <w:tc>
          <w:tcPr>
            <w:tcW w:type="dxa" w:w="1453"/>
          </w:tcPr>
          <w:p>
            <w:pPr>
              <w:spacing w:after="0"/>
              <w:jc w:val="left"/>
            </w:pPr>
            <w:r>
              <w:rPr>
                <w:sz w:val="16"/>
              </w:rPr>
              <w:t>events per year (modeled)</w:t>
            </w:r>
          </w:p>
        </w:tc>
        <w:tc>
          <w:tcPr>
            <w:tcW w:type="dxa" w:w="1569"/>
          </w:tcPr>
          <w:p>
            <w:pPr>
              <w:spacing w:after="0"/>
              <w:jc w:val="left"/>
            </w:pPr>
            <w:r>
              <w:rPr>
                <w:sz w:val="16"/>
              </w:rPr>
              <w:t>about 7.68 per year</w:t>
            </w:r>
          </w:p>
        </w:tc>
        <w:tc>
          <w:tcPr>
            <w:tcW w:type="dxa" w:w="1037"/>
          </w:tcPr>
          <w:p>
            <w:pPr>
              <w:spacing w:after="0"/>
              <w:jc w:val="left"/>
            </w:pPr>
            <w:r>
              <w:rPr>
                <w:sz w:val="16"/>
              </w:rPr>
              <w:t>Highly likely</w:t>
            </w:r>
          </w:p>
        </w:tc>
        <w:tc>
          <w:tcPr>
            <w:tcW w:type="dxa" w:w="173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74"/>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70.1</w:t>
            </w:r>
          </w:p>
        </w:tc>
        <w:tc>
          <w:tcPr>
            <w:tcW w:type="dxa" w:w="1453"/>
          </w:tcPr>
          <w:p>
            <w:pPr>
              <w:spacing w:after="0"/>
              <w:jc w:val="left"/>
            </w:pPr>
            <w:r>
              <w:rPr>
                <w:sz w:val="16"/>
              </w:rPr>
              <w:t>days per year with a strike</w:t>
            </w:r>
          </w:p>
        </w:tc>
        <w:tc>
          <w:tcPr>
            <w:tcW w:type="dxa" w:w="1569"/>
          </w:tcPr>
          <w:p>
            <w:pPr>
              <w:spacing w:after="0"/>
              <w:jc w:val="left"/>
            </w:pPr>
            <w:r>
              <w:rPr>
                <w:sz w:val="16"/>
              </w:rPr>
              <w:t>about 70.1 days per year</w:t>
            </w:r>
          </w:p>
        </w:tc>
        <w:tc>
          <w:tcPr>
            <w:tcW w:type="dxa" w:w="1037"/>
          </w:tcPr>
          <w:p>
            <w:pPr>
              <w:spacing w:after="0"/>
              <w:jc w:val="left"/>
            </w:pPr>
            <w:r>
              <w:rPr>
                <w:sz w:val="16"/>
              </w:rPr>
              <w:t>Highly likely</w:t>
            </w:r>
          </w:p>
        </w:tc>
        <w:tc>
          <w:tcPr>
            <w:tcW w:type="dxa" w:w="173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974"/>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0.00498</w:t>
            </w:r>
          </w:p>
        </w:tc>
        <w:tc>
          <w:tcPr>
            <w:tcW w:type="dxa" w:w="1453"/>
          </w:tcPr>
          <w:p>
            <w:pPr>
              <w:spacing w:after="0"/>
              <w:jc w:val="left"/>
            </w:pPr>
            <w:r>
              <w:rPr>
                <w:sz w:val="16"/>
              </w:rPr>
              <w:t>events per year</w:t>
            </w:r>
          </w:p>
        </w:tc>
        <w:tc>
          <w:tcPr>
            <w:tcW w:type="dxa" w:w="1569"/>
          </w:tcPr>
          <w:p>
            <w:pPr>
              <w:spacing w:after="0"/>
              <w:jc w:val="left"/>
            </w:pPr>
            <w:r>
              <w:rPr>
                <w:sz w:val="16"/>
              </w:rPr>
              <w:t>about 1 in 201 years</w:t>
            </w:r>
          </w:p>
        </w:tc>
        <w:tc>
          <w:tcPr>
            <w:tcW w:type="dxa" w:w="1037"/>
          </w:tcPr>
          <w:p>
            <w:pPr>
              <w:spacing w:after="0"/>
              <w:jc w:val="left"/>
            </w:pPr>
            <w:r>
              <w:rPr>
                <w:sz w:val="16"/>
              </w:rPr>
              <w:t>Unlikely</w:t>
            </w:r>
          </w:p>
        </w:tc>
        <w:tc>
          <w:tcPr>
            <w:tcW w:type="dxa" w:w="1733"/>
          </w:tcPr>
          <w:p>
            <w:pPr>
              <w:spacing w:after="0"/>
              <w:jc w:val="left"/>
            </w:pPr>
            <w:r>
              <w:rPr>
                <w:sz w:val="16"/>
              </w:rPr>
              <w:t>FEMA annualized frequency (modeled)</w:t>
            </w:r>
          </w:p>
        </w:tc>
        <w:tc>
          <w:tcPr>
            <w:tcW w:type="dxa" w:w="1522"/>
          </w:tcPr>
          <w:p>
            <w:pPr>
              <w:spacing w:after="0"/>
              <w:jc w:val="right"/>
            </w:pPr>
            <w:r>
              <w:rPr>
                <w:sz w:val="16"/>
              </w:rPr>
              <w:t>1</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74"/>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0.00174</w:t>
            </w:r>
          </w:p>
        </w:tc>
        <w:tc>
          <w:tcPr>
            <w:tcW w:type="dxa" w:w="1453"/>
          </w:tcPr>
          <w:p>
            <w:pPr>
              <w:spacing w:after="0"/>
              <w:jc w:val="left"/>
            </w:pPr>
            <w:r>
              <w:rPr>
                <w:sz w:val="16"/>
              </w:rPr>
              <w:t>events per year</w:t>
            </w:r>
          </w:p>
        </w:tc>
        <w:tc>
          <w:tcPr>
            <w:tcW w:type="dxa" w:w="1569"/>
          </w:tcPr>
          <w:p>
            <w:pPr>
              <w:spacing w:after="0"/>
              <w:jc w:val="left"/>
            </w:pPr>
            <w:r>
              <w:rPr>
                <w:sz w:val="16"/>
              </w:rPr>
              <w:t>about 1 in 574 years</w:t>
            </w:r>
          </w:p>
        </w:tc>
        <w:tc>
          <w:tcPr>
            <w:tcW w:type="dxa" w:w="1037"/>
          </w:tcPr>
          <w:p>
            <w:pPr>
              <w:spacing w:after="0"/>
              <w:jc w:val="left"/>
            </w:pPr>
            <w:r>
              <w:rPr>
                <w:sz w:val="16"/>
              </w:rPr>
              <w:t>Unlikely</w:t>
            </w:r>
          </w:p>
        </w:tc>
        <w:tc>
          <w:tcPr>
            <w:tcW w:type="dxa" w:w="173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974"/>
          </w:tcPr>
          <w:p>
            <w:pPr>
              <w:spacing w:after="0"/>
              <w:jc w:val="left"/>
            </w:pPr>
          </w:p>
        </w:tc>
      </w:tr>
      <w:tr>
        <w:trPr>
          <w:cantSplit/>
        </w:trPr>
        <w:tc>
          <w:tcPr>
            <w:tcW w:type="dxa" w:w="1037"/>
          </w:tcPr>
          <w:p>
            <w:pPr>
              <w:spacing w:after="0"/>
              <w:jc w:val="left"/>
            </w:pPr>
            <w:r>
              <w:rPr>
                <w:sz w:val="16"/>
              </w:rPr>
              <w:t>Tsunami</w:t>
            </w:r>
          </w:p>
        </w:tc>
        <w:tc>
          <w:tcPr>
            <w:tcW w:type="dxa" w:w="1244"/>
          </w:tcPr>
          <w:p>
            <w:pPr>
              <w:spacing w:after="0"/>
              <w:jc w:val="right"/>
            </w:pPr>
            <w:r>
              <w:rPr>
                <w:sz w:val="16"/>
              </w:rPr>
              <w:t>0.0557</w:t>
            </w:r>
          </w:p>
        </w:tc>
        <w:tc>
          <w:tcPr>
            <w:tcW w:type="dxa" w:w="1453"/>
          </w:tcPr>
          <w:p>
            <w:pPr>
              <w:spacing w:after="0"/>
              <w:jc w:val="left"/>
            </w:pPr>
            <w:r>
              <w:rPr>
                <w:sz w:val="16"/>
              </w:rPr>
              <w:t>annual probability at the most exposed location (used in place of a county value)</w:t>
            </w:r>
          </w:p>
        </w:tc>
        <w:tc>
          <w:tcPr>
            <w:tcW w:type="dxa" w:w="1569"/>
          </w:tcPr>
          <w:p>
            <w:pPr>
              <w:spacing w:after="0"/>
              <w:jc w:val="left"/>
            </w:pPr>
            <w:r>
              <w:rPr>
                <w:sz w:val="16"/>
              </w:rPr>
              <w:t>chance at the county's most exposed location in a year: 5.57%</w:t>
            </w:r>
          </w:p>
        </w:tc>
        <w:tc>
          <w:tcPr>
            <w:tcW w:type="dxa" w:w="1037"/>
          </w:tcPr>
          <w:p>
            <w:pPr>
              <w:spacing w:after="0"/>
              <w:jc w:val="left"/>
            </w:pPr>
          </w:p>
        </w:tc>
        <w:tc>
          <w:tcPr>
            <w:tcW w:type="dxa" w:w="1733"/>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74"/>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4"/>
          </w:tcPr>
          <w:p>
            <w:pPr>
              <w:spacing w:after="0"/>
              <w:jc w:val="right"/>
            </w:pPr>
            <w:r>
              <w:rPr>
                <w:sz w:val="16"/>
              </w:rPr>
              <w:t>0.0101</w:t>
            </w:r>
          </w:p>
        </w:tc>
        <w:tc>
          <w:tcPr>
            <w:tcW w:type="dxa" w:w="1453"/>
          </w:tcPr>
          <w:p>
            <w:pPr>
              <w:spacing w:after="0"/>
              <w:jc w:val="left"/>
            </w:pPr>
            <w:r>
              <w:rPr>
                <w:sz w:val="16"/>
              </w:rPr>
              <w:t>annual probability</w:t>
            </w:r>
          </w:p>
        </w:tc>
        <w:tc>
          <w:tcPr>
            <w:tcW w:type="dxa" w:w="1569"/>
          </w:tcPr>
          <w:p>
            <w:pPr>
              <w:spacing w:after="0"/>
              <w:jc w:val="left"/>
            </w:pPr>
            <w:r>
              <w:rPr>
                <w:sz w:val="16"/>
              </w:rPr>
              <w:t>about 1 in 99 years</w:t>
            </w:r>
          </w:p>
        </w:tc>
        <w:tc>
          <w:tcPr>
            <w:tcW w:type="dxa" w:w="1037"/>
          </w:tcPr>
          <w:p>
            <w:pPr>
              <w:spacing w:after="0"/>
              <w:jc w:val="left"/>
            </w:pPr>
            <w:r>
              <w:rPr>
                <w:sz w:val="16"/>
              </w:rPr>
              <w:t>Possible</w:t>
            </w:r>
          </w:p>
        </w:tc>
        <w:tc>
          <w:tcPr>
            <w:tcW w:type="dxa" w:w="173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74"/>
          </w:tcPr>
          <w:p>
            <w:pPr>
              <w:spacing w:after="0"/>
              <w:jc w:val="left"/>
            </w:pPr>
          </w:p>
        </w:tc>
      </w:tr>
      <w:tr>
        <w:trPr>
          <w:cantSplit/>
        </w:trPr>
        <w:tc>
          <w:tcPr>
            <w:tcW w:type="dxa" w:w="1037"/>
          </w:tcPr>
          <w:p>
            <w:pPr>
              <w:spacing w:after="0"/>
              <w:jc w:val="left"/>
            </w:pPr>
            <w:r>
              <w:rPr>
                <w:sz w:val="16"/>
              </w:rPr>
              <w:t>Wildfire</w:t>
            </w:r>
          </w:p>
        </w:tc>
        <w:tc>
          <w:tcPr>
            <w:tcW w:type="dxa" w:w="1244"/>
          </w:tcPr>
          <w:p>
            <w:pPr>
              <w:spacing w:after="0"/>
              <w:jc w:val="right"/>
            </w:pPr>
          </w:p>
        </w:tc>
        <w:tc>
          <w:tcPr>
            <w:tcW w:type="dxa" w:w="1453"/>
          </w:tcPr>
          <w:p>
            <w:pPr>
              <w:spacing w:after="0"/>
              <w:jc w:val="left"/>
            </w:pPr>
            <w:r>
              <w:rPr>
                <w:sz w:val="16"/>
              </w:rPr>
              <w:t>annual probability at a location</w:t>
            </w:r>
          </w:p>
        </w:tc>
        <w:tc>
          <w:tcPr>
            <w:tcW w:type="dxa" w:w="1569"/>
          </w:tcPr>
          <w:p>
            <w:pPr>
              <w:spacing w:after="0"/>
              <w:jc w:val="left"/>
            </w:pPr>
          </w:p>
        </w:tc>
        <w:tc>
          <w:tcPr>
            <w:tcW w:type="dxa" w:w="1037"/>
          </w:tcPr>
          <w:p>
            <w:pPr>
              <w:spacing w:after="0"/>
              <w:jc w:val="left"/>
            </w:pPr>
            <w:r>
              <w:rPr>
                <w:sz w:val="16"/>
              </w:rPr>
              <w:t>Likely</w:t>
            </w:r>
          </w:p>
        </w:tc>
        <w:tc>
          <w:tcPr>
            <w:tcW w:type="dxa" w:w="1733"/>
          </w:tcPr>
          <w:p>
            <w:pPr>
              <w:spacing w:after="0"/>
              <w:jc w:val="left"/>
            </w:pPr>
            <w:r>
              <w:rPr>
                <w:sz w:val="16"/>
              </w:rPr>
              <w:t>Storm Events records in 5 of 30 years, 1996 to 2025 (16.7%)</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74"/>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0</w:t>
            </w:r>
          </w:p>
        </w:tc>
        <w:tc>
          <w:tcPr>
            <w:tcW w:type="dxa" w:w="1453"/>
          </w:tcPr>
          <w:p>
            <w:pPr>
              <w:spacing w:after="0"/>
              <w:jc w:val="left"/>
            </w:pPr>
            <w:r>
              <w:rPr>
                <w:sz w:val="16"/>
              </w:rPr>
              <w:t>event-days per year</w:t>
            </w:r>
          </w:p>
        </w:tc>
        <w:tc>
          <w:tcPr>
            <w:tcW w:type="dxa" w:w="1569"/>
          </w:tcPr>
          <w:p>
            <w:pPr>
              <w:spacing w:after="0"/>
              <w:jc w:val="left"/>
            </w:pPr>
            <w:r>
              <w:rPr>
                <w:sz w:val="16"/>
              </w:rPr>
              <w:t>none modeled</w:t>
            </w:r>
          </w:p>
        </w:tc>
        <w:tc>
          <w:tcPr>
            <w:tcW w:type="dxa" w:w="1037"/>
          </w:tcPr>
          <w:p>
            <w:pPr>
              <w:spacing w:after="0"/>
              <w:jc w:val="left"/>
            </w:pPr>
          </w:p>
        </w:tc>
        <w:tc>
          <w:tcPr>
            <w:tcW w:type="dxa" w:w="1733"/>
          </w:tcPr>
          <w:p>
            <w:pPr>
              <w:spacing w:after="0"/>
              <w:jc w:val="left"/>
            </w:pPr>
            <w:r>
              <w:rPr>
                <w:sz w:val="16"/>
              </w:rPr>
              <w:t>event-days in 0 of 30 years, 1996 to 2025 (0%)</w:t>
            </w:r>
          </w:p>
        </w:tc>
        <w:tc>
          <w:tcPr>
            <w:tcW w:type="dxa" w:w="1522"/>
          </w:tcPr>
          <w:p>
            <w:pPr>
              <w:spacing w:after="0"/>
              <w:jc w:val="right"/>
            </w:pPr>
            <w:r>
              <w:rPr>
                <w:sz w:val="16"/>
              </w:rPr>
              <w:t>0</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74"/>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51"/>
        <w:gridCol w:w="755"/>
        <w:gridCol w:w="993"/>
        <w:gridCol w:w="755"/>
        <w:gridCol w:w="720"/>
        <w:gridCol w:w="2044"/>
        <w:gridCol w:w="7695"/>
      </w:tblGrid>
      <w:tr>
        <w:trPr>
          <w:cantSplit/>
          <w:tblHeader/>
        </w:trPr>
        <w:tc>
          <w:tcPr>
            <w:tcW w:type="dxa" w:w="1151"/>
            <w:shd w:val="clear" w:color="auto" w:fill="E8E8E8"/>
          </w:tcPr>
          <w:p>
            <w:pPr>
              <w:spacing w:after="0"/>
              <w:jc w:val="left"/>
            </w:pPr>
            <w:r>
              <w:rPr>
                <w:b/>
                <w:sz w:val="16"/>
              </w:rPr>
              <w:t>Hazard</w:t>
            </w:r>
          </w:p>
        </w:tc>
        <w:tc>
          <w:tcPr>
            <w:tcW w:type="dxa" w:w="755"/>
            <w:shd w:val="clear" w:color="auto" w:fill="E8E8E8"/>
          </w:tcPr>
          <w:p>
            <w:pPr>
              <w:spacing w:after="0"/>
              <w:jc w:val="right"/>
            </w:pPr>
            <w:r>
              <w:rPr>
                <w:b/>
                <w:sz w:val="16"/>
              </w:rPr>
              <w:t>Tracts</w:t>
            </w:r>
          </w:p>
          <w:p>
            <w:pPr>
              <w:spacing w:after="0"/>
              <w:jc w:val="right"/>
            </w:pPr>
            <w:r>
              <w:rPr>
                <w:i/>
                <w:color w:val="555555"/>
                <w:sz w:val="14"/>
              </w:rPr>
              <w:t>rated of all</w:t>
            </w:r>
          </w:p>
        </w:tc>
        <w:tc>
          <w:tcPr>
            <w:tcW w:type="dxa" w:w="99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55"/>
            <w:shd w:val="clear" w:color="auto" w:fill="E8E8E8"/>
          </w:tcPr>
          <w:p>
            <w:pPr>
              <w:spacing w:after="0"/>
              <w:jc w:val="right"/>
            </w:pPr>
            <w:r>
              <w:rPr>
                <w:b/>
                <w:sz w:val="16"/>
              </w:rPr>
              <w:t>Median</w:t>
            </w:r>
          </w:p>
        </w:tc>
        <w:tc>
          <w:tcPr>
            <w:tcW w:type="dxa" w:w="720"/>
            <w:shd w:val="clear" w:color="auto" w:fill="E8E8E8"/>
          </w:tcPr>
          <w:p>
            <w:pPr>
              <w:spacing w:after="0"/>
              <w:jc w:val="right"/>
            </w:pPr>
            <w:r>
              <w:rPr>
                <w:b/>
                <w:sz w:val="16"/>
              </w:rPr>
              <w:t>Max</w:t>
            </w:r>
          </w:p>
        </w:tc>
        <w:tc>
          <w:tcPr>
            <w:tcW w:type="dxa" w:w="2044"/>
            <w:shd w:val="clear" w:color="auto" w:fill="E8E8E8"/>
          </w:tcPr>
          <w:p>
            <w:pPr>
              <w:spacing w:after="0"/>
              <w:jc w:val="left"/>
            </w:pPr>
            <w:r>
              <w:rPr>
                <w:b/>
                <w:sz w:val="16"/>
              </w:rPr>
              <w:t>Tracts by rating</w:t>
            </w:r>
          </w:p>
        </w:tc>
        <w:tc>
          <w:tcPr>
            <w:tcW w:type="dxa" w:w="7695"/>
            <w:shd w:val="clear" w:color="auto" w:fill="E8E8E8"/>
          </w:tcPr>
          <w:p>
            <w:pPr>
              <w:spacing w:after="0"/>
              <w:jc w:val="left"/>
            </w:pPr>
            <w:r>
              <w:rPr>
                <w:b/>
                <w:sz w:val="16"/>
              </w:rPr>
              <w:t>Note</w:t>
            </w:r>
          </w:p>
        </w:tc>
      </w:tr>
      <w:tr>
        <w:trPr>
          <w:cantSplit/>
        </w:trPr>
        <w:tc>
          <w:tcPr>
            <w:tcW w:type="dxa" w:w="1151"/>
          </w:tcPr>
          <w:p>
            <w:pPr>
              <w:spacing w:after="0"/>
              <w:jc w:val="left"/>
            </w:pPr>
            <w:r>
              <w:rPr>
                <w:sz w:val="16"/>
              </w:rPr>
              <w:t>Avalanche</w:t>
            </w:r>
          </w:p>
        </w:tc>
        <w:tc>
          <w:tcPr>
            <w:tcW w:type="dxa" w:w="755"/>
          </w:tcPr>
          <w:p>
            <w:pPr>
              <w:spacing w:after="0"/>
              <w:jc w:val="right"/>
            </w:pPr>
            <w:r>
              <w:rPr>
                <w:sz w:val="16"/>
              </w:rPr>
              <w:t>0 of 4</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4</w:t>
            </w:r>
          </w:p>
        </w:tc>
        <w:tc>
          <w:tcPr>
            <w:tcW w:type="dxa" w:w="7695"/>
          </w:tcPr>
          <w:p>
            <w:pPr>
              <w:spacing w:after="0"/>
              <w:jc w:val="left"/>
            </w:pPr>
          </w:p>
        </w:tc>
      </w:tr>
      <w:tr>
        <w:trPr>
          <w:cantSplit/>
        </w:trPr>
        <w:tc>
          <w:tcPr>
            <w:tcW w:type="dxa" w:w="1151"/>
          </w:tcPr>
          <w:p>
            <w:pPr>
              <w:spacing w:after="0"/>
              <w:jc w:val="left"/>
            </w:pPr>
            <w:r>
              <w:rPr>
                <w:sz w:val="16"/>
              </w:rPr>
              <w:t>Coastal Flooding</w:t>
            </w:r>
          </w:p>
        </w:tc>
        <w:tc>
          <w:tcPr>
            <w:tcW w:type="dxa" w:w="755"/>
          </w:tcPr>
          <w:p>
            <w:pPr>
              <w:spacing w:after="0"/>
              <w:jc w:val="right"/>
            </w:pPr>
            <w:r>
              <w:rPr>
                <w:sz w:val="16"/>
              </w:rPr>
              <w:t>0 of 4</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4</w:t>
            </w:r>
          </w:p>
        </w:tc>
        <w:tc>
          <w:tcPr>
            <w:tcW w:type="dxa" w:w="7695"/>
          </w:tcPr>
          <w:p>
            <w:pPr>
              <w:spacing w:after="0"/>
              <w:jc w:val="left"/>
            </w:pPr>
          </w:p>
        </w:tc>
      </w:tr>
      <w:tr>
        <w:trPr>
          <w:cantSplit/>
        </w:trPr>
        <w:tc>
          <w:tcPr>
            <w:tcW w:type="dxa" w:w="1151"/>
          </w:tcPr>
          <w:p>
            <w:pPr>
              <w:spacing w:after="0"/>
              <w:jc w:val="left"/>
            </w:pPr>
            <w:r>
              <w:rPr>
                <w:sz w:val="16"/>
              </w:rPr>
              <w:t>Cold Wave</w:t>
            </w:r>
          </w:p>
        </w:tc>
        <w:tc>
          <w:tcPr>
            <w:tcW w:type="dxa" w:w="755"/>
          </w:tcPr>
          <w:p>
            <w:pPr>
              <w:spacing w:after="0"/>
              <w:jc w:val="right"/>
            </w:pPr>
            <w:r>
              <w:rPr>
                <w:sz w:val="16"/>
              </w:rPr>
              <w:t>0 of 4</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4</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Drought</w:t>
            </w:r>
          </w:p>
        </w:tc>
        <w:tc>
          <w:tcPr>
            <w:tcW w:type="dxa" w:w="755"/>
          </w:tcPr>
          <w:p>
            <w:pPr>
              <w:spacing w:after="0"/>
              <w:jc w:val="right"/>
            </w:pPr>
            <w:r>
              <w:rPr>
                <w:sz w:val="16"/>
              </w:rPr>
              <w:t>0 of 4</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4</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Earthquake</w:t>
            </w:r>
          </w:p>
        </w:tc>
        <w:tc>
          <w:tcPr>
            <w:tcW w:type="dxa" w:w="755"/>
          </w:tcPr>
          <w:p>
            <w:pPr>
              <w:spacing w:after="0"/>
              <w:jc w:val="right"/>
            </w:pPr>
            <w:r>
              <w:rPr>
                <w:sz w:val="16"/>
              </w:rPr>
              <w:t>0 of 4</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4</w:t>
            </w:r>
          </w:p>
        </w:tc>
        <w:tc>
          <w:tcPr>
            <w:tcW w:type="dxa" w:w="7695"/>
          </w:tcPr>
          <w:p>
            <w:pPr>
              <w:spacing w:after="0"/>
              <w:jc w:val="left"/>
            </w:pPr>
          </w:p>
        </w:tc>
      </w:tr>
      <w:tr>
        <w:trPr>
          <w:cantSplit/>
        </w:trPr>
        <w:tc>
          <w:tcPr>
            <w:tcW w:type="dxa" w:w="1151"/>
          </w:tcPr>
          <w:p>
            <w:pPr>
              <w:spacing w:after="0"/>
              <w:jc w:val="left"/>
            </w:pPr>
            <w:r>
              <w:rPr>
                <w:sz w:val="16"/>
              </w:rPr>
              <w:t>Hail</w:t>
            </w:r>
          </w:p>
        </w:tc>
        <w:tc>
          <w:tcPr>
            <w:tcW w:type="dxa" w:w="755"/>
          </w:tcPr>
          <w:p>
            <w:pPr>
              <w:spacing w:after="0"/>
              <w:jc w:val="right"/>
            </w:pPr>
            <w:r>
              <w:rPr>
                <w:sz w:val="16"/>
              </w:rPr>
              <w:t>0 of 4</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4</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Heat Wave</w:t>
            </w:r>
          </w:p>
        </w:tc>
        <w:tc>
          <w:tcPr>
            <w:tcW w:type="dxa" w:w="755"/>
          </w:tcPr>
          <w:p>
            <w:pPr>
              <w:spacing w:after="0"/>
              <w:jc w:val="right"/>
            </w:pPr>
            <w:r>
              <w:rPr>
                <w:sz w:val="16"/>
              </w:rPr>
              <w:t>0 of 4</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4</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Hurricane</w:t>
            </w:r>
          </w:p>
        </w:tc>
        <w:tc>
          <w:tcPr>
            <w:tcW w:type="dxa" w:w="755"/>
          </w:tcPr>
          <w:p>
            <w:pPr>
              <w:spacing w:after="0"/>
              <w:jc w:val="right"/>
            </w:pPr>
            <w:r>
              <w:rPr>
                <w:sz w:val="16"/>
              </w:rPr>
              <w:t>0 of 4</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4</w:t>
            </w:r>
          </w:p>
        </w:tc>
        <w:tc>
          <w:tcPr>
            <w:tcW w:type="dxa" w:w="7695"/>
          </w:tcPr>
          <w:p>
            <w:pPr>
              <w:spacing w:after="0"/>
              <w:jc w:val="left"/>
            </w:pPr>
          </w:p>
        </w:tc>
      </w:tr>
      <w:tr>
        <w:trPr>
          <w:cantSplit/>
        </w:trPr>
        <w:tc>
          <w:tcPr>
            <w:tcW w:type="dxa" w:w="1151"/>
          </w:tcPr>
          <w:p>
            <w:pPr>
              <w:spacing w:after="0"/>
              <w:jc w:val="left"/>
            </w:pPr>
            <w:r>
              <w:rPr>
                <w:sz w:val="16"/>
              </w:rPr>
              <w:t>Ice Storm</w:t>
            </w:r>
          </w:p>
        </w:tc>
        <w:tc>
          <w:tcPr>
            <w:tcW w:type="dxa" w:w="755"/>
          </w:tcPr>
          <w:p>
            <w:pPr>
              <w:spacing w:after="0"/>
              <w:jc w:val="right"/>
            </w:pPr>
            <w:r>
              <w:rPr>
                <w:sz w:val="16"/>
              </w:rPr>
              <w:t>0 of 4</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4</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Inland Flooding</w:t>
            </w:r>
          </w:p>
        </w:tc>
        <w:tc>
          <w:tcPr>
            <w:tcW w:type="dxa" w:w="755"/>
          </w:tcPr>
          <w:p>
            <w:pPr>
              <w:spacing w:after="0"/>
              <w:jc w:val="right"/>
            </w:pPr>
            <w:r>
              <w:rPr>
                <w:sz w:val="16"/>
              </w:rPr>
              <w:t>0 of 4</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4</w:t>
            </w:r>
          </w:p>
        </w:tc>
        <w:tc>
          <w:tcPr>
            <w:tcW w:type="dxa" w:w="7695"/>
          </w:tcPr>
          <w:p>
            <w:pPr>
              <w:spacing w:after="0"/>
              <w:jc w:val="left"/>
            </w:pPr>
          </w:p>
        </w:tc>
      </w:tr>
      <w:tr>
        <w:trPr>
          <w:cantSplit/>
        </w:trPr>
        <w:tc>
          <w:tcPr>
            <w:tcW w:type="dxa" w:w="1151"/>
          </w:tcPr>
          <w:p>
            <w:pPr>
              <w:spacing w:after="0"/>
              <w:jc w:val="left"/>
            </w:pPr>
            <w:r>
              <w:rPr>
                <w:sz w:val="16"/>
              </w:rPr>
              <w:t>Landslide</w:t>
            </w:r>
          </w:p>
        </w:tc>
        <w:tc>
          <w:tcPr>
            <w:tcW w:type="dxa" w:w="755"/>
          </w:tcPr>
          <w:p>
            <w:pPr>
              <w:spacing w:after="0"/>
              <w:jc w:val="right"/>
            </w:pPr>
            <w:r>
              <w:rPr>
                <w:sz w:val="16"/>
              </w:rPr>
              <w:t>0 of 4</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4</w:t>
            </w:r>
          </w:p>
        </w:tc>
        <w:tc>
          <w:tcPr>
            <w:tcW w:type="dxa" w:w="7695"/>
          </w:tcPr>
          <w:p>
            <w:pPr>
              <w:spacing w:after="0"/>
              <w:jc w:val="left"/>
            </w:pPr>
          </w:p>
        </w:tc>
      </w:tr>
      <w:tr>
        <w:trPr>
          <w:cantSplit/>
        </w:trPr>
        <w:tc>
          <w:tcPr>
            <w:tcW w:type="dxa" w:w="1151"/>
          </w:tcPr>
          <w:p>
            <w:pPr>
              <w:spacing w:after="0"/>
              <w:jc w:val="left"/>
            </w:pPr>
            <w:r>
              <w:rPr>
                <w:sz w:val="16"/>
              </w:rPr>
              <w:t>Lightning</w:t>
            </w:r>
          </w:p>
        </w:tc>
        <w:tc>
          <w:tcPr>
            <w:tcW w:type="dxa" w:w="755"/>
          </w:tcPr>
          <w:p>
            <w:pPr>
              <w:spacing w:after="0"/>
              <w:jc w:val="right"/>
            </w:pPr>
            <w:r>
              <w:rPr>
                <w:sz w:val="16"/>
              </w:rPr>
              <w:t>0 of 4</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4</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Strong Wind</w:t>
            </w:r>
          </w:p>
        </w:tc>
        <w:tc>
          <w:tcPr>
            <w:tcW w:type="dxa" w:w="755"/>
          </w:tcPr>
          <w:p>
            <w:pPr>
              <w:spacing w:after="0"/>
              <w:jc w:val="right"/>
            </w:pPr>
            <w:r>
              <w:rPr>
                <w:sz w:val="16"/>
              </w:rPr>
              <w:t>0 of 4</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4</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Tornado</w:t>
            </w:r>
          </w:p>
        </w:tc>
        <w:tc>
          <w:tcPr>
            <w:tcW w:type="dxa" w:w="755"/>
          </w:tcPr>
          <w:p>
            <w:pPr>
              <w:spacing w:after="0"/>
              <w:jc w:val="right"/>
            </w:pPr>
            <w:r>
              <w:rPr>
                <w:sz w:val="16"/>
              </w:rPr>
              <w:t>0 of 4</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4</w:t>
            </w:r>
          </w:p>
        </w:tc>
        <w:tc>
          <w:tcPr>
            <w:tcW w:type="dxa" w:w="7695"/>
          </w:tcPr>
          <w:p>
            <w:pPr>
              <w:spacing w:after="0"/>
              <w:jc w:val="left"/>
            </w:pPr>
          </w:p>
        </w:tc>
      </w:tr>
      <w:tr>
        <w:trPr>
          <w:cantSplit/>
        </w:trPr>
        <w:tc>
          <w:tcPr>
            <w:tcW w:type="dxa" w:w="1151"/>
          </w:tcPr>
          <w:p>
            <w:pPr>
              <w:spacing w:after="0"/>
              <w:jc w:val="left"/>
            </w:pPr>
            <w:r>
              <w:rPr>
                <w:sz w:val="16"/>
              </w:rPr>
              <w:t>Tsunami</w:t>
            </w:r>
          </w:p>
        </w:tc>
        <w:tc>
          <w:tcPr>
            <w:tcW w:type="dxa" w:w="755"/>
          </w:tcPr>
          <w:p>
            <w:pPr>
              <w:spacing w:after="0"/>
              <w:jc w:val="right"/>
            </w:pPr>
            <w:r>
              <w:rPr>
                <w:sz w:val="16"/>
              </w:rPr>
              <w:t>0 of 4</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1, Insufficient Data 3</w:t>
            </w:r>
          </w:p>
        </w:tc>
        <w:tc>
          <w:tcPr>
            <w:tcW w:type="dxa" w:w="7695"/>
          </w:tcPr>
          <w:p>
            <w:pPr>
              <w:spacing w:after="0"/>
              <w:jc w:val="left"/>
            </w:pPr>
          </w:p>
        </w:tc>
      </w:tr>
      <w:tr>
        <w:trPr>
          <w:cantSplit/>
        </w:trPr>
        <w:tc>
          <w:tcPr>
            <w:tcW w:type="dxa" w:w="1151"/>
          </w:tcPr>
          <w:p>
            <w:pPr>
              <w:spacing w:after="0"/>
              <w:jc w:val="left"/>
            </w:pPr>
            <w:r>
              <w:rPr>
                <w:sz w:val="16"/>
              </w:rPr>
              <w:t>Volcanic Activity</w:t>
            </w:r>
          </w:p>
        </w:tc>
        <w:tc>
          <w:tcPr>
            <w:tcW w:type="dxa" w:w="755"/>
          </w:tcPr>
          <w:p>
            <w:pPr>
              <w:spacing w:after="0"/>
              <w:jc w:val="right"/>
            </w:pPr>
            <w:r>
              <w:rPr>
                <w:sz w:val="16"/>
              </w:rPr>
              <w:t>0 of 4</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4</w:t>
            </w:r>
          </w:p>
        </w:tc>
        <w:tc>
          <w:tcPr>
            <w:tcW w:type="dxa" w:w="7695"/>
          </w:tcPr>
          <w:p>
            <w:pPr>
              <w:spacing w:after="0"/>
              <w:jc w:val="left"/>
            </w:pPr>
          </w:p>
        </w:tc>
      </w:tr>
      <w:tr>
        <w:trPr>
          <w:cantSplit/>
        </w:trPr>
        <w:tc>
          <w:tcPr>
            <w:tcW w:type="dxa" w:w="1151"/>
          </w:tcPr>
          <w:p>
            <w:pPr>
              <w:spacing w:after="0"/>
              <w:jc w:val="left"/>
            </w:pPr>
            <w:r>
              <w:rPr>
                <w:sz w:val="16"/>
              </w:rPr>
              <w:t>Wildfire</w:t>
            </w:r>
          </w:p>
        </w:tc>
        <w:tc>
          <w:tcPr>
            <w:tcW w:type="dxa" w:w="755"/>
          </w:tcPr>
          <w:p>
            <w:pPr>
              <w:spacing w:after="0"/>
              <w:jc w:val="right"/>
            </w:pPr>
            <w:r>
              <w:rPr>
                <w:sz w:val="16"/>
              </w:rPr>
              <w:t>0 of 4</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4</w:t>
            </w:r>
          </w:p>
        </w:tc>
        <w:tc>
          <w:tcPr>
            <w:tcW w:type="dxa" w:w="7695"/>
          </w:tcPr>
          <w:p>
            <w:pPr>
              <w:spacing w:after="0"/>
              <w:jc w:val="left"/>
            </w:pPr>
          </w:p>
        </w:tc>
      </w:tr>
      <w:tr>
        <w:trPr>
          <w:cantSplit/>
        </w:trPr>
        <w:tc>
          <w:tcPr>
            <w:tcW w:type="dxa" w:w="1151"/>
          </w:tcPr>
          <w:p>
            <w:pPr>
              <w:spacing w:after="0"/>
              <w:jc w:val="left"/>
            </w:pPr>
            <w:r>
              <w:rPr>
                <w:sz w:val="16"/>
              </w:rPr>
              <w:t>Winter Weather</w:t>
            </w:r>
          </w:p>
        </w:tc>
        <w:tc>
          <w:tcPr>
            <w:tcW w:type="dxa" w:w="755"/>
          </w:tcPr>
          <w:p>
            <w:pPr>
              <w:spacing w:after="0"/>
              <w:jc w:val="right"/>
            </w:pPr>
            <w:r>
              <w:rPr>
                <w:sz w:val="16"/>
              </w:rPr>
              <w:t>0 of 4</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4</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91"/>
        <w:gridCol w:w="695"/>
        <w:gridCol w:w="2065"/>
        <w:gridCol w:w="2247"/>
        <w:gridCol w:w="1517"/>
        <w:gridCol w:w="1846"/>
        <w:gridCol w:w="3952"/>
      </w:tblGrid>
      <w:tr>
        <w:trPr>
          <w:cantSplit/>
          <w:tblHeader/>
        </w:trPr>
        <w:tc>
          <w:tcPr>
            <w:tcW w:type="dxa" w:w="1791"/>
            <w:shd w:val="clear" w:color="auto" w:fill="E8E8E8"/>
          </w:tcPr>
          <w:p>
            <w:pPr>
              <w:spacing w:after="0"/>
              <w:jc w:val="left"/>
            </w:pPr>
            <w:r>
              <w:rPr>
                <w:b/>
                <w:sz w:val="16"/>
              </w:rPr>
              <w:t>Member</w:t>
            </w:r>
          </w:p>
        </w:tc>
        <w:tc>
          <w:tcPr>
            <w:tcW w:type="dxa" w:w="695"/>
            <w:shd w:val="clear" w:color="auto" w:fill="E8E8E8"/>
          </w:tcPr>
          <w:p>
            <w:pPr>
              <w:spacing w:after="0"/>
              <w:jc w:val="left"/>
            </w:pPr>
            <w:r>
              <w:rPr>
                <w:b/>
                <w:sz w:val="16"/>
              </w:rPr>
              <w:t>Type</w:t>
            </w:r>
          </w:p>
        </w:tc>
        <w:tc>
          <w:tcPr>
            <w:tcW w:type="dxa" w:w="2065"/>
            <w:shd w:val="clear" w:color="auto" w:fill="E8E8E8"/>
          </w:tcPr>
          <w:p>
            <w:pPr>
              <w:spacing w:after="0"/>
              <w:jc w:val="left"/>
            </w:pPr>
            <w:r>
              <w:rPr>
                <w:b/>
                <w:sz w:val="16"/>
              </w:rPr>
              <w:t>Plan status</w:t>
            </w:r>
          </w:p>
        </w:tc>
        <w:tc>
          <w:tcPr>
            <w:tcW w:type="dxa" w:w="224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1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4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952"/>
            <w:shd w:val="clear" w:color="auto" w:fill="E8E8E8"/>
          </w:tcPr>
          <w:p>
            <w:pPr>
              <w:spacing w:after="0"/>
              <w:jc w:val="left"/>
            </w:pPr>
            <w:r>
              <w:rPr>
                <w:b/>
                <w:sz w:val="16"/>
              </w:rPr>
              <w:t>Notes</w:t>
            </w:r>
          </w:p>
        </w:tc>
      </w:tr>
      <w:tr>
        <w:trPr>
          <w:cantSplit/>
        </w:trPr>
        <w:tc>
          <w:tcPr>
            <w:tcW w:type="dxa" w:w="1791"/>
          </w:tcPr>
          <w:p>
            <w:pPr>
              <w:spacing w:after="0"/>
              <w:jc w:val="left"/>
            </w:pPr>
            <w:r>
              <w:rPr>
                <w:sz w:val="16"/>
              </w:rPr>
              <w:t>Patillas Municipio</w:t>
            </w:r>
          </w:p>
        </w:tc>
        <w:tc>
          <w:tcPr>
            <w:tcW w:type="dxa" w:w="695"/>
          </w:tcPr>
          <w:p>
            <w:pPr>
              <w:spacing w:after="0"/>
              <w:jc w:val="left"/>
            </w:pPr>
            <w:r>
              <w:rPr>
                <w:sz w:val="16"/>
              </w:rPr>
              <w:t>County</w:t>
            </w:r>
          </w:p>
        </w:tc>
        <w:tc>
          <w:tcPr>
            <w:tcW w:type="dxa" w:w="2065"/>
          </w:tcPr>
          <w:p>
            <w:pPr>
              <w:spacing w:after="0"/>
              <w:jc w:val="left"/>
            </w:pPr>
            <w:r>
              <w:rPr>
                <w:sz w:val="16"/>
              </w:rPr>
              <w:t>Expired on 2025-08-23</w:t>
            </w:r>
          </w:p>
        </w:tc>
        <w:tc>
          <w:tcPr>
            <w:tcW w:type="dxa" w:w="2247"/>
          </w:tcPr>
          <w:p>
            <w:pPr>
              <w:spacing w:after="0"/>
              <w:jc w:val="right"/>
            </w:pPr>
            <w:r>
              <w:rPr>
                <w:sz w:val="16"/>
              </w:rPr>
              <w:t>FMA RL 0, SRL 2; any 10</w:t>
            </w:r>
          </w:p>
        </w:tc>
        <w:tc>
          <w:tcPr>
            <w:tcW w:type="dxa" w:w="1517"/>
          </w:tcPr>
          <w:p>
            <w:pPr>
              <w:spacing w:after="0"/>
              <w:jc w:val="right"/>
            </w:pPr>
            <w:r>
              <w:rPr>
                <w:sz w:val="16"/>
              </w:rPr>
              <w:t>$80,186,657.81</w:t>
            </w:r>
          </w:p>
        </w:tc>
        <w:tc>
          <w:tcPr>
            <w:tcW w:type="dxa" w:w="1846"/>
          </w:tcPr>
          <w:p>
            <w:pPr>
              <w:spacing w:after="0"/>
              <w:jc w:val="right"/>
            </w:pPr>
            <w:r>
              <w:rPr>
                <w:sz w:val="16"/>
              </w:rPr>
              <w:t>0; 0</w:t>
            </w:r>
          </w:p>
        </w:tc>
        <w:tc>
          <w:tcPr>
            <w:tcW w:type="dxa" w:w="3952"/>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9"/>
        <w:gridCol w:w="1047"/>
        <w:gridCol w:w="1037"/>
        <w:gridCol w:w="1126"/>
        <w:gridCol w:w="1187"/>
        <w:gridCol w:w="1056"/>
        <w:gridCol w:w="1250"/>
        <w:gridCol w:w="1126"/>
        <w:gridCol w:w="1431"/>
        <w:gridCol w:w="128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50"/>
            <w:shd w:val="clear" w:color="auto" w:fill="E8E8E8"/>
          </w:tcPr>
          <w:p>
            <w:pPr>
              <w:spacing w:after="0"/>
              <w:jc w:val="right"/>
            </w:pPr>
            <w:r>
              <w:rPr>
                <w:b/>
                <w:sz w:val="16"/>
              </w:rPr>
              <w:t>Storm Events damage since 2020-08-24</w:t>
            </w:r>
          </w:p>
          <w:p>
            <w:pPr>
              <w:spacing w:after="0"/>
              <w:jc w:val="right"/>
            </w:pPr>
            <w:r>
              <w:rPr>
                <w:i/>
                <w:color w:val="555555"/>
                <w:sz w:val="14"/>
              </w:rPr>
              <w:t>county-coded records, property plus crops, nominal dollars</w:t>
            </w:r>
          </w:p>
        </w:tc>
        <w:tc>
          <w:tcPr>
            <w:tcW w:type="dxa" w:w="112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3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8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$339,461,136</w:t>
            </w:r>
          </w:p>
        </w:tc>
        <w:tc>
          <w:tcPr>
            <w:tcW w:type="dxa" w:w="1139"/>
          </w:tcPr>
          <w:p>
            <w:pPr>
              <w:spacing w:after="0"/>
              <w:jc w:val="right"/>
            </w:pPr>
          </w:p>
        </w:tc>
        <w:tc>
          <w:tcPr>
            <w:tcW w:type="dxa" w:w="1047"/>
          </w:tcPr>
          <w:p>
            <w:pPr>
              <w:spacing w:after="0"/>
              <w:jc w:val="right"/>
            </w:pPr>
            <w:r>
              <w:rPr>
                <w:sz w:val="16"/>
              </w:rPr>
              <w:t>1,777</w:t>
            </w:r>
          </w:p>
        </w:tc>
        <w:tc>
          <w:tcPr>
            <w:tcW w:type="dxa" w:w="1037"/>
          </w:tcPr>
          <w:p>
            <w:pPr>
              <w:spacing w:after="0"/>
              <w:jc w:val="right"/>
            </w:pPr>
            <w:r>
              <w:rPr>
                <w:sz w:val="16"/>
              </w:rPr>
              <w:t>$6,805</w:t>
            </w:r>
          </w:p>
        </w:tc>
        <w:tc>
          <w:tcPr>
            <w:tcW w:type="dxa" w:w="1126"/>
          </w:tcPr>
          <w:p>
            <w:pPr>
              <w:spacing w:after="0"/>
              <w:jc w:val="right"/>
            </w:pPr>
          </w:p>
        </w:tc>
        <w:tc>
          <w:tcPr>
            <w:tcW w:type="dxa" w:w="1187"/>
          </w:tcPr>
          <w:p>
            <w:pPr>
              <w:spacing w:after="0"/>
              <w:jc w:val="right"/>
            </w:pPr>
            <w:r>
              <w:rPr>
                <w:sz w:val="16"/>
              </w:rPr>
              <w:t>$2,126</w:t>
            </w:r>
          </w:p>
        </w:tc>
        <w:tc>
          <w:tcPr>
            <w:tcW w:type="dxa" w:w="1056"/>
          </w:tcPr>
          <w:p>
            <w:pPr>
              <w:spacing w:after="0"/>
              <w:jc w:val="right"/>
            </w:pPr>
            <w:r>
              <w:rPr>
                <w:sz w:val="16"/>
              </w:rPr>
              <w:t>0.002%</w:t>
            </w:r>
          </w:p>
        </w:tc>
        <w:tc>
          <w:tcPr>
            <w:tcW w:type="dxa" w:w="1250"/>
          </w:tcPr>
          <w:p>
            <w:pPr>
              <w:spacing w:after="0"/>
              <w:jc w:val="right"/>
            </w:pPr>
          </w:p>
        </w:tc>
        <w:tc>
          <w:tcPr>
            <w:tcW w:type="dxa" w:w="1126"/>
          </w:tcPr>
          <w:p>
            <w:pPr>
              <w:spacing w:after="0"/>
              <w:jc w:val="right"/>
            </w:pPr>
            <w:r>
              <w:rPr>
                <w:sz w:val="16"/>
              </w:rPr>
              <w:t>$4,000</w:t>
            </w: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$0</w:t>
            </w:r>
          </w:p>
        </w:tc>
        <w:tc>
          <w:tcPr>
            <w:tcW w:type="dxa" w:w="1139"/>
          </w:tcPr>
          <w:p>
            <w:pPr>
              <w:spacing w:after="0"/>
              <w:jc w:val="right"/>
            </w:pPr>
            <w:r>
              <w:rPr>
                <w:sz w:val="16"/>
              </w:rPr>
              <w:t>$0</w:t>
            </w:r>
          </w:p>
        </w:tc>
        <w:tc>
          <w:tcPr>
            <w:tcW w:type="dxa" w:w="1047"/>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87"/>
          </w:tcPr>
          <w:p>
            <w:pPr>
              <w:spacing w:after="0"/>
              <w:jc w:val="right"/>
            </w:pPr>
            <w:r>
              <w:rPr>
                <w:sz w:val="16"/>
              </w:rPr>
              <w:t>$0</w:t>
            </w: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9"/>
          </w:tcPr>
          <w:p>
            <w:pPr>
              <w:spacing w:after="0"/>
              <w:jc w:val="right"/>
            </w:pPr>
            <w:r>
              <w:rPr>
                <w:sz w:val="16"/>
              </w:rPr>
              <w:t>$0</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r>
              <w:rPr>
                <w:sz w:val="16"/>
              </w:rPr>
              <w:t>$0</w:t>
            </w:r>
          </w:p>
        </w:tc>
        <w:tc>
          <w:tcPr>
            <w:tcW w:type="dxa" w:w="1431"/>
          </w:tcPr>
          <w:p>
            <w:pPr>
              <w:spacing w:after="0"/>
              <w:jc w:val="right"/>
            </w:pPr>
          </w:p>
        </w:tc>
        <w:tc>
          <w:tcPr>
            <w:tcW w:type="dxa" w:w="128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$3,549,764,846</w:t>
            </w:r>
          </w:p>
        </w:tc>
        <w:tc>
          <w:tcPr>
            <w:tcW w:type="dxa" w:w="1139"/>
          </w:tcPr>
          <w:p>
            <w:pPr>
              <w:spacing w:after="0"/>
              <w:jc w:val="right"/>
            </w:pPr>
          </w:p>
        </w:tc>
        <w:tc>
          <w:tcPr>
            <w:tcW w:type="dxa" w:w="1047"/>
          </w:tcPr>
          <w:p>
            <w:pPr>
              <w:spacing w:after="0"/>
              <w:jc w:val="right"/>
            </w:pPr>
            <w:r>
              <w:rPr>
                <w:sz w:val="16"/>
              </w:rPr>
              <w:t>15,985</w:t>
            </w:r>
          </w:p>
        </w:tc>
        <w:tc>
          <w:tcPr>
            <w:tcW w:type="dxa" w:w="1037"/>
          </w:tcPr>
          <w:p>
            <w:pPr>
              <w:spacing w:after="0"/>
              <w:jc w:val="right"/>
            </w:pPr>
            <w:r>
              <w:rPr>
                <w:sz w:val="16"/>
              </w:rPr>
              <w:t>$1,063,283</w:t>
            </w:r>
          </w:p>
        </w:tc>
        <w:tc>
          <w:tcPr>
            <w:tcW w:type="dxa" w:w="1126"/>
          </w:tcPr>
          <w:p>
            <w:pPr>
              <w:spacing w:after="0"/>
              <w:jc w:val="right"/>
            </w:pPr>
          </w:p>
        </w:tc>
        <w:tc>
          <w:tcPr>
            <w:tcW w:type="dxa" w:w="1187"/>
          </w:tcPr>
          <w:p>
            <w:pPr>
              <w:spacing w:after="0"/>
              <w:jc w:val="right"/>
            </w:pPr>
            <w:r>
              <w:rPr>
                <w:sz w:val="16"/>
              </w:rPr>
              <w:t>$918,433</w:t>
            </w:r>
          </w:p>
        </w:tc>
        <w:tc>
          <w:tcPr>
            <w:tcW w:type="dxa" w:w="1056"/>
          </w:tcPr>
          <w:p>
            <w:pPr>
              <w:spacing w:after="0"/>
              <w:jc w:val="right"/>
            </w:pPr>
            <w:r>
              <w:rPr>
                <w:sz w:val="16"/>
              </w:rPr>
              <w:t>0.03%</w:t>
            </w: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$2,255,818,798</w:t>
            </w:r>
          </w:p>
        </w:tc>
        <w:tc>
          <w:tcPr>
            <w:tcW w:type="dxa" w:w="1139"/>
          </w:tcPr>
          <w:p>
            <w:pPr>
              <w:spacing w:after="0"/>
              <w:jc w:val="right"/>
            </w:pPr>
            <w:r>
              <w:rPr>
                <w:sz w:val="16"/>
              </w:rPr>
              <w:t>$0</w:t>
            </w:r>
          </w:p>
        </w:tc>
        <w:tc>
          <w:tcPr>
            <w:tcW w:type="dxa" w:w="1047"/>
          </w:tcPr>
          <w:p>
            <w:pPr>
              <w:spacing w:after="0"/>
              <w:jc w:val="right"/>
            </w:pPr>
            <w:r>
              <w:rPr>
                <w:sz w:val="16"/>
              </w:rPr>
              <w:t>15,929</w:t>
            </w:r>
          </w:p>
        </w:tc>
        <w:tc>
          <w:tcPr>
            <w:tcW w:type="dxa" w:w="1037"/>
          </w:tcPr>
          <w:p>
            <w:pPr>
              <w:spacing w:after="0"/>
              <w:jc w:val="right"/>
            </w:pPr>
            <w:r>
              <w:rPr>
                <w:sz w:val="16"/>
              </w:rPr>
              <w:t>$26</w:t>
            </w:r>
          </w:p>
        </w:tc>
        <w:tc>
          <w:tcPr>
            <w:tcW w:type="dxa" w:w="1126"/>
          </w:tcPr>
          <w:p>
            <w:pPr>
              <w:spacing w:after="0"/>
              <w:jc w:val="right"/>
            </w:pPr>
            <w:r>
              <w:rPr>
                <w:sz w:val="16"/>
              </w:rPr>
              <w:t>$0</w:t>
            </w:r>
          </w:p>
        </w:tc>
        <w:tc>
          <w:tcPr>
            <w:tcW w:type="dxa" w:w="1187"/>
          </w:tcPr>
          <w:p>
            <w:pPr>
              <w:spacing w:after="0"/>
              <w:jc w:val="right"/>
            </w:pPr>
            <w:r>
              <w:rPr>
                <w:sz w:val="16"/>
              </w:rPr>
              <w:t>$213</w:t>
            </w:r>
          </w:p>
        </w:tc>
        <w:tc>
          <w:tcPr>
            <w:tcW w:type="dxa" w:w="1056"/>
          </w:tcPr>
          <w:p>
            <w:pPr>
              <w:spacing w:after="0"/>
              <w:jc w:val="right"/>
            </w:pPr>
            <w:r>
              <w:rPr>
                <w:sz w:val="16"/>
              </w:rPr>
              <w:t>under 0.0001%</w:t>
            </w: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$0</w:t>
            </w:r>
          </w:p>
        </w:tc>
        <w:tc>
          <w:tcPr>
            <w:tcW w:type="dxa" w:w="1139"/>
          </w:tcPr>
          <w:p>
            <w:pPr>
              <w:spacing w:after="0"/>
              <w:jc w:val="right"/>
            </w:pPr>
            <w:r>
              <w:rPr>
                <w:sz w:val="16"/>
              </w:rPr>
              <w:t>$0</w:t>
            </w:r>
          </w:p>
        </w:tc>
        <w:tc>
          <w:tcPr>
            <w:tcW w:type="dxa" w:w="1047"/>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87"/>
          </w:tcPr>
          <w:p>
            <w:pPr>
              <w:spacing w:after="0"/>
              <w:jc w:val="right"/>
            </w:pPr>
            <w:r>
              <w:rPr>
                <w:sz w:val="16"/>
              </w:rPr>
              <w:t>$0</w:t>
            </w:r>
          </w:p>
        </w:tc>
        <w:tc>
          <w:tcPr>
            <w:tcW w:type="dxa" w:w="1056"/>
          </w:tcPr>
          <w:p>
            <w:pPr>
              <w:spacing w:after="0"/>
              <w:jc w:val="right"/>
            </w:pPr>
          </w:p>
        </w:tc>
        <w:tc>
          <w:tcPr>
            <w:tcW w:type="dxa" w:w="1250"/>
          </w:tcPr>
          <w:p>
            <w:pPr>
              <w:spacing w:after="0"/>
              <w:jc w:val="right"/>
            </w:pPr>
          </w:p>
        </w:tc>
        <w:tc>
          <w:tcPr>
            <w:tcW w:type="dxa" w:w="1126"/>
          </w:tcPr>
          <w:p>
            <w:pPr>
              <w:spacing w:after="0"/>
              <w:jc w:val="right"/>
            </w:pPr>
            <w:r>
              <w:rPr>
                <w:sz w:val="16"/>
              </w:rPr>
              <w:t>$0</w:t>
            </w:r>
          </w:p>
        </w:tc>
        <w:tc>
          <w:tcPr>
            <w:tcW w:type="dxa" w:w="1431"/>
          </w:tcPr>
          <w:p>
            <w:pPr>
              <w:spacing w:after="0"/>
              <w:jc w:val="right"/>
            </w:pPr>
          </w:p>
        </w:tc>
        <w:tc>
          <w:tcPr>
            <w:tcW w:type="dxa" w:w="1282"/>
          </w:tcPr>
          <w:p>
            <w:pPr>
              <w:spacing w:after="0"/>
              <w:jc w:val="left"/>
            </w:pPr>
            <w:r>
              <w:rPr>
                <w:sz w:val="16"/>
              </w:rPr>
              <w:t>building exposure is 0 in NRI</w:t>
            </w:r>
          </w:p>
        </w:tc>
      </w:tr>
      <w:tr>
        <w:trPr>
          <w:cantSplit/>
        </w:trPr>
        <w:tc>
          <w:tcPr>
            <w:tcW w:type="dxa" w:w="1037"/>
          </w:tcPr>
          <w:p>
            <w:pPr>
              <w:spacing w:after="0"/>
              <w:jc w:val="left"/>
            </w:pPr>
            <w:r>
              <w:rPr>
                <w:sz w:val="16"/>
              </w:rPr>
              <w:t>Hurricane</w:t>
            </w:r>
          </w:p>
        </w:tc>
        <w:tc>
          <w:tcPr>
            <w:tcW w:type="dxa" w:w="1394"/>
          </w:tcPr>
          <w:p>
            <w:pPr>
              <w:spacing w:after="0"/>
              <w:jc w:val="right"/>
            </w:pPr>
            <w:r>
              <w:rPr>
                <w:sz w:val="16"/>
              </w:rPr>
              <w:t>$2,255,750,017</w:t>
            </w:r>
          </w:p>
        </w:tc>
        <w:tc>
          <w:tcPr>
            <w:tcW w:type="dxa" w:w="1139"/>
          </w:tcPr>
          <w:p>
            <w:pPr>
              <w:spacing w:after="0"/>
              <w:jc w:val="right"/>
            </w:pPr>
            <w:r>
              <w:rPr>
                <w:sz w:val="16"/>
              </w:rPr>
              <w:t>$0</w:t>
            </w:r>
          </w:p>
        </w:tc>
        <w:tc>
          <w:tcPr>
            <w:tcW w:type="dxa" w:w="1047"/>
          </w:tcPr>
          <w:p>
            <w:pPr>
              <w:spacing w:after="0"/>
              <w:jc w:val="right"/>
            </w:pPr>
            <w:r>
              <w:rPr>
                <w:sz w:val="16"/>
              </w:rPr>
              <w:t>15,929</w:t>
            </w:r>
          </w:p>
        </w:tc>
        <w:tc>
          <w:tcPr>
            <w:tcW w:type="dxa" w:w="1037"/>
          </w:tcPr>
          <w:p>
            <w:pPr>
              <w:spacing w:after="0"/>
              <w:jc w:val="right"/>
            </w:pPr>
            <w:r>
              <w:rPr>
                <w:sz w:val="16"/>
              </w:rPr>
              <w:t>$6,675,434</w:t>
            </w:r>
          </w:p>
        </w:tc>
        <w:tc>
          <w:tcPr>
            <w:tcW w:type="dxa" w:w="1126"/>
          </w:tcPr>
          <w:p>
            <w:pPr>
              <w:spacing w:after="0"/>
              <w:jc w:val="right"/>
            </w:pPr>
            <w:r>
              <w:rPr>
                <w:sz w:val="16"/>
              </w:rPr>
              <w:t>$0</w:t>
            </w:r>
          </w:p>
        </w:tc>
        <w:tc>
          <w:tcPr>
            <w:tcW w:type="dxa" w:w="1187"/>
          </w:tcPr>
          <w:p>
            <w:pPr>
              <w:spacing w:after="0"/>
              <w:jc w:val="right"/>
            </w:pPr>
            <w:r>
              <w:rPr>
                <w:sz w:val="16"/>
              </w:rPr>
              <w:t>$489,451</w:t>
            </w:r>
          </w:p>
        </w:tc>
        <w:tc>
          <w:tcPr>
            <w:tcW w:type="dxa" w:w="1056"/>
          </w:tcPr>
          <w:p>
            <w:pPr>
              <w:spacing w:after="0"/>
              <w:jc w:val="right"/>
            </w:pPr>
            <w:r>
              <w:rPr>
                <w:sz w:val="16"/>
              </w:rPr>
              <w:t>0.296%</w:t>
            </w:r>
          </w:p>
        </w:tc>
        <w:tc>
          <w:tcPr>
            <w:tcW w:type="dxa" w:w="1250"/>
          </w:tcPr>
          <w:p>
            <w:pPr>
              <w:spacing w:after="0"/>
              <w:jc w:val="right"/>
            </w:pPr>
          </w:p>
        </w:tc>
        <w:tc>
          <w:tcPr>
            <w:tcW w:type="dxa" w:w="1126"/>
          </w:tcPr>
          <w:p>
            <w:pPr>
              <w:spacing w:after="0"/>
              <w:jc w:val="right"/>
            </w:pPr>
            <w:r>
              <w:rPr>
                <w:sz w:val="16"/>
              </w:rPr>
              <w:t>$0</w:t>
            </w:r>
          </w:p>
        </w:tc>
        <w:tc>
          <w:tcPr>
            <w:tcW w:type="dxa" w:w="1431"/>
          </w:tcPr>
          <w:p>
            <w:pPr>
              <w:spacing w:after="0"/>
              <w:jc w:val="right"/>
            </w:pPr>
            <w:r>
              <w:rPr>
                <w:sz w:val="16"/>
              </w:rPr>
              <w:t>$29,005,660.47</w:t>
            </w:r>
          </w:p>
        </w:tc>
        <w:tc>
          <w:tcPr>
            <w:tcW w:type="dxa" w:w="128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$2,249,551,283</w:t>
            </w:r>
          </w:p>
        </w:tc>
        <w:tc>
          <w:tcPr>
            <w:tcW w:type="dxa" w:w="1139"/>
          </w:tcPr>
          <w:p>
            <w:pPr>
              <w:spacing w:after="0"/>
              <w:jc w:val="right"/>
            </w:pPr>
            <w:r>
              <w:rPr>
                <w:sz w:val="16"/>
              </w:rPr>
              <w:t>$0</w:t>
            </w:r>
          </w:p>
        </w:tc>
        <w:tc>
          <w:tcPr>
            <w:tcW w:type="dxa" w:w="1047"/>
          </w:tcPr>
          <w:p>
            <w:pPr>
              <w:spacing w:after="0"/>
              <w:jc w:val="right"/>
            </w:pPr>
            <w:r>
              <w:rPr>
                <w:sz w:val="16"/>
              </w:rPr>
              <w:t>1,641</w:t>
            </w:r>
          </w:p>
        </w:tc>
        <w:tc>
          <w:tcPr>
            <w:tcW w:type="dxa" w:w="1037"/>
          </w:tcPr>
          <w:p>
            <w:pPr>
              <w:spacing w:after="0"/>
              <w:jc w:val="right"/>
            </w:pPr>
            <w:r>
              <w:rPr>
                <w:sz w:val="16"/>
              </w:rPr>
              <w:t>$959,337</w:t>
            </w:r>
          </w:p>
        </w:tc>
        <w:tc>
          <w:tcPr>
            <w:tcW w:type="dxa" w:w="1126"/>
          </w:tcPr>
          <w:p>
            <w:pPr>
              <w:spacing w:after="0"/>
              <w:jc w:val="right"/>
            </w:pPr>
            <w:r>
              <w:rPr>
                <w:sz w:val="16"/>
              </w:rPr>
              <w:t>$0</w:t>
            </w:r>
          </w:p>
        </w:tc>
        <w:tc>
          <w:tcPr>
            <w:tcW w:type="dxa" w:w="1187"/>
          </w:tcPr>
          <w:p>
            <w:pPr>
              <w:spacing w:after="0"/>
              <w:jc w:val="right"/>
            </w:pPr>
            <w:r>
              <w:rPr>
                <w:sz w:val="16"/>
              </w:rPr>
              <w:t>$26,534</w:t>
            </w:r>
          </w:p>
        </w:tc>
        <w:tc>
          <w:tcPr>
            <w:tcW w:type="dxa" w:w="1056"/>
          </w:tcPr>
          <w:p>
            <w:pPr>
              <w:spacing w:after="0"/>
              <w:jc w:val="right"/>
            </w:pPr>
            <w:r>
              <w:rPr>
                <w:sz w:val="16"/>
              </w:rPr>
              <w:t>n/a (see note)</w:t>
            </w:r>
          </w:p>
        </w:tc>
        <w:tc>
          <w:tcPr>
            <w:tcW w:type="dxa" w:w="1250"/>
          </w:tcPr>
          <w:p>
            <w:pPr>
              <w:spacing w:after="0"/>
              <w:jc w:val="right"/>
            </w:pPr>
            <w:r>
              <w:rPr>
                <w:sz w:val="16"/>
              </w:rPr>
              <w:t>$138,000</w:t>
            </w:r>
          </w:p>
        </w:tc>
        <w:tc>
          <w:tcPr>
            <w:tcW w:type="dxa" w:w="1126"/>
          </w:tcPr>
          <w:p>
            <w:pPr>
              <w:spacing w:after="0"/>
              <w:jc w:val="right"/>
            </w:pPr>
          </w:p>
        </w:tc>
        <w:tc>
          <w:tcPr>
            <w:tcW w:type="dxa" w:w="1431"/>
          </w:tcPr>
          <w:p>
            <w:pPr>
              <w:spacing w:after="0"/>
              <w:jc w:val="right"/>
            </w:pPr>
            <w:r>
              <w:rPr>
                <w:sz w:val="16"/>
              </w:rPr>
              <w:t>none found (1 declaration)</w:t>
            </w:r>
          </w:p>
        </w:tc>
        <w:tc>
          <w:tcPr>
            <w:tcW w:type="dxa" w:w="128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$564,895,838</w:t>
            </w:r>
          </w:p>
        </w:tc>
        <w:tc>
          <w:tcPr>
            <w:tcW w:type="dxa" w:w="1139"/>
          </w:tcPr>
          <w:p>
            <w:pPr>
              <w:spacing w:after="0"/>
              <w:jc w:val="right"/>
            </w:pPr>
          </w:p>
        </w:tc>
        <w:tc>
          <w:tcPr>
            <w:tcW w:type="dxa" w:w="1047"/>
          </w:tcPr>
          <w:p>
            <w:pPr>
              <w:spacing w:after="0"/>
              <w:jc w:val="right"/>
            </w:pPr>
            <w:r>
              <w:rPr>
                <w:sz w:val="16"/>
              </w:rPr>
              <w:t>4,586</w:t>
            </w:r>
          </w:p>
        </w:tc>
        <w:tc>
          <w:tcPr>
            <w:tcW w:type="dxa" w:w="1037"/>
          </w:tcPr>
          <w:p>
            <w:pPr>
              <w:spacing w:after="0"/>
              <w:jc w:val="right"/>
            </w:pPr>
            <w:r>
              <w:rPr>
                <w:sz w:val="16"/>
              </w:rPr>
              <w:t>$1,712,221</w:t>
            </w:r>
          </w:p>
        </w:tc>
        <w:tc>
          <w:tcPr>
            <w:tcW w:type="dxa" w:w="1126"/>
          </w:tcPr>
          <w:p>
            <w:pPr>
              <w:spacing w:after="0"/>
              <w:jc w:val="right"/>
            </w:pPr>
          </w:p>
        </w:tc>
        <w:tc>
          <w:tcPr>
            <w:tcW w:type="dxa" w:w="1187"/>
          </w:tcPr>
          <w:p>
            <w:pPr>
              <w:spacing w:after="0"/>
              <w:jc w:val="right"/>
            </w:pPr>
            <w:r>
              <w:rPr>
                <w:sz w:val="16"/>
              </w:rPr>
              <w:t>$70,484</w:t>
            </w:r>
          </w:p>
        </w:tc>
        <w:tc>
          <w:tcPr>
            <w:tcW w:type="dxa" w:w="1056"/>
          </w:tcPr>
          <w:p>
            <w:pPr>
              <w:spacing w:after="0"/>
              <w:jc w:val="right"/>
            </w:pPr>
            <w:r>
              <w:rPr>
                <w:sz w:val="16"/>
              </w:rPr>
              <w:t>0.303%</w:t>
            </w:r>
          </w:p>
        </w:tc>
        <w:tc>
          <w:tcPr>
            <w:tcW w:type="dxa" w:w="1250"/>
          </w:tcPr>
          <w:p>
            <w:pPr>
              <w:spacing w:after="0"/>
              <w:jc w:val="right"/>
            </w:pPr>
            <w:r>
              <w:rPr>
                <w:sz w:val="16"/>
              </w:rPr>
              <w:t>$1,000</w:t>
            </w:r>
          </w:p>
        </w:tc>
        <w:tc>
          <w:tcPr>
            <w:tcW w:type="dxa" w:w="1126"/>
          </w:tcPr>
          <w:p>
            <w:pPr>
              <w:spacing w:after="0"/>
              <w:jc w:val="right"/>
            </w:pPr>
          </w:p>
        </w:tc>
        <w:tc>
          <w:tcPr>
            <w:tcW w:type="dxa" w:w="1431"/>
          </w:tcPr>
          <w:p>
            <w:pPr>
              <w:spacing w:after="0"/>
              <w:jc w:val="right"/>
            </w:pPr>
            <w:r>
              <w:rPr>
                <w:sz w:val="16"/>
              </w:rPr>
              <w:t>none found (1 declaration)</w:t>
            </w:r>
          </w:p>
        </w:tc>
        <w:tc>
          <w:tcPr>
            <w:tcW w:type="dxa" w:w="128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$2,255,818,798</w:t>
            </w:r>
          </w:p>
        </w:tc>
        <w:tc>
          <w:tcPr>
            <w:tcW w:type="dxa" w:w="1139"/>
          </w:tcPr>
          <w:p>
            <w:pPr>
              <w:spacing w:after="0"/>
              <w:jc w:val="right"/>
            </w:pPr>
          </w:p>
        </w:tc>
        <w:tc>
          <w:tcPr>
            <w:tcW w:type="dxa" w:w="1047"/>
          </w:tcPr>
          <w:p>
            <w:pPr>
              <w:spacing w:after="0"/>
              <w:jc w:val="right"/>
            </w:pPr>
            <w:r>
              <w:rPr>
                <w:sz w:val="16"/>
              </w:rPr>
              <w:t>15,929</w:t>
            </w:r>
          </w:p>
        </w:tc>
        <w:tc>
          <w:tcPr>
            <w:tcW w:type="dxa" w:w="1037"/>
          </w:tcPr>
          <w:p>
            <w:pPr>
              <w:spacing w:after="0"/>
              <w:jc w:val="right"/>
            </w:pPr>
            <w:r>
              <w:rPr>
                <w:sz w:val="16"/>
              </w:rPr>
              <w:t>$4,488</w:t>
            </w:r>
          </w:p>
        </w:tc>
        <w:tc>
          <w:tcPr>
            <w:tcW w:type="dxa" w:w="1126"/>
          </w:tcPr>
          <w:p>
            <w:pPr>
              <w:spacing w:after="0"/>
              <w:jc w:val="right"/>
            </w:pPr>
          </w:p>
        </w:tc>
        <w:tc>
          <w:tcPr>
            <w:tcW w:type="dxa" w:w="1187"/>
          </w:tcPr>
          <w:p>
            <w:pPr>
              <w:spacing w:after="0"/>
              <w:jc w:val="right"/>
            </w:pPr>
            <w:r>
              <w:rPr>
                <w:sz w:val="16"/>
              </w:rPr>
              <w:t>$281,998</w:t>
            </w:r>
          </w:p>
        </w:tc>
        <w:tc>
          <w:tcPr>
            <w:tcW w:type="dxa" w:w="1056"/>
          </w:tcPr>
          <w:p>
            <w:pPr>
              <w:spacing w:after="0"/>
              <w:jc w:val="right"/>
            </w:pPr>
            <w:r>
              <w:rPr>
                <w:sz w:val="16"/>
              </w:rPr>
              <w:t>0.000199%</w:t>
            </w: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$2,255,818,798</w:t>
            </w:r>
          </w:p>
        </w:tc>
        <w:tc>
          <w:tcPr>
            <w:tcW w:type="dxa" w:w="1139"/>
          </w:tcPr>
          <w:p>
            <w:pPr>
              <w:spacing w:after="0"/>
              <w:jc w:val="right"/>
            </w:pPr>
            <w:r>
              <w:rPr>
                <w:sz w:val="16"/>
              </w:rPr>
              <w:t>$0</w:t>
            </w:r>
          </w:p>
        </w:tc>
        <w:tc>
          <w:tcPr>
            <w:tcW w:type="dxa" w:w="1047"/>
          </w:tcPr>
          <w:p>
            <w:pPr>
              <w:spacing w:after="0"/>
              <w:jc w:val="right"/>
            </w:pPr>
            <w:r>
              <w:rPr>
                <w:sz w:val="16"/>
              </w:rPr>
              <w:t>15,929</w:t>
            </w:r>
          </w:p>
        </w:tc>
        <w:tc>
          <w:tcPr>
            <w:tcW w:type="dxa" w:w="1037"/>
          </w:tcPr>
          <w:p>
            <w:pPr>
              <w:spacing w:after="0"/>
              <w:jc w:val="right"/>
            </w:pPr>
            <w:r>
              <w:rPr>
                <w:sz w:val="16"/>
              </w:rPr>
              <w:t>$80</w:t>
            </w:r>
          </w:p>
        </w:tc>
        <w:tc>
          <w:tcPr>
            <w:tcW w:type="dxa" w:w="1126"/>
          </w:tcPr>
          <w:p>
            <w:pPr>
              <w:spacing w:after="0"/>
              <w:jc w:val="right"/>
            </w:pPr>
            <w:r>
              <w:rPr>
                <w:sz w:val="16"/>
              </w:rPr>
              <w:t>$0</w:t>
            </w:r>
          </w:p>
        </w:tc>
        <w:tc>
          <w:tcPr>
            <w:tcW w:type="dxa" w:w="1187"/>
          </w:tcPr>
          <w:p>
            <w:pPr>
              <w:spacing w:after="0"/>
              <w:jc w:val="right"/>
            </w:pPr>
            <w:r>
              <w:rPr>
                <w:sz w:val="16"/>
              </w:rPr>
              <w:t>$42</w:t>
            </w:r>
          </w:p>
        </w:tc>
        <w:tc>
          <w:tcPr>
            <w:tcW w:type="dxa" w:w="1056"/>
          </w:tcPr>
          <w:p>
            <w:pPr>
              <w:spacing w:after="0"/>
              <w:jc w:val="right"/>
            </w:pPr>
            <w:r>
              <w:rPr>
                <w:sz w:val="16"/>
              </w:rPr>
              <w:t>under 0.0001%</w:t>
            </w:r>
          </w:p>
        </w:tc>
        <w:tc>
          <w:tcPr>
            <w:tcW w:type="dxa" w:w="1250"/>
          </w:tcPr>
          <w:p>
            <w:pPr>
              <w:spacing w:after="0"/>
              <w:jc w:val="right"/>
            </w:pPr>
            <w:r>
              <w:rPr>
                <w:sz w:val="16"/>
              </w:rPr>
              <w:t>$3,000</w:t>
            </w:r>
          </w:p>
        </w:tc>
        <w:tc>
          <w:tcPr>
            <w:tcW w:type="dxa" w:w="1126"/>
          </w:tcPr>
          <w:p>
            <w:pPr>
              <w:spacing w:after="0"/>
              <w:jc w:val="right"/>
            </w:pP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$2,255,818,798</w:t>
            </w:r>
          </w:p>
        </w:tc>
        <w:tc>
          <w:tcPr>
            <w:tcW w:type="dxa" w:w="1139"/>
          </w:tcPr>
          <w:p>
            <w:pPr>
              <w:spacing w:after="0"/>
              <w:jc w:val="right"/>
            </w:pPr>
            <w:r>
              <w:rPr>
                <w:sz w:val="16"/>
              </w:rPr>
              <w:t>$0</w:t>
            </w:r>
          </w:p>
        </w:tc>
        <w:tc>
          <w:tcPr>
            <w:tcW w:type="dxa" w:w="1047"/>
          </w:tcPr>
          <w:p>
            <w:pPr>
              <w:spacing w:after="0"/>
              <w:jc w:val="right"/>
            </w:pPr>
            <w:r>
              <w:rPr>
                <w:sz w:val="16"/>
              </w:rPr>
              <w:t>15,929</w:t>
            </w:r>
          </w:p>
        </w:tc>
        <w:tc>
          <w:tcPr>
            <w:tcW w:type="dxa" w:w="1037"/>
          </w:tcPr>
          <w:p>
            <w:pPr>
              <w:spacing w:after="0"/>
              <w:jc w:val="right"/>
            </w:pPr>
            <w:r>
              <w:rPr>
                <w:sz w:val="16"/>
              </w:rPr>
              <w:t>$2,618</w:t>
            </w:r>
          </w:p>
        </w:tc>
        <w:tc>
          <w:tcPr>
            <w:tcW w:type="dxa" w:w="1126"/>
          </w:tcPr>
          <w:p>
            <w:pPr>
              <w:spacing w:after="0"/>
              <w:jc w:val="right"/>
            </w:pPr>
            <w:r>
              <w:rPr>
                <w:sz w:val="16"/>
              </w:rPr>
              <w:t>$0</w:t>
            </w:r>
          </w:p>
        </w:tc>
        <w:tc>
          <w:tcPr>
            <w:tcW w:type="dxa" w:w="1187"/>
          </w:tcPr>
          <w:p>
            <w:pPr>
              <w:spacing w:after="0"/>
              <w:jc w:val="right"/>
            </w:pPr>
            <w:r>
              <w:rPr>
                <w:sz w:val="16"/>
              </w:rPr>
              <w:t>$3,248</w:t>
            </w:r>
          </w:p>
        </w:tc>
        <w:tc>
          <w:tcPr>
            <w:tcW w:type="dxa" w:w="1056"/>
          </w:tcPr>
          <w:p>
            <w:pPr>
              <w:spacing w:after="0"/>
              <w:jc w:val="right"/>
            </w:pPr>
            <w:r>
              <w:rPr>
                <w:sz w:val="16"/>
              </w:rPr>
              <w:t>0.000116%</w:t>
            </w: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r>
              <w:rPr>
                <w:sz w:val="16"/>
              </w:rPr>
              <w:t>$161,321,554</w:t>
            </w:r>
          </w:p>
        </w:tc>
        <w:tc>
          <w:tcPr>
            <w:tcW w:type="dxa" w:w="1139"/>
          </w:tcPr>
          <w:p>
            <w:pPr>
              <w:spacing w:after="0"/>
              <w:jc w:val="right"/>
            </w:pPr>
          </w:p>
        </w:tc>
        <w:tc>
          <w:tcPr>
            <w:tcW w:type="dxa" w:w="1047"/>
          </w:tcPr>
          <w:p>
            <w:pPr>
              <w:spacing w:after="0"/>
              <w:jc w:val="right"/>
            </w:pPr>
            <w:r>
              <w:rPr>
                <w:sz w:val="16"/>
              </w:rPr>
              <w:t>214</w:t>
            </w:r>
          </w:p>
        </w:tc>
        <w:tc>
          <w:tcPr>
            <w:tcW w:type="dxa" w:w="1037"/>
          </w:tcPr>
          <w:p>
            <w:pPr>
              <w:spacing w:after="0"/>
              <w:jc w:val="right"/>
            </w:pPr>
            <w:r>
              <w:rPr>
                <w:sz w:val="16"/>
              </w:rPr>
              <w:t>$1,138</w:t>
            </w:r>
          </w:p>
        </w:tc>
        <w:tc>
          <w:tcPr>
            <w:tcW w:type="dxa" w:w="1126"/>
          </w:tcPr>
          <w:p>
            <w:pPr>
              <w:spacing w:after="0"/>
              <w:jc w:val="right"/>
            </w:pPr>
          </w:p>
        </w:tc>
        <w:tc>
          <w:tcPr>
            <w:tcW w:type="dxa" w:w="1187"/>
          </w:tcPr>
          <w:p>
            <w:pPr>
              <w:spacing w:after="0"/>
              <w:jc w:val="right"/>
            </w:pPr>
            <w:r>
              <w:rPr>
                <w:sz w:val="16"/>
              </w:rPr>
              <w:t>$159,981</w:t>
            </w:r>
          </w:p>
        </w:tc>
        <w:tc>
          <w:tcPr>
            <w:tcW w:type="dxa" w:w="1056"/>
          </w:tcPr>
          <w:p>
            <w:pPr>
              <w:spacing w:after="0"/>
              <w:jc w:val="right"/>
            </w:pPr>
            <w:r>
              <w:rPr>
                <w:sz w:val="16"/>
              </w:rPr>
              <w:t>0.000705%</w:t>
            </w: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$2,255,818,798</w:t>
            </w:r>
          </w:p>
        </w:tc>
        <w:tc>
          <w:tcPr>
            <w:tcW w:type="dxa" w:w="1139"/>
          </w:tcPr>
          <w:p>
            <w:pPr>
              <w:spacing w:after="0"/>
              <w:jc w:val="right"/>
            </w:pPr>
          </w:p>
        </w:tc>
        <w:tc>
          <w:tcPr>
            <w:tcW w:type="dxa" w:w="1047"/>
          </w:tcPr>
          <w:p>
            <w:pPr>
              <w:spacing w:after="0"/>
              <w:jc w:val="right"/>
            </w:pPr>
            <w:r>
              <w:rPr>
                <w:sz w:val="16"/>
              </w:rPr>
              <w:t>15,929</w:t>
            </w:r>
          </w:p>
        </w:tc>
        <w:tc>
          <w:tcPr>
            <w:tcW w:type="dxa" w:w="1037"/>
          </w:tcPr>
          <w:p>
            <w:pPr>
              <w:spacing w:after="0"/>
              <w:jc w:val="right"/>
            </w:pPr>
            <w:r>
              <w:rPr>
                <w:sz w:val="16"/>
              </w:rPr>
              <w:t>$0</w:t>
            </w:r>
          </w:p>
        </w:tc>
        <w:tc>
          <w:tcPr>
            <w:tcW w:type="dxa" w:w="1126"/>
          </w:tcPr>
          <w:p>
            <w:pPr>
              <w:spacing w:after="0"/>
              <w:jc w:val="right"/>
            </w:pPr>
          </w:p>
        </w:tc>
        <w:tc>
          <w:tcPr>
            <w:tcW w:type="dxa" w:w="1187"/>
          </w:tcPr>
          <w:p>
            <w:pPr>
              <w:spacing w:after="0"/>
              <w:jc w:val="right"/>
            </w:pPr>
            <w:r>
              <w:rPr>
                <w:sz w:val="16"/>
              </w:rPr>
              <w:t>$0</w:t>
            </w:r>
          </w:p>
        </w:tc>
        <w:tc>
          <w:tcPr>
            <w:tcW w:type="dxa" w:w="1056"/>
          </w:tcPr>
          <w:p>
            <w:pPr>
              <w:spacing w:after="0"/>
              <w:jc w:val="right"/>
            </w:pPr>
            <w:r>
              <w:rPr>
                <w:sz w:val="16"/>
              </w:rPr>
              <w:t>0%</w:t>
            </w: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NRI publishes no building exposure for this county</w:t>
            </w: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$0</w:t>
            </w:r>
          </w:p>
        </w:tc>
        <w:tc>
          <w:tcPr>
            <w:tcW w:type="dxa" w:w="1139"/>
          </w:tcPr>
          <w:p>
            <w:pPr>
              <w:spacing w:after="0"/>
              <w:jc w:val="right"/>
            </w:pPr>
            <w:r>
              <w:rPr>
                <w:sz w:val="16"/>
              </w:rPr>
              <w:t>$0</w:t>
            </w:r>
          </w:p>
        </w:tc>
        <w:tc>
          <w:tcPr>
            <w:tcW w:type="dxa" w:w="1047"/>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87"/>
          </w:tcPr>
          <w:p>
            <w:pPr>
              <w:spacing w:after="0"/>
              <w:jc w:val="right"/>
            </w:pPr>
            <w:r>
              <w:rPr>
                <w:sz w:val="16"/>
              </w:rPr>
              <w:t>$0</w:t>
            </w: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building exposure is 0 in NRI</w:t>
            </w:r>
          </w:p>
        </w:tc>
      </w:tr>
    </w:tbl>
    <w:p>
      <w:pPr>
        <w:spacing w:after="40" w:before="60"/>
      </w:pPr>
      <w:r>
        <w:rPr>
          <w:sz w:val="15"/>
        </w:rPr>
        <w:t>Totals since 2020-08-24 (Storm Events through 2026-06-30): 20 county-coded records, 20 with a damage value recorded (including $0), $142,000; 20 zone-level records, 20 with a damage value recorded (including $0), $4,000 reported for the zone; Public Assistance on counted declarations $29,005,660.47 (3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15,929</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$2,255,818,798</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$10,425,430</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$1,952,511</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10</w:t>
            </w:r>
          </w:p>
        </w:tc>
        <w:tc>
          <w:tcPr>
            <w:tcW w:type="dxa" w:w="1425"/>
          </w:tcPr>
          <w:p>
            <w:pPr>
              <w:spacing w:after="0"/>
              <w:jc w:val="right"/>
            </w:pPr>
            <w:r>
              <w:rPr>
                <w:sz w:val="16"/>
              </w:rPr>
              <w:t>2</w:t>
            </w:r>
          </w:p>
        </w:tc>
        <w:tc>
          <w:tcPr>
            <w:tcW w:type="dxa" w:w="1425"/>
          </w:tcPr>
          <w:p>
            <w:pPr>
              <w:spacing w:after="0"/>
              <w:jc w:val="right"/>
            </w:pPr>
            <w:r>
              <w:rPr>
                <w:sz w:val="16"/>
              </w:rPr>
              <w:t>10</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PUERTO RICO, COMMONWEALTH OF</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10</w:t>
            </w:r>
          </w:p>
        </w:tc>
        <w:tc>
          <w:tcPr>
            <w:tcW w:type="dxa" w:w="1425"/>
          </w:tcPr>
          <w:p>
            <w:pPr>
              <w:spacing w:after="0"/>
              <w:jc w:val="right"/>
            </w:pPr>
            <w:r>
              <w:rPr>
                <w:sz w:val="16"/>
              </w:rPr>
              <w:t>2</w:t>
            </w:r>
          </w:p>
        </w:tc>
        <w:tc>
          <w:tcPr>
            <w:tcW w:type="dxa" w:w="1425"/>
          </w:tcPr>
          <w:p>
            <w:pPr>
              <w:spacing w:after="0"/>
              <w:jc w:val="right"/>
            </w:pPr>
            <w:r>
              <w:rPr>
                <w:sz w:val="16"/>
              </w:rPr>
              <w:t>10</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State level, not in this county: county not reported</w:t>
            </w:r>
          </w:p>
        </w:tc>
        <w:tc>
          <w:tcPr>
            <w:tcW w:type="dxa" w:w="1425"/>
          </w:tcPr>
          <w:p>
            <w:pPr>
              <w:spacing w:after="0"/>
              <w:jc w:val="right"/>
            </w:pPr>
            <w:r>
              <w:rPr>
                <w:sz w:val="16"/>
              </w:rPr>
              <w:t>54</w:t>
            </w:r>
          </w:p>
        </w:tc>
        <w:tc>
          <w:tcPr>
            <w:tcW w:type="dxa" w:w="1425"/>
          </w:tcPr>
          <w:p>
            <w:pPr>
              <w:spacing w:after="0"/>
              <w:jc w:val="right"/>
            </w:pPr>
            <w:r>
              <w:rPr>
                <w:sz w:val="16"/>
              </w:rPr>
              <w:t>165</w:t>
            </w:r>
          </w:p>
        </w:tc>
        <w:tc>
          <w:tcPr>
            <w:tcW w:type="dxa" w:w="1425"/>
          </w:tcPr>
          <w:p>
            <w:pPr>
              <w:spacing w:after="0"/>
              <w:jc w:val="right"/>
            </w:pPr>
            <w:r>
              <w:rPr>
                <w:sz w:val="16"/>
              </w:rPr>
              <w:t>1,572</w:t>
            </w:r>
          </w:p>
        </w:tc>
        <w:tc>
          <w:tcPr>
            <w:tcW w:type="dxa" w:w="1425"/>
          </w:tcPr>
          <w:p>
            <w:pPr>
              <w:spacing w:after="0"/>
              <w:jc w:val="right"/>
            </w:pPr>
            <w:r>
              <w:rPr>
                <w:sz w:val="16"/>
              </w:rPr>
              <w:t>158</w:t>
            </w:r>
          </w:p>
        </w:tc>
        <w:tc>
          <w:tcPr>
            <w:tcW w:type="dxa" w:w="1425"/>
          </w:tcPr>
          <w:p>
            <w:pPr>
              <w:spacing w:after="0"/>
              <w:jc w:val="right"/>
            </w:pPr>
            <w:r>
              <w:rPr>
                <w:sz w:val="16"/>
              </w:rPr>
              <w:t>1,574</w:t>
            </w:r>
          </w:p>
        </w:tc>
        <w:tc>
          <w:tcPr>
            <w:tcW w:type="dxa" w:w="1425"/>
          </w:tcPr>
          <w:p>
            <w:pPr>
              <w:spacing w:after="0"/>
              <w:jc w:val="right"/>
            </w:pPr>
            <w:r>
              <w:rPr>
                <w:sz w:val="16"/>
              </w:rPr>
              <w:t>0</w:t>
            </w:r>
          </w:p>
        </w:tc>
        <w:tc>
          <w:tcPr>
            <w:tcW w:type="dxa" w:w="1586"/>
          </w:tcPr>
          <w:p>
            <w:pPr>
              <w:spacing w:after="0"/>
              <w:jc w:val="right"/>
            </w:pPr>
            <w:r>
              <w:rPr>
                <w:sz w:val="16"/>
              </w:rPr>
              <w:t>38</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43"/>
        <w:gridCol w:w="1110"/>
        <w:gridCol w:w="997"/>
        <w:gridCol w:w="997"/>
        <w:gridCol w:w="997"/>
        <w:gridCol w:w="997"/>
        <w:gridCol w:w="997"/>
        <w:gridCol w:w="997"/>
        <w:gridCol w:w="1110"/>
        <w:gridCol w:w="4066"/>
      </w:tblGrid>
      <w:tr>
        <w:trPr>
          <w:cantSplit/>
          <w:tblHeader/>
        </w:trPr>
        <w:tc>
          <w:tcPr>
            <w:tcW w:type="dxa" w:w="1843"/>
            <w:shd w:val="clear" w:color="auto" w:fill="E8E8E8"/>
          </w:tcPr>
          <w:p>
            <w:pPr>
              <w:spacing w:after="0"/>
              <w:jc w:val="left"/>
            </w:pPr>
            <w:r>
              <w:rPr>
                <w:b/>
                <w:sz w:val="16"/>
              </w:rPr>
              <w:t>Member</w:t>
            </w:r>
          </w:p>
        </w:tc>
        <w:tc>
          <w:tcPr>
            <w:tcW w:type="dxa" w:w="1110"/>
            <w:shd w:val="clear" w:color="auto" w:fill="E8E8E8"/>
          </w:tcPr>
          <w:p>
            <w:pPr>
              <w:spacing w:after="0"/>
              <w:jc w:val="left"/>
            </w:pPr>
            <w:r>
              <w:rPr>
                <w:b/>
                <w:sz w:val="16"/>
              </w:rPr>
              <w:t>NFIP community ID</w:t>
            </w:r>
          </w:p>
        </w:tc>
        <w:tc>
          <w:tcPr>
            <w:tcW w:type="dxa" w:w="997"/>
            <w:shd w:val="clear" w:color="auto" w:fill="E8E8E8"/>
          </w:tcPr>
          <w:p>
            <w:pPr>
              <w:spacing w:after="0"/>
              <w:jc w:val="right"/>
            </w:pPr>
            <w:r>
              <w:rPr>
                <w:b/>
                <w:sz w:val="16"/>
              </w:rPr>
              <w:t>RL, FMA</w:t>
            </w:r>
          </w:p>
          <w:p>
            <w:pPr>
              <w:spacing w:after="0"/>
              <w:jc w:val="right"/>
            </w:pPr>
            <w:r>
              <w:rPr>
                <w:i/>
                <w:color w:val="555555"/>
                <w:sz w:val="14"/>
              </w:rPr>
              <w:t>properties</w:t>
            </w:r>
          </w:p>
        </w:tc>
        <w:tc>
          <w:tcPr>
            <w:tcW w:type="dxa" w:w="997"/>
            <w:shd w:val="clear" w:color="auto" w:fill="E8E8E8"/>
          </w:tcPr>
          <w:p>
            <w:pPr>
              <w:spacing w:after="0"/>
              <w:jc w:val="right"/>
            </w:pPr>
            <w:r>
              <w:rPr>
                <w:b/>
                <w:sz w:val="16"/>
              </w:rPr>
              <w:t>SRL, FMA</w:t>
            </w:r>
          </w:p>
          <w:p>
            <w:pPr>
              <w:spacing w:after="0"/>
              <w:jc w:val="right"/>
            </w:pPr>
            <w:r>
              <w:rPr>
                <w:i/>
                <w:color w:val="555555"/>
                <w:sz w:val="14"/>
              </w:rPr>
              <w:t>properties</w:t>
            </w:r>
          </w:p>
        </w:tc>
        <w:tc>
          <w:tcPr>
            <w:tcW w:type="dxa" w:w="997"/>
            <w:shd w:val="clear" w:color="auto" w:fill="E8E8E8"/>
          </w:tcPr>
          <w:p>
            <w:pPr>
              <w:spacing w:after="0"/>
              <w:jc w:val="right"/>
            </w:pPr>
            <w:r>
              <w:rPr>
                <w:b/>
                <w:sz w:val="16"/>
              </w:rPr>
              <w:t>RL, NFIP</w:t>
            </w:r>
          </w:p>
          <w:p>
            <w:pPr>
              <w:spacing w:after="0"/>
              <w:jc w:val="right"/>
            </w:pPr>
            <w:r>
              <w:rPr>
                <w:i/>
                <w:color w:val="555555"/>
                <w:sz w:val="14"/>
              </w:rPr>
              <w:t>properties</w:t>
            </w:r>
          </w:p>
        </w:tc>
        <w:tc>
          <w:tcPr>
            <w:tcW w:type="dxa" w:w="997"/>
            <w:shd w:val="clear" w:color="auto" w:fill="E8E8E8"/>
          </w:tcPr>
          <w:p>
            <w:pPr>
              <w:spacing w:after="0"/>
              <w:jc w:val="right"/>
            </w:pPr>
            <w:r>
              <w:rPr>
                <w:b/>
                <w:sz w:val="16"/>
              </w:rPr>
              <w:t>SRL, NFIP</w:t>
            </w:r>
          </w:p>
          <w:p>
            <w:pPr>
              <w:spacing w:after="0"/>
              <w:jc w:val="right"/>
            </w:pPr>
            <w:r>
              <w:rPr>
                <w:i/>
                <w:color w:val="555555"/>
                <w:sz w:val="14"/>
              </w:rPr>
              <w:t>properties</w:t>
            </w:r>
          </w:p>
        </w:tc>
        <w:tc>
          <w:tcPr>
            <w:tcW w:type="dxa" w:w="9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97"/>
            <w:shd w:val="clear" w:color="auto" w:fill="E8E8E8"/>
          </w:tcPr>
          <w:p>
            <w:pPr>
              <w:spacing w:after="0"/>
              <w:jc w:val="right"/>
            </w:pPr>
            <w:r>
              <w:rPr>
                <w:b/>
                <w:sz w:val="16"/>
              </w:rPr>
              <w:t>Mitigated</w:t>
            </w:r>
          </w:p>
          <w:p>
            <w:pPr>
              <w:spacing w:after="0"/>
              <w:jc w:val="right"/>
            </w:pPr>
            <w:r>
              <w:rPr>
                <w:i/>
                <w:color w:val="555555"/>
                <w:sz w:val="14"/>
              </w:rPr>
              <w:t>properties</w:t>
            </w:r>
          </w:p>
        </w:tc>
        <w:tc>
          <w:tcPr>
            <w:tcW w:type="dxa" w:w="111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066"/>
            <w:shd w:val="clear" w:color="auto" w:fill="E8E8E8"/>
          </w:tcPr>
          <w:p>
            <w:pPr>
              <w:spacing w:after="0"/>
              <w:jc w:val="left"/>
            </w:pPr>
            <w:r>
              <w:rPr>
                <w:b/>
                <w:sz w:val="16"/>
              </w:rPr>
              <w:t>Note</w:t>
            </w:r>
          </w:p>
        </w:tc>
      </w:tr>
      <w:tr>
        <w:trPr>
          <w:cantSplit/>
        </w:trPr>
        <w:tc>
          <w:tcPr>
            <w:tcW w:type="dxa" w:w="1843"/>
          </w:tcPr>
          <w:p>
            <w:pPr>
              <w:spacing w:after="0"/>
              <w:jc w:val="left"/>
            </w:pPr>
            <w:r>
              <w:rPr>
                <w:sz w:val="16"/>
              </w:rPr>
              <w:t>Patillas Municipio</w:t>
            </w:r>
          </w:p>
        </w:tc>
        <w:tc>
          <w:tcPr>
            <w:tcW w:type="dxa" w:w="1110"/>
          </w:tcPr>
          <w:p>
            <w:pPr>
              <w:spacing w:after="0"/>
              <w:jc w:val="left"/>
            </w:pPr>
            <w:r>
              <w:rPr>
                <w:sz w:val="16"/>
              </w:rPr>
              <w:t>720000</w:t>
            </w:r>
          </w:p>
        </w:tc>
        <w:tc>
          <w:tcPr>
            <w:tcW w:type="dxa" w:w="997"/>
          </w:tcPr>
          <w:p>
            <w:pPr>
              <w:spacing w:after="0"/>
              <w:jc w:val="right"/>
            </w:pPr>
            <w:r>
              <w:rPr>
                <w:sz w:val="16"/>
              </w:rPr>
              <w:t>0</w:t>
            </w:r>
          </w:p>
        </w:tc>
        <w:tc>
          <w:tcPr>
            <w:tcW w:type="dxa" w:w="997"/>
          </w:tcPr>
          <w:p>
            <w:pPr>
              <w:spacing w:after="0"/>
              <w:jc w:val="right"/>
            </w:pPr>
            <w:r>
              <w:rPr>
                <w:sz w:val="16"/>
              </w:rPr>
              <w:t>2</w:t>
            </w:r>
          </w:p>
        </w:tc>
        <w:tc>
          <w:tcPr>
            <w:tcW w:type="dxa" w:w="997"/>
          </w:tcPr>
          <w:p>
            <w:pPr>
              <w:spacing w:after="0"/>
              <w:jc w:val="right"/>
            </w:pPr>
            <w:r>
              <w:rPr>
                <w:sz w:val="16"/>
              </w:rPr>
              <w:t>10</w:t>
            </w:r>
          </w:p>
        </w:tc>
        <w:tc>
          <w:tcPr>
            <w:tcW w:type="dxa" w:w="997"/>
          </w:tcPr>
          <w:p>
            <w:pPr>
              <w:spacing w:after="0"/>
              <w:jc w:val="right"/>
            </w:pPr>
            <w:r>
              <w:rPr>
                <w:sz w:val="16"/>
              </w:rPr>
              <w:t>2</w:t>
            </w:r>
          </w:p>
        </w:tc>
        <w:tc>
          <w:tcPr>
            <w:tcW w:type="dxa" w:w="997"/>
          </w:tcPr>
          <w:p>
            <w:pPr>
              <w:spacing w:after="0"/>
              <w:jc w:val="right"/>
            </w:pPr>
            <w:r>
              <w:rPr>
                <w:sz w:val="16"/>
              </w:rPr>
              <w:t>10</w:t>
            </w:r>
          </w:p>
        </w:tc>
        <w:tc>
          <w:tcPr>
            <w:tcW w:type="dxa" w:w="997"/>
          </w:tcPr>
          <w:p>
            <w:pPr>
              <w:spacing w:after="0"/>
              <w:jc w:val="right"/>
            </w:pPr>
            <w:r>
              <w:rPr>
                <w:sz w:val="16"/>
              </w:rPr>
              <w:t>0</w:t>
            </w:r>
          </w:p>
        </w:tc>
        <w:tc>
          <w:tcPr>
            <w:tcW w:type="dxa" w:w="1110"/>
          </w:tcPr>
          <w:p>
            <w:pPr>
              <w:spacing w:after="0"/>
              <w:jc w:val="right"/>
            </w:pPr>
            <w:r>
              <w:rPr>
                <w:sz w:val="16"/>
              </w:rPr>
              <w:t>0</w:t>
            </w:r>
          </w:p>
        </w:tc>
        <w:tc>
          <w:tcPr>
            <w:tcW w:type="dxa" w:w="4066"/>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8</w:t>
            </w:r>
          </w:p>
        </w:tc>
        <w:tc>
          <w:tcPr>
            <w:tcW w:type="dxa" w:w="1496"/>
          </w:tcPr>
          <w:p>
            <w:pPr>
              <w:spacing w:after="0"/>
              <w:jc w:val="right"/>
            </w:pPr>
            <w:r>
              <w:rPr>
                <w:sz w:val="16"/>
              </w:rPr>
              <w:t>2</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Patillas Municipio, PR: risk-assessment baseline packet, release 2026-10 (data as of 2026-09-28; County area 72109).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hazard-plain_2026-10_PR_72109.docx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Patillas Municipio, PR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Patillas Municipio, PR: Risk-assessment baseline packet</dc:title>
  <dc:subject>Hazard Plain release 2026-10, as of 2026-09-28. Preview: automated baseline</dc:subject>
  <dc:creator>Hazard Plain</dc:creator>
  <cp:keywords>Hazard Plain; hazard mitigation; risk assessment; 72109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