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Gurabo Municipio, PR</w:t>
      </w:r>
    </w:p>
    <w:p>
      <w:pPr>
        <w:spacing w:after="120" w:before="0"/>
      </w:pPr>
      <w:r>
        <w:rPr>
          <w:color w:val="555555"/>
          <w:sz w:val="24"/>
        </w:rPr>
        <w:t>Risk-assessment baseline packet</w:t>
      </w:r>
    </w:p>
    <w:p>
      <w:pPr>
        <w:spacing w:after="120" w:before="0"/>
      </w:pPr>
      <w:r>
        <w:rPr>
          <w:b/>
          <w:sz w:val="18"/>
        </w:rPr>
        <w:t xml:space="preserve">County FIPS: </w:t>
      </w:r>
      <w:r>
        <w:rPr>
          <w:sz w:val="18"/>
        </w:rPr>
        <w:t>72063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2026-08-29. Plan: Gurabo 2021 (FEMA plan 107562), approved 2021-08-30.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2021-08-30: 3 new hazard declarations (2 incidents)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($19,382,009 a year), Earthquake ($5,188,583) and Inland Flooding ($3,897,706).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72063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2026-08-29</w:t>
      </w:r>
    </w:p>
    <w:p>
      <w:pPr>
        <w:keepNext/>
        <w:spacing w:after="40" w:before="0"/>
      </w:pPr>
      <w:r>
        <w:rPr>
          <w:b/>
        </w:rPr>
        <w:t xml:space="preserve">Plan: </w:t>
      </w:r>
      <w:r>
        <w:rPr/>
        <w:t>Gurabo 2021 (FEMA plan 107562)</w:t>
      </w:r>
    </w:p>
    <w:p>
      <w:pPr>
        <w:keepNext/>
        <w:spacing w:after="40" w:before="0"/>
      </w:pPr>
      <w:r>
        <w:rPr>
          <w:b/>
        </w:rPr>
        <w:t xml:space="preserve">Approved: </w:t>
      </w:r>
      <w:r>
        <w:rPr/>
        <w:t>2021-08-30</w:t>
      </w:r>
    </w:p>
    <w:p>
      <w:pPr>
        <w:keepNext/>
        <w:spacing w:after="40" w:before="0"/>
      </w:pPr>
      <w:r>
        <w:rPr>
          <w:b/>
        </w:rPr>
        <w:t xml:space="preserve">Days since expiry: </w:t>
      </w:r>
      <w:r>
        <w:rPr/>
        <w:t>32</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EM-3583-PR (Tropical Storm Fiona), DR-4671-PR (Hurricane Fiona), EM-3610-PR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06"/>
        <w:gridCol w:w="953"/>
        <w:gridCol w:w="2832"/>
        <w:gridCol w:w="3959"/>
        <w:gridCol w:w="1454"/>
        <w:gridCol w:w="1454"/>
        <w:gridCol w:w="1254"/>
      </w:tblGrid>
      <w:tr>
        <w:trPr>
          <w:cantSplit/>
          <w:tblHeader/>
        </w:trPr>
        <w:tc>
          <w:tcPr>
            <w:tcW w:type="dxa" w:w="2206"/>
            <w:shd w:val="clear" w:color="auto" w:fill="E8E8E8"/>
          </w:tcPr>
          <w:p>
            <w:pPr>
              <w:spacing w:after="0"/>
              <w:jc w:val="left"/>
            </w:pPr>
            <w:r>
              <w:rPr>
                <w:b/>
                <w:sz w:val="16"/>
              </w:rPr>
              <w:t>Jurisdiction</w:t>
            </w:r>
          </w:p>
        </w:tc>
        <w:tc>
          <w:tcPr>
            <w:tcW w:type="dxa" w:w="953"/>
            <w:shd w:val="clear" w:color="auto" w:fill="E8E8E8"/>
          </w:tcPr>
          <w:p>
            <w:pPr>
              <w:spacing w:after="0"/>
              <w:jc w:val="left"/>
            </w:pPr>
            <w:r>
              <w:rPr>
                <w:b/>
                <w:sz w:val="16"/>
              </w:rPr>
              <w:t>Type</w:t>
            </w:r>
          </w:p>
        </w:tc>
        <w:tc>
          <w:tcPr>
            <w:tcW w:type="dxa" w:w="2832"/>
            <w:shd w:val="clear" w:color="auto" w:fill="E8E8E8"/>
          </w:tcPr>
          <w:p>
            <w:pPr>
              <w:spacing w:after="0"/>
              <w:jc w:val="left"/>
            </w:pPr>
            <w:r>
              <w:rPr>
                <w:b/>
                <w:sz w:val="16"/>
              </w:rPr>
              <w:t>Status</w:t>
            </w:r>
          </w:p>
        </w:tc>
        <w:tc>
          <w:tcPr>
            <w:tcW w:type="dxa" w:w="3959"/>
            <w:shd w:val="clear" w:color="auto" w:fill="E8E8E8"/>
          </w:tcPr>
          <w:p>
            <w:pPr>
              <w:spacing w:after="0"/>
              <w:jc w:val="left"/>
            </w:pPr>
            <w:r>
              <w:rPr>
                <w:b/>
                <w:sz w:val="16"/>
              </w:rPr>
              <w:t>Plan</w:t>
            </w:r>
          </w:p>
        </w:tc>
        <w:tc>
          <w:tcPr>
            <w:tcW w:type="dxa" w:w="1454"/>
            <w:shd w:val="clear" w:color="auto" w:fill="E8E8E8"/>
          </w:tcPr>
          <w:p>
            <w:pPr>
              <w:spacing w:after="0"/>
              <w:jc w:val="left"/>
            </w:pPr>
            <w:r>
              <w:rPr>
                <w:b/>
                <w:sz w:val="16"/>
              </w:rPr>
              <w:t>Approved</w:t>
            </w:r>
          </w:p>
        </w:tc>
        <w:tc>
          <w:tcPr>
            <w:tcW w:type="dxa" w:w="1454"/>
            <w:shd w:val="clear" w:color="auto" w:fill="E8E8E8"/>
          </w:tcPr>
          <w:p>
            <w:pPr>
              <w:spacing w:after="0"/>
              <w:jc w:val="left"/>
            </w:pPr>
            <w:r>
              <w:rPr>
                <w:b/>
                <w:sz w:val="16"/>
              </w:rPr>
              <w:t>Expires</w:t>
            </w:r>
          </w:p>
        </w:tc>
        <w:tc>
          <w:tcPr>
            <w:tcW w:type="dxa" w:w="125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06"/>
          </w:tcPr>
          <w:p>
            <w:pPr>
              <w:spacing w:after="0"/>
              <w:jc w:val="left"/>
            </w:pPr>
            <w:r>
              <w:rPr>
                <w:sz w:val="16"/>
              </w:rPr>
              <w:t>Gurabo Municipio</w:t>
            </w:r>
          </w:p>
        </w:tc>
        <w:tc>
          <w:tcPr>
            <w:tcW w:type="dxa" w:w="953"/>
          </w:tcPr>
          <w:p>
            <w:pPr>
              <w:spacing w:after="0"/>
              <w:jc w:val="left"/>
            </w:pPr>
            <w:r>
              <w:rPr>
                <w:sz w:val="16"/>
              </w:rPr>
              <w:t>County</w:t>
            </w:r>
          </w:p>
        </w:tc>
        <w:tc>
          <w:tcPr>
            <w:tcW w:type="dxa" w:w="2832"/>
          </w:tcPr>
          <w:p>
            <w:pPr>
              <w:spacing w:after="0"/>
              <w:jc w:val="left"/>
            </w:pPr>
            <w:r>
              <w:rPr>
                <w:sz w:val="16"/>
              </w:rPr>
              <w:t>Expired on 2026-08-29</w:t>
            </w:r>
          </w:p>
        </w:tc>
        <w:tc>
          <w:tcPr>
            <w:tcW w:type="dxa" w:w="3959"/>
          </w:tcPr>
          <w:p>
            <w:pPr>
              <w:spacing w:after="0"/>
              <w:jc w:val="left"/>
            </w:pPr>
            <w:r>
              <w:rPr>
                <w:sz w:val="16"/>
              </w:rPr>
              <w:t>Gurabo 2021 (FEMA plan 107562)</w:t>
            </w:r>
          </w:p>
        </w:tc>
        <w:tc>
          <w:tcPr>
            <w:tcW w:type="dxa" w:w="1454"/>
          </w:tcPr>
          <w:p>
            <w:pPr>
              <w:spacing w:after="0"/>
              <w:jc w:val="left"/>
            </w:pPr>
            <w:r>
              <w:rPr>
                <w:sz w:val="16"/>
              </w:rPr>
              <w:t>2021-08-30</w:t>
            </w:r>
          </w:p>
        </w:tc>
        <w:tc>
          <w:tcPr>
            <w:tcW w:type="dxa" w:w="1454"/>
          </w:tcPr>
          <w:p>
            <w:pPr>
              <w:spacing w:after="0"/>
              <w:jc w:val="left"/>
            </w:pPr>
            <w:r>
              <w:rPr>
                <w:sz w:val="16"/>
              </w:rPr>
              <w:t>2026-08-29</w:t>
            </w:r>
          </w:p>
        </w:tc>
        <w:tc>
          <w:tcPr>
            <w:tcW w:type="dxa" w:w="1254"/>
          </w:tcPr>
          <w:p>
            <w:pPr>
              <w:spacing w:after="0"/>
              <w:jc w:val="right"/>
            </w:pPr>
            <w:r>
              <w:rPr>
                <w:sz w:val="16"/>
              </w:rPr>
              <w:t>-32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91"/>
        <w:gridCol w:w="1488"/>
        <w:gridCol w:w="1924"/>
        <w:gridCol w:w="1126"/>
        <w:gridCol w:w="1126"/>
        <w:gridCol w:w="1669"/>
        <w:gridCol w:w="1181"/>
        <w:gridCol w:w="1800"/>
        <w:gridCol w:w="2008"/>
      </w:tblGrid>
      <w:tr>
        <w:trPr>
          <w:cantSplit/>
          <w:tblHeader/>
        </w:trPr>
        <w:tc>
          <w:tcPr>
            <w:tcW w:type="dxa" w:w="700"/>
            <w:shd w:val="clear" w:color="auto" w:fill="E8E8E8"/>
          </w:tcPr>
          <w:p>
            <w:pPr>
              <w:spacing w:after="0"/>
              <w:jc w:val="right"/>
            </w:pPr>
            <w:r>
              <w:rPr>
                <w:b/>
                <w:sz w:val="16"/>
              </w:rPr>
              <w:t>Rank by EAL</w:t>
            </w:r>
          </w:p>
        </w:tc>
        <w:tc>
          <w:tcPr>
            <w:tcW w:type="dxa" w:w="1091"/>
            <w:shd w:val="clear" w:color="auto" w:fill="E8E8E8"/>
          </w:tcPr>
          <w:p>
            <w:pPr>
              <w:spacing w:after="0"/>
              <w:jc w:val="left"/>
            </w:pPr>
            <w:r>
              <w:rPr>
                <w:b/>
                <w:sz w:val="16"/>
              </w:rPr>
              <w:t>Hazard</w:t>
            </w:r>
          </w:p>
        </w:tc>
        <w:tc>
          <w:tcPr>
            <w:tcW w:type="dxa" w:w="1488"/>
            <w:shd w:val="clear" w:color="auto" w:fill="E8E8E8"/>
          </w:tcPr>
          <w:p>
            <w:pPr>
              <w:spacing w:after="0"/>
              <w:jc w:val="left"/>
            </w:pPr>
            <w:r>
              <w:rPr>
                <w:b/>
                <w:sz w:val="16"/>
              </w:rPr>
              <w:t>NRI risk rating</w:t>
            </w:r>
          </w:p>
        </w:tc>
        <w:tc>
          <w:tcPr>
            <w:tcW w:type="dxa" w:w="192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0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08"/>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91"/>
          </w:tcPr>
          <w:p>
            <w:pPr>
              <w:spacing w:after="0"/>
              <w:jc w:val="left"/>
            </w:pPr>
            <w:r>
              <w:rPr>
                <w:sz w:val="16"/>
              </w:rPr>
              <w:t>Hurricane</w:t>
            </w:r>
          </w:p>
        </w:tc>
        <w:tc>
          <w:tcPr>
            <w:tcW w:type="dxa" w:w="1488"/>
          </w:tcPr>
          <w:p>
            <w:pPr>
              <w:spacing w:after="0"/>
              <w:jc w:val="left"/>
            </w:pPr>
            <w:r>
              <w:rPr>
                <w:sz w:val="16"/>
              </w:rPr>
              <w:t>Insufficient Data</w:t>
            </w:r>
          </w:p>
        </w:tc>
        <w:tc>
          <w:tcPr>
            <w:tcW w:type="dxa" w:w="1924"/>
          </w:tcPr>
          <w:p>
            <w:pPr>
              <w:spacing w:after="0"/>
              <w:jc w:val="left"/>
            </w:pPr>
            <w:r>
              <w:rPr>
                <w:sz w:val="16"/>
              </w:rPr>
              <w:t>Relatively High</w:t>
            </w:r>
          </w:p>
        </w:tc>
        <w:tc>
          <w:tcPr>
            <w:tcW w:type="dxa" w:w="1126"/>
          </w:tcPr>
          <w:p>
            <w:pPr>
              <w:spacing w:after="0"/>
              <w:jc w:val="right"/>
            </w:pPr>
            <w:r>
              <w:rPr>
                <w:sz w:val="16"/>
              </w:rPr>
              <w:t>$18,100,967</w:t>
            </w:r>
          </w:p>
        </w:tc>
        <w:tc>
          <w:tcPr>
            <w:tcW w:type="dxa" w:w="1126"/>
          </w:tcPr>
          <w:p>
            <w:pPr>
              <w:spacing w:after="0"/>
              <w:jc w:val="right"/>
            </w:pPr>
            <w:r>
              <w:rPr>
                <w:sz w:val="16"/>
              </w:rPr>
              <w:t>$0</w:t>
            </w:r>
          </w:p>
        </w:tc>
        <w:tc>
          <w:tcPr>
            <w:tcW w:type="dxa" w:w="1669"/>
          </w:tcPr>
          <w:p>
            <w:pPr>
              <w:spacing w:after="0"/>
              <w:jc w:val="right"/>
            </w:pPr>
            <w:r>
              <w:rPr>
                <w:sz w:val="16"/>
              </w:rPr>
              <w:t>$1,281,042</w:t>
            </w:r>
          </w:p>
        </w:tc>
        <w:tc>
          <w:tcPr>
            <w:tcW w:type="dxa" w:w="1181"/>
          </w:tcPr>
          <w:p>
            <w:pPr>
              <w:spacing w:after="0"/>
              <w:jc w:val="right"/>
            </w:pPr>
            <w:r>
              <w:rPr>
                <w:sz w:val="16"/>
              </w:rPr>
              <w:t>$19,382,009</w:t>
            </w:r>
          </w:p>
        </w:tc>
        <w:tc>
          <w:tcPr>
            <w:tcW w:type="dxa" w:w="1800"/>
          </w:tcPr>
          <w:p>
            <w:pPr>
              <w:spacing w:after="0"/>
              <w:jc w:val="right"/>
            </w:pPr>
            <w:r>
              <w:rPr>
                <w:sz w:val="16"/>
              </w:rPr>
              <w:t>10</w:t>
            </w:r>
          </w:p>
        </w:tc>
        <w:tc>
          <w:tcPr>
            <w:tcW w:type="dxa" w:w="2008"/>
          </w:tcPr>
          <w:p>
            <w:pPr>
              <w:spacing w:after="0"/>
              <w:jc w:val="left"/>
            </w:pPr>
          </w:p>
        </w:tc>
      </w:tr>
      <w:tr>
        <w:trPr>
          <w:cantSplit/>
        </w:trPr>
        <w:tc>
          <w:tcPr>
            <w:tcW w:type="dxa" w:w="700"/>
          </w:tcPr>
          <w:p>
            <w:pPr>
              <w:spacing w:after="0"/>
              <w:jc w:val="right"/>
            </w:pPr>
            <w:r>
              <w:rPr>
                <w:sz w:val="16"/>
              </w:rPr>
              <w:t>2</w:t>
            </w:r>
          </w:p>
        </w:tc>
        <w:tc>
          <w:tcPr>
            <w:tcW w:type="dxa" w:w="1091"/>
          </w:tcPr>
          <w:p>
            <w:pPr>
              <w:spacing w:after="0"/>
              <w:jc w:val="left"/>
            </w:pPr>
            <w:r>
              <w:rPr>
                <w:sz w:val="16"/>
              </w:rPr>
              <w:t>Earthquake</w:t>
            </w:r>
          </w:p>
        </w:tc>
        <w:tc>
          <w:tcPr>
            <w:tcW w:type="dxa" w:w="1488"/>
          </w:tcPr>
          <w:p>
            <w:pPr>
              <w:spacing w:after="0"/>
              <w:jc w:val="left"/>
            </w:pPr>
            <w:r>
              <w:rPr>
                <w:sz w:val="16"/>
              </w:rPr>
              <w:t>Insufficient Data</w:t>
            </w:r>
          </w:p>
        </w:tc>
        <w:tc>
          <w:tcPr>
            <w:tcW w:type="dxa" w:w="1924"/>
          </w:tcPr>
          <w:p>
            <w:pPr>
              <w:spacing w:after="0"/>
              <w:jc w:val="left"/>
            </w:pPr>
            <w:r>
              <w:rPr>
                <w:sz w:val="16"/>
              </w:rPr>
              <w:t>Relatively Moderate</w:t>
            </w:r>
          </w:p>
        </w:tc>
        <w:tc>
          <w:tcPr>
            <w:tcW w:type="dxa" w:w="1126"/>
          </w:tcPr>
          <w:p>
            <w:pPr>
              <w:spacing w:after="0"/>
              <w:jc w:val="right"/>
            </w:pPr>
            <w:r>
              <w:rPr>
                <w:sz w:val="16"/>
              </w:rPr>
              <w:t>$2,833,485</w:t>
            </w:r>
          </w:p>
        </w:tc>
        <w:tc>
          <w:tcPr>
            <w:tcW w:type="dxa" w:w="1126"/>
          </w:tcPr>
          <w:p>
            <w:pPr>
              <w:spacing w:after="0"/>
              <w:jc w:val="right"/>
            </w:pPr>
            <w:r>
              <w:rPr>
                <w:sz w:val="16"/>
              </w:rPr>
              <w:t>n/a</w:t>
            </w:r>
          </w:p>
        </w:tc>
        <w:tc>
          <w:tcPr>
            <w:tcW w:type="dxa" w:w="1669"/>
          </w:tcPr>
          <w:p>
            <w:pPr>
              <w:spacing w:after="0"/>
              <w:jc w:val="right"/>
            </w:pPr>
            <w:r>
              <w:rPr>
                <w:sz w:val="16"/>
              </w:rPr>
              <w:t>$2,355,099</w:t>
            </w:r>
          </w:p>
        </w:tc>
        <w:tc>
          <w:tcPr>
            <w:tcW w:type="dxa" w:w="1181"/>
          </w:tcPr>
          <w:p>
            <w:pPr>
              <w:spacing w:after="0"/>
              <w:jc w:val="right"/>
            </w:pPr>
            <w:r>
              <w:rPr>
                <w:sz w:val="16"/>
              </w:rPr>
              <w:t>$5,188,583</w:t>
            </w:r>
          </w:p>
        </w:tc>
        <w:tc>
          <w:tcPr>
            <w:tcW w:type="dxa" w:w="1800"/>
          </w:tcPr>
          <w:p>
            <w:pPr>
              <w:spacing w:after="0"/>
              <w:jc w:val="right"/>
            </w:pPr>
          </w:p>
        </w:tc>
        <w:tc>
          <w:tcPr>
            <w:tcW w:type="dxa" w:w="2008"/>
          </w:tcPr>
          <w:p>
            <w:pPr>
              <w:spacing w:after="0"/>
              <w:jc w:val="left"/>
            </w:pPr>
            <w:r>
              <w:rPr>
                <w:sz w:val="16"/>
              </w:rPr>
              <w:t>Storm Events does not record earthquakes.</w:t>
            </w:r>
          </w:p>
        </w:tc>
      </w:tr>
      <w:tr>
        <w:trPr>
          <w:cantSplit/>
        </w:trPr>
        <w:tc>
          <w:tcPr>
            <w:tcW w:type="dxa" w:w="700"/>
          </w:tcPr>
          <w:p>
            <w:pPr>
              <w:spacing w:after="0"/>
              <w:jc w:val="right"/>
            </w:pPr>
            <w:r>
              <w:rPr>
                <w:sz w:val="16"/>
              </w:rPr>
              <w:t>3</w:t>
            </w:r>
          </w:p>
        </w:tc>
        <w:tc>
          <w:tcPr>
            <w:tcW w:type="dxa" w:w="1091"/>
          </w:tcPr>
          <w:p>
            <w:pPr>
              <w:spacing w:after="0"/>
              <w:jc w:val="left"/>
            </w:pPr>
            <w:r>
              <w:rPr>
                <w:sz w:val="16"/>
              </w:rPr>
              <w:t>Inland Flooding</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$3,869,397</w:t>
            </w:r>
          </w:p>
        </w:tc>
        <w:tc>
          <w:tcPr>
            <w:tcW w:type="dxa" w:w="1126"/>
          </w:tcPr>
          <w:p>
            <w:pPr>
              <w:spacing w:after="0"/>
              <w:jc w:val="right"/>
            </w:pPr>
            <w:r>
              <w:rPr>
                <w:sz w:val="16"/>
              </w:rPr>
              <w:t>$0</w:t>
            </w:r>
          </w:p>
        </w:tc>
        <w:tc>
          <w:tcPr>
            <w:tcW w:type="dxa" w:w="1669"/>
          </w:tcPr>
          <w:p>
            <w:pPr>
              <w:spacing w:after="0"/>
              <w:jc w:val="right"/>
            </w:pPr>
            <w:r>
              <w:rPr>
                <w:sz w:val="16"/>
              </w:rPr>
              <w:t>$28,309</w:t>
            </w:r>
          </w:p>
        </w:tc>
        <w:tc>
          <w:tcPr>
            <w:tcW w:type="dxa" w:w="1181"/>
          </w:tcPr>
          <w:p>
            <w:pPr>
              <w:spacing w:after="0"/>
              <w:jc w:val="right"/>
            </w:pPr>
            <w:r>
              <w:rPr>
                <w:sz w:val="16"/>
              </w:rPr>
              <w:t>$3,897,706</w:t>
            </w:r>
          </w:p>
        </w:tc>
        <w:tc>
          <w:tcPr>
            <w:tcW w:type="dxa" w:w="1800"/>
          </w:tcPr>
          <w:p>
            <w:pPr>
              <w:spacing w:after="0"/>
              <w:jc w:val="right"/>
            </w:pPr>
            <w:r>
              <w:rPr>
                <w:sz w:val="16"/>
              </w:rPr>
              <w:t>68</w:t>
            </w:r>
          </w:p>
        </w:tc>
        <w:tc>
          <w:tcPr>
            <w:tcW w:type="dxa" w:w="2008"/>
          </w:tcPr>
          <w:p>
            <w:pPr>
              <w:spacing w:after="0"/>
              <w:jc w:val="left"/>
            </w:pPr>
          </w:p>
        </w:tc>
      </w:tr>
      <w:tr>
        <w:trPr>
          <w:cantSplit/>
        </w:trPr>
        <w:tc>
          <w:tcPr>
            <w:tcW w:type="dxa" w:w="700"/>
          </w:tcPr>
          <w:p>
            <w:pPr>
              <w:spacing w:after="0"/>
              <w:jc w:val="right"/>
            </w:pPr>
            <w:r>
              <w:rPr>
                <w:sz w:val="16"/>
              </w:rPr>
              <w:t>4</w:t>
            </w:r>
          </w:p>
        </w:tc>
        <w:tc>
          <w:tcPr>
            <w:tcW w:type="dxa" w:w="1091"/>
          </w:tcPr>
          <w:p>
            <w:pPr>
              <w:spacing w:after="0"/>
              <w:jc w:val="left"/>
            </w:pPr>
            <w:r>
              <w:rPr>
                <w:sz w:val="16"/>
              </w:rPr>
              <w:t>Landslide</w:t>
            </w:r>
          </w:p>
        </w:tc>
        <w:tc>
          <w:tcPr>
            <w:tcW w:type="dxa" w:w="1488"/>
          </w:tcPr>
          <w:p>
            <w:pPr>
              <w:spacing w:after="0"/>
              <w:jc w:val="left"/>
            </w:pPr>
            <w:r>
              <w:rPr>
                <w:sz w:val="16"/>
              </w:rPr>
              <w:t>Insufficient Data</w:t>
            </w:r>
          </w:p>
        </w:tc>
        <w:tc>
          <w:tcPr>
            <w:tcW w:type="dxa" w:w="1924"/>
          </w:tcPr>
          <w:p>
            <w:pPr>
              <w:spacing w:after="0"/>
              <w:jc w:val="left"/>
            </w:pPr>
            <w:r>
              <w:rPr>
                <w:sz w:val="16"/>
              </w:rPr>
              <w:t>Relatively High</w:t>
            </w:r>
          </w:p>
        </w:tc>
        <w:tc>
          <w:tcPr>
            <w:tcW w:type="dxa" w:w="1126"/>
          </w:tcPr>
          <w:p>
            <w:pPr>
              <w:spacing w:after="0"/>
              <w:jc w:val="right"/>
            </w:pPr>
            <w:r>
              <w:rPr>
                <w:sz w:val="16"/>
              </w:rPr>
              <w:t>$2,199,277</w:t>
            </w:r>
          </w:p>
        </w:tc>
        <w:tc>
          <w:tcPr>
            <w:tcW w:type="dxa" w:w="1126"/>
          </w:tcPr>
          <w:p>
            <w:pPr>
              <w:spacing w:after="0"/>
              <w:jc w:val="right"/>
            </w:pPr>
            <w:r>
              <w:rPr>
                <w:sz w:val="16"/>
              </w:rPr>
              <w:t>n/a</w:t>
            </w:r>
          </w:p>
        </w:tc>
        <w:tc>
          <w:tcPr>
            <w:tcW w:type="dxa" w:w="1669"/>
          </w:tcPr>
          <w:p>
            <w:pPr>
              <w:spacing w:after="0"/>
              <w:jc w:val="right"/>
            </w:pPr>
            <w:r>
              <w:rPr>
                <w:sz w:val="16"/>
              </w:rPr>
              <w:t>$58,895</w:t>
            </w:r>
          </w:p>
        </w:tc>
        <w:tc>
          <w:tcPr>
            <w:tcW w:type="dxa" w:w="1181"/>
          </w:tcPr>
          <w:p>
            <w:pPr>
              <w:spacing w:after="0"/>
              <w:jc w:val="right"/>
            </w:pPr>
            <w:r>
              <w:rPr>
                <w:sz w:val="16"/>
              </w:rPr>
              <w:t>$2,258,172</w:t>
            </w:r>
          </w:p>
        </w:tc>
        <w:tc>
          <w:tcPr>
            <w:tcW w:type="dxa" w:w="1800"/>
          </w:tcPr>
          <w:p>
            <w:pPr>
              <w:spacing w:after="0"/>
              <w:jc w:val="right"/>
            </w:pPr>
            <w:r>
              <w:rPr>
                <w:sz w:val="16"/>
              </w:rPr>
              <w:t>46</w:t>
            </w:r>
          </w:p>
        </w:tc>
        <w:tc>
          <w:tcPr>
            <w:tcW w:type="dxa" w:w="2008"/>
          </w:tcPr>
          <w:p>
            <w:pPr>
              <w:spacing w:after="0"/>
              <w:jc w:val="left"/>
            </w:pPr>
          </w:p>
        </w:tc>
      </w:tr>
      <w:tr>
        <w:trPr>
          <w:cantSplit/>
        </w:trPr>
        <w:tc>
          <w:tcPr>
            <w:tcW w:type="dxa" w:w="700"/>
          </w:tcPr>
          <w:p>
            <w:pPr>
              <w:spacing w:after="0"/>
              <w:jc w:val="right"/>
            </w:pPr>
            <w:r>
              <w:rPr>
                <w:sz w:val="16"/>
              </w:rPr>
              <w:t>5</w:t>
            </w:r>
          </w:p>
        </w:tc>
        <w:tc>
          <w:tcPr>
            <w:tcW w:type="dxa" w:w="1091"/>
          </w:tcPr>
          <w:p>
            <w:pPr>
              <w:spacing w:after="0"/>
              <w:jc w:val="left"/>
            </w:pPr>
            <w:r>
              <w:rPr>
                <w:sz w:val="16"/>
              </w:rPr>
              <w:t>Lightning</w:t>
            </w:r>
          </w:p>
        </w:tc>
        <w:tc>
          <w:tcPr>
            <w:tcW w:type="dxa" w:w="1488"/>
          </w:tcPr>
          <w:p>
            <w:pPr>
              <w:spacing w:after="0"/>
              <w:jc w:val="left"/>
            </w:pPr>
            <w:r>
              <w:rPr>
                <w:sz w:val="16"/>
              </w:rPr>
              <w:t>Insufficient Data</w:t>
            </w:r>
          </w:p>
        </w:tc>
        <w:tc>
          <w:tcPr>
            <w:tcW w:type="dxa" w:w="1924"/>
          </w:tcPr>
          <w:p>
            <w:pPr>
              <w:spacing w:after="0"/>
              <w:jc w:val="left"/>
            </w:pPr>
            <w:r>
              <w:rPr>
                <w:sz w:val="16"/>
              </w:rPr>
              <w:t>Relatively Moderate</w:t>
            </w:r>
          </w:p>
        </w:tc>
        <w:tc>
          <w:tcPr>
            <w:tcW w:type="dxa" w:w="1126"/>
          </w:tcPr>
          <w:p>
            <w:pPr>
              <w:spacing w:after="0"/>
              <w:jc w:val="right"/>
            </w:pPr>
            <w:r>
              <w:rPr>
                <w:sz w:val="16"/>
              </w:rPr>
              <w:t>$12,634</w:t>
            </w:r>
          </w:p>
        </w:tc>
        <w:tc>
          <w:tcPr>
            <w:tcW w:type="dxa" w:w="1126"/>
          </w:tcPr>
          <w:p>
            <w:pPr>
              <w:spacing w:after="0"/>
              <w:jc w:val="right"/>
            </w:pPr>
            <w:r>
              <w:rPr>
                <w:sz w:val="16"/>
              </w:rPr>
              <w:t>n/a</w:t>
            </w:r>
          </w:p>
        </w:tc>
        <w:tc>
          <w:tcPr>
            <w:tcW w:type="dxa" w:w="1669"/>
          </w:tcPr>
          <w:p>
            <w:pPr>
              <w:spacing w:after="0"/>
              <w:jc w:val="right"/>
            </w:pPr>
            <w:r>
              <w:rPr>
                <w:sz w:val="16"/>
              </w:rPr>
              <w:t>$599,844</w:t>
            </w:r>
          </w:p>
        </w:tc>
        <w:tc>
          <w:tcPr>
            <w:tcW w:type="dxa" w:w="1181"/>
          </w:tcPr>
          <w:p>
            <w:pPr>
              <w:spacing w:after="0"/>
              <w:jc w:val="right"/>
            </w:pPr>
            <w:r>
              <w:rPr>
                <w:sz w:val="16"/>
              </w:rPr>
              <w:t>$612,478</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6</w:t>
            </w:r>
          </w:p>
        </w:tc>
        <w:tc>
          <w:tcPr>
            <w:tcW w:type="dxa" w:w="1091"/>
          </w:tcPr>
          <w:p>
            <w:pPr>
              <w:spacing w:after="0"/>
              <w:jc w:val="left"/>
            </w:pPr>
            <w:r>
              <w:rPr>
                <w:sz w:val="16"/>
              </w:rPr>
              <w:t>Tornado</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$8,240</w:t>
            </w:r>
          </w:p>
        </w:tc>
        <w:tc>
          <w:tcPr>
            <w:tcW w:type="dxa" w:w="1126"/>
          </w:tcPr>
          <w:p>
            <w:pPr>
              <w:spacing w:after="0"/>
              <w:jc w:val="right"/>
            </w:pPr>
            <w:r>
              <w:rPr>
                <w:sz w:val="16"/>
              </w:rPr>
              <w:t>$0</w:t>
            </w:r>
          </w:p>
        </w:tc>
        <w:tc>
          <w:tcPr>
            <w:tcW w:type="dxa" w:w="1669"/>
          </w:tcPr>
          <w:p>
            <w:pPr>
              <w:spacing w:after="0"/>
              <w:jc w:val="right"/>
            </w:pPr>
            <w:r>
              <w:rPr>
                <w:sz w:val="16"/>
              </w:rPr>
              <w:t>$8,184</w:t>
            </w:r>
          </w:p>
        </w:tc>
        <w:tc>
          <w:tcPr>
            <w:tcW w:type="dxa" w:w="1181"/>
          </w:tcPr>
          <w:p>
            <w:pPr>
              <w:spacing w:after="0"/>
              <w:jc w:val="right"/>
            </w:pPr>
            <w:r>
              <w:rPr>
                <w:sz w:val="16"/>
              </w:rPr>
              <w:t>$16,423</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7</w:t>
            </w:r>
          </w:p>
        </w:tc>
        <w:tc>
          <w:tcPr>
            <w:tcW w:type="dxa" w:w="1091"/>
          </w:tcPr>
          <w:p>
            <w:pPr>
              <w:spacing w:after="0"/>
              <w:jc w:val="left"/>
            </w:pPr>
            <w:r>
              <w:rPr>
                <w:sz w:val="16"/>
              </w:rPr>
              <w:t>Volcanic Activity</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1669"/>
          </w:tcPr>
          <w:p>
            <w:pPr>
              <w:spacing w:after="0"/>
              <w:jc w:val="right"/>
            </w:pPr>
            <w:r>
              <w:rPr>
                <w:sz w:val="16"/>
              </w:rPr>
              <w:t>$971</w:t>
            </w:r>
          </w:p>
        </w:tc>
        <w:tc>
          <w:tcPr>
            <w:tcW w:type="dxa" w:w="1181"/>
          </w:tcPr>
          <w:p>
            <w:pPr>
              <w:spacing w:after="0"/>
              <w:jc w:val="right"/>
            </w:pPr>
            <w:r>
              <w:rPr>
                <w:sz w:val="16"/>
              </w:rPr>
              <w:t>$973</w:t>
            </w:r>
          </w:p>
        </w:tc>
        <w:tc>
          <w:tcPr>
            <w:tcW w:type="dxa" w:w="1800"/>
          </w:tcPr>
          <w:p>
            <w:pPr>
              <w:spacing w:after="0"/>
              <w:jc w:val="right"/>
            </w:pPr>
            <w:r>
              <w:rPr>
                <w:sz w:val="16"/>
              </w:rPr>
              <w:t>3</w:t>
            </w:r>
          </w:p>
        </w:tc>
        <w:tc>
          <w:tcPr>
            <w:tcW w:type="dxa" w:w="2008"/>
          </w:tcPr>
          <w:p>
            <w:pPr>
              <w:spacing w:after="0"/>
              <w:jc w:val="left"/>
            </w:pPr>
          </w:p>
        </w:tc>
      </w:tr>
      <w:tr>
        <w:trPr>
          <w:cantSplit/>
        </w:trPr>
        <w:tc>
          <w:tcPr>
            <w:tcW w:type="dxa" w:w="700"/>
          </w:tcPr>
          <w:p>
            <w:pPr>
              <w:spacing w:after="0"/>
              <w:jc w:val="right"/>
            </w:pPr>
            <w:r>
              <w:rPr>
                <w:sz w:val="16"/>
              </w:rPr>
              <w:t>8</w:t>
            </w:r>
          </w:p>
        </w:tc>
        <w:tc>
          <w:tcPr>
            <w:tcW w:type="dxa" w:w="1091"/>
          </w:tcPr>
          <w:p>
            <w:pPr>
              <w:spacing w:after="0"/>
              <w:jc w:val="left"/>
            </w:pPr>
            <w:r>
              <w:rPr>
                <w:sz w:val="16"/>
              </w:rPr>
              <w:t>Hail</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$75</w:t>
            </w:r>
          </w:p>
        </w:tc>
        <w:tc>
          <w:tcPr>
            <w:tcW w:type="dxa" w:w="1126"/>
          </w:tcPr>
          <w:p>
            <w:pPr>
              <w:spacing w:after="0"/>
              <w:jc w:val="right"/>
            </w:pPr>
            <w:r>
              <w:rPr>
                <w:sz w:val="16"/>
              </w:rPr>
              <w:t>$0</w:t>
            </w:r>
          </w:p>
        </w:tc>
        <w:tc>
          <w:tcPr>
            <w:tcW w:type="dxa" w:w="1669"/>
          </w:tcPr>
          <w:p>
            <w:pPr>
              <w:spacing w:after="0"/>
              <w:jc w:val="right"/>
            </w:pPr>
            <w:r>
              <w:rPr>
                <w:sz w:val="16"/>
              </w:rPr>
              <w:t>$570</w:t>
            </w:r>
          </w:p>
        </w:tc>
        <w:tc>
          <w:tcPr>
            <w:tcW w:type="dxa" w:w="1181"/>
          </w:tcPr>
          <w:p>
            <w:pPr>
              <w:spacing w:after="0"/>
              <w:jc w:val="right"/>
            </w:pPr>
            <w:r>
              <w:rPr>
                <w:sz w:val="16"/>
              </w:rPr>
              <w:t>$645</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9</w:t>
            </w:r>
          </w:p>
        </w:tc>
        <w:tc>
          <w:tcPr>
            <w:tcW w:type="dxa" w:w="1091"/>
          </w:tcPr>
          <w:p>
            <w:pPr>
              <w:spacing w:after="0"/>
              <w:jc w:val="left"/>
            </w:pPr>
            <w:r>
              <w:rPr>
                <w:sz w:val="16"/>
              </w:rPr>
              <w:t>Strong Wind</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$185</w:t>
            </w:r>
          </w:p>
        </w:tc>
        <w:tc>
          <w:tcPr>
            <w:tcW w:type="dxa" w:w="1126"/>
          </w:tcPr>
          <w:p>
            <w:pPr>
              <w:spacing w:after="0"/>
              <w:jc w:val="right"/>
            </w:pPr>
            <w:r>
              <w:rPr>
                <w:sz w:val="16"/>
              </w:rPr>
              <w:t>$0</w:t>
            </w:r>
          </w:p>
        </w:tc>
        <w:tc>
          <w:tcPr>
            <w:tcW w:type="dxa" w:w="1669"/>
          </w:tcPr>
          <w:p>
            <w:pPr>
              <w:spacing w:after="0"/>
              <w:jc w:val="right"/>
            </w:pPr>
            <w:r>
              <w:rPr>
                <w:sz w:val="16"/>
              </w:rPr>
              <w:t>$107</w:t>
            </w:r>
          </w:p>
        </w:tc>
        <w:tc>
          <w:tcPr>
            <w:tcW w:type="dxa" w:w="1181"/>
          </w:tcPr>
          <w:p>
            <w:pPr>
              <w:spacing w:after="0"/>
              <w:jc w:val="right"/>
            </w:pPr>
            <w:r>
              <w:rPr>
                <w:sz w:val="16"/>
              </w:rPr>
              <w:t>$292</w:t>
            </w:r>
          </w:p>
        </w:tc>
        <w:tc>
          <w:tcPr>
            <w:tcW w:type="dxa" w:w="1800"/>
          </w:tcPr>
          <w:p>
            <w:pPr>
              <w:spacing w:after="0"/>
              <w:jc w:val="right"/>
            </w:pPr>
            <w:r>
              <w:rPr>
                <w:sz w:val="16"/>
              </w:rPr>
              <w:t>7</w:t>
            </w:r>
          </w:p>
        </w:tc>
        <w:tc>
          <w:tcPr>
            <w:tcW w:type="dxa" w:w="2008"/>
          </w:tcPr>
          <w:p>
            <w:pPr>
              <w:spacing w:after="0"/>
              <w:jc w:val="left"/>
            </w:pPr>
            <w:r>
              <w:rPr>
                <w:sz w:val="16"/>
              </w:rPr>
              <w:t>Includes 2 Strong Wind records (a NOAA non-thunderstorm wind type, outside NRI's Strong Wind definition).</w:t>
            </w:r>
          </w:p>
        </w:tc>
      </w:tr>
      <w:tr>
        <w:trPr>
          <w:cantSplit/>
        </w:trPr>
        <w:tc>
          <w:tcPr>
            <w:tcW w:type="dxa" w:w="700"/>
          </w:tcPr>
          <w:p>
            <w:pPr>
              <w:spacing w:after="0"/>
              <w:jc w:val="right"/>
            </w:pPr>
            <w:r>
              <w:rPr>
                <w:sz w:val="16"/>
              </w:rPr>
              <w:t>10</w:t>
            </w:r>
          </w:p>
        </w:tc>
        <w:tc>
          <w:tcPr>
            <w:tcW w:type="dxa" w:w="1091"/>
          </w:tcPr>
          <w:p>
            <w:pPr>
              <w:spacing w:after="0"/>
              <w:jc w:val="left"/>
            </w:pPr>
            <w:r>
              <w:rPr>
                <w:sz w:val="16"/>
              </w:rPr>
              <w:t>Coastal Flooding</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1</w:t>
            </w:r>
          </w:p>
        </w:tc>
        <w:tc>
          <w:tcPr>
            <w:tcW w:type="dxa" w:w="2008"/>
          </w:tcPr>
          <w:p>
            <w:pPr>
              <w:spacing w:after="0"/>
              <w:jc w:val="left"/>
            </w:pPr>
          </w:p>
        </w:tc>
      </w:tr>
      <w:tr>
        <w:trPr>
          <w:cantSplit/>
        </w:trPr>
        <w:tc>
          <w:tcPr>
            <w:tcW w:type="dxa" w:w="700"/>
          </w:tcPr>
          <w:p>
            <w:pPr>
              <w:spacing w:after="0"/>
              <w:jc w:val="right"/>
            </w:pPr>
            <w:r>
              <w:rPr>
                <w:sz w:val="16"/>
              </w:rPr>
              <w:t>11</w:t>
            </w:r>
          </w:p>
        </w:tc>
        <w:tc>
          <w:tcPr>
            <w:tcW w:type="dxa" w:w="1091"/>
          </w:tcPr>
          <w:p>
            <w:pPr>
              <w:spacing w:after="0"/>
              <w:jc w:val="left"/>
            </w:pPr>
            <w:r>
              <w:rPr>
                <w:sz w:val="16"/>
              </w:rPr>
              <w:t>Cold Wave</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12</w:t>
            </w:r>
          </w:p>
        </w:tc>
        <w:tc>
          <w:tcPr>
            <w:tcW w:type="dxa" w:w="1091"/>
          </w:tcPr>
          <w:p>
            <w:pPr>
              <w:spacing w:after="0"/>
              <w:jc w:val="left"/>
            </w:pPr>
            <w:r>
              <w:rPr>
                <w:sz w:val="16"/>
              </w:rPr>
              <w:t>Drought</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69"/>
          </w:tcPr>
          <w:p>
            <w:pPr>
              <w:spacing w:after="0"/>
              <w:jc w:val="right"/>
            </w:pPr>
            <w:r>
              <w:rPr>
                <w:sz w:val="16"/>
              </w:rPr>
              <w:t>n/a</w:t>
            </w:r>
          </w:p>
        </w:tc>
        <w:tc>
          <w:tcPr>
            <w:tcW w:type="dxa" w:w="1181"/>
          </w:tcPr>
          <w:p>
            <w:pPr>
              <w:spacing w:after="0"/>
              <w:jc w:val="right"/>
            </w:pPr>
            <w:r>
              <w:rPr>
                <w:sz w:val="16"/>
              </w:rPr>
              <w:t>$0</w:t>
            </w:r>
          </w:p>
        </w:tc>
        <w:tc>
          <w:tcPr>
            <w:tcW w:type="dxa" w:w="1800"/>
          </w:tcPr>
          <w:p>
            <w:pPr>
              <w:spacing w:after="0"/>
              <w:jc w:val="right"/>
            </w:pPr>
            <w:r>
              <w:rPr>
                <w:sz w:val="16"/>
              </w:rPr>
              <w:t>4</w:t>
            </w:r>
          </w:p>
        </w:tc>
        <w:tc>
          <w:tcPr>
            <w:tcW w:type="dxa" w:w="2008"/>
          </w:tcPr>
          <w:p>
            <w:pPr>
              <w:spacing w:after="0"/>
              <w:jc w:val="left"/>
            </w:pPr>
          </w:p>
        </w:tc>
      </w:tr>
      <w:tr>
        <w:trPr>
          <w:cantSplit/>
        </w:trPr>
        <w:tc>
          <w:tcPr>
            <w:tcW w:type="dxa" w:w="700"/>
          </w:tcPr>
          <w:p>
            <w:pPr>
              <w:spacing w:after="0"/>
              <w:jc w:val="right"/>
            </w:pPr>
            <w:r>
              <w:rPr>
                <w:sz w:val="16"/>
              </w:rPr>
              <w:t>13</w:t>
            </w:r>
          </w:p>
        </w:tc>
        <w:tc>
          <w:tcPr>
            <w:tcW w:type="dxa" w:w="1091"/>
          </w:tcPr>
          <w:p>
            <w:pPr>
              <w:spacing w:after="0"/>
              <w:jc w:val="left"/>
            </w:pPr>
            <w:r>
              <w:rPr>
                <w:sz w:val="16"/>
              </w:rPr>
              <w:t>Heat Wave</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3</w:t>
            </w:r>
          </w:p>
        </w:tc>
        <w:tc>
          <w:tcPr>
            <w:tcW w:type="dxa" w:w="2008"/>
          </w:tcPr>
          <w:p>
            <w:pPr>
              <w:spacing w:after="0"/>
              <w:jc w:val="left"/>
            </w:pPr>
          </w:p>
        </w:tc>
      </w:tr>
      <w:tr>
        <w:trPr>
          <w:cantSplit/>
        </w:trPr>
        <w:tc>
          <w:tcPr>
            <w:tcW w:type="dxa" w:w="700"/>
          </w:tcPr>
          <w:p>
            <w:pPr>
              <w:spacing w:after="0"/>
              <w:jc w:val="right"/>
            </w:pPr>
            <w:r>
              <w:rPr>
                <w:sz w:val="16"/>
              </w:rPr>
              <w:t>14</w:t>
            </w:r>
          </w:p>
        </w:tc>
        <w:tc>
          <w:tcPr>
            <w:tcW w:type="dxa" w:w="1091"/>
          </w:tcPr>
          <w:p>
            <w:pPr>
              <w:spacing w:after="0"/>
              <w:jc w:val="left"/>
            </w:pPr>
            <w:r>
              <w:rPr>
                <w:sz w:val="16"/>
              </w:rPr>
              <w:t>Winter Weather</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91"/>
          </w:tcPr>
          <w:p>
            <w:pPr>
              <w:spacing w:after="0"/>
              <w:jc w:val="left"/>
            </w:pPr>
            <w:r>
              <w:rPr>
                <w:sz w:val="16"/>
              </w:rPr>
              <w:t>Wildfire</w:t>
            </w:r>
          </w:p>
        </w:tc>
        <w:tc>
          <w:tcPr>
            <w:tcW w:type="dxa" w:w="1488"/>
          </w:tcPr>
          <w:p>
            <w:pPr>
              <w:spacing w:after="0"/>
              <w:jc w:val="left"/>
            </w:pPr>
            <w:r>
              <w:rPr>
                <w:sz w:val="16"/>
              </w:rPr>
              <w:t>Insufficient Data</w:t>
            </w:r>
          </w:p>
        </w:tc>
        <w:tc>
          <w:tcPr>
            <w:tcW w:type="dxa" w:w="1924"/>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669"/>
          </w:tcPr>
          <w:p>
            <w:pPr>
              <w:spacing w:after="0"/>
              <w:jc w:val="right"/>
            </w:pPr>
            <w:r>
              <w:rPr>
                <w:sz w:val="16"/>
              </w:rPr>
              <w:t>n/a</w:t>
            </w:r>
          </w:p>
        </w:tc>
        <w:tc>
          <w:tcPr>
            <w:tcW w:type="dxa" w:w="1181"/>
          </w:tcPr>
          <w:p>
            <w:pPr>
              <w:spacing w:after="0"/>
              <w:jc w:val="right"/>
            </w:pPr>
            <w:r>
              <w:rPr>
                <w:sz w:val="16"/>
              </w:rPr>
              <w:t>n/a</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tornado, hail, cold wave, winter weather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76"/>
        <w:gridCol w:w="2019"/>
        <w:gridCol w:w="1860"/>
        <w:gridCol w:w="1430"/>
        <w:gridCol w:w="1668"/>
        <w:gridCol w:w="1688"/>
        <w:gridCol w:w="1821"/>
        <w:gridCol w:w="1650"/>
      </w:tblGrid>
      <w:tr>
        <w:trPr>
          <w:cantSplit/>
          <w:tblHeader/>
        </w:trPr>
        <w:tc>
          <w:tcPr>
            <w:tcW w:type="dxa" w:w="1976"/>
            <w:shd w:val="clear" w:color="auto" w:fill="E8E8E8"/>
          </w:tcPr>
          <w:p>
            <w:pPr>
              <w:spacing w:after="0"/>
              <w:jc w:val="left"/>
            </w:pPr>
            <w:r>
              <w:rPr>
                <w:b/>
                <w:sz w:val="16"/>
              </w:rPr>
              <w:t>Hazard</w:t>
            </w:r>
          </w:p>
        </w:tc>
        <w:tc>
          <w:tcPr>
            <w:tcW w:type="dxa" w:w="2019"/>
            <w:shd w:val="clear" w:color="auto" w:fill="E8E8E8"/>
          </w:tcPr>
          <w:p>
            <w:pPr>
              <w:spacing w:after="0"/>
              <w:jc w:val="left"/>
            </w:pPr>
            <w:r>
              <w:rPr>
                <w:b/>
                <w:sz w:val="16"/>
              </w:rPr>
              <w:t>Scale</w:t>
            </w:r>
          </w:p>
        </w:tc>
        <w:tc>
          <w:tcPr>
            <w:tcW w:type="dxa" w:w="18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30"/>
            <w:shd w:val="clear" w:color="auto" w:fill="E8E8E8"/>
          </w:tcPr>
          <w:p>
            <w:pPr>
              <w:spacing w:after="0"/>
              <w:jc w:val="left"/>
            </w:pPr>
            <w:r>
              <w:rPr>
                <w:b/>
                <w:sz w:val="16"/>
              </w:rPr>
              <w:t>Observed range</w:t>
            </w:r>
          </w:p>
        </w:tc>
        <w:tc>
          <w:tcPr>
            <w:tcW w:type="dxa" w:w="1668"/>
            <w:shd w:val="clear" w:color="auto" w:fill="E8E8E8"/>
          </w:tcPr>
          <w:p>
            <w:pPr>
              <w:spacing w:after="0"/>
              <w:jc w:val="left"/>
            </w:pPr>
            <w:r>
              <w:rPr>
                <w:b/>
                <w:sz w:val="16"/>
              </w:rPr>
              <w:t>Worst recorded event</w:t>
            </w:r>
          </w:p>
        </w:tc>
        <w:tc>
          <w:tcPr>
            <w:tcW w:type="dxa" w:w="1688"/>
            <w:shd w:val="clear" w:color="auto" w:fill="E8E8E8"/>
          </w:tcPr>
          <w:p>
            <w:pPr>
              <w:spacing w:after="0"/>
              <w:jc w:val="left"/>
            </w:pPr>
            <w:r>
              <w:rPr>
                <w:b/>
                <w:sz w:val="16"/>
              </w:rPr>
              <w:t>Most damaging (when different)</w:t>
            </w:r>
          </w:p>
        </w:tc>
        <w:tc>
          <w:tcPr>
            <w:tcW w:type="dxa" w:w="1821"/>
            <w:shd w:val="clear" w:color="auto" w:fill="E8E8E8"/>
          </w:tcPr>
          <w:p>
            <w:pPr>
              <w:spacing w:after="0"/>
              <w:jc w:val="left"/>
            </w:pPr>
            <w:r>
              <w:rPr>
                <w:b/>
                <w:sz w:val="16"/>
              </w:rPr>
              <w:t>How it applies to jurisdictions</w:t>
            </w:r>
          </w:p>
        </w:tc>
        <w:tc>
          <w:tcPr>
            <w:tcW w:type="dxa" w:w="1650"/>
            <w:shd w:val="clear" w:color="auto" w:fill="E8E8E8"/>
          </w:tcPr>
          <w:p>
            <w:pPr>
              <w:spacing w:after="0"/>
              <w:jc w:val="left"/>
            </w:pPr>
            <w:r>
              <w:rPr>
                <w:b/>
                <w:sz w:val="16"/>
              </w:rPr>
              <w:t>Note</w:t>
            </w:r>
          </w:p>
        </w:tc>
      </w:tr>
      <w:tr>
        <w:trPr>
          <w:cantSplit/>
        </w:trPr>
        <w:tc>
          <w:tcPr>
            <w:tcW w:type="dxa" w:w="1976"/>
          </w:tcPr>
          <w:p>
            <w:pPr>
              <w:spacing w:after="0"/>
              <w:jc w:val="left"/>
            </w:pPr>
            <w:r>
              <w:rPr>
                <w:sz w:val="16"/>
              </w:rPr>
              <w:t>Coastal Flood, Storm Surge/Tide</w:t>
            </w:r>
          </w:p>
        </w:tc>
        <w:tc>
          <w:tcPr>
            <w:tcW w:type="dxa" w:w="2019"/>
          </w:tcPr>
          <w:p>
            <w:pPr>
              <w:spacing w:after="0"/>
              <w:jc w:val="left"/>
            </w:pPr>
            <w:r>
              <w:rPr>
                <w:sz w:val="16"/>
              </w:rPr>
              <w:t>none in data (flood depth: FIRM)</w:t>
            </w:r>
          </w:p>
        </w:tc>
        <w:tc>
          <w:tcPr>
            <w:tcW w:type="dxa" w:w="1860"/>
          </w:tcPr>
          <w:p>
            <w:pPr>
              <w:spacing w:after="0"/>
              <w:jc w:val="right"/>
            </w:pPr>
            <w:r>
              <w:rPr>
                <w:sz w:val="16"/>
              </w:rPr>
              <w:t>1 record, 2017 (1 zone-level)</w:t>
            </w:r>
          </w:p>
        </w:tc>
        <w:tc>
          <w:tcPr>
            <w:tcW w:type="dxa" w:w="1430"/>
          </w:tcPr>
          <w:p>
            <w:pPr>
              <w:spacing w:after="0"/>
              <w:jc w:val="left"/>
            </w:pPr>
          </w:p>
        </w:tc>
        <w:tc>
          <w:tcPr>
            <w:tcW w:type="dxa" w:w="1668"/>
          </w:tcPr>
          <w:p>
            <w:pPr>
              <w:spacing w:after="0"/>
              <w:jc w:val="left"/>
            </w:pPr>
            <w:r>
              <w:rPr>
                <w:sz w:val="16"/>
              </w:rPr>
              <w:t>No damage reported in 1 record.</w:t>
            </w:r>
          </w:p>
        </w:tc>
        <w:tc>
          <w:tcPr>
            <w:tcW w:type="dxa" w:w="1688"/>
          </w:tcPr>
          <w:p>
            <w:pPr>
              <w:spacing w:after="0"/>
              <w:jc w:val="left"/>
            </w:pPr>
          </w:p>
        </w:tc>
        <w:tc>
          <w:tcPr>
            <w:tcW w:type="dxa" w:w="1821"/>
          </w:tcPr>
          <w:p>
            <w:pPr>
              <w:spacing w:after="0"/>
              <w:jc w:val="left"/>
            </w:pPr>
            <w:r>
              <w:rPr>
                <w:sz w:val="16"/>
              </w:rPr>
              <w:t>Countywide (zone-level records).</w:t>
            </w:r>
          </w:p>
        </w:tc>
        <w:tc>
          <w:tcPr>
            <w:tcW w:type="dxa" w:w="1650"/>
          </w:tcPr>
          <w:p>
            <w:pPr>
              <w:spacing w:after="0"/>
              <w:jc w:val="left"/>
            </w:pPr>
            <w:r>
              <w:rPr>
                <w:sz w:val="16"/>
              </w:rPr>
              <w:t>Flood depth: see the FEMA Flood Insurance Rate Map.</w:t>
            </w:r>
          </w:p>
        </w:tc>
      </w:tr>
      <w:tr>
        <w:trPr>
          <w:cantSplit/>
        </w:trPr>
        <w:tc>
          <w:tcPr>
            <w:tcW w:type="dxa" w:w="1976"/>
          </w:tcPr>
          <w:p>
            <w:pPr>
              <w:spacing w:after="0"/>
              <w:jc w:val="left"/>
            </w:pPr>
            <w:r>
              <w:rPr>
                <w:sz w:val="16"/>
              </w:rPr>
              <w:t>Cold/Wind Chill, Extreme Cold/Wind Chill</w:t>
            </w:r>
          </w:p>
        </w:tc>
        <w:tc>
          <w:tcPr>
            <w:tcW w:type="dxa" w:w="2019"/>
          </w:tcPr>
          <w:p>
            <w:pPr>
              <w:spacing w:after="0"/>
              <w:jc w:val="left"/>
            </w:pPr>
            <w:r>
              <w:rPr>
                <w:sz w:val="16"/>
              </w:rPr>
              <w:t>wind chill</w:t>
            </w:r>
          </w:p>
        </w:tc>
        <w:tc>
          <w:tcPr>
            <w:tcW w:type="dxa" w:w="1860"/>
          </w:tcPr>
          <w:p>
            <w:pPr>
              <w:spacing w:after="0"/>
              <w:jc w:val="right"/>
            </w:pPr>
            <w:r>
              <w:rPr>
                <w:sz w:val="16"/>
              </w:rPr>
              <w:t>0</w:t>
            </w:r>
          </w:p>
        </w:tc>
        <w:tc>
          <w:tcPr>
            <w:tcW w:type="dxa" w:w="1430"/>
          </w:tcPr>
          <w:p>
            <w:pPr>
              <w:spacing w:after="0"/>
              <w:jc w:val="left"/>
            </w:pPr>
          </w:p>
        </w:tc>
        <w:tc>
          <w:tcPr>
            <w:tcW w:type="dxa" w:w="1668"/>
          </w:tcPr>
          <w:p>
            <w:pPr>
              <w:spacing w:after="0"/>
              <w:jc w:val="left"/>
            </w:pPr>
          </w:p>
        </w:tc>
        <w:tc>
          <w:tcPr>
            <w:tcW w:type="dxa" w:w="1688"/>
          </w:tcPr>
          <w:p>
            <w:pPr>
              <w:spacing w:after="0"/>
              <w:jc w:val="left"/>
            </w:pPr>
          </w:p>
        </w:tc>
        <w:tc>
          <w:tcPr>
            <w:tcW w:type="dxa" w:w="1821"/>
          </w:tcPr>
          <w:p>
            <w:pPr>
              <w:spacing w:after="0"/>
              <w:jc w:val="left"/>
            </w:pPr>
          </w:p>
        </w:tc>
        <w:tc>
          <w:tcPr>
            <w:tcW w:type="dxa" w:w="1650"/>
          </w:tcPr>
          <w:p>
            <w:pPr>
              <w:spacing w:after="0"/>
              <w:jc w:val="left"/>
            </w:pPr>
          </w:p>
        </w:tc>
      </w:tr>
      <w:tr>
        <w:trPr>
          <w:cantSplit/>
        </w:trPr>
        <w:tc>
          <w:tcPr>
            <w:tcW w:type="dxa" w:w="1976"/>
          </w:tcPr>
          <w:p>
            <w:pPr>
              <w:spacing w:after="0"/>
              <w:jc w:val="left"/>
            </w:pPr>
            <w:r>
              <w:rPr>
                <w:sz w:val="16"/>
              </w:rPr>
              <w:t>Frost/Freeze (outside NRI's Cold Wave definition)</w:t>
            </w:r>
          </w:p>
        </w:tc>
        <w:tc>
          <w:tcPr>
            <w:tcW w:type="dxa" w:w="2019"/>
          </w:tcPr>
          <w:p>
            <w:pPr>
              <w:spacing w:after="0"/>
              <w:jc w:val="left"/>
            </w:pPr>
            <w:r>
              <w:rPr>
                <w:sz w:val="16"/>
              </w:rPr>
              <w:t>crop damage</w:t>
            </w:r>
          </w:p>
        </w:tc>
        <w:tc>
          <w:tcPr>
            <w:tcW w:type="dxa" w:w="1860"/>
          </w:tcPr>
          <w:p>
            <w:pPr>
              <w:spacing w:after="0"/>
              <w:jc w:val="right"/>
            </w:pPr>
            <w:r>
              <w:rPr>
                <w:sz w:val="16"/>
              </w:rPr>
              <w:t>0</w:t>
            </w:r>
          </w:p>
        </w:tc>
        <w:tc>
          <w:tcPr>
            <w:tcW w:type="dxa" w:w="1430"/>
          </w:tcPr>
          <w:p>
            <w:pPr>
              <w:spacing w:after="0"/>
              <w:jc w:val="left"/>
            </w:pPr>
          </w:p>
        </w:tc>
        <w:tc>
          <w:tcPr>
            <w:tcW w:type="dxa" w:w="1668"/>
          </w:tcPr>
          <w:p>
            <w:pPr>
              <w:spacing w:after="0"/>
              <w:jc w:val="left"/>
            </w:pPr>
          </w:p>
        </w:tc>
        <w:tc>
          <w:tcPr>
            <w:tcW w:type="dxa" w:w="1688"/>
          </w:tcPr>
          <w:p>
            <w:pPr>
              <w:spacing w:after="0"/>
              <w:jc w:val="left"/>
            </w:pPr>
          </w:p>
        </w:tc>
        <w:tc>
          <w:tcPr>
            <w:tcW w:type="dxa" w:w="1821"/>
          </w:tcPr>
          <w:p>
            <w:pPr>
              <w:spacing w:after="0"/>
              <w:jc w:val="left"/>
            </w:pPr>
          </w:p>
        </w:tc>
        <w:tc>
          <w:tcPr>
            <w:tcW w:type="dxa" w:w="1650"/>
          </w:tcPr>
          <w:p>
            <w:pPr>
              <w:spacing w:after="0"/>
              <w:jc w:val="left"/>
            </w:pPr>
          </w:p>
        </w:tc>
      </w:tr>
      <w:tr>
        <w:trPr>
          <w:cantSplit/>
        </w:trPr>
        <w:tc>
          <w:tcPr>
            <w:tcW w:type="dxa" w:w="1976"/>
          </w:tcPr>
          <w:p>
            <w:pPr>
              <w:spacing w:after="0"/>
              <w:jc w:val="left"/>
            </w:pPr>
            <w:r>
              <w:rPr>
                <w:sz w:val="16"/>
              </w:rPr>
              <w:t>Drought</w:t>
            </w:r>
          </w:p>
        </w:tc>
        <w:tc>
          <w:tcPr>
            <w:tcW w:type="dxa" w:w="2019"/>
          </w:tcPr>
          <w:p>
            <w:pPr>
              <w:spacing w:after="0"/>
              <w:jc w:val="left"/>
            </w:pPr>
            <w:r>
              <w:rPr>
                <w:sz w:val="16"/>
              </w:rPr>
              <w:t>U.S. Drought Monitor scale (D0 to D4)</w:t>
            </w:r>
          </w:p>
        </w:tc>
        <w:tc>
          <w:tcPr>
            <w:tcW w:type="dxa" w:w="1860"/>
          </w:tcPr>
          <w:p>
            <w:pPr>
              <w:spacing w:after="0"/>
              <w:jc w:val="right"/>
            </w:pPr>
            <w:r>
              <w:rPr>
                <w:sz w:val="16"/>
              </w:rPr>
              <w:t>4 records, 2022 (4 zone-level)</w:t>
            </w:r>
          </w:p>
        </w:tc>
        <w:tc>
          <w:tcPr>
            <w:tcW w:type="dxa" w:w="1430"/>
          </w:tcPr>
          <w:p>
            <w:pPr>
              <w:spacing w:after="0"/>
              <w:jc w:val="left"/>
            </w:pPr>
            <w:r>
              <w:rPr>
                <w:sz w:val="16"/>
              </w:rPr>
              <w:t>78 days; 1 with a recorded value</w:t>
            </w:r>
          </w:p>
        </w:tc>
        <w:tc>
          <w:tcPr>
            <w:tcW w:type="dxa" w:w="1668"/>
          </w:tcPr>
          <w:p>
            <w:pPr>
              <w:spacing w:after="0"/>
              <w:jc w:val="left"/>
            </w:pPr>
            <w:r>
              <w:rPr>
                <w:sz w:val="16"/>
              </w:rPr>
              <w:t>78 days (about 2.6 months), 2022-06-21 to 2022-09-06, a run of 4 consecutive Storm Events drought records, zone-level</w:t>
            </w:r>
          </w:p>
        </w:tc>
        <w:tc>
          <w:tcPr>
            <w:tcW w:type="dxa" w:w="1688"/>
          </w:tcPr>
          <w:p>
            <w:pPr>
              <w:spacing w:after="0"/>
              <w:jc w:val="left"/>
            </w:pPr>
          </w:p>
        </w:tc>
        <w:tc>
          <w:tcPr>
            <w:tcW w:type="dxa" w:w="1821"/>
          </w:tcPr>
          <w:p>
            <w:pPr>
              <w:spacing w:after="0"/>
              <w:jc w:val="left"/>
            </w:pPr>
            <w:r>
              <w:rPr>
                <w:sz w:val="16"/>
              </w:rPr>
              <w:t>Countywide (zone-level records).</w:t>
            </w:r>
          </w:p>
        </w:tc>
        <w:tc>
          <w:tcPr>
            <w:tcW w:type="dxa" w:w="16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76"/>
          </w:tcPr>
          <w:p>
            <w:pPr>
              <w:spacing w:after="0"/>
              <w:jc w:val="left"/>
            </w:pPr>
            <w:r>
              <w:rPr>
                <w:sz w:val="16"/>
              </w:rPr>
              <w:t>Earthquake</w:t>
            </w:r>
          </w:p>
        </w:tc>
        <w:tc>
          <w:tcPr>
            <w:tcW w:type="dxa" w:w="2019"/>
          </w:tcPr>
          <w:p>
            <w:pPr>
              <w:spacing w:after="0"/>
              <w:jc w:val="left"/>
            </w:pPr>
            <w:r>
              <w:rPr>
                <w:sz w:val="16"/>
              </w:rPr>
              <w:t>Modified Mercalli (local data)</w:t>
            </w:r>
          </w:p>
        </w:tc>
        <w:tc>
          <w:tcPr>
            <w:tcW w:type="dxa" w:w="1860"/>
          </w:tcPr>
          <w:p>
            <w:pPr>
              <w:spacing w:after="0"/>
              <w:jc w:val="right"/>
            </w:pPr>
            <w:r>
              <w:rPr>
                <w:sz w:val="16"/>
              </w:rPr>
              <w:t>0</w:t>
            </w:r>
          </w:p>
        </w:tc>
        <w:tc>
          <w:tcPr>
            <w:tcW w:type="dxa" w:w="1430"/>
          </w:tcPr>
          <w:p>
            <w:pPr>
              <w:spacing w:after="0"/>
              <w:jc w:val="left"/>
            </w:pPr>
          </w:p>
        </w:tc>
        <w:tc>
          <w:tcPr>
            <w:tcW w:type="dxa" w:w="1668"/>
          </w:tcPr>
          <w:p>
            <w:pPr>
              <w:spacing w:after="0"/>
              <w:jc w:val="left"/>
            </w:pPr>
          </w:p>
        </w:tc>
        <w:tc>
          <w:tcPr>
            <w:tcW w:type="dxa" w:w="1688"/>
          </w:tcPr>
          <w:p>
            <w:pPr>
              <w:spacing w:after="0"/>
              <w:jc w:val="left"/>
            </w:pPr>
          </w:p>
        </w:tc>
        <w:tc>
          <w:tcPr>
            <w:tcW w:type="dxa" w:w="1821"/>
          </w:tcPr>
          <w:p>
            <w:pPr>
              <w:spacing w:after="0"/>
              <w:jc w:val="left"/>
            </w:pPr>
          </w:p>
        </w:tc>
        <w:tc>
          <w:tcPr>
            <w:tcW w:type="dxa" w:w="1650"/>
          </w:tcPr>
          <w:p>
            <w:pPr>
              <w:spacing w:after="0"/>
              <w:jc w:val="left"/>
            </w:pPr>
            <w:r>
              <w:rPr>
                <w:sz w:val="16"/>
              </w:rPr>
              <w:t>Storm Events does not record earthquakes; the USGS earthquake catalog is the source.</w:t>
            </w:r>
          </w:p>
        </w:tc>
      </w:tr>
      <w:tr>
        <w:trPr>
          <w:cantSplit/>
        </w:trPr>
        <w:tc>
          <w:tcPr>
            <w:tcW w:type="dxa" w:w="1976"/>
          </w:tcPr>
          <w:p>
            <w:pPr>
              <w:spacing w:after="0"/>
              <w:jc w:val="left"/>
            </w:pPr>
            <w:r>
              <w:rPr>
                <w:sz w:val="16"/>
              </w:rPr>
              <w:t>Hail</w:t>
            </w:r>
          </w:p>
        </w:tc>
        <w:tc>
          <w:tcPr>
            <w:tcW w:type="dxa" w:w="2019"/>
          </w:tcPr>
          <w:p>
            <w:pPr>
              <w:spacing w:after="0"/>
              <w:jc w:val="left"/>
            </w:pPr>
            <w:r>
              <w:rPr>
                <w:sz w:val="16"/>
              </w:rPr>
              <w:t>hail size (inches)</w:t>
            </w:r>
          </w:p>
        </w:tc>
        <w:tc>
          <w:tcPr>
            <w:tcW w:type="dxa" w:w="1860"/>
          </w:tcPr>
          <w:p>
            <w:pPr>
              <w:spacing w:after="0"/>
              <w:jc w:val="right"/>
            </w:pPr>
            <w:r>
              <w:rPr>
                <w:sz w:val="16"/>
              </w:rPr>
              <w:t>0</w:t>
            </w:r>
          </w:p>
        </w:tc>
        <w:tc>
          <w:tcPr>
            <w:tcW w:type="dxa" w:w="1430"/>
          </w:tcPr>
          <w:p>
            <w:pPr>
              <w:spacing w:after="0"/>
              <w:jc w:val="left"/>
            </w:pPr>
          </w:p>
        </w:tc>
        <w:tc>
          <w:tcPr>
            <w:tcW w:type="dxa" w:w="1668"/>
          </w:tcPr>
          <w:p>
            <w:pPr>
              <w:spacing w:after="0"/>
              <w:jc w:val="left"/>
            </w:pPr>
          </w:p>
        </w:tc>
        <w:tc>
          <w:tcPr>
            <w:tcW w:type="dxa" w:w="1688"/>
          </w:tcPr>
          <w:p>
            <w:pPr>
              <w:spacing w:after="0"/>
              <w:jc w:val="left"/>
            </w:pPr>
          </w:p>
        </w:tc>
        <w:tc>
          <w:tcPr>
            <w:tcW w:type="dxa" w:w="1821"/>
          </w:tcPr>
          <w:p>
            <w:pPr>
              <w:spacing w:after="0"/>
              <w:jc w:val="left"/>
            </w:pPr>
          </w:p>
        </w:tc>
        <w:tc>
          <w:tcPr>
            <w:tcW w:type="dxa" w:w="1650"/>
          </w:tcPr>
          <w:p>
            <w:pPr>
              <w:spacing w:after="0"/>
              <w:jc w:val="left"/>
            </w:pPr>
          </w:p>
        </w:tc>
      </w:tr>
      <w:tr>
        <w:trPr>
          <w:cantSplit/>
        </w:trPr>
        <w:tc>
          <w:tcPr>
            <w:tcW w:type="dxa" w:w="1976"/>
          </w:tcPr>
          <w:p>
            <w:pPr>
              <w:spacing w:after="0"/>
              <w:jc w:val="left"/>
            </w:pPr>
            <w:r>
              <w:rPr>
                <w:sz w:val="16"/>
              </w:rPr>
              <w:t>Excessive Heat, Heat</w:t>
            </w:r>
          </w:p>
        </w:tc>
        <w:tc>
          <w:tcPr>
            <w:tcW w:type="dxa" w:w="2019"/>
          </w:tcPr>
          <w:p>
            <w:pPr>
              <w:spacing w:after="0"/>
              <w:jc w:val="left"/>
            </w:pPr>
            <w:r>
              <w:rPr>
                <w:sz w:val="16"/>
              </w:rPr>
              <w:t>heat index (in event narratives)</w:t>
            </w:r>
          </w:p>
        </w:tc>
        <w:tc>
          <w:tcPr>
            <w:tcW w:type="dxa" w:w="1860"/>
          </w:tcPr>
          <w:p>
            <w:pPr>
              <w:spacing w:after="0"/>
              <w:jc w:val="right"/>
            </w:pPr>
            <w:r>
              <w:rPr>
                <w:sz w:val="16"/>
              </w:rPr>
              <w:t>3 records, 2023 (3 zone-level)</w:t>
            </w:r>
          </w:p>
        </w:tc>
        <w:tc>
          <w:tcPr>
            <w:tcW w:type="dxa" w:w="1430"/>
          </w:tcPr>
          <w:p>
            <w:pPr>
              <w:spacing w:after="0"/>
              <w:jc w:val="left"/>
            </w:pPr>
            <w:r>
              <w:rPr>
                <w:sz w:val="16"/>
              </w:rPr>
              <w:t>3 days to 30 days (median 30 days); 3 with a recorded value</w:t>
            </w:r>
          </w:p>
        </w:tc>
        <w:tc>
          <w:tcPr>
            <w:tcW w:type="dxa" w:w="1668"/>
          </w:tcPr>
          <w:p>
            <w:pPr>
              <w:spacing w:after="0"/>
              <w:jc w:val="left"/>
            </w:pPr>
            <w:r>
              <w:rPr>
                <w:sz w:val="16"/>
              </w:rPr>
              <w:t>September 2023 (1 monthly summary record), zone-level</w:t>
            </w:r>
          </w:p>
        </w:tc>
        <w:tc>
          <w:tcPr>
            <w:tcW w:type="dxa" w:w="1688"/>
          </w:tcPr>
          <w:p>
            <w:pPr>
              <w:spacing w:after="0"/>
              <w:jc w:val="left"/>
            </w:pPr>
          </w:p>
        </w:tc>
        <w:tc>
          <w:tcPr>
            <w:tcW w:type="dxa" w:w="1821"/>
          </w:tcPr>
          <w:p>
            <w:pPr>
              <w:spacing w:after="0"/>
              <w:jc w:val="left"/>
            </w:pPr>
            <w:r>
              <w:rPr>
                <w:sz w:val="16"/>
              </w:rPr>
              <w:t>Countywide (zone-level records).</w:t>
            </w:r>
          </w:p>
        </w:tc>
        <w:tc>
          <w:tcPr>
            <w:tcW w:type="dxa" w:w="1650"/>
          </w:tcPr>
          <w:p>
            <w:pPr>
              <w:spacing w:after="0"/>
              <w:jc w:val="left"/>
            </w:pPr>
          </w:p>
        </w:tc>
      </w:tr>
      <w:tr>
        <w:trPr>
          <w:cantSplit/>
        </w:trPr>
        <w:tc>
          <w:tcPr>
            <w:tcW w:type="dxa" w:w="1976"/>
          </w:tcPr>
          <w:p>
            <w:pPr>
              <w:spacing w:after="0"/>
              <w:jc w:val="left"/>
            </w:pPr>
            <w:r>
              <w:rPr>
                <w:sz w:val="16"/>
              </w:rPr>
              <w:t>Hurricane, Tropical Storm, Tropical Depression</w:t>
            </w:r>
          </w:p>
        </w:tc>
        <w:tc>
          <w:tcPr>
            <w:tcW w:type="dxa" w:w="2019"/>
          </w:tcPr>
          <w:p>
            <w:pPr>
              <w:spacing w:after="0"/>
              <w:jc w:val="left"/>
            </w:pPr>
            <w:r>
              <w:rPr>
                <w:sz w:val="16"/>
              </w:rPr>
              <w:t>Saffir-Simpson</w:t>
            </w:r>
          </w:p>
        </w:tc>
        <w:tc>
          <w:tcPr>
            <w:tcW w:type="dxa" w:w="1860"/>
          </w:tcPr>
          <w:p>
            <w:pPr>
              <w:spacing w:after="0"/>
              <w:jc w:val="right"/>
            </w:pPr>
            <w:r>
              <w:rPr>
                <w:sz w:val="16"/>
              </w:rPr>
              <w:t>10 records, 2000 to 2024 (10 zone-level)</w:t>
            </w:r>
          </w:p>
        </w:tc>
        <w:tc>
          <w:tcPr>
            <w:tcW w:type="dxa" w:w="1430"/>
          </w:tcPr>
          <w:p>
            <w:pPr>
              <w:spacing w:after="0"/>
              <w:jc w:val="left"/>
            </w:pPr>
          </w:p>
        </w:tc>
        <w:tc>
          <w:tcPr>
            <w:tcW w:type="dxa" w:w="1668"/>
          </w:tcPr>
          <w:p>
            <w:pPr>
              <w:spacing w:after="0"/>
              <w:jc w:val="left"/>
            </w:pPr>
            <w:r>
              <w:rPr>
                <w:sz w:val="16"/>
              </w:rPr>
              <w:t>Strongest recorded: Hurricane record (NOAA event type 'Hurricane (Typhoon)'), 2017-09-20, category 4, $500,000 property; $0 crops (2017 dollars); NWS zone PRZ004</w:t>
            </w:r>
          </w:p>
        </w:tc>
        <w:tc>
          <w:tcPr>
            <w:tcW w:type="dxa" w:w="1688"/>
          </w:tcPr>
          <w:p>
            <w:pPr>
              <w:spacing w:after="0"/>
              <w:jc w:val="left"/>
            </w:pPr>
          </w:p>
        </w:tc>
        <w:tc>
          <w:tcPr>
            <w:tcW w:type="dxa" w:w="1821"/>
          </w:tcPr>
          <w:p>
            <w:pPr>
              <w:spacing w:after="0"/>
              <w:jc w:val="left"/>
            </w:pPr>
            <w:r>
              <w:rPr>
                <w:sz w:val="16"/>
              </w:rPr>
              <w:t>Countywide (zone-level records).</w:t>
            </w:r>
          </w:p>
        </w:tc>
        <w:tc>
          <w:tcPr>
            <w:tcW w:type="dxa" w:w="165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76"/>
          </w:tcPr>
          <w:p>
            <w:pPr>
              <w:spacing w:after="0"/>
              <w:jc w:val="left"/>
            </w:pPr>
            <w:r>
              <w:rPr>
                <w:sz w:val="16"/>
              </w:rPr>
              <w:t>Flash Flood, Flood, Lakeshore Flood</w:t>
            </w:r>
          </w:p>
        </w:tc>
        <w:tc>
          <w:tcPr>
            <w:tcW w:type="dxa" w:w="2019"/>
          </w:tcPr>
          <w:p>
            <w:pPr>
              <w:spacing w:after="0"/>
              <w:jc w:val="left"/>
            </w:pPr>
            <w:r>
              <w:rPr>
                <w:sz w:val="16"/>
              </w:rPr>
              <w:t>damage and flood days (flood depth: FIRM)</w:t>
            </w:r>
          </w:p>
        </w:tc>
        <w:tc>
          <w:tcPr>
            <w:tcW w:type="dxa" w:w="1860"/>
          </w:tcPr>
          <w:p>
            <w:pPr>
              <w:spacing w:after="0"/>
              <w:jc w:val="right"/>
            </w:pPr>
            <w:r>
              <w:rPr>
                <w:sz w:val="16"/>
              </w:rPr>
              <w:t>68 records, 2000 to 2026 (57 zone-level)</w:t>
            </w:r>
          </w:p>
        </w:tc>
        <w:tc>
          <w:tcPr>
            <w:tcW w:type="dxa" w:w="1430"/>
          </w:tcPr>
          <w:p>
            <w:pPr>
              <w:spacing w:after="0"/>
              <w:jc w:val="left"/>
            </w:pPr>
          </w:p>
        </w:tc>
        <w:tc>
          <w:tcPr>
            <w:tcW w:type="dxa" w:w="1668"/>
          </w:tcPr>
          <w:p>
            <w:pPr>
              <w:spacing w:after="0"/>
              <w:jc w:val="left"/>
            </w:pPr>
            <w:r>
              <w:rPr>
                <w:sz w:val="16"/>
              </w:rPr>
              <w:t>Flash Flood, 2001-11-07, $8,000,000 property; $2,000,000 crops (2001 dollars); NWS zone PRZ004</w:t>
            </w:r>
          </w:p>
        </w:tc>
        <w:tc>
          <w:tcPr>
            <w:tcW w:type="dxa" w:w="1688"/>
          </w:tcPr>
          <w:p>
            <w:pPr>
              <w:spacing w:after="0"/>
              <w:jc w:val="left"/>
            </w:pPr>
          </w:p>
        </w:tc>
        <w:tc>
          <w:tcPr>
            <w:tcW w:type="dxa" w:w="1821"/>
          </w:tcPr>
          <w:p>
            <w:pPr>
              <w:spacing w:after="0"/>
              <w:jc w:val="left"/>
            </w:pPr>
            <w:r>
              <w:rPr>
                <w:sz w:val="16"/>
              </w:rPr>
              <w:t>No event record names a jurisdiction in the plan. Zone-level records (57) apply countywide.</w:t>
            </w:r>
          </w:p>
        </w:tc>
        <w:tc>
          <w:tcPr>
            <w:tcW w:type="dxa" w:w="165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76"/>
          </w:tcPr>
          <w:p>
            <w:pPr>
              <w:spacing w:after="0"/>
              <w:jc w:val="left"/>
            </w:pPr>
            <w:r>
              <w:rPr>
                <w:sz w:val="16"/>
              </w:rPr>
              <w:t>Debris Flow</w:t>
            </w:r>
          </w:p>
        </w:tc>
        <w:tc>
          <w:tcPr>
            <w:tcW w:type="dxa" w:w="2019"/>
          </w:tcPr>
          <w:p>
            <w:pPr>
              <w:spacing w:after="0"/>
              <w:jc w:val="left"/>
            </w:pPr>
            <w:r>
              <w:rPr>
                <w:sz w:val="16"/>
              </w:rPr>
              <w:t>none (count and damage only)</w:t>
            </w:r>
          </w:p>
        </w:tc>
        <w:tc>
          <w:tcPr>
            <w:tcW w:type="dxa" w:w="1860"/>
          </w:tcPr>
          <w:p>
            <w:pPr>
              <w:spacing w:after="0"/>
              <w:jc w:val="right"/>
            </w:pPr>
            <w:r>
              <w:rPr>
                <w:sz w:val="16"/>
              </w:rPr>
              <w:t>46 records, 2003 to 2023 (44 zone-level)</w:t>
            </w:r>
          </w:p>
        </w:tc>
        <w:tc>
          <w:tcPr>
            <w:tcW w:type="dxa" w:w="1430"/>
          </w:tcPr>
          <w:p>
            <w:pPr>
              <w:spacing w:after="0"/>
              <w:jc w:val="left"/>
            </w:pPr>
          </w:p>
        </w:tc>
        <w:tc>
          <w:tcPr>
            <w:tcW w:type="dxa" w:w="1668"/>
          </w:tcPr>
          <w:p>
            <w:pPr>
              <w:spacing w:after="0"/>
              <w:jc w:val="left"/>
            </w:pPr>
            <w:r>
              <w:rPr>
                <w:sz w:val="16"/>
              </w:rPr>
              <w:t>Debris Flow, 2009-12-25, $4,800,000 property; $0 crops (2009 dollars); NWS zone PRZ004</w:t>
            </w:r>
          </w:p>
        </w:tc>
        <w:tc>
          <w:tcPr>
            <w:tcW w:type="dxa" w:w="1688"/>
          </w:tcPr>
          <w:p>
            <w:pPr>
              <w:spacing w:after="0"/>
              <w:jc w:val="left"/>
            </w:pPr>
          </w:p>
        </w:tc>
        <w:tc>
          <w:tcPr>
            <w:tcW w:type="dxa" w:w="1821"/>
          </w:tcPr>
          <w:p>
            <w:pPr>
              <w:spacing w:after="0"/>
              <w:jc w:val="left"/>
            </w:pPr>
            <w:r>
              <w:rPr>
                <w:sz w:val="16"/>
              </w:rPr>
              <w:t>No event record names a jurisdiction in the plan. Zone-level records (44) apply countywide.</w:t>
            </w:r>
          </w:p>
        </w:tc>
        <w:tc>
          <w:tcPr>
            <w:tcW w:type="dxa" w:w="1650"/>
          </w:tcPr>
          <w:p>
            <w:pPr>
              <w:spacing w:after="0"/>
              <w:jc w:val="left"/>
            </w:pPr>
          </w:p>
        </w:tc>
      </w:tr>
      <w:tr>
        <w:trPr>
          <w:cantSplit/>
        </w:trPr>
        <w:tc>
          <w:tcPr>
            <w:tcW w:type="dxa" w:w="1976"/>
          </w:tcPr>
          <w:p>
            <w:pPr>
              <w:spacing w:after="0"/>
              <w:jc w:val="left"/>
            </w:pPr>
            <w:r>
              <w:rPr>
                <w:sz w:val="16"/>
              </w:rPr>
              <w:t>Lightning</w:t>
            </w:r>
          </w:p>
        </w:tc>
        <w:tc>
          <w:tcPr>
            <w:tcW w:type="dxa" w:w="2019"/>
          </w:tcPr>
          <w:p>
            <w:pPr>
              <w:spacing w:after="0"/>
              <w:jc w:val="left"/>
            </w:pPr>
            <w:r>
              <w:rPr>
                <w:sz w:val="16"/>
              </w:rPr>
              <w:t>annualized frequency (the measure FEMA's Local Mitigation Planning Handbook names)</w:t>
            </w:r>
          </w:p>
        </w:tc>
        <w:tc>
          <w:tcPr>
            <w:tcW w:type="dxa" w:w="1860"/>
          </w:tcPr>
          <w:p>
            <w:pPr>
              <w:spacing w:after="0"/>
              <w:jc w:val="right"/>
            </w:pPr>
            <w:r>
              <w:rPr>
                <w:sz w:val="16"/>
              </w:rPr>
              <w:t>0</w:t>
            </w:r>
          </w:p>
        </w:tc>
        <w:tc>
          <w:tcPr>
            <w:tcW w:type="dxa" w:w="1430"/>
          </w:tcPr>
          <w:p>
            <w:pPr>
              <w:spacing w:after="0"/>
              <w:jc w:val="left"/>
            </w:pPr>
          </w:p>
        </w:tc>
        <w:tc>
          <w:tcPr>
            <w:tcW w:type="dxa" w:w="1668"/>
          </w:tcPr>
          <w:p>
            <w:pPr>
              <w:spacing w:after="0"/>
              <w:jc w:val="left"/>
            </w:pPr>
          </w:p>
        </w:tc>
        <w:tc>
          <w:tcPr>
            <w:tcW w:type="dxa" w:w="1688"/>
          </w:tcPr>
          <w:p>
            <w:pPr>
              <w:spacing w:after="0"/>
              <w:jc w:val="left"/>
            </w:pPr>
          </w:p>
        </w:tc>
        <w:tc>
          <w:tcPr>
            <w:tcW w:type="dxa" w:w="1821"/>
          </w:tcPr>
          <w:p>
            <w:pPr>
              <w:spacing w:after="0"/>
              <w:jc w:val="left"/>
            </w:pPr>
          </w:p>
        </w:tc>
        <w:tc>
          <w:tcPr>
            <w:tcW w:type="dxa" w:w="1650"/>
          </w:tcPr>
          <w:p>
            <w:pPr>
              <w:spacing w:after="0"/>
              <w:jc w:val="left"/>
            </w:pPr>
            <w:r>
              <w:rPr>
                <w:sz w:val="16"/>
              </w:rPr>
              <w:t>Storm Events lists lightning with damage or casualties.</w:t>
            </w:r>
          </w:p>
        </w:tc>
      </w:tr>
      <w:tr>
        <w:trPr>
          <w:cantSplit/>
        </w:trPr>
        <w:tc>
          <w:tcPr>
            <w:tcW w:type="dxa" w:w="1976"/>
          </w:tcPr>
          <w:p>
            <w:pPr>
              <w:spacing w:after="0"/>
              <w:jc w:val="left"/>
            </w:pPr>
            <w:r>
              <w:rPr>
                <w:sz w:val="16"/>
              </w:rPr>
              <w:t>High Wind and Strong Wind (outside NRI's Strong Wind definition)</w:t>
            </w:r>
          </w:p>
        </w:tc>
        <w:tc>
          <w:tcPr>
            <w:tcW w:type="dxa" w:w="2019"/>
          </w:tcPr>
          <w:p>
            <w:pPr>
              <w:spacing w:after="0"/>
              <w:jc w:val="left"/>
            </w:pPr>
            <w:r>
              <w:rPr>
                <w:sz w:val="16"/>
              </w:rPr>
              <w:t>wind speed (kt and mph)</w:t>
            </w:r>
          </w:p>
        </w:tc>
        <w:tc>
          <w:tcPr>
            <w:tcW w:type="dxa" w:w="1860"/>
          </w:tcPr>
          <w:p>
            <w:pPr>
              <w:spacing w:after="0"/>
              <w:jc w:val="right"/>
            </w:pPr>
            <w:r>
              <w:rPr>
                <w:sz w:val="16"/>
              </w:rPr>
              <w:t>2 records, 2015 to 2025 (2 zone-level)</w:t>
            </w:r>
          </w:p>
        </w:tc>
        <w:tc>
          <w:tcPr>
            <w:tcW w:type="dxa" w:w="1430"/>
          </w:tcPr>
          <w:p>
            <w:pPr>
              <w:spacing w:after="0"/>
              <w:jc w:val="left"/>
            </w:pPr>
            <w:r>
              <w:rPr>
                <w:sz w:val="16"/>
              </w:rPr>
              <w:t>30 kt (35 mph) to 35 kt (40 mph) (median 32.5 kt (37 mph)); 2 with a recorded value</w:t>
            </w:r>
          </w:p>
        </w:tc>
        <w:tc>
          <w:tcPr>
            <w:tcW w:type="dxa" w:w="1668"/>
          </w:tcPr>
          <w:p>
            <w:pPr>
              <w:spacing w:after="0"/>
              <w:jc w:val="left"/>
            </w:pPr>
            <w:r>
              <w:rPr>
                <w:sz w:val="16"/>
              </w:rPr>
              <w:t>35 kt (40 mph) estimated gust, Strong Wind, 2015-06-22; NWS zone PRZ004</w:t>
            </w:r>
          </w:p>
        </w:tc>
        <w:tc>
          <w:tcPr>
            <w:tcW w:type="dxa" w:w="1688"/>
          </w:tcPr>
          <w:p>
            <w:pPr>
              <w:spacing w:after="0"/>
              <w:jc w:val="left"/>
            </w:pPr>
            <w:r>
              <w:rPr>
                <w:sz w:val="16"/>
              </w:rPr>
              <w:t>Strong Wind, 2025-04-02, $16,200 property; $0 crops (zone total, 2025 dollars)</w:t>
            </w:r>
          </w:p>
        </w:tc>
        <w:tc>
          <w:tcPr>
            <w:tcW w:type="dxa" w:w="1821"/>
          </w:tcPr>
          <w:p>
            <w:pPr>
              <w:spacing w:after="0"/>
              <w:jc w:val="left"/>
            </w:pPr>
            <w:r>
              <w:rPr>
                <w:sz w:val="16"/>
              </w:rPr>
              <w:t>Countywide (zone-level records).</w:t>
            </w:r>
          </w:p>
        </w:tc>
        <w:tc>
          <w:tcPr>
            <w:tcW w:type="dxa" w:w="1650"/>
          </w:tcPr>
          <w:p>
            <w:pPr>
              <w:spacing w:after="0"/>
              <w:jc w:val="left"/>
            </w:pPr>
          </w:p>
        </w:tc>
      </w:tr>
      <w:tr>
        <w:trPr>
          <w:cantSplit/>
        </w:trPr>
        <w:tc>
          <w:tcPr>
            <w:tcW w:type="dxa" w:w="1976"/>
          </w:tcPr>
          <w:p>
            <w:pPr>
              <w:spacing w:after="0"/>
              <w:jc w:val="left"/>
            </w:pPr>
            <w:r>
              <w:rPr>
                <w:sz w:val="16"/>
              </w:rPr>
              <w:t>Thunderstorm Wind</w:t>
            </w:r>
          </w:p>
        </w:tc>
        <w:tc>
          <w:tcPr>
            <w:tcW w:type="dxa" w:w="2019"/>
          </w:tcPr>
          <w:p>
            <w:pPr>
              <w:spacing w:after="0"/>
              <w:jc w:val="left"/>
            </w:pPr>
            <w:r>
              <w:rPr>
                <w:sz w:val="16"/>
              </w:rPr>
              <w:t>wind speed (kt and mph)</w:t>
            </w:r>
          </w:p>
        </w:tc>
        <w:tc>
          <w:tcPr>
            <w:tcW w:type="dxa" w:w="1860"/>
          </w:tcPr>
          <w:p>
            <w:pPr>
              <w:spacing w:after="0"/>
              <w:jc w:val="right"/>
            </w:pPr>
            <w:r>
              <w:rPr>
                <w:sz w:val="16"/>
              </w:rPr>
              <w:t>5 records, 2002 to 2025 (3 zone-level)</w:t>
            </w:r>
          </w:p>
        </w:tc>
        <w:tc>
          <w:tcPr>
            <w:tcW w:type="dxa" w:w="1430"/>
          </w:tcPr>
          <w:p>
            <w:pPr>
              <w:spacing w:after="0"/>
              <w:jc w:val="left"/>
            </w:pPr>
            <w:r>
              <w:rPr>
                <w:sz w:val="16"/>
              </w:rPr>
              <w:t>35 kt (40 mph); 2 with a recorded value</w:t>
            </w:r>
          </w:p>
        </w:tc>
        <w:tc>
          <w:tcPr>
            <w:tcW w:type="dxa" w:w="1668"/>
          </w:tcPr>
          <w:p>
            <w:pPr>
              <w:spacing w:after="0"/>
              <w:jc w:val="left"/>
            </w:pPr>
            <w:r>
              <w:rPr>
                <w:sz w:val="16"/>
              </w:rPr>
              <w:t>35 kt (40 mph) estimated gust, Thunderstorm Wind, 2025-08-17; same speed and measurement basis also recorded on 2024-02-06</w:t>
            </w:r>
          </w:p>
        </w:tc>
        <w:tc>
          <w:tcPr>
            <w:tcW w:type="dxa" w:w="1688"/>
          </w:tcPr>
          <w:p>
            <w:pPr>
              <w:spacing w:after="0"/>
              <w:jc w:val="left"/>
            </w:pPr>
            <w:r>
              <w:rPr>
                <w:sz w:val="16"/>
              </w:rPr>
              <w:t>Thunderstorm Wind, 2008-09-03, $25,000 property; $0 crops (zone total, 2008 dollars)</w:t>
            </w:r>
          </w:p>
        </w:tc>
        <w:tc>
          <w:tcPr>
            <w:tcW w:type="dxa" w:w="1821"/>
          </w:tcPr>
          <w:p>
            <w:pPr>
              <w:spacing w:after="0"/>
              <w:jc w:val="left"/>
            </w:pPr>
            <w:r>
              <w:rPr>
                <w:sz w:val="16"/>
              </w:rPr>
              <w:t>No event record names a jurisdiction in the plan. Zone-level records (3) apply countywide.</w:t>
            </w:r>
          </w:p>
        </w:tc>
        <w:tc>
          <w:tcPr>
            <w:tcW w:type="dxa" w:w="1650"/>
          </w:tcPr>
          <w:p>
            <w:pPr>
              <w:spacing w:after="0"/>
              <w:jc w:val="left"/>
            </w:pPr>
          </w:p>
        </w:tc>
      </w:tr>
      <w:tr>
        <w:trPr>
          <w:cantSplit/>
        </w:trPr>
        <w:tc>
          <w:tcPr>
            <w:tcW w:type="dxa" w:w="1976"/>
          </w:tcPr>
          <w:p>
            <w:pPr>
              <w:spacing w:after="0"/>
              <w:jc w:val="left"/>
            </w:pPr>
            <w:r>
              <w:rPr>
                <w:sz w:val="16"/>
              </w:rPr>
              <w:t>Tornado</w:t>
            </w:r>
          </w:p>
        </w:tc>
        <w:tc>
          <w:tcPr>
            <w:tcW w:type="dxa" w:w="2019"/>
          </w:tcPr>
          <w:p>
            <w:pPr>
              <w:spacing w:after="0"/>
              <w:jc w:val="left"/>
            </w:pPr>
            <w:r>
              <w:rPr>
                <w:sz w:val="16"/>
              </w:rPr>
              <w:t>Enhanced Fujita (Fujita before Feb 2007)</w:t>
            </w:r>
          </w:p>
        </w:tc>
        <w:tc>
          <w:tcPr>
            <w:tcW w:type="dxa" w:w="1860"/>
          </w:tcPr>
          <w:p>
            <w:pPr>
              <w:spacing w:after="0"/>
              <w:jc w:val="right"/>
            </w:pPr>
            <w:r>
              <w:rPr>
                <w:sz w:val="16"/>
              </w:rPr>
              <w:t>0</w:t>
            </w:r>
          </w:p>
        </w:tc>
        <w:tc>
          <w:tcPr>
            <w:tcW w:type="dxa" w:w="1430"/>
          </w:tcPr>
          <w:p>
            <w:pPr>
              <w:spacing w:after="0"/>
              <w:jc w:val="left"/>
            </w:pPr>
          </w:p>
        </w:tc>
        <w:tc>
          <w:tcPr>
            <w:tcW w:type="dxa" w:w="1668"/>
          </w:tcPr>
          <w:p>
            <w:pPr>
              <w:spacing w:after="0"/>
              <w:jc w:val="left"/>
            </w:pPr>
          </w:p>
        </w:tc>
        <w:tc>
          <w:tcPr>
            <w:tcW w:type="dxa" w:w="1688"/>
          </w:tcPr>
          <w:p>
            <w:pPr>
              <w:spacing w:after="0"/>
              <w:jc w:val="left"/>
            </w:pPr>
          </w:p>
        </w:tc>
        <w:tc>
          <w:tcPr>
            <w:tcW w:type="dxa" w:w="1821"/>
          </w:tcPr>
          <w:p>
            <w:pPr>
              <w:spacing w:after="0"/>
              <w:jc w:val="left"/>
            </w:pPr>
          </w:p>
        </w:tc>
        <w:tc>
          <w:tcPr>
            <w:tcW w:type="dxa" w:w="165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76"/>
          </w:tcPr>
          <w:p>
            <w:pPr>
              <w:spacing w:after="0"/>
              <w:jc w:val="left"/>
            </w:pPr>
            <w:r>
              <w:rPr>
                <w:sz w:val="16"/>
              </w:rPr>
              <w:t>Volcanic Ash, Volcanic Ashfall</w:t>
            </w:r>
          </w:p>
        </w:tc>
        <w:tc>
          <w:tcPr>
            <w:tcW w:type="dxa" w:w="2019"/>
          </w:tcPr>
          <w:p>
            <w:pPr>
              <w:spacing w:after="0"/>
              <w:jc w:val="left"/>
            </w:pPr>
            <w:r>
              <w:rPr>
                <w:sz w:val="16"/>
              </w:rPr>
              <w:t>Volcanic Explosivity Index (local data)</w:t>
            </w:r>
          </w:p>
        </w:tc>
        <w:tc>
          <w:tcPr>
            <w:tcW w:type="dxa" w:w="1860"/>
          </w:tcPr>
          <w:p>
            <w:pPr>
              <w:spacing w:after="0"/>
              <w:jc w:val="right"/>
            </w:pPr>
            <w:r>
              <w:rPr>
                <w:sz w:val="16"/>
              </w:rPr>
              <w:t>3 records, 2001 to 2003 (3 zone-level)</w:t>
            </w:r>
          </w:p>
        </w:tc>
        <w:tc>
          <w:tcPr>
            <w:tcW w:type="dxa" w:w="1430"/>
          </w:tcPr>
          <w:p>
            <w:pPr>
              <w:spacing w:after="0"/>
              <w:jc w:val="left"/>
            </w:pPr>
          </w:p>
        </w:tc>
        <w:tc>
          <w:tcPr>
            <w:tcW w:type="dxa" w:w="1668"/>
          </w:tcPr>
          <w:p>
            <w:pPr>
              <w:spacing w:after="0"/>
              <w:jc w:val="left"/>
            </w:pPr>
            <w:r>
              <w:rPr>
                <w:sz w:val="16"/>
              </w:rPr>
              <w:t>No damage reported in 3 records.</w:t>
            </w:r>
          </w:p>
        </w:tc>
        <w:tc>
          <w:tcPr>
            <w:tcW w:type="dxa" w:w="1688"/>
          </w:tcPr>
          <w:p>
            <w:pPr>
              <w:spacing w:after="0"/>
              <w:jc w:val="left"/>
            </w:pPr>
          </w:p>
        </w:tc>
        <w:tc>
          <w:tcPr>
            <w:tcW w:type="dxa" w:w="1821"/>
          </w:tcPr>
          <w:p>
            <w:pPr>
              <w:spacing w:after="0"/>
              <w:jc w:val="left"/>
            </w:pPr>
            <w:r>
              <w:rPr>
                <w:sz w:val="16"/>
              </w:rPr>
              <w:t>Countywide (zone-level records).</w:t>
            </w:r>
          </w:p>
        </w:tc>
        <w:tc>
          <w:tcPr>
            <w:tcW w:type="dxa" w:w="1650"/>
          </w:tcPr>
          <w:p>
            <w:pPr>
              <w:spacing w:after="0"/>
              <w:jc w:val="left"/>
            </w:pPr>
          </w:p>
        </w:tc>
      </w:tr>
      <w:tr>
        <w:trPr>
          <w:cantSplit/>
        </w:trPr>
        <w:tc>
          <w:tcPr>
            <w:tcW w:type="dxa" w:w="1976"/>
          </w:tcPr>
          <w:p>
            <w:pPr>
              <w:spacing w:after="0"/>
              <w:jc w:val="left"/>
            </w:pPr>
            <w:r>
              <w:rPr>
                <w:sz w:val="16"/>
              </w:rPr>
              <w:t>Wildfire</w:t>
            </w:r>
          </w:p>
        </w:tc>
        <w:tc>
          <w:tcPr>
            <w:tcW w:type="dxa" w:w="2019"/>
          </w:tcPr>
          <w:p>
            <w:pPr>
              <w:spacing w:after="0"/>
              <w:jc w:val="left"/>
            </w:pPr>
            <w:r>
              <w:rPr>
                <w:sz w:val="16"/>
              </w:rPr>
              <w:t>acres burned (local data)</w:t>
            </w:r>
          </w:p>
        </w:tc>
        <w:tc>
          <w:tcPr>
            <w:tcW w:type="dxa" w:w="1860"/>
          </w:tcPr>
          <w:p>
            <w:pPr>
              <w:spacing w:after="0"/>
              <w:jc w:val="right"/>
            </w:pPr>
            <w:r>
              <w:rPr>
                <w:sz w:val="16"/>
              </w:rPr>
              <w:t>0</w:t>
            </w:r>
          </w:p>
        </w:tc>
        <w:tc>
          <w:tcPr>
            <w:tcW w:type="dxa" w:w="1430"/>
          </w:tcPr>
          <w:p>
            <w:pPr>
              <w:spacing w:after="0"/>
              <w:jc w:val="left"/>
            </w:pPr>
          </w:p>
        </w:tc>
        <w:tc>
          <w:tcPr>
            <w:tcW w:type="dxa" w:w="1668"/>
          </w:tcPr>
          <w:p>
            <w:pPr>
              <w:spacing w:after="0"/>
              <w:jc w:val="left"/>
            </w:pPr>
          </w:p>
        </w:tc>
        <w:tc>
          <w:tcPr>
            <w:tcW w:type="dxa" w:w="1688"/>
          </w:tcPr>
          <w:p>
            <w:pPr>
              <w:spacing w:after="0"/>
              <w:jc w:val="left"/>
            </w:pPr>
          </w:p>
        </w:tc>
        <w:tc>
          <w:tcPr>
            <w:tcW w:type="dxa" w:w="1821"/>
          </w:tcPr>
          <w:p>
            <w:pPr>
              <w:spacing w:after="0"/>
              <w:jc w:val="left"/>
            </w:pPr>
          </w:p>
        </w:tc>
        <w:tc>
          <w:tcPr>
            <w:tcW w:type="dxa" w:w="1650"/>
          </w:tcPr>
          <w:p>
            <w:pPr>
              <w:spacing w:after="0"/>
              <w:jc w:val="left"/>
            </w:pPr>
          </w:p>
        </w:tc>
      </w:tr>
      <w:tr>
        <w:trPr>
          <w:cantSplit/>
        </w:trPr>
        <w:tc>
          <w:tcPr>
            <w:tcW w:type="dxa" w:w="1976"/>
          </w:tcPr>
          <w:p>
            <w:pPr>
              <w:spacing w:after="0"/>
              <w:jc w:val="left"/>
            </w:pPr>
            <w:r>
              <w:rPr>
                <w:sz w:val="16"/>
              </w:rPr>
              <w:t>Winter Storm, Heavy Snow, Blizzard, Lake-Effect Snow, Winter Weather, Sleet</w:t>
            </w:r>
          </w:p>
        </w:tc>
        <w:tc>
          <w:tcPr>
            <w:tcW w:type="dxa" w:w="2019"/>
          </w:tcPr>
          <w:p>
            <w:pPr>
              <w:spacing w:after="0"/>
              <w:jc w:val="left"/>
            </w:pPr>
            <w:r>
              <w:rPr>
                <w:sz w:val="16"/>
              </w:rPr>
              <w:t>none in data (snowfall: local data)</w:t>
            </w:r>
          </w:p>
        </w:tc>
        <w:tc>
          <w:tcPr>
            <w:tcW w:type="dxa" w:w="1860"/>
          </w:tcPr>
          <w:p>
            <w:pPr>
              <w:spacing w:after="0"/>
              <w:jc w:val="right"/>
            </w:pPr>
            <w:r>
              <w:rPr>
                <w:sz w:val="16"/>
              </w:rPr>
              <w:t>0</w:t>
            </w:r>
          </w:p>
        </w:tc>
        <w:tc>
          <w:tcPr>
            <w:tcW w:type="dxa" w:w="1430"/>
          </w:tcPr>
          <w:p>
            <w:pPr>
              <w:spacing w:after="0"/>
              <w:jc w:val="left"/>
            </w:pPr>
          </w:p>
        </w:tc>
        <w:tc>
          <w:tcPr>
            <w:tcW w:type="dxa" w:w="1668"/>
          </w:tcPr>
          <w:p>
            <w:pPr>
              <w:spacing w:after="0"/>
              <w:jc w:val="left"/>
            </w:pPr>
          </w:p>
        </w:tc>
        <w:tc>
          <w:tcPr>
            <w:tcW w:type="dxa" w:w="1688"/>
          </w:tcPr>
          <w:p>
            <w:pPr>
              <w:spacing w:after="0"/>
              <w:jc w:val="left"/>
            </w:pPr>
          </w:p>
        </w:tc>
        <w:tc>
          <w:tcPr>
            <w:tcW w:type="dxa" w:w="1821"/>
          </w:tcPr>
          <w:p>
            <w:pPr>
              <w:spacing w:after="0"/>
              <w:jc w:val="left"/>
            </w:pPr>
          </w:p>
        </w:tc>
        <w:tc>
          <w:tcPr>
            <w:tcW w:type="dxa" w:w="165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9"/>
        <w:gridCol w:w="1089"/>
        <w:gridCol w:w="1089"/>
        <w:gridCol w:w="1464"/>
        <w:gridCol w:w="2215"/>
        <w:gridCol w:w="1891"/>
        <w:gridCol w:w="2871"/>
        <w:gridCol w:w="1464"/>
        <w:gridCol w:w="939"/>
      </w:tblGrid>
      <w:tr>
        <w:trPr>
          <w:cantSplit/>
          <w:tblHeader/>
        </w:trPr>
        <w:tc>
          <w:tcPr>
            <w:tcW w:type="dxa" w:w="1089"/>
            <w:shd w:val="clear" w:color="auto" w:fill="E8E8E8"/>
          </w:tcPr>
          <w:p>
            <w:pPr>
              <w:spacing w:after="0"/>
              <w:jc w:val="left"/>
            </w:pPr>
            <w:r>
              <w:rPr>
                <w:b/>
                <w:sz w:val="16"/>
              </w:rPr>
              <w:t>Declared</w:t>
            </w:r>
          </w:p>
        </w:tc>
        <w:tc>
          <w:tcPr>
            <w:tcW w:type="dxa" w:w="1089"/>
            <w:shd w:val="clear" w:color="auto" w:fill="E8E8E8"/>
          </w:tcPr>
          <w:p>
            <w:pPr>
              <w:spacing w:after="0"/>
              <w:jc w:val="left"/>
            </w:pPr>
            <w:r>
              <w:rPr>
                <w:b/>
                <w:sz w:val="16"/>
              </w:rPr>
              <w:t>Incident began</w:t>
            </w:r>
          </w:p>
        </w:tc>
        <w:tc>
          <w:tcPr>
            <w:tcW w:type="dxa" w:w="1089"/>
            <w:shd w:val="clear" w:color="auto" w:fill="E8E8E8"/>
          </w:tcPr>
          <w:p>
            <w:pPr>
              <w:spacing w:after="0"/>
              <w:jc w:val="left"/>
            </w:pPr>
            <w:r>
              <w:rPr>
                <w:b/>
                <w:sz w:val="16"/>
              </w:rPr>
              <w:t>FEMA number</w:t>
            </w:r>
          </w:p>
        </w:tc>
        <w:tc>
          <w:tcPr>
            <w:tcW w:type="dxa" w:w="1464"/>
            <w:shd w:val="clear" w:color="auto" w:fill="E8E8E8"/>
          </w:tcPr>
          <w:p>
            <w:pPr>
              <w:spacing w:after="0"/>
              <w:jc w:val="left"/>
            </w:pPr>
            <w:r>
              <w:rPr>
                <w:b/>
                <w:sz w:val="16"/>
              </w:rPr>
              <w:t>Type</w:t>
            </w:r>
          </w:p>
        </w:tc>
        <w:tc>
          <w:tcPr>
            <w:tcW w:type="dxa" w:w="2215"/>
            <w:shd w:val="clear" w:color="auto" w:fill="E8E8E8"/>
          </w:tcPr>
          <w:p>
            <w:pPr>
              <w:spacing w:after="0"/>
              <w:jc w:val="left"/>
            </w:pPr>
            <w:r>
              <w:rPr>
                <w:b/>
                <w:sz w:val="16"/>
              </w:rPr>
              <w:t>Title</w:t>
            </w:r>
          </w:p>
        </w:tc>
        <w:tc>
          <w:tcPr>
            <w:tcW w:type="dxa" w:w="1891"/>
            <w:shd w:val="clear" w:color="auto" w:fill="E8E8E8"/>
          </w:tcPr>
          <w:p>
            <w:pPr>
              <w:spacing w:after="0"/>
              <w:jc w:val="left"/>
            </w:pPr>
            <w:r>
              <w:rPr>
                <w:b/>
                <w:sz w:val="16"/>
              </w:rPr>
              <w:t>Mapped hazard</w:t>
            </w:r>
          </w:p>
        </w:tc>
        <w:tc>
          <w:tcPr>
            <w:tcW w:type="dxa" w:w="28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64"/>
            <w:shd w:val="clear" w:color="auto" w:fill="E8E8E8"/>
          </w:tcPr>
          <w:p>
            <w:pPr>
              <w:spacing w:after="0"/>
              <w:jc w:val="left"/>
            </w:pPr>
            <w:r>
              <w:rPr>
                <w:b/>
                <w:sz w:val="16"/>
              </w:rPr>
              <w:t>Flags</w:t>
            </w:r>
          </w:p>
        </w:tc>
        <w:tc>
          <w:tcPr>
            <w:tcW w:type="dxa" w:w="939"/>
            <w:shd w:val="clear" w:color="auto" w:fill="E8E8E8"/>
          </w:tcPr>
          <w:p>
            <w:pPr>
              <w:spacing w:after="0"/>
              <w:jc w:val="left"/>
            </w:pPr>
            <w:r>
              <w:rPr>
                <w:b/>
                <w:sz w:val="16"/>
              </w:rPr>
              <w:t>Notes</w:t>
            </w:r>
          </w:p>
        </w:tc>
      </w:tr>
      <w:tr>
        <w:trPr>
          <w:cantSplit/>
        </w:trPr>
        <w:tc>
          <w:tcPr>
            <w:tcW w:type="dxa" w:w="1089"/>
          </w:tcPr>
          <w:p>
            <w:pPr>
              <w:spacing w:after="0"/>
              <w:jc w:val="left"/>
            </w:pPr>
            <w:r>
              <w:rPr>
                <w:sz w:val="16"/>
              </w:rPr>
              <w:t>2024-08-13</w:t>
            </w:r>
          </w:p>
        </w:tc>
        <w:tc>
          <w:tcPr>
            <w:tcW w:type="dxa" w:w="1089"/>
          </w:tcPr>
          <w:p>
            <w:pPr>
              <w:spacing w:after="0"/>
              <w:jc w:val="left"/>
            </w:pPr>
            <w:r>
              <w:rPr>
                <w:sz w:val="16"/>
              </w:rPr>
              <w:t>2024-08-13</w:t>
            </w:r>
          </w:p>
        </w:tc>
        <w:tc>
          <w:tcPr>
            <w:tcW w:type="dxa" w:w="1089"/>
          </w:tcPr>
          <w:p>
            <w:pPr>
              <w:spacing w:after="0"/>
              <w:jc w:val="left"/>
            </w:pPr>
            <w:r>
              <w:rPr>
                <w:sz w:val="16"/>
              </w:rPr>
              <w:t>EM-3610-PR</w:t>
            </w:r>
          </w:p>
        </w:tc>
        <w:tc>
          <w:tcPr>
            <w:tcW w:type="dxa" w:w="1464"/>
          </w:tcPr>
          <w:p>
            <w:pPr>
              <w:spacing w:after="0"/>
              <w:jc w:val="left"/>
            </w:pPr>
            <w:r>
              <w:rPr>
                <w:sz w:val="16"/>
              </w:rPr>
              <w:t>Emergency</w:t>
            </w:r>
          </w:p>
        </w:tc>
        <w:tc>
          <w:tcPr>
            <w:tcW w:type="dxa" w:w="2215"/>
          </w:tcPr>
          <w:p>
            <w:pPr>
              <w:spacing w:after="0"/>
              <w:jc w:val="left"/>
            </w:pPr>
            <w:r>
              <w:rPr>
                <w:sz w:val="16"/>
              </w:rPr>
              <w:t>Tropical Storm Ernesto</w:t>
            </w:r>
          </w:p>
        </w:tc>
        <w:tc>
          <w:tcPr>
            <w:tcW w:type="dxa" w:w="1891"/>
          </w:tcPr>
          <w:p>
            <w:pPr>
              <w:spacing w:after="0"/>
              <w:jc w:val="left"/>
            </w:pPr>
            <w:r>
              <w:rPr>
                <w:sz w:val="16"/>
              </w:rPr>
              <w:t>Hurricane; Inland Flooding; Landslide</w:t>
            </w:r>
          </w:p>
        </w:tc>
        <w:tc>
          <w:tcPr>
            <w:tcW w:type="dxa" w:w="2871"/>
          </w:tcPr>
          <w:p>
            <w:pPr>
              <w:spacing w:after="0"/>
              <w:jc w:val="right"/>
            </w:pPr>
            <w:r>
              <w:rPr>
                <w:sz w:val="16"/>
              </w:rPr>
              <w:t>no Public Assistance recorded</w:t>
            </w:r>
          </w:p>
        </w:tc>
        <w:tc>
          <w:tcPr>
            <w:tcW w:type="dxa" w:w="1464"/>
          </w:tcPr>
          <w:p>
            <w:pPr>
              <w:spacing w:after="0"/>
              <w:jc w:val="left"/>
            </w:pPr>
            <w:r>
              <w:rPr>
                <w:sz w:val="16"/>
              </w:rPr>
              <w:t>new since last plan; within last 5 years</w:t>
            </w:r>
          </w:p>
        </w:tc>
        <w:tc>
          <w:tcPr>
            <w:tcW w:type="dxa" w:w="939"/>
          </w:tcPr>
          <w:p>
            <w:pPr>
              <w:spacing w:after="0"/>
              <w:jc w:val="left"/>
            </w:pPr>
          </w:p>
        </w:tc>
      </w:tr>
      <w:tr>
        <w:trPr>
          <w:cantSplit/>
        </w:trPr>
        <w:tc>
          <w:tcPr>
            <w:tcW w:type="dxa" w:w="1089"/>
          </w:tcPr>
          <w:p>
            <w:pPr>
              <w:spacing w:after="0"/>
              <w:jc w:val="left"/>
            </w:pPr>
            <w:r>
              <w:rPr>
                <w:sz w:val="16"/>
              </w:rPr>
              <w:t>2022-09-21</w:t>
            </w:r>
          </w:p>
        </w:tc>
        <w:tc>
          <w:tcPr>
            <w:tcW w:type="dxa" w:w="1089"/>
          </w:tcPr>
          <w:p>
            <w:pPr>
              <w:spacing w:after="0"/>
              <w:jc w:val="left"/>
            </w:pPr>
            <w:r>
              <w:rPr>
                <w:sz w:val="16"/>
              </w:rPr>
              <w:t>2022-09-17</w:t>
            </w:r>
          </w:p>
        </w:tc>
        <w:tc>
          <w:tcPr>
            <w:tcW w:type="dxa" w:w="1089"/>
          </w:tcPr>
          <w:p>
            <w:pPr>
              <w:spacing w:after="0"/>
              <w:jc w:val="left"/>
            </w:pPr>
            <w:r>
              <w:rPr>
                <w:sz w:val="16"/>
              </w:rPr>
              <w:t>DR-4671-PR</w:t>
            </w:r>
          </w:p>
        </w:tc>
        <w:tc>
          <w:tcPr>
            <w:tcW w:type="dxa" w:w="1464"/>
          </w:tcPr>
          <w:p>
            <w:pPr>
              <w:spacing w:after="0"/>
              <w:jc w:val="left"/>
            </w:pPr>
            <w:r>
              <w:rPr>
                <w:sz w:val="16"/>
              </w:rPr>
              <w:t>Major disaster</w:t>
            </w:r>
          </w:p>
        </w:tc>
        <w:tc>
          <w:tcPr>
            <w:tcW w:type="dxa" w:w="2215"/>
          </w:tcPr>
          <w:p>
            <w:pPr>
              <w:spacing w:after="0"/>
              <w:jc w:val="left"/>
            </w:pPr>
            <w:r>
              <w:rPr>
                <w:sz w:val="16"/>
              </w:rPr>
              <w:t>Hurricane Fiona</w:t>
            </w:r>
          </w:p>
        </w:tc>
        <w:tc>
          <w:tcPr>
            <w:tcW w:type="dxa" w:w="1891"/>
          </w:tcPr>
          <w:p>
            <w:pPr>
              <w:spacing w:after="0"/>
              <w:jc w:val="left"/>
            </w:pPr>
            <w:r>
              <w:rPr>
                <w:sz w:val="16"/>
              </w:rPr>
              <w:t>Hurricane</w:t>
            </w:r>
          </w:p>
        </w:tc>
        <w:tc>
          <w:tcPr>
            <w:tcW w:type="dxa" w:w="2871"/>
          </w:tcPr>
          <w:p>
            <w:pPr>
              <w:spacing w:after="0"/>
              <w:jc w:val="right"/>
            </w:pPr>
            <w:r>
              <w:rPr>
                <w:sz w:val="16"/>
              </w:rPr>
              <w:t>$19,403,907.58</w:t>
            </w:r>
          </w:p>
        </w:tc>
        <w:tc>
          <w:tcPr>
            <w:tcW w:type="dxa" w:w="1464"/>
          </w:tcPr>
          <w:p>
            <w:pPr>
              <w:spacing w:after="0"/>
              <w:jc w:val="left"/>
            </w:pPr>
            <w:r>
              <w:rPr>
                <w:sz w:val="16"/>
              </w:rPr>
              <w:t>new since last plan; within last 5 years</w:t>
            </w:r>
          </w:p>
        </w:tc>
        <w:tc>
          <w:tcPr>
            <w:tcW w:type="dxa" w:w="939"/>
          </w:tcPr>
          <w:p>
            <w:pPr>
              <w:spacing w:after="0"/>
              <w:jc w:val="left"/>
            </w:pPr>
          </w:p>
        </w:tc>
      </w:tr>
      <w:tr>
        <w:trPr>
          <w:cantSplit/>
        </w:trPr>
        <w:tc>
          <w:tcPr>
            <w:tcW w:type="dxa" w:w="1089"/>
          </w:tcPr>
          <w:p>
            <w:pPr>
              <w:spacing w:after="0"/>
              <w:jc w:val="left"/>
            </w:pPr>
            <w:r>
              <w:rPr>
                <w:sz w:val="16"/>
              </w:rPr>
              <w:t>2022-09-18</w:t>
            </w:r>
          </w:p>
        </w:tc>
        <w:tc>
          <w:tcPr>
            <w:tcW w:type="dxa" w:w="1089"/>
          </w:tcPr>
          <w:p>
            <w:pPr>
              <w:spacing w:after="0"/>
              <w:jc w:val="left"/>
            </w:pPr>
            <w:r>
              <w:rPr>
                <w:sz w:val="16"/>
              </w:rPr>
              <w:t>2022-09-17</w:t>
            </w:r>
          </w:p>
        </w:tc>
        <w:tc>
          <w:tcPr>
            <w:tcW w:type="dxa" w:w="1089"/>
          </w:tcPr>
          <w:p>
            <w:pPr>
              <w:spacing w:after="0"/>
              <w:jc w:val="left"/>
            </w:pPr>
            <w:r>
              <w:rPr>
                <w:sz w:val="16"/>
              </w:rPr>
              <w:t>EM-3583-PR</w:t>
            </w:r>
          </w:p>
        </w:tc>
        <w:tc>
          <w:tcPr>
            <w:tcW w:type="dxa" w:w="1464"/>
          </w:tcPr>
          <w:p>
            <w:pPr>
              <w:spacing w:after="0"/>
              <w:jc w:val="left"/>
            </w:pPr>
            <w:r>
              <w:rPr>
                <w:sz w:val="16"/>
              </w:rPr>
              <w:t>Emergency</w:t>
            </w:r>
          </w:p>
        </w:tc>
        <w:tc>
          <w:tcPr>
            <w:tcW w:type="dxa" w:w="2215"/>
          </w:tcPr>
          <w:p>
            <w:pPr>
              <w:spacing w:after="0"/>
              <w:jc w:val="left"/>
            </w:pPr>
            <w:r>
              <w:rPr>
                <w:sz w:val="16"/>
              </w:rPr>
              <w:t>Tropical Storm Fiona</w:t>
            </w:r>
          </w:p>
        </w:tc>
        <w:tc>
          <w:tcPr>
            <w:tcW w:type="dxa" w:w="1891"/>
          </w:tcPr>
          <w:p>
            <w:pPr>
              <w:spacing w:after="0"/>
              <w:jc w:val="left"/>
            </w:pPr>
            <w:r>
              <w:rPr>
                <w:sz w:val="16"/>
              </w:rPr>
              <w:t>Hurricane</w:t>
            </w:r>
          </w:p>
        </w:tc>
        <w:tc>
          <w:tcPr>
            <w:tcW w:type="dxa" w:w="2871"/>
          </w:tcPr>
          <w:p>
            <w:pPr>
              <w:spacing w:after="0"/>
              <w:jc w:val="right"/>
            </w:pPr>
            <w:r>
              <w:rPr>
                <w:sz w:val="16"/>
              </w:rPr>
              <w:t>no Public Assistance recorded</w:t>
            </w:r>
          </w:p>
        </w:tc>
        <w:tc>
          <w:tcPr>
            <w:tcW w:type="dxa" w:w="1464"/>
          </w:tcPr>
          <w:p>
            <w:pPr>
              <w:spacing w:after="0"/>
              <w:jc w:val="left"/>
            </w:pPr>
            <w:r>
              <w:rPr>
                <w:sz w:val="16"/>
              </w:rPr>
              <w:t>new since last plan; within last 5 years</w:t>
            </w:r>
          </w:p>
        </w:tc>
        <w:tc>
          <w:tcPr>
            <w:tcW w:type="dxa" w:w="939"/>
          </w:tcPr>
          <w:p>
            <w:pPr>
              <w:spacing w:after="0"/>
              <w:jc w:val="left"/>
            </w:pPr>
            <w:r>
              <w:rPr>
                <w:sz w:val="16"/>
              </w:rPr>
              <w:t>same incident as DR-4671</w:t>
            </w:r>
          </w:p>
        </w:tc>
      </w:tr>
      <w:tr>
        <w:trPr>
          <w:cantSplit/>
        </w:trPr>
        <w:tc>
          <w:tcPr>
            <w:tcW w:type="dxa" w:w="1089"/>
          </w:tcPr>
          <w:p>
            <w:pPr>
              <w:spacing w:after="0"/>
              <w:jc w:val="left"/>
            </w:pPr>
            <w:r>
              <w:rPr>
                <w:sz w:val="16"/>
              </w:rPr>
              <w:t>2020-08-22</w:t>
            </w:r>
          </w:p>
        </w:tc>
        <w:tc>
          <w:tcPr>
            <w:tcW w:type="dxa" w:w="1089"/>
          </w:tcPr>
          <w:p>
            <w:pPr>
              <w:spacing w:after="0"/>
              <w:jc w:val="left"/>
            </w:pPr>
            <w:r>
              <w:rPr>
                <w:sz w:val="16"/>
              </w:rPr>
              <w:t>2020-08-21</w:t>
            </w:r>
          </w:p>
        </w:tc>
        <w:tc>
          <w:tcPr>
            <w:tcW w:type="dxa" w:w="1089"/>
          </w:tcPr>
          <w:p>
            <w:pPr>
              <w:spacing w:after="0"/>
              <w:jc w:val="left"/>
            </w:pPr>
            <w:r>
              <w:rPr>
                <w:sz w:val="16"/>
              </w:rPr>
              <w:t>EM-3537-PR</w:t>
            </w:r>
          </w:p>
        </w:tc>
        <w:tc>
          <w:tcPr>
            <w:tcW w:type="dxa" w:w="1464"/>
          </w:tcPr>
          <w:p>
            <w:pPr>
              <w:spacing w:after="0"/>
              <w:jc w:val="left"/>
            </w:pPr>
            <w:r>
              <w:rPr>
                <w:sz w:val="16"/>
              </w:rPr>
              <w:t>Emergency</w:t>
            </w:r>
          </w:p>
        </w:tc>
        <w:tc>
          <w:tcPr>
            <w:tcW w:type="dxa" w:w="2215"/>
          </w:tcPr>
          <w:p>
            <w:pPr>
              <w:spacing w:after="0"/>
              <w:jc w:val="left"/>
            </w:pPr>
            <w:r>
              <w:rPr>
                <w:sz w:val="16"/>
              </w:rPr>
              <w:t>Tropical Storm Laura</w:t>
            </w:r>
          </w:p>
        </w:tc>
        <w:tc>
          <w:tcPr>
            <w:tcW w:type="dxa" w:w="1891"/>
          </w:tcPr>
          <w:p>
            <w:pPr>
              <w:spacing w:after="0"/>
              <w:jc w:val="left"/>
            </w:pPr>
            <w:r>
              <w:rPr>
                <w:sz w:val="16"/>
              </w:rPr>
              <w:t>Hurricane</w:t>
            </w:r>
          </w:p>
        </w:tc>
        <w:tc>
          <w:tcPr>
            <w:tcW w:type="dxa" w:w="2871"/>
          </w:tcPr>
          <w:p>
            <w:pPr>
              <w:spacing w:after="0"/>
              <w:jc w:val="right"/>
            </w:pPr>
            <w:r>
              <w:rPr>
                <w:sz w:val="16"/>
              </w:rPr>
              <w:t>no Public Assistance recorded</w:t>
            </w:r>
          </w:p>
        </w:tc>
        <w:tc>
          <w:tcPr>
            <w:tcW w:type="dxa" w:w="1464"/>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2020-07-29</w:t>
            </w:r>
          </w:p>
        </w:tc>
        <w:tc>
          <w:tcPr>
            <w:tcW w:type="dxa" w:w="1089"/>
          </w:tcPr>
          <w:p>
            <w:pPr>
              <w:spacing w:after="0"/>
              <w:jc w:val="left"/>
            </w:pPr>
            <w:r>
              <w:rPr>
                <w:sz w:val="16"/>
              </w:rPr>
              <w:t>2020-07-27</w:t>
            </w:r>
          </w:p>
        </w:tc>
        <w:tc>
          <w:tcPr>
            <w:tcW w:type="dxa" w:w="1089"/>
          </w:tcPr>
          <w:p>
            <w:pPr>
              <w:spacing w:after="0"/>
              <w:jc w:val="left"/>
            </w:pPr>
            <w:r>
              <w:rPr>
                <w:sz w:val="16"/>
              </w:rPr>
              <w:t>EM-3532-PR</w:t>
            </w:r>
          </w:p>
        </w:tc>
        <w:tc>
          <w:tcPr>
            <w:tcW w:type="dxa" w:w="1464"/>
          </w:tcPr>
          <w:p>
            <w:pPr>
              <w:spacing w:after="0"/>
              <w:jc w:val="left"/>
            </w:pPr>
            <w:r>
              <w:rPr>
                <w:sz w:val="16"/>
              </w:rPr>
              <w:t>Emergency</w:t>
            </w:r>
          </w:p>
        </w:tc>
        <w:tc>
          <w:tcPr>
            <w:tcW w:type="dxa" w:w="2215"/>
          </w:tcPr>
          <w:p>
            <w:pPr>
              <w:spacing w:after="0"/>
              <w:jc w:val="left"/>
            </w:pPr>
            <w:r>
              <w:rPr>
                <w:sz w:val="16"/>
              </w:rPr>
              <w:t>Potential Tropical Cyclone Nine</w:t>
            </w:r>
          </w:p>
        </w:tc>
        <w:tc>
          <w:tcPr>
            <w:tcW w:type="dxa" w:w="1891"/>
          </w:tcPr>
          <w:p>
            <w:pPr>
              <w:spacing w:after="0"/>
              <w:jc w:val="left"/>
            </w:pPr>
            <w:r>
              <w:rPr>
                <w:sz w:val="16"/>
              </w:rPr>
              <w:t>Hurricane</w:t>
            </w:r>
          </w:p>
        </w:tc>
        <w:tc>
          <w:tcPr>
            <w:tcW w:type="dxa" w:w="2871"/>
          </w:tcPr>
          <w:p>
            <w:pPr>
              <w:spacing w:after="0"/>
              <w:jc w:val="right"/>
            </w:pPr>
            <w:r>
              <w:rPr>
                <w:sz w:val="16"/>
              </w:rPr>
              <w:t>no Public Assistance recorded</w:t>
            </w:r>
          </w:p>
        </w:tc>
        <w:tc>
          <w:tcPr>
            <w:tcW w:type="dxa" w:w="1464"/>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2020-03-27</w:t>
            </w:r>
          </w:p>
        </w:tc>
        <w:tc>
          <w:tcPr>
            <w:tcW w:type="dxa" w:w="1089"/>
          </w:tcPr>
          <w:p>
            <w:pPr>
              <w:spacing w:after="0"/>
              <w:jc w:val="left"/>
            </w:pPr>
            <w:r>
              <w:rPr>
                <w:sz w:val="16"/>
              </w:rPr>
              <w:t>2020-01-20</w:t>
            </w:r>
          </w:p>
        </w:tc>
        <w:tc>
          <w:tcPr>
            <w:tcW w:type="dxa" w:w="1089"/>
          </w:tcPr>
          <w:p>
            <w:pPr>
              <w:spacing w:after="0"/>
              <w:jc w:val="left"/>
            </w:pPr>
            <w:r>
              <w:rPr>
                <w:sz w:val="16"/>
              </w:rPr>
              <w:t>DR-4493-PR</w:t>
            </w:r>
          </w:p>
        </w:tc>
        <w:tc>
          <w:tcPr>
            <w:tcW w:type="dxa" w:w="1464"/>
          </w:tcPr>
          <w:p>
            <w:pPr>
              <w:spacing w:after="0"/>
              <w:jc w:val="left"/>
            </w:pPr>
            <w:r>
              <w:rPr>
                <w:sz w:val="16"/>
              </w:rPr>
              <w:t>Major disaster</w:t>
            </w:r>
          </w:p>
        </w:tc>
        <w:tc>
          <w:tcPr>
            <w:tcW w:type="dxa" w:w="2215"/>
          </w:tcPr>
          <w:p>
            <w:pPr>
              <w:spacing w:after="0"/>
              <w:jc w:val="left"/>
            </w:pPr>
            <w:r>
              <w:rPr>
                <w:sz w:val="16"/>
              </w:rPr>
              <w:t>COVID-19 Pandemic</w:t>
            </w:r>
          </w:p>
        </w:tc>
        <w:tc>
          <w:tcPr>
            <w:tcW w:type="dxa" w:w="1891"/>
          </w:tcPr>
          <w:p>
            <w:pPr>
              <w:spacing w:after="0"/>
              <w:jc w:val="left"/>
            </w:pPr>
            <w:r>
              <w:rPr>
                <w:sz w:val="16"/>
              </w:rPr>
              <w:t>Non-natural, not counted</w:t>
            </w:r>
          </w:p>
        </w:tc>
        <w:tc>
          <w:tcPr>
            <w:tcW w:type="dxa" w:w="2871"/>
          </w:tcPr>
          <w:p>
            <w:pPr>
              <w:spacing w:after="0"/>
              <w:jc w:val="right"/>
            </w:pPr>
            <w:r>
              <w:rPr>
                <w:sz w:val="16"/>
              </w:rPr>
              <w:t>no Public Assistance recorded</w:t>
            </w:r>
          </w:p>
        </w:tc>
        <w:tc>
          <w:tcPr>
            <w:tcW w:type="dxa" w:w="1464"/>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2020-03-13</w:t>
            </w:r>
          </w:p>
        </w:tc>
        <w:tc>
          <w:tcPr>
            <w:tcW w:type="dxa" w:w="1089"/>
          </w:tcPr>
          <w:p>
            <w:pPr>
              <w:spacing w:after="0"/>
              <w:jc w:val="left"/>
            </w:pPr>
            <w:r>
              <w:rPr>
                <w:sz w:val="16"/>
              </w:rPr>
              <w:t>2020-01-20</w:t>
            </w:r>
          </w:p>
        </w:tc>
        <w:tc>
          <w:tcPr>
            <w:tcW w:type="dxa" w:w="1089"/>
          </w:tcPr>
          <w:p>
            <w:pPr>
              <w:spacing w:after="0"/>
              <w:jc w:val="left"/>
            </w:pPr>
            <w:r>
              <w:rPr>
                <w:sz w:val="16"/>
              </w:rPr>
              <w:t>EM-3452-PR</w:t>
            </w:r>
          </w:p>
        </w:tc>
        <w:tc>
          <w:tcPr>
            <w:tcW w:type="dxa" w:w="1464"/>
          </w:tcPr>
          <w:p>
            <w:pPr>
              <w:spacing w:after="0"/>
              <w:jc w:val="left"/>
            </w:pPr>
            <w:r>
              <w:rPr>
                <w:sz w:val="16"/>
              </w:rPr>
              <w:t>Emergency</w:t>
            </w:r>
          </w:p>
        </w:tc>
        <w:tc>
          <w:tcPr>
            <w:tcW w:type="dxa" w:w="2215"/>
          </w:tcPr>
          <w:p>
            <w:pPr>
              <w:spacing w:after="0"/>
              <w:jc w:val="left"/>
            </w:pPr>
            <w:r>
              <w:rPr>
                <w:sz w:val="16"/>
              </w:rPr>
              <w:t>COVID-19</w:t>
            </w:r>
          </w:p>
        </w:tc>
        <w:tc>
          <w:tcPr>
            <w:tcW w:type="dxa" w:w="1891"/>
          </w:tcPr>
          <w:p>
            <w:pPr>
              <w:spacing w:after="0"/>
              <w:jc w:val="left"/>
            </w:pPr>
            <w:r>
              <w:rPr>
                <w:sz w:val="16"/>
              </w:rPr>
              <w:t>Non-natural, not counted</w:t>
            </w:r>
          </w:p>
        </w:tc>
        <w:tc>
          <w:tcPr>
            <w:tcW w:type="dxa" w:w="2871"/>
          </w:tcPr>
          <w:p>
            <w:pPr>
              <w:spacing w:after="0"/>
              <w:jc w:val="right"/>
            </w:pPr>
            <w:r>
              <w:rPr>
                <w:sz w:val="16"/>
              </w:rPr>
              <w:t>no Public Assistance recorded</w:t>
            </w:r>
          </w:p>
        </w:tc>
        <w:tc>
          <w:tcPr>
            <w:tcW w:type="dxa" w:w="1464"/>
          </w:tcPr>
          <w:p>
            <w:pPr>
              <w:spacing w:after="0"/>
              <w:jc w:val="left"/>
            </w:pPr>
          </w:p>
        </w:tc>
        <w:tc>
          <w:tcPr>
            <w:tcW w:type="dxa" w:w="939"/>
          </w:tcPr>
          <w:p>
            <w:pPr>
              <w:spacing w:after="0"/>
              <w:jc w:val="left"/>
            </w:pPr>
            <w:r>
              <w:rPr>
                <w:sz w:val="16"/>
              </w:rPr>
              <w:t>same incident as DR-4493</w:t>
            </w:r>
          </w:p>
        </w:tc>
      </w:tr>
      <w:tr>
        <w:trPr>
          <w:cantSplit/>
        </w:trPr>
        <w:tc>
          <w:tcPr>
            <w:tcW w:type="dxa" w:w="1089"/>
          </w:tcPr>
          <w:p>
            <w:pPr>
              <w:spacing w:after="0"/>
              <w:jc w:val="left"/>
            </w:pPr>
            <w:r>
              <w:rPr>
                <w:sz w:val="16"/>
              </w:rPr>
              <w:t>2020-01-07</w:t>
            </w:r>
          </w:p>
        </w:tc>
        <w:tc>
          <w:tcPr>
            <w:tcW w:type="dxa" w:w="1089"/>
          </w:tcPr>
          <w:p>
            <w:pPr>
              <w:spacing w:after="0"/>
              <w:jc w:val="left"/>
            </w:pPr>
            <w:r>
              <w:rPr>
                <w:sz w:val="16"/>
              </w:rPr>
              <w:t>2019-12-28</w:t>
            </w:r>
          </w:p>
        </w:tc>
        <w:tc>
          <w:tcPr>
            <w:tcW w:type="dxa" w:w="1089"/>
          </w:tcPr>
          <w:p>
            <w:pPr>
              <w:spacing w:after="0"/>
              <w:jc w:val="left"/>
            </w:pPr>
            <w:r>
              <w:rPr>
                <w:sz w:val="16"/>
              </w:rPr>
              <w:t>EM-3426-PR</w:t>
            </w:r>
          </w:p>
        </w:tc>
        <w:tc>
          <w:tcPr>
            <w:tcW w:type="dxa" w:w="1464"/>
          </w:tcPr>
          <w:p>
            <w:pPr>
              <w:spacing w:after="0"/>
              <w:jc w:val="left"/>
            </w:pPr>
            <w:r>
              <w:rPr>
                <w:sz w:val="16"/>
              </w:rPr>
              <w:t>Emergency</w:t>
            </w:r>
          </w:p>
        </w:tc>
        <w:tc>
          <w:tcPr>
            <w:tcW w:type="dxa" w:w="2215"/>
          </w:tcPr>
          <w:p>
            <w:pPr>
              <w:spacing w:after="0"/>
              <w:jc w:val="left"/>
            </w:pPr>
            <w:r>
              <w:rPr>
                <w:sz w:val="16"/>
              </w:rPr>
              <w:t>Earthquakes</w:t>
            </w:r>
          </w:p>
        </w:tc>
        <w:tc>
          <w:tcPr>
            <w:tcW w:type="dxa" w:w="1891"/>
          </w:tcPr>
          <w:p>
            <w:pPr>
              <w:spacing w:after="0"/>
              <w:jc w:val="left"/>
            </w:pPr>
            <w:r>
              <w:rPr>
                <w:sz w:val="16"/>
              </w:rPr>
              <w:t>Earthquake</w:t>
            </w:r>
          </w:p>
        </w:tc>
        <w:tc>
          <w:tcPr>
            <w:tcW w:type="dxa" w:w="2871"/>
          </w:tcPr>
          <w:p>
            <w:pPr>
              <w:spacing w:after="0"/>
              <w:jc w:val="right"/>
            </w:pPr>
            <w:r>
              <w:rPr>
                <w:sz w:val="16"/>
              </w:rPr>
              <w:t>no Public Assistance recorded</w:t>
            </w:r>
          </w:p>
        </w:tc>
        <w:tc>
          <w:tcPr>
            <w:tcW w:type="dxa" w:w="1464"/>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2019-08-27</w:t>
            </w:r>
          </w:p>
        </w:tc>
        <w:tc>
          <w:tcPr>
            <w:tcW w:type="dxa" w:w="1089"/>
          </w:tcPr>
          <w:p>
            <w:pPr>
              <w:spacing w:after="0"/>
              <w:jc w:val="left"/>
            </w:pPr>
            <w:r>
              <w:rPr>
                <w:sz w:val="16"/>
              </w:rPr>
              <w:t>2019-08-26</w:t>
            </w:r>
          </w:p>
        </w:tc>
        <w:tc>
          <w:tcPr>
            <w:tcW w:type="dxa" w:w="1089"/>
          </w:tcPr>
          <w:p>
            <w:pPr>
              <w:spacing w:after="0"/>
              <w:jc w:val="left"/>
            </w:pPr>
            <w:r>
              <w:rPr>
                <w:sz w:val="16"/>
              </w:rPr>
              <w:t>EM-3417-PR</w:t>
            </w:r>
          </w:p>
        </w:tc>
        <w:tc>
          <w:tcPr>
            <w:tcW w:type="dxa" w:w="1464"/>
          </w:tcPr>
          <w:p>
            <w:pPr>
              <w:spacing w:after="0"/>
              <w:jc w:val="left"/>
            </w:pPr>
            <w:r>
              <w:rPr>
                <w:sz w:val="16"/>
              </w:rPr>
              <w:t>Emergency</w:t>
            </w:r>
          </w:p>
        </w:tc>
        <w:tc>
          <w:tcPr>
            <w:tcW w:type="dxa" w:w="2215"/>
          </w:tcPr>
          <w:p>
            <w:pPr>
              <w:spacing w:after="0"/>
              <w:jc w:val="left"/>
            </w:pPr>
            <w:r>
              <w:rPr>
                <w:sz w:val="16"/>
              </w:rPr>
              <w:t>Tropical Storm Dorian</w:t>
            </w:r>
          </w:p>
        </w:tc>
        <w:tc>
          <w:tcPr>
            <w:tcW w:type="dxa" w:w="1891"/>
          </w:tcPr>
          <w:p>
            <w:pPr>
              <w:spacing w:after="0"/>
              <w:jc w:val="left"/>
            </w:pPr>
            <w:r>
              <w:rPr>
                <w:sz w:val="16"/>
              </w:rPr>
              <w:t>Hurricane</w:t>
            </w:r>
          </w:p>
        </w:tc>
        <w:tc>
          <w:tcPr>
            <w:tcW w:type="dxa" w:w="2871"/>
          </w:tcPr>
          <w:p>
            <w:pPr>
              <w:spacing w:after="0"/>
              <w:jc w:val="right"/>
            </w:pPr>
            <w:r>
              <w:rPr>
                <w:sz w:val="16"/>
              </w:rPr>
              <w:t>no Public Assistance recorded</w:t>
            </w:r>
          </w:p>
        </w:tc>
        <w:tc>
          <w:tcPr>
            <w:tcW w:type="dxa" w:w="1464"/>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2017-09-20</w:t>
            </w:r>
          </w:p>
        </w:tc>
        <w:tc>
          <w:tcPr>
            <w:tcW w:type="dxa" w:w="1089"/>
          </w:tcPr>
          <w:p>
            <w:pPr>
              <w:spacing w:after="0"/>
              <w:jc w:val="left"/>
            </w:pPr>
            <w:r>
              <w:rPr>
                <w:sz w:val="16"/>
              </w:rPr>
              <w:t>2017-09-17</w:t>
            </w:r>
          </w:p>
        </w:tc>
        <w:tc>
          <w:tcPr>
            <w:tcW w:type="dxa" w:w="1089"/>
          </w:tcPr>
          <w:p>
            <w:pPr>
              <w:spacing w:after="0"/>
              <w:jc w:val="left"/>
            </w:pPr>
            <w:r>
              <w:rPr>
                <w:sz w:val="16"/>
              </w:rPr>
              <w:t>DR-4339-PR</w:t>
            </w:r>
          </w:p>
        </w:tc>
        <w:tc>
          <w:tcPr>
            <w:tcW w:type="dxa" w:w="1464"/>
          </w:tcPr>
          <w:p>
            <w:pPr>
              <w:spacing w:after="0"/>
              <w:jc w:val="left"/>
            </w:pPr>
            <w:r>
              <w:rPr>
                <w:sz w:val="16"/>
              </w:rPr>
              <w:t>Major disaster</w:t>
            </w:r>
          </w:p>
        </w:tc>
        <w:tc>
          <w:tcPr>
            <w:tcW w:type="dxa" w:w="2215"/>
          </w:tcPr>
          <w:p>
            <w:pPr>
              <w:spacing w:after="0"/>
              <w:jc w:val="left"/>
            </w:pPr>
            <w:r>
              <w:rPr>
                <w:sz w:val="16"/>
              </w:rPr>
              <w:t>Hurricane Maria</w:t>
            </w:r>
          </w:p>
        </w:tc>
        <w:tc>
          <w:tcPr>
            <w:tcW w:type="dxa" w:w="1891"/>
          </w:tcPr>
          <w:p>
            <w:pPr>
              <w:spacing w:after="0"/>
              <w:jc w:val="left"/>
            </w:pPr>
            <w:r>
              <w:rPr>
                <w:sz w:val="16"/>
              </w:rPr>
              <w:t>Hurricane</w:t>
            </w:r>
          </w:p>
        </w:tc>
        <w:tc>
          <w:tcPr>
            <w:tcW w:type="dxa" w:w="2871"/>
          </w:tcPr>
          <w:p>
            <w:pPr>
              <w:spacing w:after="0"/>
              <w:jc w:val="right"/>
            </w:pPr>
            <w:r>
              <w:rPr>
                <w:sz w:val="16"/>
              </w:rPr>
              <w:t>$33,656,325.79</w:t>
            </w:r>
          </w:p>
        </w:tc>
        <w:tc>
          <w:tcPr>
            <w:tcW w:type="dxa" w:w="1464"/>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2017-09-18</w:t>
            </w:r>
          </w:p>
        </w:tc>
        <w:tc>
          <w:tcPr>
            <w:tcW w:type="dxa" w:w="1089"/>
          </w:tcPr>
          <w:p>
            <w:pPr>
              <w:spacing w:after="0"/>
              <w:jc w:val="left"/>
            </w:pPr>
            <w:r>
              <w:rPr>
                <w:sz w:val="16"/>
              </w:rPr>
              <w:t>2017-09-17</w:t>
            </w:r>
          </w:p>
        </w:tc>
        <w:tc>
          <w:tcPr>
            <w:tcW w:type="dxa" w:w="1089"/>
          </w:tcPr>
          <w:p>
            <w:pPr>
              <w:spacing w:after="0"/>
              <w:jc w:val="left"/>
            </w:pPr>
            <w:r>
              <w:rPr>
                <w:sz w:val="16"/>
              </w:rPr>
              <w:t>EM-3391-PR</w:t>
            </w:r>
          </w:p>
        </w:tc>
        <w:tc>
          <w:tcPr>
            <w:tcW w:type="dxa" w:w="1464"/>
          </w:tcPr>
          <w:p>
            <w:pPr>
              <w:spacing w:after="0"/>
              <w:jc w:val="left"/>
            </w:pPr>
            <w:r>
              <w:rPr>
                <w:sz w:val="16"/>
              </w:rPr>
              <w:t>Emergency</w:t>
            </w:r>
          </w:p>
        </w:tc>
        <w:tc>
          <w:tcPr>
            <w:tcW w:type="dxa" w:w="2215"/>
          </w:tcPr>
          <w:p>
            <w:pPr>
              <w:spacing w:after="0"/>
              <w:jc w:val="left"/>
            </w:pPr>
            <w:r>
              <w:rPr>
                <w:sz w:val="16"/>
              </w:rPr>
              <w:t>Hurricane Maria</w:t>
            </w:r>
          </w:p>
        </w:tc>
        <w:tc>
          <w:tcPr>
            <w:tcW w:type="dxa" w:w="1891"/>
          </w:tcPr>
          <w:p>
            <w:pPr>
              <w:spacing w:after="0"/>
              <w:jc w:val="left"/>
            </w:pPr>
            <w:r>
              <w:rPr>
                <w:sz w:val="16"/>
              </w:rPr>
              <w:t>Hurricane</w:t>
            </w:r>
          </w:p>
        </w:tc>
        <w:tc>
          <w:tcPr>
            <w:tcW w:type="dxa" w:w="2871"/>
          </w:tcPr>
          <w:p>
            <w:pPr>
              <w:spacing w:after="0"/>
              <w:jc w:val="right"/>
            </w:pPr>
            <w:r>
              <w:rPr>
                <w:sz w:val="16"/>
              </w:rPr>
              <w:t>no Public Assistance recorded</w:t>
            </w:r>
          </w:p>
        </w:tc>
        <w:tc>
          <w:tcPr>
            <w:tcW w:type="dxa" w:w="1464"/>
          </w:tcPr>
          <w:p>
            <w:pPr>
              <w:spacing w:after="0"/>
              <w:jc w:val="left"/>
            </w:pPr>
          </w:p>
        </w:tc>
        <w:tc>
          <w:tcPr>
            <w:tcW w:type="dxa" w:w="939"/>
          </w:tcPr>
          <w:p>
            <w:pPr>
              <w:spacing w:after="0"/>
              <w:jc w:val="left"/>
            </w:pPr>
            <w:r>
              <w:rPr>
                <w:sz w:val="16"/>
              </w:rPr>
              <w:t>same incident as DR-4339</w:t>
            </w:r>
          </w:p>
        </w:tc>
      </w:tr>
      <w:tr>
        <w:trPr>
          <w:cantSplit/>
        </w:trPr>
        <w:tc>
          <w:tcPr>
            <w:tcW w:type="dxa" w:w="1089"/>
          </w:tcPr>
          <w:p>
            <w:pPr>
              <w:spacing w:after="0"/>
              <w:jc w:val="left"/>
            </w:pPr>
            <w:r>
              <w:rPr>
                <w:sz w:val="16"/>
              </w:rPr>
              <w:t>2017-09-10</w:t>
            </w:r>
          </w:p>
        </w:tc>
        <w:tc>
          <w:tcPr>
            <w:tcW w:type="dxa" w:w="1089"/>
          </w:tcPr>
          <w:p>
            <w:pPr>
              <w:spacing w:after="0"/>
              <w:jc w:val="left"/>
            </w:pPr>
            <w:r>
              <w:rPr>
                <w:sz w:val="16"/>
              </w:rPr>
              <w:t>2017-09-05</w:t>
            </w:r>
          </w:p>
        </w:tc>
        <w:tc>
          <w:tcPr>
            <w:tcW w:type="dxa" w:w="1089"/>
          </w:tcPr>
          <w:p>
            <w:pPr>
              <w:spacing w:after="0"/>
              <w:jc w:val="left"/>
            </w:pPr>
            <w:r>
              <w:rPr>
                <w:sz w:val="16"/>
              </w:rPr>
              <w:t>DR-4336-PR</w:t>
            </w:r>
          </w:p>
        </w:tc>
        <w:tc>
          <w:tcPr>
            <w:tcW w:type="dxa" w:w="1464"/>
          </w:tcPr>
          <w:p>
            <w:pPr>
              <w:spacing w:after="0"/>
              <w:jc w:val="left"/>
            </w:pPr>
            <w:r>
              <w:rPr>
                <w:sz w:val="16"/>
              </w:rPr>
              <w:t>Major disaster</w:t>
            </w:r>
          </w:p>
        </w:tc>
        <w:tc>
          <w:tcPr>
            <w:tcW w:type="dxa" w:w="2215"/>
          </w:tcPr>
          <w:p>
            <w:pPr>
              <w:spacing w:after="0"/>
              <w:jc w:val="left"/>
            </w:pPr>
            <w:r>
              <w:rPr>
                <w:sz w:val="16"/>
              </w:rPr>
              <w:t>Hurricane Irma</w:t>
            </w:r>
          </w:p>
        </w:tc>
        <w:tc>
          <w:tcPr>
            <w:tcW w:type="dxa" w:w="1891"/>
          </w:tcPr>
          <w:p>
            <w:pPr>
              <w:spacing w:after="0"/>
              <w:jc w:val="left"/>
            </w:pPr>
            <w:r>
              <w:rPr>
                <w:sz w:val="16"/>
              </w:rPr>
              <w:t>Hurricane</w:t>
            </w:r>
          </w:p>
        </w:tc>
        <w:tc>
          <w:tcPr>
            <w:tcW w:type="dxa" w:w="2871"/>
          </w:tcPr>
          <w:p>
            <w:pPr>
              <w:spacing w:after="0"/>
              <w:jc w:val="right"/>
            </w:pPr>
            <w:r>
              <w:rPr>
                <w:sz w:val="16"/>
              </w:rPr>
              <w:t>$272,997.78</w:t>
            </w:r>
          </w:p>
        </w:tc>
        <w:tc>
          <w:tcPr>
            <w:tcW w:type="dxa" w:w="1464"/>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2011-08-27</w:t>
            </w:r>
          </w:p>
        </w:tc>
        <w:tc>
          <w:tcPr>
            <w:tcW w:type="dxa" w:w="1089"/>
          </w:tcPr>
          <w:p>
            <w:pPr>
              <w:spacing w:after="0"/>
              <w:jc w:val="left"/>
            </w:pPr>
            <w:r>
              <w:rPr>
                <w:sz w:val="16"/>
              </w:rPr>
              <w:t>2011-08-21</w:t>
            </w:r>
          </w:p>
        </w:tc>
        <w:tc>
          <w:tcPr>
            <w:tcW w:type="dxa" w:w="1089"/>
          </w:tcPr>
          <w:p>
            <w:pPr>
              <w:spacing w:after="0"/>
              <w:jc w:val="left"/>
            </w:pPr>
            <w:r>
              <w:rPr>
                <w:sz w:val="16"/>
              </w:rPr>
              <w:t>DR-4017-PR</w:t>
            </w:r>
          </w:p>
        </w:tc>
        <w:tc>
          <w:tcPr>
            <w:tcW w:type="dxa" w:w="1464"/>
          </w:tcPr>
          <w:p>
            <w:pPr>
              <w:spacing w:after="0"/>
              <w:jc w:val="left"/>
            </w:pPr>
            <w:r>
              <w:rPr>
                <w:sz w:val="16"/>
              </w:rPr>
              <w:t>Major disaster</w:t>
            </w:r>
          </w:p>
        </w:tc>
        <w:tc>
          <w:tcPr>
            <w:tcW w:type="dxa" w:w="2215"/>
          </w:tcPr>
          <w:p>
            <w:pPr>
              <w:spacing w:after="0"/>
              <w:jc w:val="left"/>
            </w:pPr>
            <w:r>
              <w:rPr>
                <w:sz w:val="16"/>
              </w:rPr>
              <w:t>Hurricane Irene</w:t>
            </w:r>
          </w:p>
        </w:tc>
        <w:tc>
          <w:tcPr>
            <w:tcW w:type="dxa" w:w="1891"/>
          </w:tcPr>
          <w:p>
            <w:pPr>
              <w:spacing w:after="0"/>
              <w:jc w:val="left"/>
            </w:pPr>
            <w:r>
              <w:rPr>
                <w:sz w:val="16"/>
              </w:rPr>
              <w:t>Hurricane</w:t>
            </w:r>
          </w:p>
        </w:tc>
        <w:tc>
          <w:tcPr>
            <w:tcW w:type="dxa" w:w="2871"/>
          </w:tcPr>
          <w:p>
            <w:pPr>
              <w:spacing w:after="0"/>
              <w:jc w:val="right"/>
            </w:pPr>
            <w:r>
              <w:rPr>
                <w:sz w:val="16"/>
              </w:rPr>
              <w:t>$1,235,855.49</w:t>
            </w:r>
          </w:p>
        </w:tc>
        <w:tc>
          <w:tcPr>
            <w:tcW w:type="dxa" w:w="1464"/>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2011-08-22</w:t>
            </w:r>
          </w:p>
        </w:tc>
        <w:tc>
          <w:tcPr>
            <w:tcW w:type="dxa" w:w="1089"/>
          </w:tcPr>
          <w:p>
            <w:pPr>
              <w:spacing w:after="0"/>
              <w:jc w:val="left"/>
            </w:pPr>
            <w:r>
              <w:rPr>
                <w:sz w:val="16"/>
              </w:rPr>
              <w:t>2011-08-21</w:t>
            </w:r>
          </w:p>
        </w:tc>
        <w:tc>
          <w:tcPr>
            <w:tcW w:type="dxa" w:w="1089"/>
          </w:tcPr>
          <w:p>
            <w:pPr>
              <w:spacing w:after="0"/>
              <w:jc w:val="left"/>
            </w:pPr>
            <w:r>
              <w:rPr>
                <w:sz w:val="16"/>
              </w:rPr>
              <w:t>EM-3326-PR</w:t>
            </w:r>
          </w:p>
        </w:tc>
        <w:tc>
          <w:tcPr>
            <w:tcW w:type="dxa" w:w="1464"/>
          </w:tcPr>
          <w:p>
            <w:pPr>
              <w:spacing w:after="0"/>
              <w:jc w:val="left"/>
            </w:pPr>
            <w:r>
              <w:rPr>
                <w:sz w:val="16"/>
              </w:rPr>
              <w:t>Emergency</w:t>
            </w:r>
          </w:p>
        </w:tc>
        <w:tc>
          <w:tcPr>
            <w:tcW w:type="dxa" w:w="2215"/>
          </w:tcPr>
          <w:p>
            <w:pPr>
              <w:spacing w:after="0"/>
              <w:jc w:val="left"/>
            </w:pPr>
            <w:r>
              <w:rPr>
                <w:sz w:val="16"/>
              </w:rPr>
              <w:t>Hurricane Irene</w:t>
            </w:r>
          </w:p>
        </w:tc>
        <w:tc>
          <w:tcPr>
            <w:tcW w:type="dxa" w:w="1891"/>
          </w:tcPr>
          <w:p>
            <w:pPr>
              <w:spacing w:after="0"/>
              <w:jc w:val="left"/>
            </w:pPr>
            <w:r>
              <w:rPr>
                <w:sz w:val="16"/>
              </w:rPr>
              <w:t>Hurricane</w:t>
            </w:r>
          </w:p>
        </w:tc>
        <w:tc>
          <w:tcPr>
            <w:tcW w:type="dxa" w:w="2871"/>
          </w:tcPr>
          <w:p>
            <w:pPr>
              <w:spacing w:after="0"/>
              <w:jc w:val="right"/>
            </w:pPr>
            <w:r>
              <w:rPr>
                <w:sz w:val="16"/>
              </w:rPr>
              <w:t>no Public Assistance recorded</w:t>
            </w:r>
          </w:p>
        </w:tc>
        <w:tc>
          <w:tcPr>
            <w:tcW w:type="dxa" w:w="1464"/>
          </w:tcPr>
          <w:p>
            <w:pPr>
              <w:spacing w:after="0"/>
              <w:jc w:val="left"/>
            </w:pPr>
          </w:p>
        </w:tc>
        <w:tc>
          <w:tcPr>
            <w:tcW w:type="dxa" w:w="939"/>
          </w:tcPr>
          <w:p>
            <w:pPr>
              <w:spacing w:after="0"/>
              <w:jc w:val="left"/>
            </w:pPr>
            <w:r>
              <w:rPr>
                <w:sz w:val="16"/>
              </w:rPr>
              <w:t>same incident as DR-4017</w:t>
            </w:r>
          </w:p>
        </w:tc>
      </w:tr>
      <w:tr>
        <w:trPr>
          <w:cantSplit/>
        </w:trPr>
        <w:tc>
          <w:tcPr>
            <w:tcW w:type="dxa" w:w="1089"/>
          </w:tcPr>
          <w:p>
            <w:pPr>
              <w:spacing w:after="0"/>
              <w:jc w:val="left"/>
            </w:pPr>
            <w:r>
              <w:rPr>
                <w:sz w:val="16"/>
              </w:rPr>
              <w:t>2008-10-01</w:t>
            </w:r>
          </w:p>
        </w:tc>
        <w:tc>
          <w:tcPr>
            <w:tcW w:type="dxa" w:w="1089"/>
          </w:tcPr>
          <w:p>
            <w:pPr>
              <w:spacing w:after="0"/>
              <w:jc w:val="left"/>
            </w:pPr>
            <w:r>
              <w:rPr>
                <w:sz w:val="16"/>
              </w:rPr>
              <w:t>2008-09-21</w:t>
            </w:r>
          </w:p>
        </w:tc>
        <w:tc>
          <w:tcPr>
            <w:tcW w:type="dxa" w:w="1089"/>
          </w:tcPr>
          <w:p>
            <w:pPr>
              <w:spacing w:after="0"/>
              <w:jc w:val="left"/>
            </w:pPr>
            <w:r>
              <w:rPr>
                <w:sz w:val="16"/>
              </w:rPr>
              <w:t>DR-1798-PR</w:t>
            </w:r>
          </w:p>
        </w:tc>
        <w:tc>
          <w:tcPr>
            <w:tcW w:type="dxa" w:w="1464"/>
          </w:tcPr>
          <w:p>
            <w:pPr>
              <w:spacing w:after="0"/>
              <w:jc w:val="left"/>
            </w:pPr>
            <w:r>
              <w:rPr>
                <w:sz w:val="16"/>
              </w:rPr>
              <w:t>Major disaster</w:t>
            </w:r>
          </w:p>
        </w:tc>
        <w:tc>
          <w:tcPr>
            <w:tcW w:type="dxa" w:w="2215"/>
          </w:tcPr>
          <w:p>
            <w:pPr>
              <w:spacing w:after="0"/>
              <w:jc w:val="left"/>
            </w:pPr>
            <w:r>
              <w:rPr>
                <w:sz w:val="16"/>
              </w:rPr>
              <w:t>Severe Storms and Flooding</w:t>
            </w:r>
          </w:p>
        </w:tc>
        <w:tc>
          <w:tcPr>
            <w:tcW w:type="dxa" w:w="1891"/>
          </w:tcPr>
          <w:p>
            <w:pPr>
              <w:spacing w:after="0"/>
              <w:jc w:val="left"/>
            </w:pPr>
            <w:r>
              <w:rPr>
                <w:sz w:val="16"/>
              </w:rPr>
              <w:t>Inland Flooding</w:t>
            </w:r>
          </w:p>
        </w:tc>
        <w:tc>
          <w:tcPr>
            <w:tcW w:type="dxa" w:w="2871"/>
          </w:tcPr>
          <w:p>
            <w:pPr>
              <w:spacing w:after="0"/>
              <w:jc w:val="right"/>
            </w:pPr>
            <w:r>
              <w:rPr>
                <w:sz w:val="16"/>
              </w:rPr>
              <w:t>$238,036.05</w:t>
            </w:r>
          </w:p>
        </w:tc>
        <w:tc>
          <w:tcPr>
            <w:tcW w:type="dxa" w:w="1464"/>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2004-09-17</w:t>
            </w:r>
          </w:p>
        </w:tc>
        <w:tc>
          <w:tcPr>
            <w:tcW w:type="dxa" w:w="1089"/>
          </w:tcPr>
          <w:p>
            <w:pPr>
              <w:spacing w:after="0"/>
              <w:jc w:val="left"/>
            </w:pPr>
            <w:r>
              <w:rPr>
                <w:sz w:val="16"/>
              </w:rPr>
              <w:t>2004-09-14</w:t>
            </w:r>
          </w:p>
        </w:tc>
        <w:tc>
          <w:tcPr>
            <w:tcW w:type="dxa" w:w="1089"/>
          </w:tcPr>
          <w:p>
            <w:pPr>
              <w:spacing w:after="0"/>
              <w:jc w:val="left"/>
            </w:pPr>
            <w:r>
              <w:rPr>
                <w:sz w:val="16"/>
              </w:rPr>
              <w:t>DR-1552-PR</w:t>
            </w:r>
          </w:p>
        </w:tc>
        <w:tc>
          <w:tcPr>
            <w:tcW w:type="dxa" w:w="1464"/>
          </w:tcPr>
          <w:p>
            <w:pPr>
              <w:spacing w:after="0"/>
              <w:jc w:val="left"/>
            </w:pPr>
            <w:r>
              <w:rPr>
                <w:sz w:val="16"/>
              </w:rPr>
              <w:t>Major disaster</w:t>
            </w:r>
          </w:p>
        </w:tc>
        <w:tc>
          <w:tcPr>
            <w:tcW w:type="dxa" w:w="2215"/>
          </w:tcPr>
          <w:p>
            <w:pPr>
              <w:spacing w:after="0"/>
              <w:jc w:val="left"/>
            </w:pPr>
            <w:r>
              <w:rPr>
                <w:sz w:val="16"/>
              </w:rPr>
              <w:t>Tropical Storm Jeanne and Resulting Landslides and Mudslides</w:t>
            </w:r>
          </w:p>
        </w:tc>
        <w:tc>
          <w:tcPr>
            <w:tcW w:type="dxa" w:w="1891"/>
          </w:tcPr>
          <w:p>
            <w:pPr>
              <w:spacing w:after="0"/>
              <w:jc w:val="left"/>
            </w:pPr>
            <w:r>
              <w:rPr>
                <w:sz w:val="16"/>
              </w:rPr>
              <w:t>Hurricane; Landslide</w:t>
            </w:r>
          </w:p>
        </w:tc>
        <w:tc>
          <w:tcPr>
            <w:tcW w:type="dxa" w:w="2871"/>
          </w:tcPr>
          <w:p>
            <w:pPr>
              <w:spacing w:after="0"/>
              <w:jc w:val="right"/>
            </w:pPr>
            <w:r>
              <w:rPr>
                <w:sz w:val="16"/>
              </w:rPr>
              <w:t>$137,070.41</w:t>
            </w:r>
          </w:p>
        </w:tc>
        <w:tc>
          <w:tcPr>
            <w:tcW w:type="dxa" w:w="1464"/>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1999-11-17</w:t>
            </w:r>
          </w:p>
        </w:tc>
        <w:tc>
          <w:tcPr>
            <w:tcW w:type="dxa" w:w="1089"/>
          </w:tcPr>
          <w:p>
            <w:pPr>
              <w:spacing w:after="0"/>
              <w:jc w:val="left"/>
            </w:pPr>
            <w:r>
              <w:rPr>
                <w:sz w:val="16"/>
              </w:rPr>
              <w:t>1999-11-17</w:t>
            </w:r>
          </w:p>
        </w:tc>
        <w:tc>
          <w:tcPr>
            <w:tcW w:type="dxa" w:w="1089"/>
          </w:tcPr>
          <w:p>
            <w:pPr>
              <w:spacing w:after="0"/>
              <w:jc w:val="left"/>
            </w:pPr>
            <w:r>
              <w:rPr>
                <w:sz w:val="16"/>
              </w:rPr>
              <w:t>EM-3151-PR</w:t>
            </w:r>
          </w:p>
        </w:tc>
        <w:tc>
          <w:tcPr>
            <w:tcW w:type="dxa" w:w="1464"/>
          </w:tcPr>
          <w:p>
            <w:pPr>
              <w:spacing w:after="0"/>
              <w:jc w:val="left"/>
            </w:pPr>
            <w:r>
              <w:rPr>
                <w:sz w:val="16"/>
              </w:rPr>
              <w:t>Emergency</w:t>
            </w:r>
          </w:p>
        </w:tc>
        <w:tc>
          <w:tcPr>
            <w:tcW w:type="dxa" w:w="2215"/>
          </w:tcPr>
          <w:p>
            <w:pPr>
              <w:spacing w:after="0"/>
              <w:jc w:val="left"/>
            </w:pPr>
            <w:r>
              <w:rPr>
                <w:sz w:val="16"/>
              </w:rPr>
              <w:t>Hurricane Lenny</w:t>
            </w:r>
          </w:p>
        </w:tc>
        <w:tc>
          <w:tcPr>
            <w:tcW w:type="dxa" w:w="1891"/>
          </w:tcPr>
          <w:p>
            <w:pPr>
              <w:spacing w:after="0"/>
              <w:jc w:val="left"/>
            </w:pPr>
            <w:r>
              <w:rPr>
                <w:sz w:val="16"/>
              </w:rPr>
              <w:t>Hurricane</w:t>
            </w:r>
          </w:p>
        </w:tc>
        <w:tc>
          <w:tcPr>
            <w:tcW w:type="dxa" w:w="2871"/>
          </w:tcPr>
          <w:p>
            <w:pPr>
              <w:spacing w:after="0"/>
              <w:jc w:val="right"/>
            </w:pPr>
            <w:r>
              <w:rPr>
                <w:sz w:val="16"/>
              </w:rPr>
              <w:t>no Public Assistance recorded</w:t>
            </w:r>
          </w:p>
        </w:tc>
        <w:tc>
          <w:tcPr>
            <w:tcW w:type="dxa" w:w="1464"/>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1998-09-24</w:t>
            </w:r>
          </w:p>
        </w:tc>
        <w:tc>
          <w:tcPr>
            <w:tcW w:type="dxa" w:w="1089"/>
          </w:tcPr>
          <w:p>
            <w:pPr>
              <w:spacing w:after="0"/>
              <w:jc w:val="left"/>
            </w:pPr>
            <w:r>
              <w:rPr>
                <w:sz w:val="16"/>
              </w:rPr>
              <w:t>1998-09-20</w:t>
            </w:r>
          </w:p>
        </w:tc>
        <w:tc>
          <w:tcPr>
            <w:tcW w:type="dxa" w:w="1089"/>
          </w:tcPr>
          <w:p>
            <w:pPr>
              <w:spacing w:after="0"/>
              <w:jc w:val="left"/>
            </w:pPr>
            <w:r>
              <w:rPr>
                <w:sz w:val="16"/>
              </w:rPr>
              <w:t>DR-1247-PR</w:t>
            </w:r>
          </w:p>
        </w:tc>
        <w:tc>
          <w:tcPr>
            <w:tcW w:type="dxa" w:w="1464"/>
          </w:tcPr>
          <w:p>
            <w:pPr>
              <w:spacing w:after="0"/>
              <w:jc w:val="left"/>
            </w:pPr>
            <w:r>
              <w:rPr>
                <w:sz w:val="16"/>
              </w:rPr>
              <w:t>Major disaster</w:t>
            </w:r>
          </w:p>
        </w:tc>
        <w:tc>
          <w:tcPr>
            <w:tcW w:type="dxa" w:w="2215"/>
          </w:tcPr>
          <w:p>
            <w:pPr>
              <w:spacing w:after="0"/>
              <w:jc w:val="left"/>
            </w:pPr>
            <w:r>
              <w:rPr>
                <w:sz w:val="16"/>
              </w:rPr>
              <w:t>Hurricane Georges - 18 Sep 98</w:t>
            </w:r>
          </w:p>
        </w:tc>
        <w:tc>
          <w:tcPr>
            <w:tcW w:type="dxa" w:w="1891"/>
          </w:tcPr>
          <w:p>
            <w:pPr>
              <w:spacing w:after="0"/>
              <w:jc w:val="left"/>
            </w:pPr>
            <w:r>
              <w:rPr>
                <w:sz w:val="16"/>
              </w:rPr>
              <w:t>Hurricane</w:t>
            </w:r>
          </w:p>
        </w:tc>
        <w:tc>
          <w:tcPr>
            <w:tcW w:type="dxa" w:w="2871"/>
          </w:tcPr>
          <w:p>
            <w:pPr>
              <w:spacing w:after="0"/>
              <w:jc w:val="right"/>
            </w:pPr>
            <w:r>
              <w:rPr>
                <w:sz w:val="16"/>
              </w:rPr>
              <w:t>no Public Assistance recorded</w:t>
            </w:r>
          </w:p>
        </w:tc>
        <w:tc>
          <w:tcPr>
            <w:tcW w:type="dxa" w:w="1464"/>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1996-09-11</w:t>
            </w:r>
          </w:p>
        </w:tc>
        <w:tc>
          <w:tcPr>
            <w:tcW w:type="dxa" w:w="1089"/>
          </w:tcPr>
          <w:p>
            <w:pPr>
              <w:spacing w:after="0"/>
              <w:jc w:val="left"/>
            </w:pPr>
            <w:r>
              <w:rPr>
                <w:sz w:val="16"/>
              </w:rPr>
              <w:t>1996-09-09</w:t>
            </w:r>
          </w:p>
        </w:tc>
        <w:tc>
          <w:tcPr>
            <w:tcW w:type="dxa" w:w="1089"/>
          </w:tcPr>
          <w:p>
            <w:pPr>
              <w:spacing w:after="0"/>
              <w:jc w:val="left"/>
            </w:pPr>
            <w:r>
              <w:rPr>
                <w:sz w:val="16"/>
              </w:rPr>
              <w:t>DR-1136-PR</w:t>
            </w:r>
          </w:p>
        </w:tc>
        <w:tc>
          <w:tcPr>
            <w:tcW w:type="dxa" w:w="1464"/>
          </w:tcPr>
          <w:p>
            <w:pPr>
              <w:spacing w:after="0"/>
              <w:jc w:val="left"/>
            </w:pPr>
            <w:r>
              <w:rPr>
                <w:sz w:val="16"/>
              </w:rPr>
              <w:t>Major disaster</w:t>
            </w:r>
          </w:p>
        </w:tc>
        <w:tc>
          <w:tcPr>
            <w:tcW w:type="dxa" w:w="2215"/>
          </w:tcPr>
          <w:p>
            <w:pPr>
              <w:spacing w:after="0"/>
              <w:jc w:val="left"/>
            </w:pPr>
            <w:r>
              <w:rPr>
                <w:sz w:val="16"/>
              </w:rPr>
              <w:t>Hurricane Hortense</w:t>
            </w:r>
          </w:p>
        </w:tc>
        <w:tc>
          <w:tcPr>
            <w:tcW w:type="dxa" w:w="1891"/>
          </w:tcPr>
          <w:p>
            <w:pPr>
              <w:spacing w:after="0"/>
              <w:jc w:val="left"/>
            </w:pPr>
            <w:r>
              <w:rPr>
                <w:sz w:val="16"/>
              </w:rPr>
              <w:t>Hurricane</w:t>
            </w:r>
          </w:p>
        </w:tc>
        <w:tc>
          <w:tcPr>
            <w:tcW w:type="dxa" w:w="2871"/>
          </w:tcPr>
          <w:p>
            <w:pPr>
              <w:spacing w:after="0"/>
              <w:jc w:val="right"/>
            </w:pPr>
            <w:r>
              <w:rPr>
                <w:sz w:val="16"/>
              </w:rPr>
              <w:t>no Public Assistance recorded</w:t>
            </w:r>
          </w:p>
        </w:tc>
        <w:tc>
          <w:tcPr>
            <w:tcW w:type="dxa" w:w="1464"/>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1992-01-22</w:t>
            </w:r>
          </w:p>
        </w:tc>
        <w:tc>
          <w:tcPr>
            <w:tcW w:type="dxa" w:w="1089"/>
          </w:tcPr>
          <w:p>
            <w:pPr>
              <w:spacing w:after="0"/>
              <w:jc w:val="left"/>
            </w:pPr>
            <w:r>
              <w:rPr>
                <w:sz w:val="16"/>
              </w:rPr>
              <w:t>1992-01-05</w:t>
            </w:r>
          </w:p>
        </w:tc>
        <w:tc>
          <w:tcPr>
            <w:tcW w:type="dxa" w:w="1089"/>
          </w:tcPr>
          <w:p>
            <w:pPr>
              <w:spacing w:after="0"/>
              <w:jc w:val="left"/>
            </w:pPr>
            <w:r>
              <w:rPr>
                <w:sz w:val="16"/>
              </w:rPr>
              <w:t>DR-931-PR</w:t>
            </w:r>
          </w:p>
        </w:tc>
        <w:tc>
          <w:tcPr>
            <w:tcW w:type="dxa" w:w="1464"/>
          </w:tcPr>
          <w:p>
            <w:pPr>
              <w:spacing w:after="0"/>
              <w:jc w:val="left"/>
            </w:pPr>
            <w:r>
              <w:rPr>
                <w:sz w:val="16"/>
              </w:rPr>
              <w:t>Major disaster</w:t>
            </w:r>
          </w:p>
        </w:tc>
        <w:tc>
          <w:tcPr>
            <w:tcW w:type="dxa" w:w="2215"/>
          </w:tcPr>
          <w:p>
            <w:pPr>
              <w:spacing w:after="0"/>
              <w:jc w:val="left"/>
            </w:pPr>
            <w:r>
              <w:rPr>
                <w:sz w:val="16"/>
              </w:rPr>
              <w:t>Severe Storms &amp; Flooding</w:t>
            </w:r>
          </w:p>
        </w:tc>
        <w:tc>
          <w:tcPr>
            <w:tcW w:type="dxa" w:w="1891"/>
          </w:tcPr>
          <w:p>
            <w:pPr>
              <w:spacing w:after="0"/>
              <w:jc w:val="left"/>
            </w:pPr>
            <w:r>
              <w:rPr>
                <w:sz w:val="16"/>
              </w:rPr>
              <w:t>Inland Flooding</w:t>
            </w:r>
          </w:p>
        </w:tc>
        <w:tc>
          <w:tcPr>
            <w:tcW w:type="dxa" w:w="2871"/>
          </w:tcPr>
          <w:p>
            <w:pPr>
              <w:spacing w:after="0"/>
              <w:jc w:val="right"/>
            </w:pPr>
            <w:r>
              <w:rPr>
                <w:sz w:val="16"/>
              </w:rPr>
              <w:t>PA not declared for this county</w:t>
            </w:r>
          </w:p>
        </w:tc>
        <w:tc>
          <w:tcPr>
            <w:tcW w:type="dxa" w:w="1464"/>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1989-09-21</w:t>
            </w:r>
          </w:p>
        </w:tc>
        <w:tc>
          <w:tcPr>
            <w:tcW w:type="dxa" w:w="1089"/>
          </w:tcPr>
          <w:p>
            <w:pPr>
              <w:spacing w:after="0"/>
              <w:jc w:val="left"/>
            </w:pPr>
            <w:r>
              <w:rPr>
                <w:sz w:val="16"/>
              </w:rPr>
              <w:t>1989-09-17</w:t>
            </w:r>
          </w:p>
        </w:tc>
        <w:tc>
          <w:tcPr>
            <w:tcW w:type="dxa" w:w="1089"/>
          </w:tcPr>
          <w:p>
            <w:pPr>
              <w:spacing w:after="0"/>
              <w:jc w:val="left"/>
            </w:pPr>
            <w:r>
              <w:rPr>
                <w:sz w:val="16"/>
              </w:rPr>
              <w:t>DR-842-PR</w:t>
            </w:r>
          </w:p>
        </w:tc>
        <w:tc>
          <w:tcPr>
            <w:tcW w:type="dxa" w:w="1464"/>
          </w:tcPr>
          <w:p>
            <w:pPr>
              <w:spacing w:after="0"/>
              <w:jc w:val="left"/>
            </w:pPr>
            <w:r>
              <w:rPr>
                <w:sz w:val="16"/>
              </w:rPr>
              <w:t>Major disaster</w:t>
            </w:r>
          </w:p>
        </w:tc>
        <w:tc>
          <w:tcPr>
            <w:tcW w:type="dxa" w:w="2215"/>
          </w:tcPr>
          <w:p>
            <w:pPr>
              <w:spacing w:after="0"/>
              <w:jc w:val="left"/>
            </w:pPr>
            <w:r>
              <w:rPr>
                <w:sz w:val="16"/>
              </w:rPr>
              <w:t>Hurricane Hugo</w:t>
            </w:r>
          </w:p>
        </w:tc>
        <w:tc>
          <w:tcPr>
            <w:tcW w:type="dxa" w:w="1891"/>
          </w:tcPr>
          <w:p>
            <w:pPr>
              <w:spacing w:after="0"/>
              <w:jc w:val="left"/>
            </w:pPr>
            <w:r>
              <w:rPr>
                <w:sz w:val="16"/>
              </w:rPr>
              <w:t>Hurricane</w:t>
            </w:r>
          </w:p>
        </w:tc>
        <w:tc>
          <w:tcPr>
            <w:tcW w:type="dxa" w:w="2871"/>
          </w:tcPr>
          <w:p>
            <w:pPr>
              <w:spacing w:after="0"/>
              <w:jc w:val="right"/>
            </w:pPr>
            <w:r>
              <w:rPr>
                <w:sz w:val="16"/>
              </w:rPr>
              <w:t>no Public Assistance recorded</w:t>
            </w:r>
          </w:p>
        </w:tc>
        <w:tc>
          <w:tcPr>
            <w:tcW w:type="dxa" w:w="1464"/>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1987-12-17</w:t>
            </w:r>
          </w:p>
        </w:tc>
        <w:tc>
          <w:tcPr>
            <w:tcW w:type="dxa" w:w="1089"/>
          </w:tcPr>
          <w:p>
            <w:pPr>
              <w:spacing w:after="0"/>
              <w:jc w:val="left"/>
            </w:pPr>
            <w:r>
              <w:rPr>
                <w:sz w:val="16"/>
              </w:rPr>
              <w:t>1987-11-24</w:t>
            </w:r>
          </w:p>
        </w:tc>
        <w:tc>
          <w:tcPr>
            <w:tcW w:type="dxa" w:w="1089"/>
          </w:tcPr>
          <w:p>
            <w:pPr>
              <w:spacing w:after="0"/>
              <w:jc w:val="left"/>
            </w:pPr>
            <w:r>
              <w:rPr>
                <w:sz w:val="16"/>
              </w:rPr>
              <w:t>DR-805-PR</w:t>
            </w:r>
          </w:p>
        </w:tc>
        <w:tc>
          <w:tcPr>
            <w:tcW w:type="dxa" w:w="1464"/>
          </w:tcPr>
          <w:p>
            <w:pPr>
              <w:spacing w:after="0"/>
              <w:jc w:val="left"/>
            </w:pPr>
            <w:r>
              <w:rPr>
                <w:sz w:val="16"/>
              </w:rPr>
              <w:t>Major disaster</w:t>
            </w:r>
          </w:p>
        </w:tc>
        <w:tc>
          <w:tcPr>
            <w:tcW w:type="dxa" w:w="2215"/>
          </w:tcPr>
          <w:p>
            <w:pPr>
              <w:spacing w:after="0"/>
              <w:jc w:val="left"/>
            </w:pPr>
            <w:r>
              <w:rPr>
                <w:sz w:val="16"/>
              </w:rPr>
              <w:t>Severe Storms &amp; Flooding</w:t>
            </w:r>
          </w:p>
        </w:tc>
        <w:tc>
          <w:tcPr>
            <w:tcW w:type="dxa" w:w="1891"/>
          </w:tcPr>
          <w:p>
            <w:pPr>
              <w:spacing w:after="0"/>
              <w:jc w:val="left"/>
            </w:pPr>
            <w:r>
              <w:rPr>
                <w:sz w:val="16"/>
              </w:rPr>
              <w:t>Inland Flooding</w:t>
            </w:r>
          </w:p>
        </w:tc>
        <w:tc>
          <w:tcPr>
            <w:tcW w:type="dxa" w:w="2871"/>
          </w:tcPr>
          <w:p>
            <w:pPr>
              <w:spacing w:after="0"/>
              <w:jc w:val="right"/>
            </w:pPr>
            <w:r>
              <w:rPr>
                <w:sz w:val="16"/>
              </w:rPr>
              <w:t>no Public Assistance recorded</w:t>
            </w:r>
          </w:p>
        </w:tc>
        <w:tc>
          <w:tcPr>
            <w:tcW w:type="dxa" w:w="1464"/>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1979-09-02</w:t>
            </w:r>
          </w:p>
        </w:tc>
        <w:tc>
          <w:tcPr>
            <w:tcW w:type="dxa" w:w="1089"/>
          </w:tcPr>
          <w:p>
            <w:pPr>
              <w:spacing w:after="0"/>
              <w:jc w:val="left"/>
            </w:pPr>
            <w:r>
              <w:rPr>
                <w:sz w:val="16"/>
              </w:rPr>
              <w:t>1979-09-02</w:t>
            </w:r>
          </w:p>
        </w:tc>
        <w:tc>
          <w:tcPr>
            <w:tcW w:type="dxa" w:w="1089"/>
          </w:tcPr>
          <w:p>
            <w:pPr>
              <w:spacing w:after="0"/>
              <w:jc w:val="left"/>
            </w:pPr>
            <w:r>
              <w:rPr>
                <w:sz w:val="16"/>
              </w:rPr>
              <w:t>DR-597-PR</w:t>
            </w:r>
          </w:p>
        </w:tc>
        <w:tc>
          <w:tcPr>
            <w:tcW w:type="dxa" w:w="1464"/>
          </w:tcPr>
          <w:p>
            <w:pPr>
              <w:spacing w:after="0"/>
              <w:jc w:val="left"/>
            </w:pPr>
            <w:r>
              <w:rPr>
                <w:sz w:val="16"/>
              </w:rPr>
              <w:t>Major disaster</w:t>
            </w:r>
          </w:p>
        </w:tc>
        <w:tc>
          <w:tcPr>
            <w:tcW w:type="dxa" w:w="2215"/>
          </w:tcPr>
          <w:p>
            <w:pPr>
              <w:spacing w:after="0"/>
              <w:jc w:val="left"/>
            </w:pPr>
            <w:r>
              <w:rPr>
                <w:sz w:val="16"/>
              </w:rPr>
              <w:t>Hurricane David</w:t>
            </w:r>
          </w:p>
        </w:tc>
        <w:tc>
          <w:tcPr>
            <w:tcW w:type="dxa" w:w="1891"/>
          </w:tcPr>
          <w:p>
            <w:pPr>
              <w:spacing w:after="0"/>
              <w:jc w:val="left"/>
            </w:pPr>
            <w:r>
              <w:rPr>
                <w:sz w:val="16"/>
              </w:rPr>
              <w:t>Hurricane</w:t>
            </w:r>
          </w:p>
        </w:tc>
        <w:tc>
          <w:tcPr>
            <w:tcW w:type="dxa" w:w="2871"/>
          </w:tcPr>
          <w:p>
            <w:pPr>
              <w:spacing w:after="0"/>
              <w:jc w:val="right"/>
            </w:pPr>
            <w:r>
              <w:rPr>
                <w:sz w:val="16"/>
              </w:rPr>
              <w:t>no Public Assistance recorded</w:t>
            </w:r>
          </w:p>
        </w:tc>
        <w:tc>
          <w:tcPr>
            <w:tcW w:type="dxa" w:w="1464"/>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1975-09-19</w:t>
            </w:r>
          </w:p>
        </w:tc>
        <w:tc>
          <w:tcPr>
            <w:tcW w:type="dxa" w:w="1089"/>
          </w:tcPr>
          <w:p>
            <w:pPr>
              <w:spacing w:after="0"/>
              <w:jc w:val="left"/>
            </w:pPr>
            <w:r>
              <w:rPr>
                <w:sz w:val="16"/>
              </w:rPr>
              <w:t>1975-09-19</w:t>
            </w:r>
          </w:p>
        </w:tc>
        <w:tc>
          <w:tcPr>
            <w:tcW w:type="dxa" w:w="1089"/>
          </w:tcPr>
          <w:p>
            <w:pPr>
              <w:spacing w:after="0"/>
              <w:jc w:val="left"/>
            </w:pPr>
            <w:r>
              <w:rPr>
                <w:sz w:val="16"/>
              </w:rPr>
              <w:t>DR-483-PR</w:t>
            </w:r>
          </w:p>
        </w:tc>
        <w:tc>
          <w:tcPr>
            <w:tcW w:type="dxa" w:w="1464"/>
          </w:tcPr>
          <w:p>
            <w:pPr>
              <w:spacing w:after="0"/>
              <w:jc w:val="left"/>
            </w:pPr>
            <w:r>
              <w:rPr>
                <w:sz w:val="16"/>
              </w:rPr>
              <w:t>Major disaster</w:t>
            </w:r>
          </w:p>
        </w:tc>
        <w:tc>
          <w:tcPr>
            <w:tcW w:type="dxa" w:w="2215"/>
          </w:tcPr>
          <w:p>
            <w:pPr>
              <w:spacing w:after="0"/>
              <w:jc w:val="left"/>
            </w:pPr>
            <w:r>
              <w:rPr>
                <w:sz w:val="16"/>
              </w:rPr>
              <w:t>Tropical Storm Elioise</w:t>
            </w:r>
          </w:p>
        </w:tc>
        <w:tc>
          <w:tcPr>
            <w:tcW w:type="dxa" w:w="1891"/>
          </w:tcPr>
          <w:p>
            <w:pPr>
              <w:spacing w:after="0"/>
              <w:jc w:val="left"/>
            </w:pPr>
            <w:r>
              <w:rPr>
                <w:sz w:val="16"/>
              </w:rPr>
              <w:t>Inland Flooding (primary); also designated: Hurricane</w:t>
            </w:r>
          </w:p>
        </w:tc>
        <w:tc>
          <w:tcPr>
            <w:tcW w:type="dxa" w:w="2871"/>
          </w:tcPr>
          <w:p>
            <w:pPr>
              <w:spacing w:after="0"/>
              <w:jc w:val="right"/>
            </w:pPr>
            <w:r>
              <w:rPr>
                <w:sz w:val="16"/>
              </w:rPr>
              <w:t>no Public Assistance recorded</w:t>
            </w:r>
          </w:p>
        </w:tc>
        <w:tc>
          <w:tcPr>
            <w:tcW w:type="dxa" w:w="1464"/>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1974-11-30</w:t>
            </w:r>
          </w:p>
        </w:tc>
        <w:tc>
          <w:tcPr>
            <w:tcW w:type="dxa" w:w="1089"/>
          </w:tcPr>
          <w:p>
            <w:pPr>
              <w:spacing w:after="0"/>
              <w:jc w:val="left"/>
            </w:pPr>
            <w:r>
              <w:rPr>
                <w:sz w:val="16"/>
              </w:rPr>
              <w:t>1974-11-30</w:t>
            </w:r>
          </w:p>
        </w:tc>
        <w:tc>
          <w:tcPr>
            <w:tcW w:type="dxa" w:w="1089"/>
          </w:tcPr>
          <w:p>
            <w:pPr>
              <w:spacing w:after="0"/>
              <w:jc w:val="left"/>
            </w:pPr>
            <w:r>
              <w:rPr>
                <w:sz w:val="16"/>
              </w:rPr>
              <w:t>DR-455-PR</w:t>
            </w:r>
          </w:p>
        </w:tc>
        <w:tc>
          <w:tcPr>
            <w:tcW w:type="dxa" w:w="1464"/>
          </w:tcPr>
          <w:p>
            <w:pPr>
              <w:spacing w:after="0"/>
              <w:jc w:val="left"/>
            </w:pPr>
            <w:r>
              <w:rPr>
                <w:sz w:val="16"/>
              </w:rPr>
              <w:t>Major disaster</w:t>
            </w:r>
          </w:p>
        </w:tc>
        <w:tc>
          <w:tcPr>
            <w:tcW w:type="dxa" w:w="2215"/>
          </w:tcPr>
          <w:p>
            <w:pPr>
              <w:spacing w:after="0"/>
              <w:jc w:val="left"/>
            </w:pPr>
            <w:r>
              <w:rPr>
                <w:sz w:val="16"/>
              </w:rPr>
              <w:t>Flooding</w:t>
            </w:r>
          </w:p>
        </w:tc>
        <w:tc>
          <w:tcPr>
            <w:tcW w:type="dxa" w:w="1891"/>
          </w:tcPr>
          <w:p>
            <w:pPr>
              <w:spacing w:after="0"/>
              <w:jc w:val="left"/>
            </w:pPr>
            <w:r>
              <w:rPr>
                <w:sz w:val="16"/>
              </w:rPr>
              <w:t>Inland Flooding</w:t>
            </w:r>
          </w:p>
        </w:tc>
        <w:tc>
          <w:tcPr>
            <w:tcW w:type="dxa" w:w="2871"/>
          </w:tcPr>
          <w:p>
            <w:pPr>
              <w:spacing w:after="0"/>
              <w:jc w:val="right"/>
            </w:pPr>
            <w:r>
              <w:rPr>
                <w:sz w:val="16"/>
              </w:rPr>
              <w:t>no Public Assistance recorded</w:t>
            </w:r>
          </w:p>
        </w:tc>
        <w:tc>
          <w:tcPr>
            <w:tcW w:type="dxa" w:w="1464"/>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1970-10-12</w:t>
            </w:r>
          </w:p>
        </w:tc>
        <w:tc>
          <w:tcPr>
            <w:tcW w:type="dxa" w:w="1089"/>
          </w:tcPr>
          <w:p>
            <w:pPr>
              <w:spacing w:after="0"/>
              <w:jc w:val="left"/>
            </w:pPr>
            <w:r>
              <w:rPr>
                <w:sz w:val="16"/>
              </w:rPr>
              <w:t>1970-10-12</w:t>
            </w:r>
          </w:p>
        </w:tc>
        <w:tc>
          <w:tcPr>
            <w:tcW w:type="dxa" w:w="1089"/>
          </w:tcPr>
          <w:p>
            <w:pPr>
              <w:spacing w:after="0"/>
              <w:jc w:val="left"/>
            </w:pPr>
            <w:r>
              <w:rPr>
                <w:sz w:val="16"/>
              </w:rPr>
              <w:t>DR-296-PR</w:t>
            </w:r>
          </w:p>
        </w:tc>
        <w:tc>
          <w:tcPr>
            <w:tcW w:type="dxa" w:w="1464"/>
          </w:tcPr>
          <w:p>
            <w:pPr>
              <w:spacing w:after="0"/>
              <w:jc w:val="left"/>
            </w:pPr>
            <w:r>
              <w:rPr>
                <w:sz w:val="16"/>
              </w:rPr>
              <w:t>Major disaster</w:t>
            </w:r>
          </w:p>
        </w:tc>
        <w:tc>
          <w:tcPr>
            <w:tcW w:type="dxa" w:w="2215"/>
          </w:tcPr>
          <w:p>
            <w:pPr>
              <w:spacing w:after="0"/>
              <w:jc w:val="left"/>
            </w:pPr>
            <w:r>
              <w:rPr>
                <w:sz w:val="16"/>
              </w:rPr>
              <w:t>Heavy Rains &amp; Flooding</w:t>
            </w:r>
          </w:p>
        </w:tc>
        <w:tc>
          <w:tcPr>
            <w:tcW w:type="dxa" w:w="1891"/>
          </w:tcPr>
          <w:p>
            <w:pPr>
              <w:spacing w:after="0"/>
              <w:jc w:val="left"/>
            </w:pPr>
            <w:r>
              <w:rPr>
                <w:sz w:val="16"/>
              </w:rPr>
              <w:t>Inland Flooding</w:t>
            </w:r>
          </w:p>
        </w:tc>
        <w:tc>
          <w:tcPr>
            <w:tcW w:type="dxa" w:w="2871"/>
          </w:tcPr>
          <w:p>
            <w:pPr>
              <w:spacing w:after="0"/>
              <w:jc w:val="right"/>
            </w:pPr>
            <w:r>
              <w:rPr>
                <w:sz w:val="16"/>
              </w:rPr>
              <w:t>no Public Assistance recorded</w:t>
            </w:r>
          </w:p>
        </w:tc>
        <w:tc>
          <w:tcPr>
            <w:tcW w:type="dxa" w:w="1464"/>
          </w:tcPr>
          <w:p>
            <w:pPr>
              <w:spacing w:after="0"/>
              <w:jc w:val="left"/>
            </w:pPr>
          </w:p>
        </w:tc>
        <w:tc>
          <w:tcPr>
            <w:tcW w:type="dxa" w:w="93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4</w:t>
            </w:r>
          </w:p>
        </w:tc>
        <w:tc>
          <w:tcPr>
            <w:tcW w:type="dxa" w:w="1155"/>
          </w:tcPr>
          <w:p>
            <w:pPr>
              <w:spacing w:after="0"/>
              <w:jc w:val="right"/>
            </w:pPr>
            <w:r>
              <w:rPr>
                <w:sz w:val="16"/>
              </w:rPr>
              <w:t>4</w:t>
            </w:r>
          </w:p>
        </w:tc>
        <w:tc>
          <w:tcPr>
            <w:tcW w:type="dxa" w:w="2096"/>
          </w:tcPr>
          <w:p>
            <w:pPr>
              <w:spacing w:after="0"/>
              <w:jc w:val="right"/>
            </w:pPr>
            <w:r>
              <w:rPr>
                <w:sz w:val="16"/>
              </w:rPr>
              <w:t>0</w:t>
            </w:r>
          </w:p>
        </w:tc>
        <w:tc>
          <w:tcPr>
            <w:tcW w:type="dxa" w:w="785"/>
          </w:tcPr>
          <w:p>
            <w:pPr>
              <w:spacing w:after="0"/>
              <w:jc w:val="right"/>
            </w:pPr>
            <w:r>
              <w:rPr>
                <w:sz w:val="16"/>
              </w:rPr>
              <w:t>4</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3</w:t>
            </w:r>
          </w:p>
        </w:tc>
        <w:tc>
          <w:tcPr>
            <w:tcW w:type="dxa" w:w="1155"/>
          </w:tcPr>
          <w:p>
            <w:pPr>
              <w:spacing w:after="0"/>
              <w:jc w:val="right"/>
            </w:pPr>
            <w:r>
              <w:rPr>
                <w:sz w:val="16"/>
              </w:rPr>
              <w:t>3</w:t>
            </w:r>
          </w:p>
        </w:tc>
        <w:tc>
          <w:tcPr>
            <w:tcW w:type="dxa" w:w="2096"/>
          </w:tcPr>
          <w:p>
            <w:pPr>
              <w:spacing w:after="0"/>
              <w:jc w:val="right"/>
            </w:pPr>
            <w:r>
              <w:rPr>
                <w:sz w:val="16"/>
              </w:rPr>
              <w:t>0</w:t>
            </w:r>
          </w:p>
        </w:tc>
        <w:tc>
          <w:tcPr>
            <w:tcW w:type="dxa" w:w="785"/>
          </w:tcPr>
          <w:p>
            <w:pPr>
              <w:spacing w:after="0"/>
              <w:jc w:val="right"/>
            </w:pPr>
            <w:r>
              <w:rPr>
                <w:sz w:val="16"/>
              </w:rPr>
              <w:t>3</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10</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15</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68</w:t>
            </w:r>
          </w:p>
        </w:tc>
        <w:tc>
          <w:tcPr>
            <w:tcW w:type="dxa" w:w="1155"/>
          </w:tcPr>
          <w:p>
            <w:pPr>
              <w:spacing w:after="0"/>
              <w:jc w:val="right"/>
            </w:pPr>
            <w:r>
              <w:rPr>
                <w:sz w:val="16"/>
              </w:rPr>
              <w:t>2</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7</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46</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2</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7</w:t>
            </w:r>
          </w:p>
        </w:tc>
        <w:tc>
          <w:tcPr>
            <w:tcW w:type="dxa" w:w="1155"/>
          </w:tcPr>
          <w:p>
            <w:pPr>
              <w:spacing w:after="0"/>
              <w:jc w:val="right"/>
            </w:pPr>
            <w:r>
              <w:rPr>
                <w:sz w:val="16"/>
              </w:rPr>
              <w:t>3</w:t>
            </w:r>
          </w:p>
        </w:tc>
        <w:tc>
          <w:tcPr>
            <w:tcW w:type="dxa" w:w="2096"/>
          </w:tcPr>
          <w:p>
            <w:pPr>
              <w:spacing w:after="0"/>
              <w:jc w:val="right"/>
            </w:pPr>
            <w:r>
              <w:rPr>
                <w:sz w:val="16"/>
              </w:rPr>
              <w:t>0</w:t>
            </w:r>
          </w:p>
        </w:tc>
        <w:tc>
          <w:tcPr>
            <w:tcW w:type="dxa" w:w="785"/>
          </w:tcPr>
          <w:p>
            <w:pPr>
              <w:spacing w:after="0"/>
              <w:jc w:val="right"/>
            </w:pPr>
            <w:r>
              <w:rPr>
                <w:sz w:val="16"/>
              </w:rPr>
              <w:t>3</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2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69"/>
        <w:gridCol w:w="1066"/>
        <w:gridCol w:w="1595"/>
        <w:gridCol w:w="937"/>
        <w:gridCol w:w="2811"/>
        <w:gridCol w:w="2355"/>
        <w:gridCol w:w="2842"/>
      </w:tblGrid>
      <w:tr>
        <w:trPr>
          <w:cantSplit/>
          <w:tblHeader/>
        </w:trPr>
        <w:tc>
          <w:tcPr>
            <w:tcW w:type="dxa" w:w="1037"/>
            <w:shd w:val="clear" w:color="auto" w:fill="E8E8E8"/>
          </w:tcPr>
          <w:p>
            <w:pPr>
              <w:spacing w:after="0"/>
              <w:jc w:val="left"/>
            </w:pPr>
            <w:r>
              <w:rPr>
                <w:b/>
                <w:sz w:val="16"/>
              </w:rPr>
              <w:t>Date</w:t>
            </w:r>
          </w:p>
        </w:tc>
        <w:tc>
          <w:tcPr>
            <w:tcW w:type="dxa" w:w="1469"/>
            <w:shd w:val="clear" w:color="auto" w:fill="E8E8E8"/>
          </w:tcPr>
          <w:p>
            <w:pPr>
              <w:spacing w:after="0"/>
              <w:jc w:val="left"/>
            </w:pPr>
            <w:r>
              <w:rPr>
                <w:b/>
                <w:sz w:val="16"/>
              </w:rPr>
              <w:t>Event type</w:t>
            </w:r>
          </w:p>
        </w:tc>
        <w:tc>
          <w:tcPr>
            <w:tcW w:type="dxa" w:w="1066"/>
            <w:shd w:val="clear" w:color="auto" w:fill="E8E8E8"/>
          </w:tcPr>
          <w:p>
            <w:pPr>
              <w:spacing w:after="0"/>
              <w:jc w:val="left"/>
            </w:pPr>
            <w:r>
              <w:rPr>
                <w:b/>
                <w:sz w:val="16"/>
              </w:rPr>
              <w:t>Magnitude or extent</w:t>
            </w:r>
          </w:p>
        </w:tc>
        <w:tc>
          <w:tcPr>
            <w:tcW w:type="dxa" w:w="1595"/>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11"/>
            <w:shd w:val="clear" w:color="auto" w:fill="E8E8E8"/>
          </w:tcPr>
          <w:p>
            <w:pPr>
              <w:spacing w:after="0"/>
              <w:jc w:val="left"/>
            </w:pPr>
            <w:r>
              <w:rPr>
                <w:b/>
                <w:sz w:val="16"/>
              </w:rPr>
              <w:t>Location</w:t>
            </w:r>
          </w:p>
        </w:tc>
        <w:tc>
          <w:tcPr>
            <w:tcW w:type="dxa" w:w="2355"/>
            <w:shd w:val="clear" w:color="auto" w:fill="E8E8E8"/>
          </w:tcPr>
          <w:p>
            <w:pPr>
              <w:spacing w:after="0"/>
              <w:jc w:val="left"/>
            </w:pPr>
            <w:r>
              <w:rPr>
                <w:b/>
                <w:sz w:val="16"/>
              </w:rPr>
              <w:t>Flags</w:t>
            </w:r>
          </w:p>
        </w:tc>
        <w:tc>
          <w:tcPr>
            <w:tcW w:type="dxa" w:w="28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2025-08-17</w:t>
            </w:r>
          </w:p>
        </w:tc>
        <w:tc>
          <w:tcPr>
            <w:tcW w:type="dxa" w:w="1469"/>
          </w:tcPr>
          <w:p>
            <w:pPr>
              <w:spacing w:after="0"/>
              <w:jc w:val="left"/>
            </w:pPr>
            <w:r>
              <w:rPr>
                <w:sz w:val="16"/>
              </w:rPr>
              <w:t>Thunderstorm Wind</w:t>
            </w:r>
          </w:p>
        </w:tc>
        <w:tc>
          <w:tcPr>
            <w:tcW w:type="dxa" w:w="1066"/>
          </w:tcPr>
          <w:p>
            <w:pPr>
              <w:spacing w:after="0"/>
              <w:jc w:val="left"/>
            </w:pPr>
            <w:r>
              <w:rPr>
                <w:sz w:val="16"/>
              </w:rPr>
              <w:t>35 kt (40 mph) estimated gust</w:t>
            </w:r>
          </w:p>
        </w:tc>
        <w:tc>
          <w:tcPr>
            <w:tcW w:type="dxa" w:w="1595"/>
          </w:tcPr>
          <w:p>
            <w:pPr>
              <w:spacing w:after="0"/>
              <w:jc w:val="left"/>
            </w:pPr>
            <w:r>
              <w:rPr>
                <w:sz w:val="16"/>
              </w:rPr>
              <w:t>$1,200 property; $0 crops (2025 dollars)</w:t>
            </w:r>
          </w:p>
        </w:tc>
        <w:tc>
          <w:tcPr>
            <w:tcW w:type="dxa" w:w="937"/>
          </w:tcPr>
          <w:p>
            <w:pPr>
              <w:spacing w:after="0"/>
              <w:jc w:val="right"/>
            </w:pPr>
            <w:r>
              <w:rPr>
                <w:sz w:val="16"/>
              </w:rPr>
              <w:t>0, 0</w:t>
            </w:r>
          </w:p>
        </w:tc>
        <w:tc>
          <w:tcPr>
            <w:tcW w:type="dxa" w:w="2811"/>
          </w:tcPr>
          <w:p>
            <w:pPr>
              <w:spacing w:after="0"/>
              <w:jc w:val="left"/>
            </w:pPr>
            <w:r>
              <w:rPr>
                <w:sz w:val="16"/>
              </w:rPr>
              <w:t>GURABO</w:t>
            </w:r>
          </w:p>
        </w:tc>
        <w:tc>
          <w:tcPr>
            <w:tcW w:type="dxa" w:w="2355"/>
          </w:tcPr>
          <w:p>
            <w:pPr>
              <w:spacing w:after="0"/>
              <w:jc w:val="left"/>
            </w:pPr>
            <w:r>
              <w:rPr>
                <w:sz w:val="16"/>
              </w:rPr>
              <w:t>new since last plan; within last 5 years</w:t>
            </w:r>
          </w:p>
        </w:tc>
        <w:tc>
          <w:tcPr>
            <w:tcW w:type="dxa" w:w="2842"/>
          </w:tcPr>
          <w:p>
            <w:pPr>
              <w:spacing w:after="0"/>
              <w:jc w:val="left"/>
            </w:pPr>
            <w:r>
              <w:rPr>
                <w:sz w:val="16"/>
              </w:rPr>
              <w:t>B1-c worst recorded: Thunderstorm Wind</w:t>
            </w:r>
          </w:p>
        </w:tc>
      </w:tr>
      <w:tr>
        <w:trPr>
          <w:cantSplit/>
        </w:trPr>
        <w:tc>
          <w:tcPr>
            <w:tcW w:type="dxa" w:w="1037"/>
          </w:tcPr>
          <w:p>
            <w:pPr>
              <w:spacing w:after="0"/>
              <w:jc w:val="left"/>
            </w:pPr>
            <w:r>
              <w:rPr>
                <w:sz w:val="16"/>
              </w:rPr>
              <w:t>2025-04-02</w:t>
            </w:r>
          </w:p>
        </w:tc>
        <w:tc>
          <w:tcPr>
            <w:tcW w:type="dxa" w:w="1469"/>
          </w:tcPr>
          <w:p>
            <w:pPr>
              <w:spacing w:after="0"/>
              <w:jc w:val="left"/>
            </w:pPr>
            <w:r>
              <w:rPr>
                <w:sz w:val="16"/>
              </w:rPr>
              <w:t>Strong Wind</w:t>
            </w:r>
          </w:p>
        </w:tc>
        <w:tc>
          <w:tcPr>
            <w:tcW w:type="dxa" w:w="1066"/>
          </w:tcPr>
          <w:p>
            <w:pPr>
              <w:spacing w:after="0"/>
              <w:jc w:val="left"/>
            </w:pPr>
            <w:r>
              <w:rPr>
                <w:sz w:val="16"/>
              </w:rPr>
              <w:t>30 kt (35 mph) estimated gust</w:t>
            </w:r>
          </w:p>
        </w:tc>
        <w:tc>
          <w:tcPr>
            <w:tcW w:type="dxa" w:w="1595"/>
          </w:tcPr>
          <w:p>
            <w:pPr>
              <w:spacing w:after="0"/>
              <w:jc w:val="left"/>
            </w:pPr>
            <w:r>
              <w:rPr>
                <w:sz w:val="16"/>
              </w:rPr>
              <w:t>$16,200 property; $0 crops (zone total, 2025 dollars)</w:t>
            </w:r>
          </w:p>
        </w:tc>
        <w:tc>
          <w:tcPr>
            <w:tcW w:type="dxa" w:w="937"/>
          </w:tcPr>
          <w:p>
            <w:pPr>
              <w:spacing w:after="0"/>
              <w:jc w:val="right"/>
            </w:pPr>
            <w:r>
              <w:rPr>
                <w:sz w:val="16"/>
              </w:rPr>
              <w:t>0, 0</w:t>
            </w:r>
          </w:p>
        </w:tc>
        <w:tc>
          <w:tcPr>
            <w:tcW w:type="dxa" w:w="2811"/>
          </w:tcPr>
          <w:p>
            <w:pPr>
              <w:spacing w:after="0"/>
              <w:jc w:val="left"/>
            </w:pPr>
            <w:r>
              <w:rPr>
                <w:sz w:val="16"/>
              </w:rPr>
              <w:t>NWS zone PRZ004 (EASTERN INTERIOR), zone-level</w:t>
            </w:r>
          </w:p>
        </w:tc>
        <w:tc>
          <w:tcPr>
            <w:tcW w:type="dxa" w:w="2355"/>
          </w:tcPr>
          <w:p>
            <w:pPr>
              <w:spacing w:after="0"/>
              <w:jc w:val="left"/>
            </w:pPr>
            <w:r>
              <w:rPr>
                <w:sz w:val="16"/>
              </w:rPr>
              <w:t>new since last plan; within last 5 years</w:t>
            </w:r>
          </w:p>
        </w:tc>
        <w:tc>
          <w:tcPr>
            <w:tcW w:type="dxa" w:w="2842"/>
          </w:tcPr>
          <w:p>
            <w:pPr>
              <w:spacing w:after="0"/>
              <w:jc w:val="left"/>
            </w:pPr>
            <w:r>
              <w:rPr>
                <w:sz w:val="16"/>
              </w:rPr>
              <w:t>B1-c most damaging: High Wind and Strong Wind</w:t>
            </w:r>
          </w:p>
        </w:tc>
      </w:tr>
      <w:tr>
        <w:trPr>
          <w:cantSplit/>
        </w:trPr>
        <w:tc>
          <w:tcPr>
            <w:tcW w:type="dxa" w:w="1037"/>
          </w:tcPr>
          <w:p>
            <w:pPr>
              <w:spacing w:after="0"/>
              <w:jc w:val="left"/>
            </w:pPr>
            <w:r>
              <w:rPr>
                <w:sz w:val="16"/>
              </w:rPr>
              <w:t>2023-09-01</w:t>
            </w:r>
          </w:p>
        </w:tc>
        <w:tc>
          <w:tcPr>
            <w:tcW w:type="dxa" w:w="1469"/>
          </w:tcPr>
          <w:p>
            <w:pPr>
              <w:spacing w:after="0"/>
              <w:jc w:val="left"/>
            </w:pPr>
            <w:r>
              <w:rPr>
                <w:sz w:val="16"/>
              </w:rPr>
              <w:t>Excessive Heat</w:t>
            </w:r>
          </w:p>
        </w:tc>
        <w:tc>
          <w:tcPr>
            <w:tcW w:type="dxa" w:w="1066"/>
          </w:tcPr>
          <w:p>
            <w:pPr>
              <w:spacing w:after="0"/>
              <w:jc w:val="left"/>
            </w:pPr>
          </w:p>
        </w:tc>
        <w:tc>
          <w:tcPr>
            <w:tcW w:type="dxa" w:w="1595"/>
          </w:tcPr>
          <w:p>
            <w:pPr>
              <w:spacing w:after="0"/>
              <w:jc w:val="left"/>
            </w:pPr>
            <w:r>
              <w:rPr>
                <w:sz w:val="16"/>
              </w:rPr>
              <w:t>$0 property; $0 crops (zone total, 2023 dollars)</w:t>
            </w:r>
          </w:p>
        </w:tc>
        <w:tc>
          <w:tcPr>
            <w:tcW w:type="dxa" w:w="937"/>
          </w:tcPr>
          <w:p>
            <w:pPr>
              <w:spacing w:after="0"/>
              <w:jc w:val="right"/>
            </w:pPr>
            <w:r>
              <w:rPr>
                <w:sz w:val="16"/>
              </w:rPr>
              <w:t>0, 0</w:t>
            </w:r>
          </w:p>
        </w:tc>
        <w:tc>
          <w:tcPr>
            <w:tcW w:type="dxa" w:w="2811"/>
          </w:tcPr>
          <w:p>
            <w:pPr>
              <w:spacing w:after="0"/>
              <w:jc w:val="left"/>
            </w:pPr>
            <w:r>
              <w:rPr>
                <w:sz w:val="16"/>
              </w:rPr>
              <w:t>NWS zone PRZ004 (EASTERN INTERIOR), zone-level</w:t>
            </w:r>
          </w:p>
        </w:tc>
        <w:tc>
          <w:tcPr>
            <w:tcW w:type="dxa" w:w="2355"/>
          </w:tcPr>
          <w:p>
            <w:pPr>
              <w:spacing w:after="0"/>
              <w:jc w:val="left"/>
            </w:pPr>
            <w:r>
              <w:rPr>
                <w:sz w:val="16"/>
              </w:rPr>
              <w:t>new since last plan; within last 5 years</w:t>
            </w:r>
          </w:p>
        </w:tc>
        <w:tc>
          <w:tcPr>
            <w:tcW w:type="dxa" w:w="2842"/>
          </w:tcPr>
          <w:p>
            <w:pPr>
              <w:spacing w:after="0"/>
              <w:jc w:val="left"/>
            </w:pPr>
            <w:r>
              <w:rPr>
                <w:sz w:val="16"/>
              </w:rPr>
              <w:t>B1-c worst recorded: Excessive Heat, Heat</w:t>
            </w:r>
          </w:p>
        </w:tc>
      </w:tr>
      <w:tr>
        <w:trPr>
          <w:cantSplit/>
        </w:trPr>
        <w:tc>
          <w:tcPr>
            <w:tcW w:type="dxa" w:w="1037"/>
          </w:tcPr>
          <w:p>
            <w:pPr>
              <w:spacing w:after="0"/>
              <w:jc w:val="left"/>
            </w:pPr>
            <w:r>
              <w:rPr>
                <w:sz w:val="16"/>
              </w:rPr>
              <w:t>2022-06-21</w:t>
            </w:r>
          </w:p>
        </w:tc>
        <w:tc>
          <w:tcPr>
            <w:tcW w:type="dxa" w:w="1469"/>
          </w:tcPr>
          <w:p>
            <w:pPr>
              <w:spacing w:after="0"/>
              <w:jc w:val="left"/>
            </w:pPr>
            <w:r>
              <w:rPr>
                <w:sz w:val="16"/>
              </w:rPr>
              <w:t>Drought</w:t>
            </w:r>
          </w:p>
        </w:tc>
        <w:tc>
          <w:tcPr>
            <w:tcW w:type="dxa" w:w="1066"/>
          </w:tcPr>
          <w:p>
            <w:pPr>
              <w:spacing w:after="0"/>
              <w:jc w:val="left"/>
            </w:pPr>
          </w:p>
        </w:tc>
        <w:tc>
          <w:tcPr>
            <w:tcW w:type="dxa" w:w="1595"/>
          </w:tcPr>
          <w:p>
            <w:pPr>
              <w:spacing w:after="0"/>
              <w:jc w:val="left"/>
            </w:pPr>
            <w:r>
              <w:rPr>
                <w:sz w:val="16"/>
              </w:rPr>
              <w:t>$0 property; $0 crops (zone total, 2022 dollars)</w:t>
            </w:r>
          </w:p>
        </w:tc>
        <w:tc>
          <w:tcPr>
            <w:tcW w:type="dxa" w:w="937"/>
          </w:tcPr>
          <w:p>
            <w:pPr>
              <w:spacing w:after="0"/>
              <w:jc w:val="right"/>
            </w:pPr>
            <w:r>
              <w:rPr>
                <w:sz w:val="16"/>
              </w:rPr>
              <w:t>0, 0</w:t>
            </w:r>
          </w:p>
        </w:tc>
        <w:tc>
          <w:tcPr>
            <w:tcW w:type="dxa" w:w="2811"/>
          </w:tcPr>
          <w:p>
            <w:pPr>
              <w:spacing w:after="0"/>
              <w:jc w:val="left"/>
            </w:pPr>
            <w:r>
              <w:rPr>
                <w:sz w:val="16"/>
              </w:rPr>
              <w:t>NWS zone PRZ004 (EASTERN INTERIOR), zone-level</w:t>
            </w:r>
          </w:p>
        </w:tc>
        <w:tc>
          <w:tcPr>
            <w:tcW w:type="dxa" w:w="2355"/>
          </w:tcPr>
          <w:p>
            <w:pPr>
              <w:spacing w:after="0"/>
              <w:jc w:val="left"/>
            </w:pPr>
            <w:r>
              <w:rPr>
                <w:sz w:val="16"/>
              </w:rPr>
              <w:t>new since last plan; within last 5 years</w:t>
            </w:r>
          </w:p>
        </w:tc>
        <w:tc>
          <w:tcPr>
            <w:tcW w:type="dxa" w:w="2842"/>
          </w:tcPr>
          <w:p>
            <w:pPr>
              <w:spacing w:after="0"/>
              <w:jc w:val="left"/>
            </w:pPr>
            <w:r>
              <w:rPr>
                <w:sz w:val="16"/>
              </w:rPr>
              <w:t>B1-c worst recorded: Drought</w:t>
            </w:r>
          </w:p>
        </w:tc>
      </w:tr>
      <w:tr>
        <w:trPr>
          <w:cantSplit/>
        </w:trPr>
        <w:tc>
          <w:tcPr>
            <w:tcW w:type="dxa" w:w="1037"/>
          </w:tcPr>
          <w:p>
            <w:pPr>
              <w:spacing w:after="0"/>
              <w:jc w:val="left"/>
            </w:pPr>
            <w:r>
              <w:rPr>
                <w:sz w:val="16"/>
              </w:rPr>
              <w:t>2017-09-20</w:t>
            </w:r>
          </w:p>
        </w:tc>
        <w:tc>
          <w:tcPr>
            <w:tcW w:type="dxa" w:w="1469"/>
          </w:tcPr>
          <w:p>
            <w:pPr>
              <w:spacing w:after="0"/>
              <w:jc w:val="left"/>
            </w:pPr>
            <w:r>
              <w:rPr>
                <w:sz w:val="16"/>
              </w:rPr>
              <w:t>Hurricane (NOAA event type 'Hurricane (Typhoon)')</w:t>
            </w:r>
          </w:p>
        </w:tc>
        <w:tc>
          <w:tcPr>
            <w:tcW w:type="dxa" w:w="1066"/>
          </w:tcPr>
          <w:p>
            <w:pPr>
              <w:spacing w:after="0"/>
              <w:jc w:val="left"/>
            </w:pPr>
            <w:r>
              <w:rPr>
                <w:sz w:val="16"/>
              </w:rPr>
              <w:t>category 4</w:t>
            </w:r>
          </w:p>
        </w:tc>
        <w:tc>
          <w:tcPr>
            <w:tcW w:type="dxa" w:w="1595"/>
          </w:tcPr>
          <w:p>
            <w:pPr>
              <w:spacing w:after="0"/>
              <w:jc w:val="left"/>
            </w:pPr>
            <w:r>
              <w:rPr>
                <w:sz w:val="16"/>
              </w:rPr>
              <w:t>$500,000 property; $0 crops (zone total, 2017 dollars)</w:t>
            </w:r>
          </w:p>
        </w:tc>
        <w:tc>
          <w:tcPr>
            <w:tcW w:type="dxa" w:w="937"/>
          </w:tcPr>
          <w:p>
            <w:pPr>
              <w:spacing w:after="0"/>
              <w:jc w:val="right"/>
            </w:pPr>
            <w:r>
              <w:rPr>
                <w:sz w:val="16"/>
              </w:rPr>
              <w:t>0, 0</w:t>
            </w:r>
          </w:p>
        </w:tc>
        <w:tc>
          <w:tcPr>
            <w:tcW w:type="dxa" w:w="2811"/>
          </w:tcPr>
          <w:p>
            <w:pPr>
              <w:spacing w:after="0"/>
              <w:jc w:val="left"/>
            </w:pPr>
            <w:r>
              <w:rPr>
                <w:sz w:val="16"/>
              </w:rPr>
              <w:t>NWS zone PRZ004 (EASTERN INTERIOR), zone-level</w:t>
            </w:r>
          </w:p>
        </w:tc>
        <w:tc>
          <w:tcPr>
            <w:tcW w:type="dxa" w:w="2355"/>
          </w:tcPr>
          <w:p>
            <w:pPr>
              <w:spacing w:after="0"/>
              <w:jc w:val="left"/>
            </w:pPr>
          </w:p>
        </w:tc>
        <w:tc>
          <w:tcPr>
            <w:tcW w:type="dxa" w:w="284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2015-06-22</w:t>
            </w:r>
          </w:p>
        </w:tc>
        <w:tc>
          <w:tcPr>
            <w:tcW w:type="dxa" w:w="1469"/>
          </w:tcPr>
          <w:p>
            <w:pPr>
              <w:spacing w:after="0"/>
              <w:jc w:val="left"/>
            </w:pPr>
            <w:r>
              <w:rPr>
                <w:sz w:val="16"/>
              </w:rPr>
              <w:t>Strong Wind</w:t>
            </w:r>
          </w:p>
        </w:tc>
        <w:tc>
          <w:tcPr>
            <w:tcW w:type="dxa" w:w="1066"/>
          </w:tcPr>
          <w:p>
            <w:pPr>
              <w:spacing w:after="0"/>
              <w:jc w:val="left"/>
            </w:pPr>
            <w:r>
              <w:rPr>
                <w:sz w:val="16"/>
              </w:rPr>
              <w:t>35 kt (40 mph) estimated gust</w:t>
            </w:r>
          </w:p>
        </w:tc>
        <w:tc>
          <w:tcPr>
            <w:tcW w:type="dxa" w:w="1595"/>
          </w:tcPr>
          <w:p>
            <w:pPr>
              <w:spacing w:after="0"/>
              <w:jc w:val="left"/>
            </w:pPr>
            <w:r>
              <w:rPr>
                <w:sz w:val="16"/>
              </w:rPr>
              <w:t>$500 property; $0 crops (zone total, 2015 dollars)</w:t>
            </w:r>
          </w:p>
        </w:tc>
        <w:tc>
          <w:tcPr>
            <w:tcW w:type="dxa" w:w="937"/>
          </w:tcPr>
          <w:p>
            <w:pPr>
              <w:spacing w:after="0"/>
              <w:jc w:val="right"/>
            </w:pPr>
            <w:r>
              <w:rPr>
                <w:sz w:val="16"/>
              </w:rPr>
              <w:t>0, 0</w:t>
            </w:r>
          </w:p>
        </w:tc>
        <w:tc>
          <w:tcPr>
            <w:tcW w:type="dxa" w:w="2811"/>
          </w:tcPr>
          <w:p>
            <w:pPr>
              <w:spacing w:after="0"/>
              <w:jc w:val="left"/>
            </w:pPr>
            <w:r>
              <w:rPr>
                <w:sz w:val="16"/>
              </w:rPr>
              <w:t>NWS zone PRZ004 (EASTERN INTERIOR), zone-level</w:t>
            </w:r>
          </w:p>
        </w:tc>
        <w:tc>
          <w:tcPr>
            <w:tcW w:type="dxa" w:w="2355"/>
          </w:tcPr>
          <w:p>
            <w:pPr>
              <w:spacing w:after="0"/>
              <w:jc w:val="left"/>
            </w:pPr>
          </w:p>
        </w:tc>
        <w:tc>
          <w:tcPr>
            <w:tcW w:type="dxa" w:w="2842"/>
          </w:tcPr>
          <w:p>
            <w:pPr>
              <w:spacing w:after="0"/>
              <w:jc w:val="left"/>
            </w:pPr>
            <w:r>
              <w:rPr>
                <w:sz w:val="16"/>
              </w:rPr>
              <w:t>B1-c worst recorded: High Wind and Strong Wind</w:t>
            </w:r>
          </w:p>
        </w:tc>
      </w:tr>
      <w:tr>
        <w:trPr>
          <w:cantSplit/>
        </w:trPr>
        <w:tc>
          <w:tcPr>
            <w:tcW w:type="dxa" w:w="1037"/>
          </w:tcPr>
          <w:p>
            <w:pPr>
              <w:spacing w:after="0"/>
              <w:jc w:val="left"/>
            </w:pPr>
            <w:r>
              <w:rPr>
                <w:sz w:val="16"/>
              </w:rPr>
              <w:t>2009-12-25</w:t>
            </w:r>
          </w:p>
        </w:tc>
        <w:tc>
          <w:tcPr>
            <w:tcW w:type="dxa" w:w="1469"/>
          </w:tcPr>
          <w:p>
            <w:pPr>
              <w:spacing w:after="0"/>
              <w:jc w:val="left"/>
            </w:pPr>
            <w:r>
              <w:rPr>
                <w:sz w:val="16"/>
              </w:rPr>
              <w:t>Debris Flow</w:t>
            </w:r>
          </w:p>
        </w:tc>
        <w:tc>
          <w:tcPr>
            <w:tcW w:type="dxa" w:w="1066"/>
          </w:tcPr>
          <w:p>
            <w:pPr>
              <w:spacing w:after="0"/>
              <w:jc w:val="left"/>
            </w:pPr>
          </w:p>
        </w:tc>
        <w:tc>
          <w:tcPr>
            <w:tcW w:type="dxa" w:w="1595"/>
          </w:tcPr>
          <w:p>
            <w:pPr>
              <w:spacing w:after="0"/>
              <w:jc w:val="left"/>
            </w:pPr>
            <w:r>
              <w:rPr>
                <w:sz w:val="16"/>
              </w:rPr>
              <w:t>$4,800,000 property; $0 crops (zone total, 2009 dollars)</w:t>
            </w:r>
          </w:p>
        </w:tc>
        <w:tc>
          <w:tcPr>
            <w:tcW w:type="dxa" w:w="937"/>
          </w:tcPr>
          <w:p>
            <w:pPr>
              <w:spacing w:after="0"/>
              <w:jc w:val="right"/>
            </w:pPr>
            <w:r>
              <w:rPr>
                <w:sz w:val="16"/>
              </w:rPr>
              <w:t>0, 0</w:t>
            </w:r>
          </w:p>
        </w:tc>
        <w:tc>
          <w:tcPr>
            <w:tcW w:type="dxa" w:w="2811"/>
          </w:tcPr>
          <w:p>
            <w:pPr>
              <w:spacing w:after="0"/>
              <w:jc w:val="left"/>
            </w:pPr>
            <w:r>
              <w:rPr>
                <w:sz w:val="16"/>
              </w:rPr>
              <w:t>NWS zone PRZ004 (EASTERN INTERIOR), zone-level</w:t>
            </w:r>
          </w:p>
        </w:tc>
        <w:tc>
          <w:tcPr>
            <w:tcW w:type="dxa" w:w="2355"/>
          </w:tcPr>
          <w:p>
            <w:pPr>
              <w:spacing w:after="0"/>
              <w:jc w:val="left"/>
            </w:pPr>
          </w:p>
        </w:tc>
        <w:tc>
          <w:tcPr>
            <w:tcW w:type="dxa" w:w="2842"/>
          </w:tcPr>
          <w:p>
            <w:pPr>
              <w:spacing w:after="0"/>
              <w:jc w:val="left"/>
            </w:pPr>
            <w:r>
              <w:rPr>
                <w:sz w:val="16"/>
              </w:rPr>
              <w:t>B1-c worst recorded: Debris Flow</w:t>
            </w:r>
          </w:p>
        </w:tc>
      </w:tr>
      <w:tr>
        <w:trPr>
          <w:cantSplit/>
        </w:trPr>
        <w:tc>
          <w:tcPr>
            <w:tcW w:type="dxa" w:w="1037"/>
          </w:tcPr>
          <w:p>
            <w:pPr>
              <w:spacing w:after="0"/>
              <w:jc w:val="left"/>
            </w:pPr>
            <w:r>
              <w:rPr>
                <w:sz w:val="16"/>
              </w:rPr>
              <w:t>2008-09-21</w:t>
            </w:r>
          </w:p>
        </w:tc>
        <w:tc>
          <w:tcPr>
            <w:tcW w:type="dxa" w:w="1469"/>
          </w:tcPr>
          <w:p>
            <w:pPr>
              <w:spacing w:after="0"/>
              <w:jc w:val="left"/>
            </w:pPr>
            <w:r>
              <w:rPr>
                <w:sz w:val="16"/>
              </w:rPr>
              <w:t>Flash Flood</w:t>
            </w:r>
          </w:p>
        </w:tc>
        <w:tc>
          <w:tcPr>
            <w:tcW w:type="dxa" w:w="1066"/>
          </w:tcPr>
          <w:p>
            <w:pPr>
              <w:spacing w:after="0"/>
              <w:jc w:val="left"/>
            </w:pPr>
          </w:p>
        </w:tc>
        <w:tc>
          <w:tcPr>
            <w:tcW w:type="dxa" w:w="1595"/>
          </w:tcPr>
          <w:p>
            <w:pPr>
              <w:spacing w:after="0"/>
              <w:jc w:val="left"/>
            </w:pPr>
            <w:r>
              <w:rPr>
                <w:sz w:val="16"/>
              </w:rPr>
              <w:t>$10,000 property; $0 crops (zone total, 2008 dollars)</w:t>
            </w:r>
          </w:p>
        </w:tc>
        <w:tc>
          <w:tcPr>
            <w:tcW w:type="dxa" w:w="937"/>
          </w:tcPr>
          <w:p>
            <w:pPr>
              <w:spacing w:after="0"/>
              <w:jc w:val="right"/>
            </w:pPr>
            <w:r>
              <w:rPr>
                <w:sz w:val="16"/>
              </w:rPr>
              <w:t>1, 0</w:t>
            </w:r>
          </w:p>
        </w:tc>
        <w:tc>
          <w:tcPr>
            <w:tcW w:type="dxa" w:w="2811"/>
          </w:tcPr>
          <w:p>
            <w:pPr>
              <w:spacing w:after="0"/>
              <w:jc w:val="left"/>
            </w:pPr>
            <w:r>
              <w:rPr>
                <w:sz w:val="16"/>
              </w:rPr>
              <w:t>NWS zone PRZ004 (EASTERN INTERIOR), zone-level</w:t>
            </w:r>
          </w:p>
        </w:tc>
        <w:tc>
          <w:tcPr>
            <w:tcW w:type="dxa" w:w="2355"/>
          </w:tcPr>
          <w:p>
            <w:pPr>
              <w:spacing w:after="0"/>
              <w:jc w:val="left"/>
            </w:pPr>
          </w:p>
        </w:tc>
        <w:tc>
          <w:tcPr>
            <w:tcW w:type="dxa" w:w="2842"/>
          </w:tcPr>
          <w:p>
            <w:pPr>
              <w:spacing w:after="0"/>
              <w:jc w:val="left"/>
            </w:pPr>
            <w:r>
              <w:rPr>
                <w:sz w:val="16"/>
              </w:rPr>
              <w:t>deaths or injuries recorded</w:t>
            </w:r>
          </w:p>
        </w:tc>
      </w:tr>
      <w:tr>
        <w:trPr>
          <w:cantSplit/>
        </w:trPr>
        <w:tc>
          <w:tcPr>
            <w:tcW w:type="dxa" w:w="1037"/>
          </w:tcPr>
          <w:p>
            <w:pPr>
              <w:spacing w:after="0"/>
              <w:jc w:val="left"/>
            </w:pPr>
            <w:r>
              <w:rPr>
                <w:sz w:val="16"/>
              </w:rPr>
              <w:t>2004-11-12</w:t>
            </w:r>
          </w:p>
        </w:tc>
        <w:tc>
          <w:tcPr>
            <w:tcW w:type="dxa" w:w="1469"/>
          </w:tcPr>
          <w:p>
            <w:pPr>
              <w:spacing w:after="0"/>
              <w:jc w:val="left"/>
            </w:pPr>
            <w:r>
              <w:rPr>
                <w:sz w:val="16"/>
              </w:rPr>
              <w:t>Flood</w:t>
            </w:r>
          </w:p>
        </w:tc>
        <w:tc>
          <w:tcPr>
            <w:tcW w:type="dxa" w:w="1066"/>
          </w:tcPr>
          <w:p>
            <w:pPr>
              <w:spacing w:after="0"/>
              <w:jc w:val="left"/>
            </w:pPr>
          </w:p>
        </w:tc>
        <w:tc>
          <w:tcPr>
            <w:tcW w:type="dxa" w:w="1595"/>
          </w:tcPr>
          <w:p>
            <w:pPr>
              <w:spacing w:after="0"/>
              <w:jc w:val="left"/>
            </w:pPr>
            <w:r>
              <w:rPr>
                <w:sz w:val="16"/>
              </w:rPr>
              <w:t>$1,500,000 property; crops not reported (zone total, 2004 dollars)</w:t>
            </w:r>
          </w:p>
        </w:tc>
        <w:tc>
          <w:tcPr>
            <w:tcW w:type="dxa" w:w="937"/>
          </w:tcPr>
          <w:p>
            <w:pPr>
              <w:spacing w:after="0"/>
              <w:jc w:val="right"/>
            </w:pPr>
            <w:r>
              <w:rPr>
                <w:sz w:val="16"/>
              </w:rPr>
              <w:t>2, 2</w:t>
            </w:r>
          </w:p>
        </w:tc>
        <w:tc>
          <w:tcPr>
            <w:tcW w:type="dxa" w:w="2811"/>
          </w:tcPr>
          <w:p>
            <w:pPr>
              <w:spacing w:after="0"/>
              <w:jc w:val="left"/>
            </w:pPr>
            <w:r>
              <w:rPr>
                <w:sz w:val="16"/>
              </w:rPr>
              <w:t>NWS zone PRZ004 (EASTERN INTERIOR), zone-level</w:t>
            </w:r>
          </w:p>
        </w:tc>
        <w:tc>
          <w:tcPr>
            <w:tcW w:type="dxa" w:w="2355"/>
          </w:tcPr>
          <w:p>
            <w:pPr>
              <w:spacing w:after="0"/>
              <w:jc w:val="left"/>
            </w:pPr>
          </w:p>
        </w:tc>
        <w:tc>
          <w:tcPr>
            <w:tcW w:type="dxa" w:w="2842"/>
          </w:tcPr>
          <w:p>
            <w:pPr>
              <w:spacing w:after="0"/>
              <w:jc w:val="left"/>
            </w:pPr>
            <w:r>
              <w:rPr>
                <w:sz w:val="16"/>
              </w:rPr>
              <w:t>deaths or injuries recorded</w:t>
            </w:r>
          </w:p>
        </w:tc>
      </w:tr>
      <w:tr>
        <w:trPr>
          <w:cantSplit/>
        </w:trPr>
        <w:tc>
          <w:tcPr>
            <w:tcW w:type="dxa" w:w="1037"/>
          </w:tcPr>
          <w:p>
            <w:pPr>
              <w:spacing w:after="0"/>
              <w:jc w:val="left"/>
            </w:pPr>
            <w:r>
              <w:rPr>
                <w:sz w:val="16"/>
              </w:rPr>
              <w:t>2003-11-10</w:t>
            </w:r>
          </w:p>
        </w:tc>
        <w:tc>
          <w:tcPr>
            <w:tcW w:type="dxa" w:w="1469"/>
          </w:tcPr>
          <w:p>
            <w:pPr>
              <w:spacing w:after="0"/>
              <w:jc w:val="left"/>
            </w:pPr>
            <w:r>
              <w:rPr>
                <w:sz w:val="16"/>
              </w:rPr>
              <w:t>Flood</w:t>
            </w:r>
          </w:p>
        </w:tc>
        <w:tc>
          <w:tcPr>
            <w:tcW w:type="dxa" w:w="1066"/>
          </w:tcPr>
          <w:p>
            <w:pPr>
              <w:spacing w:after="0"/>
              <w:jc w:val="left"/>
            </w:pPr>
          </w:p>
        </w:tc>
        <w:tc>
          <w:tcPr>
            <w:tcW w:type="dxa" w:w="1595"/>
          </w:tcPr>
          <w:p>
            <w:pPr>
              <w:spacing w:after="0"/>
              <w:jc w:val="left"/>
            </w:pPr>
            <w:r>
              <w:rPr>
                <w:sz w:val="16"/>
              </w:rPr>
              <w:t>$1,000,000 property; $1,000,000 crops (zone total, 2003 dollars)</w:t>
            </w:r>
          </w:p>
        </w:tc>
        <w:tc>
          <w:tcPr>
            <w:tcW w:type="dxa" w:w="937"/>
          </w:tcPr>
          <w:p>
            <w:pPr>
              <w:spacing w:after="0"/>
              <w:jc w:val="right"/>
            </w:pPr>
            <w:r>
              <w:rPr>
                <w:sz w:val="16"/>
              </w:rPr>
              <w:t>1, 0</w:t>
            </w:r>
          </w:p>
        </w:tc>
        <w:tc>
          <w:tcPr>
            <w:tcW w:type="dxa" w:w="2811"/>
          </w:tcPr>
          <w:p>
            <w:pPr>
              <w:spacing w:after="0"/>
              <w:jc w:val="left"/>
            </w:pPr>
            <w:r>
              <w:rPr>
                <w:sz w:val="16"/>
              </w:rPr>
              <w:t>NWS zone PRZ004 (EASTERN INTERIOR), zone-level</w:t>
            </w:r>
          </w:p>
        </w:tc>
        <w:tc>
          <w:tcPr>
            <w:tcW w:type="dxa" w:w="2355"/>
          </w:tcPr>
          <w:p>
            <w:pPr>
              <w:spacing w:after="0"/>
              <w:jc w:val="left"/>
            </w:pPr>
          </w:p>
        </w:tc>
        <w:tc>
          <w:tcPr>
            <w:tcW w:type="dxa" w:w="2842"/>
          </w:tcPr>
          <w:p>
            <w:pPr>
              <w:spacing w:after="0"/>
              <w:jc w:val="left"/>
            </w:pPr>
            <w:r>
              <w:rPr>
                <w:sz w:val="16"/>
              </w:rPr>
              <w:t>deaths or injuries recorded</w:t>
            </w:r>
          </w:p>
        </w:tc>
      </w:tr>
      <w:tr>
        <w:trPr>
          <w:cantSplit/>
        </w:trPr>
        <w:tc>
          <w:tcPr>
            <w:tcW w:type="dxa" w:w="1037"/>
          </w:tcPr>
          <w:p>
            <w:pPr>
              <w:spacing w:after="0"/>
              <w:jc w:val="left"/>
            </w:pPr>
            <w:r>
              <w:rPr>
                <w:sz w:val="16"/>
              </w:rPr>
              <w:t>2003-04-17</w:t>
            </w:r>
          </w:p>
        </w:tc>
        <w:tc>
          <w:tcPr>
            <w:tcW w:type="dxa" w:w="1469"/>
          </w:tcPr>
          <w:p>
            <w:pPr>
              <w:spacing w:after="0"/>
              <w:jc w:val="left"/>
            </w:pPr>
            <w:r>
              <w:rPr>
                <w:sz w:val="16"/>
              </w:rPr>
              <w:t>Flash Flood</w:t>
            </w:r>
          </w:p>
        </w:tc>
        <w:tc>
          <w:tcPr>
            <w:tcW w:type="dxa" w:w="1066"/>
          </w:tcPr>
          <w:p>
            <w:pPr>
              <w:spacing w:after="0"/>
              <w:jc w:val="left"/>
            </w:pPr>
          </w:p>
        </w:tc>
        <w:tc>
          <w:tcPr>
            <w:tcW w:type="dxa" w:w="1595"/>
          </w:tcPr>
          <w:p>
            <w:pPr>
              <w:spacing w:after="0"/>
              <w:jc w:val="left"/>
            </w:pPr>
            <w:r>
              <w:rPr>
                <w:sz w:val="16"/>
              </w:rPr>
              <w:t>$1,150,000 property; crops not reported (zone total, 2003 dollars)</w:t>
            </w:r>
          </w:p>
        </w:tc>
        <w:tc>
          <w:tcPr>
            <w:tcW w:type="dxa" w:w="937"/>
          </w:tcPr>
          <w:p>
            <w:pPr>
              <w:spacing w:after="0"/>
              <w:jc w:val="right"/>
            </w:pPr>
            <w:r>
              <w:rPr>
                <w:sz w:val="16"/>
              </w:rPr>
              <w:t>1, 0</w:t>
            </w:r>
          </w:p>
        </w:tc>
        <w:tc>
          <w:tcPr>
            <w:tcW w:type="dxa" w:w="2811"/>
          </w:tcPr>
          <w:p>
            <w:pPr>
              <w:spacing w:after="0"/>
              <w:jc w:val="left"/>
            </w:pPr>
            <w:r>
              <w:rPr>
                <w:sz w:val="16"/>
              </w:rPr>
              <w:t>NWS zone PRZ004 (EASTERN INTERIOR), zone-level</w:t>
            </w:r>
          </w:p>
        </w:tc>
        <w:tc>
          <w:tcPr>
            <w:tcW w:type="dxa" w:w="2355"/>
          </w:tcPr>
          <w:p>
            <w:pPr>
              <w:spacing w:after="0"/>
              <w:jc w:val="left"/>
            </w:pPr>
          </w:p>
        </w:tc>
        <w:tc>
          <w:tcPr>
            <w:tcW w:type="dxa" w:w="2842"/>
          </w:tcPr>
          <w:p>
            <w:pPr>
              <w:spacing w:after="0"/>
              <w:jc w:val="left"/>
            </w:pPr>
            <w:r>
              <w:rPr>
                <w:sz w:val="16"/>
              </w:rPr>
              <w:t>deaths or injuries recorded</w:t>
            </w:r>
          </w:p>
        </w:tc>
      </w:tr>
      <w:tr>
        <w:trPr>
          <w:cantSplit/>
        </w:trPr>
        <w:tc>
          <w:tcPr>
            <w:tcW w:type="dxa" w:w="1037"/>
          </w:tcPr>
          <w:p>
            <w:pPr>
              <w:spacing w:after="0"/>
              <w:jc w:val="left"/>
            </w:pPr>
            <w:r>
              <w:rPr>
                <w:sz w:val="16"/>
              </w:rPr>
              <w:t>2001-11-07</w:t>
            </w:r>
          </w:p>
        </w:tc>
        <w:tc>
          <w:tcPr>
            <w:tcW w:type="dxa" w:w="1469"/>
          </w:tcPr>
          <w:p>
            <w:pPr>
              <w:spacing w:after="0"/>
              <w:jc w:val="left"/>
            </w:pPr>
            <w:r>
              <w:rPr>
                <w:sz w:val="16"/>
              </w:rPr>
              <w:t>Flash Flood</w:t>
            </w:r>
          </w:p>
        </w:tc>
        <w:tc>
          <w:tcPr>
            <w:tcW w:type="dxa" w:w="1066"/>
          </w:tcPr>
          <w:p>
            <w:pPr>
              <w:spacing w:after="0"/>
              <w:jc w:val="left"/>
            </w:pPr>
          </w:p>
        </w:tc>
        <w:tc>
          <w:tcPr>
            <w:tcW w:type="dxa" w:w="1595"/>
          </w:tcPr>
          <w:p>
            <w:pPr>
              <w:spacing w:after="0"/>
              <w:jc w:val="left"/>
            </w:pPr>
            <w:r>
              <w:rPr>
                <w:sz w:val="16"/>
              </w:rPr>
              <w:t>$8,000,000 property; $2,000,000 crops (zone total, 2001 dollars)</w:t>
            </w:r>
          </w:p>
        </w:tc>
        <w:tc>
          <w:tcPr>
            <w:tcW w:type="dxa" w:w="937"/>
          </w:tcPr>
          <w:p>
            <w:pPr>
              <w:spacing w:after="0"/>
              <w:jc w:val="right"/>
            </w:pPr>
            <w:r>
              <w:rPr>
                <w:sz w:val="16"/>
              </w:rPr>
              <w:t>0, 0</w:t>
            </w:r>
          </w:p>
        </w:tc>
        <w:tc>
          <w:tcPr>
            <w:tcW w:type="dxa" w:w="2811"/>
          </w:tcPr>
          <w:p>
            <w:pPr>
              <w:spacing w:after="0"/>
              <w:jc w:val="left"/>
            </w:pPr>
            <w:r>
              <w:rPr>
                <w:sz w:val="16"/>
              </w:rPr>
              <w:t>NWS zone PRZ004 (EASTERN INTERIOR), zone-level</w:t>
            </w:r>
          </w:p>
        </w:tc>
        <w:tc>
          <w:tcPr>
            <w:tcW w:type="dxa" w:w="2355"/>
          </w:tcPr>
          <w:p>
            <w:pPr>
              <w:spacing w:after="0"/>
              <w:jc w:val="left"/>
            </w:pPr>
          </w:p>
        </w:tc>
        <w:tc>
          <w:tcPr>
            <w:tcW w:type="dxa" w:w="2842"/>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(142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8"/>
        <w:gridCol w:w="1269"/>
        <w:gridCol w:w="1422"/>
        <w:gridCol w:w="1613"/>
        <w:gridCol w:w="1037"/>
        <w:gridCol w:w="2073"/>
        <w:gridCol w:w="1538"/>
        <w:gridCol w:w="1565"/>
        <w:gridCol w:w="1037"/>
        <w:gridCol w:w="1501"/>
      </w:tblGrid>
      <w:tr>
        <w:trPr>
          <w:cantSplit/>
          <w:tblHeader/>
        </w:trPr>
        <w:tc>
          <w:tcPr>
            <w:tcW w:type="dxa" w:w="1058"/>
            <w:shd w:val="clear" w:color="auto" w:fill="E8E8E8"/>
          </w:tcPr>
          <w:p>
            <w:pPr>
              <w:spacing w:after="0"/>
              <w:jc w:val="left"/>
            </w:pPr>
            <w:r>
              <w:rPr>
                <w:b/>
                <w:sz w:val="16"/>
              </w:rPr>
              <w:t>Hazard</w:t>
            </w:r>
          </w:p>
        </w:tc>
        <w:tc>
          <w:tcPr>
            <w:tcW w:type="dxa" w:w="126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2"/>
            <w:shd w:val="clear" w:color="auto" w:fill="E8E8E8"/>
          </w:tcPr>
          <w:p>
            <w:pPr>
              <w:spacing w:after="0"/>
              <w:jc w:val="left"/>
            </w:pPr>
            <w:r>
              <w:rPr>
                <w:b/>
                <w:sz w:val="16"/>
              </w:rPr>
              <w:t>Unit</w:t>
            </w:r>
          </w:p>
        </w:tc>
        <w:tc>
          <w:tcPr>
            <w:tcW w:type="dxa" w:w="161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73"/>
            <w:shd w:val="clear" w:color="auto" w:fill="E8E8E8"/>
          </w:tcPr>
          <w:p>
            <w:pPr>
              <w:spacing w:after="0"/>
              <w:jc w:val="left"/>
            </w:pPr>
            <w:r>
              <w:rPr>
                <w:b/>
                <w:sz w:val="16"/>
              </w:rPr>
              <w:t>Descriptor basis</w:t>
            </w:r>
          </w:p>
        </w:tc>
        <w:tc>
          <w:tcPr>
            <w:tcW w:type="dxa" w:w="1538"/>
            <w:shd w:val="clear" w:color="auto" w:fill="E8E8E8"/>
          </w:tcPr>
          <w:p>
            <w:pPr>
              <w:spacing w:after="0"/>
              <w:jc w:val="right"/>
            </w:pPr>
            <w:r>
              <w:rPr>
                <w:b/>
                <w:sz w:val="16"/>
              </w:rPr>
              <w:t>NRI events or days in its record period (hail, wind and tornado are area-weighted, so can be fractional)</w:t>
            </w:r>
          </w:p>
        </w:tc>
        <w:tc>
          <w:tcPr>
            <w:tcW w:type="dxa" w:w="156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01"/>
            <w:shd w:val="clear" w:color="auto" w:fill="E8E8E8"/>
          </w:tcPr>
          <w:p>
            <w:pPr>
              <w:spacing w:after="0"/>
              <w:jc w:val="left"/>
            </w:pPr>
            <w:r>
              <w:rPr>
                <w:b/>
                <w:sz w:val="16"/>
              </w:rPr>
              <w:t>Note</w:t>
            </w:r>
          </w:p>
        </w:tc>
      </w:tr>
      <w:tr>
        <w:trPr>
          <w:cantSplit/>
        </w:trPr>
        <w:tc>
          <w:tcPr>
            <w:tcW w:type="dxa" w:w="1058"/>
          </w:tcPr>
          <w:p>
            <w:pPr>
              <w:spacing w:after="0"/>
              <w:jc w:val="left"/>
            </w:pPr>
            <w:r>
              <w:rPr>
                <w:sz w:val="16"/>
              </w:rPr>
              <w:t>Coastal Flooding</w:t>
            </w:r>
          </w:p>
        </w:tc>
        <w:tc>
          <w:tcPr>
            <w:tcW w:type="dxa" w:w="1269"/>
          </w:tcPr>
          <w:p>
            <w:pPr>
              <w:spacing w:after="0"/>
              <w:jc w:val="right"/>
            </w:pPr>
            <w:r>
              <w:rPr>
                <w:sz w:val="16"/>
              </w:rPr>
              <w:t>0</w:t>
            </w:r>
          </w:p>
        </w:tc>
        <w:tc>
          <w:tcPr>
            <w:tcW w:type="dxa" w:w="1422"/>
          </w:tcPr>
          <w:p>
            <w:pPr>
              <w:spacing w:after="0"/>
              <w:jc w:val="left"/>
            </w:pPr>
            <w:r>
              <w:rPr>
                <w:sz w:val="16"/>
              </w:rPr>
              <w:t>events per year at a location (modeled)</w:t>
            </w:r>
          </w:p>
        </w:tc>
        <w:tc>
          <w:tcPr>
            <w:tcW w:type="dxa" w:w="1613"/>
          </w:tcPr>
          <w:p>
            <w:pPr>
              <w:spacing w:after="0"/>
              <w:jc w:val="left"/>
            </w:pPr>
            <w:r>
              <w:rPr>
                <w:sz w:val="16"/>
              </w:rPr>
              <w:t>none modeled</w:t>
            </w:r>
          </w:p>
        </w:tc>
        <w:tc>
          <w:tcPr>
            <w:tcW w:type="dxa" w:w="1037"/>
          </w:tcPr>
          <w:p>
            <w:pPr>
              <w:spacing w:after="0"/>
              <w:jc w:val="left"/>
            </w:pPr>
            <w:r>
              <w:rPr>
                <w:sz w:val="16"/>
              </w:rPr>
              <w:t>Possible</w:t>
            </w:r>
          </w:p>
        </w:tc>
        <w:tc>
          <w:tcPr>
            <w:tcW w:type="dxa" w:w="2073"/>
          </w:tcPr>
          <w:p>
            <w:pPr>
              <w:spacing w:after="0"/>
              <w:jc w:val="left"/>
            </w:pPr>
            <w:r>
              <w:rPr>
                <w:sz w:val="16"/>
              </w:rPr>
              <w:t>Storm Events records in 1 of 30 years, 1996 to 2025 (3.33%)</w:t>
            </w:r>
          </w:p>
        </w:tc>
        <w:tc>
          <w:tcPr>
            <w:tcW w:type="dxa" w:w="1538"/>
          </w:tcPr>
          <w:p>
            <w:pPr>
              <w:spacing w:after="0"/>
              <w:jc w:val="right"/>
            </w:pPr>
            <w:r>
              <w:rPr>
                <w:sz w:val="16"/>
              </w:rPr>
              <w:t>not shown</w:t>
            </w:r>
          </w:p>
        </w:tc>
        <w:tc>
          <w:tcPr>
            <w:tcW w:type="dxa" w:w="1565"/>
          </w:tcPr>
          <w:p>
            <w:pPr>
              <w:spacing w:after="0"/>
              <w:jc w:val="left"/>
            </w:pPr>
            <w:r>
              <w:rPr>
                <w:sz w:val="16"/>
              </w:rPr>
              <w:t>modeled</w:t>
            </w:r>
          </w:p>
        </w:tc>
        <w:tc>
          <w:tcPr>
            <w:tcW w:type="dxa" w:w="1037"/>
          </w:tcPr>
          <w:p>
            <w:pPr>
              <w:spacing w:after="0"/>
              <w:jc w:val="left"/>
            </w:pPr>
            <w:r>
              <w:rPr>
                <w:sz w:val="16"/>
              </w:rPr>
              <w:t>see B1-f</w:t>
            </w:r>
          </w:p>
        </w:tc>
        <w:tc>
          <w:tcPr>
            <w:tcW w:type="dxa" w:w="1501"/>
          </w:tcPr>
          <w:p>
            <w:pPr>
              <w:spacing w:after="0"/>
              <w:jc w:val="left"/>
            </w:pPr>
            <w:r>
              <w:rPr>
                <w:sz w:val="16"/>
              </w:rPr>
              <w:t>NRI models no coastal flooding event-days here (modeled); Storm Events has a record in 1 of 30 years. The descriptor comes from Storm Events, which records events NRI's definition leaves out.</w:t>
            </w:r>
          </w:p>
        </w:tc>
      </w:tr>
      <w:tr>
        <w:trPr>
          <w:cantSplit/>
        </w:trPr>
        <w:tc>
          <w:tcPr>
            <w:tcW w:type="dxa" w:w="1058"/>
          </w:tcPr>
          <w:p>
            <w:pPr>
              <w:spacing w:after="0"/>
              <w:jc w:val="left"/>
            </w:pPr>
            <w:r>
              <w:rPr>
                <w:sz w:val="16"/>
              </w:rPr>
              <w:t>Cold Wave</w:t>
            </w:r>
          </w:p>
        </w:tc>
        <w:tc>
          <w:tcPr>
            <w:tcW w:type="dxa" w:w="1269"/>
          </w:tcPr>
          <w:p>
            <w:pPr>
              <w:spacing w:after="0"/>
              <w:jc w:val="right"/>
            </w:pPr>
            <w:r>
              <w:rPr>
                <w:sz w:val="16"/>
              </w:rPr>
              <w:t>0</w:t>
            </w:r>
          </w:p>
        </w:tc>
        <w:tc>
          <w:tcPr>
            <w:tcW w:type="dxa" w:w="1422"/>
          </w:tcPr>
          <w:p>
            <w:pPr>
              <w:spacing w:after="0"/>
              <w:jc w:val="left"/>
            </w:pPr>
            <w:r>
              <w:rPr>
                <w:sz w:val="16"/>
              </w:rPr>
              <w:t>event-days per year</w:t>
            </w:r>
          </w:p>
        </w:tc>
        <w:tc>
          <w:tcPr>
            <w:tcW w:type="dxa" w:w="1613"/>
          </w:tcPr>
          <w:p>
            <w:pPr>
              <w:spacing w:after="0"/>
              <w:jc w:val="left"/>
            </w:pPr>
            <w:r>
              <w:rPr>
                <w:sz w:val="16"/>
              </w:rPr>
              <w:t>none modeled</w:t>
            </w:r>
          </w:p>
        </w:tc>
        <w:tc>
          <w:tcPr>
            <w:tcW w:type="dxa" w:w="1037"/>
          </w:tcPr>
          <w:p>
            <w:pPr>
              <w:spacing w:after="0"/>
              <w:jc w:val="left"/>
            </w:pPr>
          </w:p>
        </w:tc>
        <w:tc>
          <w:tcPr>
            <w:tcW w:type="dxa" w:w="2073"/>
          </w:tcPr>
          <w:p>
            <w:pPr>
              <w:spacing w:after="0"/>
              <w:jc w:val="left"/>
            </w:pPr>
            <w:r>
              <w:rPr>
                <w:sz w:val="16"/>
              </w:rPr>
              <w:t>Storm Events event-days in 0 of 30 years, 1996 to 2025 (0%)</w:t>
            </w:r>
          </w:p>
        </w:tc>
        <w:tc>
          <w:tcPr>
            <w:tcW w:type="dxa" w:w="1538"/>
          </w:tcPr>
          <w:p>
            <w:pPr>
              <w:spacing w:after="0"/>
              <w:jc w:val="right"/>
            </w:pPr>
            <w:r>
              <w:rPr>
                <w:sz w:val="16"/>
              </w:rPr>
              <w:t>0</w:t>
            </w:r>
          </w:p>
        </w:tc>
        <w:tc>
          <w:tcPr>
            <w:tcW w:type="dxa" w:w="1565"/>
          </w:tcPr>
          <w:p>
            <w:pPr>
              <w:spacing w:after="0"/>
              <w:jc w:val="left"/>
            </w:pPr>
            <w:r>
              <w:rPr>
                <w:sz w:val="16"/>
              </w:rPr>
              <w:t>2005-11-12 to 2024-11-12 (19 years)</w:t>
            </w:r>
          </w:p>
        </w:tc>
        <w:tc>
          <w:tcPr>
            <w:tcW w:type="dxa" w:w="1037"/>
          </w:tcPr>
          <w:p>
            <w:pPr>
              <w:spacing w:after="0"/>
              <w:jc w:val="left"/>
            </w:pPr>
            <w:r>
              <w:rPr>
                <w:sz w:val="16"/>
              </w:rPr>
              <w:t>countywide</w:t>
            </w:r>
          </w:p>
        </w:tc>
        <w:tc>
          <w:tcPr>
            <w:tcW w:type="dxa" w:w="1501"/>
          </w:tcPr>
          <w:p>
            <w:pPr>
              <w:spacing w:after="0"/>
              <w:jc w:val="left"/>
            </w:pPr>
            <w:r>
              <w:rPr>
                <w:sz w:val="16"/>
              </w:rPr>
              <w:t>No Storm Events cold wave record, 1996 to 2025.</w:t>
            </w:r>
          </w:p>
        </w:tc>
      </w:tr>
      <w:tr>
        <w:trPr>
          <w:cantSplit/>
        </w:trPr>
        <w:tc>
          <w:tcPr>
            <w:tcW w:type="dxa" w:w="1058"/>
          </w:tcPr>
          <w:p>
            <w:pPr>
              <w:spacing w:after="0"/>
              <w:jc w:val="left"/>
            </w:pPr>
            <w:r>
              <w:rPr>
                <w:sz w:val="16"/>
              </w:rPr>
              <w:t>Drought</w:t>
            </w:r>
          </w:p>
        </w:tc>
        <w:tc>
          <w:tcPr>
            <w:tcW w:type="dxa" w:w="1269"/>
          </w:tcPr>
          <w:p>
            <w:pPr>
              <w:spacing w:after="0"/>
              <w:jc w:val="right"/>
            </w:pPr>
            <w:r>
              <w:rPr>
                <w:sz w:val="16"/>
              </w:rPr>
              <w:t>4.19</w:t>
            </w:r>
          </w:p>
        </w:tc>
        <w:tc>
          <w:tcPr>
            <w:tcW w:type="dxa" w:w="1422"/>
          </w:tcPr>
          <w:p>
            <w:pPr>
              <w:spacing w:after="0"/>
              <w:jc w:val="left"/>
            </w:pPr>
            <w:r>
              <w:rPr>
                <w:sz w:val="16"/>
              </w:rPr>
              <w:t>event-days per year</w:t>
            </w:r>
          </w:p>
        </w:tc>
        <w:tc>
          <w:tcPr>
            <w:tcW w:type="dxa" w:w="1613"/>
          </w:tcPr>
          <w:p>
            <w:pPr>
              <w:spacing w:after="0"/>
              <w:jc w:val="left"/>
            </w:pPr>
            <w:r>
              <w:rPr>
                <w:sz w:val="16"/>
              </w:rPr>
              <w:t>about 4.19 days per year</w:t>
            </w:r>
          </w:p>
        </w:tc>
        <w:tc>
          <w:tcPr>
            <w:tcW w:type="dxa" w:w="1037"/>
          </w:tcPr>
          <w:p>
            <w:pPr>
              <w:spacing w:after="0"/>
              <w:jc w:val="left"/>
            </w:pPr>
            <w:r>
              <w:rPr>
                <w:sz w:val="16"/>
              </w:rPr>
              <w:t>Possible</w:t>
            </w:r>
          </w:p>
        </w:tc>
        <w:tc>
          <w:tcPr>
            <w:tcW w:type="dxa" w:w="2073"/>
          </w:tcPr>
          <w:p>
            <w:pPr>
              <w:spacing w:after="0"/>
              <w:jc w:val="left"/>
            </w:pPr>
            <w:r>
              <w:rPr>
                <w:sz w:val="16"/>
              </w:rPr>
              <w:t>Storm Events event-days in 1 of 30 years, 1996 to 2025 (3.33%)</w:t>
            </w:r>
          </w:p>
        </w:tc>
        <w:tc>
          <w:tcPr>
            <w:tcW w:type="dxa" w:w="1538"/>
          </w:tcPr>
          <w:p>
            <w:pPr>
              <w:spacing w:after="0"/>
              <w:jc w:val="right"/>
            </w:pPr>
            <w:r>
              <w:rPr>
                <w:sz w:val="16"/>
              </w:rPr>
              <w:t>112</w:t>
            </w:r>
          </w:p>
        </w:tc>
        <w:tc>
          <w:tcPr>
            <w:tcW w:type="dxa" w:w="156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01"/>
          </w:tcPr>
          <w:p>
            <w:pPr>
              <w:spacing w:after="0"/>
              <w:jc w:val="left"/>
            </w:pPr>
          </w:p>
        </w:tc>
      </w:tr>
      <w:tr>
        <w:trPr>
          <w:cantSplit/>
        </w:trPr>
        <w:tc>
          <w:tcPr>
            <w:tcW w:type="dxa" w:w="1058"/>
          </w:tcPr>
          <w:p>
            <w:pPr>
              <w:spacing w:after="0"/>
              <w:jc w:val="left"/>
            </w:pPr>
            <w:r>
              <w:rPr>
                <w:sz w:val="16"/>
              </w:rPr>
              <w:t>Earthquake</w:t>
            </w:r>
          </w:p>
        </w:tc>
        <w:tc>
          <w:tcPr>
            <w:tcW w:type="dxa" w:w="1269"/>
          </w:tcPr>
          <w:p>
            <w:pPr>
              <w:spacing w:after="0"/>
              <w:jc w:val="right"/>
            </w:pPr>
            <w:r>
              <w:rPr>
                <w:sz w:val="16"/>
              </w:rPr>
              <w:t>0.0398</w:t>
            </w:r>
          </w:p>
        </w:tc>
        <w:tc>
          <w:tcPr>
            <w:tcW w:type="dxa" w:w="1422"/>
          </w:tcPr>
          <w:p>
            <w:pPr>
              <w:spacing w:after="0"/>
              <w:jc w:val="left"/>
            </w:pPr>
            <w:r>
              <w:rPr>
                <w:sz w:val="16"/>
              </w:rPr>
              <w:t>annual probability at a location</w:t>
            </w:r>
          </w:p>
        </w:tc>
        <w:tc>
          <w:tcPr>
            <w:tcW w:type="dxa" w:w="1613"/>
          </w:tcPr>
          <w:p>
            <w:pPr>
              <w:spacing w:after="0"/>
              <w:jc w:val="left"/>
            </w:pPr>
            <w:r>
              <w:rPr>
                <w:sz w:val="16"/>
              </w:rPr>
              <w:t>chance a given location in the county has at least minor-damage shaking in a year: 3.98%</w:t>
            </w:r>
          </w:p>
        </w:tc>
        <w:tc>
          <w:tcPr>
            <w:tcW w:type="dxa" w:w="1037"/>
          </w:tcPr>
          <w:p>
            <w:pPr>
              <w:spacing w:after="0"/>
              <w:jc w:val="left"/>
            </w:pPr>
          </w:p>
        </w:tc>
        <w:tc>
          <w:tcPr>
            <w:tcW w:type="dxa" w:w="2073"/>
          </w:tcPr>
          <w:p>
            <w:pPr>
              <w:spacing w:after="0"/>
              <w:jc w:val="left"/>
            </w:pPr>
          </w:p>
        </w:tc>
        <w:tc>
          <w:tcPr>
            <w:tcW w:type="dxa" w:w="1538"/>
          </w:tcPr>
          <w:p>
            <w:pPr>
              <w:spacing w:after="0"/>
              <w:jc w:val="right"/>
            </w:pPr>
            <w:r>
              <w:rPr>
                <w:sz w:val="16"/>
              </w:rPr>
              <w:t>not shown</w:t>
            </w:r>
          </w:p>
        </w:tc>
        <w:tc>
          <w:tcPr>
            <w:tcW w:type="dxa" w:w="1565"/>
          </w:tcPr>
          <w:p>
            <w:pPr>
              <w:spacing w:after="0"/>
              <w:jc w:val="left"/>
            </w:pPr>
            <w:r>
              <w:rPr>
                <w:sz w:val="16"/>
              </w:rPr>
              <w:t>modeled</w:t>
            </w:r>
          </w:p>
        </w:tc>
        <w:tc>
          <w:tcPr>
            <w:tcW w:type="dxa" w:w="1037"/>
          </w:tcPr>
          <w:p>
            <w:pPr>
              <w:spacing w:after="0"/>
              <w:jc w:val="left"/>
            </w:pPr>
            <w:r>
              <w:rPr>
                <w:sz w:val="16"/>
              </w:rPr>
              <w:t>see B1-f</w:t>
            </w:r>
          </w:p>
        </w:tc>
        <w:tc>
          <w:tcPr>
            <w:tcW w:type="dxa" w:w="1501"/>
          </w:tcPr>
          <w:p>
            <w:pPr>
              <w:spacing w:after="0"/>
              <w:jc w:val="left"/>
            </w:pPr>
            <w:r>
              <w:rPr>
                <w:sz w:val="16"/>
              </w:rPr>
              <w:t>No descriptor (Storm Events does not record earthquakes).</w:t>
            </w:r>
          </w:p>
        </w:tc>
      </w:tr>
      <w:tr>
        <w:trPr>
          <w:cantSplit/>
        </w:trPr>
        <w:tc>
          <w:tcPr>
            <w:tcW w:type="dxa" w:w="1058"/>
          </w:tcPr>
          <w:p>
            <w:pPr>
              <w:spacing w:after="0"/>
              <w:jc w:val="left"/>
            </w:pPr>
            <w:r>
              <w:rPr>
                <w:sz w:val="16"/>
              </w:rPr>
              <w:t>Hail</w:t>
            </w:r>
          </w:p>
        </w:tc>
        <w:tc>
          <w:tcPr>
            <w:tcW w:type="dxa" w:w="1269"/>
          </w:tcPr>
          <w:p>
            <w:pPr>
              <w:spacing w:after="0"/>
              <w:jc w:val="right"/>
            </w:pPr>
            <w:r>
              <w:rPr>
                <w:sz w:val="16"/>
              </w:rPr>
              <w:t>0.0266</w:t>
            </w:r>
          </w:p>
        </w:tc>
        <w:tc>
          <w:tcPr>
            <w:tcW w:type="dxa" w:w="1422"/>
          </w:tcPr>
          <w:p>
            <w:pPr>
              <w:spacing w:after="0"/>
              <w:jc w:val="left"/>
            </w:pPr>
            <w:r>
              <w:rPr>
                <w:sz w:val="16"/>
              </w:rPr>
              <w:t>events per year</w:t>
            </w:r>
          </w:p>
        </w:tc>
        <w:tc>
          <w:tcPr>
            <w:tcW w:type="dxa" w:w="1613"/>
          </w:tcPr>
          <w:p>
            <w:pPr>
              <w:spacing w:after="0"/>
              <w:jc w:val="left"/>
            </w:pPr>
            <w:r>
              <w:rPr>
                <w:sz w:val="16"/>
              </w:rPr>
              <w:t>about 1 in 38 years</w:t>
            </w:r>
          </w:p>
        </w:tc>
        <w:tc>
          <w:tcPr>
            <w:tcW w:type="dxa" w:w="1037"/>
          </w:tcPr>
          <w:p>
            <w:pPr>
              <w:spacing w:after="0"/>
              <w:jc w:val="left"/>
            </w:pPr>
            <w:r>
              <w:rPr>
                <w:sz w:val="16"/>
              </w:rPr>
              <w:t>Possible</w:t>
            </w:r>
          </w:p>
        </w:tc>
        <w:tc>
          <w:tcPr>
            <w:tcW w:type="dxa" w:w="2073"/>
          </w:tcPr>
          <w:p>
            <w:pPr>
              <w:spacing w:after="0"/>
              <w:jc w:val="left"/>
            </w:pPr>
            <w:r>
              <w:rPr>
                <w:sz w:val="16"/>
              </w:rPr>
              <w:t>FEMA annualized frequency (modeled)</w:t>
            </w:r>
          </w:p>
        </w:tc>
        <w:tc>
          <w:tcPr>
            <w:tcW w:type="dxa" w:w="1538"/>
          </w:tcPr>
          <w:p>
            <w:pPr>
              <w:spacing w:after="0"/>
              <w:jc w:val="right"/>
            </w:pPr>
            <w:r>
              <w:rPr>
                <w:sz w:val="16"/>
              </w:rPr>
              <w:t>1.0 (modeled)</w:t>
            </w:r>
          </w:p>
        </w:tc>
        <w:tc>
          <w:tcPr>
            <w:tcW w:type="dxa" w:w="1565"/>
          </w:tcPr>
          <w:p>
            <w:pPr>
              <w:spacing w:after="0"/>
              <w:jc w:val="left"/>
            </w:pPr>
            <w:r>
              <w:rPr>
                <w:sz w:val="16"/>
              </w:rPr>
              <w:t>1986 to 2023 (38 years)</w:t>
            </w:r>
          </w:p>
        </w:tc>
        <w:tc>
          <w:tcPr>
            <w:tcW w:type="dxa" w:w="1037"/>
          </w:tcPr>
          <w:p>
            <w:pPr>
              <w:spacing w:after="0"/>
              <w:jc w:val="left"/>
            </w:pPr>
            <w:r>
              <w:rPr>
                <w:sz w:val="16"/>
              </w:rPr>
              <w:t>countywide</w:t>
            </w:r>
          </w:p>
        </w:tc>
        <w:tc>
          <w:tcPr>
            <w:tcW w:type="dxa" w:w="1501"/>
          </w:tcPr>
          <w:p>
            <w:pPr>
              <w:spacing w:after="0"/>
              <w:jc w:val="left"/>
            </w:pPr>
          </w:p>
        </w:tc>
      </w:tr>
      <w:tr>
        <w:trPr>
          <w:cantSplit/>
        </w:trPr>
        <w:tc>
          <w:tcPr>
            <w:tcW w:type="dxa" w:w="1058"/>
          </w:tcPr>
          <w:p>
            <w:pPr>
              <w:spacing w:after="0"/>
              <w:jc w:val="left"/>
            </w:pPr>
            <w:r>
              <w:rPr>
                <w:sz w:val="16"/>
              </w:rPr>
              <w:t>Heat Wave</w:t>
            </w:r>
          </w:p>
        </w:tc>
        <w:tc>
          <w:tcPr>
            <w:tcW w:type="dxa" w:w="1269"/>
          </w:tcPr>
          <w:p>
            <w:pPr>
              <w:spacing w:after="0"/>
              <w:jc w:val="right"/>
            </w:pPr>
            <w:r>
              <w:rPr>
                <w:sz w:val="16"/>
              </w:rPr>
              <w:t>0.00158</w:t>
            </w:r>
          </w:p>
        </w:tc>
        <w:tc>
          <w:tcPr>
            <w:tcW w:type="dxa" w:w="1422"/>
          </w:tcPr>
          <w:p>
            <w:pPr>
              <w:spacing w:after="0"/>
              <w:jc w:val="left"/>
            </w:pPr>
            <w:r>
              <w:rPr>
                <w:sz w:val="16"/>
              </w:rPr>
              <w:t>event-days per year</w:t>
            </w:r>
          </w:p>
        </w:tc>
        <w:tc>
          <w:tcPr>
            <w:tcW w:type="dxa" w:w="1613"/>
          </w:tcPr>
          <w:p>
            <w:pPr>
              <w:spacing w:after="0"/>
              <w:jc w:val="left"/>
            </w:pPr>
            <w:r>
              <w:rPr>
                <w:sz w:val="16"/>
              </w:rPr>
              <w:t>about 0.00158 days per year</w:t>
            </w:r>
          </w:p>
        </w:tc>
        <w:tc>
          <w:tcPr>
            <w:tcW w:type="dxa" w:w="1037"/>
          </w:tcPr>
          <w:p>
            <w:pPr>
              <w:spacing w:after="0"/>
              <w:jc w:val="left"/>
            </w:pPr>
            <w:r>
              <w:rPr>
                <w:sz w:val="16"/>
              </w:rPr>
              <w:t>Possible</w:t>
            </w:r>
          </w:p>
        </w:tc>
        <w:tc>
          <w:tcPr>
            <w:tcW w:type="dxa" w:w="2073"/>
          </w:tcPr>
          <w:p>
            <w:pPr>
              <w:spacing w:after="0"/>
              <w:jc w:val="left"/>
            </w:pPr>
            <w:r>
              <w:rPr>
                <w:sz w:val="16"/>
              </w:rPr>
              <w:t>Storm Events event-days in 1 of 30 years, 1996 to 2025 (3.33%)</w:t>
            </w:r>
          </w:p>
        </w:tc>
        <w:tc>
          <w:tcPr>
            <w:tcW w:type="dxa" w:w="1538"/>
          </w:tcPr>
          <w:p>
            <w:pPr>
              <w:spacing w:after="0"/>
              <w:jc w:val="right"/>
            </w:pPr>
            <w:r>
              <w:rPr>
                <w:sz w:val="16"/>
              </w:rPr>
              <w:t>0.0297</w:t>
            </w:r>
          </w:p>
        </w:tc>
        <w:tc>
          <w:tcPr>
            <w:tcW w:type="dxa" w:w="1565"/>
          </w:tcPr>
          <w:p>
            <w:pPr>
              <w:spacing w:after="0"/>
              <w:jc w:val="left"/>
            </w:pPr>
            <w:r>
              <w:rPr>
                <w:sz w:val="16"/>
              </w:rPr>
              <w:t>2005-11-12 to 2024-11-12 (19 years)</w:t>
            </w:r>
          </w:p>
        </w:tc>
        <w:tc>
          <w:tcPr>
            <w:tcW w:type="dxa" w:w="1037"/>
          </w:tcPr>
          <w:p>
            <w:pPr>
              <w:spacing w:after="0"/>
              <w:jc w:val="left"/>
            </w:pPr>
            <w:r>
              <w:rPr>
                <w:sz w:val="16"/>
              </w:rPr>
              <w:t>countywide</w:t>
            </w:r>
          </w:p>
        </w:tc>
        <w:tc>
          <w:tcPr>
            <w:tcW w:type="dxa" w:w="1501"/>
          </w:tcPr>
          <w:p>
            <w:pPr>
              <w:spacing w:after="0"/>
              <w:jc w:val="left"/>
            </w:pPr>
          </w:p>
        </w:tc>
      </w:tr>
      <w:tr>
        <w:trPr>
          <w:cantSplit/>
        </w:trPr>
        <w:tc>
          <w:tcPr>
            <w:tcW w:type="dxa" w:w="1058"/>
          </w:tcPr>
          <w:p>
            <w:pPr>
              <w:spacing w:after="0"/>
              <w:jc w:val="left"/>
            </w:pPr>
            <w:r>
              <w:rPr>
                <w:sz w:val="16"/>
              </w:rPr>
              <w:t>Hurricane</w:t>
            </w:r>
          </w:p>
        </w:tc>
        <w:tc>
          <w:tcPr>
            <w:tcW w:type="dxa" w:w="1269"/>
          </w:tcPr>
          <w:p>
            <w:pPr>
              <w:spacing w:after="0"/>
              <w:jc w:val="right"/>
            </w:pPr>
            <w:r>
              <w:rPr>
                <w:sz w:val="16"/>
              </w:rPr>
              <w:t>0.214</w:t>
            </w:r>
          </w:p>
        </w:tc>
        <w:tc>
          <w:tcPr>
            <w:tcW w:type="dxa" w:w="1422"/>
          </w:tcPr>
          <w:p>
            <w:pPr>
              <w:spacing w:after="0"/>
              <w:jc w:val="left"/>
            </w:pPr>
            <w:r>
              <w:rPr>
                <w:sz w:val="16"/>
              </w:rPr>
              <w:t>events per year</w:t>
            </w:r>
          </w:p>
        </w:tc>
        <w:tc>
          <w:tcPr>
            <w:tcW w:type="dxa" w:w="1613"/>
          </w:tcPr>
          <w:p>
            <w:pPr>
              <w:spacing w:after="0"/>
              <w:jc w:val="left"/>
            </w:pPr>
            <w:r>
              <w:rPr>
                <w:sz w:val="16"/>
              </w:rPr>
              <w:t>about 1 in 5 years</w:t>
            </w:r>
          </w:p>
        </w:tc>
        <w:tc>
          <w:tcPr>
            <w:tcW w:type="dxa" w:w="1037"/>
          </w:tcPr>
          <w:p>
            <w:pPr>
              <w:spacing w:after="0"/>
              <w:jc w:val="left"/>
            </w:pPr>
            <w:r>
              <w:rPr>
                <w:sz w:val="16"/>
              </w:rPr>
              <w:t>Likely</w:t>
            </w:r>
          </w:p>
        </w:tc>
        <w:tc>
          <w:tcPr>
            <w:tcW w:type="dxa" w:w="2073"/>
          </w:tcPr>
          <w:p>
            <w:pPr>
              <w:spacing w:after="0"/>
              <w:jc w:val="left"/>
            </w:pPr>
            <w:r>
              <w:rPr>
                <w:sz w:val="16"/>
              </w:rPr>
              <w:t>FEMA annualized frequency (modeled)</w:t>
            </w:r>
          </w:p>
        </w:tc>
        <w:tc>
          <w:tcPr>
            <w:tcW w:type="dxa" w:w="1538"/>
          </w:tcPr>
          <w:p>
            <w:pPr>
              <w:spacing w:after="0"/>
              <w:jc w:val="right"/>
            </w:pPr>
            <w:r>
              <w:rPr>
                <w:sz w:val="16"/>
              </w:rPr>
              <w:t>40</w:t>
            </w:r>
          </w:p>
        </w:tc>
        <w:tc>
          <w:tcPr>
            <w:tcW w:type="dxa" w:w="1565"/>
          </w:tcPr>
          <w:p>
            <w:pPr>
              <w:spacing w:after="0"/>
              <w:jc w:val="left"/>
            </w:pPr>
            <w:r>
              <w:rPr>
                <w:sz w:val="16"/>
              </w:rPr>
              <w:t>1851 to 2024 (Atlantic)</w:t>
            </w:r>
          </w:p>
        </w:tc>
        <w:tc>
          <w:tcPr>
            <w:tcW w:type="dxa" w:w="1037"/>
          </w:tcPr>
          <w:p>
            <w:pPr>
              <w:spacing w:after="0"/>
              <w:jc w:val="left"/>
            </w:pPr>
            <w:r>
              <w:rPr>
                <w:sz w:val="16"/>
              </w:rPr>
              <w:t>see B1-f</w:t>
            </w:r>
          </w:p>
        </w:tc>
        <w:tc>
          <w:tcPr>
            <w:tcW w:type="dxa" w:w="1501"/>
          </w:tcPr>
          <w:p>
            <w:pPr>
              <w:spacing w:after="0"/>
              <w:jc w:val="left"/>
            </w:pPr>
            <w:r>
              <w:rPr>
                <w:sz w:val="16"/>
              </w:rPr>
              <w:t>NRI counts hurricane and tropical storm tracks passing within storm-force wind range; federal declarations are in B1-d.</w:t>
            </w:r>
          </w:p>
        </w:tc>
      </w:tr>
      <w:tr>
        <w:trPr>
          <w:cantSplit/>
        </w:trPr>
        <w:tc>
          <w:tcPr>
            <w:tcW w:type="dxa" w:w="1058"/>
          </w:tcPr>
          <w:p>
            <w:pPr>
              <w:spacing w:after="0"/>
              <w:jc w:val="left"/>
            </w:pPr>
            <w:r>
              <w:rPr>
                <w:sz w:val="16"/>
              </w:rPr>
              <w:t>Inland Flooding</w:t>
            </w:r>
          </w:p>
        </w:tc>
        <w:tc>
          <w:tcPr>
            <w:tcW w:type="dxa" w:w="1269"/>
          </w:tcPr>
          <w:p>
            <w:pPr>
              <w:spacing w:after="0"/>
              <w:jc w:val="right"/>
            </w:pPr>
            <w:r>
              <w:rPr>
                <w:sz w:val="16"/>
              </w:rPr>
              <w:t>0.321</w:t>
            </w:r>
          </w:p>
        </w:tc>
        <w:tc>
          <w:tcPr>
            <w:tcW w:type="dxa" w:w="1422"/>
          </w:tcPr>
          <w:p>
            <w:pPr>
              <w:spacing w:after="0"/>
              <w:jc w:val="left"/>
            </w:pPr>
            <w:r>
              <w:rPr>
                <w:sz w:val="16"/>
              </w:rPr>
              <w:t>event-days per year</w:t>
            </w:r>
          </w:p>
        </w:tc>
        <w:tc>
          <w:tcPr>
            <w:tcW w:type="dxa" w:w="1613"/>
          </w:tcPr>
          <w:p>
            <w:pPr>
              <w:spacing w:after="0"/>
              <w:jc w:val="left"/>
            </w:pPr>
            <w:r>
              <w:rPr>
                <w:sz w:val="16"/>
              </w:rPr>
              <w:t>about 0.321 days per year</w:t>
            </w:r>
          </w:p>
        </w:tc>
        <w:tc>
          <w:tcPr>
            <w:tcW w:type="dxa" w:w="1037"/>
          </w:tcPr>
          <w:p>
            <w:pPr>
              <w:spacing w:after="0"/>
              <w:jc w:val="left"/>
            </w:pPr>
            <w:r>
              <w:rPr>
                <w:sz w:val="16"/>
              </w:rPr>
              <w:t>Likely</w:t>
            </w:r>
          </w:p>
        </w:tc>
        <w:tc>
          <w:tcPr>
            <w:tcW w:type="dxa" w:w="2073"/>
          </w:tcPr>
          <w:p>
            <w:pPr>
              <w:spacing w:after="0"/>
              <w:jc w:val="left"/>
            </w:pPr>
            <w:r>
              <w:rPr>
                <w:sz w:val="16"/>
              </w:rPr>
              <w:t>Storm Events event-days in 15 of 30 years, 1996 to 2025 (50%)</w:t>
            </w:r>
          </w:p>
        </w:tc>
        <w:tc>
          <w:tcPr>
            <w:tcW w:type="dxa" w:w="1538"/>
          </w:tcPr>
          <w:p>
            <w:pPr>
              <w:spacing w:after="0"/>
              <w:jc w:val="right"/>
            </w:pPr>
            <w:r>
              <w:rPr>
                <w:sz w:val="16"/>
              </w:rPr>
              <w:t>9</w:t>
            </w:r>
          </w:p>
        </w:tc>
        <w:tc>
          <w:tcPr>
            <w:tcW w:type="dxa" w:w="1565"/>
          </w:tcPr>
          <w:p>
            <w:pPr>
              <w:spacing w:after="0"/>
              <w:jc w:val="left"/>
            </w:pPr>
            <w:r>
              <w:rPr>
                <w:sz w:val="16"/>
              </w:rPr>
              <w:t>1996 to 2023 (28 years)</w:t>
            </w:r>
          </w:p>
        </w:tc>
        <w:tc>
          <w:tcPr>
            <w:tcW w:type="dxa" w:w="1037"/>
          </w:tcPr>
          <w:p>
            <w:pPr>
              <w:spacing w:after="0"/>
              <w:jc w:val="left"/>
            </w:pPr>
            <w:r>
              <w:rPr>
                <w:sz w:val="16"/>
              </w:rPr>
              <w:t>see B1-f</w:t>
            </w:r>
          </w:p>
        </w:tc>
        <w:tc>
          <w:tcPr>
            <w:tcW w:type="dxa" w:w="1501"/>
          </w:tcPr>
          <w:p>
            <w:pPr>
              <w:spacing w:after="0"/>
              <w:jc w:val="left"/>
            </w:pPr>
          </w:p>
        </w:tc>
      </w:tr>
      <w:tr>
        <w:trPr>
          <w:cantSplit/>
        </w:trPr>
        <w:tc>
          <w:tcPr>
            <w:tcW w:type="dxa" w:w="1058"/>
          </w:tcPr>
          <w:p>
            <w:pPr>
              <w:spacing w:after="0"/>
              <w:jc w:val="left"/>
            </w:pPr>
            <w:r>
              <w:rPr>
                <w:sz w:val="16"/>
              </w:rPr>
              <w:t>Landslide</w:t>
            </w:r>
          </w:p>
        </w:tc>
        <w:tc>
          <w:tcPr>
            <w:tcW w:type="dxa" w:w="1269"/>
          </w:tcPr>
          <w:p>
            <w:pPr>
              <w:spacing w:after="0"/>
              <w:jc w:val="right"/>
            </w:pPr>
            <w:r>
              <w:rPr>
                <w:sz w:val="16"/>
              </w:rPr>
              <w:t>5.74</w:t>
            </w:r>
          </w:p>
        </w:tc>
        <w:tc>
          <w:tcPr>
            <w:tcW w:type="dxa" w:w="1422"/>
          </w:tcPr>
          <w:p>
            <w:pPr>
              <w:spacing w:after="0"/>
              <w:jc w:val="left"/>
            </w:pPr>
            <w:r>
              <w:rPr>
                <w:sz w:val="16"/>
              </w:rPr>
              <w:t>events per year (modeled)</w:t>
            </w:r>
          </w:p>
        </w:tc>
        <w:tc>
          <w:tcPr>
            <w:tcW w:type="dxa" w:w="1613"/>
          </w:tcPr>
          <w:p>
            <w:pPr>
              <w:spacing w:after="0"/>
              <w:jc w:val="left"/>
            </w:pPr>
            <w:r>
              <w:rPr>
                <w:sz w:val="16"/>
              </w:rPr>
              <w:t>about 5.74 per year</w:t>
            </w:r>
          </w:p>
        </w:tc>
        <w:tc>
          <w:tcPr>
            <w:tcW w:type="dxa" w:w="1037"/>
          </w:tcPr>
          <w:p>
            <w:pPr>
              <w:spacing w:after="0"/>
              <w:jc w:val="left"/>
            </w:pPr>
            <w:r>
              <w:rPr>
                <w:sz w:val="16"/>
              </w:rPr>
              <w:t>Highly likely</w:t>
            </w:r>
          </w:p>
        </w:tc>
        <w:tc>
          <w:tcPr>
            <w:tcW w:type="dxa" w:w="2073"/>
          </w:tcPr>
          <w:p>
            <w:pPr>
              <w:spacing w:after="0"/>
              <w:jc w:val="left"/>
            </w:pPr>
            <w:r>
              <w:rPr>
                <w:sz w:val="16"/>
              </w:rPr>
              <w:t>FEMA annualized frequency (modeled)</w:t>
            </w:r>
          </w:p>
        </w:tc>
        <w:tc>
          <w:tcPr>
            <w:tcW w:type="dxa" w:w="1538"/>
          </w:tcPr>
          <w:p>
            <w:pPr>
              <w:spacing w:after="0"/>
              <w:jc w:val="right"/>
            </w:pPr>
            <w:r>
              <w:rPr>
                <w:sz w:val="16"/>
              </w:rPr>
              <w:t>not shown</w:t>
            </w:r>
          </w:p>
        </w:tc>
        <w:tc>
          <w:tcPr>
            <w:tcW w:type="dxa" w:w="1565"/>
          </w:tcPr>
          <w:p>
            <w:pPr>
              <w:spacing w:after="0"/>
              <w:jc w:val="left"/>
            </w:pPr>
            <w:r>
              <w:rPr>
                <w:sz w:val="16"/>
              </w:rPr>
              <w:t>modeled</w:t>
            </w:r>
          </w:p>
        </w:tc>
        <w:tc>
          <w:tcPr>
            <w:tcW w:type="dxa" w:w="1037"/>
          </w:tcPr>
          <w:p>
            <w:pPr>
              <w:spacing w:after="0"/>
              <w:jc w:val="left"/>
            </w:pPr>
            <w:r>
              <w:rPr>
                <w:sz w:val="16"/>
              </w:rPr>
              <w:t>see B1-f</w:t>
            </w:r>
          </w:p>
        </w:tc>
        <w:tc>
          <w:tcPr>
            <w:tcW w:type="dxa" w:w="1501"/>
          </w:tcPr>
          <w:p>
            <w:pPr>
              <w:spacing w:after="0"/>
              <w:jc w:val="left"/>
            </w:pPr>
          </w:p>
        </w:tc>
      </w:tr>
      <w:tr>
        <w:trPr>
          <w:cantSplit/>
        </w:trPr>
        <w:tc>
          <w:tcPr>
            <w:tcW w:type="dxa" w:w="1058"/>
          </w:tcPr>
          <w:p>
            <w:pPr>
              <w:spacing w:after="0"/>
              <w:jc w:val="left"/>
            </w:pPr>
            <w:r>
              <w:rPr>
                <w:sz w:val="16"/>
              </w:rPr>
              <w:t>Lightning</w:t>
            </w:r>
          </w:p>
        </w:tc>
        <w:tc>
          <w:tcPr>
            <w:tcW w:type="dxa" w:w="1269"/>
          </w:tcPr>
          <w:p>
            <w:pPr>
              <w:spacing w:after="0"/>
              <w:jc w:val="right"/>
            </w:pPr>
            <w:r>
              <w:rPr>
                <w:sz w:val="16"/>
              </w:rPr>
              <w:t>67.5</w:t>
            </w:r>
          </w:p>
        </w:tc>
        <w:tc>
          <w:tcPr>
            <w:tcW w:type="dxa" w:w="1422"/>
          </w:tcPr>
          <w:p>
            <w:pPr>
              <w:spacing w:after="0"/>
              <w:jc w:val="left"/>
            </w:pPr>
            <w:r>
              <w:rPr>
                <w:sz w:val="16"/>
              </w:rPr>
              <w:t>days per year with a strike</w:t>
            </w:r>
          </w:p>
        </w:tc>
        <w:tc>
          <w:tcPr>
            <w:tcW w:type="dxa" w:w="1613"/>
          </w:tcPr>
          <w:p>
            <w:pPr>
              <w:spacing w:after="0"/>
              <w:jc w:val="left"/>
            </w:pPr>
            <w:r>
              <w:rPr>
                <w:sz w:val="16"/>
              </w:rPr>
              <w:t>about 67.5 days per year</w:t>
            </w:r>
          </w:p>
        </w:tc>
        <w:tc>
          <w:tcPr>
            <w:tcW w:type="dxa" w:w="1037"/>
          </w:tcPr>
          <w:p>
            <w:pPr>
              <w:spacing w:after="0"/>
              <w:jc w:val="left"/>
            </w:pPr>
            <w:r>
              <w:rPr>
                <w:sz w:val="16"/>
              </w:rPr>
              <w:t>Highly likely</w:t>
            </w:r>
          </w:p>
        </w:tc>
        <w:tc>
          <w:tcPr>
            <w:tcW w:type="dxa" w:w="2073"/>
          </w:tcPr>
          <w:p>
            <w:pPr>
              <w:spacing w:after="0"/>
              <w:jc w:val="left"/>
            </w:pPr>
            <w:r>
              <w:rPr>
                <w:sz w:val="16"/>
              </w:rPr>
              <w:t>FEMA annualized frequency (modeled)</w:t>
            </w:r>
          </w:p>
        </w:tc>
        <w:tc>
          <w:tcPr>
            <w:tcW w:type="dxa" w:w="1538"/>
          </w:tcPr>
          <w:p>
            <w:pPr>
              <w:spacing w:after="0"/>
              <w:jc w:val="right"/>
            </w:pPr>
            <w:r>
              <w:rPr>
                <w:sz w:val="16"/>
              </w:rPr>
              <w:t>not shown</w:t>
            </w:r>
          </w:p>
        </w:tc>
        <w:tc>
          <w:tcPr>
            <w:tcW w:type="dxa" w:w="1565"/>
          </w:tcPr>
          <w:p>
            <w:pPr>
              <w:spacing w:after="0"/>
              <w:jc w:val="left"/>
            </w:pPr>
            <w:r>
              <w:rPr>
                <w:sz w:val="16"/>
              </w:rPr>
              <w:t>1995 to 2023 (29 years; CONUS)</w:t>
            </w:r>
          </w:p>
        </w:tc>
        <w:tc>
          <w:tcPr>
            <w:tcW w:type="dxa" w:w="1037"/>
          </w:tcPr>
          <w:p>
            <w:pPr>
              <w:spacing w:after="0"/>
              <w:jc w:val="left"/>
            </w:pPr>
            <w:r>
              <w:rPr>
                <w:sz w:val="16"/>
              </w:rPr>
              <w:t>countywide</w:t>
            </w:r>
          </w:p>
        </w:tc>
        <w:tc>
          <w:tcPr>
            <w:tcW w:type="dxa" w:w="1501"/>
          </w:tcPr>
          <w:p>
            <w:pPr>
              <w:spacing w:after="0"/>
              <w:jc w:val="left"/>
            </w:pPr>
          </w:p>
        </w:tc>
      </w:tr>
      <w:tr>
        <w:trPr>
          <w:cantSplit/>
        </w:trPr>
        <w:tc>
          <w:tcPr>
            <w:tcW w:type="dxa" w:w="1058"/>
          </w:tcPr>
          <w:p>
            <w:pPr>
              <w:spacing w:after="0"/>
              <w:jc w:val="left"/>
            </w:pPr>
            <w:r>
              <w:rPr>
                <w:sz w:val="16"/>
              </w:rPr>
              <w:t>Strong Wind</w:t>
            </w:r>
          </w:p>
        </w:tc>
        <w:tc>
          <w:tcPr>
            <w:tcW w:type="dxa" w:w="1269"/>
          </w:tcPr>
          <w:p>
            <w:pPr>
              <w:spacing w:after="0"/>
              <w:jc w:val="right"/>
            </w:pPr>
            <w:r>
              <w:rPr>
                <w:sz w:val="16"/>
              </w:rPr>
              <w:t>0.00498</w:t>
            </w:r>
          </w:p>
        </w:tc>
        <w:tc>
          <w:tcPr>
            <w:tcW w:type="dxa" w:w="1422"/>
          </w:tcPr>
          <w:p>
            <w:pPr>
              <w:spacing w:after="0"/>
              <w:jc w:val="left"/>
            </w:pPr>
            <w:r>
              <w:rPr>
                <w:sz w:val="16"/>
              </w:rPr>
              <w:t>events per year</w:t>
            </w:r>
          </w:p>
        </w:tc>
        <w:tc>
          <w:tcPr>
            <w:tcW w:type="dxa" w:w="1613"/>
          </w:tcPr>
          <w:p>
            <w:pPr>
              <w:spacing w:after="0"/>
              <w:jc w:val="left"/>
            </w:pPr>
            <w:r>
              <w:rPr>
                <w:sz w:val="16"/>
              </w:rPr>
              <w:t>about 1 in 201 years</w:t>
            </w:r>
          </w:p>
        </w:tc>
        <w:tc>
          <w:tcPr>
            <w:tcW w:type="dxa" w:w="1037"/>
          </w:tcPr>
          <w:p>
            <w:pPr>
              <w:spacing w:after="0"/>
              <w:jc w:val="left"/>
            </w:pPr>
            <w:r>
              <w:rPr>
                <w:sz w:val="16"/>
              </w:rPr>
              <w:t>Unlikely</w:t>
            </w:r>
          </w:p>
        </w:tc>
        <w:tc>
          <w:tcPr>
            <w:tcW w:type="dxa" w:w="2073"/>
          </w:tcPr>
          <w:p>
            <w:pPr>
              <w:spacing w:after="0"/>
              <w:jc w:val="left"/>
            </w:pPr>
            <w:r>
              <w:rPr>
                <w:sz w:val="16"/>
              </w:rPr>
              <w:t>FEMA annualized frequency (modeled)</w:t>
            </w:r>
          </w:p>
        </w:tc>
        <w:tc>
          <w:tcPr>
            <w:tcW w:type="dxa" w:w="1538"/>
          </w:tcPr>
          <w:p>
            <w:pPr>
              <w:spacing w:after="0"/>
              <w:jc w:val="right"/>
            </w:pPr>
            <w:r>
              <w:rPr>
                <w:sz w:val="16"/>
              </w:rPr>
              <w:t>1</w:t>
            </w:r>
          </w:p>
        </w:tc>
        <w:tc>
          <w:tcPr>
            <w:tcW w:type="dxa" w:w="1565"/>
          </w:tcPr>
          <w:p>
            <w:pPr>
              <w:spacing w:after="0"/>
              <w:jc w:val="left"/>
            </w:pPr>
            <w:r>
              <w:rPr>
                <w:sz w:val="16"/>
              </w:rPr>
              <w:t>1986 to 2023 (38 years)</w:t>
            </w:r>
          </w:p>
        </w:tc>
        <w:tc>
          <w:tcPr>
            <w:tcW w:type="dxa" w:w="1037"/>
          </w:tcPr>
          <w:p>
            <w:pPr>
              <w:spacing w:after="0"/>
              <w:jc w:val="left"/>
            </w:pPr>
            <w:r>
              <w:rPr>
                <w:sz w:val="16"/>
              </w:rPr>
              <w:t>countywide</w:t>
            </w:r>
          </w:p>
        </w:tc>
        <w:tc>
          <w:tcPr>
            <w:tcW w:type="dxa" w:w="1501"/>
          </w:tcPr>
          <w:p>
            <w:pPr>
              <w:spacing w:after="0"/>
              <w:jc w:val="left"/>
            </w:pPr>
          </w:p>
        </w:tc>
      </w:tr>
      <w:tr>
        <w:trPr>
          <w:cantSplit/>
        </w:trPr>
        <w:tc>
          <w:tcPr>
            <w:tcW w:type="dxa" w:w="1058"/>
          </w:tcPr>
          <w:p>
            <w:pPr>
              <w:spacing w:after="0"/>
              <w:jc w:val="left"/>
            </w:pPr>
            <w:r>
              <w:rPr>
                <w:sz w:val="16"/>
              </w:rPr>
              <w:t>Tornado</w:t>
            </w:r>
          </w:p>
        </w:tc>
        <w:tc>
          <w:tcPr>
            <w:tcW w:type="dxa" w:w="1269"/>
          </w:tcPr>
          <w:p>
            <w:pPr>
              <w:spacing w:after="0"/>
              <w:jc w:val="right"/>
            </w:pPr>
            <w:r>
              <w:rPr>
                <w:sz w:val="16"/>
              </w:rPr>
              <w:t>0.000647</w:t>
            </w:r>
          </w:p>
        </w:tc>
        <w:tc>
          <w:tcPr>
            <w:tcW w:type="dxa" w:w="1422"/>
          </w:tcPr>
          <w:p>
            <w:pPr>
              <w:spacing w:after="0"/>
              <w:jc w:val="left"/>
            </w:pPr>
            <w:r>
              <w:rPr>
                <w:sz w:val="16"/>
              </w:rPr>
              <w:t>events per year</w:t>
            </w:r>
          </w:p>
        </w:tc>
        <w:tc>
          <w:tcPr>
            <w:tcW w:type="dxa" w:w="1613"/>
          </w:tcPr>
          <w:p>
            <w:pPr>
              <w:spacing w:after="0"/>
              <w:jc w:val="left"/>
            </w:pPr>
            <w:r>
              <w:rPr>
                <w:sz w:val="16"/>
              </w:rPr>
              <w:t>about 1 in 1,546 years</w:t>
            </w:r>
          </w:p>
        </w:tc>
        <w:tc>
          <w:tcPr>
            <w:tcW w:type="dxa" w:w="1037"/>
          </w:tcPr>
          <w:p>
            <w:pPr>
              <w:spacing w:after="0"/>
              <w:jc w:val="left"/>
            </w:pPr>
            <w:r>
              <w:rPr>
                <w:sz w:val="16"/>
              </w:rPr>
              <w:t>Unlikely</w:t>
            </w:r>
          </w:p>
        </w:tc>
        <w:tc>
          <w:tcPr>
            <w:tcW w:type="dxa" w:w="2073"/>
          </w:tcPr>
          <w:p>
            <w:pPr>
              <w:spacing w:after="0"/>
              <w:jc w:val="left"/>
            </w:pPr>
            <w:r>
              <w:rPr>
                <w:sz w:val="16"/>
              </w:rPr>
              <w:t>FEMA annualized frequency (modeled)</w:t>
            </w:r>
          </w:p>
        </w:tc>
        <w:tc>
          <w:tcPr>
            <w:tcW w:type="dxa" w:w="1538"/>
          </w:tcPr>
          <w:p>
            <w:pPr>
              <w:spacing w:after="0"/>
              <w:jc w:val="right"/>
            </w:pPr>
            <w:r>
              <w:rPr>
                <w:sz w:val="16"/>
              </w:rPr>
              <w:t>not shown</w:t>
            </w:r>
          </w:p>
        </w:tc>
        <w:tc>
          <w:tcPr>
            <w:tcW w:type="dxa" w:w="1565"/>
          </w:tcPr>
          <w:p>
            <w:pPr>
              <w:spacing w:after="0"/>
              <w:jc w:val="left"/>
            </w:pPr>
            <w:r>
              <w:rPr>
                <w:sz w:val="16"/>
              </w:rPr>
              <w:t>1950 to 2023 (EF2+); 1986 to 2023 (EF0-1)</w:t>
            </w:r>
          </w:p>
        </w:tc>
        <w:tc>
          <w:tcPr>
            <w:tcW w:type="dxa" w:w="1037"/>
          </w:tcPr>
          <w:p>
            <w:pPr>
              <w:spacing w:after="0"/>
              <w:jc w:val="left"/>
            </w:pPr>
            <w:r>
              <w:rPr>
                <w:sz w:val="16"/>
              </w:rPr>
              <w:t>see B1-f</w:t>
            </w:r>
          </w:p>
        </w:tc>
        <w:tc>
          <w:tcPr>
            <w:tcW w:type="dxa" w:w="1501"/>
          </w:tcPr>
          <w:p>
            <w:pPr>
              <w:spacing w:after="0"/>
              <w:jc w:val="left"/>
            </w:pPr>
          </w:p>
        </w:tc>
      </w:tr>
      <w:tr>
        <w:trPr>
          <w:cantSplit/>
        </w:trPr>
        <w:tc>
          <w:tcPr>
            <w:tcW w:type="dxa" w:w="1058"/>
          </w:tcPr>
          <w:p>
            <w:pPr>
              <w:spacing w:after="0"/>
              <w:jc w:val="left"/>
            </w:pPr>
            <w:r>
              <w:rPr>
                <w:sz w:val="16"/>
              </w:rPr>
              <w:t>Volcanic Activity</w:t>
            </w:r>
          </w:p>
        </w:tc>
        <w:tc>
          <w:tcPr>
            <w:tcW w:type="dxa" w:w="1269"/>
          </w:tcPr>
          <w:p>
            <w:pPr>
              <w:spacing w:after="0"/>
              <w:jc w:val="right"/>
            </w:pPr>
            <w:r>
              <w:rPr>
                <w:sz w:val="16"/>
              </w:rPr>
              <w:t>0.0101</w:t>
            </w:r>
          </w:p>
        </w:tc>
        <w:tc>
          <w:tcPr>
            <w:tcW w:type="dxa" w:w="1422"/>
          </w:tcPr>
          <w:p>
            <w:pPr>
              <w:spacing w:after="0"/>
              <w:jc w:val="left"/>
            </w:pPr>
            <w:r>
              <w:rPr>
                <w:sz w:val="16"/>
              </w:rPr>
              <w:t>annual probability</w:t>
            </w:r>
          </w:p>
        </w:tc>
        <w:tc>
          <w:tcPr>
            <w:tcW w:type="dxa" w:w="1613"/>
          </w:tcPr>
          <w:p>
            <w:pPr>
              <w:spacing w:after="0"/>
              <w:jc w:val="left"/>
            </w:pPr>
            <w:r>
              <w:rPr>
                <w:sz w:val="16"/>
              </w:rPr>
              <w:t>about 1 in 99 years</w:t>
            </w:r>
          </w:p>
        </w:tc>
        <w:tc>
          <w:tcPr>
            <w:tcW w:type="dxa" w:w="1037"/>
          </w:tcPr>
          <w:p>
            <w:pPr>
              <w:spacing w:after="0"/>
              <w:jc w:val="left"/>
            </w:pPr>
            <w:r>
              <w:rPr>
                <w:sz w:val="16"/>
              </w:rPr>
              <w:t>Possible</w:t>
            </w:r>
          </w:p>
        </w:tc>
        <w:tc>
          <w:tcPr>
            <w:tcW w:type="dxa" w:w="2073"/>
          </w:tcPr>
          <w:p>
            <w:pPr>
              <w:spacing w:after="0"/>
              <w:jc w:val="left"/>
            </w:pPr>
            <w:r>
              <w:rPr>
                <w:sz w:val="16"/>
              </w:rPr>
              <w:t>FEMA annualized frequency (modeled)</w:t>
            </w:r>
          </w:p>
        </w:tc>
        <w:tc>
          <w:tcPr>
            <w:tcW w:type="dxa" w:w="1538"/>
          </w:tcPr>
          <w:p>
            <w:pPr>
              <w:spacing w:after="0"/>
              <w:jc w:val="right"/>
            </w:pPr>
            <w:r>
              <w:rPr>
                <w:sz w:val="16"/>
              </w:rPr>
              <w:t>not shown</w:t>
            </w:r>
          </w:p>
        </w:tc>
        <w:tc>
          <w:tcPr>
            <w:tcW w:type="dxa" w:w="1565"/>
          </w:tcPr>
          <w:p>
            <w:pPr>
              <w:spacing w:after="0"/>
              <w:jc w:val="left"/>
            </w:pPr>
            <w:r>
              <w:rPr>
                <w:sz w:val="16"/>
              </w:rPr>
              <w:t>modeled</w:t>
            </w:r>
          </w:p>
        </w:tc>
        <w:tc>
          <w:tcPr>
            <w:tcW w:type="dxa" w:w="1037"/>
          </w:tcPr>
          <w:p>
            <w:pPr>
              <w:spacing w:after="0"/>
              <w:jc w:val="left"/>
            </w:pPr>
            <w:r>
              <w:rPr>
                <w:sz w:val="16"/>
              </w:rPr>
              <w:t>see B1-f</w:t>
            </w:r>
          </w:p>
        </w:tc>
        <w:tc>
          <w:tcPr>
            <w:tcW w:type="dxa" w:w="1501"/>
          </w:tcPr>
          <w:p>
            <w:pPr>
              <w:spacing w:after="0"/>
              <w:jc w:val="left"/>
            </w:pPr>
          </w:p>
        </w:tc>
      </w:tr>
      <w:tr>
        <w:trPr>
          <w:cantSplit/>
        </w:trPr>
        <w:tc>
          <w:tcPr>
            <w:tcW w:type="dxa" w:w="1058"/>
          </w:tcPr>
          <w:p>
            <w:pPr>
              <w:spacing w:after="0"/>
              <w:jc w:val="left"/>
            </w:pPr>
            <w:r>
              <w:rPr>
                <w:sz w:val="16"/>
              </w:rPr>
              <w:t>Wildfire</w:t>
            </w:r>
          </w:p>
        </w:tc>
        <w:tc>
          <w:tcPr>
            <w:tcW w:type="dxa" w:w="1269"/>
          </w:tcPr>
          <w:p>
            <w:pPr>
              <w:spacing w:after="0"/>
              <w:jc w:val="right"/>
            </w:pPr>
          </w:p>
        </w:tc>
        <w:tc>
          <w:tcPr>
            <w:tcW w:type="dxa" w:w="1422"/>
          </w:tcPr>
          <w:p>
            <w:pPr>
              <w:spacing w:after="0"/>
              <w:jc w:val="left"/>
            </w:pPr>
            <w:r>
              <w:rPr>
                <w:sz w:val="16"/>
              </w:rPr>
              <w:t>annual probability at a location</w:t>
            </w:r>
          </w:p>
        </w:tc>
        <w:tc>
          <w:tcPr>
            <w:tcW w:type="dxa" w:w="1613"/>
          </w:tcPr>
          <w:p>
            <w:pPr>
              <w:spacing w:after="0"/>
              <w:jc w:val="left"/>
            </w:pPr>
          </w:p>
        </w:tc>
        <w:tc>
          <w:tcPr>
            <w:tcW w:type="dxa" w:w="1037"/>
          </w:tcPr>
          <w:p>
            <w:pPr>
              <w:spacing w:after="0"/>
              <w:jc w:val="left"/>
            </w:pPr>
          </w:p>
        </w:tc>
        <w:tc>
          <w:tcPr>
            <w:tcW w:type="dxa" w:w="2073"/>
          </w:tcPr>
          <w:p>
            <w:pPr>
              <w:spacing w:after="0"/>
              <w:jc w:val="left"/>
            </w:pPr>
            <w:r>
              <w:rPr>
                <w:sz w:val="16"/>
              </w:rPr>
              <w:t>Storm Events records in 0 of 30 years, 1996 to 2025 (0%)</w:t>
            </w:r>
          </w:p>
        </w:tc>
        <w:tc>
          <w:tcPr>
            <w:tcW w:type="dxa" w:w="1538"/>
          </w:tcPr>
          <w:p>
            <w:pPr>
              <w:spacing w:after="0"/>
              <w:jc w:val="right"/>
            </w:pPr>
            <w:r>
              <w:rPr>
                <w:sz w:val="16"/>
              </w:rPr>
              <w:t>not shown</w:t>
            </w:r>
          </w:p>
        </w:tc>
        <w:tc>
          <w:tcPr>
            <w:tcW w:type="dxa" w:w="1565"/>
          </w:tcPr>
          <w:p>
            <w:pPr>
              <w:spacing w:after="0"/>
              <w:jc w:val="left"/>
            </w:pPr>
            <w:r>
              <w:rPr>
                <w:sz w:val="16"/>
              </w:rPr>
              <w:t>modeled</w:t>
            </w:r>
          </w:p>
        </w:tc>
        <w:tc>
          <w:tcPr>
            <w:tcW w:type="dxa" w:w="1037"/>
          </w:tcPr>
          <w:p>
            <w:pPr>
              <w:spacing w:after="0"/>
              <w:jc w:val="left"/>
            </w:pPr>
            <w:r>
              <w:rPr>
                <w:sz w:val="16"/>
              </w:rPr>
              <w:t>see B1-f</w:t>
            </w:r>
          </w:p>
        </w:tc>
        <w:tc>
          <w:tcPr>
            <w:tcW w:type="dxa" w:w="1501"/>
          </w:tcPr>
          <w:p>
            <w:pPr>
              <w:spacing w:after="0"/>
              <w:jc w:val="left"/>
            </w:pPr>
            <w:r>
              <w:rPr>
                <w:sz w:val="16"/>
              </w:rPr>
              <w:t>No descriptor: no Storm Events record 1996 to 2025</w:t>
            </w:r>
          </w:p>
        </w:tc>
      </w:tr>
      <w:tr>
        <w:trPr>
          <w:cantSplit/>
        </w:trPr>
        <w:tc>
          <w:tcPr>
            <w:tcW w:type="dxa" w:w="1058"/>
          </w:tcPr>
          <w:p>
            <w:pPr>
              <w:spacing w:after="0"/>
              <w:jc w:val="left"/>
            </w:pPr>
            <w:r>
              <w:rPr>
                <w:sz w:val="16"/>
              </w:rPr>
              <w:t>Winter Weather</w:t>
            </w:r>
          </w:p>
        </w:tc>
        <w:tc>
          <w:tcPr>
            <w:tcW w:type="dxa" w:w="1269"/>
          </w:tcPr>
          <w:p>
            <w:pPr>
              <w:spacing w:after="0"/>
              <w:jc w:val="right"/>
            </w:pPr>
            <w:r>
              <w:rPr>
                <w:sz w:val="16"/>
              </w:rPr>
              <w:t>0</w:t>
            </w:r>
          </w:p>
        </w:tc>
        <w:tc>
          <w:tcPr>
            <w:tcW w:type="dxa" w:w="1422"/>
          </w:tcPr>
          <w:p>
            <w:pPr>
              <w:spacing w:after="0"/>
              <w:jc w:val="left"/>
            </w:pPr>
            <w:r>
              <w:rPr>
                <w:sz w:val="16"/>
              </w:rPr>
              <w:t>event-days per year</w:t>
            </w:r>
          </w:p>
        </w:tc>
        <w:tc>
          <w:tcPr>
            <w:tcW w:type="dxa" w:w="1613"/>
          </w:tcPr>
          <w:p>
            <w:pPr>
              <w:spacing w:after="0"/>
              <w:jc w:val="left"/>
            </w:pPr>
            <w:r>
              <w:rPr>
                <w:sz w:val="16"/>
              </w:rPr>
              <w:t>none modeled</w:t>
            </w:r>
          </w:p>
        </w:tc>
        <w:tc>
          <w:tcPr>
            <w:tcW w:type="dxa" w:w="1037"/>
          </w:tcPr>
          <w:p>
            <w:pPr>
              <w:spacing w:after="0"/>
              <w:jc w:val="left"/>
            </w:pPr>
          </w:p>
        </w:tc>
        <w:tc>
          <w:tcPr>
            <w:tcW w:type="dxa" w:w="2073"/>
          </w:tcPr>
          <w:p>
            <w:pPr>
              <w:spacing w:after="0"/>
              <w:jc w:val="left"/>
            </w:pPr>
            <w:r>
              <w:rPr>
                <w:sz w:val="16"/>
              </w:rPr>
              <w:t>Storm Events event-days in 0 of 30 years, 1996 to 2025 (0%)</w:t>
            </w:r>
          </w:p>
        </w:tc>
        <w:tc>
          <w:tcPr>
            <w:tcW w:type="dxa" w:w="1538"/>
          </w:tcPr>
          <w:p>
            <w:pPr>
              <w:spacing w:after="0"/>
              <w:jc w:val="right"/>
            </w:pPr>
            <w:r>
              <w:rPr>
                <w:sz w:val="16"/>
              </w:rPr>
              <w:t>0</w:t>
            </w:r>
          </w:p>
        </w:tc>
        <w:tc>
          <w:tcPr>
            <w:tcW w:type="dxa" w:w="1565"/>
          </w:tcPr>
          <w:p>
            <w:pPr>
              <w:spacing w:after="0"/>
              <w:jc w:val="left"/>
            </w:pPr>
            <w:r>
              <w:rPr>
                <w:sz w:val="16"/>
              </w:rPr>
              <w:t>2005-11-12 to 2024-11-12 (19 years)</w:t>
            </w:r>
          </w:p>
        </w:tc>
        <w:tc>
          <w:tcPr>
            <w:tcW w:type="dxa" w:w="1037"/>
          </w:tcPr>
          <w:p>
            <w:pPr>
              <w:spacing w:after="0"/>
              <w:jc w:val="left"/>
            </w:pPr>
            <w:r>
              <w:rPr>
                <w:sz w:val="16"/>
              </w:rPr>
              <w:t>countywide</w:t>
            </w:r>
          </w:p>
        </w:tc>
        <w:tc>
          <w:tcPr>
            <w:tcW w:type="dxa" w:w="1501"/>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40"/>
        <w:gridCol w:w="1871"/>
        <w:gridCol w:w="1577"/>
        <w:gridCol w:w="1654"/>
        <w:gridCol w:w="1577"/>
        <w:gridCol w:w="4695"/>
      </w:tblGrid>
      <w:tr>
        <w:trPr>
          <w:cantSplit/>
          <w:tblHeader/>
        </w:trPr>
        <w:tc>
          <w:tcPr>
            <w:tcW w:type="dxa" w:w="2740"/>
            <w:vMerge w:val="restart"/>
            <w:shd w:val="clear" w:color="auto" w:fill="E8E8E8"/>
          </w:tcPr>
          <w:p>
            <w:pPr>
              <w:spacing w:after="0"/>
              <w:jc w:val="left"/>
            </w:pPr>
            <w:r>
              <w:rPr>
                <w:b/>
                <w:sz w:val="16"/>
              </w:rPr>
              <w:t>Hazard</w:t>
            </w:r>
          </w:p>
        </w:tc>
        <w:tc>
          <w:tcPr>
            <w:tcW w:type="dxa" w:w="18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77"/>
            <w:shd w:val="clear" w:color="auto" w:fill="E8E8E8"/>
          </w:tcPr>
          <w:p>
            <w:pPr>
              <w:spacing w:after="0"/>
              <w:jc w:val="right"/>
            </w:pPr>
            <w:r>
              <w:rPr>
                <w:b/>
                <w:sz w:val="16"/>
              </w:rPr>
              <w:t>Min</w:t>
            </w:r>
          </w:p>
        </w:tc>
        <w:tc>
          <w:tcPr>
            <w:tcW w:type="dxa" w:w="1654"/>
            <w:shd w:val="clear" w:color="auto" w:fill="E8E8E8"/>
          </w:tcPr>
          <w:p>
            <w:pPr>
              <w:spacing w:after="0"/>
              <w:jc w:val="right"/>
            </w:pPr>
            <w:r>
              <w:rPr>
                <w:b/>
                <w:sz w:val="16"/>
              </w:rPr>
              <w:t>Median</w:t>
            </w:r>
          </w:p>
        </w:tc>
        <w:tc>
          <w:tcPr>
            <w:tcW w:type="dxa" w:w="1577"/>
            <w:shd w:val="clear" w:color="auto" w:fill="E8E8E8"/>
          </w:tcPr>
          <w:p>
            <w:pPr>
              <w:spacing w:after="0"/>
              <w:jc w:val="right"/>
            </w:pPr>
            <w:r>
              <w:rPr>
                <w:b/>
                <w:sz w:val="16"/>
              </w:rPr>
              <w:t>Max</w:t>
            </w:r>
          </w:p>
        </w:tc>
        <w:tc>
          <w:tcPr>
            <w:tcW w:type="dxa" w:w="2352"/>
            <w:vMerge/>
          </w:tcPr>
          <w:p/>
        </w:tc>
      </w:tr>
      <w:tr>
        <w:trPr>
          <w:cantSplit/>
        </w:trPr>
        <w:tc>
          <w:tcPr>
            <w:tcW w:type="dxa" w:w="2740"/>
          </w:tcPr>
          <w:p>
            <w:pPr>
              <w:spacing w:after="0"/>
              <w:jc w:val="left"/>
            </w:pPr>
            <w:r>
              <w:rPr>
                <w:sz w:val="16"/>
              </w:rPr>
              <w:t>Coastal Flooding</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Cold Wave</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Drought</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Earthquake</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Hail</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Heat Wave</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Hurricane</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Inland Flooding</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Landslide</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Lightning</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Strong Wind</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Tornado</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Volcanic Activity</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Wildfire</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r>
        <w:trPr>
          <w:cantSplit/>
        </w:trPr>
        <w:tc>
          <w:tcPr>
            <w:tcW w:type="dxa" w:w="2740"/>
          </w:tcPr>
          <w:p>
            <w:pPr>
              <w:spacing w:after="0"/>
              <w:jc w:val="left"/>
            </w:pPr>
            <w:r>
              <w:rPr>
                <w:sz w:val="16"/>
              </w:rPr>
              <w:t>Winter Weather</w:t>
            </w:r>
          </w:p>
        </w:tc>
        <w:tc>
          <w:tcPr>
            <w:tcW w:type="dxa" w:w="1871"/>
          </w:tcPr>
          <w:p>
            <w:pPr>
              <w:spacing w:after="0"/>
              <w:jc w:val="right"/>
            </w:pPr>
            <w:r>
              <w:rPr>
                <w:sz w:val="16"/>
              </w:rPr>
              <w:t>0 of 11</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9"/>
        <w:gridCol w:w="680"/>
        <w:gridCol w:w="1926"/>
        <w:gridCol w:w="2022"/>
        <w:gridCol w:w="2106"/>
        <w:gridCol w:w="2225"/>
        <w:gridCol w:w="3615"/>
      </w:tblGrid>
      <w:tr>
        <w:trPr>
          <w:cantSplit/>
          <w:tblHeader/>
        </w:trPr>
        <w:tc>
          <w:tcPr>
            <w:tcW w:type="dxa" w:w="153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26"/>
            <w:shd w:val="clear" w:color="auto" w:fill="E8E8E8"/>
          </w:tcPr>
          <w:p>
            <w:pPr>
              <w:spacing w:after="0"/>
              <w:jc w:val="left"/>
            </w:pPr>
            <w:r>
              <w:rPr>
                <w:b/>
                <w:sz w:val="16"/>
              </w:rPr>
              <w:t>Plan status</w:t>
            </w:r>
          </w:p>
        </w:tc>
        <w:tc>
          <w:tcPr>
            <w:tcW w:type="dxa" w:w="20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2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615"/>
            <w:shd w:val="clear" w:color="auto" w:fill="E8E8E8"/>
          </w:tcPr>
          <w:p>
            <w:pPr>
              <w:spacing w:after="0"/>
              <w:jc w:val="left"/>
            </w:pPr>
            <w:r>
              <w:rPr>
                <w:b/>
                <w:sz w:val="16"/>
              </w:rPr>
              <w:t>Notes</w:t>
            </w:r>
          </w:p>
        </w:tc>
      </w:tr>
      <w:tr>
        <w:trPr>
          <w:cantSplit/>
        </w:trPr>
        <w:tc>
          <w:tcPr>
            <w:tcW w:type="dxa" w:w="1539"/>
          </w:tcPr>
          <w:p>
            <w:pPr>
              <w:spacing w:after="0"/>
              <w:jc w:val="left"/>
            </w:pPr>
            <w:r>
              <w:rPr>
                <w:sz w:val="16"/>
              </w:rPr>
              <w:t>Gurabo Municipio</w:t>
            </w:r>
          </w:p>
        </w:tc>
        <w:tc>
          <w:tcPr>
            <w:tcW w:type="dxa" w:w="680"/>
          </w:tcPr>
          <w:p>
            <w:pPr>
              <w:spacing w:after="0"/>
              <w:jc w:val="left"/>
            </w:pPr>
            <w:r>
              <w:rPr>
                <w:sz w:val="16"/>
              </w:rPr>
              <w:t>County</w:t>
            </w:r>
          </w:p>
        </w:tc>
        <w:tc>
          <w:tcPr>
            <w:tcW w:type="dxa" w:w="1926"/>
          </w:tcPr>
          <w:p>
            <w:pPr>
              <w:spacing w:after="0"/>
              <w:jc w:val="left"/>
            </w:pPr>
            <w:r>
              <w:rPr>
                <w:sz w:val="16"/>
              </w:rPr>
              <w:t>Expired on 2026-08-29</w:t>
            </w:r>
          </w:p>
        </w:tc>
        <w:tc>
          <w:tcPr>
            <w:tcW w:type="dxa" w:w="2022"/>
          </w:tcPr>
          <w:p>
            <w:pPr>
              <w:spacing w:after="0"/>
              <w:jc w:val="right"/>
            </w:pPr>
            <w:r>
              <w:rPr>
                <w:sz w:val="16"/>
              </w:rPr>
              <w:t>FMA RL 0, SRL 0; any 0</w:t>
            </w:r>
          </w:p>
        </w:tc>
        <w:tc>
          <w:tcPr>
            <w:tcW w:type="dxa" w:w="2106"/>
          </w:tcPr>
          <w:p>
            <w:pPr>
              <w:spacing w:after="0"/>
              <w:jc w:val="right"/>
            </w:pPr>
            <w:r>
              <w:rPr>
                <w:sz w:val="16"/>
              </w:rPr>
              <w:t>$48,721,360.48</w:t>
            </w:r>
          </w:p>
        </w:tc>
        <w:tc>
          <w:tcPr>
            <w:tcW w:type="dxa" w:w="2225"/>
          </w:tcPr>
          <w:p>
            <w:pPr>
              <w:spacing w:after="0"/>
              <w:jc w:val="right"/>
            </w:pPr>
            <w:r>
              <w:rPr>
                <w:sz w:val="16"/>
              </w:rPr>
              <w:t>0 total; 0 since its plan</w:t>
            </w:r>
          </w:p>
        </w:tc>
        <w:tc>
          <w:tcPr>
            <w:tcW w:type="dxa" w:w="3615"/>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6"/>
        <w:gridCol w:w="1037"/>
        <w:gridCol w:w="1126"/>
        <w:gridCol w:w="1126"/>
        <w:gridCol w:w="1037"/>
        <w:gridCol w:w="1028"/>
        <w:gridCol w:w="1108"/>
        <w:gridCol w:w="1037"/>
        <w:gridCol w:w="1394"/>
        <w:gridCol w:w="15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2021-08-30</w:t>
            </w:r>
          </w:p>
          <w:p>
            <w:pPr>
              <w:spacing w:after="0"/>
              <w:jc w:val="right"/>
            </w:pPr>
            <w:r>
              <w:rPr>
                <w:i/>
                <w:color w:val="555555"/>
                <w:sz w:val="14"/>
              </w:rPr>
              <w:t>county-coded records, property plus crops, nominal dollars</w:t>
            </w:r>
          </w:p>
        </w:tc>
        <w:tc>
          <w:tcPr>
            <w:tcW w:type="dxa" w:w="10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$0</w:t>
            </w:r>
          </w:p>
        </w:tc>
        <w:tc>
          <w:tcPr>
            <w:tcW w:type="dxa" w:w="1126"/>
          </w:tcPr>
          <w:p>
            <w:pPr>
              <w:spacing w:after="0"/>
              <w:jc w:val="right"/>
            </w:pPr>
            <w:r>
              <w:rPr>
                <w:sz w:val="16"/>
              </w:rPr>
              <w:t>n/a</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37"/>
          </w:tcPr>
          <w:p>
            <w:pPr>
              <w:spacing w:after="0"/>
              <w:jc w:val="right"/>
            </w:pPr>
            <w:r>
              <w:rPr>
                <w:sz w:val="16"/>
              </w:rPr>
              <w:t>$0</w:t>
            </w:r>
          </w:p>
        </w:tc>
        <w:tc>
          <w:tcPr>
            <w:tcW w:type="dxa" w:w="1028"/>
          </w:tcPr>
          <w:p>
            <w:pPr>
              <w:spacing w:after="0"/>
              <w:jc w:val="right"/>
            </w:pP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26"/>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37"/>
          </w:tcPr>
          <w:p>
            <w:pPr>
              <w:spacing w:after="0"/>
              <w:jc w:val="right"/>
            </w:pPr>
            <w:r>
              <w:rPr>
                <w:sz w:val="16"/>
              </w:rPr>
              <w:t>$0</w:t>
            </w:r>
          </w:p>
        </w:tc>
        <w:tc>
          <w:tcPr>
            <w:tcW w:type="dxa" w:w="1028"/>
          </w:tcPr>
          <w:p>
            <w:pPr>
              <w:spacing w:after="0"/>
              <w:jc w:val="right"/>
            </w:pP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028"/>
          </w:tcPr>
          <w:p>
            <w:pPr>
              <w:spacing w:after="0"/>
              <w:jc w:val="right"/>
            </w:pP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p>
        </w:tc>
        <w:tc>
          <w:tcPr>
            <w:tcW w:type="dxa" w:w="157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$10,600,903,299</w:t>
            </w:r>
          </w:p>
        </w:tc>
        <w:tc>
          <w:tcPr>
            <w:tcW w:type="dxa" w:w="1126"/>
          </w:tcPr>
          <w:p>
            <w:pPr>
              <w:spacing w:after="0"/>
              <w:jc w:val="right"/>
            </w:pPr>
            <w:r>
              <w:rPr>
                <w:sz w:val="16"/>
              </w:rPr>
              <w:t>n/a</w:t>
            </w:r>
          </w:p>
        </w:tc>
        <w:tc>
          <w:tcPr>
            <w:tcW w:type="dxa" w:w="1037"/>
          </w:tcPr>
          <w:p>
            <w:pPr>
              <w:spacing w:after="0"/>
              <w:jc w:val="right"/>
            </w:pPr>
            <w:r>
              <w:rPr>
                <w:sz w:val="16"/>
              </w:rPr>
              <w:t>40,622</w:t>
            </w:r>
          </w:p>
        </w:tc>
        <w:tc>
          <w:tcPr>
            <w:tcW w:type="dxa" w:w="1126"/>
          </w:tcPr>
          <w:p>
            <w:pPr>
              <w:spacing w:after="0"/>
              <w:jc w:val="right"/>
            </w:pPr>
            <w:r>
              <w:rPr>
                <w:sz w:val="16"/>
              </w:rPr>
              <w:t>$2,833,485</w:t>
            </w:r>
          </w:p>
        </w:tc>
        <w:tc>
          <w:tcPr>
            <w:tcW w:type="dxa" w:w="1126"/>
          </w:tcPr>
          <w:p>
            <w:pPr>
              <w:spacing w:after="0"/>
              <w:jc w:val="right"/>
            </w:pPr>
            <w:r>
              <w:rPr>
                <w:sz w:val="16"/>
              </w:rPr>
              <w:t>n/a</w:t>
            </w:r>
          </w:p>
        </w:tc>
        <w:tc>
          <w:tcPr>
            <w:tcW w:type="dxa" w:w="1037"/>
          </w:tcPr>
          <w:p>
            <w:pPr>
              <w:spacing w:after="0"/>
              <w:jc w:val="right"/>
            </w:pPr>
            <w:r>
              <w:rPr>
                <w:sz w:val="16"/>
              </w:rPr>
              <w:t>$2,355,099</w:t>
            </w:r>
          </w:p>
        </w:tc>
        <w:tc>
          <w:tcPr>
            <w:tcW w:type="dxa" w:w="1028"/>
          </w:tcPr>
          <w:p>
            <w:pPr>
              <w:spacing w:after="0"/>
              <w:jc w:val="right"/>
            </w:pPr>
            <w:r>
              <w:rPr>
                <w:sz w:val="16"/>
              </w:rPr>
              <w:t>0.0267%</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$6,182,784,604</w:t>
            </w:r>
          </w:p>
        </w:tc>
        <w:tc>
          <w:tcPr>
            <w:tcW w:type="dxa" w:w="1126"/>
          </w:tcPr>
          <w:p>
            <w:pPr>
              <w:spacing w:after="0"/>
              <w:jc w:val="right"/>
            </w:pPr>
            <w:r>
              <w:rPr>
                <w:sz w:val="16"/>
              </w:rPr>
              <w:t>$0</w:t>
            </w:r>
          </w:p>
        </w:tc>
        <w:tc>
          <w:tcPr>
            <w:tcW w:type="dxa" w:w="1037"/>
          </w:tcPr>
          <w:p>
            <w:pPr>
              <w:spacing w:after="0"/>
              <w:jc w:val="right"/>
            </w:pPr>
            <w:r>
              <w:rPr>
                <w:sz w:val="16"/>
              </w:rPr>
              <w:t>40,562</w:t>
            </w:r>
          </w:p>
        </w:tc>
        <w:tc>
          <w:tcPr>
            <w:tcW w:type="dxa" w:w="1126"/>
          </w:tcPr>
          <w:p>
            <w:pPr>
              <w:spacing w:after="0"/>
              <w:jc w:val="right"/>
            </w:pPr>
            <w:r>
              <w:rPr>
                <w:sz w:val="16"/>
              </w:rPr>
              <w:t>$75</w:t>
            </w:r>
          </w:p>
        </w:tc>
        <w:tc>
          <w:tcPr>
            <w:tcW w:type="dxa" w:w="1126"/>
          </w:tcPr>
          <w:p>
            <w:pPr>
              <w:spacing w:after="0"/>
              <w:jc w:val="right"/>
            </w:pPr>
            <w:r>
              <w:rPr>
                <w:sz w:val="16"/>
              </w:rPr>
              <w:t>$0</w:t>
            </w:r>
          </w:p>
        </w:tc>
        <w:tc>
          <w:tcPr>
            <w:tcW w:type="dxa" w:w="1037"/>
          </w:tcPr>
          <w:p>
            <w:pPr>
              <w:spacing w:after="0"/>
              <w:jc w:val="right"/>
            </w:pPr>
            <w:r>
              <w:rPr>
                <w:sz w:val="16"/>
              </w:rPr>
              <w:t>$570</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$106,531,876</w:t>
            </w:r>
          </w:p>
        </w:tc>
        <w:tc>
          <w:tcPr>
            <w:tcW w:type="dxa" w:w="1126"/>
          </w:tcPr>
          <w:p>
            <w:pPr>
              <w:spacing w:after="0"/>
              <w:jc w:val="right"/>
            </w:pPr>
            <w:r>
              <w:rPr>
                <w:sz w:val="16"/>
              </w:rPr>
              <w:t>$0</w:t>
            </w:r>
          </w:p>
        </w:tc>
        <w:tc>
          <w:tcPr>
            <w:tcW w:type="dxa" w:w="1037"/>
          </w:tcPr>
          <w:p>
            <w:pPr>
              <w:spacing w:after="0"/>
              <w:jc w:val="right"/>
            </w:pPr>
            <w:r>
              <w:rPr>
                <w:sz w:val="16"/>
              </w:rPr>
              <w:t>867</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37"/>
          </w:tcPr>
          <w:p>
            <w:pPr>
              <w:spacing w:after="0"/>
              <w:jc w:val="right"/>
            </w:pPr>
            <w:r>
              <w:rPr>
                <w:sz w:val="16"/>
              </w:rPr>
              <w:t>$0</w:t>
            </w:r>
          </w:p>
        </w:tc>
        <w:tc>
          <w:tcPr>
            <w:tcW w:type="dxa" w:w="1028"/>
          </w:tcPr>
          <w:p>
            <w:pPr>
              <w:spacing w:after="0"/>
              <w:jc w:val="right"/>
            </w:pPr>
            <w:r>
              <w:rPr>
                <w:sz w:val="16"/>
              </w:rPr>
              <w:t>0%</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$6,181,594,141</w:t>
            </w:r>
          </w:p>
        </w:tc>
        <w:tc>
          <w:tcPr>
            <w:tcW w:type="dxa" w:w="1126"/>
          </w:tcPr>
          <w:p>
            <w:pPr>
              <w:spacing w:after="0"/>
              <w:jc w:val="right"/>
            </w:pPr>
            <w:r>
              <w:rPr>
                <w:sz w:val="16"/>
              </w:rPr>
              <w:t>$0</w:t>
            </w:r>
          </w:p>
        </w:tc>
        <w:tc>
          <w:tcPr>
            <w:tcW w:type="dxa" w:w="1037"/>
          </w:tcPr>
          <w:p>
            <w:pPr>
              <w:spacing w:after="0"/>
              <w:jc w:val="right"/>
            </w:pPr>
            <w:r>
              <w:rPr>
                <w:sz w:val="16"/>
              </w:rPr>
              <w:t>40,550</w:t>
            </w:r>
          </w:p>
        </w:tc>
        <w:tc>
          <w:tcPr>
            <w:tcW w:type="dxa" w:w="1126"/>
          </w:tcPr>
          <w:p>
            <w:pPr>
              <w:spacing w:after="0"/>
              <w:jc w:val="right"/>
            </w:pPr>
            <w:r>
              <w:rPr>
                <w:sz w:val="16"/>
              </w:rPr>
              <w:t>$18,100,967</w:t>
            </w:r>
          </w:p>
        </w:tc>
        <w:tc>
          <w:tcPr>
            <w:tcW w:type="dxa" w:w="1126"/>
          </w:tcPr>
          <w:p>
            <w:pPr>
              <w:spacing w:after="0"/>
              <w:jc w:val="right"/>
            </w:pPr>
            <w:r>
              <w:rPr>
                <w:sz w:val="16"/>
              </w:rPr>
              <w:t>$0</w:t>
            </w:r>
          </w:p>
        </w:tc>
        <w:tc>
          <w:tcPr>
            <w:tcW w:type="dxa" w:w="1037"/>
          </w:tcPr>
          <w:p>
            <w:pPr>
              <w:spacing w:after="0"/>
              <w:jc w:val="right"/>
            </w:pPr>
            <w:r>
              <w:rPr>
                <w:sz w:val="16"/>
              </w:rPr>
              <w:t>$1,281,042</w:t>
            </w:r>
          </w:p>
        </w:tc>
        <w:tc>
          <w:tcPr>
            <w:tcW w:type="dxa" w:w="1028"/>
          </w:tcPr>
          <w:p>
            <w:pPr>
              <w:spacing w:after="0"/>
              <w:jc w:val="right"/>
            </w:pPr>
            <w:r>
              <w:rPr>
                <w:sz w:val="16"/>
              </w:rPr>
              <w:t>0.293%</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r>
              <w:rPr>
                <w:sz w:val="16"/>
              </w:rPr>
              <w:t>$19,403,907.58</w:t>
            </w:r>
          </w:p>
        </w:tc>
        <w:tc>
          <w:tcPr>
            <w:tcW w:type="dxa" w:w="15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$6,171,481,132</w:t>
            </w:r>
          </w:p>
        </w:tc>
        <w:tc>
          <w:tcPr>
            <w:tcW w:type="dxa" w:w="1126"/>
          </w:tcPr>
          <w:p>
            <w:pPr>
              <w:spacing w:after="0"/>
              <w:jc w:val="right"/>
            </w:pPr>
            <w:r>
              <w:rPr>
                <w:sz w:val="16"/>
              </w:rPr>
              <w:t>$0</w:t>
            </w:r>
          </w:p>
        </w:tc>
        <w:tc>
          <w:tcPr>
            <w:tcW w:type="dxa" w:w="1037"/>
          </w:tcPr>
          <w:p>
            <w:pPr>
              <w:spacing w:after="0"/>
              <w:jc w:val="right"/>
            </w:pPr>
            <w:r>
              <w:rPr>
                <w:sz w:val="16"/>
              </w:rPr>
              <w:t>4,011</w:t>
            </w:r>
          </w:p>
        </w:tc>
        <w:tc>
          <w:tcPr>
            <w:tcW w:type="dxa" w:w="1126"/>
          </w:tcPr>
          <w:p>
            <w:pPr>
              <w:spacing w:after="0"/>
              <w:jc w:val="right"/>
            </w:pPr>
            <w:r>
              <w:rPr>
                <w:sz w:val="16"/>
              </w:rPr>
              <w:t>$3,869,397</w:t>
            </w:r>
          </w:p>
        </w:tc>
        <w:tc>
          <w:tcPr>
            <w:tcW w:type="dxa" w:w="1126"/>
          </w:tcPr>
          <w:p>
            <w:pPr>
              <w:spacing w:after="0"/>
              <w:jc w:val="right"/>
            </w:pPr>
            <w:r>
              <w:rPr>
                <w:sz w:val="16"/>
              </w:rPr>
              <w:t>$0</w:t>
            </w:r>
          </w:p>
        </w:tc>
        <w:tc>
          <w:tcPr>
            <w:tcW w:type="dxa" w:w="1037"/>
          </w:tcPr>
          <w:p>
            <w:pPr>
              <w:spacing w:after="0"/>
              <w:jc w:val="right"/>
            </w:pPr>
            <w:r>
              <w:rPr>
                <w:sz w:val="16"/>
              </w:rPr>
              <w:t>$28,309</w:t>
            </w:r>
          </w:p>
        </w:tc>
        <w:tc>
          <w:tcPr>
            <w:tcW w:type="dxa" w:w="1028"/>
          </w:tcPr>
          <w:p>
            <w:pPr>
              <w:spacing w:after="0"/>
              <w:jc w:val="right"/>
            </w:pPr>
            <w:r>
              <w:rPr>
                <w:sz w:val="16"/>
              </w:rPr>
              <w:t>n/a (see note)</w:t>
            </w:r>
          </w:p>
        </w:tc>
        <w:tc>
          <w:tcPr>
            <w:tcW w:type="dxa" w:w="1108"/>
          </w:tcPr>
          <w:p>
            <w:pPr>
              <w:spacing w:after="0"/>
              <w:jc w:val="right"/>
            </w:pPr>
            <w:r>
              <w:rPr>
                <w:sz w:val="16"/>
              </w:rPr>
              <w:t>$1,400</w:t>
            </w:r>
          </w:p>
        </w:tc>
        <w:tc>
          <w:tcPr>
            <w:tcW w:type="dxa" w:w="1037"/>
          </w:tcPr>
          <w:p>
            <w:pPr>
              <w:spacing w:after="0"/>
              <w:jc w:val="right"/>
            </w:pPr>
          </w:p>
        </w:tc>
        <w:tc>
          <w:tcPr>
            <w:tcW w:type="dxa" w:w="1394"/>
          </w:tcPr>
          <w:p>
            <w:pPr>
              <w:spacing w:after="0"/>
              <w:jc w:val="right"/>
            </w:pPr>
            <w:r>
              <w:rPr>
                <w:sz w:val="16"/>
              </w:rPr>
              <w:t>no Public Assistance recorded (1 declaration)</w:t>
            </w:r>
          </w:p>
        </w:tc>
        <w:tc>
          <w:tcPr>
            <w:tcW w:type="dxa" w:w="15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$922,125,896</w:t>
            </w:r>
          </w:p>
        </w:tc>
        <w:tc>
          <w:tcPr>
            <w:tcW w:type="dxa" w:w="1126"/>
          </w:tcPr>
          <w:p>
            <w:pPr>
              <w:spacing w:after="0"/>
              <w:jc w:val="right"/>
            </w:pPr>
            <w:r>
              <w:rPr>
                <w:sz w:val="16"/>
              </w:rPr>
              <w:t>n/a</w:t>
            </w:r>
          </w:p>
        </w:tc>
        <w:tc>
          <w:tcPr>
            <w:tcW w:type="dxa" w:w="1037"/>
          </w:tcPr>
          <w:p>
            <w:pPr>
              <w:spacing w:after="0"/>
              <w:jc w:val="right"/>
            </w:pPr>
            <w:r>
              <w:rPr>
                <w:sz w:val="16"/>
              </w:rPr>
              <w:t>7,904</w:t>
            </w:r>
          </w:p>
        </w:tc>
        <w:tc>
          <w:tcPr>
            <w:tcW w:type="dxa" w:w="1126"/>
          </w:tcPr>
          <w:p>
            <w:pPr>
              <w:spacing w:after="0"/>
              <w:jc w:val="right"/>
            </w:pPr>
            <w:r>
              <w:rPr>
                <w:sz w:val="16"/>
              </w:rPr>
              <w:t>$2,199,277</w:t>
            </w:r>
          </w:p>
        </w:tc>
        <w:tc>
          <w:tcPr>
            <w:tcW w:type="dxa" w:w="1126"/>
          </w:tcPr>
          <w:p>
            <w:pPr>
              <w:spacing w:after="0"/>
              <w:jc w:val="right"/>
            </w:pPr>
            <w:r>
              <w:rPr>
                <w:sz w:val="16"/>
              </w:rPr>
              <w:t>n/a</w:t>
            </w:r>
          </w:p>
        </w:tc>
        <w:tc>
          <w:tcPr>
            <w:tcW w:type="dxa" w:w="1037"/>
          </w:tcPr>
          <w:p>
            <w:pPr>
              <w:spacing w:after="0"/>
              <w:jc w:val="right"/>
            </w:pPr>
            <w:r>
              <w:rPr>
                <w:sz w:val="16"/>
              </w:rPr>
              <w:t>$58,895</w:t>
            </w:r>
          </w:p>
        </w:tc>
        <w:tc>
          <w:tcPr>
            <w:tcW w:type="dxa" w:w="1028"/>
          </w:tcPr>
          <w:p>
            <w:pPr>
              <w:spacing w:after="0"/>
              <w:jc w:val="right"/>
            </w:pPr>
            <w:r>
              <w:rPr>
                <w:sz w:val="16"/>
              </w:rPr>
              <w:t>0.239%</w:t>
            </w:r>
          </w:p>
        </w:tc>
        <w:tc>
          <w:tcPr>
            <w:tcW w:type="dxa" w:w="1108"/>
          </w:tcPr>
          <w:p>
            <w:pPr>
              <w:spacing w:after="0"/>
              <w:jc w:val="right"/>
            </w:pPr>
            <w:r>
              <w:rPr>
                <w:sz w:val="16"/>
              </w:rPr>
              <w:t>$3,500</w:t>
            </w:r>
          </w:p>
        </w:tc>
        <w:tc>
          <w:tcPr>
            <w:tcW w:type="dxa" w:w="1037"/>
          </w:tcPr>
          <w:p>
            <w:pPr>
              <w:spacing w:after="0"/>
              <w:jc w:val="right"/>
            </w:pPr>
          </w:p>
        </w:tc>
        <w:tc>
          <w:tcPr>
            <w:tcW w:type="dxa" w:w="1394"/>
          </w:tcPr>
          <w:p>
            <w:pPr>
              <w:spacing w:after="0"/>
              <w:jc w:val="right"/>
            </w:pPr>
            <w:r>
              <w:rPr>
                <w:sz w:val="16"/>
              </w:rPr>
              <w:t>no Public Assistance recorded (1 declaration)</w:t>
            </w:r>
          </w:p>
        </w:tc>
        <w:tc>
          <w:tcPr>
            <w:tcW w:type="dxa" w:w="15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$6,182,784,604</w:t>
            </w:r>
          </w:p>
        </w:tc>
        <w:tc>
          <w:tcPr>
            <w:tcW w:type="dxa" w:w="1126"/>
          </w:tcPr>
          <w:p>
            <w:pPr>
              <w:spacing w:after="0"/>
              <w:jc w:val="right"/>
            </w:pPr>
            <w:r>
              <w:rPr>
                <w:sz w:val="16"/>
              </w:rPr>
              <w:t>n/a</w:t>
            </w:r>
          </w:p>
        </w:tc>
        <w:tc>
          <w:tcPr>
            <w:tcW w:type="dxa" w:w="1037"/>
          </w:tcPr>
          <w:p>
            <w:pPr>
              <w:spacing w:after="0"/>
              <w:jc w:val="right"/>
            </w:pPr>
            <w:r>
              <w:rPr>
                <w:sz w:val="16"/>
              </w:rPr>
              <w:t>40,562</w:t>
            </w:r>
          </w:p>
        </w:tc>
        <w:tc>
          <w:tcPr>
            <w:tcW w:type="dxa" w:w="1126"/>
          </w:tcPr>
          <w:p>
            <w:pPr>
              <w:spacing w:after="0"/>
              <w:jc w:val="right"/>
            </w:pPr>
            <w:r>
              <w:rPr>
                <w:sz w:val="16"/>
              </w:rPr>
              <w:t>$12,634</w:t>
            </w:r>
          </w:p>
        </w:tc>
        <w:tc>
          <w:tcPr>
            <w:tcW w:type="dxa" w:w="1126"/>
          </w:tcPr>
          <w:p>
            <w:pPr>
              <w:spacing w:after="0"/>
              <w:jc w:val="right"/>
            </w:pPr>
            <w:r>
              <w:rPr>
                <w:sz w:val="16"/>
              </w:rPr>
              <w:t>n/a</w:t>
            </w:r>
          </w:p>
        </w:tc>
        <w:tc>
          <w:tcPr>
            <w:tcW w:type="dxa" w:w="1037"/>
          </w:tcPr>
          <w:p>
            <w:pPr>
              <w:spacing w:after="0"/>
              <w:jc w:val="right"/>
            </w:pPr>
            <w:r>
              <w:rPr>
                <w:sz w:val="16"/>
              </w:rPr>
              <w:t>$599,844</w:t>
            </w:r>
          </w:p>
        </w:tc>
        <w:tc>
          <w:tcPr>
            <w:tcW w:type="dxa" w:w="1028"/>
          </w:tcPr>
          <w:p>
            <w:pPr>
              <w:spacing w:after="0"/>
              <w:jc w:val="right"/>
            </w:pPr>
            <w:r>
              <w:rPr>
                <w:sz w:val="16"/>
              </w:rPr>
              <w:t>0.000204%</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$6,182,784,604</w:t>
            </w:r>
          </w:p>
        </w:tc>
        <w:tc>
          <w:tcPr>
            <w:tcW w:type="dxa" w:w="1126"/>
          </w:tcPr>
          <w:p>
            <w:pPr>
              <w:spacing w:after="0"/>
              <w:jc w:val="right"/>
            </w:pPr>
            <w:r>
              <w:rPr>
                <w:sz w:val="16"/>
              </w:rPr>
              <w:t>$0</w:t>
            </w:r>
          </w:p>
        </w:tc>
        <w:tc>
          <w:tcPr>
            <w:tcW w:type="dxa" w:w="1037"/>
          </w:tcPr>
          <w:p>
            <w:pPr>
              <w:spacing w:after="0"/>
              <w:jc w:val="right"/>
            </w:pPr>
            <w:r>
              <w:rPr>
                <w:sz w:val="16"/>
              </w:rPr>
              <w:t>40,562</w:t>
            </w:r>
          </w:p>
        </w:tc>
        <w:tc>
          <w:tcPr>
            <w:tcW w:type="dxa" w:w="1126"/>
          </w:tcPr>
          <w:p>
            <w:pPr>
              <w:spacing w:after="0"/>
              <w:jc w:val="right"/>
            </w:pPr>
            <w:r>
              <w:rPr>
                <w:sz w:val="16"/>
              </w:rPr>
              <w:t>$185</w:t>
            </w:r>
          </w:p>
        </w:tc>
        <w:tc>
          <w:tcPr>
            <w:tcW w:type="dxa" w:w="1126"/>
          </w:tcPr>
          <w:p>
            <w:pPr>
              <w:spacing w:after="0"/>
              <w:jc w:val="right"/>
            </w:pPr>
            <w:r>
              <w:rPr>
                <w:sz w:val="16"/>
              </w:rPr>
              <w:t>$0</w:t>
            </w:r>
          </w:p>
        </w:tc>
        <w:tc>
          <w:tcPr>
            <w:tcW w:type="dxa" w:w="1037"/>
          </w:tcPr>
          <w:p>
            <w:pPr>
              <w:spacing w:after="0"/>
              <w:jc w:val="right"/>
            </w:pPr>
            <w:r>
              <w:rPr>
                <w:sz w:val="16"/>
              </w:rPr>
              <w:t>$107</w:t>
            </w:r>
          </w:p>
        </w:tc>
        <w:tc>
          <w:tcPr>
            <w:tcW w:type="dxa" w:w="1028"/>
          </w:tcPr>
          <w:p>
            <w:pPr>
              <w:spacing w:after="0"/>
              <w:jc w:val="right"/>
            </w:pPr>
            <w:r>
              <w:rPr>
                <w:sz w:val="16"/>
              </w:rPr>
              <w:t>under 0.0001%</w:t>
            </w:r>
          </w:p>
        </w:tc>
        <w:tc>
          <w:tcPr>
            <w:tcW w:type="dxa" w:w="1108"/>
          </w:tcPr>
          <w:p>
            <w:pPr>
              <w:spacing w:after="0"/>
              <w:jc w:val="right"/>
            </w:pPr>
            <w:r>
              <w:rPr>
                <w:sz w:val="16"/>
              </w:rPr>
              <w:t>$2,200</w:t>
            </w:r>
          </w:p>
        </w:tc>
        <w:tc>
          <w:tcPr>
            <w:tcW w:type="dxa" w:w="1037"/>
          </w:tcPr>
          <w:p>
            <w:pPr>
              <w:spacing w:after="0"/>
              <w:jc w:val="right"/>
            </w:pPr>
            <w:r>
              <w:rPr>
                <w:sz w:val="16"/>
              </w:rPr>
              <w:t>$16,200</w:t>
            </w:r>
          </w:p>
        </w:tc>
        <w:tc>
          <w:tcPr>
            <w:tcW w:type="dxa" w:w="1394"/>
          </w:tcPr>
          <w:p>
            <w:pPr>
              <w:spacing w:after="0"/>
              <w:jc w:val="right"/>
            </w:pPr>
          </w:p>
        </w:tc>
        <w:tc>
          <w:tcPr>
            <w:tcW w:type="dxa" w:w="1573"/>
          </w:tcPr>
          <w:p>
            <w:pPr>
              <w:spacing w:after="0"/>
              <w:jc w:val="left"/>
            </w:pPr>
            <w:r>
              <w:rPr>
                <w:sz w:val="16"/>
              </w:rPr>
              <w:t>Storm Events damage since the plan includes 1 zone-level Strong Wind record ($16,200):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$6,182,784,604</w:t>
            </w:r>
          </w:p>
        </w:tc>
        <w:tc>
          <w:tcPr>
            <w:tcW w:type="dxa" w:w="1126"/>
          </w:tcPr>
          <w:p>
            <w:pPr>
              <w:spacing w:after="0"/>
              <w:jc w:val="right"/>
            </w:pPr>
            <w:r>
              <w:rPr>
                <w:sz w:val="16"/>
              </w:rPr>
              <w:t>$0</w:t>
            </w:r>
          </w:p>
        </w:tc>
        <w:tc>
          <w:tcPr>
            <w:tcW w:type="dxa" w:w="1037"/>
          </w:tcPr>
          <w:p>
            <w:pPr>
              <w:spacing w:after="0"/>
              <w:jc w:val="right"/>
            </w:pPr>
            <w:r>
              <w:rPr>
                <w:sz w:val="16"/>
              </w:rPr>
              <w:t>40,562</w:t>
            </w:r>
          </w:p>
        </w:tc>
        <w:tc>
          <w:tcPr>
            <w:tcW w:type="dxa" w:w="1126"/>
          </w:tcPr>
          <w:p>
            <w:pPr>
              <w:spacing w:after="0"/>
              <w:jc w:val="right"/>
            </w:pPr>
            <w:r>
              <w:rPr>
                <w:sz w:val="16"/>
              </w:rPr>
              <w:t>$8,240</w:t>
            </w:r>
          </w:p>
        </w:tc>
        <w:tc>
          <w:tcPr>
            <w:tcW w:type="dxa" w:w="1126"/>
          </w:tcPr>
          <w:p>
            <w:pPr>
              <w:spacing w:after="0"/>
              <w:jc w:val="right"/>
            </w:pPr>
            <w:r>
              <w:rPr>
                <w:sz w:val="16"/>
              </w:rPr>
              <w:t>$0</w:t>
            </w:r>
          </w:p>
        </w:tc>
        <w:tc>
          <w:tcPr>
            <w:tcW w:type="dxa" w:w="1037"/>
          </w:tcPr>
          <w:p>
            <w:pPr>
              <w:spacing w:after="0"/>
              <w:jc w:val="right"/>
            </w:pPr>
            <w:r>
              <w:rPr>
                <w:sz w:val="16"/>
              </w:rPr>
              <w:t>$8,184</w:t>
            </w:r>
          </w:p>
        </w:tc>
        <w:tc>
          <w:tcPr>
            <w:tcW w:type="dxa" w:w="1028"/>
          </w:tcPr>
          <w:p>
            <w:pPr>
              <w:spacing w:after="0"/>
              <w:jc w:val="right"/>
            </w:pPr>
            <w:r>
              <w:rPr>
                <w:sz w:val="16"/>
              </w:rPr>
              <w:t>0.000133%</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$6,182,784,604</w:t>
            </w:r>
          </w:p>
        </w:tc>
        <w:tc>
          <w:tcPr>
            <w:tcW w:type="dxa" w:w="1126"/>
          </w:tcPr>
          <w:p>
            <w:pPr>
              <w:spacing w:after="0"/>
              <w:jc w:val="right"/>
            </w:pPr>
            <w:r>
              <w:rPr>
                <w:sz w:val="16"/>
              </w:rPr>
              <w:t>n/a</w:t>
            </w:r>
          </w:p>
        </w:tc>
        <w:tc>
          <w:tcPr>
            <w:tcW w:type="dxa" w:w="1037"/>
          </w:tcPr>
          <w:p>
            <w:pPr>
              <w:spacing w:after="0"/>
              <w:jc w:val="right"/>
            </w:pPr>
            <w:r>
              <w:rPr>
                <w:sz w:val="16"/>
              </w:rPr>
              <w:t>40,562</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1037"/>
          </w:tcPr>
          <w:p>
            <w:pPr>
              <w:spacing w:after="0"/>
              <w:jc w:val="right"/>
            </w:pPr>
            <w:r>
              <w:rPr>
                <w:sz w:val="16"/>
              </w:rPr>
              <w:t>$971</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n/a</w:t>
            </w:r>
          </w:p>
        </w:tc>
        <w:tc>
          <w:tcPr>
            <w:tcW w:type="dxa" w:w="112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37"/>
          </w:tcPr>
          <w:p>
            <w:pPr>
              <w:spacing w:after="0"/>
              <w:jc w:val="right"/>
            </w:pPr>
            <w:r>
              <w:rPr>
                <w:sz w:val="16"/>
              </w:rPr>
              <w:t>n/a</w:t>
            </w:r>
          </w:p>
        </w:tc>
        <w:tc>
          <w:tcPr>
            <w:tcW w:type="dxa" w:w="1028"/>
          </w:tcPr>
          <w:p>
            <w:pPr>
              <w:spacing w:after="0"/>
              <w:jc w:val="right"/>
            </w:pP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126"/>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37"/>
          </w:tcPr>
          <w:p>
            <w:pPr>
              <w:spacing w:after="0"/>
              <w:jc w:val="right"/>
            </w:pPr>
            <w:r>
              <w:rPr>
                <w:sz w:val="16"/>
              </w:rPr>
              <w:t>$0</w:t>
            </w:r>
          </w:p>
        </w:tc>
        <w:tc>
          <w:tcPr>
            <w:tcW w:type="dxa" w:w="1028"/>
          </w:tcPr>
          <w:p>
            <w:pPr>
              <w:spacing w:after="0"/>
              <w:jc w:val="right"/>
            </w:pP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2021-08-30 (Storm Events through 2026-06-30): 5 county-coded records, 5 with a damage value recorded (including $0), $7,100; 9 zone-level records, 9 with a damage value recorded (including $0), $16,200 reported for the zone; Public Assistance: $19,403,907.58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40,562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$6,182,784,604</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$27,024,261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$4,333,020</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54</w:t>
            </w:r>
          </w:p>
        </w:tc>
        <w:tc>
          <w:tcPr>
            <w:tcW w:type="dxa" w:w="1676"/>
          </w:tcPr>
          <w:p>
            <w:pPr>
              <w:spacing w:after="0"/>
              <w:jc w:val="right"/>
            </w:pPr>
            <w:r>
              <w:rPr>
                <w:sz w:val="16"/>
              </w:rPr>
              <w:t>165</w:t>
            </w:r>
          </w:p>
        </w:tc>
        <w:tc>
          <w:tcPr>
            <w:tcW w:type="dxa" w:w="1676"/>
          </w:tcPr>
          <w:p>
            <w:pPr>
              <w:spacing w:after="0"/>
              <w:jc w:val="right"/>
            </w:pPr>
            <w:r>
              <w:rPr>
                <w:sz w:val="16"/>
              </w:rPr>
              <w:t>1,572</w:t>
            </w:r>
          </w:p>
        </w:tc>
        <w:tc>
          <w:tcPr>
            <w:tcW w:type="dxa" w:w="1676"/>
          </w:tcPr>
          <w:p>
            <w:pPr>
              <w:spacing w:after="0"/>
              <w:jc w:val="right"/>
            </w:pPr>
            <w:r>
              <w:rPr>
                <w:sz w:val="16"/>
              </w:rPr>
              <w:t>158</w:t>
            </w:r>
          </w:p>
        </w:tc>
        <w:tc>
          <w:tcPr>
            <w:tcW w:type="dxa" w:w="1676"/>
          </w:tcPr>
          <w:p>
            <w:pPr>
              <w:spacing w:after="0"/>
              <w:jc w:val="right"/>
            </w:pPr>
            <w:r>
              <w:rPr>
                <w:sz w:val="16"/>
              </w:rPr>
              <w:t>1,574</w:t>
            </w:r>
          </w:p>
        </w:tc>
        <w:tc>
          <w:tcPr>
            <w:tcW w:type="dxa" w:w="1676"/>
          </w:tcPr>
          <w:p>
            <w:pPr>
              <w:spacing w:after="0"/>
              <w:jc w:val="right"/>
            </w:pPr>
            <w:r>
              <w:rPr>
                <w:sz w:val="16"/>
              </w:rPr>
              <w:t>0</w:t>
            </w:r>
          </w:p>
        </w:tc>
        <w:tc>
          <w:tcPr>
            <w:tcW w:type="dxa" w:w="1866"/>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677"/>
        <w:gridCol w:w="1125"/>
        <w:gridCol w:w="1011"/>
        <w:gridCol w:w="1011"/>
        <w:gridCol w:w="1011"/>
        <w:gridCol w:w="1011"/>
        <w:gridCol w:w="1011"/>
        <w:gridCol w:w="1011"/>
        <w:gridCol w:w="1125"/>
        <w:gridCol w:w="4121"/>
      </w:tblGrid>
      <w:tr>
        <w:trPr>
          <w:cantSplit/>
          <w:tblHeader/>
        </w:trPr>
        <w:tc>
          <w:tcPr>
            <w:tcW w:type="dxa" w:w="1677"/>
            <w:shd w:val="clear" w:color="auto" w:fill="E8E8E8"/>
          </w:tcPr>
          <w:p>
            <w:pPr>
              <w:spacing w:after="0"/>
              <w:jc w:val="left"/>
            </w:pPr>
            <w:r>
              <w:rPr>
                <w:b/>
                <w:sz w:val="16"/>
              </w:rPr>
              <w:t>Jurisdiction</w:t>
            </w:r>
          </w:p>
        </w:tc>
        <w:tc>
          <w:tcPr>
            <w:tcW w:type="dxa" w:w="1125"/>
            <w:shd w:val="clear" w:color="auto" w:fill="E8E8E8"/>
          </w:tcPr>
          <w:p>
            <w:pPr>
              <w:spacing w:after="0"/>
              <w:jc w:val="left"/>
            </w:pPr>
            <w:r>
              <w:rPr>
                <w:b/>
                <w:sz w:val="16"/>
              </w:rPr>
              <w:t>NFIP community ID</w:t>
            </w:r>
          </w:p>
        </w:tc>
        <w:tc>
          <w:tcPr>
            <w:tcW w:type="dxa" w:w="1011"/>
            <w:shd w:val="clear" w:color="auto" w:fill="E8E8E8"/>
          </w:tcPr>
          <w:p>
            <w:pPr>
              <w:spacing w:after="0"/>
              <w:jc w:val="right"/>
            </w:pPr>
            <w:r>
              <w:rPr>
                <w:b/>
                <w:sz w:val="16"/>
              </w:rPr>
              <w:t>RL, FMA</w:t>
            </w:r>
          </w:p>
          <w:p>
            <w:pPr>
              <w:spacing w:after="0"/>
              <w:jc w:val="right"/>
            </w:pPr>
            <w:r>
              <w:rPr>
                <w:i/>
                <w:color w:val="555555"/>
                <w:sz w:val="14"/>
              </w:rPr>
              <w:t>properties</w:t>
            </w:r>
          </w:p>
        </w:tc>
        <w:tc>
          <w:tcPr>
            <w:tcW w:type="dxa" w:w="1011"/>
            <w:shd w:val="clear" w:color="auto" w:fill="E8E8E8"/>
          </w:tcPr>
          <w:p>
            <w:pPr>
              <w:spacing w:after="0"/>
              <w:jc w:val="right"/>
            </w:pPr>
            <w:r>
              <w:rPr>
                <w:b/>
                <w:sz w:val="16"/>
              </w:rPr>
              <w:t>SRL, FMA</w:t>
            </w:r>
          </w:p>
          <w:p>
            <w:pPr>
              <w:spacing w:after="0"/>
              <w:jc w:val="right"/>
            </w:pPr>
            <w:r>
              <w:rPr>
                <w:i/>
                <w:color w:val="555555"/>
                <w:sz w:val="14"/>
              </w:rPr>
              <w:t>properties</w:t>
            </w:r>
          </w:p>
        </w:tc>
        <w:tc>
          <w:tcPr>
            <w:tcW w:type="dxa" w:w="1011"/>
            <w:shd w:val="clear" w:color="auto" w:fill="E8E8E8"/>
          </w:tcPr>
          <w:p>
            <w:pPr>
              <w:spacing w:after="0"/>
              <w:jc w:val="right"/>
            </w:pPr>
            <w:r>
              <w:rPr>
                <w:b/>
                <w:sz w:val="16"/>
              </w:rPr>
              <w:t>RL, NFIP</w:t>
            </w:r>
          </w:p>
          <w:p>
            <w:pPr>
              <w:spacing w:after="0"/>
              <w:jc w:val="right"/>
            </w:pPr>
            <w:r>
              <w:rPr>
                <w:i/>
                <w:color w:val="555555"/>
                <w:sz w:val="14"/>
              </w:rPr>
              <w:t>properties</w:t>
            </w:r>
          </w:p>
        </w:tc>
        <w:tc>
          <w:tcPr>
            <w:tcW w:type="dxa" w:w="1011"/>
            <w:shd w:val="clear" w:color="auto" w:fill="E8E8E8"/>
          </w:tcPr>
          <w:p>
            <w:pPr>
              <w:spacing w:after="0"/>
              <w:jc w:val="right"/>
            </w:pPr>
            <w:r>
              <w:rPr>
                <w:b/>
                <w:sz w:val="16"/>
              </w:rPr>
              <w:t>SRL, NFIP</w:t>
            </w:r>
          </w:p>
          <w:p>
            <w:pPr>
              <w:spacing w:after="0"/>
              <w:jc w:val="right"/>
            </w:pPr>
            <w:r>
              <w:rPr>
                <w:i/>
                <w:color w:val="555555"/>
                <w:sz w:val="14"/>
              </w:rPr>
              <w:t>properties</w:t>
            </w:r>
          </w:p>
        </w:tc>
        <w:tc>
          <w:tcPr>
            <w:tcW w:type="dxa" w:w="10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1"/>
            <w:shd w:val="clear" w:color="auto" w:fill="E8E8E8"/>
          </w:tcPr>
          <w:p>
            <w:pPr>
              <w:spacing w:after="0"/>
              <w:jc w:val="right"/>
            </w:pPr>
            <w:r>
              <w:rPr>
                <w:b/>
                <w:sz w:val="16"/>
              </w:rPr>
              <w:t>Mitigated</w:t>
            </w:r>
          </w:p>
          <w:p>
            <w:pPr>
              <w:spacing w:after="0"/>
              <w:jc w:val="right"/>
            </w:pPr>
            <w:r>
              <w:rPr>
                <w:i/>
                <w:color w:val="555555"/>
                <w:sz w:val="14"/>
              </w:rPr>
              <w:t>properties</w:t>
            </w:r>
          </w:p>
        </w:tc>
        <w:tc>
          <w:tcPr>
            <w:tcW w:type="dxa" w:w="112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121"/>
            <w:shd w:val="clear" w:color="auto" w:fill="E8E8E8"/>
          </w:tcPr>
          <w:p>
            <w:pPr>
              <w:spacing w:after="0"/>
              <w:jc w:val="left"/>
            </w:pPr>
            <w:r>
              <w:rPr>
                <w:b/>
                <w:sz w:val="16"/>
              </w:rPr>
              <w:t>Note</w:t>
            </w:r>
          </w:p>
        </w:tc>
      </w:tr>
      <w:tr>
        <w:trPr>
          <w:cantSplit/>
        </w:trPr>
        <w:tc>
          <w:tcPr>
            <w:tcW w:type="dxa" w:w="1677"/>
          </w:tcPr>
          <w:p>
            <w:pPr>
              <w:spacing w:after="0"/>
              <w:jc w:val="left"/>
            </w:pPr>
            <w:r>
              <w:rPr>
                <w:sz w:val="16"/>
              </w:rPr>
              <w:t>Gurabo Municipio</w:t>
            </w:r>
          </w:p>
        </w:tc>
        <w:tc>
          <w:tcPr>
            <w:tcW w:type="dxa" w:w="1125"/>
          </w:tcPr>
          <w:p>
            <w:pPr>
              <w:spacing w:after="0"/>
              <w:jc w:val="left"/>
            </w:pPr>
            <w:r>
              <w:rPr>
                <w:sz w:val="16"/>
              </w:rPr>
              <w:t>720000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125"/>
          </w:tcPr>
          <w:p>
            <w:pPr>
              <w:spacing w:after="0"/>
              <w:jc w:val="right"/>
            </w:pPr>
            <w:r>
              <w:rPr>
                <w:sz w:val="16"/>
              </w:rPr>
              <w:t>0</w:t>
            </w:r>
          </w:p>
        </w:tc>
        <w:tc>
          <w:tcPr>
            <w:tcW w:type="dxa" w:w="4121"/>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Gurabo Municipio, PR: risk-assessment baseline packet, release 2026-10 (data as of 2026-09-30; County FIPS 72063). Automated baseline. </w:t>
      </w:r>
      <w:hyperlink r:id="rId15">
        <w:r>
          <w:rPr>
            <w:color w:val="1F4E99"/>
            <w:sz w:val="17"/>
            <w:u w:val="single"/>
          </w:rPr>
          <w:t>https://hazardplain.org/pr/72063/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Gurabo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06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Gurabo Municipio, PR: Risk-assessment baseline packet</dc:title>
  <dc:subject>Hazard Plain release 2026-10, as of 2026-09-30. Automated baseline</dc:subject>
  <dc:creator>Hazard Plain</dc:creator>
  <cp:keywords>Hazard Plain; hazard mitigation; risk assessment; 72063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