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Guayanilla Municipio, PR</w:t>
      </w:r>
    </w:p>
    <w:p>
      <w:pPr>
        <w:spacing w:after="120" w:before="0"/>
      </w:pPr>
      <w:r>
        <w:rPr>
          <w:color w:val="555555"/>
          <w:sz w:val="24"/>
        </w:rPr>
        <w:t>Risk-assessment baseline packet</w:t>
      </w:r>
    </w:p>
    <w:p>
      <w:pPr>
        <w:spacing w:after="120" w:before="0"/>
      </w:pPr>
      <w:r>
        <w:rPr>
          <w:b/>
          <w:sz w:val="18"/>
        </w:rPr>
        <w:t xml:space="preserve">County FIPS: </w:t>
      </w:r>
      <w:r>
        <w:rPr>
          <w:sz w:val="18"/>
        </w:rPr>
        <w:t>72059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2026-01-07. Plan: Guayanilla (FEMA plan 107058), approved 2021-01-08.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2021-01-08: 3 new hazard declarations (2 incidents) and 27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($6,277,816 a year), Earthquake ($4,915,789) and Landslide ($1,280,933).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72059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2026-01-07</w:t>
      </w:r>
    </w:p>
    <w:p>
      <w:pPr>
        <w:keepNext/>
        <w:spacing w:after="40" w:before="0"/>
      </w:pPr>
      <w:r>
        <w:rPr>
          <w:b/>
        </w:rPr>
        <w:t xml:space="preserve">Plan: </w:t>
      </w:r>
      <w:r>
        <w:rPr/>
        <w:t>Guayanilla (FEMA plan 107058)</w:t>
      </w:r>
    </w:p>
    <w:p>
      <w:pPr>
        <w:keepNext/>
        <w:spacing w:after="40" w:before="0"/>
      </w:pPr>
      <w:r>
        <w:rPr>
          <w:b/>
        </w:rPr>
        <w:t xml:space="preserve">Approved: </w:t>
      </w:r>
      <w:r>
        <w:rPr/>
        <w:t>2021-01-08</w:t>
      </w:r>
    </w:p>
    <w:p>
      <w:pPr>
        <w:keepNext/>
        <w:spacing w:after="40" w:before="0"/>
      </w:pPr>
      <w:r>
        <w:rPr>
          <w:b/>
        </w:rPr>
        <w:t xml:space="preserve">Days since expiry: </w:t>
      </w:r>
      <w:r>
        <w:rPr/>
        <w:t>266</w:t>
      </w:r>
    </w:p>
    <w:p>
      <w:pPr>
        <w:keepNext/>
        <w:spacing w:after="40" w:before="0"/>
      </w:pPr>
      <w:r>
        <w:rPr>
          <w:b/>
        </w:rPr>
        <w:t xml:space="preserve">Update underway: </w:t>
      </w:r>
      <w:r>
        <w:rPr/>
        <w:t>FEMA tracker shows a plan in progress</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2021-01-08)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(2 incidents): EM-3583-PR (Tropical Storm Fiona), DR-4671-PR (Hurricane Fiona), EM-3610-PR (Tropical Storm Ernesto)</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2 (44 CFR 77.2); any definition: 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63"/>
        <w:gridCol w:w="680"/>
        <w:gridCol w:w="1652"/>
        <w:gridCol w:w="2099"/>
        <w:gridCol w:w="1037"/>
        <w:gridCol w:w="1037"/>
        <w:gridCol w:w="854"/>
        <w:gridCol w:w="2479"/>
        <w:gridCol w:w="2613"/>
      </w:tblGrid>
      <w:tr>
        <w:trPr>
          <w:cantSplit/>
          <w:tblHeader/>
        </w:trPr>
        <w:tc>
          <w:tcPr>
            <w:tcW w:type="dxa" w:w="1663"/>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652"/>
            <w:shd w:val="clear" w:color="auto" w:fill="E8E8E8"/>
          </w:tcPr>
          <w:p>
            <w:pPr>
              <w:spacing w:after="0"/>
              <w:jc w:val="left"/>
            </w:pPr>
            <w:r>
              <w:rPr>
                <w:b/>
                <w:sz w:val="16"/>
              </w:rPr>
              <w:t>Status</w:t>
            </w:r>
          </w:p>
        </w:tc>
        <w:tc>
          <w:tcPr>
            <w:tcW w:type="dxa" w:w="209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79"/>
            <w:shd w:val="clear" w:color="auto" w:fill="E8E8E8"/>
          </w:tcPr>
          <w:p>
            <w:pPr>
              <w:spacing w:after="0"/>
              <w:jc w:val="left"/>
            </w:pPr>
            <w:r>
              <w:rPr>
                <w:b/>
                <w:sz w:val="16"/>
              </w:rPr>
              <w:t>Update underway</w:t>
            </w:r>
          </w:p>
        </w:tc>
        <w:tc>
          <w:tcPr>
            <w:tcW w:type="dxa" w:w="2613"/>
            <w:shd w:val="clear" w:color="auto" w:fill="E8E8E8"/>
          </w:tcPr>
          <w:p>
            <w:pPr>
              <w:spacing w:after="0"/>
              <w:jc w:val="left"/>
            </w:pPr>
            <w:r>
              <w:rPr>
                <w:b/>
                <w:sz w:val="16"/>
              </w:rPr>
              <w:t>Notes</w:t>
            </w:r>
          </w:p>
        </w:tc>
      </w:tr>
      <w:tr>
        <w:trPr>
          <w:cantSplit/>
        </w:trPr>
        <w:tc>
          <w:tcPr>
            <w:tcW w:type="dxa" w:w="1663"/>
          </w:tcPr>
          <w:p>
            <w:pPr>
              <w:spacing w:after="0"/>
              <w:jc w:val="left"/>
            </w:pPr>
            <w:r>
              <w:rPr>
                <w:sz w:val="16"/>
              </w:rPr>
              <w:t>Guayanilla Municipio</w:t>
            </w:r>
          </w:p>
        </w:tc>
        <w:tc>
          <w:tcPr>
            <w:tcW w:type="dxa" w:w="680"/>
          </w:tcPr>
          <w:p>
            <w:pPr>
              <w:spacing w:after="0"/>
              <w:jc w:val="left"/>
            </w:pPr>
            <w:r>
              <w:rPr>
                <w:sz w:val="16"/>
              </w:rPr>
              <w:t>County</w:t>
            </w:r>
          </w:p>
        </w:tc>
        <w:tc>
          <w:tcPr>
            <w:tcW w:type="dxa" w:w="1652"/>
          </w:tcPr>
          <w:p>
            <w:pPr>
              <w:spacing w:after="0"/>
              <w:jc w:val="left"/>
            </w:pPr>
            <w:r>
              <w:rPr>
                <w:sz w:val="16"/>
              </w:rPr>
              <w:t>Expired on 2026-01-07</w:t>
            </w:r>
          </w:p>
        </w:tc>
        <w:tc>
          <w:tcPr>
            <w:tcW w:type="dxa" w:w="2099"/>
          </w:tcPr>
          <w:p>
            <w:pPr>
              <w:spacing w:after="0"/>
              <w:jc w:val="left"/>
            </w:pPr>
            <w:r>
              <w:rPr>
                <w:sz w:val="16"/>
              </w:rPr>
              <w:t>Guayanilla (FEMA plan 107058)</w:t>
            </w:r>
          </w:p>
        </w:tc>
        <w:tc>
          <w:tcPr>
            <w:tcW w:type="dxa" w:w="1037"/>
          </w:tcPr>
          <w:p>
            <w:pPr>
              <w:spacing w:after="0"/>
              <w:jc w:val="left"/>
            </w:pPr>
            <w:r>
              <w:rPr>
                <w:sz w:val="16"/>
              </w:rPr>
              <w:t>2021-01-08</w:t>
            </w:r>
          </w:p>
        </w:tc>
        <w:tc>
          <w:tcPr>
            <w:tcW w:type="dxa" w:w="1037"/>
          </w:tcPr>
          <w:p>
            <w:pPr>
              <w:spacing w:after="0"/>
              <w:jc w:val="left"/>
            </w:pPr>
            <w:r>
              <w:rPr>
                <w:sz w:val="16"/>
              </w:rPr>
              <w:t>2026-01-07</w:t>
            </w:r>
          </w:p>
        </w:tc>
        <w:tc>
          <w:tcPr>
            <w:tcW w:type="dxa" w:w="854"/>
          </w:tcPr>
          <w:p>
            <w:pPr>
              <w:spacing w:after="0"/>
              <w:jc w:val="right"/>
            </w:pPr>
            <w:r>
              <w:rPr>
                <w:sz w:val="16"/>
              </w:rPr>
              <w:t>-266</w:t>
            </w:r>
          </w:p>
        </w:tc>
        <w:tc>
          <w:tcPr>
            <w:tcW w:type="dxa" w:w="2479"/>
          </w:tcPr>
          <w:p>
            <w:pPr>
              <w:spacing w:after="0"/>
              <w:jc w:val="left"/>
            </w:pPr>
            <w:r>
              <w:rPr>
                <w:sz w:val="16"/>
              </w:rPr>
              <w:t>FEMA tracker shows a plan in progress</w:t>
            </w:r>
          </w:p>
        </w:tc>
        <w:tc>
          <w:tcPr>
            <w:tcW w:type="dxa" w:w="2613"/>
          </w:tcPr>
          <w:p>
            <w:pPr>
              <w:spacing w:after="0"/>
              <w:jc w:val="left"/>
            </w:pPr>
            <w:r>
              <w:rPr>
                <w:sz w:val="16"/>
              </w:rPr>
              <w:t>this jurisdiction approved 2017-10-06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3"/>
        <w:gridCol w:w="1063"/>
        <w:gridCol w:w="1346"/>
        <w:gridCol w:w="1398"/>
        <w:gridCol w:w="1037"/>
        <w:gridCol w:w="1126"/>
        <w:gridCol w:w="1339"/>
        <w:gridCol w:w="1089"/>
        <w:gridCol w:w="1401"/>
        <w:gridCol w:w="1860"/>
        <w:gridCol w:w="1781"/>
      </w:tblGrid>
      <w:tr>
        <w:trPr>
          <w:cantSplit/>
          <w:tblHeader/>
        </w:trPr>
        <w:tc>
          <w:tcPr>
            <w:tcW w:type="dxa" w:w="673"/>
            <w:shd w:val="clear" w:color="auto" w:fill="E8E8E8"/>
          </w:tcPr>
          <w:p>
            <w:pPr>
              <w:spacing w:after="0"/>
              <w:jc w:val="right"/>
            </w:pPr>
            <w:r>
              <w:rPr>
                <w:b/>
                <w:sz w:val="16"/>
              </w:rPr>
              <w:t>Rank by EAL</w:t>
            </w:r>
          </w:p>
        </w:tc>
        <w:tc>
          <w:tcPr>
            <w:tcW w:type="dxa" w:w="1063"/>
            <w:shd w:val="clear" w:color="auto" w:fill="E8E8E8"/>
          </w:tcPr>
          <w:p>
            <w:pPr>
              <w:spacing w:after="0"/>
              <w:jc w:val="left"/>
            </w:pPr>
            <w:r>
              <w:rPr>
                <w:b/>
                <w:sz w:val="16"/>
              </w:rPr>
              <w:t>Hazard</w:t>
            </w:r>
          </w:p>
        </w:tc>
        <w:tc>
          <w:tcPr>
            <w:tcW w:type="dxa" w:w="1346"/>
            <w:shd w:val="clear" w:color="auto" w:fill="E8E8E8"/>
          </w:tcPr>
          <w:p>
            <w:pPr>
              <w:spacing w:after="0"/>
              <w:jc w:val="left"/>
            </w:pPr>
            <w:r>
              <w:rPr>
                <w:b/>
                <w:sz w:val="16"/>
              </w:rPr>
              <w:t>NRI risk rating</w:t>
            </w:r>
          </w:p>
        </w:tc>
        <w:tc>
          <w:tcPr>
            <w:tcW w:type="dxa" w:w="139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3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8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0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860"/>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781"/>
            <w:shd w:val="clear" w:color="auto" w:fill="E8E8E8"/>
          </w:tcPr>
          <w:p>
            <w:pPr>
              <w:spacing w:after="0"/>
              <w:jc w:val="left"/>
            </w:pPr>
            <w:r>
              <w:rPr>
                <w:b/>
                <w:sz w:val="16"/>
              </w:rPr>
              <w:t>Storm Events coverage note</w:t>
            </w:r>
          </w:p>
        </w:tc>
      </w:tr>
      <w:tr>
        <w:trPr>
          <w:cantSplit/>
        </w:trPr>
        <w:tc>
          <w:tcPr>
            <w:tcW w:type="dxa" w:w="673"/>
          </w:tcPr>
          <w:p>
            <w:pPr>
              <w:spacing w:after="0"/>
              <w:jc w:val="right"/>
            </w:pPr>
            <w:r>
              <w:rPr>
                <w:sz w:val="16"/>
              </w:rPr>
              <w:t>1</w:t>
            </w:r>
          </w:p>
        </w:tc>
        <w:tc>
          <w:tcPr>
            <w:tcW w:type="dxa" w:w="1063"/>
          </w:tcPr>
          <w:p>
            <w:pPr>
              <w:spacing w:after="0"/>
              <w:jc w:val="left"/>
            </w:pPr>
            <w:r>
              <w:rPr>
                <w:sz w:val="16"/>
              </w:rPr>
              <w:t>Hurricane</w:t>
            </w:r>
          </w:p>
        </w:tc>
        <w:tc>
          <w:tcPr>
            <w:tcW w:type="dxa" w:w="1346"/>
          </w:tcPr>
          <w:p>
            <w:pPr>
              <w:spacing w:after="0"/>
              <w:jc w:val="left"/>
            </w:pPr>
            <w:r>
              <w:rPr>
                <w:sz w:val="16"/>
              </w:rPr>
              <w:t>Insufficient Data</w:t>
            </w:r>
          </w:p>
        </w:tc>
        <w:tc>
          <w:tcPr>
            <w:tcW w:type="dxa" w:w="1398"/>
          </w:tcPr>
          <w:p>
            <w:pPr>
              <w:spacing w:after="0"/>
              <w:jc w:val="left"/>
            </w:pPr>
            <w:r>
              <w:rPr>
                <w:sz w:val="16"/>
              </w:rPr>
              <w:t>Relatively Moderate</w:t>
            </w:r>
          </w:p>
        </w:tc>
        <w:tc>
          <w:tcPr>
            <w:tcW w:type="dxa" w:w="1037"/>
          </w:tcPr>
          <w:p>
            <w:pPr>
              <w:spacing w:after="0"/>
              <w:jc w:val="right"/>
            </w:pPr>
            <w:r>
              <w:rPr>
                <w:sz w:val="16"/>
              </w:rPr>
              <w:t>$5,754,323</w:t>
            </w:r>
          </w:p>
        </w:tc>
        <w:tc>
          <w:tcPr>
            <w:tcW w:type="dxa" w:w="1126"/>
          </w:tcPr>
          <w:p>
            <w:pPr>
              <w:spacing w:after="0"/>
              <w:jc w:val="right"/>
            </w:pPr>
            <w:r>
              <w:rPr>
                <w:sz w:val="16"/>
              </w:rPr>
              <w:t>$0</w:t>
            </w:r>
          </w:p>
        </w:tc>
        <w:tc>
          <w:tcPr>
            <w:tcW w:type="dxa" w:w="1339"/>
          </w:tcPr>
          <w:p>
            <w:pPr>
              <w:spacing w:after="0"/>
              <w:jc w:val="right"/>
            </w:pPr>
            <w:r>
              <w:rPr>
                <w:sz w:val="16"/>
              </w:rPr>
              <w:t>$523,493</w:t>
            </w:r>
          </w:p>
        </w:tc>
        <w:tc>
          <w:tcPr>
            <w:tcW w:type="dxa" w:w="1089"/>
          </w:tcPr>
          <w:p>
            <w:pPr>
              <w:spacing w:after="0"/>
              <w:jc w:val="right"/>
            </w:pPr>
            <w:r>
              <w:rPr>
                <w:sz w:val="16"/>
              </w:rPr>
              <w:t>$6,277,816</w:t>
            </w:r>
          </w:p>
        </w:tc>
        <w:tc>
          <w:tcPr>
            <w:tcW w:type="dxa" w:w="1401"/>
          </w:tcPr>
          <w:p>
            <w:pPr>
              <w:spacing w:after="0"/>
              <w:jc w:val="right"/>
            </w:pPr>
            <w:r>
              <w:rPr>
                <w:sz w:val="16"/>
              </w:rPr>
              <w:t>6</w:t>
            </w:r>
          </w:p>
        </w:tc>
        <w:tc>
          <w:tcPr>
            <w:tcW w:type="dxa" w:w="1860"/>
          </w:tcPr>
          <w:p>
            <w:pPr>
              <w:spacing w:after="0"/>
              <w:jc w:val="left"/>
            </w:pPr>
          </w:p>
        </w:tc>
        <w:tc>
          <w:tcPr>
            <w:tcW w:type="dxa" w:w="1781"/>
          </w:tcPr>
          <w:p>
            <w:pPr>
              <w:spacing w:after="0"/>
              <w:jc w:val="left"/>
            </w:pPr>
          </w:p>
        </w:tc>
      </w:tr>
      <w:tr>
        <w:trPr>
          <w:cantSplit/>
        </w:trPr>
        <w:tc>
          <w:tcPr>
            <w:tcW w:type="dxa" w:w="673"/>
          </w:tcPr>
          <w:p>
            <w:pPr>
              <w:spacing w:after="0"/>
              <w:jc w:val="right"/>
            </w:pPr>
            <w:r>
              <w:rPr>
                <w:sz w:val="16"/>
              </w:rPr>
              <w:t>2</w:t>
            </w:r>
          </w:p>
        </w:tc>
        <w:tc>
          <w:tcPr>
            <w:tcW w:type="dxa" w:w="1063"/>
          </w:tcPr>
          <w:p>
            <w:pPr>
              <w:spacing w:after="0"/>
              <w:jc w:val="left"/>
            </w:pPr>
            <w:r>
              <w:rPr>
                <w:sz w:val="16"/>
              </w:rPr>
              <w:t>Earthquake</w:t>
            </w:r>
          </w:p>
        </w:tc>
        <w:tc>
          <w:tcPr>
            <w:tcW w:type="dxa" w:w="1346"/>
          </w:tcPr>
          <w:p>
            <w:pPr>
              <w:spacing w:after="0"/>
              <w:jc w:val="left"/>
            </w:pPr>
            <w:r>
              <w:rPr>
                <w:sz w:val="16"/>
              </w:rPr>
              <w:t>Insufficient Data</w:t>
            </w:r>
          </w:p>
        </w:tc>
        <w:tc>
          <w:tcPr>
            <w:tcW w:type="dxa" w:w="1398"/>
          </w:tcPr>
          <w:p>
            <w:pPr>
              <w:spacing w:after="0"/>
              <w:jc w:val="left"/>
            </w:pPr>
            <w:r>
              <w:rPr>
                <w:sz w:val="16"/>
              </w:rPr>
              <w:t>Relatively Moderate</w:t>
            </w:r>
          </w:p>
        </w:tc>
        <w:tc>
          <w:tcPr>
            <w:tcW w:type="dxa" w:w="1037"/>
          </w:tcPr>
          <w:p>
            <w:pPr>
              <w:spacing w:after="0"/>
              <w:jc w:val="right"/>
            </w:pPr>
            <w:r>
              <w:rPr>
                <w:sz w:val="16"/>
              </w:rPr>
              <w:t>$1,919,625</w:t>
            </w:r>
          </w:p>
        </w:tc>
        <w:tc>
          <w:tcPr>
            <w:tcW w:type="dxa" w:w="1126"/>
          </w:tcPr>
          <w:p>
            <w:pPr>
              <w:spacing w:after="0"/>
              <w:jc w:val="right"/>
            </w:pPr>
            <w:r>
              <w:rPr>
                <w:sz w:val="16"/>
              </w:rPr>
              <w:t>n/a</w:t>
            </w:r>
          </w:p>
        </w:tc>
        <w:tc>
          <w:tcPr>
            <w:tcW w:type="dxa" w:w="1339"/>
          </w:tcPr>
          <w:p>
            <w:pPr>
              <w:spacing w:after="0"/>
              <w:jc w:val="right"/>
            </w:pPr>
            <w:r>
              <w:rPr>
                <w:sz w:val="16"/>
              </w:rPr>
              <w:t>$2,996,164</w:t>
            </w:r>
          </w:p>
        </w:tc>
        <w:tc>
          <w:tcPr>
            <w:tcW w:type="dxa" w:w="1089"/>
          </w:tcPr>
          <w:p>
            <w:pPr>
              <w:spacing w:after="0"/>
              <w:jc w:val="right"/>
            </w:pPr>
            <w:r>
              <w:rPr>
                <w:sz w:val="16"/>
              </w:rPr>
              <w:t>$4,915,789</w:t>
            </w:r>
          </w:p>
        </w:tc>
        <w:tc>
          <w:tcPr>
            <w:tcW w:type="dxa" w:w="1401"/>
          </w:tcPr>
          <w:p>
            <w:pPr>
              <w:spacing w:after="0"/>
              <w:jc w:val="right"/>
            </w:pPr>
          </w:p>
        </w:tc>
        <w:tc>
          <w:tcPr>
            <w:tcW w:type="dxa" w:w="1860"/>
          </w:tcPr>
          <w:p>
            <w:pPr>
              <w:spacing w:after="0"/>
              <w:jc w:val="left"/>
            </w:pPr>
          </w:p>
        </w:tc>
        <w:tc>
          <w:tcPr>
            <w:tcW w:type="dxa" w:w="1781"/>
          </w:tcPr>
          <w:p>
            <w:pPr>
              <w:spacing w:after="0"/>
              <w:jc w:val="left"/>
            </w:pPr>
            <w:r>
              <w:rPr>
                <w:sz w:val="16"/>
              </w:rPr>
              <w:t>Storm Events does not record earthquakes.</w:t>
            </w:r>
          </w:p>
        </w:tc>
      </w:tr>
      <w:tr>
        <w:trPr>
          <w:cantSplit/>
        </w:trPr>
        <w:tc>
          <w:tcPr>
            <w:tcW w:type="dxa" w:w="673"/>
          </w:tcPr>
          <w:p>
            <w:pPr>
              <w:spacing w:after="0"/>
              <w:jc w:val="right"/>
            </w:pPr>
            <w:r>
              <w:rPr>
                <w:sz w:val="16"/>
              </w:rPr>
              <w:t>3</w:t>
            </w:r>
          </w:p>
        </w:tc>
        <w:tc>
          <w:tcPr>
            <w:tcW w:type="dxa" w:w="1063"/>
          </w:tcPr>
          <w:p>
            <w:pPr>
              <w:spacing w:after="0"/>
              <w:jc w:val="left"/>
            </w:pPr>
            <w:r>
              <w:rPr>
                <w:sz w:val="16"/>
              </w:rPr>
              <w:t>Landslide</w:t>
            </w:r>
          </w:p>
        </w:tc>
        <w:tc>
          <w:tcPr>
            <w:tcW w:type="dxa" w:w="1346"/>
          </w:tcPr>
          <w:p>
            <w:pPr>
              <w:spacing w:after="0"/>
              <w:jc w:val="left"/>
            </w:pPr>
            <w:r>
              <w:rPr>
                <w:sz w:val="16"/>
              </w:rPr>
              <w:t>Insufficient Data</w:t>
            </w:r>
          </w:p>
        </w:tc>
        <w:tc>
          <w:tcPr>
            <w:tcW w:type="dxa" w:w="1398"/>
          </w:tcPr>
          <w:p>
            <w:pPr>
              <w:spacing w:after="0"/>
              <w:jc w:val="left"/>
            </w:pPr>
            <w:r>
              <w:rPr>
                <w:sz w:val="16"/>
              </w:rPr>
              <w:t>Relatively Moderate</w:t>
            </w:r>
          </w:p>
        </w:tc>
        <w:tc>
          <w:tcPr>
            <w:tcW w:type="dxa" w:w="1037"/>
          </w:tcPr>
          <w:p>
            <w:pPr>
              <w:spacing w:after="0"/>
              <w:jc w:val="right"/>
            </w:pPr>
            <w:r>
              <w:rPr>
                <w:sz w:val="16"/>
              </w:rPr>
              <w:t>$1,249,746</w:t>
            </w:r>
          </w:p>
        </w:tc>
        <w:tc>
          <w:tcPr>
            <w:tcW w:type="dxa" w:w="1126"/>
          </w:tcPr>
          <w:p>
            <w:pPr>
              <w:spacing w:after="0"/>
              <w:jc w:val="right"/>
            </w:pPr>
            <w:r>
              <w:rPr>
                <w:sz w:val="16"/>
              </w:rPr>
              <w:t>n/a</w:t>
            </w:r>
          </w:p>
        </w:tc>
        <w:tc>
          <w:tcPr>
            <w:tcW w:type="dxa" w:w="1339"/>
          </w:tcPr>
          <w:p>
            <w:pPr>
              <w:spacing w:after="0"/>
              <w:jc w:val="right"/>
            </w:pPr>
            <w:r>
              <w:rPr>
                <w:sz w:val="16"/>
              </w:rPr>
              <w:t>$31,187</w:t>
            </w:r>
          </w:p>
        </w:tc>
        <w:tc>
          <w:tcPr>
            <w:tcW w:type="dxa" w:w="1089"/>
          </w:tcPr>
          <w:p>
            <w:pPr>
              <w:spacing w:after="0"/>
              <w:jc w:val="right"/>
            </w:pPr>
            <w:r>
              <w:rPr>
                <w:sz w:val="16"/>
              </w:rPr>
              <w:t>$1,280,933</w:t>
            </w:r>
          </w:p>
        </w:tc>
        <w:tc>
          <w:tcPr>
            <w:tcW w:type="dxa" w:w="1401"/>
          </w:tcPr>
          <w:p>
            <w:pPr>
              <w:spacing w:after="0"/>
              <w:jc w:val="right"/>
            </w:pPr>
            <w:r>
              <w:rPr>
                <w:sz w:val="16"/>
              </w:rPr>
              <w:t>14</w:t>
            </w:r>
          </w:p>
        </w:tc>
        <w:tc>
          <w:tcPr>
            <w:tcW w:type="dxa" w:w="1860"/>
          </w:tcPr>
          <w:p>
            <w:pPr>
              <w:spacing w:after="0"/>
              <w:jc w:val="left"/>
            </w:pPr>
          </w:p>
        </w:tc>
        <w:tc>
          <w:tcPr>
            <w:tcW w:type="dxa" w:w="1781"/>
          </w:tcPr>
          <w:p>
            <w:pPr>
              <w:spacing w:after="0"/>
              <w:jc w:val="left"/>
            </w:pPr>
          </w:p>
        </w:tc>
      </w:tr>
      <w:tr>
        <w:trPr>
          <w:cantSplit/>
        </w:trPr>
        <w:tc>
          <w:tcPr>
            <w:tcW w:type="dxa" w:w="673"/>
          </w:tcPr>
          <w:p>
            <w:pPr>
              <w:spacing w:after="0"/>
              <w:jc w:val="right"/>
            </w:pPr>
            <w:r>
              <w:rPr>
                <w:sz w:val="16"/>
              </w:rPr>
              <w:t>4</w:t>
            </w:r>
          </w:p>
        </w:tc>
        <w:tc>
          <w:tcPr>
            <w:tcW w:type="dxa" w:w="1063"/>
          </w:tcPr>
          <w:p>
            <w:pPr>
              <w:spacing w:after="0"/>
              <w:jc w:val="left"/>
            </w:pPr>
            <w:r>
              <w:rPr>
                <w:sz w:val="16"/>
              </w:rPr>
              <w:t>Inland Flooding</w:t>
            </w:r>
          </w:p>
        </w:tc>
        <w:tc>
          <w:tcPr>
            <w:tcW w:type="dxa" w:w="1346"/>
          </w:tcPr>
          <w:p>
            <w:pPr>
              <w:spacing w:after="0"/>
              <w:jc w:val="left"/>
            </w:pPr>
            <w:r>
              <w:rPr>
                <w:sz w:val="16"/>
              </w:rPr>
              <w:t>Insufficient Data</w:t>
            </w:r>
          </w:p>
        </w:tc>
        <w:tc>
          <w:tcPr>
            <w:tcW w:type="dxa" w:w="1398"/>
          </w:tcPr>
          <w:p>
            <w:pPr>
              <w:spacing w:after="0"/>
              <w:jc w:val="left"/>
            </w:pPr>
            <w:r>
              <w:rPr>
                <w:sz w:val="16"/>
              </w:rPr>
              <w:t>Very Low</w:t>
            </w:r>
          </w:p>
        </w:tc>
        <w:tc>
          <w:tcPr>
            <w:tcW w:type="dxa" w:w="1037"/>
          </w:tcPr>
          <w:p>
            <w:pPr>
              <w:spacing w:after="0"/>
              <w:jc w:val="right"/>
            </w:pPr>
            <w:r>
              <w:rPr>
                <w:sz w:val="16"/>
              </w:rPr>
              <w:t>$958,056</w:t>
            </w:r>
          </w:p>
        </w:tc>
        <w:tc>
          <w:tcPr>
            <w:tcW w:type="dxa" w:w="1126"/>
          </w:tcPr>
          <w:p>
            <w:pPr>
              <w:spacing w:after="0"/>
              <w:jc w:val="right"/>
            </w:pPr>
            <w:r>
              <w:rPr>
                <w:sz w:val="16"/>
              </w:rPr>
              <w:t>$0</w:t>
            </w:r>
          </w:p>
        </w:tc>
        <w:tc>
          <w:tcPr>
            <w:tcW w:type="dxa" w:w="1339"/>
          </w:tcPr>
          <w:p>
            <w:pPr>
              <w:spacing w:after="0"/>
              <w:jc w:val="right"/>
            </w:pPr>
            <w:r>
              <w:rPr>
                <w:sz w:val="16"/>
              </w:rPr>
              <w:t>$20,847</w:t>
            </w:r>
          </w:p>
        </w:tc>
        <w:tc>
          <w:tcPr>
            <w:tcW w:type="dxa" w:w="1089"/>
          </w:tcPr>
          <w:p>
            <w:pPr>
              <w:spacing w:after="0"/>
              <w:jc w:val="right"/>
            </w:pPr>
            <w:r>
              <w:rPr>
                <w:sz w:val="16"/>
              </w:rPr>
              <w:t>$978,904</w:t>
            </w:r>
          </w:p>
        </w:tc>
        <w:tc>
          <w:tcPr>
            <w:tcW w:type="dxa" w:w="1401"/>
          </w:tcPr>
          <w:p>
            <w:pPr>
              <w:spacing w:after="0"/>
              <w:jc w:val="right"/>
            </w:pPr>
            <w:r>
              <w:rPr>
                <w:sz w:val="16"/>
              </w:rPr>
              <w:t>50</w:t>
            </w:r>
          </w:p>
        </w:tc>
        <w:tc>
          <w:tcPr>
            <w:tcW w:type="dxa" w:w="1860"/>
          </w:tcPr>
          <w:p>
            <w:pPr>
              <w:spacing w:after="0"/>
              <w:jc w:val="left"/>
            </w:pPr>
          </w:p>
        </w:tc>
        <w:tc>
          <w:tcPr>
            <w:tcW w:type="dxa" w:w="1781"/>
          </w:tcPr>
          <w:p>
            <w:pPr>
              <w:spacing w:after="0"/>
              <w:jc w:val="left"/>
            </w:pPr>
          </w:p>
        </w:tc>
      </w:tr>
      <w:tr>
        <w:trPr>
          <w:cantSplit/>
        </w:trPr>
        <w:tc>
          <w:tcPr>
            <w:tcW w:type="dxa" w:w="673"/>
          </w:tcPr>
          <w:p>
            <w:pPr>
              <w:spacing w:after="0"/>
              <w:jc w:val="right"/>
            </w:pPr>
            <w:r>
              <w:rPr>
                <w:sz w:val="16"/>
              </w:rPr>
              <w:t>5</w:t>
            </w:r>
          </w:p>
        </w:tc>
        <w:tc>
          <w:tcPr>
            <w:tcW w:type="dxa" w:w="1063"/>
          </w:tcPr>
          <w:p>
            <w:pPr>
              <w:spacing w:after="0"/>
              <w:jc w:val="left"/>
            </w:pPr>
            <w:r>
              <w:rPr>
                <w:sz w:val="16"/>
              </w:rPr>
              <w:t>Lightning</w:t>
            </w:r>
          </w:p>
        </w:tc>
        <w:tc>
          <w:tcPr>
            <w:tcW w:type="dxa" w:w="1346"/>
          </w:tcPr>
          <w:p>
            <w:pPr>
              <w:spacing w:after="0"/>
              <w:jc w:val="left"/>
            </w:pPr>
            <w:r>
              <w:rPr>
                <w:sz w:val="16"/>
              </w:rPr>
              <w:t>Insufficient Data</w:t>
            </w:r>
          </w:p>
        </w:tc>
        <w:tc>
          <w:tcPr>
            <w:tcW w:type="dxa" w:w="1398"/>
          </w:tcPr>
          <w:p>
            <w:pPr>
              <w:spacing w:after="0"/>
              <w:jc w:val="left"/>
            </w:pPr>
            <w:r>
              <w:rPr>
                <w:sz w:val="16"/>
              </w:rPr>
              <w:t>Relatively Low</w:t>
            </w:r>
          </w:p>
        </w:tc>
        <w:tc>
          <w:tcPr>
            <w:tcW w:type="dxa" w:w="1037"/>
          </w:tcPr>
          <w:p>
            <w:pPr>
              <w:spacing w:after="0"/>
              <w:jc w:val="right"/>
            </w:pPr>
            <w:r>
              <w:rPr>
                <w:sz w:val="16"/>
              </w:rPr>
              <w:t>$3,979</w:t>
            </w:r>
          </w:p>
        </w:tc>
        <w:tc>
          <w:tcPr>
            <w:tcW w:type="dxa" w:w="1126"/>
          </w:tcPr>
          <w:p>
            <w:pPr>
              <w:spacing w:after="0"/>
              <w:jc w:val="right"/>
            </w:pPr>
            <w:r>
              <w:rPr>
                <w:sz w:val="16"/>
              </w:rPr>
              <w:t>n/a</w:t>
            </w:r>
          </w:p>
        </w:tc>
        <w:tc>
          <w:tcPr>
            <w:tcW w:type="dxa" w:w="1339"/>
          </w:tcPr>
          <w:p>
            <w:pPr>
              <w:spacing w:after="0"/>
              <w:jc w:val="right"/>
            </w:pPr>
            <w:r>
              <w:rPr>
                <w:sz w:val="16"/>
              </w:rPr>
              <w:t>$215,135</w:t>
            </w:r>
          </w:p>
        </w:tc>
        <w:tc>
          <w:tcPr>
            <w:tcW w:type="dxa" w:w="1089"/>
          </w:tcPr>
          <w:p>
            <w:pPr>
              <w:spacing w:after="0"/>
              <w:jc w:val="right"/>
            </w:pPr>
            <w:r>
              <w:rPr>
                <w:sz w:val="16"/>
              </w:rPr>
              <w:t>$219,114</w:t>
            </w:r>
          </w:p>
        </w:tc>
        <w:tc>
          <w:tcPr>
            <w:tcW w:type="dxa" w:w="1401"/>
          </w:tcPr>
          <w:p>
            <w:pPr>
              <w:spacing w:after="0"/>
              <w:jc w:val="right"/>
            </w:pPr>
            <w:r>
              <w:rPr>
                <w:sz w:val="16"/>
              </w:rPr>
              <w:t>1</w:t>
            </w:r>
          </w:p>
        </w:tc>
        <w:tc>
          <w:tcPr>
            <w:tcW w:type="dxa" w:w="1860"/>
          </w:tcPr>
          <w:p>
            <w:pPr>
              <w:spacing w:after="0"/>
              <w:jc w:val="left"/>
            </w:pPr>
          </w:p>
        </w:tc>
        <w:tc>
          <w:tcPr>
            <w:tcW w:type="dxa" w:w="1781"/>
          </w:tcPr>
          <w:p>
            <w:pPr>
              <w:spacing w:after="0"/>
              <w:jc w:val="left"/>
            </w:pPr>
          </w:p>
        </w:tc>
      </w:tr>
      <w:tr>
        <w:trPr>
          <w:cantSplit/>
        </w:trPr>
        <w:tc>
          <w:tcPr>
            <w:tcW w:type="dxa" w:w="673"/>
          </w:tcPr>
          <w:p>
            <w:pPr>
              <w:spacing w:after="0"/>
              <w:jc w:val="right"/>
            </w:pPr>
            <w:r>
              <w:rPr>
                <w:sz w:val="16"/>
              </w:rPr>
              <w:t>6</w:t>
            </w:r>
          </w:p>
        </w:tc>
        <w:tc>
          <w:tcPr>
            <w:tcW w:type="dxa" w:w="1063"/>
          </w:tcPr>
          <w:p>
            <w:pPr>
              <w:spacing w:after="0"/>
              <w:jc w:val="left"/>
            </w:pPr>
            <w:r>
              <w:rPr>
                <w:sz w:val="16"/>
              </w:rPr>
              <w:t>Coastal Flooding</w:t>
            </w:r>
          </w:p>
        </w:tc>
        <w:tc>
          <w:tcPr>
            <w:tcW w:type="dxa" w:w="1346"/>
          </w:tcPr>
          <w:p>
            <w:pPr>
              <w:spacing w:after="0"/>
              <w:jc w:val="left"/>
            </w:pPr>
            <w:r>
              <w:rPr>
                <w:sz w:val="16"/>
              </w:rPr>
              <w:t>Insufficient Data</w:t>
            </w:r>
          </w:p>
        </w:tc>
        <w:tc>
          <w:tcPr>
            <w:tcW w:type="dxa" w:w="1398"/>
          </w:tcPr>
          <w:p>
            <w:pPr>
              <w:spacing w:after="0"/>
              <w:jc w:val="left"/>
            </w:pPr>
            <w:r>
              <w:rPr>
                <w:sz w:val="16"/>
              </w:rPr>
              <w:t>Relatively Low</w:t>
            </w:r>
          </w:p>
        </w:tc>
        <w:tc>
          <w:tcPr>
            <w:tcW w:type="dxa" w:w="1037"/>
          </w:tcPr>
          <w:p>
            <w:pPr>
              <w:spacing w:after="0"/>
              <w:jc w:val="right"/>
            </w:pPr>
            <w:r>
              <w:rPr>
                <w:sz w:val="16"/>
              </w:rPr>
              <w:t>$26,491</w:t>
            </w:r>
          </w:p>
        </w:tc>
        <w:tc>
          <w:tcPr>
            <w:tcW w:type="dxa" w:w="1126"/>
          </w:tcPr>
          <w:p>
            <w:pPr>
              <w:spacing w:after="0"/>
              <w:jc w:val="right"/>
            </w:pPr>
            <w:r>
              <w:rPr>
                <w:sz w:val="16"/>
              </w:rPr>
              <w:t>n/a</w:t>
            </w:r>
          </w:p>
        </w:tc>
        <w:tc>
          <w:tcPr>
            <w:tcW w:type="dxa" w:w="1339"/>
          </w:tcPr>
          <w:p>
            <w:pPr>
              <w:spacing w:after="0"/>
              <w:jc w:val="right"/>
            </w:pPr>
            <w:r>
              <w:rPr>
                <w:sz w:val="16"/>
              </w:rPr>
              <w:t>$17,462</w:t>
            </w:r>
          </w:p>
        </w:tc>
        <w:tc>
          <w:tcPr>
            <w:tcW w:type="dxa" w:w="1089"/>
          </w:tcPr>
          <w:p>
            <w:pPr>
              <w:spacing w:after="0"/>
              <w:jc w:val="right"/>
            </w:pPr>
            <w:r>
              <w:rPr>
                <w:sz w:val="16"/>
              </w:rPr>
              <w:t>$43,954</w:t>
            </w:r>
          </w:p>
        </w:tc>
        <w:tc>
          <w:tcPr>
            <w:tcW w:type="dxa" w:w="1401"/>
          </w:tcPr>
          <w:p>
            <w:pPr>
              <w:spacing w:after="0"/>
              <w:jc w:val="right"/>
            </w:pPr>
            <w:r>
              <w:rPr>
                <w:sz w:val="16"/>
              </w:rPr>
              <w:t>2</w:t>
            </w:r>
          </w:p>
        </w:tc>
        <w:tc>
          <w:tcPr>
            <w:tcW w:type="dxa" w:w="1860"/>
          </w:tcPr>
          <w:p>
            <w:pPr>
              <w:spacing w:after="0"/>
              <w:jc w:val="left"/>
            </w:pPr>
          </w:p>
        </w:tc>
        <w:tc>
          <w:tcPr>
            <w:tcW w:type="dxa" w:w="1781"/>
          </w:tcPr>
          <w:p>
            <w:pPr>
              <w:spacing w:after="0"/>
              <w:jc w:val="left"/>
            </w:pPr>
          </w:p>
        </w:tc>
      </w:tr>
      <w:tr>
        <w:trPr>
          <w:cantSplit/>
        </w:trPr>
        <w:tc>
          <w:tcPr>
            <w:tcW w:type="dxa" w:w="673"/>
          </w:tcPr>
          <w:p>
            <w:pPr>
              <w:spacing w:after="0"/>
              <w:jc w:val="right"/>
            </w:pPr>
            <w:r>
              <w:rPr>
                <w:sz w:val="16"/>
              </w:rPr>
              <w:t>7</w:t>
            </w:r>
          </w:p>
        </w:tc>
        <w:tc>
          <w:tcPr>
            <w:tcW w:type="dxa" w:w="1063"/>
          </w:tcPr>
          <w:p>
            <w:pPr>
              <w:spacing w:after="0"/>
              <w:jc w:val="left"/>
            </w:pPr>
            <w:r>
              <w:rPr>
                <w:sz w:val="16"/>
              </w:rPr>
              <w:t>Tornado</w:t>
            </w:r>
          </w:p>
        </w:tc>
        <w:tc>
          <w:tcPr>
            <w:tcW w:type="dxa" w:w="1346"/>
          </w:tcPr>
          <w:p>
            <w:pPr>
              <w:spacing w:after="0"/>
              <w:jc w:val="left"/>
            </w:pPr>
            <w:r>
              <w:rPr>
                <w:sz w:val="16"/>
              </w:rPr>
              <w:t>Insufficient Data</w:t>
            </w:r>
          </w:p>
        </w:tc>
        <w:tc>
          <w:tcPr>
            <w:tcW w:type="dxa" w:w="1398"/>
          </w:tcPr>
          <w:p>
            <w:pPr>
              <w:spacing w:after="0"/>
              <w:jc w:val="left"/>
            </w:pPr>
            <w:r>
              <w:rPr>
                <w:sz w:val="16"/>
              </w:rPr>
              <w:t>Very Low</w:t>
            </w:r>
          </w:p>
        </w:tc>
        <w:tc>
          <w:tcPr>
            <w:tcW w:type="dxa" w:w="1037"/>
          </w:tcPr>
          <w:p>
            <w:pPr>
              <w:spacing w:after="0"/>
              <w:jc w:val="right"/>
            </w:pPr>
            <w:r>
              <w:rPr>
                <w:sz w:val="16"/>
              </w:rPr>
              <w:t>$4,155</w:t>
            </w:r>
          </w:p>
        </w:tc>
        <w:tc>
          <w:tcPr>
            <w:tcW w:type="dxa" w:w="1126"/>
          </w:tcPr>
          <w:p>
            <w:pPr>
              <w:spacing w:after="0"/>
              <w:jc w:val="right"/>
            </w:pPr>
            <w:r>
              <w:rPr>
                <w:sz w:val="16"/>
              </w:rPr>
              <w:t>$0</w:t>
            </w:r>
          </w:p>
        </w:tc>
        <w:tc>
          <w:tcPr>
            <w:tcW w:type="dxa" w:w="1339"/>
          </w:tcPr>
          <w:p>
            <w:pPr>
              <w:spacing w:after="0"/>
              <w:jc w:val="right"/>
            </w:pPr>
            <w:r>
              <w:rPr>
                <w:sz w:val="16"/>
              </w:rPr>
              <w:t>$6,358</w:t>
            </w:r>
          </w:p>
        </w:tc>
        <w:tc>
          <w:tcPr>
            <w:tcW w:type="dxa" w:w="1089"/>
          </w:tcPr>
          <w:p>
            <w:pPr>
              <w:spacing w:after="0"/>
              <w:jc w:val="right"/>
            </w:pPr>
            <w:r>
              <w:rPr>
                <w:sz w:val="16"/>
              </w:rPr>
              <w:t>$10,513</w:t>
            </w:r>
          </w:p>
        </w:tc>
        <w:tc>
          <w:tcPr>
            <w:tcW w:type="dxa" w:w="1401"/>
          </w:tcPr>
          <w:p>
            <w:pPr>
              <w:spacing w:after="0"/>
              <w:jc w:val="right"/>
            </w:pPr>
            <w:r>
              <w:rPr>
                <w:sz w:val="16"/>
              </w:rPr>
              <w:t>0</w:t>
            </w:r>
          </w:p>
        </w:tc>
        <w:tc>
          <w:tcPr>
            <w:tcW w:type="dxa" w:w="1860"/>
          </w:tcPr>
          <w:p>
            <w:pPr>
              <w:spacing w:after="0"/>
              <w:jc w:val="left"/>
            </w:pPr>
          </w:p>
        </w:tc>
        <w:tc>
          <w:tcPr>
            <w:tcW w:type="dxa" w:w="1781"/>
          </w:tcPr>
          <w:p>
            <w:pPr>
              <w:spacing w:after="0"/>
              <w:jc w:val="left"/>
            </w:pPr>
            <w:r>
              <w:rPr>
                <w:sz w:val="16"/>
              </w:rPr>
              <w:t>No recorded events in Storm Events since 1996 (data through 2026-06-30).</w:t>
            </w:r>
          </w:p>
        </w:tc>
      </w:tr>
      <w:tr>
        <w:trPr>
          <w:cantSplit/>
        </w:trPr>
        <w:tc>
          <w:tcPr>
            <w:tcW w:type="dxa" w:w="673"/>
          </w:tcPr>
          <w:p>
            <w:pPr>
              <w:spacing w:after="0"/>
              <w:jc w:val="right"/>
            </w:pPr>
            <w:r>
              <w:rPr>
                <w:sz w:val="16"/>
              </w:rPr>
              <w:t>8</w:t>
            </w:r>
          </w:p>
        </w:tc>
        <w:tc>
          <w:tcPr>
            <w:tcW w:type="dxa" w:w="1063"/>
          </w:tcPr>
          <w:p>
            <w:pPr>
              <w:spacing w:after="0"/>
              <w:jc w:val="left"/>
            </w:pPr>
            <w:r>
              <w:rPr>
                <w:sz w:val="16"/>
              </w:rPr>
              <w:t>Hail</w:t>
            </w:r>
          </w:p>
        </w:tc>
        <w:tc>
          <w:tcPr>
            <w:tcW w:type="dxa" w:w="1346"/>
          </w:tcPr>
          <w:p>
            <w:pPr>
              <w:spacing w:after="0"/>
              <w:jc w:val="left"/>
            </w:pPr>
            <w:r>
              <w:rPr>
                <w:sz w:val="16"/>
              </w:rPr>
              <w:t>Insufficient Data</w:t>
            </w:r>
          </w:p>
        </w:tc>
        <w:tc>
          <w:tcPr>
            <w:tcW w:type="dxa" w:w="1398"/>
          </w:tcPr>
          <w:p>
            <w:pPr>
              <w:spacing w:after="0"/>
              <w:jc w:val="left"/>
            </w:pPr>
            <w:r>
              <w:rPr>
                <w:sz w:val="16"/>
              </w:rPr>
              <w:t>Very Low</w:t>
            </w:r>
          </w:p>
        </w:tc>
        <w:tc>
          <w:tcPr>
            <w:tcW w:type="dxa" w:w="1037"/>
          </w:tcPr>
          <w:p>
            <w:pPr>
              <w:spacing w:after="0"/>
              <w:jc w:val="right"/>
            </w:pPr>
            <w:r>
              <w:rPr>
                <w:sz w:val="16"/>
              </w:rPr>
              <w:t>$948</w:t>
            </w:r>
          </w:p>
        </w:tc>
        <w:tc>
          <w:tcPr>
            <w:tcW w:type="dxa" w:w="1126"/>
          </w:tcPr>
          <w:p>
            <w:pPr>
              <w:spacing w:after="0"/>
              <w:jc w:val="right"/>
            </w:pPr>
            <w:r>
              <w:rPr>
                <w:sz w:val="16"/>
              </w:rPr>
              <w:t>$0</w:t>
            </w:r>
          </w:p>
        </w:tc>
        <w:tc>
          <w:tcPr>
            <w:tcW w:type="dxa" w:w="1339"/>
          </w:tcPr>
          <w:p>
            <w:pPr>
              <w:spacing w:after="0"/>
              <w:jc w:val="right"/>
            </w:pPr>
            <w:r>
              <w:rPr>
                <w:sz w:val="16"/>
              </w:rPr>
              <w:t>$249</w:t>
            </w:r>
          </w:p>
        </w:tc>
        <w:tc>
          <w:tcPr>
            <w:tcW w:type="dxa" w:w="1089"/>
          </w:tcPr>
          <w:p>
            <w:pPr>
              <w:spacing w:after="0"/>
              <w:jc w:val="right"/>
            </w:pPr>
            <w:r>
              <w:rPr>
                <w:sz w:val="16"/>
              </w:rPr>
              <w:t>$1,196</w:t>
            </w:r>
          </w:p>
        </w:tc>
        <w:tc>
          <w:tcPr>
            <w:tcW w:type="dxa" w:w="1401"/>
          </w:tcPr>
          <w:p>
            <w:pPr>
              <w:spacing w:after="0"/>
              <w:jc w:val="right"/>
            </w:pPr>
            <w:r>
              <w:rPr>
                <w:sz w:val="16"/>
              </w:rPr>
              <w:t>0</w:t>
            </w:r>
          </w:p>
        </w:tc>
        <w:tc>
          <w:tcPr>
            <w:tcW w:type="dxa" w:w="1860"/>
          </w:tcPr>
          <w:p>
            <w:pPr>
              <w:spacing w:after="0"/>
              <w:jc w:val="left"/>
            </w:pPr>
          </w:p>
        </w:tc>
        <w:tc>
          <w:tcPr>
            <w:tcW w:type="dxa" w:w="1781"/>
          </w:tcPr>
          <w:p>
            <w:pPr>
              <w:spacing w:after="0"/>
              <w:jc w:val="left"/>
            </w:pPr>
            <w:r>
              <w:rPr>
                <w:sz w:val="16"/>
              </w:rPr>
              <w:t>No recorded events in Storm Events since 1996 (data through 2026-06-30).</w:t>
            </w:r>
          </w:p>
        </w:tc>
      </w:tr>
      <w:tr>
        <w:trPr>
          <w:cantSplit/>
        </w:trPr>
        <w:tc>
          <w:tcPr>
            <w:tcW w:type="dxa" w:w="673"/>
          </w:tcPr>
          <w:p>
            <w:pPr>
              <w:spacing w:after="0"/>
              <w:jc w:val="right"/>
            </w:pPr>
            <w:r>
              <w:rPr>
                <w:sz w:val="16"/>
              </w:rPr>
              <w:t>9</w:t>
            </w:r>
          </w:p>
        </w:tc>
        <w:tc>
          <w:tcPr>
            <w:tcW w:type="dxa" w:w="1063"/>
          </w:tcPr>
          <w:p>
            <w:pPr>
              <w:spacing w:after="0"/>
              <w:jc w:val="left"/>
            </w:pPr>
            <w:r>
              <w:rPr>
                <w:sz w:val="16"/>
              </w:rPr>
              <w:t>Strong Wind</w:t>
            </w:r>
          </w:p>
        </w:tc>
        <w:tc>
          <w:tcPr>
            <w:tcW w:type="dxa" w:w="1346"/>
          </w:tcPr>
          <w:p>
            <w:pPr>
              <w:spacing w:after="0"/>
              <w:jc w:val="left"/>
            </w:pPr>
            <w:r>
              <w:rPr>
                <w:sz w:val="16"/>
              </w:rPr>
              <w:t>Insufficient Data</w:t>
            </w:r>
          </w:p>
        </w:tc>
        <w:tc>
          <w:tcPr>
            <w:tcW w:type="dxa" w:w="1398"/>
          </w:tcPr>
          <w:p>
            <w:pPr>
              <w:spacing w:after="0"/>
              <w:jc w:val="left"/>
            </w:pPr>
            <w:r>
              <w:rPr>
                <w:sz w:val="16"/>
              </w:rPr>
              <w:t>Very Low</w:t>
            </w:r>
          </w:p>
        </w:tc>
        <w:tc>
          <w:tcPr>
            <w:tcW w:type="dxa" w:w="1037"/>
          </w:tcPr>
          <w:p>
            <w:pPr>
              <w:spacing w:after="0"/>
              <w:jc w:val="right"/>
            </w:pPr>
            <w:r>
              <w:rPr>
                <w:sz w:val="16"/>
              </w:rPr>
              <w:t>$33</w:t>
            </w:r>
          </w:p>
        </w:tc>
        <w:tc>
          <w:tcPr>
            <w:tcW w:type="dxa" w:w="1126"/>
          </w:tcPr>
          <w:p>
            <w:pPr>
              <w:spacing w:after="0"/>
              <w:jc w:val="right"/>
            </w:pPr>
            <w:r>
              <w:rPr>
                <w:sz w:val="16"/>
              </w:rPr>
              <w:t>$0</w:t>
            </w:r>
          </w:p>
        </w:tc>
        <w:tc>
          <w:tcPr>
            <w:tcW w:type="dxa" w:w="1339"/>
          </w:tcPr>
          <w:p>
            <w:pPr>
              <w:spacing w:after="0"/>
              <w:jc w:val="right"/>
            </w:pPr>
            <w:r>
              <w:rPr>
                <w:sz w:val="16"/>
              </w:rPr>
              <w:t>$43</w:t>
            </w:r>
          </w:p>
        </w:tc>
        <w:tc>
          <w:tcPr>
            <w:tcW w:type="dxa" w:w="1089"/>
          </w:tcPr>
          <w:p>
            <w:pPr>
              <w:spacing w:after="0"/>
              <w:jc w:val="right"/>
            </w:pPr>
            <w:r>
              <w:rPr>
                <w:sz w:val="16"/>
              </w:rPr>
              <w:t>$77</w:t>
            </w:r>
          </w:p>
        </w:tc>
        <w:tc>
          <w:tcPr>
            <w:tcW w:type="dxa" w:w="1401"/>
          </w:tcPr>
          <w:p>
            <w:pPr>
              <w:spacing w:after="0"/>
              <w:jc w:val="right"/>
            </w:pPr>
            <w:r>
              <w:rPr>
                <w:sz w:val="16"/>
              </w:rPr>
              <w:t>2</w:t>
            </w:r>
          </w:p>
        </w:tc>
        <w:tc>
          <w:tcPr>
            <w:tcW w:type="dxa" w:w="1860"/>
          </w:tcPr>
          <w:p>
            <w:pPr>
              <w:spacing w:after="0"/>
              <w:jc w:val="left"/>
            </w:pPr>
          </w:p>
        </w:tc>
        <w:tc>
          <w:tcPr>
            <w:tcW w:type="dxa" w:w="1781"/>
          </w:tcPr>
          <w:p>
            <w:pPr>
              <w:spacing w:after="0"/>
              <w:jc w:val="left"/>
            </w:pPr>
            <w:r>
              <w:rPr>
                <w:sz w:val="16"/>
              </w:rPr>
              <w:t>Includes 1 Strong Wind record (a NOAA non-thunderstorm wind type, outside NRI's Strong Wind definition).</w:t>
            </w:r>
          </w:p>
        </w:tc>
      </w:tr>
      <w:tr>
        <w:trPr>
          <w:cantSplit/>
        </w:trPr>
        <w:tc>
          <w:tcPr>
            <w:tcW w:type="dxa" w:w="673"/>
          </w:tcPr>
          <w:p>
            <w:pPr>
              <w:spacing w:after="0"/>
              <w:jc w:val="right"/>
            </w:pPr>
            <w:r>
              <w:rPr>
                <w:sz w:val="16"/>
              </w:rPr>
              <w:t>10</w:t>
            </w:r>
          </w:p>
        </w:tc>
        <w:tc>
          <w:tcPr>
            <w:tcW w:type="dxa" w:w="1063"/>
          </w:tcPr>
          <w:p>
            <w:pPr>
              <w:spacing w:after="0"/>
              <w:jc w:val="left"/>
            </w:pPr>
            <w:r>
              <w:rPr>
                <w:sz w:val="16"/>
              </w:rPr>
              <w:t>Tsunami</w:t>
            </w:r>
          </w:p>
        </w:tc>
        <w:tc>
          <w:tcPr>
            <w:tcW w:type="dxa" w:w="1346"/>
          </w:tcPr>
          <w:p>
            <w:pPr>
              <w:spacing w:after="0"/>
              <w:jc w:val="left"/>
            </w:pPr>
            <w:r>
              <w:rPr>
                <w:sz w:val="16"/>
              </w:rPr>
              <w:t>Insufficient Data</w:t>
            </w:r>
          </w:p>
        </w:tc>
        <w:tc>
          <w:tcPr>
            <w:tcW w:type="dxa" w:w="1398"/>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339"/>
          </w:tcPr>
          <w:p>
            <w:pPr>
              <w:spacing w:after="0"/>
              <w:jc w:val="right"/>
            </w:pPr>
            <w:r>
              <w:rPr>
                <w:sz w:val="16"/>
              </w:rPr>
              <w:t>$0</w:t>
            </w:r>
          </w:p>
        </w:tc>
        <w:tc>
          <w:tcPr>
            <w:tcW w:type="dxa" w:w="1089"/>
          </w:tcPr>
          <w:p>
            <w:pPr>
              <w:spacing w:after="0"/>
              <w:jc w:val="right"/>
            </w:pPr>
            <w:r>
              <w:rPr>
                <w:sz w:val="16"/>
              </w:rPr>
              <w:t>under $1</w:t>
            </w:r>
          </w:p>
        </w:tc>
        <w:tc>
          <w:tcPr>
            <w:tcW w:type="dxa" w:w="1401"/>
          </w:tcPr>
          <w:p>
            <w:pPr>
              <w:spacing w:after="0"/>
              <w:jc w:val="right"/>
            </w:pPr>
            <w:r>
              <w:rPr>
                <w:sz w:val="16"/>
              </w:rPr>
              <w:t>0</w:t>
            </w:r>
          </w:p>
        </w:tc>
        <w:tc>
          <w:tcPr>
            <w:tcW w:type="dxa" w:w="1860"/>
          </w:tcPr>
          <w:p>
            <w:pPr>
              <w:spacing w:after="0"/>
              <w:jc w:val="left"/>
            </w:pPr>
          </w:p>
        </w:tc>
        <w:tc>
          <w:tcPr>
            <w:tcW w:type="dxa" w:w="1781"/>
          </w:tcPr>
          <w:p>
            <w:pPr>
              <w:spacing w:after="0"/>
              <w:jc w:val="left"/>
            </w:pPr>
            <w:r>
              <w:rPr>
                <w:sz w:val="16"/>
              </w:rPr>
              <w:t>No recorded events in Storm Events since 1996 (data through 2026-06-30).</w:t>
            </w:r>
          </w:p>
        </w:tc>
      </w:tr>
      <w:tr>
        <w:trPr>
          <w:cantSplit/>
        </w:trPr>
        <w:tc>
          <w:tcPr>
            <w:tcW w:type="dxa" w:w="673"/>
          </w:tcPr>
          <w:p>
            <w:pPr>
              <w:spacing w:after="0"/>
              <w:jc w:val="right"/>
            </w:pPr>
            <w:r>
              <w:rPr>
                <w:sz w:val="16"/>
              </w:rPr>
              <w:t>11</w:t>
            </w:r>
          </w:p>
        </w:tc>
        <w:tc>
          <w:tcPr>
            <w:tcW w:type="dxa" w:w="1063"/>
          </w:tcPr>
          <w:p>
            <w:pPr>
              <w:spacing w:after="0"/>
              <w:jc w:val="left"/>
            </w:pPr>
            <w:r>
              <w:rPr>
                <w:sz w:val="16"/>
              </w:rPr>
              <w:t>Cold Wave</w:t>
            </w:r>
          </w:p>
        </w:tc>
        <w:tc>
          <w:tcPr>
            <w:tcW w:type="dxa" w:w="1346"/>
          </w:tcPr>
          <w:p>
            <w:pPr>
              <w:spacing w:after="0"/>
              <w:jc w:val="left"/>
            </w:pPr>
            <w:r>
              <w:rPr>
                <w:sz w:val="16"/>
              </w:rPr>
              <w:t>Insufficient Data</w:t>
            </w:r>
          </w:p>
        </w:tc>
        <w:tc>
          <w:tcPr>
            <w:tcW w:type="dxa" w:w="1398"/>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339"/>
          </w:tcPr>
          <w:p>
            <w:pPr>
              <w:spacing w:after="0"/>
              <w:jc w:val="right"/>
            </w:pPr>
            <w:r>
              <w:rPr>
                <w:sz w:val="16"/>
              </w:rPr>
              <w:t>$0</w:t>
            </w:r>
          </w:p>
        </w:tc>
        <w:tc>
          <w:tcPr>
            <w:tcW w:type="dxa" w:w="1089"/>
          </w:tcPr>
          <w:p>
            <w:pPr>
              <w:spacing w:after="0"/>
              <w:jc w:val="right"/>
            </w:pPr>
            <w:r>
              <w:rPr>
                <w:sz w:val="16"/>
              </w:rPr>
              <w:t>$0</w:t>
            </w:r>
          </w:p>
        </w:tc>
        <w:tc>
          <w:tcPr>
            <w:tcW w:type="dxa" w:w="1401"/>
          </w:tcPr>
          <w:p>
            <w:pPr>
              <w:spacing w:after="0"/>
              <w:jc w:val="right"/>
            </w:pPr>
            <w:r>
              <w:rPr>
                <w:sz w:val="16"/>
              </w:rPr>
              <w:t>0</w:t>
            </w:r>
          </w:p>
        </w:tc>
        <w:tc>
          <w:tcPr>
            <w:tcW w:type="dxa" w:w="1860"/>
          </w:tcPr>
          <w:p>
            <w:pPr>
              <w:spacing w:after="0"/>
              <w:jc w:val="left"/>
            </w:pPr>
          </w:p>
        </w:tc>
        <w:tc>
          <w:tcPr>
            <w:tcW w:type="dxa" w:w="1781"/>
          </w:tcPr>
          <w:p>
            <w:pPr>
              <w:spacing w:after="0"/>
              <w:jc w:val="left"/>
            </w:pPr>
            <w:r>
              <w:rPr>
                <w:sz w:val="16"/>
              </w:rPr>
              <w:t>No recorded events in Storm Events since 1996 (data through 2026-06-30).</w:t>
            </w:r>
          </w:p>
        </w:tc>
      </w:tr>
      <w:tr>
        <w:trPr>
          <w:cantSplit/>
        </w:trPr>
        <w:tc>
          <w:tcPr>
            <w:tcW w:type="dxa" w:w="673"/>
          </w:tcPr>
          <w:p>
            <w:pPr>
              <w:spacing w:after="0"/>
              <w:jc w:val="right"/>
            </w:pPr>
            <w:r>
              <w:rPr>
                <w:sz w:val="16"/>
              </w:rPr>
              <w:t>12</w:t>
            </w:r>
          </w:p>
        </w:tc>
        <w:tc>
          <w:tcPr>
            <w:tcW w:type="dxa" w:w="1063"/>
          </w:tcPr>
          <w:p>
            <w:pPr>
              <w:spacing w:after="0"/>
              <w:jc w:val="left"/>
            </w:pPr>
            <w:r>
              <w:rPr>
                <w:sz w:val="16"/>
              </w:rPr>
              <w:t>Drought</w:t>
            </w:r>
          </w:p>
        </w:tc>
        <w:tc>
          <w:tcPr>
            <w:tcW w:type="dxa" w:w="1346"/>
          </w:tcPr>
          <w:p>
            <w:pPr>
              <w:spacing w:after="0"/>
              <w:jc w:val="left"/>
            </w:pPr>
            <w:r>
              <w:rPr>
                <w:sz w:val="16"/>
              </w:rPr>
              <w:t>Insufficient Data</w:t>
            </w:r>
          </w:p>
        </w:tc>
        <w:tc>
          <w:tcPr>
            <w:tcW w:type="dxa" w:w="1398"/>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339"/>
          </w:tcPr>
          <w:p>
            <w:pPr>
              <w:spacing w:after="0"/>
              <w:jc w:val="right"/>
            </w:pPr>
            <w:r>
              <w:rPr>
                <w:sz w:val="16"/>
              </w:rPr>
              <w:t>n/a</w:t>
            </w:r>
          </w:p>
        </w:tc>
        <w:tc>
          <w:tcPr>
            <w:tcW w:type="dxa" w:w="1089"/>
          </w:tcPr>
          <w:p>
            <w:pPr>
              <w:spacing w:after="0"/>
              <w:jc w:val="right"/>
            </w:pPr>
            <w:r>
              <w:rPr>
                <w:sz w:val="16"/>
              </w:rPr>
              <w:t>$0</w:t>
            </w:r>
          </w:p>
        </w:tc>
        <w:tc>
          <w:tcPr>
            <w:tcW w:type="dxa" w:w="1401"/>
          </w:tcPr>
          <w:p>
            <w:pPr>
              <w:spacing w:after="0"/>
              <w:jc w:val="right"/>
            </w:pPr>
            <w:r>
              <w:rPr>
                <w:sz w:val="16"/>
              </w:rPr>
              <w:t>5</w:t>
            </w:r>
          </w:p>
        </w:tc>
        <w:tc>
          <w:tcPr>
            <w:tcW w:type="dxa" w:w="1860"/>
          </w:tcPr>
          <w:p>
            <w:pPr>
              <w:spacing w:after="0"/>
              <w:jc w:val="left"/>
            </w:pPr>
          </w:p>
        </w:tc>
        <w:tc>
          <w:tcPr>
            <w:tcW w:type="dxa" w:w="1781"/>
          </w:tcPr>
          <w:p>
            <w:pPr>
              <w:spacing w:after="0"/>
              <w:jc w:val="left"/>
            </w:pPr>
          </w:p>
        </w:tc>
      </w:tr>
      <w:tr>
        <w:trPr>
          <w:cantSplit/>
        </w:trPr>
        <w:tc>
          <w:tcPr>
            <w:tcW w:type="dxa" w:w="673"/>
          </w:tcPr>
          <w:p>
            <w:pPr>
              <w:spacing w:after="0"/>
              <w:jc w:val="right"/>
            </w:pPr>
            <w:r>
              <w:rPr>
                <w:sz w:val="16"/>
              </w:rPr>
              <w:t>13</w:t>
            </w:r>
          </w:p>
        </w:tc>
        <w:tc>
          <w:tcPr>
            <w:tcW w:type="dxa" w:w="1063"/>
          </w:tcPr>
          <w:p>
            <w:pPr>
              <w:spacing w:after="0"/>
              <w:jc w:val="left"/>
            </w:pPr>
            <w:r>
              <w:rPr>
                <w:sz w:val="16"/>
              </w:rPr>
              <w:t>Heat Wave</w:t>
            </w:r>
          </w:p>
        </w:tc>
        <w:tc>
          <w:tcPr>
            <w:tcW w:type="dxa" w:w="1346"/>
          </w:tcPr>
          <w:p>
            <w:pPr>
              <w:spacing w:after="0"/>
              <w:jc w:val="left"/>
            </w:pPr>
            <w:r>
              <w:rPr>
                <w:sz w:val="16"/>
              </w:rPr>
              <w:t>Insufficient Data</w:t>
            </w:r>
          </w:p>
        </w:tc>
        <w:tc>
          <w:tcPr>
            <w:tcW w:type="dxa" w:w="1398"/>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339"/>
          </w:tcPr>
          <w:p>
            <w:pPr>
              <w:spacing w:after="0"/>
              <w:jc w:val="right"/>
            </w:pPr>
            <w:r>
              <w:rPr>
                <w:sz w:val="16"/>
              </w:rPr>
              <w:t>$0</w:t>
            </w:r>
          </w:p>
        </w:tc>
        <w:tc>
          <w:tcPr>
            <w:tcW w:type="dxa" w:w="1089"/>
          </w:tcPr>
          <w:p>
            <w:pPr>
              <w:spacing w:after="0"/>
              <w:jc w:val="right"/>
            </w:pPr>
            <w:r>
              <w:rPr>
                <w:sz w:val="16"/>
              </w:rPr>
              <w:t>$0</w:t>
            </w:r>
          </w:p>
        </w:tc>
        <w:tc>
          <w:tcPr>
            <w:tcW w:type="dxa" w:w="1401"/>
          </w:tcPr>
          <w:p>
            <w:pPr>
              <w:spacing w:after="0"/>
              <w:jc w:val="right"/>
            </w:pPr>
            <w:r>
              <w:rPr>
                <w:sz w:val="16"/>
              </w:rPr>
              <w:t>18</w:t>
            </w:r>
          </w:p>
        </w:tc>
        <w:tc>
          <w:tcPr>
            <w:tcW w:type="dxa" w:w="1860"/>
          </w:tcPr>
          <w:p>
            <w:pPr>
              <w:spacing w:after="0"/>
              <w:jc w:val="left"/>
            </w:pPr>
          </w:p>
        </w:tc>
        <w:tc>
          <w:tcPr>
            <w:tcW w:type="dxa" w:w="1781"/>
          </w:tcPr>
          <w:p>
            <w:pPr>
              <w:spacing w:after="0"/>
              <w:jc w:val="left"/>
            </w:pPr>
          </w:p>
        </w:tc>
      </w:tr>
      <w:tr>
        <w:trPr>
          <w:cantSplit/>
        </w:trPr>
        <w:tc>
          <w:tcPr>
            <w:tcW w:type="dxa" w:w="673"/>
          </w:tcPr>
          <w:p>
            <w:pPr>
              <w:spacing w:after="0"/>
              <w:jc w:val="right"/>
            </w:pPr>
            <w:r>
              <w:rPr>
                <w:sz w:val="16"/>
              </w:rPr>
              <w:t>14</w:t>
            </w:r>
          </w:p>
        </w:tc>
        <w:tc>
          <w:tcPr>
            <w:tcW w:type="dxa" w:w="1063"/>
          </w:tcPr>
          <w:p>
            <w:pPr>
              <w:spacing w:after="0"/>
              <w:jc w:val="left"/>
            </w:pPr>
            <w:r>
              <w:rPr>
                <w:sz w:val="16"/>
              </w:rPr>
              <w:t>Winter Weather</w:t>
            </w:r>
          </w:p>
        </w:tc>
        <w:tc>
          <w:tcPr>
            <w:tcW w:type="dxa" w:w="1346"/>
          </w:tcPr>
          <w:p>
            <w:pPr>
              <w:spacing w:after="0"/>
              <w:jc w:val="left"/>
            </w:pPr>
            <w:r>
              <w:rPr>
                <w:sz w:val="16"/>
              </w:rPr>
              <w:t>Insufficient Data</w:t>
            </w:r>
          </w:p>
        </w:tc>
        <w:tc>
          <w:tcPr>
            <w:tcW w:type="dxa" w:w="1398"/>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339"/>
          </w:tcPr>
          <w:p>
            <w:pPr>
              <w:spacing w:after="0"/>
              <w:jc w:val="right"/>
            </w:pPr>
            <w:r>
              <w:rPr>
                <w:sz w:val="16"/>
              </w:rPr>
              <w:t>$0</w:t>
            </w:r>
          </w:p>
        </w:tc>
        <w:tc>
          <w:tcPr>
            <w:tcW w:type="dxa" w:w="1089"/>
          </w:tcPr>
          <w:p>
            <w:pPr>
              <w:spacing w:after="0"/>
              <w:jc w:val="right"/>
            </w:pPr>
            <w:r>
              <w:rPr>
                <w:sz w:val="16"/>
              </w:rPr>
              <w:t>$0</w:t>
            </w:r>
          </w:p>
        </w:tc>
        <w:tc>
          <w:tcPr>
            <w:tcW w:type="dxa" w:w="1401"/>
          </w:tcPr>
          <w:p>
            <w:pPr>
              <w:spacing w:after="0"/>
              <w:jc w:val="right"/>
            </w:pPr>
            <w:r>
              <w:rPr>
                <w:sz w:val="16"/>
              </w:rPr>
              <w:t>0</w:t>
            </w:r>
          </w:p>
        </w:tc>
        <w:tc>
          <w:tcPr>
            <w:tcW w:type="dxa" w:w="1860"/>
          </w:tcPr>
          <w:p>
            <w:pPr>
              <w:spacing w:after="0"/>
              <w:jc w:val="left"/>
            </w:pPr>
          </w:p>
        </w:tc>
        <w:tc>
          <w:tcPr>
            <w:tcW w:type="dxa" w:w="1781"/>
          </w:tcPr>
          <w:p>
            <w:pPr>
              <w:spacing w:after="0"/>
              <w:jc w:val="left"/>
            </w:pPr>
            <w:r>
              <w:rPr>
                <w:sz w:val="16"/>
              </w:rPr>
              <w:t>No recorded events in Storm Events since 1996 (data through 2026-06-30).</w:t>
            </w:r>
          </w:p>
        </w:tc>
      </w:tr>
      <w:tr>
        <w:trPr>
          <w:cantSplit/>
        </w:trPr>
        <w:tc>
          <w:tcPr>
            <w:tcW w:type="dxa" w:w="673"/>
          </w:tcPr>
          <w:p>
            <w:pPr>
              <w:spacing w:after="0"/>
              <w:jc w:val="right"/>
            </w:pPr>
          </w:p>
        </w:tc>
        <w:tc>
          <w:tcPr>
            <w:tcW w:type="dxa" w:w="1063"/>
          </w:tcPr>
          <w:p>
            <w:pPr>
              <w:spacing w:after="0"/>
              <w:jc w:val="left"/>
            </w:pPr>
            <w:r>
              <w:rPr>
                <w:sz w:val="16"/>
              </w:rPr>
              <w:t>Volcanic Activity</w:t>
            </w:r>
          </w:p>
        </w:tc>
        <w:tc>
          <w:tcPr>
            <w:tcW w:type="dxa" w:w="1346"/>
          </w:tcPr>
          <w:p>
            <w:pPr>
              <w:spacing w:after="0"/>
              <w:jc w:val="left"/>
            </w:pPr>
            <w:r>
              <w:rPr>
                <w:sz w:val="16"/>
              </w:rPr>
              <w:t>Not Applicable</w:t>
            </w:r>
          </w:p>
        </w:tc>
        <w:tc>
          <w:tcPr>
            <w:tcW w:type="dxa" w:w="139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39"/>
          </w:tcPr>
          <w:p>
            <w:pPr>
              <w:spacing w:after="0"/>
              <w:jc w:val="right"/>
            </w:pPr>
          </w:p>
        </w:tc>
        <w:tc>
          <w:tcPr>
            <w:tcW w:type="dxa" w:w="1089"/>
          </w:tcPr>
          <w:p>
            <w:pPr>
              <w:spacing w:after="0"/>
              <w:jc w:val="right"/>
            </w:pPr>
          </w:p>
        </w:tc>
        <w:tc>
          <w:tcPr>
            <w:tcW w:type="dxa" w:w="1401"/>
          </w:tcPr>
          <w:p>
            <w:pPr>
              <w:spacing w:after="0"/>
              <w:jc w:val="right"/>
            </w:pPr>
            <w:r>
              <w:rPr>
                <w:sz w:val="16"/>
              </w:rPr>
              <w:t>3</w:t>
            </w:r>
          </w:p>
        </w:tc>
        <w:tc>
          <w:tcPr>
            <w:tcW w:type="dxa" w:w="1860"/>
          </w:tcPr>
          <w:p>
            <w:pPr>
              <w:spacing w:after="0"/>
              <w:jc w:val="left"/>
            </w:pPr>
            <w:r>
              <w:rPr>
                <w:sz w:val="16"/>
              </w:rPr>
              <w:t>NRI rates this Not Applicable, but 3 Storm Events records of this type exist since 1996; review before omitting.</w:t>
            </w:r>
          </w:p>
        </w:tc>
        <w:tc>
          <w:tcPr>
            <w:tcW w:type="dxa" w:w="1781"/>
          </w:tcPr>
          <w:p>
            <w:pPr>
              <w:spacing w:after="0"/>
              <w:jc w:val="left"/>
            </w:pPr>
          </w:p>
        </w:tc>
      </w:tr>
      <w:tr>
        <w:trPr>
          <w:cantSplit/>
        </w:trPr>
        <w:tc>
          <w:tcPr>
            <w:tcW w:type="dxa" w:w="673"/>
          </w:tcPr>
          <w:p>
            <w:pPr>
              <w:spacing w:after="0"/>
              <w:jc w:val="right"/>
            </w:pPr>
          </w:p>
        </w:tc>
        <w:tc>
          <w:tcPr>
            <w:tcW w:type="dxa" w:w="1063"/>
          </w:tcPr>
          <w:p>
            <w:pPr>
              <w:spacing w:after="0"/>
              <w:jc w:val="left"/>
            </w:pPr>
            <w:r>
              <w:rPr>
                <w:sz w:val="16"/>
              </w:rPr>
              <w:t>Wildfire</w:t>
            </w:r>
          </w:p>
        </w:tc>
        <w:tc>
          <w:tcPr>
            <w:tcW w:type="dxa" w:w="1346"/>
          </w:tcPr>
          <w:p>
            <w:pPr>
              <w:spacing w:after="0"/>
              <w:jc w:val="left"/>
            </w:pPr>
            <w:r>
              <w:rPr>
                <w:sz w:val="16"/>
              </w:rPr>
              <w:t>Insufficient Data</w:t>
            </w:r>
          </w:p>
        </w:tc>
        <w:tc>
          <w:tcPr>
            <w:tcW w:type="dxa" w:w="1398"/>
          </w:tcPr>
          <w:p>
            <w:pPr>
              <w:spacing w:after="0"/>
              <w:jc w:val="left"/>
            </w:pPr>
            <w:r>
              <w:rPr>
                <w:sz w:val="16"/>
              </w:rPr>
              <w:t>Insufficient Data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339"/>
          </w:tcPr>
          <w:p>
            <w:pPr>
              <w:spacing w:after="0"/>
              <w:jc w:val="right"/>
            </w:pPr>
            <w:r>
              <w:rPr>
                <w:sz w:val="16"/>
              </w:rPr>
              <w:t>n/a</w:t>
            </w:r>
          </w:p>
        </w:tc>
        <w:tc>
          <w:tcPr>
            <w:tcW w:type="dxa" w:w="1089"/>
          </w:tcPr>
          <w:p>
            <w:pPr>
              <w:spacing w:after="0"/>
              <w:jc w:val="right"/>
            </w:pPr>
            <w:r>
              <w:rPr>
                <w:sz w:val="16"/>
              </w:rPr>
              <w:t>n/a</w:t>
            </w:r>
          </w:p>
        </w:tc>
        <w:tc>
          <w:tcPr>
            <w:tcW w:type="dxa" w:w="1401"/>
          </w:tcPr>
          <w:p>
            <w:pPr>
              <w:spacing w:after="0"/>
              <w:jc w:val="right"/>
            </w:pPr>
            <w:r>
              <w:rPr>
                <w:sz w:val="16"/>
              </w:rPr>
              <w:t>7</w:t>
            </w:r>
          </w:p>
        </w:tc>
        <w:tc>
          <w:tcPr>
            <w:tcW w:type="dxa" w:w="1860"/>
          </w:tcPr>
          <w:p>
            <w:pPr>
              <w:spacing w:after="0"/>
              <w:jc w:val="left"/>
            </w:pPr>
          </w:p>
        </w:tc>
        <w:tc>
          <w:tcPr>
            <w:tcW w:type="dxa" w:w="178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tornado, hail, tsunami, cold wave and winter weather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ice storm.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2334"/>
        <w:gridCol w:w="11778"/>
      </w:tblGrid>
      <w:tr>
        <w:trPr>
          <w:cantSplit/>
          <w:tblHeader/>
        </w:trPr>
        <w:tc>
          <w:tcPr>
            <w:tcW w:type="dxa" w:w="2334"/>
            <w:shd w:val="clear" w:color="auto" w:fill="E8E8E8"/>
          </w:tcPr>
          <w:p>
            <w:pPr>
              <w:spacing w:after="0"/>
              <w:jc w:val="left"/>
            </w:pPr>
            <w:r>
              <w:rPr>
                <w:b/>
                <w:sz w:val="16"/>
              </w:rPr>
              <w:t>Hazard</w:t>
            </w:r>
          </w:p>
        </w:tc>
        <w:tc>
          <w:tcPr>
            <w:tcW w:type="dxa" w:w="11778"/>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2334"/>
          </w:tcPr>
          <w:p>
            <w:pPr>
              <w:spacing w:after="0"/>
              <w:jc w:val="left"/>
            </w:pPr>
            <w:r>
              <w:rPr>
                <w:sz w:val="16"/>
              </w:rPr>
              <w:t>Earthquake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Hurricane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Landslide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Tornado</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Tsunami</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Volcanic Activity</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Wildfire</w:t>
            </w:r>
          </w:p>
        </w:tc>
        <w:tc>
          <w:tcPr>
            <w:tcW w:type="dxa" w:w="11778"/>
          </w:tcPr>
          <w:p>
            <w:pPr>
              <w:spacing w:after="0"/>
              <w:jc w:val="left"/>
            </w:pPr>
            <w:r>
              <w:rPr>
                <w:sz w:val="16"/>
              </w:rPr>
              <w:t>no tract has a National Risk Index rating for this hazard</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93"/>
        <w:gridCol w:w="2013"/>
        <w:gridCol w:w="1922"/>
        <w:gridCol w:w="1231"/>
        <w:gridCol w:w="1559"/>
        <w:gridCol w:w="2038"/>
        <w:gridCol w:w="1865"/>
        <w:gridCol w:w="1591"/>
      </w:tblGrid>
      <w:tr>
        <w:trPr>
          <w:cantSplit/>
          <w:tblHeader/>
        </w:trPr>
        <w:tc>
          <w:tcPr>
            <w:tcW w:type="dxa" w:w="1893"/>
            <w:shd w:val="clear" w:color="auto" w:fill="E8E8E8"/>
          </w:tcPr>
          <w:p>
            <w:pPr>
              <w:spacing w:after="0"/>
              <w:jc w:val="left"/>
            </w:pPr>
            <w:r>
              <w:rPr>
                <w:b/>
                <w:sz w:val="16"/>
              </w:rPr>
              <w:t>Hazard</w:t>
            </w:r>
          </w:p>
        </w:tc>
        <w:tc>
          <w:tcPr>
            <w:tcW w:type="dxa" w:w="2013"/>
            <w:shd w:val="clear" w:color="auto" w:fill="E8E8E8"/>
          </w:tcPr>
          <w:p>
            <w:pPr>
              <w:spacing w:after="0"/>
              <w:jc w:val="left"/>
            </w:pPr>
            <w:r>
              <w:rPr>
                <w:b/>
                <w:sz w:val="16"/>
              </w:rPr>
              <w:t>Scale</w:t>
            </w:r>
          </w:p>
        </w:tc>
        <w:tc>
          <w:tcPr>
            <w:tcW w:type="dxa" w:w="192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231"/>
            <w:shd w:val="clear" w:color="auto" w:fill="E8E8E8"/>
          </w:tcPr>
          <w:p>
            <w:pPr>
              <w:spacing w:after="0"/>
              <w:jc w:val="left"/>
            </w:pPr>
            <w:r>
              <w:rPr>
                <w:b/>
                <w:sz w:val="16"/>
              </w:rPr>
              <w:t>Observed range</w:t>
            </w:r>
          </w:p>
        </w:tc>
        <w:tc>
          <w:tcPr>
            <w:tcW w:type="dxa" w:w="1559"/>
            <w:shd w:val="clear" w:color="auto" w:fill="E8E8E8"/>
          </w:tcPr>
          <w:p>
            <w:pPr>
              <w:spacing w:after="0"/>
              <w:jc w:val="left"/>
            </w:pPr>
            <w:r>
              <w:rPr>
                <w:b/>
                <w:sz w:val="16"/>
              </w:rPr>
              <w:t>Worst recorded event</w:t>
            </w:r>
          </w:p>
        </w:tc>
        <w:tc>
          <w:tcPr>
            <w:tcW w:type="dxa" w:w="2038"/>
            <w:shd w:val="clear" w:color="auto" w:fill="E8E8E8"/>
          </w:tcPr>
          <w:p>
            <w:pPr>
              <w:spacing w:after="0"/>
              <w:jc w:val="left"/>
            </w:pPr>
            <w:r>
              <w:rPr>
                <w:b/>
                <w:sz w:val="16"/>
              </w:rPr>
              <w:t>Most damaging (when different)</w:t>
            </w:r>
          </w:p>
        </w:tc>
        <w:tc>
          <w:tcPr>
            <w:tcW w:type="dxa" w:w="1865"/>
            <w:shd w:val="clear" w:color="auto" w:fill="E8E8E8"/>
          </w:tcPr>
          <w:p>
            <w:pPr>
              <w:spacing w:after="0"/>
              <w:jc w:val="left"/>
            </w:pPr>
            <w:r>
              <w:rPr>
                <w:b/>
                <w:sz w:val="16"/>
              </w:rPr>
              <w:t>How it applies to jurisdictions</w:t>
            </w:r>
          </w:p>
        </w:tc>
        <w:tc>
          <w:tcPr>
            <w:tcW w:type="dxa" w:w="1591"/>
            <w:shd w:val="clear" w:color="auto" w:fill="E8E8E8"/>
          </w:tcPr>
          <w:p>
            <w:pPr>
              <w:spacing w:after="0"/>
              <w:jc w:val="left"/>
            </w:pPr>
            <w:r>
              <w:rPr>
                <w:b/>
                <w:sz w:val="16"/>
              </w:rPr>
              <w:t>Note</w:t>
            </w:r>
          </w:p>
        </w:tc>
      </w:tr>
      <w:tr>
        <w:trPr>
          <w:cantSplit/>
        </w:trPr>
        <w:tc>
          <w:tcPr>
            <w:tcW w:type="dxa" w:w="1893"/>
          </w:tcPr>
          <w:p>
            <w:pPr>
              <w:spacing w:after="0"/>
              <w:jc w:val="left"/>
            </w:pPr>
            <w:r>
              <w:rPr>
                <w:sz w:val="16"/>
              </w:rPr>
              <w:t>Coastal Flood, Storm Surge/Tide</w:t>
            </w:r>
          </w:p>
        </w:tc>
        <w:tc>
          <w:tcPr>
            <w:tcW w:type="dxa" w:w="2013"/>
          </w:tcPr>
          <w:p>
            <w:pPr>
              <w:spacing w:after="0"/>
              <w:jc w:val="left"/>
            </w:pPr>
            <w:r>
              <w:rPr>
                <w:sz w:val="16"/>
              </w:rPr>
              <w:t>none in data (flood depth: FIRM)</w:t>
            </w:r>
          </w:p>
        </w:tc>
        <w:tc>
          <w:tcPr>
            <w:tcW w:type="dxa" w:w="1922"/>
          </w:tcPr>
          <w:p>
            <w:pPr>
              <w:spacing w:after="0"/>
              <w:jc w:val="right"/>
            </w:pPr>
            <w:r>
              <w:rPr>
                <w:sz w:val="16"/>
              </w:rPr>
              <w:t>2 records, 2021 to 2024 (2 zone-level)</w:t>
            </w:r>
          </w:p>
        </w:tc>
        <w:tc>
          <w:tcPr>
            <w:tcW w:type="dxa" w:w="1231"/>
          </w:tcPr>
          <w:p>
            <w:pPr>
              <w:spacing w:after="0"/>
              <w:jc w:val="left"/>
            </w:pPr>
          </w:p>
        </w:tc>
        <w:tc>
          <w:tcPr>
            <w:tcW w:type="dxa" w:w="1559"/>
          </w:tcPr>
          <w:p>
            <w:pPr>
              <w:spacing w:after="0"/>
              <w:jc w:val="left"/>
            </w:pPr>
            <w:r>
              <w:rPr>
                <w:sz w:val="16"/>
              </w:rPr>
              <w:t>No damage reported in 2 records.</w:t>
            </w:r>
          </w:p>
        </w:tc>
        <w:tc>
          <w:tcPr>
            <w:tcW w:type="dxa" w:w="2038"/>
          </w:tcPr>
          <w:p>
            <w:pPr>
              <w:spacing w:after="0"/>
              <w:jc w:val="left"/>
            </w:pPr>
          </w:p>
        </w:tc>
        <w:tc>
          <w:tcPr>
            <w:tcW w:type="dxa" w:w="1865"/>
          </w:tcPr>
          <w:p>
            <w:pPr>
              <w:spacing w:after="0"/>
              <w:jc w:val="left"/>
            </w:pPr>
            <w:r>
              <w:rPr>
                <w:sz w:val="16"/>
              </w:rPr>
              <w:t>Countywide (zone-level records).</w:t>
            </w:r>
          </w:p>
        </w:tc>
        <w:tc>
          <w:tcPr>
            <w:tcW w:type="dxa" w:w="1591"/>
          </w:tcPr>
          <w:p>
            <w:pPr>
              <w:spacing w:after="0"/>
              <w:jc w:val="left"/>
            </w:pPr>
            <w:r>
              <w:rPr>
                <w:sz w:val="16"/>
              </w:rPr>
              <w:t>Flood depth: see the FEMA Flood Insurance Rate Map.</w:t>
            </w:r>
          </w:p>
        </w:tc>
      </w:tr>
      <w:tr>
        <w:trPr>
          <w:cantSplit/>
        </w:trPr>
        <w:tc>
          <w:tcPr>
            <w:tcW w:type="dxa" w:w="1893"/>
          </w:tcPr>
          <w:p>
            <w:pPr>
              <w:spacing w:after="0"/>
              <w:jc w:val="left"/>
            </w:pPr>
            <w:r>
              <w:rPr>
                <w:sz w:val="16"/>
              </w:rPr>
              <w:t>Cold/Wind Chill, Extreme Cold/Wind Chill</w:t>
            </w:r>
          </w:p>
        </w:tc>
        <w:tc>
          <w:tcPr>
            <w:tcW w:type="dxa" w:w="2013"/>
          </w:tcPr>
          <w:p>
            <w:pPr>
              <w:spacing w:after="0"/>
              <w:jc w:val="left"/>
            </w:pPr>
            <w:r>
              <w:rPr>
                <w:sz w:val="16"/>
              </w:rPr>
              <w:t>wind chill</w:t>
            </w:r>
          </w:p>
        </w:tc>
        <w:tc>
          <w:tcPr>
            <w:tcW w:type="dxa" w:w="1922"/>
          </w:tcPr>
          <w:p>
            <w:pPr>
              <w:spacing w:after="0"/>
              <w:jc w:val="right"/>
            </w:pPr>
            <w:r>
              <w:rPr>
                <w:sz w:val="16"/>
              </w:rPr>
              <w:t>0</w:t>
            </w:r>
          </w:p>
        </w:tc>
        <w:tc>
          <w:tcPr>
            <w:tcW w:type="dxa" w:w="1231"/>
          </w:tcPr>
          <w:p>
            <w:pPr>
              <w:spacing w:after="0"/>
              <w:jc w:val="left"/>
            </w:pPr>
          </w:p>
        </w:tc>
        <w:tc>
          <w:tcPr>
            <w:tcW w:type="dxa" w:w="1559"/>
          </w:tcPr>
          <w:p>
            <w:pPr>
              <w:spacing w:after="0"/>
              <w:jc w:val="left"/>
            </w:pPr>
          </w:p>
        </w:tc>
        <w:tc>
          <w:tcPr>
            <w:tcW w:type="dxa" w:w="2038"/>
          </w:tcPr>
          <w:p>
            <w:pPr>
              <w:spacing w:after="0"/>
              <w:jc w:val="left"/>
            </w:pPr>
          </w:p>
        </w:tc>
        <w:tc>
          <w:tcPr>
            <w:tcW w:type="dxa" w:w="1865"/>
          </w:tcPr>
          <w:p>
            <w:pPr>
              <w:spacing w:after="0"/>
              <w:jc w:val="left"/>
            </w:pPr>
          </w:p>
        </w:tc>
        <w:tc>
          <w:tcPr>
            <w:tcW w:type="dxa" w:w="1591"/>
          </w:tcPr>
          <w:p>
            <w:pPr>
              <w:spacing w:after="0"/>
              <w:jc w:val="left"/>
            </w:pPr>
          </w:p>
        </w:tc>
      </w:tr>
      <w:tr>
        <w:trPr>
          <w:cantSplit/>
        </w:trPr>
        <w:tc>
          <w:tcPr>
            <w:tcW w:type="dxa" w:w="1893"/>
          </w:tcPr>
          <w:p>
            <w:pPr>
              <w:spacing w:after="0"/>
              <w:jc w:val="left"/>
            </w:pPr>
            <w:r>
              <w:rPr>
                <w:sz w:val="16"/>
              </w:rPr>
              <w:t>Frost/Freeze (outside NRI's Cold Wave definition)</w:t>
            </w:r>
          </w:p>
        </w:tc>
        <w:tc>
          <w:tcPr>
            <w:tcW w:type="dxa" w:w="2013"/>
          </w:tcPr>
          <w:p>
            <w:pPr>
              <w:spacing w:after="0"/>
              <w:jc w:val="left"/>
            </w:pPr>
            <w:r>
              <w:rPr>
                <w:sz w:val="16"/>
              </w:rPr>
              <w:t>crop damage</w:t>
            </w:r>
          </w:p>
        </w:tc>
        <w:tc>
          <w:tcPr>
            <w:tcW w:type="dxa" w:w="1922"/>
          </w:tcPr>
          <w:p>
            <w:pPr>
              <w:spacing w:after="0"/>
              <w:jc w:val="right"/>
            </w:pPr>
            <w:r>
              <w:rPr>
                <w:sz w:val="16"/>
              </w:rPr>
              <w:t>0</w:t>
            </w:r>
          </w:p>
        </w:tc>
        <w:tc>
          <w:tcPr>
            <w:tcW w:type="dxa" w:w="1231"/>
          </w:tcPr>
          <w:p>
            <w:pPr>
              <w:spacing w:after="0"/>
              <w:jc w:val="left"/>
            </w:pPr>
          </w:p>
        </w:tc>
        <w:tc>
          <w:tcPr>
            <w:tcW w:type="dxa" w:w="1559"/>
          </w:tcPr>
          <w:p>
            <w:pPr>
              <w:spacing w:after="0"/>
              <w:jc w:val="left"/>
            </w:pPr>
          </w:p>
        </w:tc>
        <w:tc>
          <w:tcPr>
            <w:tcW w:type="dxa" w:w="2038"/>
          </w:tcPr>
          <w:p>
            <w:pPr>
              <w:spacing w:after="0"/>
              <w:jc w:val="left"/>
            </w:pPr>
          </w:p>
        </w:tc>
        <w:tc>
          <w:tcPr>
            <w:tcW w:type="dxa" w:w="1865"/>
          </w:tcPr>
          <w:p>
            <w:pPr>
              <w:spacing w:after="0"/>
              <w:jc w:val="left"/>
            </w:pPr>
          </w:p>
        </w:tc>
        <w:tc>
          <w:tcPr>
            <w:tcW w:type="dxa" w:w="1591"/>
          </w:tcPr>
          <w:p>
            <w:pPr>
              <w:spacing w:after="0"/>
              <w:jc w:val="left"/>
            </w:pPr>
          </w:p>
        </w:tc>
      </w:tr>
      <w:tr>
        <w:trPr>
          <w:cantSplit/>
        </w:trPr>
        <w:tc>
          <w:tcPr>
            <w:tcW w:type="dxa" w:w="1893"/>
          </w:tcPr>
          <w:p>
            <w:pPr>
              <w:spacing w:after="0"/>
              <w:jc w:val="left"/>
            </w:pPr>
            <w:r>
              <w:rPr>
                <w:sz w:val="16"/>
              </w:rPr>
              <w:t>Drought</w:t>
            </w:r>
          </w:p>
        </w:tc>
        <w:tc>
          <w:tcPr>
            <w:tcW w:type="dxa" w:w="2013"/>
          </w:tcPr>
          <w:p>
            <w:pPr>
              <w:spacing w:after="0"/>
              <w:jc w:val="left"/>
            </w:pPr>
            <w:r>
              <w:rPr>
                <w:sz w:val="16"/>
              </w:rPr>
              <w:t>U.S. Drought Monitor scale (D0 to D4)</w:t>
            </w:r>
          </w:p>
        </w:tc>
        <w:tc>
          <w:tcPr>
            <w:tcW w:type="dxa" w:w="1922"/>
          </w:tcPr>
          <w:p>
            <w:pPr>
              <w:spacing w:after="0"/>
              <w:jc w:val="right"/>
            </w:pPr>
            <w:r>
              <w:rPr>
                <w:sz w:val="16"/>
              </w:rPr>
              <w:t>5 records, 2005 to 2022 (5 zone-level)</w:t>
            </w:r>
          </w:p>
        </w:tc>
        <w:tc>
          <w:tcPr>
            <w:tcW w:type="dxa" w:w="1231"/>
          </w:tcPr>
          <w:p>
            <w:pPr>
              <w:spacing w:after="0"/>
              <w:jc w:val="left"/>
            </w:pPr>
            <w:r>
              <w:rPr>
                <w:sz w:val="16"/>
              </w:rPr>
              <w:t>6 days to 59 days (median 41 days); 3 with a recorded value</w:t>
            </w:r>
          </w:p>
        </w:tc>
        <w:tc>
          <w:tcPr>
            <w:tcW w:type="dxa" w:w="1559"/>
          </w:tcPr>
          <w:p>
            <w:pPr>
              <w:spacing w:after="0"/>
              <w:jc w:val="left"/>
            </w:pPr>
            <w:r>
              <w:rPr>
                <w:sz w:val="16"/>
              </w:rPr>
              <w:t>59 days (2 months), 2005-02-01 to 2005-03-31, a run of 2 consecutive Storm Events drought records, zone-level</w:t>
            </w:r>
          </w:p>
        </w:tc>
        <w:tc>
          <w:tcPr>
            <w:tcW w:type="dxa" w:w="2038"/>
          </w:tcPr>
          <w:p>
            <w:pPr>
              <w:spacing w:after="0"/>
              <w:jc w:val="left"/>
            </w:pPr>
            <w:r>
              <w:rPr>
                <w:sz w:val="16"/>
              </w:rPr>
              <w:t>Drought, 2005-03-01, $1,000,000 property; crops not reported (zone total, 2005 dollars)</w:t>
            </w:r>
          </w:p>
        </w:tc>
        <w:tc>
          <w:tcPr>
            <w:tcW w:type="dxa" w:w="1865"/>
          </w:tcPr>
          <w:p>
            <w:pPr>
              <w:spacing w:after="0"/>
              <w:jc w:val="left"/>
            </w:pPr>
            <w:r>
              <w:rPr>
                <w:sz w:val="16"/>
              </w:rPr>
              <w:t>Countywide (zone-level records).</w:t>
            </w:r>
          </w:p>
        </w:tc>
        <w:tc>
          <w:tcPr>
            <w:tcW w:type="dxa" w:w="159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93"/>
          </w:tcPr>
          <w:p>
            <w:pPr>
              <w:spacing w:after="0"/>
              <w:jc w:val="left"/>
            </w:pPr>
            <w:r>
              <w:rPr>
                <w:sz w:val="16"/>
              </w:rPr>
              <w:t>Earthquake</w:t>
            </w:r>
          </w:p>
        </w:tc>
        <w:tc>
          <w:tcPr>
            <w:tcW w:type="dxa" w:w="2013"/>
          </w:tcPr>
          <w:p>
            <w:pPr>
              <w:spacing w:after="0"/>
              <w:jc w:val="left"/>
            </w:pPr>
            <w:r>
              <w:rPr>
                <w:sz w:val="16"/>
              </w:rPr>
              <w:t>Modified Mercalli (local data)</w:t>
            </w:r>
          </w:p>
        </w:tc>
        <w:tc>
          <w:tcPr>
            <w:tcW w:type="dxa" w:w="1922"/>
          </w:tcPr>
          <w:p>
            <w:pPr>
              <w:spacing w:after="0"/>
              <w:jc w:val="right"/>
            </w:pPr>
            <w:r>
              <w:rPr>
                <w:sz w:val="16"/>
              </w:rPr>
              <w:t>0</w:t>
            </w:r>
          </w:p>
        </w:tc>
        <w:tc>
          <w:tcPr>
            <w:tcW w:type="dxa" w:w="1231"/>
          </w:tcPr>
          <w:p>
            <w:pPr>
              <w:spacing w:after="0"/>
              <w:jc w:val="left"/>
            </w:pPr>
          </w:p>
        </w:tc>
        <w:tc>
          <w:tcPr>
            <w:tcW w:type="dxa" w:w="1559"/>
          </w:tcPr>
          <w:p>
            <w:pPr>
              <w:spacing w:after="0"/>
              <w:jc w:val="left"/>
            </w:pPr>
          </w:p>
        </w:tc>
        <w:tc>
          <w:tcPr>
            <w:tcW w:type="dxa" w:w="2038"/>
          </w:tcPr>
          <w:p>
            <w:pPr>
              <w:spacing w:after="0"/>
              <w:jc w:val="left"/>
            </w:pPr>
          </w:p>
        </w:tc>
        <w:tc>
          <w:tcPr>
            <w:tcW w:type="dxa" w:w="1865"/>
          </w:tcPr>
          <w:p>
            <w:pPr>
              <w:spacing w:after="0"/>
              <w:jc w:val="left"/>
            </w:pPr>
          </w:p>
        </w:tc>
        <w:tc>
          <w:tcPr>
            <w:tcW w:type="dxa" w:w="1591"/>
          </w:tcPr>
          <w:p>
            <w:pPr>
              <w:spacing w:after="0"/>
              <w:jc w:val="left"/>
            </w:pPr>
            <w:r>
              <w:rPr>
                <w:sz w:val="16"/>
              </w:rPr>
              <w:t>Storm Events does not record earthquakes; the USGS earthquake catalog is the source.</w:t>
            </w:r>
          </w:p>
        </w:tc>
      </w:tr>
      <w:tr>
        <w:trPr>
          <w:cantSplit/>
        </w:trPr>
        <w:tc>
          <w:tcPr>
            <w:tcW w:type="dxa" w:w="1893"/>
          </w:tcPr>
          <w:p>
            <w:pPr>
              <w:spacing w:after="0"/>
              <w:jc w:val="left"/>
            </w:pPr>
            <w:r>
              <w:rPr>
                <w:sz w:val="16"/>
              </w:rPr>
              <w:t>Hail</w:t>
            </w:r>
          </w:p>
        </w:tc>
        <w:tc>
          <w:tcPr>
            <w:tcW w:type="dxa" w:w="2013"/>
          </w:tcPr>
          <w:p>
            <w:pPr>
              <w:spacing w:after="0"/>
              <w:jc w:val="left"/>
            </w:pPr>
            <w:r>
              <w:rPr>
                <w:sz w:val="16"/>
              </w:rPr>
              <w:t>hail size (inches)</w:t>
            </w:r>
          </w:p>
        </w:tc>
        <w:tc>
          <w:tcPr>
            <w:tcW w:type="dxa" w:w="1922"/>
          </w:tcPr>
          <w:p>
            <w:pPr>
              <w:spacing w:after="0"/>
              <w:jc w:val="right"/>
            </w:pPr>
            <w:r>
              <w:rPr>
                <w:sz w:val="16"/>
              </w:rPr>
              <w:t>0</w:t>
            </w:r>
          </w:p>
        </w:tc>
        <w:tc>
          <w:tcPr>
            <w:tcW w:type="dxa" w:w="1231"/>
          </w:tcPr>
          <w:p>
            <w:pPr>
              <w:spacing w:after="0"/>
              <w:jc w:val="left"/>
            </w:pPr>
          </w:p>
        </w:tc>
        <w:tc>
          <w:tcPr>
            <w:tcW w:type="dxa" w:w="1559"/>
          </w:tcPr>
          <w:p>
            <w:pPr>
              <w:spacing w:after="0"/>
              <w:jc w:val="left"/>
            </w:pPr>
          </w:p>
        </w:tc>
        <w:tc>
          <w:tcPr>
            <w:tcW w:type="dxa" w:w="2038"/>
          </w:tcPr>
          <w:p>
            <w:pPr>
              <w:spacing w:after="0"/>
              <w:jc w:val="left"/>
            </w:pPr>
          </w:p>
        </w:tc>
        <w:tc>
          <w:tcPr>
            <w:tcW w:type="dxa" w:w="1865"/>
          </w:tcPr>
          <w:p>
            <w:pPr>
              <w:spacing w:after="0"/>
              <w:jc w:val="left"/>
            </w:pPr>
          </w:p>
        </w:tc>
        <w:tc>
          <w:tcPr>
            <w:tcW w:type="dxa" w:w="1591"/>
          </w:tcPr>
          <w:p>
            <w:pPr>
              <w:spacing w:after="0"/>
              <w:jc w:val="left"/>
            </w:pPr>
          </w:p>
        </w:tc>
      </w:tr>
      <w:tr>
        <w:trPr>
          <w:cantSplit/>
        </w:trPr>
        <w:tc>
          <w:tcPr>
            <w:tcW w:type="dxa" w:w="1893"/>
          </w:tcPr>
          <w:p>
            <w:pPr>
              <w:spacing w:after="0"/>
              <w:jc w:val="left"/>
            </w:pPr>
            <w:r>
              <w:rPr>
                <w:sz w:val="16"/>
              </w:rPr>
              <w:t>Excessive Heat, Heat</w:t>
            </w:r>
          </w:p>
        </w:tc>
        <w:tc>
          <w:tcPr>
            <w:tcW w:type="dxa" w:w="2013"/>
          </w:tcPr>
          <w:p>
            <w:pPr>
              <w:spacing w:after="0"/>
              <w:jc w:val="left"/>
            </w:pPr>
            <w:r>
              <w:rPr>
                <w:sz w:val="16"/>
              </w:rPr>
              <w:t>heat index (in event narratives)</w:t>
            </w:r>
          </w:p>
        </w:tc>
        <w:tc>
          <w:tcPr>
            <w:tcW w:type="dxa" w:w="1922"/>
          </w:tcPr>
          <w:p>
            <w:pPr>
              <w:spacing w:after="0"/>
              <w:jc w:val="right"/>
            </w:pPr>
            <w:r>
              <w:rPr>
                <w:sz w:val="16"/>
              </w:rPr>
              <w:t>18 records, 2023 to 2024 (18 zone-level)</w:t>
            </w:r>
          </w:p>
        </w:tc>
        <w:tc>
          <w:tcPr>
            <w:tcW w:type="dxa" w:w="1231"/>
          </w:tcPr>
          <w:p>
            <w:pPr>
              <w:spacing w:after="0"/>
              <w:jc w:val="left"/>
            </w:pPr>
            <w:r>
              <w:rPr>
                <w:sz w:val="16"/>
              </w:rPr>
              <w:t>1 day to 30 days (median 1 day); 11 with a recorded value</w:t>
            </w:r>
          </w:p>
        </w:tc>
        <w:tc>
          <w:tcPr>
            <w:tcW w:type="dxa" w:w="1559"/>
          </w:tcPr>
          <w:p>
            <w:pPr>
              <w:spacing w:after="0"/>
              <w:jc w:val="left"/>
            </w:pPr>
            <w:r>
              <w:rPr>
                <w:sz w:val="16"/>
              </w:rPr>
              <w:t>September 2023 (1 monthly summary record), zone-level</w:t>
            </w:r>
          </w:p>
        </w:tc>
        <w:tc>
          <w:tcPr>
            <w:tcW w:type="dxa" w:w="2038"/>
          </w:tcPr>
          <w:p>
            <w:pPr>
              <w:spacing w:after="0"/>
              <w:jc w:val="left"/>
            </w:pPr>
          </w:p>
        </w:tc>
        <w:tc>
          <w:tcPr>
            <w:tcW w:type="dxa" w:w="1865"/>
          </w:tcPr>
          <w:p>
            <w:pPr>
              <w:spacing w:after="0"/>
              <w:jc w:val="left"/>
            </w:pPr>
            <w:r>
              <w:rPr>
                <w:sz w:val="16"/>
              </w:rPr>
              <w:t>Countywide (zone-level records).</w:t>
            </w:r>
          </w:p>
        </w:tc>
        <w:tc>
          <w:tcPr>
            <w:tcW w:type="dxa" w:w="1591"/>
          </w:tcPr>
          <w:p>
            <w:pPr>
              <w:spacing w:after="0"/>
              <w:jc w:val="left"/>
            </w:pPr>
          </w:p>
        </w:tc>
      </w:tr>
      <w:tr>
        <w:trPr>
          <w:cantSplit/>
        </w:trPr>
        <w:tc>
          <w:tcPr>
            <w:tcW w:type="dxa" w:w="1893"/>
          </w:tcPr>
          <w:p>
            <w:pPr>
              <w:spacing w:after="0"/>
              <w:jc w:val="left"/>
            </w:pPr>
            <w:r>
              <w:rPr>
                <w:sz w:val="16"/>
              </w:rPr>
              <w:t>Hurricane, Tropical Storm, Tropical Depression</w:t>
            </w:r>
          </w:p>
        </w:tc>
        <w:tc>
          <w:tcPr>
            <w:tcW w:type="dxa" w:w="2013"/>
          </w:tcPr>
          <w:p>
            <w:pPr>
              <w:spacing w:after="0"/>
              <w:jc w:val="left"/>
            </w:pPr>
            <w:r>
              <w:rPr>
                <w:sz w:val="16"/>
              </w:rPr>
              <w:t>Saffir-Simpson</w:t>
            </w:r>
          </w:p>
        </w:tc>
        <w:tc>
          <w:tcPr>
            <w:tcW w:type="dxa" w:w="1922"/>
          </w:tcPr>
          <w:p>
            <w:pPr>
              <w:spacing w:after="0"/>
              <w:jc w:val="right"/>
            </w:pPr>
            <w:r>
              <w:rPr>
                <w:sz w:val="16"/>
              </w:rPr>
              <w:t>6 records, 2000 to 2024 (6 zone-level)</w:t>
            </w:r>
          </w:p>
        </w:tc>
        <w:tc>
          <w:tcPr>
            <w:tcW w:type="dxa" w:w="1231"/>
          </w:tcPr>
          <w:p>
            <w:pPr>
              <w:spacing w:after="0"/>
              <w:jc w:val="left"/>
            </w:pPr>
          </w:p>
        </w:tc>
        <w:tc>
          <w:tcPr>
            <w:tcW w:type="dxa" w:w="1559"/>
          </w:tcPr>
          <w:p>
            <w:pPr>
              <w:spacing w:after="0"/>
              <w:jc w:val="left"/>
            </w:pPr>
            <w:r>
              <w:rPr>
                <w:sz w:val="16"/>
              </w:rPr>
              <w:t>Strongest recorded: Hurricane record (NOAA event type 'Hurricane (Typhoon)'), 2000-08-22 to 2000-08-23, $41,000 property; crops not reported (2000 dollars); NWS zone PRZ007</w:t>
            </w:r>
          </w:p>
        </w:tc>
        <w:tc>
          <w:tcPr>
            <w:tcW w:type="dxa" w:w="2038"/>
          </w:tcPr>
          <w:p>
            <w:pPr>
              <w:spacing w:after="0"/>
              <w:jc w:val="left"/>
            </w:pPr>
            <w:r>
              <w:rPr>
                <w:sz w:val="16"/>
              </w:rPr>
              <w:t>Most damaging recorded: Tropical Storm, 2001-08-22, $2,000,000 property; $700,000 crops (zone total, 2001 dollars)</w:t>
            </w:r>
          </w:p>
        </w:tc>
        <w:tc>
          <w:tcPr>
            <w:tcW w:type="dxa" w:w="1865"/>
          </w:tcPr>
          <w:p>
            <w:pPr>
              <w:spacing w:after="0"/>
              <w:jc w:val="left"/>
            </w:pPr>
            <w:r>
              <w:rPr>
                <w:sz w:val="16"/>
              </w:rPr>
              <w:t>Countywide (zone-level records).</w:t>
            </w:r>
          </w:p>
        </w:tc>
        <w:tc>
          <w:tcPr>
            <w:tcW w:type="dxa" w:w="159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93"/>
          </w:tcPr>
          <w:p>
            <w:pPr>
              <w:spacing w:after="0"/>
              <w:jc w:val="left"/>
            </w:pPr>
            <w:r>
              <w:rPr>
                <w:sz w:val="16"/>
              </w:rPr>
              <w:t>Flash Flood, Flood, Lakeshore Flood</w:t>
            </w:r>
          </w:p>
        </w:tc>
        <w:tc>
          <w:tcPr>
            <w:tcW w:type="dxa" w:w="2013"/>
          </w:tcPr>
          <w:p>
            <w:pPr>
              <w:spacing w:after="0"/>
              <w:jc w:val="left"/>
            </w:pPr>
            <w:r>
              <w:rPr>
                <w:sz w:val="16"/>
              </w:rPr>
              <w:t>damage and flood days (flood depth: FIRM)</w:t>
            </w:r>
          </w:p>
        </w:tc>
        <w:tc>
          <w:tcPr>
            <w:tcW w:type="dxa" w:w="1922"/>
          </w:tcPr>
          <w:p>
            <w:pPr>
              <w:spacing w:after="0"/>
              <w:jc w:val="right"/>
            </w:pPr>
            <w:r>
              <w:rPr>
                <w:sz w:val="16"/>
              </w:rPr>
              <w:t>50 records, 2000 to 2024 (39 zone-level)</w:t>
            </w:r>
          </w:p>
        </w:tc>
        <w:tc>
          <w:tcPr>
            <w:tcW w:type="dxa" w:w="1231"/>
          </w:tcPr>
          <w:p>
            <w:pPr>
              <w:spacing w:after="0"/>
              <w:jc w:val="left"/>
            </w:pPr>
          </w:p>
        </w:tc>
        <w:tc>
          <w:tcPr>
            <w:tcW w:type="dxa" w:w="1559"/>
          </w:tcPr>
          <w:p>
            <w:pPr>
              <w:spacing w:after="0"/>
              <w:jc w:val="left"/>
            </w:pPr>
            <w:r>
              <w:rPr>
                <w:sz w:val="16"/>
              </w:rPr>
              <w:t>Flash Flood, 2001-05-06, $50,000,000 property; $4,000,000 crops (2001 dollars), 2 direct deaths (reported for the zone); NWS zone PRZ007</w:t>
            </w:r>
          </w:p>
        </w:tc>
        <w:tc>
          <w:tcPr>
            <w:tcW w:type="dxa" w:w="2038"/>
          </w:tcPr>
          <w:p>
            <w:pPr>
              <w:spacing w:after="0"/>
              <w:jc w:val="left"/>
            </w:pPr>
          </w:p>
        </w:tc>
        <w:tc>
          <w:tcPr>
            <w:tcW w:type="dxa" w:w="1865"/>
          </w:tcPr>
          <w:p>
            <w:pPr>
              <w:spacing w:after="0"/>
              <w:jc w:val="left"/>
            </w:pPr>
            <w:r>
              <w:rPr>
                <w:sz w:val="16"/>
              </w:rPr>
              <w:t>No event record names a jurisdiction in the plan. Zone-level records (39) apply countywide.</w:t>
            </w:r>
          </w:p>
        </w:tc>
        <w:tc>
          <w:tcPr>
            <w:tcW w:type="dxa" w:w="159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93"/>
          </w:tcPr>
          <w:p>
            <w:pPr>
              <w:spacing w:after="0"/>
              <w:jc w:val="left"/>
            </w:pPr>
            <w:r>
              <w:rPr>
                <w:sz w:val="16"/>
              </w:rPr>
              <w:t>Debris Flow</w:t>
            </w:r>
          </w:p>
        </w:tc>
        <w:tc>
          <w:tcPr>
            <w:tcW w:type="dxa" w:w="2013"/>
          </w:tcPr>
          <w:p>
            <w:pPr>
              <w:spacing w:after="0"/>
              <w:jc w:val="left"/>
            </w:pPr>
            <w:r>
              <w:rPr>
                <w:sz w:val="16"/>
              </w:rPr>
              <w:t>none (count and damage only)</w:t>
            </w:r>
          </w:p>
        </w:tc>
        <w:tc>
          <w:tcPr>
            <w:tcW w:type="dxa" w:w="1922"/>
          </w:tcPr>
          <w:p>
            <w:pPr>
              <w:spacing w:after="0"/>
              <w:jc w:val="right"/>
            </w:pPr>
            <w:r>
              <w:rPr>
                <w:sz w:val="16"/>
              </w:rPr>
              <w:t>14 records, 2003 to 2011 (14 zone-level)</w:t>
            </w:r>
          </w:p>
        </w:tc>
        <w:tc>
          <w:tcPr>
            <w:tcW w:type="dxa" w:w="1231"/>
          </w:tcPr>
          <w:p>
            <w:pPr>
              <w:spacing w:after="0"/>
              <w:jc w:val="left"/>
            </w:pPr>
          </w:p>
        </w:tc>
        <w:tc>
          <w:tcPr>
            <w:tcW w:type="dxa" w:w="1559"/>
          </w:tcPr>
          <w:p>
            <w:pPr>
              <w:spacing w:after="0"/>
              <w:jc w:val="left"/>
            </w:pPr>
            <w:r>
              <w:rPr>
                <w:sz w:val="16"/>
              </w:rPr>
              <w:t>No damage reported in 14 records.</w:t>
            </w:r>
          </w:p>
        </w:tc>
        <w:tc>
          <w:tcPr>
            <w:tcW w:type="dxa" w:w="2038"/>
          </w:tcPr>
          <w:p>
            <w:pPr>
              <w:spacing w:after="0"/>
              <w:jc w:val="left"/>
            </w:pPr>
          </w:p>
        </w:tc>
        <w:tc>
          <w:tcPr>
            <w:tcW w:type="dxa" w:w="1865"/>
          </w:tcPr>
          <w:p>
            <w:pPr>
              <w:spacing w:after="0"/>
              <w:jc w:val="left"/>
            </w:pPr>
            <w:r>
              <w:rPr>
                <w:sz w:val="16"/>
              </w:rPr>
              <w:t>Countywide (zone-level records).</w:t>
            </w:r>
          </w:p>
        </w:tc>
        <w:tc>
          <w:tcPr>
            <w:tcW w:type="dxa" w:w="1591"/>
          </w:tcPr>
          <w:p>
            <w:pPr>
              <w:spacing w:after="0"/>
              <w:jc w:val="left"/>
            </w:pPr>
          </w:p>
        </w:tc>
      </w:tr>
      <w:tr>
        <w:trPr>
          <w:cantSplit/>
        </w:trPr>
        <w:tc>
          <w:tcPr>
            <w:tcW w:type="dxa" w:w="1893"/>
          </w:tcPr>
          <w:p>
            <w:pPr>
              <w:spacing w:after="0"/>
              <w:jc w:val="left"/>
            </w:pPr>
            <w:r>
              <w:rPr>
                <w:sz w:val="16"/>
              </w:rPr>
              <w:t>Lightning</w:t>
            </w:r>
          </w:p>
        </w:tc>
        <w:tc>
          <w:tcPr>
            <w:tcW w:type="dxa" w:w="2013"/>
          </w:tcPr>
          <w:p>
            <w:pPr>
              <w:spacing w:after="0"/>
              <w:jc w:val="left"/>
            </w:pPr>
            <w:r>
              <w:rPr>
                <w:sz w:val="16"/>
              </w:rPr>
              <w:t>annualized frequency (the measure FEMA's Local Mitigation Planning Handbook names)</w:t>
            </w:r>
          </w:p>
        </w:tc>
        <w:tc>
          <w:tcPr>
            <w:tcW w:type="dxa" w:w="1922"/>
          </w:tcPr>
          <w:p>
            <w:pPr>
              <w:spacing w:after="0"/>
              <w:jc w:val="right"/>
            </w:pPr>
            <w:r>
              <w:rPr>
                <w:sz w:val="16"/>
              </w:rPr>
              <w:t>1 record, 2002 (1 zone-level)</w:t>
            </w:r>
          </w:p>
        </w:tc>
        <w:tc>
          <w:tcPr>
            <w:tcW w:type="dxa" w:w="1231"/>
          </w:tcPr>
          <w:p>
            <w:pPr>
              <w:spacing w:after="0"/>
              <w:jc w:val="left"/>
            </w:pPr>
          </w:p>
        </w:tc>
        <w:tc>
          <w:tcPr>
            <w:tcW w:type="dxa" w:w="1559"/>
          </w:tcPr>
          <w:p>
            <w:pPr>
              <w:spacing w:after="0"/>
              <w:jc w:val="left"/>
            </w:pPr>
            <w:r>
              <w:rPr>
                <w:sz w:val="16"/>
              </w:rPr>
              <w:t>Lightning, 2002-11-03, $5,000 property; crops not reported (2002 dollars); NWS zone PRZ007</w:t>
            </w:r>
          </w:p>
        </w:tc>
        <w:tc>
          <w:tcPr>
            <w:tcW w:type="dxa" w:w="2038"/>
          </w:tcPr>
          <w:p>
            <w:pPr>
              <w:spacing w:after="0"/>
              <w:jc w:val="left"/>
            </w:pPr>
          </w:p>
        </w:tc>
        <w:tc>
          <w:tcPr>
            <w:tcW w:type="dxa" w:w="1865"/>
          </w:tcPr>
          <w:p>
            <w:pPr>
              <w:spacing w:after="0"/>
              <w:jc w:val="left"/>
            </w:pPr>
            <w:r>
              <w:rPr>
                <w:sz w:val="16"/>
              </w:rPr>
              <w:t>Countywide (zone-level records).</w:t>
            </w:r>
          </w:p>
        </w:tc>
        <w:tc>
          <w:tcPr>
            <w:tcW w:type="dxa" w:w="1591"/>
          </w:tcPr>
          <w:p>
            <w:pPr>
              <w:spacing w:after="0"/>
              <w:jc w:val="left"/>
            </w:pPr>
            <w:r>
              <w:rPr>
                <w:sz w:val="16"/>
              </w:rPr>
              <w:t>Storm Events lists lightning with damage or casualties.</w:t>
            </w:r>
          </w:p>
        </w:tc>
      </w:tr>
      <w:tr>
        <w:trPr>
          <w:cantSplit/>
        </w:trPr>
        <w:tc>
          <w:tcPr>
            <w:tcW w:type="dxa" w:w="1893"/>
          </w:tcPr>
          <w:p>
            <w:pPr>
              <w:spacing w:after="0"/>
              <w:jc w:val="left"/>
            </w:pPr>
            <w:r>
              <w:rPr>
                <w:sz w:val="16"/>
              </w:rPr>
              <w:t>High Wind and Strong Wind (outside NRI's Strong Wind definition)</w:t>
            </w:r>
          </w:p>
        </w:tc>
        <w:tc>
          <w:tcPr>
            <w:tcW w:type="dxa" w:w="2013"/>
          </w:tcPr>
          <w:p>
            <w:pPr>
              <w:spacing w:after="0"/>
              <w:jc w:val="left"/>
            </w:pPr>
            <w:r>
              <w:rPr>
                <w:sz w:val="16"/>
              </w:rPr>
              <w:t>wind speed (kt and mph)</w:t>
            </w:r>
          </w:p>
        </w:tc>
        <w:tc>
          <w:tcPr>
            <w:tcW w:type="dxa" w:w="1922"/>
          </w:tcPr>
          <w:p>
            <w:pPr>
              <w:spacing w:after="0"/>
              <w:jc w:val="right"/>
            </w:pPr>
            <w:r>
              <w:rPr>
                <w:sz w:val="16"/>
              </w:rPr>
              <w:t>1 record, 2026 (1 zone-level)</w:t>
            </w:r>
          </w:p>
        </w:tc>
        <w:tc>
          <w:tcPr>
            <w:tcW w:type="dxa" w:w="1231"/>
          </w:tcPr>
          <w:p>
            <w:pPr>
              <w:spacing w:after="0"/>
              <w:jc w:val="left"/>
            </w:pPr>
            <w:r>
              <w:rPr>
                <w:sz w:val="16"/>
              </w:rPr>
              <w:t>30 kt (35 mph); 1 with a recorded value</w:t>
            </w:r>
          </w:p>
        </w:tc>
        <w:tc>
          <w:tcPr>
            <w:tcW w:type="dxa" w:w="1559"/>
          </w:tcPr>
          <w:p>
            <w:pPr>
              <w:spacing w:after="0"/>
              <w:jc w:val="left"/>
            </w:pPr>
            <w:r>
              <w:rPr>
                <w:sz w:val="16"/>
              </w:rPr>
              <w:t>30 kt (35 mph) estimated gust, Strong Wind, 2026-01-21; NWS zone PRZ007</w:t>
            </w:r>
          </w:p>
        </w:tc>
        <w:tc>
          <w:tcPr>
            <w:tcW w:type="dxa" w:w="2038"/>
          </w:tcPr>
          <w:p>
            <w:pPr>
              <w:spacing w:after="0"/>
              <w:jc w:val="left"/>
            </w:pPr>
          </w:p>
        </w:tc>
        <w:tc>
          <w:tcPr>
            <w:tcW w:type="dxa" w:w="1865"/>
          </w:tcPr>
          <w:p>
            <w:pPr>
              <w:spacing w:after="0"/>
              <w:jc w:val="left"/>
            </w:pPr>
            <w:r>
              <w:rPr>
                <w:sz w:val="16"/>
              </w:rPr>
              <w:t>Countywide (zone-level records).</w:t>
            </w:r>
          </w:p>
        </w:tc>
        <w:tc>
          <w:tcPr>
            <w:tcW w:type="dxa" w:w="1591"/>
          </w:tcPr>
          <w:p>
            <w:pPr>
              <w:spacing w:after="0"/>
              <w:jc w:val="left"/>
            </w:pPr>
          </w:p>
        </w:tc>
      </w:tr>
      <w:tr>
        <w:trPr>
          <w:cantSplit/>
        </w:trPr>
        <w:tc>
          <w:tcPr>
            <w:tcW w:type="dxa" w:w="1893"/>
          </w:tcPr>
          <w:p>
            <w:pPr>
              <w:spacing w:after="0"/>
              <w:jc w:val="left"/>
            </w:pPr>
            <w:r>
              <w:rPr>
                <w:sz w:val="16"/>
              </w:rPr>
              <w:t>Thunderstorm Wind</w:t>
            </w:r>
          </w:p>
        </w:tc>
        <w:tc>
          <w:tcPr>
            <w:tcW w:type="dxa" w:w="2013"/>
          </w:tcPr>
          <w:p>
            <w:pPr>
              <w:spacing w:after="0"/>
              <w:jc w:val="left"/>
            </w:pPr>
            <w:r>
              <w:rPr>
                <w:sz w:val="16"/>
              </w:rPr>
              <w:t>wind speed (kt and mph)</w:t>
            </w:r>
          </w:p>
        </w:tc>
        <w:tc>
          <w:tcPr>
            <w:tcW w:type="dxa" w:w="1922"/>
          </w:tcPr>
          <w:p>
            <w:pPr>
              <w:spacing w:after="0"/>
              <w:jc w:val="right"/>
            </w:pPr>
            <w:r>
              <w:rPr>
                <w:sz w:val="16"/>
              </w:rPr>
              <w:t>1 record, 2001 (1 zone-level)</w:t>
            </w:r>
          </w:p>
        </w:tc>
        <w:tc>
          <w:tcPr>
            <w:tcW w:type="dxa" w:w="1231"/>
          </w:tcPr>
          <w:p>
            <w:pPr>
              <w:spacing w:after="0"/>
              <w:jc w:val="left"/>
            </w:pPr>
          </w:p>
        </w:tc>
        <w:tc>
          <w:tcPr>
            <w:tcW w:type="dxa" w:w="1559"/>
          </w:tcPr>
          <w:p>
            <w:pPr>
              <w:spacing w:after="0"/>
              <w:jc w:val="left"/>
            </w:pPr>
            <w:r>
              <w:rPr>
                <w:sz w:val="16"/>
              </w:rPr>
              <w:t>No wind speed recorded in 1 record.</w:t>
            </w:r>
          </w:p>
        </w:tc>
        <w:tc>
          <w:tcPr>
            <w:tcW w:type="dxa" w:w="2038"/>
          </w:tcPr>
          <w:p>
            <w:pPr>
              <w:spacing w:after="0"/>
              <w:jc w:val="left"/>
            </w:pPr>
            <w:r>
              <w:rPr>
                <w:sz w:val="16"/>
              </w:rPr>
              <w:t>Thunderstorm Wind, 2001-06-25, $5,000 property; crops not reported (zone total, 2001 dollars)</w:t>
            </w:r>
          </w:p>
        </w:tc>
        <w:tc>
          <w:tcPr>
            <w:tcW w:type="dxa" w:w="1865"/>
          </w:tcPr>
          <w:p>
            <w:pPr>
              <w:spacing w:after="0"/>
              <w:jc w:val="left"/>
            </w:pPr>
            <w:r>
              <w:rPr>
                <w:sz w:val="16"/>
              </w:rPr>
              <w:t>Countywide (zone-level records).</w:t>
            </w:r>
          </w:p>
        </w:tc>
        <w:tc>
          <w:tcPr>
            <w:tcW w:type="dxa" w:w="1591"/>
          </w:tcPr>
          <w:p>
            <w:pPr>
              <w:spacing w:after="0"/>
              <w:jc w:val="left"/>
            </w:pPr>
          </w:p>
        </w:tc>
      </w:tr>
      <w:tr>
        <w:trPr>
          <w:cantSplit/>
        </w:trPr>
        <w:tc>
          <w:tcPr>
            <w:tcW w:type="dxa" w:w="1893"/>
          </w:tcPr>
          <w:p>
            <w:pPr>
              <w:spacing w:after="0"/>
              <w:jc w:val="left"/>
            </w:pPr>
            <w:r>
              <w:rPr>
                <w:sz w:val="16"/>
              </w:rPr>
              <w:t>Tornado</w:t>
            </w:r>
          </w:p>
        </w:tc>
        <w:tc>
          <w:tcPr>
            <w:tcW w:type="dxa" w:w="2013"/>
          </w:tcPr>
          <w:p>
            <w:pPr>
              <w:spacing w:after="0"/>
              <w:jc w:val="left"/>
            </w:pPr>
            <w:r>
              <w:rPr>
                <w:sz w:val="16"/>
              </w:rPr>
              <w:t>Enhanced Fujita (Fujita before Feb 2007)</w:t>
            </w:r>
          </w:p>
        </w:tc>
        <w:tc>
          <w:tcPr>
            <w:tcW w:type="dxa" w:w="1922"/>
          </w:tcPr>
          <w:p>
            <w:pPr>
              <w:spacing w:after="0"/>
              <w:jc w:val="right"/>
            </w:pPr>
            <w:r>
              <w:rPr>
                <w:sz w:val="16"/>
              </w:rPr>
              <w:t>0</w:t>
            </w:r>
          </w:p>
        </w:tc>
        <w:tc>
          <w:tcPr>
            <w:tcW w:type="dxa" w:w="1231"/>
          </w:tcPr>
          <w:p>
            <w:pPr>
              <w:spacing w:after="0"/>
              <w:jc w:val="left"/>
            </w:pPr>
          </w:p>
        </w:tc>
        <w:tc>
          <w:tcPr>
            <w:tcW w:type="dxa" w:w="1559"/>
          </w:tcPr>
          <w:p>
            <w:pPr>
              <w:spacing w:after="0"/>
              <w:jc w:val="left"/>
            </w:pPr>
          </w:p>
        </w:tc>
        <w:tc>
          <w:tcPr>
            <w:tcW w:type="dxa" w:w="2038"/>
          </w:tcPr>
          <w:p>
            <w:pPr>
              <w:spacing w:after="0"/>
              <w:jc w:val="left"/>
            </w:pPr>
          </w:p>
        </w:tc>
        <w:tc>
          <w:tcPr>
            <w:tcW w:type="dxa" w:w="1865"/>
          </w:tcPr>
          <w:p>
            <w:pPr>
              <w:spacing w:after="0"/>
              <w:jc w:val="left"/>
            </w:pPr>
          </w:p>
        </w:tc>
        <w:tc>
          <w:tcPr>
            <w:tcW w:type="dxa" w:w="159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93"/>
          </w:tcPr>
          <w:p>
            <w:pPr>
              <w:spacing w:after="0"/>
              <w:jc w:val="left"/>
            </w:pPr>
            <w:r>
              <w:rPr>
                <w:sz w:val="16"/>
              </w:rPr>
              <w:t>Tsunami</w:t>
            </w:r>
          </w:p>
        </w:tc>
        <w:tc>
          <w:tcPr>
            <w:tcW w:type="dxa" w:w="2013"/>
          </w:tcPr>
          <w:p>
            <w:pPr>
              <w:spacing w:after="0"/>
              <w:jc w:val="left"/>
            </w:pPr>
            <w:r>
              <w:rPr>
                <w:sz w:val="16"/>
              </w:rPr>
              <w:t>none (count and damage only)</w:t>
            </w:r>
          </w:p>
        </w:tc>
        <w:tc>
          <w:tcPr>
            <w:tcW w:type="dxa" w:w="1922"/>
          </w:tcPr>
          <w:p>
            <w:pPr>
              <w:spacing w:after="0"/>
              <w:jc w:val="right"/>
            </w:pPr>
            <w:r>
              <w:rPr>
                <w:sz w:val="16"/>
              </w:rPr>
              <w:t>0</w:t>
            </w:r>
          </w:p>
        </w:tc>
        <w:tc>
          <w:tcPr>
            <w:tcW w:type="dxa" w:w="1231"/>
          </w:tcPr>
          <w:p>
            <w:pPr>
              <w:spacing w:after="0"/>
              <w:jc w:val="left"/>
            </w:pPr>
          </w:p>
        </w:tc>
        <w:tc>
          <w:tcPr>
            <w:tcW w:type="dxa" w:w="1559"/>
          </w:tcPr>
          <w:p>
            <w:pPr>
              <w:spacing w:after="0"/>
              <w:jc w:val="left"/>
            </w:pPr>
          </w:p>
        </w:tc>
        <w:tc>
          <w:tcPr>
            <w:tcW w:type="dxa" w:w="2038"/>
          </w:tcPr>
          <w:p>
            <w:pPr>
              <w:spacing w:after="0"/>
              <w:jc w:val="left"/>
            </w:pPr>
          </w:p>
        </w:tc>
        <w:tc>
          <w:tcPr>
            <w:tcW w:type="dxa" w:w="1865"/>
          </w:tcPr>
          <w:p>
            <w:pPr>
              <w:spacing w:after="0"/>
              <w:jc w:val="left"/>
            </w:pPr>
          </w:p>
        </w:tc>
        <w:tc>
          <w:tcPr>
            <w:tcW w:type="dxa" w:w="1591"/>
          </w:tcPr>
          <w:p>
            <w:pPr>
              <w:spacing w:after="0"/>
              <w:jc w:val="left"/>
            </w:pPr>
          </w:p>
        </w:tc>
      </w:tr>
      <w:tr>
        <w:trPr>
          <w:cantSplit/>
        </w:trPr>
        <w:tc>
          <w:tcPr>
            <w:tcW w:type="dxa" w:w="1893"/>
          </w:tcPr>
          <w:p>
            <w:pPr>
              <w:spacing w:after="0"/>
              <w:jc w:val="left"/>
            </w:pPr>
            <w:r>
              <w:rPr>
                <w:sz w:val="16"/>
              </w:rPr>
              <w:t>Volcanic Ash, Volcanic Ashfall</w:t>
            </w:r>
          </w:p>
        </w:tc>
        <w:tc>
          <w:tcPr>
            <w:tcW w:type="dxa" w:w="2013"/>
          </w:tcPr>
          <w:p>
            <w:pPr>
              <w:spacing w:after="0"/>
              <w:jc w:val="left"/>
            </w:pPr>
            <w:r>
              <w:rPr>
                <w:sz w:val="16"/>
              </w:rPr>
              <w:t>Volcanic Explosivity Index (local data)</w:t>
            </w:r>
          </w:p>
        </w:tc>
        <w:tc>
          <w:tcPr>
            <w:tcW w:type="dxa" w:w="1922"/>
          </w:tcPr>
          <w:p>
            <w:pPr>
              <w:spacing w:after="0"/>
              <w:jc w:val="right"/>
            </w:pPr>
            <w:r>
              <w:rPr>
                <w:sz w:val="16"/>
              </w:rPr>
              <w:t>3 records, 2001 to 2003 (3 zone-level)</w:t>
            </w:r>
          </w:p>
        </w:tc>
        <w:tc>
          <w:tcPr>
            <w:tcW w:type="dxa" w:w="1231"/>
          </w:tcPr>
          <w:p>
            <w:pPr>
              <w:spacing w:after="0"/>
              <w:jc w:val="left"/>
            </w:pPr>
          </w:p>
        </w:tc>
        <w:tc>
          <w:tcPr>
            <w:tcW w:type="dxa" w:w="1559"/>
          </w:tcPr>
          <w:p>
            <w:pPr>
              <w:spacing w:after="0"/>
              <w:jc w:val="left"/>
            </w:pPr>
            <w:r>
              <w:rPr>
                <w:sz w:val="16"/>
              </w:rPr>
              <w:t>No damage reported in 3 records.</w:t>
            </w:r>
          </w:p>
        </w:tc>
        <w:tc>
          <w:tcPr>
            <w:tcW w:type="dxa" w:w="2038"/>
          </w:tcPr>
          <w:p>
            <w:pPr>
              <w:spacing w:after="0"/>
              <w:jc w:val="left"/>
            </w:pPr>
          </w:p>
        </w:tc>
        <w:tc>
          <w:tcPr>
            <w:tcW w:type="dxa" w:w="1865"/>
          </w:tcPr>
          <w:p>
            <w:pPr>
              <w:spacing w:after="0"/>
              <w:jc w:val="left"/>
            </w:pPr>
            <w:r>
              <w:rPr>
                <w:sz w:val="16"/>
              </w:rPr>
              <w:t>Countywide (zone-level records).</w:t>
            </w:r>
          </w:p>
        </w:tc>
        <w:tc>
          <w:tcPr>
            <w:tcW w:type="dxa" w:w="1591"/>
          </w:tcPr>
          <w:p>
            <w:pPr>
              <w:spacing w:after="0"/>
              <w:jc w:val="left"/>
            </w:pPr>
          </w:p>
        </w:tc>
      </w:tr>
      <w:tr>
        <w:trPr>
          <w:cantSplit/>
        </w:trPr>
        <w:tc>
          <w:tcPr>
            <w:tcW w:type="dxa" w:w="1893"/>
          </w:tcPr>
          <w:p>
            <w:pPr>
              <w:spacing w:after="0"/>
              <w:jc w:val="left"/>
            </w:pPr>
            <w:r>
              <w:rPr>
                <w:sz w:val="16"/>
              </w:rPr>
              <w:t>Wildfire</w:t>
            </w:r>
          </w:p>
        </w:tc>
        <w:tc>
          <w:tcPr>
            <w:tcW w:type="dxa" w:w="2013"/>
          </w:tcPr>
          <w:p>
            <w:pPr>
              <w:spacing w:after="0"/>
              <w:jc w:val="left"/>
            </w:pPr>
            <w:r>
              <w:rPr>
                <w:sz w:val="16"/>
              </w:rPr>
              <w:t>acres burned (local data)</w:t>
            </w:r>
          </w:p>
        </w:tc>
        <w:tc>
          <w:tcPr>
            <w:tcW w:type="dxa" w:w="1922"/>
          </w:tcPr>
          <w:p>
            <w:pPr>
              <w:spacing w:after="0"/>
              <w:jc w:val="right"/>
            </w:pPr>
            <w:r>
              <w:rPr>
                <w:sz w:val="16"/>
              </w:rPr>
              <w:t>7 records, 2005 to 2014 (7 zone-level)</w:t>
            </w:r>
          </w:p>
        </w:tc>
        <w:tc>
          <w:tcPr>
            <w:tcW w:type="dxa" w:w="1231"/>
          </w:tcPr>
          <w:p>
            <w:pPr>
              <w:spacing w:after="0"/>
              <w:jc w:val="left"/>
            </w:pPr>
          </w:p>
        </w:tc>
        <w:tc>
          <w:tcPr>
            <w:tcW w:type="dxa" w:w="1559"/>
          </w:tcPr>
          <w:p>
            <w:pPr>
              <w:spacing w:after="0"/>
              <w:jc w:val="left"/>
            </w:pPr>
            <w:r>
              <w:rPr>
                <w:sz w:val="16"/>
              </w:rPr>
              <w:t>Wildfire, 2005-02-01, $200,000 property; crops not reported (2005 dollars); NWS zone PRZ007</w:t>
            </w:r>
          </w:p>
        </w:tc>
        <w:tc>
          <w:tcPr>
            <w:tcW w:type="dxa" w:w="2038"/>
          </w:tcPr>
          <w:p>
            <w:pPr>
              <w:spacing w:after="0"/>
              <w:jc w:val="left"/>
            </w:pPr>
          </w:p>
        </w:tc>
        <w:tc>
          <w:tcPr>
            <w:tcW w:type="dxa" w:w="1865"/>
          </w:tcPr>
          <w:p>
            <w:pPr>
              <w:spacing w:after="0"/>
              <w:jc w:val="left"/>
            </w:pPr>
            <w:r>
              <w:rPr>
                <w:sz w:val="16"/>
              </w:rPr>
              <w:t>Countywide (zone-level records).</w:t>
            </w:r>
          </w:p>
        </w:tc>
        <w:tc>
          <w:tcPr>
            <w:tcW w:type="dxa" w:w="1591"/>
          </w:tcPr>
          <w:p>
            <w:pPr>
              <w:spacing w:after="0"/>
              <w:jc w:val="left"/>
            </w:pPr>
          </w:p>
        </w:tc>
      </w:tr>
      <w:tr>
        <w:trPr>
          <w:cantSplit/>
        </w:trPr>
        <w:tc>
          <w:tcPr>
            <w:tcW w:type="dxa" w:w="1893"/>
          </w:tcPr>
          <w:p>
            <w:pPr>
              <w:spacing w:after="0"/>
              <w:jc w:val="left"/>
            </w:pPr>
            <w:r>
              <w:rPr>
                <w:sz w:val="16"/>
              </w:rPr>
              <w:t>Winter Storm, Heavy Snow, Blizzard, Lake-Effect Snow, Winter Weather, Sleet</w:t>
            </w:r>
          </w:p>
        </w:tc>
        <w:tc>
          <w:tcPr>
            <w:tcW w:type="dxa" w:w="2013"/>
          </w:tcPr>
          <w:p>
            <w:pPr>
              <w:spacing w:after="0"/>
              <w:jc w:val="left"/>
            </w:pPr>
            <w:r>
              <w:rPr>
                <w:sz w:val="16"/>
              </w:rPr>
              <w:t>none in data (snowfall: local data)</w:t>
            </w:r>
          </w:p>
        </w:tc>
        <w:tc>
          <w:tcPr>
            <w:tcW w:type="dxa" w:w="1922"/>
          </w:tcPr>
          <w:p>
            <w:pPr>
              <w:spacing w:after="0"/>
              <w:jc w:val="right"/>
            </w:pPr>
            <w:r>
              <w:rPr>
                <w:sz w:val="16"/>
              </w:rPr>
              <w:t>0</w:t>
            </w:r>
          </w:p>
        </w:tc>
        <w:tc>
          <w:tcPr>
            <w:tcW w:type="dxa" w:w="1231"/>
          </w:tcPr>
          <w:p>
            <w:pPr>
              <w:spacing w:after="0"/>
              <w:jc w:val="left"/>
            </w:pPr>
          </w:p>
        </w:tc>
        <w:tc>
          <w:tcPr>
            <w:tcW w:type="dxa" w:w="1559"/>
          </w:tcPr>
          <w:p>
            <w:pPr>
              <w:spacing w:after="0"/>
              <w:jc w:val="left"/>
            </w:pPr>
          </w:p>
        </w:tc>
        <w:tc>
          <w:tcPr>
            <w:tcW w:type="dxa" w:w="2038"/>
          </w:tcPr>
          <w:p>
            <w:pPr>
              <w:spacing w:after="0"/>
              <w:jc w:val="left"/>
            </w:pPr>
          </w:p>
        </w:tc>
        <w:tc>
          <w:tcPr>
            <w:tcW w:type="dxa" w:w="1865"/>
          </w:tcPr>
          <w:p>
            <w:pPr>
              <w:spacing w:after="0"/>
              <w:jc w:val="left"/>
            </w:pPr>
          </w:p>
        </w:tc>
        <w:tc>
          <w:tcPr>
            <w:tcW w:type="dxa" w:w="159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acres burned and snow depth; any physical measure of debris flow, lightning, tsunami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28 declarations covering 23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49"/>
        <w:gridCol w:w="2030"/>
        <w:gridCol w:w="1938"/>
        <w:gridCol w:w="2298"/>
        <w:gridCol w:w="2605"/>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49"/>
            <w:shd w:val="clear" w:color="auto" w:fill="E8E8E8"/>
          </w:tcPr>
          <w:p>
            <w:pPr>
              <w:spacing w:after="0"/>
              <w:jc w:val="left"/>
            </w:pPr>
            <w:r>
              <w:rPr>
                <w:b/>
                <w:sz w:val="16"/>
              </w:rPr>
              <w:t>Type</w:t>
            </w:r>
          </w:p>
        </w:tc>
        <w:tc>
          <w:tcPr>
            <w:tcW w:type="dxa" w:w="2030"/>
            <w:shd w:val="clear" w:color="auto" w:fill="E8E8E8"/>
          </w:tcPr>
          <w:p>
            <w:pPr>
              <w:spacing w:after="0"/>
              <w:jc w:val="left"/>
            </w:pPr>
            <w:r>
              <w:rPr>
                <w:b/>
                <w:sz w:val="16"/>
              </w:rPr>
              <w:t>Title</w:t>
            </w:r>
          </w:p>
        </w:tc>
        <w:tc>
          <w:tcPr>
            <w:tcW w:type="dxa" w:w="1938"/>
            <w:shd w:val="clear" w:color="auto" w:fill="E8E8E8"/>
          </w:tcPr>
          <w:p>
            <w:pPr>
              <w:spacing w:after="0"/>
              <w:jc w:val="left"/>
            </w:pPr>
            <w:r>
              <w:rPr>
                <w:b/>
                <w:sz w:val="16"/>
              </w:rPr>
              <w:t>Mapped hazard</w:t>
            </w:r>
          </w:p>
        </w:tc>
        <w:tc>
          <w:tcPr>
            <w:tcW w:type="dxa" w:w="229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605"/>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2024-08-13</w:t>
            </w:r>
          </w:p>
        </w:tc>
        <w:tc>
          <w:tcPr>
            <w:tcW w:type="dxa" w:w="1037"/>
          </w:tcPr>
          <w:p>
            <w:pPr>
              <w:spacing w:after="0"/>
              <w:jc w:val="left"/>
            </w:pPr>
            <w:r>
              <w:rPr>
                <w:sz w:val="16"/>
              </w:rPr>
              <w:t>2024-08-13</w:t>
            </w:r>
          </w:p>
        </w:tc>
        <w:tc>
          <w:tcPr>
            <w:tcW w:type="dxa" w:w="1037"/>
          </w:tcPr>
          <w:p>
            <w:pPr>
              <w:spacing w:after="0"/>
              <w:jc w:val="left"/>
            </w:pPr>
            <w:r>
              <w:rPr>
                <w:sz w:val="16"/>
              </w:rPr>
              <w:t>EM-3610-PR</w:t>
            </w:r>
          </w:p>
        </w:tc>
        <w:tc>
          <w:tcPr>
            <w:tcW w:type="dxa" w:w="1249"/>
          </w:tcPr>
          <w:p>
            <w:pPr>
              <w:spacing w:after="0"/>
              <w:jc w:val="left"/>
            </w:pPr>
            <w:r>
              <w:rPr>
                <w:sz w:val="16"/>
              </w:rPr>
              <w:t>Emergency</w:t>
            </w:r>
          </w:p>
        </w:tc>
        <w:tc>
          <w:tcPr>
            <w:tcW w:type="dxa" w:w="2030"/>
          </w:tcPr>
          <w:p>
            <w:pPr>
              <w:spacing w:after="0"/>
              <w:jc w:val="left"/>
            </w:pPr>
            <w:r>
              <w:rPr>
                <w:sz w:val="16"/>
              </w:rPr>
              <w:t>Tropical Storm Ernesto</w:t>
            </w:r>
          </w:p>
        </w:tc>
        <w:tc>
          <w:tcPr>
            <w:tcW w:type="dxa" w:w="1938"/>
          </w:tcPr>
          <w:p>
            <w:pPr>
              <w:spacing w:after="0"/>
              <w:jc w:val="left"/>
            </w:pPr>
            <w:r>
              <w:rPr>
                <w:sz w:val="16"/>
              </w:rPr>
              <w:t>Hurricane; Inland Flooding; Landslide</w:t>
            </w:r>
          </w:p>
        </w:tc>
        <w:tc>
          <w:tcPr>
            <w:tcW w:type="dxa" w:w="2298"/>
          </w:tcPr>
          <w:p>
            <w:pPr>
              <w:spacing w:after="0"/>
              <w:jc w:val="right"/>
            </w:pPr>
            <w:r>
              <w:rPr>
                <w:sz w:val="16"/>
              </w:rPr>
              <w:t>no Public Assistance recorded</w:t>
            </w:r>
          </w:p>
        </w:tc>
        <w:tc>
          <w:tcPr>
            <w:tcW w:type="dxa" w:w="2605"/>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2022-09-21</w:t>
            </w:r>
          </w:p>
        </w:tc>
        <w:tc>
          <w:tcPr>
            <w:tcW w:type="dxa" w:w="1037"/>
          </w:tcPr>
          <w:p>
            <w:pPr>
              <w:spacing w:after="0"/>
              <w:jc w:val="left"/>
            </w:pPr>
            <w:r>
              <w:rPr>
                <w:sz w:val="16"/>
              </w:rPr>
              <w:t>2022-09-17</w:t>
            </w:r>
          </w:p>
        </w:tc>
        <w:tc>
          <w:tcPr>
            <w:tcW w:type="dxa" w:w="1037"/>
          </w:tcPr>
          <w:p>
            <w:pPr>
              <w:spacing w:after="0"/>
              <w:jc w:val="left"/>
            </w:pPr>
            <w:r>
              <w:rPr>
                <w:sz w:val="16"/>
              </w:rPr>
              <w:t>DR-4671-PR</w:t>
            </w:r>
          </w:p>
        </w:tc>
        <w:tc>
          <w:tcPr>
            <w:tcW w:type="dxa" w:w="1249"/>
          </w:tcPr>
          <w:p>
            <w:pPr>
              <w:spacing w:after="0"/>
              <w:jc w:val="left"/>
            </w:pPr>
            <w:r>
              <w:rPr>
                <w:sz w:val="16"/>
              </w:rPr>
              <w:t>Major disaster</w:t>
            </w:r>
          </w:p>
        </w:tc>
        <w:tc>
          <w:tcPr>
            <w:tcW w:type="dxa" w:w="2030"/>
          </w:tcPr>
          <w:p>
            <w:pPr>
              <w:spacing w:after="0"/>
              <w:jc w:val="left"/>
            </w:pPr>
            <w:r>
              <w:rPr>
                <w:sz w:val="16"/>
              </w:rPr>
              <w:t>Hurricane Fiona</w:t>
            </w:r>
          </w:p>
        </w:tc>
        <w:tc>
          <w:tcPr>
            <w:tcW w:type="dxa" w:w="1938"/>
          </w:tcPr>
          <w:p>
            <w:pPr>
              <w:spacing w:after="0"/>
              <w:jc w:val="left"/>
            </w:pPr>
            <w:r>
              <w:rPr>
                <w:sz w:val="16"/>
              </w:rPr>
              <w:t>Hurricane</w:t>
            </w:r>
          </w:p>
        </w:tc>
        <w:tc>
          <w:tcPr>
            <w:tcW w:type="dxa" w:w="2298"/>
          </w:tcPr>
          <w:p>
            <w:pPr>
              <w:spacing w:after="0"/>
              <w:jc w:val="right"/>
            </w:pPr>
            <w:r>
              <w:rPr>
                <w:sz w:val="16"/>
              </w:rPr>
              <w:t>$26,532,288.01</w:t>
            </w:r>
          </w:p>
        </w:tc>
        <w:tc>
          <w:tcPr>
            <w:tcW w:type="dxa" w:w="2605"/>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2022-09-18</w:t>
            </w:r>
          </w:p>
        </w:tc>
        <w:tc>
          <w:tcPr>
            <w:tcW w:type="dxa" w:w="1037"/>
          </w:tcPr>
          <w:p>
            <w:pPr>
              <w:spacing w:after="0"/>
              <w:jc w:val="left"/>
            </w:pPr>
            <w:r>
              <w:rPr>
                <w:sz w:val="16"/>
              </w:rPr>
              <w:t>2022-09-17</w:t>
            </w:r>
          </w:p>
        </w:tc>
        <w:tc>
          <w:tcPr>
            <w:tcW w:type="dxa" w:w="1037"/>
          </w:tcPr>
          <w:p>
            <w:pPr>
              <w:spacing w:after="0"/>
              <w:jc w:val="left"/>
            </w:pPr>
            <w:r>
              <w:rPr>
                <w:sz w:val="16"/>
              </w:rPr>
              <w:t>EM-3583-PR</w:t>
            </w:r>
          </w:p>
        </w:tc>
        <w:tc>
          <w:tcPr>
            <w:tcW w:type="dxa" w:w="1249"/>
          </w:tcPr>
          <w:p>
            <w:pPr>
              <w:spacing w:after="0"/>
              <w:jc w:val="left"/>
            </w:pPr>
            <w:r>
              <w:rPr>
                <w:sz w:val="16"/>
              </w:rPr>
              <w:t>Emergency</w:t>
            </w:r>
          </w:p>
        </w:tc>
        <w:tc>
          <w:tcPr>
            <w:tcW w:type="dxa" w:w="2030"/>
          </w:tcPr>
          <w:p>
            <w:pPr>
              <w:spacing w:after="0"/>
              <w:jc w:val="left"/>
            </w:pPr>
            <w:r>
              <w:rPr>
                <w:sz w:val="16"/>
              </w:rPr>
              <w:t>Tropical Storm Fiona</w:t>
            </w:r>
          </w:p>
        </w:tc>
        <w:tc>
          <w:tcPr>
            <w:tcW w:type="dxa" w:w="1938"/>
          </w:tcPr>
          <w:p>
            <w:pPr>
              <w:spacing w:after="0"/>
              <w:jc w:val="left"/>
            </w:pPr>
            <w:r>
              <w:rPr>
                <w:sz w:val="16"/>
              </w:rPr>
              <w:t>Hurricane</w:t>
            </w:r>
          </w:p>
        </w:tc>
        <w:tc>
          <w:tcPr>
            <w:tcW w:type="dxa" w:w="2298"/>
          </w:tcPr>
          <w:p>
            <w:pPr>
              <w:spacing w:after="0"/>
              <w:jc w:val="right"/>
            </w:pPr>
            <w:r>
              <w:rPr>
                <w:sz w:val="16"/>
              </w:rPr>
              <w:t>no Public Assistance recorded</w:t>
            </w:r>
          </w:p>
        </w:tc>
        <w:tc>
          <w:tcPr>
            <w:tcW w:type="dxa" w:w="2605"/>
          </w:tcPr>
          <w:p>
            <w:pPr>
              <w:spacing w:after="0"/>
              <w:jc w:val="left"/>
            </w:pPr>
            <w:r>
              <w:rPr>
                <w:sz w:val="16"/>
              </w:rPr>
              <w:t>new since last plan; within last 5 years</w:t>
            </w:r>
          </w:p>
        </w:tc>
        <w:tc>
          <w:tcPr>
            <w:tcW w:type="dxa" w:w="882"/>
          </w:tcPr>
          <w:p>
            <w:pPr>
              <w:spacing w:after="0"/>
              <w:jc w:val="left"/>
            </w:pPr>
            <w:r>
              <w:rPr>
                <w:sz w:val="16"/>
              </w:rPr>
              <w:t>same incident as DR-4671</w:t>
            </w:r>
          </w:p>
        </w:tc>
      </w:tr>
      <w:tr>
        <w:trPr>
          <w:cantSplit/>
        </w:trPr>
        <w:tc>
          <w:tcPr>
            <w:tcW w:type="dxa" w:w="1037"/>
          </w:tcPr>
          <w:p>
            <w:pPr>
              <w:spacing w:after="0"/>
              <w:jc w:val="left"/>
            </w:pPr>
            <w:r>
              <w:rPr>
                <w:sz w:val="16"/>
              </w:rPr>
              <w:t>2020-08-22</w:t>
            </w:r>
          </w:p>
        </w:tc>
        <w:tc>
          <w:tcPr>
            <w:tcW w:type="dxa" w:w="1037"/>
          </w:tcPr>
          <w:p>
            <w:pPr>
              <w:spacing w:after="0"/>
              <w:jc w:val="left"/>
            </w:pPr>
            <w:r>
              <w:rPr>
                <w:sz w:val="16"/>
              </w:rPr>
              <w:t>2020-08-21</w:t>
            </w:r>
          </w:p>
        </w:tc>
        <w:tc>
          <w:tcPr>
            <w:tcW w:type="dxa" w:w="1037"/>
          </w:tcPr>
          <w:p>
            <w:pPr>
              <w:spacing w:after="0"/>
              <w:jc w:val="left"/>
            </w:pPr>
            <w:r>
              <w:rPr>
                <w:sz w:val="16"/>
              </w:rPr>
              <w:t>EM-3537-PR</w:t>
            </w:r>
          </w:p>
        </w:tc>
        <w:tc>
          <w:tcPr>
            <w:tcW w:type="dxa" w:w="1249"/>
          </w:tcPr>
          <w:p>
            <w:pPr>
              <w:spacing w:after="0"/>
              <w:jc w:val="left"/>
            </w:pPr>
            <w:r>
              <w:rPr>
                <w:sz w:val="16"/>
              </w:rPr>
              <w:t>Emergency</w:t>
            </w:r>
          </w:p>
        </w:tc>
        <w:tc>
          <w:tcPr>
            <w:tcW w:type="dxa" w:w="2030"/>
          </w:tcPr>
          <w:p>
            <w:pPr>
              <w:spacing w:after="0"/>
              <w:jc w:val="left"/>
            </w:pPr>
            <w:r>
              <w:rPr>
                <w:sz w:val="16"/>
              </w:rPr>
              <w:t>Tropical Storm Laura</w:t>
            </w:r>
          </w:p>
        </w:tc>
        <w:tc>
          <w:tcPr>
            <w:tcW w:type="dxa" w:w="1938"/>
          </w:tcPr>
          <w:p>
            <w:pPr>
              <w:spacing w:after="0"/>
              <w:jc w:val="left"/>
            </w:pPr>
            <w:r>
              <w:rPr>
                <w:sz w:val="16"/>
              </w:rPr>
              <w:t>Hurricane</w:t>
            </w:r>
          </w:p>
        </w:tc>
        <w:tc>
          <w:tcPr>
            <w:tcW w:type="dxa" w:w="2298"/>
          </w:tcPr>
          <w:p>
            <w:pPr>
              <w:spacing w:after="0"/>
              <w:jc w:val="right"/>
            </w:pPr>
            <w:r>
              <w:rPr>
                <w:sz w:val="16"/>
              </w:rPr>
              <w:t>no Public Assistance recorded</w:t>
            </w:r>
          </w:p>
        </w:tc>
        <w:tc>
          <w:tcPr>
            <w:tcW w:type="dxa" w:w="2605"/>
          </w:tcPr>
          <w:p>
            <w:pPr>
              <w:spacing w:after="0"/>
              <w:jc w:val="left"/>
            </w:pPr>
            <w:r>
              <w:rPr>
                <w:sz w:val="16"/>
              </w:rPr>
              <w:t>in the 12 months before plan approval</w:t>
            </w:r>
          </w:p>
        </w:tc>
        <w:tc>
          <w:tcPr>
            <w:tcW w:type="dxa" w:w="882"/>
          </w:tcPr>
          <w:p>
            <w:pPr>
              <w:spacing w:after="0"/>
              <w:jc w:val="left"/>
            </w:pPr>
          </w:p>
        </w:tc>
      </w:tr>
      <w:tr>
        <w:trPr>
          <w:cantSplit/>
        </w:trPr>
        <w:tc>
          <w:tcPr>
            <w:tcW w:type="dxa" w:w="1037"/>
          </w:tcPr>
          <w:p>
            <w:pPr>
              <w:spacing w:after="0"/>
              <w:jc w:val="left"/>
            </w:pPr>
            <w:r>
              <w:rPr>
                <w:sz w:val="16"/>
              </w:rPr>
              <w:t>2020-07-29</w:t>
            </w:r>
          </w:p>
        </w:tc>
        <w:tc>
          <w:tcPr>
            <w:tcW w:type="dxa" w:w="1037"/>
          </w:tcPr>
          <w:p>
            <w:pPr>
              <w:spacing w:after="0"/>
              <w:jc w:val="left"/>
            </w:pPr>
            <w:r>
              <w:rPr>
                <w:sz w:val="16"/>
              </w:rPr>
              <w:t>2020-07-27</w:t>
            </w:r>
          </w:p>
        </w:tc>
        <w:tc>
          <w:tcPr>
            <w:tcW w:type="dxa" w:w="1037"/>
          </w:tcPr>
          <w:p>
            <w:pPr>
              <w:spacing w:after="0"/>
              <w:jc w:val="left"/>
            </w:pPr>
            <w:r>
              <w:rPr>
                <w:sz w:val="16"/>
              </w:rPr>
              <w:t>EM-3532-PR</w:t>
            </w:r>
          </w:p>
        </w:tc>
        <w:tc>
          <w:tcPr>
            <w:tcW w:type="dxa" w:w="1249"/>
          </w:tcPr>
          <w:p>
            <w:pPr>
              <w:spacing w:after="0"/>
              <w:jc w:val="left"/>
            </w:pPr>
            <w:r>
              <w:rPr>
                <w:sz w:val="16"/>
              </w:rPr>
              <w:t>Emergency</w:t>
            </w:r>
          </w:p>
        </w:tc>
        <w:tc>
          <w:tcPr>
            <w:tcW w:type="dxa" w:w="2030"/>
          </w:tcPr>
          <w:p>
            <w:pPr>
              <w:spacing w:after="0"/>
              <w:jc w:val="left"/>
            </w:pPr>
            <w:r>
              <w:rPr>
                <w:sz w:val="16"/>
              </w:rPr>
              <w:t>Potential Tropical Cyclone Nine</w:t>
            </w:r>
          </w:p>
        </w:tc>
        <w:tc>
          <w:tcPr>
            <w:tcW w:type="dxa" w:w="1938"/>
          </w:tcPr>
          <w:p>
            <w:pPr>
              <w:spacing w:after="0"/>
              <w:jc w:val="left"/>
            </w:pPr>
            <w:r>
              <w:rPr>
                <w:sz w:val="16"/>
              </w:rPr>
              <w:t>Hurricane</w:t>
            </w:r>
          </w:p>
        </w:tc>
        <w:tc>
          <w:tcPr>
            <w:tcW w:type="dxa" w:w="2298"/>
          </w:tcPr>
          <w:p>
            <w:pPr>
              <w:spacing w:after="0"/>
              <w:jc w:val="right"/>
            </w:pPr>
            <w:r>
              <w:rPr>
                <w:sz w:val="16"/>
              </w:rPr>
              <w:t>no Public Assistance recorded</w:t>
            </w:r>
          </w:p>
        </w:tc>
        <w:tc>
          <w:tcPr>
            <w:tcW w:type="dxa" w:w="2605"/>
          </w:tcPr>
          <w:p>
            <w:pPr>
              <w:spacing w:after="0"/>
              <w:jc w:val="left"/>
            </w:pPr>
            <w:r>
              <w:rPr>
                <w:sz w:val="16"/>
              </w:rPr>
              <w:t>in the 12 months before plan approval</w:t>
            </w:r>
          </w:p>
        </w:tc>
        <w:tc>
          <w:tcPr>
            <w:tcW w:type="dxa" w:w="882"/>
          </w:tcPr>
          <w:p>
            <w:pPr>
              <w:spacing w:after="0"/>
              <w:jc w:val="left"/>
            </w:pP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DR-4493-PR</w:t>
            </w:r>
          </w:p>
        </w:tc>
        <w:tc>
          <w:tcPr>
            <w:tcW w:type="dxa" w:w="1249"/>
          </w:tcPr>
          <w:p>
            <w:pPr>
              <w:spacing w:after="0"/>
              <w:jc w:val="left"/>
            </w:pPr>
            <w:r>
              <w:rPr>
                <w:sz w:val="16"/>
              </w:rPr>
              <w:t>Major disaster</w:t>
            </w:r>
          </w:p>
        </w:tc>
        <w:tc>
          <w:tcPr>
            <w:tcW w:type="dxa" w:w="2030"/>
          </w:tcPr>
          <w:p>
            <w:pPr>
              <w:spacing w:after="0"/>
              <w:jc w:val="left"/>
            </w:pPr>
            <w:r>
              <w:rPr>
                <w:sz w:val="16"/>
              </w:rPr>
              <w:t>COVID-19 Pandemic</w:t>
            </w:r>
          </w:p>
        </w:tc>
        <w:tc>
          <w:tcPr>
            <w:tcW w:type="dxa" w:w="1938"/>
          </w:tcPr>
          <w:p>
            <w:pPr>
              <w:spacing w:after="0"/>
              <w:jc w:val="left"/>
            </w:pPr>
            <w:r>
              <w:rPr>
                <w:sz w:val="16"/>
              </w:rPr>
              <w:t>Non-natural, not counted</w:t>
            </w:r>
          </w:p>
        </w:tc>
        <w:tc>
          <w:tcPr>
            <w:tcW w:type="dxa" w:w="2298"/>
          </w:tcPr>
          <w:p>
            <w:pPr>
              <w:spacing w:after="0"/>
              <w:jc w:val="right"/>
            </w:pPr>
            <w:r>
              <w:rPr>
                <w:sz w:val="16"/>
              </w:rPr>
              <w:t>no Public Assistance recorded</w:t>
            </w:r>
          </w:p>
        </w:tc>
        <w:tc>
          <w:tcPr>
            <w:tcW w:type="dxa" w:w="2605"/>
          </w:tcPr>
          <w:p>
            <w:pPr>
              <w:spacing w:after="0"/>
              <w:jc w:val="left"/>
            </w:pPr>
            <w:r>
              <w:rPr>
                <w:sz w:val="16"/>
              </w:rPr>
              <w:t>in the 12 months before plan approval</w:t>
            </w: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EM-3452-PR</w:t>
            </w:r>
          </w:p>
        </w:tc>
        <w:tc>
          <w:tcPr>
            <w:tcW w:type="dxa" w:w="1249"/>
          </w:tcPr>
          <w:p>
            <w:pPr>
              <w:spacing w:after="0"/>
              <w:jc w:val="left"/>
            </w:pPr>
            <w:r>
              <w:rPr>
                <w:sz w:val="16"/>
              </w:rPr>
              <w:t>Emergency</w:t>
            </w:r>
          </w:p>
        </w:tc>
        <w:tc>
          <w:tcPr>
            <w:tcW w:type="dxa" w:w="2030"/>
          </w:tcPr>
          <w:p>
            <w:pPr>
              <w:spacing w:after="0"/>
              <w:jc w:val="left"/>
            </w:pPr>
            <w:r>
              <w:rPr>
                <w:sz w:val="16"/>
              </w:rPr>
              <w:t>COVID-19</w:t>
            </w:r>
          </w:p>
        </w:tc>
        <w:tc>
          <w:tcPr>
            <w:tcW w:type="dxa" w:w="1938"/>
          </w:tcPr>
          <w:p>
            <w:pPr>
              <w:spacing w:after="0"/>
              <w:jc w:val="left"/>
            </w:pPr>
            <w:r>
              <w:rPr>
                <w:sz w:val="16"/>
              </w:rPr>
              <w:t>Non-natural, not counted</w:t>
            </w:r>
          </w:p>
        </w:tc>
        <w:tc>
          <w:tcPr>
            <w:tcW w:type="dxa" w:w="2298"/>
          </w:tcPr>
          <w:p>
            <w:pPr>
              <w:spacing w:after="0"/>
              <w:jc w:val="right"/>
            </w:pPr>
            <w:r>
              <w:rPr>
                <w:sz w:val="16"/>
              </w:rPr>
              <w:t>no Public Assistance recorded</w:t>
            </w:r>
          </w:p>
        </w:tc>
        <w:tc>
          <w:tcPr>
            <w:tcW w:type="dxa" w:w="2605"/>
          </w:tcPr>
          <w:p>
            <w:pPr>
              <w:spacing w:after="0"/>
              <w:jc w:val="left"/>
            </w:pPr>
            <w:r>
              <w:rPr>
                <w:sz w:val="16"/>
              </w:rPr>
              <w:t>in the 12 months before plan approval</w:t>
            </w:r>
          </w:p>
        </w:tc>
        <w:tc>
          <w:tcPr>
            <w:tcW w:type="dxa" w:w="882"/>
          </w:tcPr>
          <w:p>
            <w:pPr>
              <w:spacing w:after="0"/>
              <w:jc w:val="left"/>
            </w:pPr>
            <w:r>
              <w:rPr>
                <w:sz w:val="16"/>
              </w:rPr>
              <w:t>same incident as DR-4493</w:t>
            </w:r>
          </w:p>
        </w:tc>
      </w:tr>
      <w:tr>
        <w:trPr>
          <w:cantSplit/>
        </w:trPr>
        <w:tc>
          <w:tcPr>
            <w:tcW w:type="dxa" w:w="1037"/>
          </w:tcPr>
          <w:p>
            <w:pPr>
              <w:spacing w:after="0"/>
              <w:jc w:val="left"/>
            </w:pPr>
            <w:r>
              <w:rPr>
                <w:sz w:val="16"/>
              </w:rPr>
              <w:t>2020-01-16</w:t>
            </w:r>
          </w:p>
        </w:tc>
        <w:tc>
          <w:tcPr>
            <w:tcW w:type="dxa" w:w="1037"/>
          </w:tcPr>
          <w:p>
            <w:pPr>
              <w:spacing w:after="0"/>
              <w:jc w:val="left"/>
            </w:pPr>
            <w:r>
              <w:rPr>
                <w:sz w:val="16"/>
              </w:rPr>
              <w:t>2019-12-28</w:t>
            </w:r>
          </w:p>
        </w:tc>
        <w:tc>
          <w:tcPr>
            <w:tcW w:type="dxa" w:w="1037"/>
          </w:tcPr>
          <w:p>
            <w:pPr>
              <w:spacing w:after="0"/>
              <w:jc w:val="left"/>
            </w:pPr>
            <w:r>
              <w:rPr>
                <w:sz w:val="16"/>
              </w:rPr>
              <w:t>DR-4473-PR</w:t>
            </w:r>
          </w:p>
        </w:tc>
        <w:tc>
          <w:tcPr>
            <w:tcW w:type="dxa" w:w="1249"/>
          </w:tcPr>
          <w:p>
            <w:pPr>
              <w:spacing w:after="0"/>
              <w:jc w:val="left"/>
            </w:pPr>
            <w:r>
              <w:rPr>
                <w:sz w:val="16"/>
              </w:rPr>
              <w:t>Major disaster</w:t>
            </w:r>
          </w:p>
        </w:tc>
        <w:tc>
          <w:tcPr>
            <w:tcW w:type="dxa" w:w="2030"/>
          </w:tcPr>
          <w:p>
            <w:pPr>
              <w:spacing w:after="0"/>
              <w:jc w:val="left"/>
            </w:pPr>
            <w:r>
              <w:rPr>
                <w:sz w:val="16"/>
              </w:rPr>
              <w:t>Earthquakes</w:t>
            </w:r>
          </w:p>
        </w:tc>
        <w:tc>
          <w:tcPr>
            <w:tcW w:type="dxa" w:w="1938"/>
          </w:tcPr>
          <w:p>
            <w:pPr>
              <w:spacing w:after="0"/>
              <w:jc w:val="left"/>
            </w:pPr>
            <w:r>
              <w:rPr>
                <w:sz w:val="16"/>
              </w:rPr>
              <w:t>Earthquake</w:t>
            </w:r>
          </w:p>
        </w:tc>
        <w:tc>
          <w:tcPr>
            <w:tcW w:type="dxa" w:w="2298"/>
          </w:tcPr>
          <w:p>
            <w:pPr>
              <w:spacing w:after="0"/>
              <w:jc w:val="right"/>
            </w:pPr>
            <w:r>
              <w:rPr>
                <w:sz w:val="16"/>
              </w:rPr>
              <w:t>$47,161,345.85</w:t>
            </w:r>
          </w:p>
        </w:tc>
        <w:tc>
          <w:tcPr>
            <w:tcW w:type="dxa" w:w="2605"/>
          </w:tcPr>
          <w:p>
            <w:pPr>
              <w:spacing w:after="0"/>
              <w:jc w:val="left"/>
            </w:pPr>
            <w:r>
              <w:rPr>
                <w:sz w:val="16"/>
              </w:rPr>
              <w:t>in the 12 months before plan approval</w:t>
            </w:r>
          </w:p>
        </w:tc>
        <w:tc>
          <w:tcPr>
            <w:tcW w:type="dxa" w:w="882"/>
          </w:tcPr>
          <w:p>
            <w:pPr>
              <w:spacing w:after="0"/>
              <w:jc w:val="left"/>
            </w:pPr>
          </w:p>
        </w:tc>
      </w:tr>
      <w:tr>
        <w:trPr>
          <w:cantSplit/>
        </w:trPr>
        <w:tc>
          <w:tcPr>
            <w:tcW w:type="dxa" w:w="1037"/>
          </w:tcPr>
          <w:p>
            <w:pPr>
              <w:spacing w:after="0"/>
              <w:jc w:val="left"/>
            </w:pPr>
            <w:r>
              <w:rPr>
                <w:sz w:val="16"/>
              </w:rPr>
              <w:t>2020-01-07</w:t>
            </w:r>
          </w:p>
        </w:tc>
        <w:tc>
          <w:tcPr>
            <w:tcW w:type="dxa" w:w="1037"/>
          </w:tcPr>
          <w:p>
            <w:pPr>
              <w:spacing w:after="0"/>
              <w:jc w:val="left"/>
            </w:pPr>
            <w:r>
              <w:rPr>
                <w:sz w:val="16"/>
              </w:rPr>
              <w:t>2019-12-28</w:t>
            </w:r>
          </w:p>
        </w:tc>
        <w:tc>
          <w:tcPr>
            <w:tcW w:type="dxa" w:w="1037"/>
          </w:tcPr>
          <w:p>
            <w:pPr>
              <w:spacing w:after="0"/>
              <w:jc w:val="left"/>
            </w:pPr>
            <w:r>
              <w:rPr>
                <w:sz w:val="16"/>
              </w:rPr>
              <w:t>EM-3426-PR</w:t>
            </w:r>
          </w:p>
        </w:tc>
        <w:tc>
          <w:tcPr>
            <w:tcW w:type="dxa" w:w="1249"/>
          </w:tcPr>
          <w:p>
            <w:pPr>
              <w:spacing w:after="0"/>
              <w:jc w:val="left"/>
            </w:pPr>
            <w:r>
              <w:rPr>
                <w:sz w:val="16"/>
              </w:rPr>
              <w:t>Emergency</w:t>
            </w:r>
          </w:p>
        </w:tc>
        <w:tc>
          <w:tcPr>
            <w:tcW w:type="dxa" w:w="2030"/>
          </w:tcPr>
          <w:p>
            <w:pPr>
              <w:spacing w:after="0"/>
              <w:jc w:val="left"/>
            </w:pPr>
            <w:r>
              <w:rPr>
                <w:sz w:val="16"/>
              </w:rPr>
              <w:t>Earthquakes</w:t>
            </w:r>
          </w:p>
        </w:tc>
        <w:tc>
          <w:tcPr>
            <w:tcW w:type="dxa" w:w="1938"/>
          </w:tcPr>
          <w:p>
            <w:pPr>
              <w:spacing w:after="0"/>
              <w:jc w:val="left"/>
            </w:pPr>
            <w:r>
              <w:rPr>
                <w:sz w:val="16"/>
              </w:rPr>
              <w:t>Earthquake</w:t>
            </w:r>
          </w:p>
        </w:tc>
        <w:tc>
          <w:tcPr>
            <w:tcW w:type="dxa" w:w="2298"/>
          </w:tcPr>
          <w:p>
            <w:pPr>
              <w:spacing w:after="0"/>
              <w:jc w:val="right"/>
            </w:pPr>
            <w:r>
              <w:rPr>
                <w:sz w:val="16"/>
              </w:rPr>
              <w:t>no Public Assistance recorded</w:t>
            </w:r>
          </w:p>
        </w:tc>
        <w:tc>
          <w:tcPr>
            <w:tcW w:type="dxa" w:w="2605"/>
          </w:tcPr>
          <w:p>
            <w:pPr>
              <w:spacing w:after="0"/>
              <w:jc w:val="left"/>
            </w:pPr>
          </w:p>
        </w:tc>
        <w:tc>
          <w:tcPr>
            <w:tcW w:type="dxa" w:w="882"/>
          </w:tcPr>
          <w:p>
            <w:pPr>
              <w:spacing w:after="0"/>
              <w:jc w:val="left"/>
            </w:pPr>
            <w:r>
              <w:rPr>
                <w:sz w:val="16"/>
              </w:rPr>
              <w:t>same incident as DR-4473</w:t>
            </w:r>
          </w:p>
        </w:tc>
      </w:tr>
      <w:tr>
        <w:trPr>
          <w:cantSplit/>
        </w:trPr>
        <w:tc>
          <w:tcPr>
            <w:tcW w:type="dxa" w:w="1037"/>
          </w:tcPr>
          <w:p>
            <w:pPr>
              <w:spacing w:after="0"/>
              <w:jc w:val="left"/>
            </w:pPr>
            <w:r>
              <w:rPr>
                <w:sz w:val="16"/>
              </w:rPr>
              <w:t>2019-08-27</w:t>
            </w:r>
          </w:p>
        </w:tc>
        <w:tc>
          <w:tcPr>
            <w:tcW w:type="dxa" w:w="1037"/>
          </w:tcPr>
          <w:p>
            <w:pPr>
              <w:spacing w:after="0"/>
              <w:jc w:val="left"/>
            </w:pPr>
            <w:r>
              <w:rPr>
                <w:sz w:val="16"/>
              </w:rPr>
              <w:t>2019-08-26</w:t>
            </w:r>
          </w:p>
        </w:tc>
        <w:tc>
          <w:tcPr>
            <w:tcW w:type="dxa" w:w="1037"/>
          </w:tcPr>
          <w:p>
            <w:pPr>
              <w:spacing w:after="0"/>
              <w:jc w:val="left"/>
            </w:pPr>
            <w:r>
              <w:rPr>
                <w:sz w:val="16"/>
              </w:rPr>
              <w:t>EM-3417-PR</w:t>
            </w:r>
          </w:p>
        </w:tc>
        <w:tc>
          <w:tcPr>
            <w:tcW w:type="dxa" w:w="1249"/>
          </w:tcPr>
          <w:p>
            <w:pPr>
              <w:spacing w:after="0"/>
              <w:jc w:val="left"/>
            </w:pPr>
            <w:r>
              <w:rPr>
                <w:sz w:val="16"/>
              </w:rPr>
              <w:t>Emergency</w:t>
            </w:r>
          </w:p>
        </w:tc>
        <w:tc>
          <w:tcPr>
            <w:tcW w:type="dxa" w:w="2030"/>
          </w:tcPr>
          <w:p>
            <w:pPr>
              <w:spacing w:after="0"/>
              <w:jc w:val="left"/>
            </w:pPr>
            <w:r>
              <w:rPr>
                <w:sz w:val="16"/>
              </w:rPr>
              <w:t>Tropical Storm Dorian</w:t>
            </w:r>
          </w:p>
        </w:tc>
        <w:tc>
          <w:tcPr>
            <w:tcW w:type="dxa" w:w="1938"/>
          </w:tcPr>
          <w:p>
            <w:pPr>
              <w:spacing w:after="0"/>
              <w:jc w:val="left"/>
            </w:pPr>
            <w:r>
              <w:rPr>
                <w:sz w:val="16"/>
              </w:rPr>
              <w:t>Hurricane</w:t>
            </w:r>
          </w:p>
        </w:tc>
        <w:tc>
          <w:tcPr>
            <w:tcW w:type="dxa" w:w="2298"/>
          </w:tcPr>
          <w:p>
            <w:pPr>
              <w:spacing w:after="0"/>
              <w:jc w:val="right"/>
            </w:pPr>
            <w:r>
              <w:rPr>
                <w:sz w:val="16"/>
              </w:rPr>
              <w:t>no Public Assistance recorded</w:t>
            </w:r>
          </w:p>
        </w:tc>
        <w:tc>
          <w:tcPr>
            <w:tcW w:type="dxa" w:w="260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2017-09-20</w:t>
            </w:r>
          </w:p>
        </w:tc>
        <w:tc>
          <w:tcPr>
            <w:tcW w:type="dxa" w:w="1037"/>
          </w:tcPr>
          <w:p>
            <w:pPr>
              <w:spacing w:after="0"/>
              <w:jc w:val="left"/>
            </w:pPr>
            <w:r>
              <w:rPr>
                <w:sz w:val="16"/>
              </w:rPr>
              <w:t>2017-09-17</w:t>
            </w:r>
          </w:p>
        </w:tc>
        <w:tc>
          <w:tcPr>
            <w:tcW w:type="dxa" w:w="1037"/>
          </w:tcPr>
          <w:p>
            <w:pPr>
              <w:spacing w:after="0"/>
              <w:jc w:val="left"/>
            </w:pPr>
            <w:r>
              <w:rPr>
                <w:sz w:val="16"/>
              </w:rPr>
              <w:t>DR-4339-PR</w:t>
            </w:r>
          </w:p>
        </w:tc>
        <w:tc>
          <w:tcPr>
            <w:tcW w:type="dxa" w:w="1249"/>
          </w:tcPr>
          <w:p>
            <w:pPr>
              <w:spacing w:after="0"/>
              <w:jc w:val="left"/>
            </w:pPr>
            <w:r>
              <w:rPr>
                <w:sz w:val="16"/>
              </w:rPr>
              <w:t>Major disaster</w:t>
            </w:r>
          </w:p>
        </w:tc>
        <w:tc>
          <w:tcPr>
            <w:tcW w:type="dxa" w:w="2030"/>
          </w:tcPr>
          <w:p>
            <w:pPr>
              <w:spacing w:after="0"/>
              <w:jc w:val="left"/>
            </w:pPr>
            <w:r>
              <w:rPr>
                <w:sz w:val="16"/>
              </w:rPr>
              <w:t>Hurricane Maria</w:t>
            </w:r>
          </w:p>
        </w:tc>
        <w:tc>
          <w:tcPr>
            <w:tcW w:type="dxa" w:w="1938"/>
          </w:tcPr>
          <w:p>
            <w:pPr>
              <w:spacing w:after="0"/>
              <w:jc w:val="left"/>
            </w:pPr>
            <w:r>
              <w:rPr>
                <w:sz w:val="16"/>
              </w:rPr>
              <w:t>Hurricane</w:t>
            </w:r>
          </w:p>
        </w:tc>
        <w:tc>
          <w:tcPr>
            <w:tcW w:type="dxa" w:w="2298"/>
          </w:tcPr>
          <w:p>
            <w:pPr>
              <w:spacing w:after="0"/>
              <w:jc w:val="right"/>
            </w:pPr>
            <w:r>
              <w:rPr>
                <w:sz w:val="16"/>
              </w:rPr>
              <w:t>$91,936,829</w:t>
            </w:r>
          </w:p>
        </w:tc>
        <w:tc>
          <w:tcPr>
            <w:tcW w:type="dxa" w:w="260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2017-09-18</w:t>
            </w:r>
          </w:p>
        </w:tc>
        <w:tc>
          <w:tcPr>
            <w:tcW w:type="dxa" w:w="1037"/>
          </w:tcPr>
          <w:p>
            <w:pPr>
              <w:spacing w:after="0"/>
              <w:jc w:val="left"/>
            </w:pPr>
            <w:r>
              <w:rPr>
                <w:sz w:val="16"/>
              </w:rPr>
              <w:t>2017-09-17</w:t>
            </w:r>
          </w:p>
        </w:tc>
        <w:tc>
          <w:tcPr>
            <w:tcW w:type="dxa" w:w="1037"/>
          </w:tcPr>
          <w:p>
            <w:pPr>
              <w:spacing w:after="0"/>
              <w:jc w:val="left"/>
            </w:pPr>
            <w:r>
              <w:rPr>
                <w:sz w:val="16"/>
              </w:rPr>
              <w:t>EM-3391-PR</w:t>
            </w:r>
          </w:p>
        </w:tc>
        <w:tc>
          <w:tcPr>
            <w:tcW w:type="dxa" w:w="1249"/>
          </w:tcPr>
          <w:p>
            <w:pPr>
              <w:spacing w:after="0"/>
              <w:jc w:val="left"/>
            </w:pPr>
            <w:r>
              <w:rPr>
                <w:sz w:val="16"/>
              </w:rPr>
              <w:t>Emergency</w:t>
            </w:r>
          </w:p>
        </w:tc>
        <w:tc>
          <w:tcPr>
            <w:tcW w:type="dxa" w:w="2030"/>
          </w:tcPr>
          <w:p>
            <w:pPr>
              <w:spacing w:after="0"/>
              <w:jc w:val="left"/>
            </w:pPr>
            <w:r>
              <w:rPr>
                <w:sz w:val="16"/>
              </w:rPr>
              <w:t>Hurricane Maria</w:t>
            </w:r>
          </w:p>
        </w:tc>
        <w:tc>
          <w:tcPr>
            <w:tcW w:type="dxa" w:w="1938"/>
          </w:tcPr>
          <w:p>
            <w:pPr>
              <w:spacing w:after="0"/>
              <w:jc w:val="left"/>
            </w:pPr>
            <w:r>
              <w:rPr>
                <w:sz w:val="16"/>
              </w:rPr>
              <w:t>Hurricane</w:t>
            </w:r>
          </w:p>
        </w:tc>
        <w:tc>
          <w:tcPr>
            <w:tcW w:type="dxa" w:w="2298"/>
          </w:tcPr>
          <w:p>
            <w:pPr>
              <w:spacing w:after="0"/>
              <w:jc w:val="right"/>
            </w:pPr>
            <w:r>
              <w:rPr>
                <w:sz w:val="16"/>
              </w:rPr>
              <w:t>no Public Assistance recorded</w:t>
            </w:r>
          </w:p>
        </w:tc>
        <w:tc>
          <w:tcPr>
            <w:tcW w:type="dxa" w:w="2605"/>
          </w:tcPr>
          <w:p>
            <w:pPr>
              <w:spacing w:after="0"/>
              <w:jc w:val="left"/>
            </w:pPr>
          </w:p>
        </w:tc>
        <w:tc>
          <w:tcPr>
            <w:tcW w:type="dxa" w:w="882"/>
          </w:tcPr>
          <w:p>
            <w:pPr>
              <w:spacing w:after="0"/>
              <w:jc w:val="left"/>
            </w:pPr>
            <w:r>
              <w:rPr>
                <w:sz w:val="16"/>
              </w:rPr>
              <w:t>same incident as DR-4339</w:t>
            </w:r>
          </w:p>
        </w:tc>
      </w:tr>
      <w:tr>
        <w:trPr>
          <w:cantSplit/>
        </w:trPr>
        <w:tc>
          <w:tcPr>
            <w:tcW w:type="dxa" w:w="1037"/>
          </w:tcPr>
          <w:p>
            <w:pPr>
              <w:spacing w:after="0"/>
              <w:jc w:val="left"/>
            </w:pPr>
            <w:r>
              <w:rPr>
                <w:sz w:val="16"/>
              </w:rPr>
              <w:t>2011-08-22</w:t>
            </w:r>
          </w:p>
        </w:tc>
        <w:tc>
          <w:tcPr>
            <w:tcW w:type="dxa" w:w="1037"/>
          </w:tcPr>
          <w:p>
            <w:pPr>
              <w:spacing w:after="0"/>
              <w:jc w:val="left"/>
            </w:pPr>
            <w:r>
              <w:rPr>
                <w:sz w:val="16"/>
              </w:rPr>
              <w:t>2011-08-21</w:t>
            </w:r>
          </w:p>
        </w:tc>
        <w:tc>
          <w:tcPr>
            <w:tcW w:type="dxa" w:w="1037"/>
          </w:tcPr>
          <w:p>
            <w:pPr>
              <w:spacing w:after="0"/>
              <w:jc w:val="left"/>
            </w:pPr>
            <w:r>
              <w:rPr>
                <w:sz w:val="16"/>
              </w:rPr>
              <w:t>EM-3326-PR</w:t>
            </w:r>
          </w:p>
        </w:tc>
        <w:tc>
          <w:tcPr>
            <w:tcW w:type="dxa" w:w="1249"/>
          </w:tcPr>
          <w:p>
            <w:pPr>
              <w:spacing w:after="0"/>
              <w:jc w:val="left"/>
            </w:pPr>
            <w:r>
              <w:rPr>
                <w:sz w:val="16"/>
              </w:rPr>
              <w:t>Emergency</w:t>
            </w:r>
          </w:p>
        </w:tc>
        <w:tc>
          <w:tcPr>
            <w:tcW w:type="dxa" w:w="2030"/>
          </w:tcPr>
          <w:p>
            <w:pPr>
              <w:spacing w:after="0"/>
              <w:jc w:val="left"/>
            </w:pPr>
            <w:r>
              <w:rPr>
                <w:sz w:val="16"/>
              </w:rPr>
              <w:t>Hurricane Irene</w:t>
            </w:r>
          </w:p>
        </w:tc>
        <w:tc>
          <w:tcPr>
            <w:tcW w:type="dxa" w:w="1938"/>
          </w:tcPr>
          <w:p>
            <w:pPr>
              <w:spacing w:after="0"/>
              <w:jc w:val="left"/>
            </w:pPr>
            <w:r>
              <w:rPr>
                <w:sz w:val="16"/>
              </w:rPr>
              <w:t>Hurricane</w:t>
            </w:r>
          </w:p>
        </w:tc>
        <w:tc>
          <w:tcPr>
            <w:tcW w:type="dxa" w:w="2298"/>
          </w:tcPr>
          <w:p>
            <w:pPr>
              <w:spacing w:after="0"/>
              <w:jc w:val="right"/>
            </w:pPr>
            <w:r>
              <w:rPr>
                <w:sz w:val="16"/>
              </w:rPr>
              <w:t>no Public Assistance recorded</w:t>
            </w:r>
          </w:p>
        </w:tc>
        <w:tc>
          <w:tcPr>
            <w:tcW w:type="dxa" w:w="260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2008-10-01</w:t>
            </w:r>
          </w:p>
        </w:tc>
        <w:tc>
          <w:tcPr>
            <w:tcW w:type="dxa" w:w="1037"/>
          </w:tcPr>
          <w:p>
            <w:pPr>
              <w:spacing w:after="0"/>
              <w:jc w:val="left"/>
            </w:pPr>
            <w:r>
              <w:rPr>
                <w:sz w:val="16"/>
              </w:rPr>
              <w:t>2008-09-21</w:t>
            </w:r>
          </w:p>
        </w:tc>
        <w:tc>
          <w:tcPr>
            <w:tcW w:type="dxa" w:w="1037"/>
          </w:tcPr>
          <w:p>
            <w:pPr>
              <w:spacing w:after="0"/>
              <w:jc w:val="left"/>
            </w:pPr>
            <w:r>
              <w:rPr>
                <w:sz w:val="16"/>
              </w:rPr>
              <w:t>DR-1798-PR</w:t>
            </w:r>
          </w:p>
        </w:tc>
        <w:tc>
          <w:tcPr>
            <w:tcW w:type="dxa" w:w="1249"/>
          </w:tcPr>
          <w:p>
            <w:pPr>
              <w:spacing w:after="0"/>
              <w:jc w:val="left"/>
            </w:pPr>
            <w:r>
              <w:rPr>
                <w:sz w:val="16"/>
              </w:rPr>
              <w:t>Major disaster</w:t>
            </w:r>
          </w:p>
        </w:tc>
        <w:tc>
          <w:tcPr>
            <w:tcW w:type="dxa" w:w="2030"/>
          </w:tcPr>
          <w:p>
            <w:pPr>
              <w:spacing w:after="0"/>
              <w:jc w:val="left"/>
            </w:pPr>
            <w:r>
              <w:rPr>
                <w:sz w:val="16"/>
              </w:rPr>
              <w:t>Severe Storms and Flooding</w:t>
            </w:r>
          </w:p>
        </w:tc>
        <w:tc>
          <w:tcPr>
            <w:tcW w:type="dxa" w:w="1938"/>
          </w:tcPr>
          <w:p>
            <w:pPr>
              <w:spacing w:after="0"/>
              <w:jc w:val="left"/>
            </w:pPr>
            <w:r>
              <w:rPr>
                <w:sz w:val="16"/>
              </w:rPr>
              <w:t>Inland Flooding</w:t>
            </w:r>
          </w:p>
        </w:tc>
        <w:tc>
          <w:tcPr>
            <w:tcW w:type="dxa" w:w="2298"/>
          </w:tcPr>
          <w:p>
            <w:pPr>
              <w:spacing w:after="0"/>
              <w:jc w:val="right"/>
            </w:pPr>
            <w:r>
              <w:rPr>
                <w:sz w:val="16"/>
              </w:rPr>
              <w:t>$149,230.97</w:t>
            </w:r>
          </w:p>
        </w:tc>
        <w:tc>
          <w:tcPr>
            <w:tcW w:type="dxa" w:w="260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2005-11-10</w:t>
            </w:r>
          </w:p>
        </w:tc>
        <w:tc>
          <w:tcPr>
            <w:tcW w:type="dxa" w:w="1037"/>
          </w:tcPr>
          <w:p>
            <w:pPr>
              <w:spacing w:after="0"/>
              <w:jc w:val="left"/>
            </w:pPr>
            <w:r>
              <w:rPr>
                <w:sz w:val="16"/>
              </w:rPr>
              <w:t>2005-10-09</w:t>
            </w:r>
          </w:p>
        </w:tc>
        <w:tc>
          <w:tcPr>
            <w:tcW w:type="dxa" w:w="1037"/>
          </w:tcPr>
          <w:p>
            <w:pPr>
              <w:spacing w:after="0"/>
              <w:jc w:val="left"/>
            </w:pPr>
            <w:r>
              <w:rPr>
                <w:sz w:val="16"/>
              </w:rPr>
              <w:t>DR-1613-PR</w:t>
            </w:r>
          </w:p>
        </w:tc>
        <w:tc>
          <w:tcPr>
            <w:tcW w:type="dxa" w:w="1249"/>
          </w:tcPr>
          <w:p>
            <w:pPr>
              <w:spacing w:after="0"/>
              <w:jc w:val="left"/>
            </w:pPr>
            <w:r>
              <w:rPr>
                <w:sz w:val="16"/>
              </w:rPr>
              <w:t>Major disaster</w:t>
            </w:r>
          </w:p>
        </w:tc>
        <w:tc>
          <w:tcPr>
            <w:tcW w:type="dxa" w:w="2030"/>
          </w:tcPr>
          <w:p>
            <w:pPr>
              <w:spacing w:after="0"/>
              <w:jc w:val="left"/>
            </w:pPr>
            <w:r>
              <w:rPr>
                <w:sz w:val="16"/>
              </w:rPr>
              <w:t>Severe Storms, Flooding, Landslides, and Mudslides</w:t>
            </w:r>
          </w:p>
        </w:tc>
        <w:tc>
          <w:tcPr>
            <w:tcW w:type="dxa" w:w="1938"/>
          </w:tcPr>
          <w:p>
            <w:pPr>
              <w:spacing w:after="0"/>
              <w:jc w:val="left"/>
            </w:pPr>
            <w:r>
              <w:rPr>
                <w:sz w:val="16"/>
              </w:rPr>
              <w:t>Inland Flooding; Landslide</w:t>
            </w:r>
          </w:p>
        </w:tc>
        <w:tc>
          <w:tcPr>
            <w:tcW w:type="dxa" w:w="2298"/>
          </w:tcPr>
          <w:p>
            <w:pPr>
              <w:spacing w:after="0"/>
              <w:jc w:val="right"/>
            </w:pPr>
            <w:r>
              <w:rPr>
                <w:sz w:val="16"/>
              </w:rPr>
              <w:t>$50,594.53</w:t>
            </w:r>
          </w:p>
        </w:tc>
        <w:tc>
          <w:tcPr>
            <w:tcW w:type="dxa" w:w="260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2004-09-17</w:t>
            </w:r>
          </w:p>
        </w:tc>
        <w:tc>
          <w:tcPr>
            <w:tcW w:type="dxa" w:w="1037"/>
          </w:tcPr>
          <w:p>
            <w:pPr>
              <w:spacing w:after="0"/>
              <w:jc w:val="left"/>
            </w:pPr>
            <w:r>
              <w:rPr>
                <w:sz w:val="16"/>
              </w:rPr>
              <w:t>2004-09-14</w:t>
            </w:r>
          </w:p>
        </w:tc>
        <w:tc>
          <w:tcPr>
            <w:tcW w:type="dxa" w:w="1037"/>
          </w:tcPr>
          <w:p>
            <w:pPr>
              <w:spacing w:after="0"/>
              <w:jc w:val="left"/>
            </w:pPr>
            <w:r>
              <w:rPr>
                <w:sz w:val="16"/>
              </w:rPr>
              <w:t>DR-1552-PR</w:t>
            </w:r>
          </w:p>
        </w:tc>
        <w:tc>
          <w:tcPr>
            <w:tcW w:type="dxa" w:w="1249"/>
          </w:tcPr>
          <w:p>
            <w:pPr>
              <w:spacing w:after="0"/>
              <w:jc w:val="left"/>
            </w:pPr>
            <w:r>
              <w:rPr>
                <w:sz w:val="16"/>
              </w:rPr>
              <w:t>Major disaster</w:t>
            </w:r>
          </w:p>
        </w:tc>
        <w:tc>
          <w:tcPr>
            <w:tcW w:type="dxa" w:w="2030"/>
          </w:tcPr>
          <w:p>
            <w:pPr>
              <w:spacing w:after="0"/>
              <w:jc w:val="left"/>
            </w:pPr>
            <w:r>
              <w:rPr>
                <w:sz w:val="16"/>
              </w:rPr>
              <w:t>Tropical Storm Jeanne and Resulting Landslides and Mudslides</w:t>
            </w:r>
          </w:p>
        </w:tc>
        <w:tc>
          <w:tcPr>
            <w:tcW w:type="dxa" w:w="1938"/>
          </w:tcPr>
          <w:p>
            <w:pPr>
              <w:spacing w:after="0"/>
              <w:jc w:val="left"/>
            </w:pPr>
            <w:r>
              <w:rPr>
                <w:sz w:val="16"/>
              </w:rPr>
              <w:t>Hurricane; Landslide</w:t>
            </w:r>
          </w:p>
        </w:tc>
        <w:tc>
          <w:tcPr>
            <w:tcW w:type="dxa" w:w="2298"/>
          </w:tcPr>
          <w:p>
            <w:pPr>
              <w:spacing w:after="0"/>
              <w:jc w:val="right"/>
            </w:pPr>
            <w:r>
              <w:rPr>
                <w:sz w:val="16"/>
              </w:rPr>
              <w:t>$5,869</w:t>
            </w:r>
          </w:p>
        </w:tc>
        <w:tc>
          <w:tcPr>
            <w:tcW w:type="dxa" w:w="260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2001-05-06</w:t>
            </w:r>
          </w:p>
        </w:tc>
        <w:tc>
          <w:tcPr>
            <w:tcW w:type="dxa" w:w="1037"/>
          </w:tcPr>
          <w:p>
            <w:pPr>
              <w:spacing w:after="0"/>
              <w:jc w:val="left"/>
            </w:pPr>
            <w:r>
              <w:rPr>
                <w:sz w:val="16"/>
              </w:rPr>
              <w:t>DR-1372-PR</w:t>
            </w:r>
          </w:p>
        </w:tc>
        <w:tc>
          <w:tcPr>
            <w:tcW w:type="dxa" w:w="1249"/>
          </w:tcPr>
          <w:p>
            <w:pPr>
              <w:spacing w:after="0"/>
              <w:jc w:val="left"/>
            </w:pPr>
            <w:r>
              <w:rPr>
                <w:sz w:val="16"/>
              </w:rPr>
              <w:t>Major disaster</w:t>
            </w:r>
          </w:p>
        </w:tc>
        <w:tc>
          <w:tcPr>
            <w:tcW w:type="dxa" w:w="2030"/>
          </w:tcPr>
          <w:p>
            <w:pPr>
              <w:spacing w:after="0"/>
              <w:jc w:val="left"/>
            </w:pPr>
            <w:r>
              <w:rPr>
                <w:sz w:val="16"/>
              </w:rPr>
              <w:t>Severe Storms, Flooding and Mudslides</w:t>
            </w:r>
          </w:p>
        </w:tc>
        <w:tc>
          <w:tcPr>
            <w:tcW w:type="dxa" w:w="1938"/>
          </w:tcPr>
          <w:p>
            <w:pPr>
              <w:spacing w:after="0"/>
              <w:jc w:val="left"/>
            </w:pPr>
            <w:r>
              <w:rPr>
                <w:sz w:val="16"/>
              </w:rPr>
              <w:t>Inland Flooding; Landslide</w:t>
            </w:r>
          </w:p>
        </w:tc>
        <w:tc>
          <w:tcPr>
            <w:tcW w:type="dxa" w:w="2298"/>
          </w:tcPr>
          <w:p>
            <w:pPr>
              <w:spacing w:after="0"/>
              <w:jc w:val="right"/>
            </w:pPr>
            <w:r>
              <w:rPr>
                <w:sz w:val="16"/>
              </w:rPr>
              <w:t>$208,999.32</w:t>
            </w:r>
          </w:p>
        </w:tc>
        <w:tc>
          <w:tcPr>
            <w:tcW w:type="dxa" w:w="260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1999-11-17</w:t>
            </w:r>
          </w:p>
        </w:tc>
        <w:tc>
          <w:tcPr>
            <w:tcW w:type="dxa" w:w="1037"/>
          </w:tcPr>
          <w:p>
            <w:pPr>
              <w:spacing w:after="0"/>
              <w:jc w:val="left"/>
            </w:pPr>
            <w:r>
              <w:rPr>
                <w:sz w:val="16"/>
              </w:rPr>
              <w:t>1999-11-17</w:t>
            </w:r>
          </w:p>
        </w:tc>
        <w:tc>
          <w:tcPr>
            <w:tcW w:type="dxa" w:w="1037"/>
          </w:tcPr>
          <w:p>
            <w:pPr>
              <w:spacing w:after="0"/>
              <w:jc w:val="left"/>
            </w:pPr>
            <w:r>
              <w:rPr>
                <w:sz w:val="16"/>
              </w:rPr>
              <w:t>EM-3151-PR</w:t>
            </w:r>
          </w:p>
        </w:tc>
        <w:tc>
          <w:tcPr>
            <w:tcW w:type="dxa" w:w="1249"/>
          </w:tcPr>
          <w:p>
            <w:pPr>
              <w:spacing w:after="0"/>
              <w:jc w:val="left"/>
            </w:pPr>
            <w:r>
              <w:rPr>
                <w:sz w:val="16"/>
              </w:rPr>
              <w:t>Emergency</w:t>
            </w:r>
          </w:p>
        </w:tc>
        <w:tc>
          <w:tcPr>
            <w:tcW w:type="dxa" w:w="2030"/>
          </w:tcPr>
          <w:p>
            <w:pPr>
              <w:spacing w:after="0"/>
              <w:jc w:val="left"/>
            </w:pPr>
            <w:r>
              <w:rPr>
                <w:sz w:val="16"/>
              </w:rPr>
              <w:t>Hurricane Lenny</w:t>
            </w:r>
          </w:p>
        </w:tc>
        <w:tc>
          <w:tcPr>
            <w:tcW w:type="dxa" w:w="1938"/>
          </w:tcPr>
          <w:p>
            <w:pPr>
              <w:spacing w:after="0"/>
              <w:jc w:val="left"/>
            </w:pPr>
            <w:r>
              <w:rPr>
                <w:sz w:val="16"/>
              </w:rPr>
              <w:t>Hurricane</w:t>
            </w:r>
          </w:p>
        </w:tc>
        <w:tc>
          <w:tcPr>
            <w:tcW w:type="dxa" w:w="2298"/>
          </w:tcPr>
          <w:p>
            <w:pPr>
              <w:spacing w:after="0"/>
              <w:jc w:val="right"/>
            </w:pPr>
            <w:r>
              <w:rPr>
                <w:sz w:val="16"/>
              </w:rPr>
              <w:t>no Public Assistance recorded</w:t>
            </w:r>
          </w:p>
        </w:tc>
        <w:tc>
          <w:tcPr>
            <w:tcW w:type="dxa" w:w="260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1998-09-24</w:t>
            </w:r>
          </w:p>
        </w:tc>
        <w:tc>
          <w:tcPr>
            <w:tcW w:type="dxa" w:w="1037"/>
          </w:tcPr>
          <w:p>
            <w:pPr>
              <w:spacing w:after="0"/>
              <w:jc w:val="left"/>
            </w:pPr>
            <w:r>
              <w:rPr>
                <w:sz w:val="16"/>
              </w:rPr>
              <w:t>1998-09-20</w:t>
            </w:r>
          </w:p>
        </w:tc>
        <w:tc>
          <w:tcPr>
            <w:tcW w:type="dxa" w:w="1037"/>
          </w:tcPr>
          <w:p>
            <w:pPr>
              <w:spacing w:after="0"/>
              <w:jc w:val="left"/>
            </w:pPr>
            <w:r>
              <w:rPr>
                <w:sz w:val="16"/>
              </w:rPr>
              <w:t>DR-1247-PR</w:t>
            </w:r>
          </w:p>
        </w:tc>
        <w:tc>
          <w:tcPr>
            <w:tcW w:type="dxa" w:w="1249"/>
          </w:tcPr>
          <w:p>
            <w:pPr>
              <w:spacing w:after="0"/>
              <w:jc w:val="left"/>
            </w:pPr>
            <w:r>
              <w:rPr>
                <w:sz w:val="16"/>
              </w:rPr>
              <w:t>Major disaster</w:t>
            </w:r>
          </w:p>
        </w:tc>
        <w:tc>
          <w:tcPr>
            <w:tcW w:type="dxa" w:w="2030"/>
          </w:tcPr>
          <w:p>
            <w:pPr>
              <w:spacing w:after="0"/>
              <w:jc w:val="left"/>
            </w:pPr>
            <w:r>
              <w:rPr>
                <w:sz w:val="16"/>
              </w:rPr>
              <w:t>Hurricane Georges - 18 Sep 98</w:t>
            </w:r>
          </w:p>
        </w:tc>
        <w:tc>
          <w:tcPr>
            <w:tcW w:type="dxa" w:w="1938"/>
          </w:tcPr>
          <w:p>
            <w:pPr>
              <w:spacing w:after="0"/>
              <w:jc w:val="left"/>
            </w:pPr>
            <w:r>
              <w:rPr>
                <w:sz w:val="16"/>
              </w:rPr>
              <w:t>Hurricane</w:t>
            </w:r>
          </w:p>
        </w:tc>
        <w:tc>
          <w:tcPr>
            <w:tcW w:type="dxa" w:w="2298"/>
          </w:tcPr>
          <w:p>
            <w:pPr>
              <w:spacing w:after="0"/>
              <w:jc w:val="right"/>
            </w:pPr>
            <w:r>
              <w:rPr>
                <w:sz w:val="16"/>
              </w:rPr>
              <w:t>no Public Assistance recorded</w:t>
            </w:r>
          </w:p>
        </w:tc>
        <w:tc>
          <w:tcPr>
            <w:tcW w:type="dxa" w:w="260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1996-09-11</w:t>
            </w:r>
          </w:p>
        </w:tc>
        <w:tc>
          <w:tcPr>
            <w:tcW w:type="dxa" w:w="1037"/>
          </w:tcPr>
          <w:p>
            <w:pPr>
              <w:spacing w:after="0"/>
              <w:jc w:val="left"/>
            </w:pPr>
            <w:r>
              <w:rPr>
                <w:sz w:val="16"/>
              </w:rPr>
              <w:t>1996-09-09</w:t>
            </w:r>
          </w:p>
        </w:tc>
        <w:tc>
          <w:tcPr>
            <w:tcW w:type="dxa" w:w="1037"/>
          </w:tcPr>
          <w:p>
            <w:pPr>
              <w:spacing w:after="0"/>
              <w:jc w:val="left"/>
            </w:pPr>
            <w:r>
              <w:rPr>
                <w:sz w:val="16"/>
              </w:rPr>
              <w:t>DR-1136-PR</w:t>
            </w:r>
          </w:p>
        </w:tc>
        <w:tc>
          <w:tcPr>
            <w:tcW w:type="dxa" w:w="1249"/>
          </w:tcPr>
          <w:p>
            <w:pPr>
              <w:spacing w:after="0"/>
              <w:jc w:val="left"/>
            </w:pPr>
            <w:r>
              <w:rPr>
                <w:sz w:val="16"/>
              </w:rPr>
              <w:t>Major disaster</w:t>
            </w:r>
          </w:p>
        </w:tc>
        <w:tc>
          <w:tcPr>
            <w:tcW w:type="dxa" w:w="2030"/>
          </w:tcPr>
          <w:p>
            <w:pPr>
              <w:spacing w:after="0"/>
              <w:jc w:val="left"/>
            </w:pPr>
            <w:r>
              <w:rPr>
                <w:sz w:val="16"/>
              </w:rPr>
              <w:t>Hurricane Hortense</w:t>
            </w:r>
          </w:p>
        </w:tc>
        <w:tc>
          <w:tcPr>
            <w:tcW w:type="dxa" w:w="1938"/>
          </w:tcPr>
          <w:p>
            <w:pPr>
              <w:spacing w:after="0"/>
              <w:jc w:val="left"/>
            </w:pPr>
            <w:r>
              <w:rPr>
                <w:sz w:val="16"/>
              </w:rPr>
              <w:t>Hurricane</w:t>
            </w:r>
          </w:p>
        </w:tc>
        <w:tc>
          <w:tcPr>
            <w:tcW w:type="dxa" w:w="2298"/>
          </w:tcPr>
          <w:p>
            <w:pPr>
              <w:spacing w:after="0"/>
              <w:jc w:val="right"/>
            </w:pPr>
            <w:r>
              <w:rPr>
                <w:sz w:val="16"/>
              </w:rPr>
              <w:t>no Public Assistance recorded</w:t>
            </w:r>
          </w:p>
        </w:tc>
        <w:tc>
          <w:tcPr>
            <w:tcW w:type="dxa" w:w="260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1987-12-17</w:t>
            </w:r>
          </w:p>
        </w:tc>
        <w:tc>
          <w:tcPr>
            <w:tcW w:type="dxa" w:w="1037"/>
          </w:tcPr>
          <w:p>
            <w:pPr>
              <w:spacing w:after="0"/>
              <w:jc w:val="left"/>
            </w:pPr>
            <w:r>
              <w:rPr>
                <w:sz w:val="16"/>
              </w:rPr>
              <w:t>1987-11-24</w:t>
            </w:r>
          </w:p>
        </w:tc>
        <w:tc>
          <w:tcPr>
            <w:tcW w:type="dxa" w:w="1037"/>
          </w:tcPr>
          <w:p>
            <w:pPr>
              <w:spacing w:after="0"/>
              <w:jc w:val="left"/>
            </w:pPr>
            <w:r>
              <w:rPr>
                <w:sz w:val="16"/>
              </w:rPr>
              <w:t>DR-805-PR</w:t>
            </w:r>
          </w:p>
        </w:tc>
        <w:tc>
          <w:tcPr>
            <w:tcW w:type="dxa" w:w="1249"/>
          </w:tcPr>
          <w:p>
            <w:pPr>
              <w:spacing w:after="0"/>
              <w:jc w:val="left"/>
            </w:pPr>
            <w:r>
              <w:rPr>
                <w:sz w:val="16"/>
              </w:rPr>
              <w:t>Major disaster</w:t>
            </w:r>
          </w:p>
        </w:tc>
        <w:tc>
          <w:tcPr>
            <w:tcW w:type="dxa" w:w="2030"/>
          </w:tcPr>
          <w:p>
            <w:pPr>
              <w:spacing w:after="0"/>
              <w:jc w:val="left"/>
            </w:pPr>
            <w:r>
              <w:rPr>
                <w:sz w:val="16"/>
              </w:rPr>
              <w:t>Severe Storms &amp; Flooding</w:t>
            </w:r>
          </w:p>
        </w:tc>
        <w:tc>
          <w:tcPr>
            <w:tcW w:type="dxa" w:w="1938"/>
          </w:tcPr>
          <w:p>
            <w:pPr>
              <w:spacing w:after="0"/>
              <w:jc w:val="left"/>
            </w:pPr>
            <w:r>
              <w:rPr>
                <w:sz w:val="16"/>
              </w:rPr>
              <w:t>Inland Flooding</w:t>
            </w:r>
          </w:p>
        </w:tc>
        <w:tc>
          <w:tcPr>
            <w:tcW w:type="dxa" w:w="2298"/>
          </w:tcPr>
          <w:p>
            <w:pPr>
              <w:spacing w:after="0"/>
              <w:jc w:val="right"/>
            </w:pPr>
            <w:r>
              <w:rPr>
                <w:sz w:val="16"/>
              </w:rPr>
              <w:t>no Public Assistance recorded</w:t>
            </w:r>
          </w:p>
        </w:tc>
        <w:tc>
          <w:tcPr>
            <w:tcW w:type="dxa" w:w="260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1985-10-10</w:t>
            </w:r>
          </w:p>
        </w:tc>
        <w:tc>
          <w:tcPr>
            <w:tcW w:type="dxa" w:w="1037"/>
          </w:tcPr>
          <w:p>
            <w:pPr>
              <w:spacing w:after="0"/>
              <w:jc w:val="left"/>
            </w:pPr>
            <w:r>
              <w:rPr>
                <w:sz w:val="16"/>
              </w:rPr>
              <w:t>1985-10-04</w:t>
            </w:r>
          </w:p>
        </w:tc>
        <w:tc>
          <w:tcPr>
            <w:tcW w:type="dxa" w:w="1037"/>
          </w:tcPr>
          <w:p>
            <w:pPr>
              <w:spacing w:after="0"/>
              <w:jc w:val="left"/>
            </w:pPr>
            <w:r>
              <w:rPr>
                <w:sz w:val="16"/>
              </w:rPr>
              <w:t>DR-746-PR</w:t>
            </w:r>
          </w:p>
        </w:tc>
        <w:tc>
          <w:tcPr>
            <w:tcW w:type="dxa" w:w="1249"/>
          </w:tcPr>
          <w:p>
            <w:pPr>
              <w:spacing w:after="0"/>
              <w:jc w:val="left"/>
            </w:pPr>
            <w:r>
              <w:rPr>
                <w:sz w:val="16"/>
              </w:rPr>
              <w:t>Major disaster</w:t>
            </w:r>
          </w:p>
        </w:tc>
        <w:tc>
          <w:tcPr>
            <w:tcW w:type="dxa" w:w="2030"/>
          </w:tcPr>
          <w:p>
            <w:pPr>
              <w:spacing w:after="0"/>
              <w:jc w:val="left"/>
            </w:pPr>
            <w:r>
              <w:rPr>
                <w:sz w:val="16"/>
              </w:rPr>
              <w:t>Severe Storms, Flooding &amp; Mudslides</w:t>
            </w:r>
          </w:p>
        </w:tc>
        <w:tc>
          <w:tcPr>
            <w:tcW w:type="dxa" w:w="1938"/>
          </w:tcPr>
          <w:p>
            <w:pPr>
              <w:spacing w:after="0"/>
              <w:jc w:val="left"/>
            </w:pPr>
            <w:r>
              <w:rPr>
                <w:sz w:val="16"/>
              </w:rPr>
              <w:t>Inland Flooding (primary); also designated: Landslide</w:t>
            </w:r>
          </w:p>
        </w:tc>
        <w:tc>
          <w:tcPr>
            <w:tcW w:type="dxa" w:w="2298"/>
          </w:tcPr>
          <w:p>
            <w:pPr>
              <w:spacing w:after="0"/>
              <w:jc w:val="right"/>
            </w:pPr>
            <w:r>
              <w:rPr>
                <w:sz w:val="16"/>
              </w:rPr>
              <w:t>no Public Assistance recorded</w:t>
            </w:r>
          </w:p>
        </w:tc>
        <w:tc>
          <w:tcPr>
            <w:tcW w:type="dxa" w:w="260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1985-05-31</w:t>
            </w:r>
          </w:p>
        </w:tc>
        <w:tc>
          <w:tcPr>
            <w:tcW w:type="dxa" w:w="1037"/>
          </w:tcPr>
          <w:p>
            <w:pPr>
              <w:spacing w:after="0"/>
              <w:jc w:val="left"/>
            </w:pPr>
            <w:r>
              <w:rPr>
                <w:sz w:val="16"/>
              </w:rPr>
              <w:t>1985-05-16</w:t>
            </w:r>
          </w:p>
        </w:tc>
        <w:tc>
          <w:tcPr>
            <w:tcW w:type="dxa" w:w="1037"/>
          </w:tcPr>
          <w:p>
            <w:pPr>
              <w:spacing w:after="0"/>
              <w:jc w:val="left"/>
            </w:pPr>
            <w:r>
              <w:rPr>
                <w:sz w:val="16"/>
              </w:rPr>
              <w:t>DR-736-PR</w:t>
            </w:r>
          </w:p>
        </w:tc>
        <w:tc>
          <w:tcPr>
            <w:tcW w:type="dxa" w:w="1249"/>
          </w:tcPr>
          <w:p>
            <w:pPr>
              <w:spacing w:after="0"/>
              <w:jc w:val="left"/>
            </w:pPr>
            <w:r>
              <w:rPr>
                <w:sz w:val="16"/>
              </w:rPr>
              <w:t>Major disaster</w:t>
            </w:r>
          </w:p>
        </w:tc>
        <w:tc>
          <w:tcPr>
            <w:tcW w:type="dxa" w:w="2030"/>
          </w:tcPr>
          <w:p>
            <w:pPr>
              <w:spacing w:after="0"/>
              <w:jc w:val="left"/>
            </w:pPr>
            <w:r>
              <w:rPr>
                <w:sz w:val="16"/>
              </w:rPr>
              <w:t>Storms, Mud/Land Slides, Flooding</w:t>
            </w:r>
          </w:p>
        </w:tc>
        <w:tc>
          <w:tcPr>
            <w:tcW w:type="dxa" w:w="1938"/>
          </w:tcPr>
          <w:p>
            <w:pPr>
              <w:spacing w:after="0"/>
              <w:jc w:val="left"/>
            </w:pPr>
            <w:r>
              <w:rPr>
                <w:sz w:val="16"/>
              </w:rPr>
              <w:t>Inland Flooding (primary); also designated: Landslide</w:t>
            </w:r>
          </w:p>
        </w:tc>
        <w:tc>
          <w:tcPr>
            <w:tcW w:type="dxa" w:w="2298"/>
          </w:tcPr>
          <w:p>
            <w:pPr>
              <w:spacing w:after="0"/>
              <w:jc w:val="right"/>
            </w:pPr>
            <w:r>
              <w:rPr>
                <w:sz w:val="16"/>
              </w:rPr>
              <w:t>no Public Assistance recorded</w:t>
            </w:r>
          </w:p>
        </w:tc>
        <w:tc>
          <w:tcPr>
            <w:tcW w:type="dxa" w:w="260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1979-09-02</w:t>
            </w:r>
          </w:p>
        </w:tc>
        <w:tc>
          <w:tcPr>
            <w:tcW w:type="dxa" w:w="1037"/>
          </w:tcPr>
          <w:p>
            <w:pPr>
              <w:spacing w:after="0"/>
              <w:jc w:val="left"/>
            </w:pPr>
            <w:r>
              <w:rPr>
                <w:sz w:val="16"/>
              </w:rPr>
              <w:t>1979-09-02</w:t>
            </w:r>
          </w:p>
        </w:tc>
        <w:tc>
          <w:tcPr>
            <w:tcW w:type="dxa" w:w="1037"/>
          </w:tcPr>
          <w:p>
            <w:pPr>
              <w:spacing w:after="0"/>
              <w:jc w:val="left"/>
            </w:pPr>
            <w:r>
              <w:rPr>
                <w:sz w:val="16"/>
              </w:rPr>
              <w:t>DR-597-PR</w:t>
            </w:r>
          </w:p>
        </w:tc>
        <w:tc>
          <w:tcPr>
            <w:tcW w:type="dxa" w:w="1249"/>
          </w:tcPr>
          <w:p>
            <w:pPr>
              <w:spacing w:after="0"/>
              <w:jc w:val="left"/>
            </w:pPr>
            <w:r>
              <w:rPr>
                <w:sz w:val="16"/>
              </w:rPr>
              <w:t>Major disaster</w:t>
            </w:r>
          </w:p>
        </w:tc>
        <w:tc>
          <w:tcPr>
            <w:tcW w:type="dxa" w:w="2030"/>
          </w:tcPr>
          <w:p>
            <w:pPr>
              <w:spacing w:after="0"/>
              <w:jc w:val="left"/>
            </w:pPr>
            <w:r>
              <w:rPr>
                <w:sz w:val="16"/>
              </w:rPr>
              <w:t>Hurricane David</w:t>
            </w:r>
          </w:p>
        </w:tc>
        <w:tc>
          <w:tcPr>
            <w:tcW w:type="dxa" w:w="1938"/>
          </w:tcPr>
          <w:p>
            <w:pPr>
              <w:spacing w:after="0"/>
              <w:jc w:val="left"/>
            </w:pPr>
            <w:r>
              <w:rPr>
                <w:sz w:val="16"/>
              </w:rPr>
              <w:t>Hurricane</w:t>
            </w:r>
          </w:p>
        </w:tc>
        <w:tc>
          <w:tcPr>
            <w:tcW w:type="dxa" w:w="2298"/>
          </w:tcPr>
          <w:p>
            <w:pPr>
              <w:spacing w:after="0"/>
              <w:jc w:val="right"/>
            </w:pPr>
            <w:r>
              <w:rPr>
                <w:sz w:val="16"/>
              </w:rPr>
              <w:t>no Public Assistance recorded</w:t>
            </w:r>
          </w:p>
        </w:tc>
        <w:tc>
          <w:tcPr>
            <w:tcW w:type="dxa" w:w="260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1975-09-19</w:t>
            </w:r>
          </w:p>
        </w:tc>
        <w:tc>
          <w:tcPr>
            <w:tcW w:type="dxa" w:w="1037"/>
          </w:tcPr>
          <w:p>
            <w:pPr>
              <w:spacing w:after="0"/>
              <w:jc w:val="left"/>
            </w:pPr>
            <w:r>
              <w:rPr>
                <w:sz w:val="16"/>
              </w:rPr>
              <w:t>1975-09-19</w:t>
            </w:r>
          </w:p>
        </w:tc>
        <w:tc>
          <w:tcPr>
            <w:tcW w:type="dxa" w:w="1037"/>
          </w:tcPr>
          <w:p>
            <w:pPr>
              <w:spacing w:after="0"/>
              <w:jc w:val="left"/>
            </w:pPr>
            <w:r>
              <w:rPr>
                <w:sz w:val="16"/>
              </w:rPr>
              <w:t>DR-483-PR</w:t>
            </w:r>
          </w:p>
        </w:tc>
        <w:tc>
          <w:tcPr>
            <w:tcW w:type="dxa" w:w="1249"/>
          </w:tcPr>
          <w:p>
            <w:pPr>
              <w:spacing w:after="0"/>
              <w:jc w:val="left"/>
            </w:pPr>
            <w:r>
              <w:rPr>
                <w:sz w:val="16"/>
              </w:rPr>
              <w:t>Major disaster</w:t>
            </w:r>
          </w:p>
        </w:tc>
        <w:tc>
          <w:tcPr>
            <w:tcW w:type="dxa" w:w="2030"/>
          </w:tcPr>
          <w:p>
            <w:pPr>
              <w:spacing w:after="0"/>
              <w:jc w:val="left"/>
            </w:pPr>
            <w:r>
              <w:rPr>
                <w:sz w:val="16"/>
              </w:rPr>
              <w:t>Tropical Storm Elioise</w:t>
            </w:r>
          </w:p>
        </w:tc>
        <w:tc>
          <w:tcPr>
            <w:tcW w:type="dxa" w:w="1938"/>
          </w:tcPr>
          <w:p>
            <w:pPr>
              <w:spacing w:after="0"/>
              <w:jc w:val="left"/>
            </w:pPr>
            <w:r>
              <w:rPr>
                <w:sz w:val="16"/>
              </w:rPr>
              <w:t>Inland Flooding (primary); also designated: Hurricane</w:t>
            </w:r>
          </w:p>
        </w:tc>
        <w:tc>
          <w:tcPr>
            <w:tcW w:type="dxa" w:w="2298"/>
          </w:tcPr>
          <w:p>
            <w:pPr>
              <w:spacing w:after="0"/>
              <w:jc w:val="right"/>
            </w:pPr>
            <w:r>
              <w:rPr>
                <w:sz w:val="16"/>
              </w:rPr>
              <w:t>no Public Assistance recorded</w:t>
            </w:r>
          </w:p>
        </w:tc>
        <w:tc>
          <w:tcPr>
            <w:tcW w:type="dxa" w:w="260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1974-11-30</w:t>
            </w:r>
          </w:p>
        </w:tc>
        <w:tc>
          <w:tcPr>
            <w:tcW w:type="dxa" w:w="1037"/>
          </w:tcPr>
          <w:p>
            <w:pPr>
              <w:spacing w:after="0"/>
              <w:jc w:val="left"/>
            </w:pPr>
            <w:r>
              <w:rPr>
                <w:sz w:val="16"/>
              </w:rPr>
              <w:t>1974-11-30</w:t>
            </w:r>
          </w:p>
        </w:tc>
        <w:tc>
          <w:tcPr>
            <w:tcW w:type="dxa" w:w="1037"/>
          </w:tcPr>
          <w:p>
            <w:pPr>
              <w:spacing w:after="0"/>
              <w:jc w:val="left"/>
            </w:pPr>
            <w:r>
              <w:rPr>
                <w:sz w:val="16"/>
              </w:rPr>
              <w:t>DR-455-PR</w:t>
            </w:r>
          </w:p>
        </w:tc>
        <w:tc>
          <w:tcPr>
            <w:tcW w:type="dxa" w:w="1249"/>
          </w:tcPr>
          <w:p>
            <w:pPr>
              <w:spacing w:after="0"/>
              <w:jc w:val="left"/>
            </w:pPr>
            <w:r>
              <w:rPr>
                <w:sz w:val="16"/>
              </w:rPr>
              <w:t>Major disaster</w:t>
            </w:r>
          </w:p>
        </w:tc>
        <w:tc>
          <w:tcPr>
            <w:tcW w:type="dxa" w:w="2030"/>
          </w:tcPr>
          <w:p>
            <w:pPr>
              <w:spacing w:after="0"/>
              <w:jc w:val="left"/>
            </w:pPr>
            <w:r>
              <w:rPr>
                <w:sz w:val="16"/>
              </w:rPr>
              <w:t>Flooding</w:t>
            </w:r>
          </w:p>
        </w:tc>
        <w:tc>
          <w:tcPr>
            <w:tcW w:type="dxa" w:w="1938"/>
          </w:tcPr>
          <w:p>
            <w:pPr>
              <w:spacing w:after="0"/>
              <w:jc w:val="left"/>
            </w:pPr>
            <w:r>
              <w:rPr>
                <w:sz w:val="16"/>
              </w:rPr>
              <w:t>Inland Flooding</w:t>
            </w:r>
          </w:p>
        </w:tc>
        <w:tc>
          <w:tcPr>
            <w:tcW w:type="dxa" w:w="2298"/>
          </w:tcPr>
          <w:p>
            <w:pPr>
              <w:spacing w:after="0"/>
              <w:jc w:val="right"/>
            </w:pPr>
            <w:r>
              <w:rPr>
                <w:sz w:val="16"/>
              </w:rPr>
              <w:t>no Public Assistance recorded</w:t>
            </w:r>
          </w:p>
        </w:tc>
        <w:tc>
          <w:tcPr>
            <w:tcW w:type="dxa" w:w="260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1974-08-29</w:t>
            </w:r>
          </w:p>
        </w:tc>
        <w:tc>
          <w:tcPr>
            <w:tcW w:type="dxa" w:w="1037"/>
          </w:tcPr>
          <w:p>
            <w:pPr>
              <w:spacing w:after="0"/>
              <w:jc w:val="left"/>
            </w:pPr>
            <w:r>
              <w:rPr>
                <w:sz w:val="16"/>
              </w:rPr>
              <w:t>1974-08-29</w:t>
            </w:r>
          </w:p>
        </w:tc>
        <w:tc>
          <w:tcPr>
            <w:tcW w:type="dxa" w:w="1037"/>
          </w:tcPr>
          <w:p>
            <w:pPr>
              <w:spacing w:after="0"/>
              <w:jc w:val="left"/>
            </w:pPr>
            <w:r>
              <w:rPr>
                <w:sz w:val="16"/>
              </w:rPr>
              <w:t>EM-3002-PR</w:t>
            </w:r>
          </w:p>
        </w:tc>
        <w:tc>
          <w:tcPr>
            <w:tcW w:type="dxa" w:w="1249"/>
          </w:tcPr>
          <w:p>
            <w:pPr>
              <w:spacing w:after="0"/>
              <w:jc w:val="left"/>
            </w:pPr>
            <w:r>
              <w:rPr>
                <w:sz w:val="16"/>
              </w:rPr>
              <w:t>Emergency</w:t>
            </w:r>
          </w:p>
        </w:tc>
        <w:tc>
          <w:tcPr>
            <w:tcW w:type="dxa" w:w="2030"/>
          </w:tcPr>
          <w:p>
            <w:pPr>
              <w:spacing w:after="0"/>
              <w:jc w:val="left"/>
            </w:pPr>
            <w:r>
              <w:rPr>
                <w:sz w:val="16"/>
              </w:rPr>
              <w:t>Impact of Drought</w:t>
            </w:r>
          </w:p>
        </w:tc>
        <w:tc>
          <w:tcPr>
            <w:tcW w:type="dxa" w:w="1938"/>
          </w:tcPr>
          <w:p>
            <w:pPr>
              <w:spacing w:after="0"/>
              <w:jc w:val="left"/>
            </w:pPr>
            <w:r>
              <w:rPr>
                <w:sz w:val="16"/>
              </w:rPr>
              <w:t>Drought</w:t>
            </w:r>
          </w:p>
        </w:tc>
        <w:tc>
          <w:tcPr>
            <w:tcW w:type="dxa" w:w="2298"/>
          </w:tcPr>
          <w:p>
            <w:pPr>
              <w:spacing w:after="0"/>
              <w:jc w:val="right"/>
            </w:pPr>
            <w:r>
              <w:rPr>
                <w:sz w:val="16"/>
              </w:rPr>
              <w:t>no Public Assistance recorded</w:t>
            </w:r>
          </w:p>
        </w:tc>
        <w:tc>
          <w:tcPr>
            <w:tcW w:type="dxa" w:w="260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1970-10-12</w:t>
            </w:r>
          </w:p>
        </w:tc>
        <w:tc>
          <w:tcPr>
            <w:tcW w:type="dxa" w:w="1037"/>
          </w:tcPr>
          <w:p>
            <w:pPr>
              <w:spacing w:after="0"/>
              <w:jc w:val="left"/>
            </w:pPr>
            <w:r>
              <w:rPr>
                <w:sz w:val="16"/>
              </w:rPr>
              <w:t>1970-10-12</w:t>
            </w:r>
          </w:p>
        </w:tc>
        <w:tc>
          <w:tcPr>
            <w:tcW w:type="dxa" w:w="1037"/>
          </w:tcPr>
          <w:p>
            <w:pPr>
              <w:spacing w:after="0"/>
              <w:jc w:val="left"/>
            </w:pPr>
            <w:r>
              <w:rPr>
                <w:sz w:val="16"/>
              </w:rPr>
              <w:t>DR-296-PR</w:t>
            </w:r>
          </w:p>
        </w:tc>
        <w:tc>
          <w:tcPr>
            <w:tcW w:type="dxa" w:w="1249"/>
          </w:tcPr>
          <w:p>
            <w:pPr>
              <w:spacing w:after="0"/>
              <w:jc w:val="left"/>
            </w:pPr>
            <w:r>
              <w:rPr>
                <w:sz w:val="16"/>
              </w:rPr>
              <w:t>Major disaster</w:t>
            </w:r>
          </w:p>
        </w:tc>
        <w:tc>
          <w:tcPr>
            <w:tcW w:type="dxa" w:w="2030"/>
          </w:tcPr>
          <w:p>
            <w:pPr>
              <w:spacing w:after="0"/>
              <w:jc w:val="left"/>
            </w:pPr>
            <w:r>
              <w:rPr>
                <w:sz w:val="16"/>
              </w:rPr>
              <w:t>Heavy Rains &amp; Flooding</w:t>
            </w:r>
          </w:p>
        </w:tc>
        <w:tc>
          <w:tcPr>
            <w:tcW w:type="dxa" w:w="1938"/>
          </w:tcPr>
          <w:p>
            <w:pPr>
              <w:spacing w:after="0"/>
              <w:jc w:val="left"/>
            </w:pPr>
            <w:r>
              <w:rPr>
                <w:sz w:val="16"/>
              </w:rPr>
              <w:t>Inland Flooding</w:t>
            </w:r>
          </w:p>
        </w:tc>
        <w:tc>
          <w:tcPr>
            <w:tcW w:type="dxa" w:w="2298"/>
          </w:tcPr>
          <w:p>
            <w:pPr>
              <w:spacing w:after="0"/>
              <w:jc w:val="right"/>
            </w:pPr>
            <w:r>
              <w:rPr>
                <w:sz w:val="16"/>
              </w:rPr>
              <w:t>no Public Assistance recorded</w:t>
            </w:r>
          </w:p>
        </w:tc>
        <w:tc>
          <w:tcPr>
            <w:tcW w:type="dxa" w:w="2605"/>
          </w:tcPr>
          <w:p>
            <w:pPr>
              <w:spacing w:after="0"/>
              <w:jc w:val="left"/>
            </w:pPr>
          </w:p>
        </w:tc>
        <w:tc>
          <w:tcPr>
            <w:tcW w:type="dxa" w:w="88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68"/>
        <w:gridCol w:w="1668"/>
        <w:gridCol w:w="1668"/>
        <w:gridCol w:w="2243"/>
        <w:gridCol w:w="3967"/>
        <w:gridCol w:w="2897"/>
      </w:tblGrid>
      <w:tr>
        <w:trPr>
          <w:cantSplit/>
          <w:tblHeader/>
        </w:trPr>
        <w:tc>
          <w:tcPr>
            <w:tcW w:type="dxa" w:w="1668"/>
            <w:shd w:val="clear" w:color="auto" w:fill="E8E8E8"/>
          </w:tcPr>
          <w:p>
            <w:pPr>
              <w:spacing w:after="0"/>
              <w:jc w:val="left"/>
            </w:pPr>
            <w:r>
              <w:rPr>
                <w:b/>
                <w:sz w:val="16"/>
              </w:rPr>
              <w:t>Declared</w:t>
            </w:r>
          </w:p>
        </w:tc>
        <w:tc>
          <w:tcPr>
            <w:tcW w:type="dxa" w:w="1668"/>
            <w:shd w:val="clear" w:color="auto" w:fill="E8E8E8"/>
          </w:tcPr>
          <w:p>
            <w:pPr>
              <w:spacing w:after="0"/>
              <w:jc w:val="left"/>
            </w:pPr>
            <w:r>
              <w:rPr>
                <w:b/>
                <w:sz w:val="16"/>
              </w:rPr>
              <w:t>Incident began</w:t>
            </w:r>
          </w:p>
        </w:tc>
        <w:tc>
          <w:tcPr>
            <w:tcW w:type="dxa" w:w="1668"/>
            <w:shd w:val="clear" w:color="auto" w:fill="E8E8E8"/>
          </w:tcPr>
          <w:p>
            <w:pPr>
              <w:spacing w:after="0"/>
              <w:jc w:val="left"/>
            </w:pPr>
            <w:r>
              <w:rPr>
                <w:b/>
                <w:sz w:val="16"/>
              </w:rPr>
              <w:t>FEMA number</w:t>
            </w:r>
          </w:p>
        </w:tc>
        <w:tc>
          <w:tcPr>
            <w:tcW w:type="dxa" w:w="2243"/>
            <w:shd w:val="clear" w:color="auto" w:fill="E8E8E8"/>
          </w:tcPr>
          <w:p>
            <w:pPr>
              <w:spacing w:after="0"/>
              <w:jc w:val="left"/>
            </w:pPr>
            <w:r>
              <w:rPr>
                <w:b/>
                <w:sz w:val="16"/>
              </w:rPr>
              <w:t>Type</w:t>
            </w:r>
          </w:p>
        </w:tc>
        <w:tc>
          <w:tcPr>
            <w:tcW w:type="dxa" w:w="3967"/>
            <w:shd w:val="clear" w:color="auto" w:fill="E8E8E8"/>
          </w:tcPr>
          <w:p>
            <w:pPr>
              <w:spacing w:after="0"/>
              <w:jc w:val="left"/>
            </w:pPr>
            <w:r>
              <w:rPr>
                <w:b/>
                <w:sz w:val="16"/>
              </w:rPr>
              <w:t>Title</w:t>
            </w:r>
          </w:p>
        </w:tc>
        <w:tc>
          <w:tcPr>
            <w:tcW w:type="dxa" w:w="2897"/>
            <w:shd w:val="clear" w:color="auto" w:fill="E8E8E8"/>
          </w:tcPr>
          <w:p>
            <w:pPr>
              <w:spacing w:after="0"/>
              <w:jc w:val="left"/>
            </w:pPr>
            <w:r>
              <w:rPr>
                <w:b/>
                <w:sz w:val="16"/>
              </w:rPr>
              <w:t>Mapped hazard</w:t>
            </w:r>
          </w:p>
        </w:tc>
      </w:tr>
      <w:tr>
        <w:trPr>
          <w:cantSplit/>
        </w:trPr>
        <w:tc>
          <w:tcPr>
            <w:tcW w:type="dxa" w:w="1668"/>
          </w:tcPr>
          <w:p>
            <w:pPr>
              <w:spacing w:after="0"/>
              <w:jc w:val="left"/>
            </w:pPr>
            <w:r>
              <w:rPr>
                <w:sz w:val="16"/>
              </w:rPr>
              <w:t>1998-09-21</w:t>
            </w:r>
          </w:p>
        </w:tc>
        <w:tc>
          <w:tcPr>
            <w:tcW w:type="dxa" w:w="1668"/>
          </w:tcPr>
          <w:p>
            <w:pPr>
              <w:spacing w:after="0"/>
              <w:jc w:val="left"/>
            </w:pPr>
            <w:r>
              <w:rPr>
                <w:sz w:val="16"/>
              </w:rPr>
              <w:t>1998-09-20</w:t>
            </w:r>
          </w:p>
        </w:tc>
        <w:tc>
          <w:tcPr>
            <w:tcW w:type="dxa" w:w="1668"/>
          </w:tcPr>
          <w:p>
            <w:pPr>
              <w:spacing w:after="0"/>
              <w:jc w:val="left"/>
            </w:pPr>
            <w:r>
              <w:rPr>
                <w:sz w:val="16"/>
              </w:rPr>
              <w:t>EM-3130-PR</w:t>
            </w:r>
          </w:p>
        </w:tc>
        <w:tc>
          <w:tcPr>
            <w:tcW w:type="dxa" w:w="2243"/>
          </w:tcPr>
          <w:p>
            <w:pPr>
              <w:spacing w:after="0"/>
              <w:jc w:val="left"/>
            </w:pPr>
            <w:r>
              <w:rPr>
                <w:sz w:val="16"/>
              </w:rPr>
              <w:t>Emergency</w:t>
            </w:r>
          </w:p>
        </w:tc>
        <w:tc>
          <w:tcPr>
            <w:tcW w:type="dxa" w:w="3967"/>
          </w:tcPr>
          <w:p>
            <w:pPr>
              <w:spacing w:after="0"/>
              <w:jc w:val="left"/>
            </w:pPr>
            <w:r>
              <w:rPr>
                <w:sz w:val="16"/>
              </w:rPr>
              <w:t>Hurricane Georges (Direct Federal Assist First 72 Hrs)</w:t>
            </w:r>
          </w:p>
        </w:tc>
        <w:tc>
          <w:tcPr>
            <w:tcW w:type="dxa" w:w="2897"/>
          </w:tcPr>
          <w:p>
            <w:pPr>
              <w:spacing w:after="0"/>
              <w:jc w:val="left"/>
            </w:pPr>
            <w:r>
              <w:rPr>
                <w:sz w:val="16"/>
              </w:rPr>
              <w:t>Hurricane</w:t>
            </w:r>
          </w:p>
        </w:tc>
      </w:tr>
      <w:tr>
        <w:trPr>
          <w:cantSplit/>
        </w:trPr>
        <w:tc>
          <w:tcPr>
            <w:tcW w:type="dxa" w:w="1668"/>
          </w:tcPr>
          <w:p>
            <w:pPr>
              <w:spacing w:after="0"/>
              <w:jc w:val="left"/>
            </w:pPr>
            <w:r>
              <w:rPr>
                <w:sz w:val="16"/>
              </w:rPr>
              <w:t>1964-05-26</w:t>
            </w:r>
          </w:p>
        </w:tc>
        <w:tc>
          <w:tcPr>
            <w:tcW w:type="dxa" w:w="1668"/>
          </w:tcPr>
          <w:p>
            <w:pPr>
              <w:spacing w:after="0"/>
              <w:jc w:val="left"/>
            </w:pPr>
            <w:r>
              <w:rPr>
                <w:sz w:val="16"/>
              </w:rPr>
              <w:t>1964-05-26</w:t>
            </w:r>
          </w:p>
        </w:tc>
        <w:tc>
          <w:tcPr>
            <w:tcW w:type="dxa" w:w="1668"/>
          </w:tcPr>
          <w:p>
            <w:pPr>
              <w:spacing w:after="0"/>
              <w:jc w:val="left"/>
            </w:pPr>
            <w:r>
              <w:rPr>
                <w:sz w:val="16"/>
              </w:rPr>
              <w:t>DR-170-PR</w:t>
            </w:r>
          </w:p>
        </w:tc>
        <w:tc>
          <w:tcPr>
            <w:tcW w:type="dxa" w:w="2243"/>
          </w:tcPr>
          <w:p>
            <w:pPr>
              <w:spacing w:after="0"/>
              <w:jc w:val="left"/>
            </w:pPr>
            <w:r>
              <w:rPr>
                <w:sz w:val="16"/>
              </w:rPr>
              <w:t>Major disaster</w:t>
            </w:r>
          </w:p>
        </w:tc>
        <w:tc>
          <w:tcPr>
            <w:tcW w:type="dxa" w:w="3967"/>
          </w:tcPr>
          <w:p>
            <w:pPr>
              <w:spacing w:after="0"/>
              <w:jc w:val="left"/>
            </w:pPr>
            <w:r>
              <w:rPr>
                <w:sz w:val="16"/>
              </w:rPr>
              <w:t>Extreme Drought Conditions</w:t>
            </w:r>
          </w:p>
        </w:tc>
        <w:tc>
          <w:tcPr>
            <w:tcW w:type="dxa" w:w="2897"/>
          </w:tcPr>
          <w:p>
            <w:pPr>
              <w:spacing w:after="0"/>
              <w:jc w:val="left"/>
            </w:pPr>
            <w:r>
              <w:rPr>
                <w:sz w:val="16"/>
              </w:rPr>
              <w:t>Drought</w:t>
            </w:r>
          </w:p>
        </w:tc>
      </w:tr>
      <w:tr>
        <w:trPr>
          <w:cantSplit/>
        </w:trPr>
        <w:tc>
          <w:tcPr>
            <w:tcW w:type="dxa" w:w="1668"/>
          </w:tcPr>
          <w:p>
            <w:pPr>
              <w:spacing w:after="0"/>
              <w:jc w:val="left"/>
            </w:pPr>
            <w:r>
              <w:rPr>
                <w:sz w:val="16"/>
              </w:rPr>
              <w:t>1956-08-18</w:t>
            </w:r>
          </w:p>
        </w:tc>
        <w:tc>
          <w:tcPr>
            <w:tcW w:type="dxa" w:w="1668"/>
          </w:tcPr>
          <w:p>
            <w:pPr>
              <w:spacing w:after="0"/>
              <w:jc w:val="left"/>
            </w:pPr>
            <w:r>
              <w:rPr>
                <w:sz w:val="16"/>
              </w:rPr>
              <w:t>1956-08-18</w:t>
            </w:r>
          </w:p>
        </w:tc>
        <w:tc>
          <w:tcPr>
            <w:tcW w:type="dxa" w:w="1668"/>
          </w:tcPr>
          <w:p>
            <w:pPr>
              <w:spacing w:after="0"/>
              <w:jc w:val="left"/>
            </w:pPr>
            <w:r>
              <w:rPr>
                <w:sz w:val="16"/>
              </w:rPr>
              <w:t>DR-62-PR</w:t>
            </w:r>
          </w:p>
        </w:tc>
        <w:tc>
          <w:tcPr>
            <w:tcW w:type="dxa" w:w="2243"/>
          </w:tcPr>
          <w:p>
            <w:pPr>
              <w:spacing w:after="0"/>
              <w:jc w:val="left"/>
            </w:pPr>
            <w:r>
              <w:rPr>
                <w:sz w:val="16"/>
              </w:rPr>
              <w:t>Major disaster</w:t>
            </w:r>
          </w:p>
        </w:tc>
        <w:tc>
          <w:tcPr>
            <w:tcW w:type="dxa" w:w="3967"/>
          </w:tcPr>
          <w:p>
            <w:pPr>
              <w:spacing w:after="0"/>
              <w:jc w:val="left"/>
            </w:pPr>
            <w:r>
              <w:rPr>
                <w:sz w:val="16"/>
              </w:rPr>
              <w:t>Hurricane</w:t>
            </w:r>
          </w:p>
        </w:tc>
        <w:tc>
          <w:tcPr>
            <w:tcW w:type="dxa" w:w="2897"/>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124"/>
        <w:gridCol w:w="2201"/>
        <w:gridCol w:w="1155"/>
        <w:gridCol w:w="2096"/>
        <w:gridCol w:w="785"/>
        <w:gridCol w:w="1682"/>
        <w:gridCol w:w="1364"/>
        <w:gridCol w:w="1734"/>
        <w:gridCol w:w="1971"/>
      </w:tblGrid>
      <w:tr>
        <w:trPr>
          <w:cantSplit/>
          <w:tblHeader/>
        </w:trPr>
        <w:tc>
          <w:tcPr>
            <w:tcW w:type="dxa" w:w="1124"/>
            <w:shd w:val="clear" w:color="auto" w:fill="E8E8E8"/>
          </w:tcPr>
          <w:p>
            <w:pPr>
              <w:spacing w:after="0"/>
              <w:jc w:val="left"/>
            </w:pPr>
            <w:r>
              <w:rPr>
                <w:b/>
                <w:sz w:val="16"/>
              </w:rPr>
              <w:t>Hazard</w:t>
            </w:r>
          </w:p>
        </w:tc>
        <w:tc>
          <w:tcPr>
            <w:tcW w:type="dxa" w:w="22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09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5"/>
            <w:shd w:val="clear" w:color="auto" w:fill="E8E8E8"/>
          </w:tcPr>
          <w:p>
            <w:pPr>
              <w:spacing w:after="0"/>
              <w:jc w:val="right"/>
            </w:pPr>
            <w:r>
              <w:rPr>
                <w:b/>
                <w:sz w:val="16"/>
              </w:rPr>
              <w:t>Last 5 years</w:t>
            </w:r>
          </w:p>
          <w:p>
            <w:pPr>
              <w:spacing w:after="0"/>
              <w:jc w:val="right"/>
            </w:pPr>
            <w:r>
              <w:rPr>
                <w:i/>
                <w:color w:val="555555"/>
                <w:sz w:val="14"/>
              </w:rPr>
              <w:t>records</w:t>
            </w:r>
          </w:p>
        </w:tc>
        <w:tc>
          <w:tcPr>
            <w:tcW w:type="dxa" w:w="168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34"/>
            <w:shd w:val="clear" w:color="auto" w:fill="E8E8E8"/>
          </w:tcPr>
          <w:p>
            <w:pPr>
              <w:spacing w:after="0"/>
              <w:jc w:val="left"/>
            </w:pPr>
            <w:r>
              <w:rPr>
                <w:b/>
                <w:sz w:val="16"/>
              </w:rPr>
              <w:t>Period</w:t>
            </w:r>
          </w:p>
        </w:tc>
        <w:tc>
          <w:tcPr>
            <w:tcW w:type="dxa" w:w="1971"/>
            <w:shd w:val="clear" w:color="auto" w:fill="E8E8E8"/>
          </w:tcPr>
          <w:p>
            <w:pPr>
              <w:spacing w:after="0"/>
              <w:jc w:val="left"/>
            </w:pPr>
            <w:r>
              <w:rPr>
                <w:b/>
                <w:sz w:val="16"/>
              </w:rPr>
              <w:t>Statement</w:t>
            </w:r>
          </w:p>
        </w:tc>
      </w:tr>
      <w:tr>
        <w:trPr>
          <w:cantSplit/>
        </w:trPr>
        <w:tc>
          <w:tcPr>
            <w:tcW w:type="dxa" w:w="1124"/>
          </w:tcPr>
          <w:p>
            <w:pPr>
              <w:spacing w:after="0"/>
              <w:jc w:val="left"/>
            </w:pPr>
            <w:r>
              <w:rPr>
                <w:sz w:val="16"/>
              </w:rPr>
              <w:t>Coastal Flooding</w:t>
            </w:r>
          </w:p>
        </w:tc>
        <w:tc>
          <w:tcPr>
            <w:tcW w:type="dxa" w:w="2201"/>
          </w:tcPr>
          <w:p>
            <w:pPr>
              <w:spacing w:after="0"/>
              <w:jc w:val="right"/>
            </w:pPr>
            <w:r>
              <w:rPr>
                <w:sz w:val="16"/>
              </w:rPr>
              <w:t>2</w:t>
            </w:r>
          </w:p>
        </w:tc>
        <w:tc>
          <w:tcPr>
            <w:tcW w:type="dxa" w:w="1155"/>
          </w:tcPr>
          <w:p>
            <w:pPr>
              <w:spacing w:after="0"/>
              <w:jc w:val="right"/>
            </w:pPr>
            <w:r>
              <w:rPr>
                <w:sz w:val="16"/>
              </w:rPr>
              <w:t>2</w:t>
            </w:r>
          </w:p>
        </w:tc>
        <w:tc>
          <w:tcPr>
            <w:tcW w:type="dxa" w:w="2096"/>
          </w:tcPr>
          <w:p>
            <w:pPr>
              <w:spacing w:after="0"/>
              <w:jc w:val="right"/>
            </w:pPr>
            <w:r>
              <w:rPr>
                <w:sz w:val="16"/>
              </w:rPr>
              <w:t>0</w:t>
            </w:r>
          </w:p>
        </w:tc>
        <w:tc>
          <w:tcPr>
            <w:tcW w:type="dxa" w:w="785"/>
          </w:tcPr>
          <w:p>
            <w:pPr>
              <w:spacing w:after="0"/>
              <w:jc w:val="right"/>
            </w:pPr>
            <w:r>
              <w:rPr>
                <w:sz w:val="16"/>
              </w:rPr>
              <w:t>1</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Cold Wave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Drought</w:t>
            </w:r>
          </w:p>
        </w:tc>
        <w:tc>
          <w:tcPr>
            <w:tcW w:type="dxa" w:w="2201"/>
          </w:tcPr>
          <w:p>
            <w:pPr>
              <w:spacing w:after="0"/>
              <w:jc w:val="right"/>
            </w:pPr>
            <w:r>
              <w:rPr>
                <w:sz w:val="16"/>
              </w:rPr>
              <w:t>5</w:t>
            </w:r>
          </w:p>
        </w:tc>
        <w:tc>
          <w:tcPr>
            <w:tcW w:type="dxa" w:w="1155"/>
          </w:tcPr>
          <w:p>
            <w:pPr>
              <w:spacing w:after="0"/>
              <w:jc w:val="right"/>
            </w:pPr>
            <w:r>
              <w:rPr>
                <w:sz w:val="16"/>
              </w:rPr>
              <w:t>3</w:t>
            </w:r>
          </w:p>
        </w:tc>
        <w:tc>
          <w:tcPr>
            <w:tcW w:type="dxa" w:w="2096"/>
          </w:tcPr>
          <w:p>
            <w:pPr>
              <w:spacing w:after="0"/>
              <w:jc w:val="right"/>
            </w:pPr>
            <w:r>
              <w:rPr>
                <w:sz w:val="16"/>
              </w:rPr>
              <w:t>0</w:t>
            </w:r>
          </w:p>
        </w:tc>
        <w:tc>
          <w:tcPr>
            <w:tcW w:type="dxa" w:w="785"/>
          </w:tcPr>
          <w:p>
            <w:pPr>
              <w:spacing w:after="0"/>
              <w:jc w:val="right"/>
            </w:pPr>
            <w:r>
              <w:rPr>
                <w:sz w:val="16"/>
              </w:rPr>
              <w:t>3</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Earthquake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p>
        </w:tc>
        <w:tc>
          <w:tcPr>
            <w:tcW w:type="dxa" w:w="1971"/>
          </w:tcPr>
          <w:p>
            <w:pPr>
              <w:spacing w:after="0"/>
              <w:jc w:val="left"/>
            </w:pPr>
            <w:r>
              <w:rPr>
                <w:sz w:val="16"/>
              </w:rPr>
              <w:t>Storm Events does not record earthquakes; the USGS earthquake catalog is the source.</w:t>
            </w:r>
          </w:p>
        </w:tc>
      </w:tr>
      <w:tr>
        <w:trPr>
          <w:cantSplit/>
        </w:trPr>
        <w:tc>
          <w:tcPr>
            <w:tcW w:type="dxa" w:w="1124"/>
          </w:tcPr>
          <w:p>
            <w:pPr>
              <w:spacing w:after="0"/>
              <w:jc w:val="left"/>
            </w:pPr>
            <w:r>
              <w:rPr>
                <w:sz w:val="16"/>
              </w:rPr>
              <w:t>Hail</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r>
              <w:rPr>
                <w:sz w:val="16"/>
              </w:rPr>
              <w:t>No recorded events, 1955 to 2026-06-30, NOAA NCEI Storm Events</w:t>
            </w:r>
          </w:p>
        </w:tc>
      </w:tr>
      <w:tr>
        <w:trPr>
          <w:cantSplit/>
        </w:trPr>
        <w:tc>
          <w:tcPr>
            <w:tcW w:type="dxa" w:w="1124"/>
          </w:tcPr>
          <w:p>
            <w:pPr>
              <w:spacing w:after="0"/>
              <w:jc w:val="left"/>
            </w:pPr>
            <w:r>
              <w:rPr>
                <w:sz w:val="16"/>
              </w:rPr>
              <w:t>Heat Wave</w:t>
            </w:r>
          </w:p>
        </w:tc>
        <w:tc>
          <w:tcPr>
            <w:tcW w:type="dxa" w:w="2201"/>
          </w:tcPr>
          <w:p>
            <w:pPr>
              <w:spacing w:after="0"/>
              <w:jc w:val="right"/>
            </w:pPr>
            <w:r>
              <w:rPr>
                <w:sz w:val="16"/>
              </w:rPr>
              <w:t>18</w:t>
            </w:r>
          </w:p>
        </w:tc>
        <w:tc>
          <w:tcPr>
            <w:tcW w:type="dxa" w:w="1155"/>
          </w:tcPr>
          <w:p>
            <w:pPr>
              <w:spacing w:after="0"/>
              <w:jc w:val="right"/>
            </w:pPr>
            <w:r>
              <w:rPr>
                <w:sz w:val="16"/>
              </w:rPr>
              <w:t>18</w:t>
            </w:r>
          </w:p>
        </w:tc>
        <w:tc>
          <w:tcPr>
            <w:tcW w:type="dxa" w:w="2096"/>
          </w:tcPr>
          <w:p>
            <w:pPr>
              <w:spacing w:after="0"/>
              <w:jc w:val="right"/>
            </w:pPr>
            <w:r>
              <w:rPr>
                <w:sz w:val="16"/>
              </w:rPr>
              <w:t>0</w:t>
            </w:r>
          </w:p>
        </w:tc>
        <w:tc>
          <w:tcPr>
            <w:tcW w:type="dxa" w:w="785"/>
          </w:tcPr>
          <w:p>
            <w:pPr>
              <w:spacing w:after="0"/>
              <w:jc w:val="right"/>
            </w:pPr>
            <w:r>
              <w:rPr>
                <w:sz w:val="16"/>
              </w:rPr>
              <w:t>18</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Hurricane</w:t>
            </w:r>
          </w:p>
        </w:tc>
        <w:tc>
          <w:tcPr>
            <w:tcW w:type="dxa" w:w="2201"/>
          </w:tcPr>
          <w:p>
            <w:pPr>
              <w:spacing w:after="0"/>
              <w:jc w:val="right"/>
            </w:pPr>
            <w:r>
              <w:rPr>
                <w:sz w:val="16"/>
              </w:rPr>
              <w:t>6</w:t>
            </w:r>
          </w:p>
        </w:tc>
        <w:tc>
          <w:tcPr>
            <w:tcW w:type="dxa" w:w="1155"/>
          </w:tcPr>
          <w:p>
            <w:pPr>
              <w:spacing w:after="0"/>
              <w:jc w:val="right"/>
            </w:pPr>
            <w:r>
              <w:rPr>
                <w:sz w:val="16"/>
              </w:rPr>
              <w:t>1</w:t>
            </w:r>
          </w:p>
        </w:tc>
        <w:tc>
          <w:tcPr>
            <w:tcW w:type="dxa" w:w="2096"/>
          </w:tcPr>
          <w:p>
            <w:pPr>
              <w:spacing w:after="0"/>
              <w:jc w:val="right"/>
            </w:pPr>
            <w:r>
              <w:rPr>
                <w:sz w:val="16"/>
              </w:rPr>
              <w:t>1</w:t>
            </w:r>
          </w:p>
        </w:tc>
        <w:tc>
          <w:tcPr>
            <w:tcW w:type="dxa" w:w="785"/>
          </w:tcPr>
          <w:p>
            <w:pPr>
              <w:spacing w:after="0"/>
              <w:jc w:val="right"/>
            </w:pPr>
            <w:r>
              <w:rPr>
                <w:sz w:val="16"/>
              </w:rPr>
              <w:t>1</w:t>
            </w:r>
          </w:p>
        </w:tc>
        <w:tc>
          <w:tcPr>
            <w:tcW w:type="dxa" w:w="1682"/>
          </w:tcPr>
          <w:p>
            <w:pPr>
              <w:spacing w:after="0"/>
              <w:jc w:val="right"/>
            </w:pPr>
            <w:r>
              <w:rPr>
                <w:sz w:val="16"/>
              </w:rPr>
              <w:t>13</w:t>
            </w:r>
          </w:p>
        </w:tc>
        <w:tc>
          <w:tcPr>
            <w:tcW w:type="dxa" w:w="1364"/>
          </w:tcPr>
          <w:p>
            <w:pPr>
              <w:spacing w:after="0"/>
              <w:jc w:val="right"/>
            </w:pPr>
            <w:r>
              <w:rPr>
                <w:sz w:val="16"/>
              </w:rPr>
              <w:t>2</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Inland Flooding</w:t>
            </w:r>
          </w:p>
        </w:tc>
        <w:tc>
          <w:tcPr>
            <w:tcW w:type="dxa" w:w="2201"/>
          </w:tcPr>
          <w:p>
            <w:pPr>
              <w:spacing w:after="0"/>
              <w:jc w:val="right"/>
            </w:pPr>
            <w:r>
              <w:rPr>
                <w:sz w:val="16"/>
              </w:rPr>
              <w:t>50</w:t>
            </w:r>
          </w:p>
        </w:tc>
        <w:tc>
          <w:tcPr>
            <w:tcW w:type="dxa" w:w="1155"/>
          </w:tcPr>
          <w:p>
            <w:pPr>
              <w:spacing w:after="0"/>
              <w:jc w:val="right"/>
            </w:pPr>
            <w:r>
              <w:rPr>
                <w:sz w:val="16"/>
              </w:rPr>
              <w:t>2</w:t>
            </w:r>
          </w:p>
        </w:tc>
        <w:tc>
          <w:tcPr>
            <w:tcW w:type="dxa" w:w="2096"/>
          </w:tcPr>
          <w:p>
            <w:pPr>
              <w:spacing w:after="0"/>
              <w:jc w:val="right"/>
            </w:pPr>
            <w:r>
              <w:rPr>
                <w:sz w:val="16"/>
              </w:rPr>
              <w:t>0</w:t>
            </w:r>
          </w:p>
        </w:tc>
        <w:tc>
          <w:tcPr>
            <w:tcW w:type="dxa" w:w="785"/>
          </w:tcPr>
          <w:p>
            <w:pPr>
              <w:spacing w:after="0"/>
              <w:jc w:val="right"/>
            </w:pPr>
            <w:r>
              <w:rPr>
                <w:sz w:val="16"/>
              </w:rPr>
              <w:t>2</w:t>
            </w:r>
          </w:p>
        </w:tc>
        <w:tc>
          <w:tcPr>
            <w:tcW w:type="dxa" w:w="1682"/>
          </w:tcPr>
          <w:p>
            <w:pPr>
              <w:spacing w:after="0"/>
              <w:jc w:val="right"/>
            </w:pPr>
            <w:r>
              <w:rPr>
                <w:sz w:val="16"/>
              </w:rPr>
              <w:t>10</w:t>
            </w:r>
          </w:p>
        </w:tc>
        <w:tc>
          <w:tcPr>
            <w:tcW w:type="dxa" w:w="1364"/>
          </w:tcPr>
          <w:p>
            <w:pPr>
              <w:spacing w:after="0"/>
              <w:jc w:val="right"/>
            </w:pPr>
            <w:r>
              <w:rPr>
                <w:sz w:val="16"/>
              </w:rPr>
              <w:t>1</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Landslide</w:t>
            </w:r>
          </w:p>
        </w:tc>
        <w:tc>
          <w:tcPr>
            <w:tcW w:type="dxa" w:w="2201"/>
          </w:tcPr>
          <w:p>
            <w:pPr>
              <w:spacing w:after="0"/>
              <w:jc w:val="right"/>
            </w:pPr>
            <w:r>
              <w:rPr>
                <w:sz w:val="16"/>
              </w:rPr>
              <w:t>14</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6</w:t>
            </w:r>
          </w:p>
        </w:tc>
        <w:tc>
          <w:tcPr>
            <w:tcW w:type="dxa" w:w="1364"/>
          </w:tcPr>
          <w:p>
            <w:pPr>
              <w:spacing w:after="0"/>
              <w:jc w:val="right"/>
            </w:pPr>
            <w:r>
              <w:rPr>
                <w:sz w:val="16"/>
              </w:rPr>
              <w:t>1</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Lightning</w:t>
            </w:r>
          </w:p>
        </w:tc>
        <w:tc>
          <w:tcPr>
            <w:tcW w:type="dxa" w:w="2201"/>
          </w:tcPr>
          <w:p>
            <w:pPr>
              <w:spacing w:after="0"/>
              <w:jc w:val="right"/>
            </w:pPr>
            <w:r>
              <w:rPr>
                <w:sz w:val="16"/>
              </w:rPr>
              <w:t>1</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Strong Wind</w:t>
            </w:r>
          </w:p>
        </w:tc>
        <w:tc>
          <w:tcPr>
            <w:tcW w:type="dxa" w:w="2201"/>
          </w:tcPr>
          <w:p>
            <w:pPr>
              <w:spacing w:after="0"/>
              <w:jc w:val="right"/>
            </w:pPr>
            <w:r>
              <w:rPr>
                <w:sz w:val="16"/>
              </w:rPr>
              <w:t>2</w:t>
            </w:r>
          </w:p>
        </w:tc>
        <w:tc>
          <w:tcPr>
            <w:tcW w:type="dxa" w:w="1155"/>
          </w:tcPr>
          <w:p>
            <w:pPr>
              <w:spacing w:after="0"/>
              <w:jc w:val="right"/>
            </w:pPr>
            <w:r>
              <w:rPr>
                <w:sz w:val="16"/>
              </w:rPr>
              <w:t>1</w:t>
            </w:r>
          </w:p>
        </w:tc>
        <w:tc>
          <w:tcPr>
            <w:tcW w:type="dxa" w:w="2096"/>
          </w:tcPr>
          <w:p>
            <w:pPr>
              <w:spacing w:after="0"/>
              <w:jc w:val="right"/>
            </w:pPr>
            <w:r>
              <w:rPr>
                <w:sz w:val="16"/>
              </w:rPr>
              <w:t>0</w:t>
            </w:r>
          </w:p>
        </w:tc>
        <w:tc>
          <w:tcPr>
            <w:tcW w:type="dxa" w:w="785"/>
          </w:tcPr>
          <w:p>
            <w:pPr>
              <w:spacing w:after="0"/>
              <w:jc w:val="right"/>
            </w:pPr>
            <w:r>
              <w:rPr>
                <w:sz w:val="16"/>
              </w:rPr>
              <w:t>1</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r>
              <w:rPr>
                <w:sz w:val="16"/>
              </w:rPr>
              <w:t>Includes 1 Strong Wind record.</w:t>
            </w:r>
          </w:p>
        </w:tc>
      </w:tr>
      <w:tr>
        <w:trPr>
          <w:cantSplit/>
        </w:trPr>
        <w:tc>
          <w:tcPr>
            <w:tcW w:type="dxa" w:w="1124"/>
          </w:tcPr>
          <w:p>
            <w:pPr>
              <w:spacing w:after="0"/>
              <w:jc w:val="left"/>
            </w:pPr>
            <w:r>
              <w:rPr>
                <w:sz w:val="16"/>
              </w:rPr>
              <w:t>Tornado</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1950 to 2026-06-30</w:t>
            </w:r>
          </w:p>
        </w:tc>
        <w:tc>
          <w:tcPr>
            <w:tcW w:type="dxa" w:w="1971"/>
          </w:tcPr>
          <w:p>
            <w:pPr>
              <w:spacing w:after="0"/>
              <w:jc w:val="left"/>
            </w:pPr>
            <w:r>
              <w:rPr>
                <w:sz w:val="16"/>
              </w:rPr>
              <w:t>No recorded events, 1950 to 2026-06-30, NOAA NCEI Storm Events</w:t>
            </w:r>
          </w:p>
        </w:tc>
      </w:tr>
      <w:tr>
        <w:trPr>
          <w:cantSplit/>
        </w:trPr>
        <w:tc>
          <w:tcPr>
            <w:tcW w:type="dxa" w:w="1124"/>
          </w:tcPr>
          <w:p>
            <w:pPr>
              <w:spacing w:after="0"/>
              <w:jc w:val="left"/>
            </w:pPr>
            <w:r>
              <w:rPr>
                <w:sz w:val="16"/>
              </w:rPr>
              <w:t>Tsunami</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Volcanic Activity</w:t>
            </w:r>
          </w:p>
        </w:tc>
        <w:tc>
          <w:tcPr>
            <w:tcW w:type="dxa" w:w="2201"/>
          </w:tcPr>
          <w:p>
            <w:pPr>
              <w:spacing w:after="0"/>
              <w:jc w:val="right"/>
            </w:pPr>
            <w:r>
              <w:rPr>
                <w:sz w:val="16"/>
              </w:rPr>
              <w:t>3</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Wildfire</w:t>
            </w:r>
          </w:p>
        </w:tc>
        <w:tc>
          <w:tcPr>
            <w:tcW w:type="dxa" w:w="2201"/>
          </w:tcPr>
          <w:p>
            <w:pPr>
              <w:spacing w:after="0"/>
              <w:jc w:val="right"/>
            </w:pPr>
            <w:r>
              <w:rPr>
                <w:sz w:val="16"/>
              </w:rPr>
              <w:t>7</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Winter Weather</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543"/>
        <w:gridCol w:w="1100"/>
        <w:gridCol w:w="1763"/>
        <w:gridCol w:w="960"/>
        <w:gridCol w:w="3457"/>
        <w:gridCol w:w="1189"/>
        <w:gridCol w:w="3062"/>
      </w:tblGrid>
      <w:tr>
        <w:trPr>
          <w:cantSplit/>
          <w:tblHeader/>
        </w:trPr>
        <w:tc>
          <w:tcPr>
            <w:tcW w:type="dxa" w:w="1037"/>
            <w:shd w:val="clear" w:color="auto" w:fill="E8E8E8"/>
          </w:tcPr>
          <w:p>
            <w:pPr>
              <w:spacing w:after="0"/>
              <w:jc w:val="left"/>
            </w:pPr>
            <w:r>
              <w:rPr>
                <w:b/>
                <w:sz w:val="16"/>
              </w:rPr>
              <w:t>Date</w:t>
            </w:r>
          </w:p>
        </w:tc>
        <w:tc>
          <w:tcPr>
            <w:tcW w:type="dxa" w:w="1543"/>
            <w:shd w:val="clear" w:color="auto" w:fill="E8E8E8"/>
          </w:tcPr>
          <w:p>
            <w:pPr>
              <w:spacing w:after="0"/>
              <w:jc w:val="left"/>
            </w:pPr>
            <w:r>
              <w:rPr>
                <w:b/>
                <w:sz w:val="16"/>
              </w:rPr>
              <w:t>Event type</w:t>
            </w:r>
          </w:p>
        </w:tc>
        <w:tc>
          <w:tcPr>
            <w:tcW w:type="dxa" w:w="1100"/>
            <w:shd w:val="clear" w:color="auto" w:fill="E8E8E8"/>
          </w:tcPr>
          <w:p>
            <w:pPr>
              <w:spacing w:after="0"/>
              <w:jc w:val="left"/>
            </w:pPr>
            <w:r>
              <w:rPr>
                <w:b/>
                <w:sz w:val="16"/>
              </w:rPr>
              <w:t>Magnitude or extent</w:t>
            </w:r>
          </w:p>
        </w:tc>
        <w:tc>
          <w:tcPr>
            <w:tcW w:type="dxa" w:w="1763"/>
            <w:shd w:val="clear" w:color="auto" w:fill="E8E8E8"/>
          </w:tcPr>
          <w:p>
            <w:pPr>
              <w:spacing w:after="0"/>
              <w:jc w:val="left"/>
            </w:pPr>
            <w:r>
              <w:rPr>
                <w:b/>
                <w:sz w:val="16"/>
              </w:rPr>
              <w:t>Damage</w:t>
            </w:r>
          </w:p>
          <w:p>
            <w:pPr>
              <w:spacing w:after="0"/>
              <w:jc w:val="left"/>
            </w:pPr>
            <w:r>
              <w:rPr>
                <w:i/>
                <w:color w:val="555555"/>
                <w:sz w:val="14"/>
              </w:rPr>
              <w:t>nominal dollars</w:t>
            </w:r>
          </w:p>
        </w:tc>
        <w:tc>
          <w:tcPr>
            <w:tcW w:type="dxa" w:w="96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457"/>
            <w:shd w:val="clear" w:color="auto" w:fill="E8E8E8"/>
          </w:tcPr>
          <w:p>
            <w:pPr>
              <w:spacing w:after="0"/>
              <w:jc w:val="left"/>
            </w:pPr>
            <w:r>
              <w:rPr>
                <w:b/>
                <w:sz w:val="16"/>
              </w:rPr>
              <w:t>Location</w:t>
            </w:r>
          </w:p>
        </w:tc>
        <w:tc>
          <w:tcPr>
            <w:tcW w:type="dxa" w:w="1189"/>
            <w:shd w:val="clear" w:color="auto" w:fill="E8E8E8"/>
          </w:tcPr>
          <w:p>
            <w:pPr>
              <w:spacing w:after="0"/>
              <w:jc w:val="left"/>
            </w:pPr>
            <w:r>
              <w:rPr>
                <w:b/>
                <w:sz w:val="16"/>
              </w:rPr>
              <w:t>Flags</w:t>
            </w:r>
          </w:p>
        </w:tc>
        <w:tc>
          <w:tcPr>
            <w:tcW w:type="dxa" w:w="306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2026-01-21</w:t>
            </w:r>
          </w:p>
        </w:tc>
        <w:tc>
          <w:tcPr>
            <w:tcW w:type="dxa" w:w="1543"/>
          </w:tcPr>
          <w:p>
            <w:pPr>
              <w:spacing w:after="0"/>
              <w:jc w:val="left"/>
            </w:pPr>
            <w:r>
              <w:rPr>
                <w:sz w:val="16"/>
              </w:rPr>
              <w:t>Strong Wind</w:t>
            </w:r>
          </w:p>
        </w:tc>
        <w:tc>
          <w:tcPr>
            <w:tcW w:type="dxa" w:w="1100"/>
          </w:tcPr>
          <w:p>
            <w:pPr>
              <w:spacing w:after="0"/>
              <w:jc w:val="left"/>
            </w:pPr>
            <w:r>
              <w:rPr>
                <w:sz w:val="16"/>
              </w:rPr>
              <w:t>30 kt (35 mph) estimated gust</w:t>
            </w:r>
          </w:p>
        </w:tc>
        <w:tc>
          <w:tcPr>
            <w:tcW w:type="dxa" w:w="1763"/>
          </w:tcPr>
          <w:p>
            <w:pPr>
              <w:spacing w:after="0"/>
              <w:jc w:val="left"/>
            </w:pPr>
            <w:r>
              <w:rPr>
                <w:sz w:val="16"/>
              </w:rPr>
              <w:t>$400 property; $0 crops (zone total, 2026 dollars)</w:t>
            </w:r>
          </w:p>
        </w:tc>
        <w:tc>
          <w:tcPr>
            <w:tcW w:type="dxa" w:w="960"/>
          </w:tcPr>
          <w:p>
            <w:pPr>
              <w:spacing w:after="0"/>
              <w:jc w:val="right"/>
            </w:pPr>
            <w:r>
              <w:rPr>
                <w:sz w:val="16"/>
              </w:rPr>
              <w:t>0, 0</w:t>
            </w:r>
          </w:p>
        </w:tc>
        <w:tc>
          <w:tcPr>
            <w:tcW w:type="dxa" w:w="3457"/>
          </w:tcPr>
          <w:p>
            <w:pPr>
              <w:spacing w:after="0"/>
              <w:jc w:val="left"/>
            </w:pPr>
            <w:r>
              <w:rPr>
                <w:sz w:val="16"/>
              </w:rPr>
              <w:t>NWS zone PRZ007 (PONCE AND VICINITY), zone-level</w:t>
            </w:r>
          </w:p>
        </w:tc>
        <w:tc>
          <w:tcPr>
            <w:tcW w:type="dxa" w:w="1189"/>
          </w:tcPr>
          <w:p>
            <w:pPr>
              <w:spacing w:after="0"/>
              <w:jc w:val="left"/>
            </w:pPr>
            <w:r>
              <w:rPr>
                <w:sz w:val="16"/>
              </w:rPr>
              <w:t>new since last plan; within last 5 years</w:t>
            </w:r>
          </w:p>
        </w:tc>
        <w:tc>
          <w:tcPr>
            <w:tcW w:type="dxa" w:w="3062"/>
          </w:tcPr>
          <w:p>
            <w:pPr>
              <w:spacing w:after="0"/>
              <w:jc w:val="left"/>
            </w:pPr>
            <w:r>
              <w:rPr>
                <w:sz w:val="16"/>
              </w:rPr>
              <w:t>B1-c worst recorded: High Wind and Strong Wind</w:t>
            </w:r>
          </w:p>
        </w:tc>
      </w:tr>
      <w:tr>
        <w:trPr>
          <w:cantSplit/>
        </w:trPr>
        <w:tc>
          <w:tcPr>
            <w:tcW w:type="dxa" w:w="1037"/>
          </w:tcPr>
          <w:p>
            <w:pPr>
              <w:spacing w:after="0"/>
              <w:jc w:val="left"/>
            </w:pPr>
            <w:r>
              <w:rPr>
                <w:sz w:val="16"/>
              </w:rPr>
              <w:t>2023-09-01</w:t>
            </w:r>
          </w:p>
        </w:tc>
        <w:tc>
          <w:tcPr>
            <w:tcW w:type="dxa" w:w="1543"/>
          </w:tcPr>
          <w:p>
            <w:pPr>
              <w:spacing w:after="0"/>
              <w:jc w:val="left"/>
            </w:pPr>
            <w:r>
              <w:rPr>
                <w:sz w:val="16"/>
              </w:rPr>
              <w:t>Excessive Heat</w:t>
            </w:r>
          </w:p>
        </w:tc>
        <w:tc>
          <w:tcPr>
            <w:tcW w:type="dxa" w:w="1100"/>
          </w:tcPr>
          <w:p>
            <w:pPr>
              <w:spacing w:after="0"/>
              <w:jc w:val="left"/>
            </w:pPr>
          </w:p>
        </w:tc>
        <w:tc>
          <w:tcPr>
            <w:tcW w:type="dxa" w:w="1763"/>
          </w:tcPr>
          <w:p>
            <w:pPr>
              <w:spacing w:after="0"/>
              <w:jc w:val="left"/>
            </w:pPr>
            <w:r>
              <w:rPr>
                <w:sz w:val="16"/>
              </w:rPr>
              <w:t>$0 property; $0 crops (zone total, 2023 dollars)</w:t>
            </w:r>
          </w:p>
        </w:tc>
        <w:tc>
          <w:tcPr>
            <w:tcW w:type="dxa" w:w="960"/>
          </w:tcPr>
          <w:p>
            <w:pPr>
              <w:spacing w:after="0"/>
              <w:jc w:val="right"/>
            </w:pPr>
            <w:r>
              <w:rPr>
                <w:sz w:val="16"/>
              </w:rPr>
              <w:t>0, 0</w:t>
            </w:r>
          </w:p>
        </w:tc>
        <w:tc>
          <w:tcPr>
            <w:tcW w:type="dxa" w:w="3457"/>
          </w:tcPr>
          <w:p>
            <w:pPr>
              <w:spacing w:after="0"/>
              <w:jc w:val="left"/>
            </w:pPr>
            <w:r>
              <w:rPr>
                <w:sz w:val="16"/>
              </w:rPr>
              <w:t>NWS zone PRZ007 (PONCE AND VICINITY), zone-level</w:t>
            </w:r>
          </w:p>
        </w:tc>
        <w:tc>
          <w:tcPr>
            <w:tcW w:type="dxa" w:w="1189"/>
          </w:tcPr>
          <w:p>
            <w:pPr>
              <w:spacing w:after="0"/>
              <w:jc w:val="left"/>
            </w:pPr>
            <w:r>
              <w:rPr>
                <w:sz w:val="16"/>
              </w:rPr>
              <w:t>new since last plan; within last 5 years</w:t>
            </w:r>
          </w:p>
        </w:tc>
        <w:tc>
          <w:tcPr>
            <w:tcW w:type="dxa" w:w="3062"/>
          </w:tcPr>
          <w:p>
            <w:pPr>
              <w:spacing w:after="0"/>
              <w:jc w:val="left"/>
            </w:pPr>
            <w:r>
              <w:rPr>
                <w:sz w:val="16"/>
              </w:rPr>
              <w:t>B1-c worst recorded: Excessive Heat, Heat</w:t>
            </w:r>
          </w:p>
        </w:tc>
      </w:tr>
      <w:tr>
        <w:trPr>
          <w:cantSplit/>
        </w:trPr>
        <w:tc>
          <w:tcPr>
            <w:tcW w:type="dxa" w:w="1037"/>
          </w:tcPr>
          <w:p>
            <w:pPr>
              <w:spacing w:after="0"/>
              <w:jc w:val="left"/>
            </w:pPr>
            <w:r>
              <w:rPr>
                <w:sz w:val="16"/>
              </w:rPr>
              <w:t>2012-09-15</w:t>
            </w:r>
          </w:p>
        </w:tc>
        <w:tc>
          <w:tcPr>
            <w:tcW w:type="dxa" w:w="1543"/>
          </w:tcPr>
          <w:p>
            <w:pPr>
              <w:spacing w:after="0"/>
              <w:jc w:val="left"/>
            </w:pPr>
            <w:r>
              <w:rPr>
                <w:sz w:val="16"/>
              </w:rPr>
              <w:t>Flash Flood</w:t>
            </w:r>
          </w:p>
        </w:tc>
        <w:tc>
          <w:tcPr>
            <w:tcW w:type="dxa" w:w="1100"/>
          </w:tcPr>
          <w:p>
            <w:pPr>
              <w:spacing w:after="0"/>
              <w:jc w:val="left"/>
            </w:pPr>
          </w:p>
        </w:tc>
        <w:tc>
          <w:tcPr>
            <w:tcW w:type="dxa" w:w="1763"/>
          </w:tcPr>
          <w:p>
            <w:pPr>
              <w:spacing w:after="0"/>
              <w:jc w:val="left"/>
            </w:pPr>
            <w:r>
              <w:rPr>
                <w:sz w:val="16"/>
              </w:rPr>
              <w:t>$0 property; $0 crops (2012 dollars)</w:t>
            </w:r>
          </w:p>
        </w:tc>
        <w:tc>
          <w:tcPr>
            <w:tcW w:type="dxa" w:w="960"/>
          </w:tcPr>
          <w:p>
            <w:pPr>
              <w:spacing w:after="0"/>
              <w:jc w:val="right"/>
            </w:pPr>
            <w:r>
              <w:rPr>
                <w:sz w:val="16"/>
              </w:rPr>
              <w:t>2, 0</w:t>
            </w:r>
          </w:p>
        </w:tc>
        <w:tc>
          <w:tcPr>
            <w:tcW w:type="dxa" w:w="3457"/>
          </w:tcPr>
          <w:p>
            <w:pPr>
              <w:spacing w:after="0"/>
              <w:jc w:val="left"/>
            </w:pPr>
            <w:r>
              <w:rPr>
                <w:sz w:val="16"/>
              </w:rPr>
              <w:t>GUAYANILLA</w:t>
            </w:r>
          </w:p>
        </w:tc>
        <w:tc>
          <w:tcPr>
            <w:tcW w:type="dxa" w:w="1189"/>
          </w:tcPr>
          <w:p>
            <w:pPr>
              <w:spacing w:after="0"/>
              <w:jc w:val="left"/>
            </w:pPr>
          </w:p>
        </w:tc>
        <w:tc>
          <w:tcPr>
            <w:tcW w:type="dxa" w:w="3062"/>
          </w:tcPr>
          <w:p>
            <w:pPr>
              <w:spacing w:after="0"/>
              <w:jc w:val="left"/>
            </w:pPr>
            <w:r>
              <w:rPr>
                <w:sz w:val="16"/>
              </w:rPr>
              <w:t>deaths or injuries recorded</w:t>
            </w:r>
          </w:p>
        </w:tc>
      </w:tr>
      <w:tr>
        <w:trPr>
          <w:cantSplit/>
        </w:trPr>
        <w:tc>
          <w:tcPr>
            <w:tcW w:type="dxa" w:w="1037"/>
          </w:tcPr>
          <w:p>
            <w:pPr>
              <w:spacing w:after="0"/>
              <w:jc w:val="left"/>
            </w:pPr>
            <w:r>
              <w:rPr>
                <w:sz w:val="16"/>
              </w:rPr>
              <w:t>2008-09-22</w:t>
            </w:r>
          </w:p>
        </w:tc>
        <w:tc>
          <w:tcPr>
            <w:tcW w:type="dxa" w:w="1543"/>
          </w:tcPr>
          <w:p>
            <w:pPr>
              <w:spacing w:after="0"/>
              <w:jc w:val="left"/>
            </w:pPr>
            <w:r>
              <w:rPr>
                <w:sz w:val="16"/>
              </w:rPr>
              <w:t>Flood</w:t>
            </w:r>
          </w:p>
        </w:tc>
        <w:tc>
          <w:tcPr>
            <w:tcW w:type="dxa" w:w="1100"/>
          </w:tcPr>
          <w:p>
            <w:pPr>
              <w:spacing w:after="0"/>
              <w:jc w:val="left"/>
            </w:pPr>
          </w:p>
        </w:tc>
        <w:tc>
          <w:tcPr>
            <w:tcW w:type="dxa" w:w="1763"/>
          </w:tcPr>
          <w:p>
            <w:pPr>
              <w:spacing w:after="0"/>
              <w:jc w:val="left"/>
            </w:pPr>
            <w:r>
              <w:rPr>
                <w:sz w:val="16"/>
              </w:rPr>
              <w:t>$0 property; $0 crops (zone total, 2008 dollars)</w:t>
            </w:r>
          </w:p>
        </w:tc>
        <w:tc>
          <w:tcPr>
            <w:tcW w:type="dxa" w:w="960"/>
          </w:tcPr>
          <w:p>
            <w:pPr>
              <w:spacing w:after="0"/>
              <w:jc w:val="right"/>
            </w:pPr>
            <w:r>
              <w:rPr>
                <w:sz w:val="16"/>
              </w:rPr>
              <w:t>1, 0</w:t>
            </w:r>
          </w:p>
        </w:tc>
        <w:tc>
          <w:tcPr>
            <w:tcW w:type="dxa" w:w="3457"/>
          </w:tcPr>
          <w:p>
            <w:pPr>
              <w:spacing w:after="0"/>
              <w:jc w:val="left"/>
            </w:pPr>
            <w:r>
              <w:rPr>
                <w:sz w:val="16"/>
              </w:rPr>
              <w:t>NWS zone PRZ007 (PONCE AND VICINITY), zone-level</w:t>
            </w:r>
          </w:p>
        </w:tc>
        <w:tc>
          <w:tcPr>
            <w:tcW w:type="dxa" w:w="1189"/>
          </w:tcPr>
          <w:p>
            <w:pPr>
              <w:spacing w:after="0"/>
              <w:jc w:val="left"/>
            </w:pPr>
          </w:p>
        </w:tc>
        <w:tc>
          <w:tcPr>
            <w:tcW w:type="dxa" w:w="3062"/>
          </w:tcPr>
          <w:p>
            <w:pPr>
              <w:spacing w:after="0"/>
              <w:jc w:val="left"/>
            </w:pPr>
            <w:r>
              <w:rPr>
                <w:sz w:val="16"/>
              </w:rPr>
              <w:t>deaths or injuries recorded</w:t>
            </w:r>
          </w:p>
        </w:tc>
      </w:tr>
      <w:tr>
        <w:trPr>
          <w:cantSplit/>
        </w:trPr>
        <w:tc>
          <w:tcPr>
            <w:tcW w:type="dxa" w:w="1037"/>
          </w:tcPr>
          <w:p>
            <w:pPr>
              <w:spacing w:after="0"/>
              <w:jc w:val="left"/>
            </w:pPr>
            <w:r>
              <w:rPr>
                <w:sz w:val="16"/>
              </w:rPr>
              <w:t>2005-03-01</w:t>
            </w:r>
          </w:p>
        </w:tc>
        <w:tc>
          <w:tcPr>
            <w:tcW w:type="dxa" w:w="1543"/>
          </w:tcPr>
          <w:p>
            <w:pPr>
              <w:spacing w:after="0"/>
              <w:jc w:val="left"/>
            </w:pPr>
            <w:r>
              <w:rPr>
                <w:sz w:val="16"/>
              </w:rPr>
              <w:t>Drought</w:t>
            </w:r>
          </w:p>
        </w:tc>
        <w:tc>
          <w:tcPr>
            <w:tcW w:type="dxa" w:w="1100"/>
          </w:tcPr>
          <w:p>
            <w:pPr>
              <w:spacing w:after="0"/>
              <w:jc w:val="left"/>
            </w:pPr>
          </w:p>
        </w:tc>
        <w:tc>
          <w:tcPr>
            <w:tcW w:type="dxa" w:w="1763"/>
          </w:tcPr>
          <w:p>
            <w:pPr>
              <w:spacing w:after="0"/>
              <w:jc w:val="left"/>
            </w:pPr>
            <w:r>
              <w:rPr>
                <w:sz w:val="16"/>
              </w:rPr>
              <w:t>$1,000,000 property; crops not reported (zone total, 2005 dollars)</w:t>
            </w:r>
          </w:p>
        </w:tc>
        <w:tc>
          <w:tcPr>
            <w:tcW w:type="dxa" w:w="960"/>
          </w:tcPr>
          <w:p>
            <w:pPr>
              <w:spacing w:after="0"/>
              <w:jc w:val="right"/>
            </w:pPr>
            <w:r>
              <w:rPr>
                <w:sz w:val="16"/>
              </w:rPr>
              <w:t>0, 0</w:t>
            </w:r>
          </w:p>
        </w:tc>
        <w:tc>
          <w:tcPr>
            <w:tcW w:type="dxa" w:w="3457"/>
          </w:tcPr>
          <w:p>
            <w:pPr>
              <w:spacing w:after="0"/>
              <w:jc w:val="left"/>
            </w:pPr>
            <w:r>
              <w:rPr>
                <w:sz w:val="16"/>
              </w:rPr>
              <w:t>NWS zone PRZ007 (PONCE AND VICINITY), zone-level</w:t>
            </w:r>
          </w:p>
        </w:tc>
        <w:tc>
          <w:tcPr>
            <w:tcW w:type="dxa" w:w="1189"/>
          </w:tcPr>
          <w:p>
            <w:pPr>
              <w:spacing w:after="0"/>
              <w:jc w:val="left"/>
            </w:pPr>
          </w:p>
        </w:tc>
        <w:tc>
          <w:tcPr>
            <w:tcW w:type="dxa" w:w="3062"/>
          </w:tcPr>
          <w:p>
            <w:pPr>
              <w:spacing w:after="0"/>
              <w:jc w:val="left"/>
            </w:pPr>
            <w:r>
              <w:rPr>
                <w:sz w:val="16"/>
              </w:rPr>
              <w:t>B1-c most damaging: Drought</w:t>
            </w:r>
          </w:p>
        </w:tc>
      </w:tr>
      <w:tr>
        <w:trPr>
          <w:cantSplit/>
        </w:trPr>
        <w:tc>
          <w:tcPr>
            <w:tcW w:type="dxa" w:w="1037"/>
          </w:tcPr>
          <w:p>
            <w:pPr>
              <w:spacing w:after="0"/>
              <w:jc w:val="left"/>
            </w:pPr>
            <w:r>
              <w:rPr>
                <w:sz w:val="16"/>
              </w:rPr>
              <w:t>2005-02-01</w:t>
            </w:r>
          </w:p>
        </w:tc>
        <w:tc>
          <w:tcPr>
            <w:tcW w:type="dxa" w:w="1543"/>
          </w:tcPr>
          <w:p>
            <w:pPr>
              <w:spacing w:after="0"/>
              <w:jc w:val="left"/>
            </w:pPr>
            <w:r>
              <w:rPr>
                <w:sz w:val="16"/>
              </w:rPr>
              <w:t>Wildfire</w:t>
            </w:r>
          </w:p>
        </w:tc>
        <w:tc>
          <w:tcPr>
            <w:tcW w:type="dxa" w:w="1100"/>
          </w:tcPr>
          <w:p>
            <w:pPr>
              <w:spacing w:after="0"/>
              <w:jc w:val="left"/>
            </w:pPr>
          </w:p>
        </w:tc>
        <w:tc>
          <w:tcPr>
            <w:tcW w:type="dxa" w:w="1763"/>
          </w:tcPr>
          <w:p>
            <w:pPr>
              <w:spacing w:after="0"/>
              <w:jc w:val="left"/>
            </w:pPr>
            <w:r>
              <w:rPr>
                <w:sz w:val="16"/>
              </w:rPr>
              <w:t>$200,000 property; crops not reported (zone total, 2005 dollars)</w:t>
            </w:r>
          </w:p>
        </w:tc>
        <w:tc>
          <w:tcPr>
            <w:tcW w:type="dxa" w:w="960"/>
          </w:tcPr>
          <w:p>
            <w:pPr>
              <w:spacing w:after="0"/>
              <w:jc w:val="right"/>
            </w:pPr>
            <w:r>
              <w:rPr>
                <w:sz w:val="16"/>
              </w:rPr>
              <w:t>0, 0</w:t>
            </w:r>
          </w:p>
        </w:tc>
        <w:tc>
          <w:tcPr>
            <w:tcW w:type="dxa" w:w="3457"/>
          </w:tcPr>
          <w:p>
            <w:pPr>
              <w:spacing w:after="0"/>
              <w:jc w:val="left"/>
            </w:pPr>
            <w:r>
              <w:rPr>
                <w:sz w:val="16"/>
              </w:rPr>
              <w:t>NWS zone PRZ007 (PONCE AND VICINITY), zone-level</w:t>
            </w:r>
          </w:p>
        </w:tc>
        <w:tc>
          <w:tcPr>
            <w:tcW w:type="dxa" w:w="1189"/>
          </w:tcPr>
          <w:p>
            <w:pPr>
              <w:spacing w:after="0"/>
              <w:jc w:val="left"/>
            </w:pPr>
          </w:p>
        </w:tc>
        <w:tc>
          <w:tcPr>
            <w:tcW w:type="dxa" w:w="3062"/>
          </w:tcPr>
          <w:p>
            <w:pPr>
              <w:spacing w:after="0"/>
              <w:jc w:val="left"/>
            </w:pPr>
            <w:r>
              <w:rPr>
                <w:sz w:val="16"/>
              </w:rPr>
              <w:t>B1-c worst recorded: Wildfire</w:t>
            </w:r>
          </w:p>
        </w:tc>
      </w:tr>
      <w:tr>
        <w:trPr>
          <w:cantSplit/>
        </w:trPr>
        <w:tc>
          <w:tcPr>
            <w:tcW w:type="dxa" w:w="1037"/>
          </w:tcPr>
          <w:p>
            <w:pPr>
              <w:spacing w:after="0"/>
              <w:jc w:val="left"/>
            </w:pPr>
            <w:r>
              <w:rPr>
                <w:sz w:val="16"/>
              </w:rPr>
              <w:t>2005-02-01</w:t>
            </w:r>
          </w:p>
        </w:tc>
        <w:tc>
          <w:tcPr>
            <w:tcW w:type="dxa" w:w="1543"/>
          </w:tcPr>
          <w:p>
            <w:pPr>
              <w:spacing w:after="0"/>
              <w:jc w:val="left"/>
            </w:pPr>
            <w:r>
              <w:rPr>
                <w:sz w:val="16"/>
              </w:rPr>
              <w:t>Drought</w:t>
            </w:r>
          </w:p>
        </w:tc>
        <w:tc>
          <w:tcPr>
            <w:tcW w:type="dxa" w:w="1100"/>
          </w:tcPr>
          <w:p>
            <w:pPr>
              <w:spacing w:after="0"/>
              <w:jc w:val="left"/>
            </w:pPr>
          </w:p>
        </w:tc>
        <w:tc>
          <w:tcPr>
            <w:tcW w:type="dxa" w:w="1763"/>
          </w:tcPr>
          <w:p>
            <w:pPr>
              <w:spacing w:after="0"/>
              <w:jc w:val="left"/>
            </w:pPr>
            <w:r>
              <w:rPr>
                <w:sz w:val="16"/>
              </w:rPr>
              <w:t>damage not reported</w:t>
            </w:r>
          </w:p>
        </w:tc>
        <w:tc>
          <w:tcPr>
            <w:tcW w:type="dxa" w:w="960"/>
          </w:tcPr>
          <w:p>
            <w:pPr>
              <w:spacing w:after="0"/>
              <w:jc w:val="right"/>
            </w:pPr>
            <w:r>
              <w:rPr>
                <w:sz w:val="16"/>
              </w:rPr>
              <w:t>0, 0</w:t>
            </w:r>
          </w:p>
        </w:tc>
        <w:tc>
          <w:tcPr>
            <w:tcW w:type="dxa" w:w="3457"/>
          </w:tcPr>
          <w:p>
            <w:pPr>
              <w:spacing w:after="0"/>
              <w:jc w:val="left"/>
            </w:pPr>
            <w:r>
              <w:rPr>
                <w:sz w:val="16"/>
              </w:rPr>
              <w:t>NWS zone PRZ007 (PONCE AND VICINITY), zone-level</w:t>
            </w:r>
          </w:p>
        </w:tc>
        <w:tc>
          <w:tcPr>
            <w:tcW w:type="dxa" w:w="1189"/>
          </w:tcPr>
          <w:p>
            <w:pPr>
              <w:spacing w:after="0"/>
              <w:jc w:val="left"/>
            </w:pPr>
          </w:p>
        </w:tc>
        <w:tc>
          <w:tcPr>
            <w:tcW w:type="dxa" w:w="3062"/>
          </w:tcPr>
          <w:p>
            <w:pPr>
              <w:spacing w:after="0"/>
              <w:jc w:val="left"/>
            </w:pPr>
            <w:r>
              <w:rPr>
                <w:sz w:val="16"/>
              </w:rPr>
              <w:t>B1-c worst recorded: Drought</w:t>
            </w:r>
          </w:p>
        </w:tc>
      </w:tr>
      <w:tr>
        <w:trPr>
          <w:cantSplit/>
        </w:trPr>
        <w:tc>
          <w:tcPr>
            <w:tcW w:type="dxa" w:w="1037"/>
          </w:tcPr>
          <w:p>
            <w:pPr>
              <w:spacing w:after="0"/>
              <w:jc w:val="left"/>
            </w:pPr>
            <w:r>
              <w:rPr>
                <w:sz w:val="16"/>
              </w:rPr>
              <w:t>2002-11-03</w:t>
            </w:r>
          </w:p>
        </w:tc>
        <w:tc>
          <w:tcPr>
            <w:tcW w:type="dxa" w:w="1543"/>
          </w:tcPr>
          <w:p>
            <w:pPr>
              <w:spacing w:after="0"/>
              <w:jc w:val="left"/>
            </w:pPr>
            <w:r>
              <w:rPr>
                <w:sz w:val="16"/>
              </w:rPr>
              <w:t>Lightning</w:t>
            </w:r>
          </w:p>
        </w:tc>
        <w:tc>
          <w:tcPr>
            <w:tcW w:type="dxa" w:w="1100"/>
          </w:tcPr>
          <w:p>
            <w:pPr>
              <w:spacing w:after="0"/>
              <w:jc w:val="left"/>
            </w:pPr>
          </w:p>
        </w:tc>
        <w:tc>
          <w:tcPr>
            <w:tcW w:type="dxa" w:w="1763"/>
          </w:tcPr>
          <w:p>
            <w:pPr>
              <w:spacing w:after="0"/>
              <w:jc w:val="left"/>
            </w:pPr>
            <w:r>
              <w:rPr>
                <w:sz w:val="16"/>
              </w:rPr>
              <w:t>$5,000 property; crops not reported (zone total, 2002 dollars)</w:t>
            </w:r>
          </w:p>
        </w:tc>
        <w:tc>
          <w:tcPr>
            <w:tcW w:type="dxa" w:w="960"/>
          </w:tcPr>
          <w:p>
            <w:pPr>
              <w:spacing w:after="0"/>
              <w:jc w:val="right"/>
            </w:pPr>
            <w:r>
              <w:rPr>
                <w:sz w:val="16"/>
              </w:rPr>
              <w:t>0, 0</w:t>
            </w:r>
          </w:p>
        </w:tc>
        <w:tc>
          <w:tcPr>
            <w:tcW w:type="dxa" w:w="3457"/>
          </w:tcPr>
          <w:p>
            <w:pPr>
              <w:spacing w:after="0"/>
              <w:jc w:val="left"/>
            </w:pPr>
            <w:r>
              <w:rPr>
                <w:sz w:val="16"/>
              </w:rPr>
              <w:t>NWS zone PRZ007 (PONCE AND VICINITY), zone-level</w:t>
            </w:r>
          </w:p>
        </w:tc>
        <w:tc>
          <w:tcPr>
            <w:tcW w:type="dxa" w:w="1189"/>
          </w:tcPr>
          <w:p>
            <w:pPr>
              <w:spacing w:after="0"/>
              <w:jc w:val="left"/>
            </w:pPr>
          </w:p>
        </w:tc>
        <w:tc>
          <w:tcPr>
            <w:tcW w:type="dxa" w:w="3062"/>
          </w:tcPr>
          <w:p>
            <w:pPr>
              <w:spacing w:after="0"/>
              <w:jc w:val="left"/>
            </w:pPr>
            <w:r>
              <w:rPr>
                <w:sz w:val="16"/>
              </w:rPr>
              <w:t>B1-c worst recorded: Lightning</w:t>
            </w:r>
          </w:p>
        </w:tc>
      </w:tr>
      <w:tr>
        <w:trPr>
          <w:cantSplit/>
        </w:trPr>
        <w:tc>
          <w:tcPr>
            <w:tcW w:type="dxa" w:w="1037"/>
          </w:tcPr>
          <w:p>
            <w:pPr>
              <w:spacing w:after="0"/>
              <w:jc w:val="left"/>
            </w:pPr>
            <w:r>
              <w:rPr>
                <w:sz w:val="16"/>
              </w:rPr>
              <w:t>2001-08-22</w:t>
            </w:r>
          </w:p>
        </w:tc>
        <w:tc>
          <w:tcPr>
            <w:tcW w:type="dxa" w:w="1543"/>
          </w:tcPr>
          <w:p>
            <w:pPr>
              <w:spacing w:after="0"/>
              <w:jc w:val="left"/>
            </w:pPr>
            <w:r>
              <w:rPr>
                <w:sz w:val="16"/>
              </w:rPr>
              <w:t>Tropical Storm</w:t>
            </w:r>
          </w:p>
        </w:tc>
        <w:tc>
          <w:tcPr>
            <w:tcW w:type="dxa" w:w="1100"/>
          </w:tcPr>
          <w:p>
            <w:pPr>
              <w:spacing w:after="0"/>
              <w:jc w:val="left"/>
            </w:pPr>
          </w:p>
        </w:tc>
        <w:tc>
          <w:tcPr>
            <w:tcW w:type="dxa" w:w="1763"/>
          </w:tcPr>
          <w:p>
            <w:pPr>
              <w:spacing w:after="0"/>
              <w:jc w:val="left"/>
            </w:pPr>
            <w:r>
              <w:rPr>
                <w:sz w:val="16"/>
              </w:rPr>
              <w:t>$2,000,000 property; $700,000 crops (zone total, 2001 dollars)</w:t>
            </w:r>
          </w:p>
        </w:tc>
        <w:tc>
          <w:tcPr>
            <w:tcW w:type="dxa" w:w="960"/>
          </w:tcPr>
          <w:p>
            <w:pPr>
              <w:spacing w:after="0"/>
              <w:jc w:val="right"/>
            </w:pPr>
            <w:r>
              <w:rPr>
                <w:sz w:val="16"/>
              </w:rPr>
              <w:t>0, 0</w:t>
            </w:r>
          </w:p>
        </w:tc>
        <w:tc>
          <w:tcPr>
            <w:tcW w:type="dxa" w:w="3457"/>
          </w:tcPr>
          <w:p>
            <w:pPr>
              <w:spacing w:after="0"/>
              <w:jc w:val="left"/>
            </w:pPr>
            <w:r>
              <w:rPr>
                <w:sz w:val="16"/>
              </w:rPr>
              <w:t>NWS zone PRZ007 (PONCE AND VICINITY), zone-level</w:t>
            </w:r>
          </w:p>
        </w:tc>
        <w:tc>
          <w:tcPr>
            <w:tcW w:type="dxa" w:w="1189"/>
          </w:tcPr>
          <w:p>
            <w:pPr>
              <w:spacing w:after="0"/>
              <w:jc w:val="left"/>
            </w:pPr>
          </w:p>
        </w:tc>
        <w:tc>
          <w:tcPr>
            <w:tcW w:type="dxa" w:w="3062"/>
          </w:tcPr>
          <w:p>
            <w:pPr>
              <w:spacing w:after="0"/>
              <w:jc w:val="left"/>
            </w:pPr>
            <w:r>
              <w:rPr>
                <w:sz w:val="16"/>
              </w:rPr>
              <w:t>B1-c most damaging: Hurricane, Tropical Storm, Tropical Depression</w:t>
            </w:r>
          </w:p>
        </w:tc>
      </w:tr>
      <w:tr>
        <w:trPr>
          <w:cantSplit/>
        </w:trPr>
        <w:tc>
          <w:tcPr>
            <w:tcW w:type="dxa" w:w="1037"/>
          </w:tcPr>
          <w:p>
            <w:pPr>
              <w:spacing w:after="0"/>
              <w:jc w:val="left"/>
            </w:pPr>
            <w:r>
              <w:rPr>
                <w:sz w:val="16"/>
              </w:rPr>
              <w:t>2001-06-25</w:t>
            </w:r>
          </w:p>
        </w:tc>
        <w:tc>
          <w:tcPr>
            <w:tcW w:type="dxa" w:w="1543"/>
          </w:tcPr>
          <w:p>
            <w:pPr>
              <w:spacing w:after="0"/>
              <w:jc w:val="left"/>
            </w:pPr>
            <w:r>
              <w:rPr>
                <w:sz w:val="16"/>
              </w:rPr>
              <w:t>Thunderstorm Wind</w:t>
            </w:r>
          </w:p>
        </w:tc>
        <w:tc>
          <w:tcPr>
            <w:tcW w:type="dxa" w:w="1100"/>
          </w:tcPr>
          <w:p>
            <w:pPr>
              <w:spacing w:after="0"/>
              <w:jc w:val="left"/>
            </w:pPr>
            <w:r>
              <w:rPr>
                <w:sz w:val="16"/>
              </w:rPr>
              <w:t>speed not recorded</w:t>
            </w:r>
          </w:p>
        </w:tc>
        <w:tc>
          <w:tcPr>
            <w:tcW w:type="dxa" w:w="1763"/>
          </w:tcPr>
          <w:p>
            <w:pPr>
              <w:spacing w:after="0"/>
              <w:jc w:val="left"/>
            </w:pPr>
            <w:r>
              <w:rPr>
                <w:sz w:val="16"/>
              </w:rPr>
              <w:t>$5,000 property; crops not reported (zone total, 2001 dollars)</w:t>
            </w:r>
          </w:p>
        </w:tc>
        <w:tc>
          <w:tcPr>
            <w:tcW w:type="dxa" w:w="960"/>
          </w:tcPr>
          <w:p>
            <w:pPr>
              <w:spacing w:after="0"/>
              <w:jc w:val="right"/>
            </w:pPr>
            <w:r>
              <w:rPr>
                <w:sz w:val="16"/>
              </w:rPr>
              <w:t>0, 0</w:t>
            </w:r>
          </w:p>
        </w:tc>
        <w:tc>
          <w:tcPr>
            <w:tcW w:type="dxa" w:w="3457"/>
          </w:tcPr>
          <w:p>
            <w:pPr>
              <w:spacing w:after="0"/>
              <w:jc w:val="left"/>
            </w:pPr>
            <w:r>
              <w:rPr>
                <w:sz w:val="16"/>
              </w:rPr>
              <w:t>NWS zone PRZ007 (PONCE AND VICINITY), zone-level</w:t>
            </w:r>
          </w:p>
        </w:tc>
        <w:tc>
          <w:tcPr>
            <w:tcW w:type="dxa" w:w="1189"/>
          </w:tcPr>
          <w:p>
            <w:pPr>
              <w:spacing w:after="0"/>
              <w:jc w:val="left"/>
            </w:pPr>
          </w:p>
        </w:tc>
        <w:tc>
          <w:tcPr>
            <w:tcW w:type="dxa" w:w="3062"/>
          </w:tcPr>
          <w:p>
            <w:pPr>
              <w:spacing w:after="0"/>
              <w:jc w:val="left"/>
            </w:pPr>
            <w:r>
              <w:rPr>
                <w:sz w:val="16"/>
              </w:rPr>
              <w:t>B1-c most damaging: Thunderstorm Wind</w:t>
            </w:r>
          </w:p>
        </w:tc>
      </w:tr>
      <w:tr>
        <w:trPr>
          <w:cantSplit/>
        </w:trPr>
        <w:tc>
          <w:tcPr>
            <w:tcW w:type="dxa" w:w="1037"/>
          </w:tcPr>
          <w:p>
            <w:pPr>
              <w:spacing w:after="0"/>
              <w:jc w:val="left"/>
            </w:pPr>
            <w:r>
              <w:rPr>
                <w:sz w:val="16"/>
              </w:rPr>
              <w:t>2001-05-06</w:t>
            </w:r>
          </w:p>
        </w:tc>
        <w:tc>
          <w:tcPr>
            <w:tcW w:type="dxa" w:w="1543"/>
          </w:tcPr>
          <w:p>
            <w:pPr>
              <w:spacing w:after="0"/>
              <w:jc w:val="left"/>
            </w:pPr>
            <w:r>
              <w:rPr>
                <w:sz w:val="16"/>
              </w:rPr>
              <w:t>Flash Flood</w:t>
            </w:r>
          </w:p>
        </w:tc>
        <w:tc>
          <w:tcPr>
            <w:tcW w:type="dxa" w:w="1100"/>
          </w:tcPr>
          <w:p>
            <w:pPr>
              <w:spacing w:after="0"/>
              <w:jc w:val="left"/>
            </w:pPr>
          </w:p>
        </w:tc>
        <w:tc>
          <w:tcPr>
            <w:tcW w:type="dxa" w:w="1763"/>
          </w:tcPr>
          <w:p>
            <w:pPr>
              <w:spacing w:after="0"/>
              <w:jc w:val="left"/>
            </w:pPr>
            <w:r>
              <w:rPr>
                <w:sz w:val="16"/>
              </w:rPr>
              <w:t>$50,000,000 property; $4,000,000 crops (zone total, 2001 dollars)</w:t>
            </w:r>
          </w:p>
        </w:tc>
        <w:tc>
          <w:tcPr>
            <w:tcW w:type="dxa" w:w="960"/>
          </w:tcPr>
          <w:p>
            <w:pPr>
              <w:spacing w:after="0"/>
              <w:jc w:val="right"/>
            </w:pPr>
            <w:r>
              <w:rPr>
                <w:sz w:val="16"/>
              </w:rPr>
              <w:t>2, 0</w:t>
            </w:r>
          </w:p>
        </w:tc>
        <w:tc>
          <w:tcPr>
            <w:tcW w:type="dxa" w:w="3457"/>
          </w:tcPr>
          <w:p>
            <w:pPr>
              <w:spacing w:after="0"/>
              <w:jc w:val="left"/>
            </w:pPr>
            <w:r>
              <w:rPr>
                <w:sz w:val="16"/>
              </w:rPr>
              <w:t>NWS zone PRZ007 (PONCE AND VICINITY), zone-level</w:t>
            </w:r>
          </w:p>
        </w:tc>
        <w:tc>
          <w:tcPr>
            <w:tcW w:type="dxa" w:w="1189"/>
          </w:tcPr>
          <w:p>
            <w:pPr>
              <w:spacing w:after="0"/>
              <w:jc w:val="left"/>
            </w:pPr>
          </w:p>
        </w:tc>
        <w:tc>
          <w:tcPr>
            <w:tcW w:type="dxa" w:w="3062"/>
          </w:tcPr>
          <w:p>
            <w:pPr>
              <w:spacing w:after="0"/>
              <w:jc w:val="left"/>
            </w:pPr>
            <w:r>
              <w:rPr>
                <w:sz w:val="16"/>
              </w:rPr>
              <w:t>deaths or injuries recorded</w:t>
            </w:r>
          </w:p>
        </w:tc>
      </w:tr>
      <w:tr>
        <w:trPr>
          <w:cantSplit/>
        </w:trPr>
        <w:tc>
          <w:tcPr>
            <w:tcW w:type="dxa" w:w="1037"/>
          </w:tcPr>
          <w:p>
            <w:pPr>
              <w:spacing w:after="0"/>
              <w:jc w:val="left"/>
            </w:pPr>
            <w:r>
              <w:rPr>
                <w:sz w:val="16"/>
              </w:rPr>
              <w:t>2000-08-22</w:t>
            </w:r>
          </w:p>
        </w:tc>
        <w:tc>
          <w:tcPr>
            <w:tcW w:type="dxa" w:w="1543"/>
          </w:tcPr>
          <w:p>
            <w:pPr>
              <w:spacing w:after="0"/>
              <w:jc w:val="left"/>
            </w:pPr>
            <w:r>
              <w:rPr>
                <w:sz w:val="16"/>
              </w:rPr>
              <w:t>Hurricane (NOAA event type 'Hurricane (Typhoon)')</w:t>
            </w:r>
          </w:p>
        </w:tc>
        <w:tc>
          <w:tcPr>
            <w:tcW w:type="dxa" w:w="1100"/>
          </w:tcPr>
          <w:p>
            <w:pPr>
              <w:spacing w:after="0"/>
              <w:jc w:val="left"/>
            </w:pPr>
          </w:p>
        </w:tc>
        <w:tc>
          <w:tcPr>
            <w:tcW w:type="dxa" w:w="1763"/>
          </w:tcPr>
          <w:p>
            <w:pPr>
              <w:spacing w:after="0"/>
              <w:jc w:val="left"/>
            </w:pPr>
            <w:r>
              <w:rPr>
                <w:sz w:val="16"/>
              </w:rPr>
              <w:t>$41,000 property; crops not reported (zone total, 2000 dollars)</w:t>
            </w:r>
          </w:p>
        </w:tc>
        <w:tc>
          <w:tcPr>
            <w:tcW w:type="dxa" w:w="960"/>
          </w:tcPr>
          <w:p>
            <w:pPr>
              <w:spacing w:after="0"/>
              <w:jc w:val="right"/>
            </w:pPr>
            <w:r>
              <w:rPr>
                <w:sz w:val="16"/>
              </w:rPr>
              <w:t>0, 0</w:t>
            </w:r>
          </w:p>
        </w:tc>
        <w:tc>
          <w:tcPr>
            <w:tcW w:type="dxa" w:w="3457"/>
          </w:tcPr>
          <w:p>
            <w:pPr>
              <w:spacing w:after="0"/>
              <w:jc w:val="left"/>
            </w:pPr>
            <w:r>
              <w:rPr>
                <w:sz w:val="16"/>
              </w:rPr>
              <w:t>NWS zone PRZ007 (PONCE AND VICINITY), zone-level</w:t>
            </w:r>
          </w:p>
        </w:tc>
        <w:tc>
          <w:tcPr>
            <w:tcW w:type="dxa" w:w="1189"/>
          </w:tcPr>
          <w:p>
            <w:pPr>
              <w:spacing w:after="0"/>
              <w:jc w:val="left"/>
            </w:pPr>
          </w:p>
        </w:tc>
        <w:tc>
          <w:tcPr>
            <w:tcW w:type="dxa" w:w="3062"/>
          </w:tcPr>
          <w:p>
            <w:pPr>
              <w:spacing w:after="0"/>
              <w:jc w:val="left"/>
            </w:pPr>
            <w:r>
              <w:rPr>
                <w:sz w:val="16"/>
              </w:rPr>
              <w:t>B1-c worst recorded: Hurricane, Tropical Storm, Tropical Depression</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(108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57"/>
        <w:gridCol w:w="1260"/>
        <w:gridCol w:w="1478"/>
        <w:gridCol w:w="1597"/>
        <w:gridCol w:w="1037"/>
        <w:gridCol w:w="2031"/>
        <w:gridCol w:w="1532"/>
        <w:gridCol w:w="1544"/>
        <w:gridCol w:w="1037"/>
        <w:gridCol w:w="1540"/>
      </w:tblGrid>
      <w:tr>
        <w:trPr>
          <w:cantSplit/>
          <w:tblHeader/>
        </w:trPr>
        <w:tc>
          <w:tcPr>
            <w:tcW w:type="dxa" w:w="1057"/>
            <w:shd w:val="clear" w:color="auto" w:fill="E8E8E8"/>
          </w:tcPr>
          <w:p>
            <w:pPr>
              <w:spacing w:after="0"/>
              <w:jc w:val="left"/>
            </w:pPr>
            <w:r>
              <w:rPr>
                <w:b/>
                <w:sz w:val="16"/>
              </w:rPr>
              <w:t>Hazard</w:t>
            </w:r>
          </w:p>
        </w:tc>
        <w:tc>
          <w:tcPr>
            <w:tcW w:type="dxa" w:w="126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8"/>
            <w:shd w:val="clear" w:color="auto" w:fill="E8E8E8"/>
          </w:tcPr>
          <w:p>
            <w:pPr>
              <w:spacing w:after="0"/>
              <w:jc w:val="left"/>
            </w:pPr>
            <w:r>
              <w:rPr>
                <w:b/>
                <w:sz w:val="16"/>
              </w:rPr>
              <w:t>Unit</w:t>
            </w:r>
          </w:p>
        </w:tc>
        <w:tc>
          <w:tcPr>
            <w:tcW w:type="dxa" w:w="159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031"/>
            <w:shd w:val="clear" w:color="auto" w:fill="E8E8E8"/>
          </w:tcPr>
          <w:p>
            <w:pPr>
              <w:spacing w:after="0"/>
              <w:jc w:val="left"/>
            </w:pPr>
            <w:r>
              <w:rPr>
                <w:b/>
                <w:sz w:val="16"/>
              </w:rPr>
              <w:t>Descriptor basis</w:t>
            </w:r>
          </w:p>
        </w:tc>
        <w:tc>
          <w:tcPr>
            <w:tcW w:type="dxa" w:w="1532"/>
            <w:shd w:val="clear" w:color="auto" w:fill="E8E8E8"/>
          </w:tcPr>
          <w:p>
            <w:pPr>
              <w:spacing w:after="0"/>
              <w:jc w:val="right"/>
            </w:pPr>
            <w:r>
              <w:rPr>
                <w:b/>
                <w:sz w:val="16"/>
              </w:rPr>
              <w:t>NRI events or days in its record period (hail, wind and tornado are area-weighted, so can be fractional)</w:t>
            </w:r>
          </w:p>
        </w:tc>
        <w:tc>
          <w:tcPr>
            <w:tcW w:type="dxa" w:w="154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0"/>
            <w:shd w:val="clear" w:color="auto" w:fill="E8E8E8"/>
          </w:tcPr>
          <w:p>
            <w:pPr>
              <w:spacing w:after="0"/>
              <w:jc w:val="left"/>
            </w:pPr>
            <w:r>
              <w:rPr>
                <w:b/>
                <w:sz w:val="16"/>
              </w:rPr>
              <w:t>Note</w:t>
            </w:r>
          </w:p>
        </w:tc>
      </w:tr>
      <w:tr>
        <w:trPr>
          <w:cantSplit/>
        </w:trPr>
        <w:tc>
          <w:tcPr>
            <w:tcW w:type="dxa" w:w="1057"/>
          </w:tcPr>
          <w:p>
            <w:pPr>
              <w:spacing w:after="0"/>
              <w:jc w:val="left"/>
            </w:pPr>
            <w:r>
              <w:rPr>
                <w:sz w:val="16"/>
              </w:rPr>
              <w:t>Coastal Flooding</w:t>
            </w:r>
          </w:p>
        </w:tc>
        <w:tc>
          <w:tcPr>
            <w:tcW w:type="dxa" w:w="1260"/>
          </w:tcPr>
          <w:p>
            <w:pPr>
              <w:spacing w:after="0"/>
              <w:jc w:val="right"/>
            </w:pPr>
            <w:r>
              <w:rPr>
                <w:sz w:val="16"/>
              </w:rPr>
              <w:t>0.24</w:t>
            </w:r>
          </w:p>
        </w:tc>
        <w:tc>
          <w:tcPr>
            <w:tcW w:type="dxa" w:w="1478"/>
          </w:tcPr>
          <w:p>
            <w:pPr>
              <w:spacing w:after="0"/>
              <w:jc w:val="left"/>
            </w:pPr>
            <w:r>
              <w:rPr>
                <w:sz w:val="16"/>
              </w:rPr>
              <w:t>events per year at a location (modeled)</w:t>
            </w:r>
          </w:p>
        </w:tc>
        <w:tc>
          <w:tcPr>
            <w:tcW w:type="dxa" w:w="1597"/>
          </w:tcPr>
          <w:p>
            <w:pPr>
              <w:spacing w:after="0"/>
              <w:jc w:val="left"/>
            </w:pPr>
            <w:r>
              <w:rPr>
                <w:sz w:val="16"/>
              </w:rPr>
              <w:t>about 0.24 per year at a given location in the county</w:t>
            </w:r>
          </w:p>
        </w:tc>
        <w:tc>
          <w:tcPr>
            <w:tcW w:type="dxa" w:w="1037"/>
          </w:tcPr>
          <w:p>
            <w:pPr>
              <w:spacing w:after="0"/>
              <w:jc w:val="left"/>
            </w:pPr>
            <w:r>
              <w:rPr>
                <w:sz w:val="16"/>
              </w:rPr>
              <w:t>Possible</w:t>
            </w:r>
          </w:p>
        </w:tc>
        <w:tc>
          <w:tcPr>
            <w:tcW w:type="dxa" w:w="2031"/>
          </w:tcPr>
          <w:p>
            <w:pPr>
              <w:spacing w:after="0"/>
              <w:jc w:val="left"/>
            </w:pPr>
            <w:r>
              <w:rPr>
                <w:sz w:val="16"/>
              </w:rPr>
              <w:t>Storm Events records in 2 of 30 years, 1996 to 2025 (6.67%)</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40"/>
          </w:tcPr>
          <w:p>
            <w:pPr>
              <w:spacing w:after="0"/>
              <w:jc w:val="left"/>
            </w:pPr>
          </w:p>
        </w:tc>
      </w:tr>
      <w:tr>
        <w:trPr>
          <w:cantSplit/>
        </w:trPr>
        <w:tc>
          <w:tcPr>
            <w:tcW w:type="dxa" w:w="1057"/>
          </w:tcPr>
          <w:p>
            <w:pPr>
              <w:spacing w:after="0"/>
              <w:jc w:val="left"/>
            </w:pPr>
            <w:r>
              <w:rPr>
                <w:sz w:val="16"/>
              </w:rPr>
              <w:t>Cold Wave</w:t>
            </w:r>
          </w:p>
        </w:tc>
        <w:tc>
          <w:tcPr>
            <w:tcW w:type="dxa" w:w="1260"/>
          </w:tcPr>
          <w:p>
            <w:pPr>
              <w:spacing w:after="0"/>
              <w:jc w:val="right"/>
            </w:pPr>
            <w:r>
              <w:rPr>
                <w:sz w:val="16"/>
              </w:rPr>
              <w:t>0</w:t>
            </w:r>
          </w:p>
        </w:tc>
        <w:tc>
          <w:tcPr>
            <w:tcW w:type="dxa" w:w="1478"/>
          </w:tcPr>
          <w:p>
            <w:pPr>
              <w:spacing w:after="0"/>
              <w:jc w:val="left"/>
            </w:pPr>
            <w:r>
              <w:rPr>
                <w:sz w:val="16"/>
              </w:rPr>
              <w:t>event-days per year</w:t>
            </w:r>
          </w:p>
        </w:tc>
        <w:tc>
          <w:tcPr>
            <w:tcW w:type="dxa" w:w="1597"/>
          </w:tcPr>
          <w:p>
            <w:pPr>
              <w:spacing w:after="0"/>
              <w:jc w:val="left"/>
            </w:pPr>
            <w:r>
              <w:rPr>
                <w:sz w:val="16"/>
              </w:rPr>
              <w:t>none modeled</w:t>
            </w:r>
          </w:p>
        </w:tc>
        <w:tc>
          <w:tcPr>
            <w:tcW w:type="dxa" w:w="1037"/>
          </w:tcPr>
          <w:p>
            <w:pPr>
              <w:spacing w:after="0"/>
              <w:jc w:val="left"/>
            </w:pPr>
          </w:p>
        </w:tc>
        <w:tc>
          <w:tcPr>
            <w:tcW w:type="dxa" w:w="2031"/>
          </w:tcPr>
          <w:p>
            <w:pPr>
              <w:spacing w:after="0"/>
              <w:jc w:val="left"/>
            </w:pPr>
            <w:r>
              <w:rPr>
                <w:sz w:val="16"/>
              </w:rPr>
              <w:t>Storm Events event-days in 0 of 30 years, 1996 to 2025 (0%)</w:t>
            </w:r>
          </w:p>
        </w:tc>
        <w:tc>
          <w:tcPr>
            <w:tcW w:type="dxa" w:w="1532"/>
          </w:tcPr>
          <w:p>
            <w:pPr>
              <w:spacing w:after="0"/>
              <w:jc w:val="right"/>
            </w:pPr>
            <w:r>
              <w:rPr>
                <w:sz w:val="16"/>
              </w:rPr>
              <w:t>0</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540"/>
          </w:tcPr>
          <w:p>
            <w:pPr>
              <w:spacing w:after="0"/>
              <w:jc w:val="left"/>
            </w:pPr>
            <w:r>
              <w:rPr>
                <w:sz w:val="16"/>
              </w:rPr>
              <w:t>No Storm Events cold wave record, 1996 to 2025.</w:t>
            </w:r>
          </w:p>
        </w:tc>
      </w:tr>
      <w:tr>
        <w:trPr>
          <w:cantSplit/>
        </w:trPr>
        <w:tc>
          <w:tcPr>
            <w:tcW w:type="dxa" w:w="1057"/>
          </w:tcPr>
          <w:p>
            <w:pPr>
              <w:spacing w:after="0"/>
              <w:jc w:val="left"/>
            </w:pPr>
            <w:r>
              <w:rPr>
                <w:sz w:val="16"/>
              </w:rPr>
              <w:t>Drought</w:t>
            </w:r>
          </w:p>
        </w:tc>
        <w:tc>
          <w:tcPr>
            <w:tcW w:type="dxa" w:w="1260"/>
          </w:tcPr>
          <w:p>
            <w:pPr>
              <w:spacing w:after="0"/>
              <w:jc w:val="right"/>
            </w:pPr>
            <w:r>
              <w:rPr>
                <w:sz w:val="16"/>
              </w:rPr>
              <w:t>0</w:t>
            </w:r>
          </w:p>
        </w:tc>
        <w:tc>
          <w:tcPr>
            <w:tcW w:type="dxa" w:w="1478"/>
          </w:tcPr>
          <w:p>
            <w:pPr>
              <w:spacing w:after="0"/>
              <w:jc w:val="left"/>
            </w:pPr>
            <w:r>
              <w:rPr>
                <w:sz w:val="16"/>
              </w:rPr>
              <w:t>event-days per year</w:t>
            </w:r>
          </w:p>
        </w:tc>
        <w:tc>
          <w:tcPr>
            <w:tcW w:type="dxa" w:w="1597"/>
          </w:tcPr>
          <w:p>
            <w:pPr>
              <w:spacing w:after="0"/>
              <w:jc w:val="left"/>
            </w:pPr>
            <w:r>
              <w:rPr>
                <w:sz w:val="16"/>
              </w:rPr>
              <w:t>none modeled</w:t>
            </w:r>
          </w:p>
        </w:tc>
        <w:tc>
          <w:tcPr>
            <w:tcW w:type="dxa" w:w="1037"/>
          </w:tcPr>
          <w:p>
            <w:pPr>
              <w:spacing w:after="0"/>
              <w:jc w:val="left"/>
            </w:pPr>
            <w:r>
              <w:rPr>
                <w:sz w:val="16"/>
              </w:rPr>
              <w:t>Possible</w:t>
            </w:r>
          </w:p>
        </w:tc>
        <w:tc>
          <w:tcPr>
            <w:tcW w:type="dxa" w:w="2031"/>
          </w:tcPr>
          <w:p>
            <w:pPr>
              <w:spacing w:after="0"/>
              <w:jc w:val="left"/>
            </w:pPr>
            <w:r>
              <w:rPr>
                <w:sz w:val="16"/>
              </w:rPr>
              <w:t>Storm Events event-days in 2 of 30 years, 1996 to 2025 (6.67%)</w:t>
            </w:r>
          </w:p>
        </w:tc>
        <w:tc>
          <w:tcPr>
            <w:tcW w:type="dxa" w:w="1532"/>
          </w:tcPr>
          <w:p>
            <w:pPr>
              <w:spacing w:after="0"/>
              <w:jc w:val="right"/>
            </w:pPr>
            <w:r>
              <w:rPr>
                <w:sz w:val="16"/>
              </w:rPr>
              <w:t>0</w:t>
            </w:r>
          </w:p>
        </w:tc>
        <w:tc>
          <w:tcPr>
            <w:tcW w:type="dxa" w:w="154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0"/>
          </w:tcPr>
          <w:p>
            <w:pPr>
              <w:spacing w:after="0"/>
              <w:jc w:val="left"/>
            </w:pPr>
            <w:r>
              <w:rPr>
                <w:sz w:val="16"/>
              </w:rPr>
              <w:t>NRI models no drought event-days here (2000 to 2025, 25.25 years; D3 and D4 only); Storm Events has a record in 2 of 30 years. The descriptor comes from Storm Events, which counts D2 drought that NRI leaves out.</w:t>
            </w:r>
          </w:p>
        </w:tc>
      </w:tr>
      <w:tr>
        <w:trPr>
          <w:cantSplit/>
        </w:trPr>
        <w:tc>
          <w:tcPr>
            <w:tcW w:type="dxa" w:w="1057"/>
          </w:tcPr>
          <w:p>
            <w:pPr>
              <w:spacing w:after="0"/>
              <w:jc w:val="left"/>
            </w:pPr>
            <w:r>
              <w:rPr>
                <w:sz w:val="16"/>
              </w:rPr>
              <w:t>Earthquake</w:t>
            </w:r>
          </w:p>
        </w:tc>
        <w:tc>
          <w:tcPr>
            <w:tcW w:type="dxa" w:w="1260"/>
          </w:tcPr>
          <w:p>
            <w:pPr>
              <w:spacing w:after="0"/>
              <w:jc w:val="right"/>
            </w:pPr>
            <w:r>
              <w:rPr>
                <w:sz w:val="16"/>
              </w:rPr>
              <w:t>0.0364</w:t>
            </w:r>
          </w:p>
        </w:tc>
        <w:tc>
          <w:tcPr>
            <w:tcW w:type="dxa" w:w="1478"/>
          </w:tcPr>
          <w:p>
            <w:pPr>
              <w:spacing w:after="0"/>
              <w:jc w:val="left"/>
            </w:pPr>
            <w:r>
              <w:rPr>
                <w:sz w:val="16"/>
              </w:rPr>
              <w:t>annual probability at a location</w:t>
            </w:r>
          </w:p>
        </w:tc>
        <w:tc>
          <w:tcPr>
            <w:tcW w:type="dxa" w:w="1597"/>
          </w:tcPr>
          <w:p>
            <w:pPr>
              <w:spacing w:after="0"/>
              <w:jc w:val="left"/>
            </w:pPr>
            <w:r>
              <w:rPr>
                <w:sz w:val="16"/>
              </w:rPr>
              <w:t>chance a given location in the county has at least minor-damage shaking in a year: 3.64%</w:t>
            </w:r>
          </w:p>
        </w:tc>
        <w:tc>
          <w:tcPr>
            <w:tcW w:type="dxa" w:w="1037"/>
          </w:tcPr>
          <w:p>
            <w:pPr>
              <w:spacing w:after="0"/>
              <w:jc w:val="left"/>
            </w:pPr>
          </w:p>
        </w:tc>
        <w:tc>
          <w:tcPr>
            <w:tcW w:type="dxa" w:w="2031"/>
          </w:tcPr>
          <w:p>
            <w:pPr>
              <w:spacing w:after="0"/>
              <w:jc w:val="left"/>
            </w:pP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40"/>
          </w:tcPr>
          <w:p>
            <w:pPr>
              <w:spacing w:after="0"/>
              <w:jc w:val="left"/>
            </w:pPr>
            <w:r>
              <w:rPr>
                <w:sz w:val="16"/>
              </w:rPr>
              <w:t>No descriptor (Storm Events does not record earthquakes).</w:t>
            </w:r>
          </w:p>
        </w:tc>
      </w:tr>
      <w:tr>
        <w:trPr>
          <w:cantSplit/>
        </w:trPr>
        <w:tc>
          <w:tcPr>
            <w:tcW w:type="dxa" w:w="1057"/>
          </w:tcPr>
          <w:p>
            <w:pPr>
              <w:spacing w:after="0"/>
              <w:jc w:val="left"/>
            </w:pPr>
            <w:r>
              <w:rPr>
                <w:sz w:val="16"/>
              </w:rPr>
              <w:t>Hail</w:t>
            </w:r>
          </w:p>
        </w:tc>
        <w:tc>
          <w:tcPr>
            <w:tcW w:type="dxa" w:w="1260"/>
          </w:tcPr>
          <w:p>
            <w:pPr>
              <w:spacing w:after="0"/>
              <w:jc w:val="right"/>
            </w:pPr>
            <w:r>
              <w:rPr>
                <w:sz w:val="16"/>
              </w:rPr>
              <w:t>0.0266</w:t>
            </w:r>
          </w:p>
        </w:tc>
        <w:tc>
          <w:tcPr>
            <w:tcW w:type="dxa" w:w="1478"/>
          </w:tcPr>
          <w:p>
            <w:pPr>
              <w:spacing w:after="0"/>
              <w:jc w:val="left"/>
            </w:pPr>
            <w:r>
              <w:rPr>
                <w:sz w:val="16"/>
              </w:rPr>
              <w:t>events per year</w:t>
            </w:r>
          </w:p>
        </w:tc>
        <w:tc>
          <w:tcPr>
            <w:tcW w:type="dxa" w:w="1597"/>
          </w:tcPr>
          <w:p>
            <w:pPr>
              <w:spacing w:after="0"/>
              <w:jc w:val="left"/>
            </w:pPr>
            <w:r>
              <w:rPr>
                <w:sz w:val="16"/>
              </w:rPr>
              <w:t>about 1 in 38 years</w:t>
            </w:r>
          </w:p>
        </w:tc>
        <w:tc>
          <w:tcPr>
            <w:tcW w:type="dxa" w:w="1037"/>
          </w:tcPr>
          <w:p>
            <w:pPr>
              <w:spacing w:after="0"/>
              <w:jc w:val="left"/>
            </w:pPr>
            <w:r>
              <w:rPr>
                <w:sz w:val="16"/>
              </w:rPr>
              <w:t>Possible</w:t>
            </w:r>
          </w:p>
        </w:tc>
        <w:tc>
          <w:tcPr>
            <w:tcW w:type="dxa" w:w="2031"/>
          </w:tcPr>
          <w:p>
            <w:pPr>
              <w:spacing w:after="0"/>
              <w:jc w:val="left"/>
            </w:pPr>
            <w:r>
              <w:rPr>
                <w:sz w:val="16"/>
              </w:rPr>
              <w:t>FEMA annualized frequency (modeled)</w:t>
            </w:r>
          </w:p>
        </w:tc>
        <w:tc>
          <w:tcPr>
            <w:tcW w:type="dxa" w:w="1532"/>
          </w:tcPr>
          <w:p>
            <w:pPr>
              <w:spacing w:after="0"/>
              <w:jc w:val="right"/>
            </w:pPr>
            <w:r>
              <w:rPr>
                <w:sz w:val="16"/>
              </w:rPr>
              <w:t>1.1 (modeled)</w:t>
            </w:r>
          </w:p>
        </w:tc>
        <w:tc>
          <w:tcPr>
            <w:tcW w:type="dxa" w:w="1544"/>
          </w:tcPr>
          <w:p>
            <w:pPr>
              <w:spacing w:after="0"/>
              <w:jc w:val="left"/>
            </w:pPr>
            <w:r>
              <w:rPr>
                <w:sz w:val="16"/>
              </w:rPr>
              <w:t>1986 to 2023 (38 years)</w:t>
            </w:r>
          </w:p>
        </w:tc>
        <w:tc>
          <w:tcPr>
            <w:tcW w:type="dxa" w:w="1037"/>
          </w:tcPr>
          <w:p>
            <w:pPr>
              <w:spacing w:after="0"/>
              <w:jc w:val="left"/>
            </w:pPr>
            <w:r>
              <w:rPr>
                <w:sz w:val="16"/>
              </w:rPr>
              <w:t>countywide</w:t>
            </w:r>
          </w:p>
        </w:tc>
        <w:tc>
          <w:tcPr>
            <w:tcW w:type="dxa" w:w="1540"/>
          </w:tcPr>
          <w:p>
            <w:pPr>
              <w:spacing w:after="0"/>
              <w:jc w:val="left"/>
            </w:pPr>
          </w:p>
        </w:tc>
      </w:tr>
      <w:tr>
        <w:trPr>
          <w:cantSplit/>
        </w:trPr>
        <w:tc>
          <w:tcPr>
            <w:tcW w:type="dxa" w:w="1057"/>
          </w:tcPr>
          <w:p>
            <w:pPr>
              <w:spacing w:after="0"/>
              <w:jc w:val="left"/>
            </w:pPr>
            <w:r>
              <w:rPr>
                <w:sz w:val="16"/>
              </w:rPr>
              <w:t>Heat Wave</w:t>
            </w:r>
          </w:p>
        </w:tc>
        <w:tc>
          <w:tcPr>
            <w:tcW w:type="dxa" w:w="1260"/>
          </w:tcPr>
          <w:p>
            <w:pPr>
              <w:spacing w:after="0"/>
              <w:jc w:val="right"/>
            </w:pPr>
            <w:r>
              <w:rPr>
                <w:sz w:val="16"/>
              </w:rPr>
              <w:t>0.0509</w:t>
            </w:r>
          </w:p>
        </w:tc>
        <w:tc>
          <w:tcPr>
            <w:tcW w:type="dxa" w:w="1478"/>
          </w:tcPr>
          <w:p>
            <w:pPr>
              <w:spacing w:after="0"/>
              <w:jc w:val="left"/>
            </w:pPr>
            <w:r>
              <w:rPr>
                <w:sz w:val="16"/>
              </w:rPr>
              <w:t>event-days per year</w:t>
            </w:r>
          </w:p>
        </w:tc>
        <w:tc>
          <w:tcPr>
            <w:tcW w:type="dxa" w:w="1597"/>
          </w:tcPr>
          <w:p>
            <w:pPr>
              <w:spacing w:after="0"/>
              <w:jc w:val="left"/>
            </w:pPr>
            <w:r>
              <w:rPr>
                <w:sz w:val="16"/>
              </w:rPr>
              <w:t>about 0.0509 days per year</w:t>
            </w:r>
          </w:p>
        </w:tc>
        <w:tc>
          <w:tcPr>
            <w:tcW w:type="dxa" w:w="1037"/>
          </w:tcPr>
          <w:p>
            <w:pPr>
              <w:spacing w:after="0"/>
              <w:jc w:val="left"/>
            </w:pPr>
            <w:r>
              <w:rPr>
                <w:sz w:val="16"/>
              </w:rPr>
              <w:t>Possible</w:t>
            </w:r>
          </w:p>
        </w:tc>
        <w:tc>
          <w:tcPr>
            <w:tcW w:type="dxa" w:w="2031"/>
          </w:tcPr>
          <w:p>
            <w:pPr>
              <w:spacing w:after="0"/>
              <w:jc w:val="left"/>
            </w:pPr>
            <w:r>
              <w:rPr>
                <w:sz w:val="16"/>
              </w:rPr>
              <w:t>Storm Events event-days in 2 of 30 years, 1996 to 2025 (6.67%)</w:t>
            </w:r>
          </w:p>
        </w:tc>
        <w:tc>
          <w:tcPr>
            <w:tcW w:type="dxa" w:w="1532"/>
          </w:tcPr>
          <w:p>
            <w:pPr>
              <w:spacing w:after="0"/>
              <w:jc w:val="right"/>
            </w:pPr>
            <w:r>
              <w:rPr>
                <w:sz w:val="16"/>
              </w:rPr>
              <w:t>0.655</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540"/>
          </w:tcPr>
          <w:p>
            <w:pPr>
              <w:spacing w:after="0"/>
              <w:jc w:val="left"/>
            </w:pPr>
          </w:p>
        </w:tc>
      </w:tr>
      <w:tr>
        <w:trPr>
          <w:cantSplit/>
        </w:trPr>
        <w:tc>
          <w:tcPr>
            <w:tcW w:type="dxa" w:w="1057"/>
          </w:tcPr>
          <w:p>
            <w:pPr>
              <w:spacing w:after="0"/>
              <w:jc w:val="left"/>
            </w:pPr>
            <w:r>
              <w:rPr>
                <w:sz w:val="16"/>
              </w:rPr>
              <w:t>Hurricane</w:t>
            </w:r>
          </w:p>
        </w:tc>
        <w:tc>
          <w:tcPr>
            <w:tcW w:type="dxa" w:w="1260"/>
          </w:tcPr>
          <w:p>
            <w:pPr>
              <w:spacing w:after="0"/>
              <w:jc w:val="right"/>
            </w:pPr>
            <w:r>
              <w:rPr>
                <w:sz w:val="16"/>
              </w:rPr>
              <w:t>0.194</w:t>
            </w:r>
          </w:p>
        </w:tc>
        <w:tc>
          <w:tcPr>
            <w:tcW w:type="dxa" w:w="1478"/>
          </w:tcPr>
          <w:p>
            <w:pPr>
              <w:spacing w:after="0"/>
              <w:jc w:val="left"/>
            </w:pPr>
            <w:r>
              <w:rPr>
                <w:sz w:val="16"/>
              </w:rPr>
              <w:t>events per year</w:t>
            </w:r>
          </w:p>
        </w:tc>
        <w:tc>
          <w:tcPr>
            <w:tcW w:type="dxa" w:w="1597"/>
          </w:tcPr>
          <w:p>
            <w:pPr>
              <w:spacing w:after="0"/>
              <w:jc w:val="left"/>
            </w:pPr>
            <w:r>
              <w:rPr>
                <w:sz w:val="16"/>
              </w:rPr>
              <w:t>about 1 in 5 years</w:t>
            </w:r>
          </w:p>
        </w:tc>
        <w:tc>
          <w:tcPr>
            <w:tcW w:type="dxa" w:w="1037"/>
          </w:tcPr>
          <w:p>
            <w:pPr>
              <w:spacing w:after="0"/>
              <w:jc w:val="left"/>
            </w:pPr>
            <w:r>
              <w:rPr>
                <w:sz w:val="16"/>
              </w:rPr>
              <w:t>Likely</w:t>
            </w:r>
          </w:p>
        </w:tc>
        <w:tc>
          <w:tcPr>
            <w:tcW w:type="dxa" w:w="2031"/>
          </w:tcPr>
          <w:p>
            <w:pPr>
              <w:spacing w:after="0"/>
              <w:jc w:val="left"/>
            </w:pPr>
            <w:r>
              <w:rPr>
                <w:sz w:val="16"/>
              </w:rPr>
              <w:t>FEMA annualized frequency (modeled)</w:t>
            </w:r>
          </w:p>
        </w:tc>
        <w:tc>
          <w:tcPr>
            <w:tcW w:type="dxa" w:w="1532"/>
          </w:tcPr>
          <w:p>
            <w:pPr>
              <w:spacing w:after="0"/>
              <w:jc w:val="right"/>
            </w:pPr>
            <w:r>
              <w:rPr>
                <w:sz w:val="16"/>
              </w:rPr>
              <w:t>53</w:t>
            </w:r>
          </w:p>
        </w:tc>
        <w:tc>
          <w:tcPr>
            <w:tcW w:type="dxa" w:w="1544"/>
          </w:tcPr>
          <w:p>
            <w:pPr>
              <w:spacing w:after="0"/>
              <w:jc w:val="left"/>
            </w:pPr>
            <w:r>
              <w:rPr>
                <w:sz w:val="16"/>
              </w:rPr>
              <w:t>1851 to 2024 (Atlantic)</w:t>
            </w:r>
          </w:p>
        </w:tc>
        <w:tc>
          <w:tcPr>
            <w:tcW w:type="dxa" w:w="1037"/>
          </w:tcPr>
          <w:p>
            <w:pPr>
              <w:spacing w:after="0"/>
              <w:jc w:val="left"/>
            </w:pPr>
            <w:r>
              <w:rPr>
                <w:sz w:val="16"/>
              </w:rPr>
              <w:t>see B1-f</w:t>
            </w:r>
          </w:p>
        </w:tc>
        <w:tc>
          <w:tcPr>
            <w:tcW w:type="dxa" w:w="1540"/>
          </w:tcPr>
          <w:p>
            <w:pPr>
              <w:spacing w:after="0"/>
              <w:jc w:val="left"/>
            </w:pPr>
            <w:r>
              <w:rPr>
                <w:sz w:val="16"/>
              </w:rPr>
              <w:t>NRI counts hurricane and tropical storm tracks passing within storm-force wind range; federal declarations are in B1-d.</w:t>
            </w:r>
          </w:p>
        </w:tc>
      </w:tr>
      <w:tr>
        <w:trPr>
          <w:cantSplit/>
        </w:trPr>
        <w:tc>
          <w:tcPr>
            <w:tcW w:type="dxa" w:w="1057"/>
          </w:tcPr>
          <w:p>
            <w:pPr>
              <w:spacing w:after="0"/>
              <w:jc w:val="left"/>
            </w:pPr>
            <w:r>
              <w:rPr>
                <w:sz w:val="16"/>
              </w:rPr>
              <w:t>Inland Flooding</w:t>
            </w:r>
          </w:p>
        </w:tc>
        <w:tc>
          <w:tcPr>
            <w:tcW w:type="dxa" w:w="1260"/>
          </w:tcPr>
          <w:p>
            <w:pPr>
              <w:spacing w:after="0"/>
              <w:jc w:val="right"/>
            </w:pPr>
            <w:r>
              <w:rPr>
                <w:sz w:val="16"/>
              </w:rPr>
              <w:t>0.321</w:t>
            </w:r>
          </w:p>
        </w:tc>
        <w:tc>
          <w:tcPr>
            <w:tcW w:type="dxa" w:w="1478"/>
          </w:tcPr>
          <w:p>
            <w:pPr>
              <w:spacing w:after="0"/>
              <w:jc w:val="left"/>
            </w:pPr>
            <w:r>
              <w:rPr>
                <w:sz w:val="16"/>
              </w:rPr>
              <w:t>event-days per year</w:t>
            </w:r>
          </w:p>
        </w:tc>
        <w:tc>
          <w:tcPr>
            <w:tcW w:type="dxa" w:w="1597"/>
          </w:tcPr>
          <w:p>
            <w:pPr>
              <w:spacing w:after="0"/>
              <w:jc w:val="left"/>
            </w:pPr>
            <w:r>
              <w:rPr>
                <w:sz w:val="16"/>
              </w:rPr>
              <w:t>about 0.321 days per year</w:t>
            </w:r>
          </w:p>
        </w:tc>
        <w:tc>
          <w:tcPr>
            <w:tcW w:type="dxa" w:w="1037"/>
          </w:tcPr>
          <w:p>
            <w:pPr>
              <w:spacing w:after="0"/>
              <w:jc w:val="left"/>
            </w:pPr>
            <w:r>
              <w:rPr>
                <w:sz w:val="16"/>
              </w:rPr>
              <w:t>Likely</w:t>
            </w:r>
          </w:p>
        </w:tc>
        <w:tc>
          <w:tcPr>
            <w:tcW w:type="dxa" w:w="2031"/>
          </w:tcPr>
          <w:p>
            <w:pPr>
              <w:spacing w:after="0"/>
              <w:jc w:val="left"/>
            </w:pPr>
            <w:r>
              <w:rPr>
                <w:sz w:val="16"/>
              </w:rPr>
              <w:t>Storm Events event-days in 12 of 30 years, 1996 to 2025 (40%)</w:t>
            </w:r>
          </w:p>
        </w:tc>
        <w:tc>
          <w:tcPr>
            <w:tcW w:type="dxa" w:w="1532"/>
          </w:tcPr>
          <w:p>
            <w:pPr>
              <w:spacing w:after="0"/>
              <w:jc w:val="right"/>
            </w:pPr>
            <w:r>
              <w:rPr>
                <w:sz w:val="16"/>
              </w:rPr>
              <w:t>9</w:t>
            </w:r>
          </w:p>
        </w:tc>
        <w:tc>
          <w:tcPr>
            <w:tcW w:type="dxa" w:w="1544"/>
          </w:tcPr>
          <w:p>
            <w:pPr>
              <w:spacing w:after="0"/>
              <w:jc w:val="left"/>
            </w:pPr>
            <w:r>
              <w:rPr>
                <w:sz w:val="16"/>
              </w:rPr>
              <w:t>1996 to 2023 (28 years)</w:t>
            </w:r>
          </w:p>
        </w:tc>
        <w:tc>
          <w:tcPr>
            <w:tcW w:type="dxa" w:w="1037"/>
          </w:tcPr>
          <w:p>
            <w:pPr>
              <w:spacing w:after="0"/>
              <w:jc w:val="left"/>
            </w:pPr>
            <w:r>
              <w:rPr>
                <w:sz w:val="16"/>
              </w:rPr>
              <w:t>see B1-f</w:t>
            </w:r>
          </w:p>
        </w:tc>
        <w:tc>
          <w:tcPr>
            <w:tcW w:type="dxa" w:w="1540"/>
          </w:tcPr>
          <w:p>
            <w:pPr>
              <w:spacing w:after="0"/>
              <w:jc w:val="left"/>
            </w:pPr>
          </w:p>
        </w:tc>
      </w:tr>
      <w:tr>
        <w:trPr>
          <w:cantSplit/>
        </w:trPr>
        <w:tc>
          <w:tcPr>
            <w:tcW w:type="dxa" w:w="1057"/>
          </w:tcPr>
          <w:p>
            <w:pPr>
              <w:spacing w:after="0"/>
              <w:jc w:val="left"/>
            </w:pPr>
            <w:r>
              <w:rPr>
                <w:sz w:val="16"/>
              </w:rPr>
              <w:t>Landslide</w:t>
            </w:r>
          </w:p>
        </w:tc>
        <w:tc>
          <w:tcPr>
            <w:tcW w:type="dxa" w:w="1260"/>
          </w:tcPr>
          <w:p>
            <w:pPr>
              <w:spacing w:after="0"/>
              <w:jc w:val="right"/>
            </w:pPr>
            <w:r>
              <w:rPr>
                <w:sz w:val="16"/>
              </w:rPr>
              <w:t>5.03</w:t>
            </w:r>
          </w:p>
        </w:tc>
        <w:tc>
          <w:tcPr>
            <w:tcW w:type="dxa" w:w="1478"/>
          </w:tcPr>
          <w:p>
            <w:pPr>
              <w:spacing w:after="0"/>
              <w:jc w:val="left"/>
            </w:pPr>
            <w:r>
              <w:rPr>
                <w:sz w:val="16"/>
              </w:rPr>
              <w:t>events per year (modeled)</w:t>
            </w:r>
          </w:p>
        </w:tc>
        <w:tc>
          <w:tcPr>
            <w:tcW w:type="dxa" w:w="1597"/>
          </w:tcPr>
          <w:p>
            <w:pPr>
              <w:spacing w:after="0"/>
              <w:jc w:val="left"/>
            </w:pPr>
            <w:r>
              <w:rPr>
                <w:sz w:val="16"/>
              </w:rPr>
              <w:t>about 5.03 per year</w:t>
            </w:r>
          </w:p>
        </w:tc>
        <w:tc>
          <w:tcPr>
            <w:tcW w:type="dxa" w:w="1037"/>
          </w:tcPr>
          <w:p>
            <w:pPr>
              <w:spacing w:after="0"/>
              <w:jc w:val="left"/>
            </w:pPr>
            <w:r>
              <w:rPr>
                <w:sz w:val="16"/>
              </w:rPr>
              <w:t>Highly likely</w:t>
            </w:r>
          </w:p>
        </w:tc>
        <w:tc>
          <w:tcPr>
            <w:tcW w:type="dxa" w:w="2031"/>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40"/>
          </w:tcPr>
          <w:p>
            <w:pPr>
              <w:spacing w:after="0"/>
              <w:jc w:val="left"/>
            </w:pPr>
          </w:p>
        </w:tc>
      </w:tr>
      <w:tr>
        <w:trPr>
          <w:cantSplit/>
        </w:trPr>
        <w:tc>
          <w:tcPr>
            <w:tcW w:type="dxa" w:w="1057"/>
          </w:tcPr>
          <w:p>
            <w:pPr>
              <w:spacing w:after="0"/>
              <w:jc w:val="left"/>
            </w:pPr>
            <w:r>
              <w:rPr>
                <w:sz w:val="16"/>
              </w:rPr>
              <w:t>Lightning</w:t>
            </w:r>
          </w:p>
        </w:tc>
        <w:tc>
          <w:tcPr>
            <w:tcW w:type="dxa" w:w="1260"/>
          </w:tcPr>
          <w:p>
            <w:pPr>
              <w:spacing w:after="0"/>
              <w:jc w:val="right"/>
            </w:pPr>
            <w:r>
              <w:rPr>
                <w:sz w:val="16"/>
              </w:rPr>
              <w:t>70.5</w:t>
            </w:r>
          </w:p>
        </w:tc>
        <w:tc>
          <w:tcPr>
            <w:tcW w:type="dxa" w:w="1478"/>
          </w:tcPr>
          <w:p>
            <w:pPr>
              <w:spacing w:after="0"/>
              <w:jc w:val="left"/>
            </w:pPr>
            <w:r>
              <w:rPr>
                <w:sz w:val="16"/>
              </w:rPr>
              <w:t>days per year with a strike</w:t>
            </w:r>
          </w:p>
        </w:tc>
        <w:tc>
          <w:tcPr>
            <w:tcW w:type="dxa" w:w="1597"/>
          </w:tcPr>
          <w:p>
            <w:pPr>
              <w:spacing w:after="0"/>
              <w:jc w:val="left"/>
            </w:pPr>
            <w:r>
              <w:rPr>
                <w:sz w:val="16"/>
              </w:rPr>
              <w:t>about 70.5 days per year</w:t>
            </w:r>
          </w:p>
        </w:tc>
        <w:tc>
          <w:tcPr>
            <w:tcW w:type="dxa" w:w="1037"/>
          </w:tcPr>
          <w:p>
            <w:pPr>
              <w:spacing w:after="0"/>
              <w:jc w:val="left"/>
            </w:pPr>
            <w:r>
              <w:rPr>
                <w:sz w:val="16"/>
              </w:rPr>
              <w:t>Highly likely</w:t>
            </w:r>
          </w:p>
        </w:tc>
        <w:tc>
          <w:tcPr>
            <w:tcW w:type="dxa" w:w="2031"/>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1995 to 2023 (29 years; CONUS)</w:t>
            </w:r>
          </w:p>
        </w:tc>
        <w:tc>
          <w:tcPr>
            <w:tcW w:type="dxa" w:w="1037"/>
          </w:tcPr>
          <w:p>
            <w:pPr>
              <w:spacing w:after="0"/>
              <w:jc w:val="left"/>
            </w:pPr>
            <w:r>
              <w:rPr>
                <w:sz w:val="16"/>
              </w:rPr>
              <w:t>countywide</w:t>
            </w:r>
          </w:p>
        </w:tc>
        <w:tc>
          <w:tcPr>
            <w:tcW w:type="dxa" w:w="1540"/>
          </w:tcPr>
          <w:p>
            <w:pPr>
              <w:spacing w:after="0"/>
              <w:jc w:val="left"/>
            </w:pPr>
          </w:p>
        </w:tc>
      </w:tr>
      <w:tr>
        <w:trPr>
          <w:cantSplit/>
        </w:trPr>
        <w:tc>
          <w:tcPr>
            <w:tcW w:type="dxa" w:w="1057"/>
          </w:tcPr>
          <w:p>
            <w:pPr>
              <w:spacing w:after="0"/>
              <w:jc w:val="left"/>
            </w:pPr>
            <w:r>
              <w:rPr>
                <w:sz w:val="16"/>
              </w:rPr>
              <w:t>Strong Wind</w:t>
            </w:r>
          </w:p>
        </w:tc>
        <w:tc>
          <w:tcPr>
            <w:tcW w:type="dxa" w:w="1260"/>
          </w:tcPr>
          <w:p>
            <w:pPr>
              <w:spacing w:after="0"/>
              <w:jc w:val="right"/>
            </w:pPr>
            <w:r>
              <w:rPr>
                <w:sz w:val="16"/>
              </w:rPr>
              <w:t>0.00387</w:t>
            </w:r>
          </w:p>
        </w:tc>
        <w:tc>
          <w:tcPr>
            <w:tcW w:type="dxa" w:w="1478"/>
          </w:tcPr>
          <w:p>
            <w:pPr>
              <w:spacing w:after="0"/>
              <w:jc w:val="left"/>
            </w:pPr>
            <w:r>
              <w:rPr>
                <w:sz w:val="16"/>
              </w:rPr>
              <w:t>events per year</w:t>
            </w:r>
          </w:p>
        </w:tc>
        <w:tc>
          <w:tcPr>
            <w:tcW w:type="dxa" w:w="1597"/>
          </w:tcPr>
          <w:p>
            <w:pPr>
              <w:spacing w:after="0"/>
              <w:jc w:val="left"/>
            </w:pPr>
            <w:r>
              <w:rPr>
                <w:sz w:val="16"/>
              </w:rPr>
              <w:t>about 1 in 258 years</w:t>
            </w:r>
          </w:p>
        </w:tc>
        <w:tc>
          <w:tcPr>
            <w:tcW w:type="dxa" w:w="1037"/>
          </w:tcPr>
          <w:p>
            <w:pPr>
              <w:spacing w:after="0"/>
              <w:jc w:val="left"/>
            </w:pPr>
            <w:r>
              <w:rPr>
                <w:sz w:val="16"/>
              </w:rPr>
              <w:t>Unlikely</w:t>
            </w:r>
          </w:p>
        </w:tc>
        <w:tc>
          <w:tcPr>
            <w:tcW w:type="dxa" w:w="2031"/>
          </w:tcPr>
          <w:p>
            <w:pPr>
              <w:spacing w:after="0"/>
              <w:jc w:val="left"/>
            </w:pPr>
            <w:r>
              <w:rPr>
                <w:sz w:val="16"/>
              </w:rPr>
              <w:t>FEMA annualized frequency (modeled)</w:t>
            </w:r>
          </w:p>
        </w:tc>
        <w:tc>
          <w:tcPr>
            <w:tcW w:type="dxa" w:w="1532"/>
          </w:tcPr>
          <w:p>
            <w:pPr>
              <w:spacing w:after="0"/>
              <w:jc w:val="right"/>
            </w:pPr>
            <w:r>
              <w:rPr>
                <w:sz w:val="16"/>
              </w:rPr>
              <w:t>1</w:t>
            </w:r>
          </w:p>
        </w:tc>
        <w:tc>
          <w:tcPr>
            <w:tcW w:type="dxa" w:w="1544"/>
          </w:tcPr>
          <w:p>
            <w:pPr>
              <w:spacing w:after="0"/>
              <w:jc w:val="left"/>
            </w:pPr>
            <w:r>
              <w:rPr>
                <w:sz w:val="16"/>
              </w:rPr>
              <w:t>1986 to 2023 (38 years)</w:t>
            </w:r>
          </w:p>
        </w:tc>
        <w:tc>
          <w:tcPr>
            <w:tcW w:type="dxa" w:w="1037"/>
          </w:tcPr>
          <w:p>
            <w:pPr>
              <w:spacing w:after="0"/>
              <w:jc w:val="left"/>
            </w:pPr>
            <w:r>
              <w:rPr>
                <w:sz w:val="16"/>
              </w:rPr>
              <w:t>countywide</w:t>
            </w:r>
          </w:p>
        </w:tc>
        <w:tc>
          <w:tcPr>
            <w:tcW w:type="dxa" w:w="1540"/>
          </w:tcPr>
          <w:p>
            <w:pPr>
              <w:spacing w:after="0"/>
              <w:jc w:val="left"/>
            </w:pPr>
          </w:p>
        </w:tc>
      </w:tr>
      <w:tr>
        <w:trPr>
          <w:cantSplit/>
        </w:trPr>
        <w:tc>
          <w:tcPr>
            <w:tcW w:type="dxa" w:w="1057"/>
          </w:tcPr>
          <w:p>
            <w:pPr>
              <w:spacing w:after="0"/>
              <w:jc w:val="left"/>
            </w:pPr>
            <w:r>
              <w:rPr>
                <w:sz w:val="16"/>
              </w:rPr>
              <w:t>Tornado</w:t>
            </w:r>
          </w:p>
        </w:tc>
        <w:tc>
          <w:tcPr>
            <w:tcW w:type="dxa" w:w="1260"/>
          </w:tcPr>
          <w:p>
            <w:pPr>
              <w:spacing w:after="0"/>
              <w:jc w:val="right"/>
            </w:pPr>
            <w:r>
              <w:rPr>
                <w:sz w:val="16"/>
              </w:rPr>
              <w:t>0.00271</w:t>
            </w:r>
          </w:p>
        </w:tc>
        <w:tc>
          <w:tcPr>
            <w:tcW w:type="dxa" w:w="1478"/>
          </w:tcPr>
          <w:p>
            <w:pPr>
              <w:spacing w:after="0"/>
              <w:jc w:val="left"/>
            </w:pPr>
            <w:r>
              <w:rPr>
                <w:sz w:val="16"/>
              </w:rPr>
              <w:t>events per year</w:t>
            </w:r>
          </w:p>
        </w:tc>
        <w:tc>
          <w:tcPr>
            <w:tcW w:type="dxa" w:w="1597"/>
          </w:tcPr>
          <w:p>
            <w:pPr>
              <w:spacing w:after="0"/>
              <w:jc w:val="left"/>
            </w:pPr>
            <w:r>
              <w:rPr>
                <w:sz w:val="16"/>
              </w:rPr>
              <w:t>about 1 in 369 years</w:t>
            </w:r>
          </w:p>
        </w:tc>
        <w:tc>
          <w:tcPr>
            <w:tcW w:type="dxa" w:w="1037"/>
          </w:tcPr>
          <w:p>
            <w:pPr>
              <w:spacing w:after="0"/>
              <w:jc w:val="left"/>
            </w:pPr>
            <w:r>
              <w:rPr>
                <w:sz w:val="16"/>
              </w:rPr>
              <w:t>Unlikely</w:t>
            </w:r>
          </w:p>
        </w:tc>
        <w:tc>
          <w:tcPr>
            <w:tcW w:type="dxa" w:w="2031"/>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1950 to 2023 (EF2+); 1986 to 2023 (EF0-1)</w:t>
            </w:r>
          </w:p>
        </w:tc>
        <w:tc>
          <w:tcPr>
            <w:tcW w:type="dxa" w:w="1037"/>
          </w:tcPr>
          <w:p>
            <w:pPr>
              <w:spacing w:after="0"/>
              <w:jc w:val="left"/>
            </w:pPr>
            <w:r>
              <w:rPr>
                <w:sz w:val="16"/>
              </w:rPr>
              <w:t>see B1-f</w:t>
            </w:r>
          </w:p>
        </w:tc>
        <w:tc>
          <w:tcPr>
            <w:tcW w:type="dxa" w:w="1540"/>
          </w:tcPr>
          <w:p>
            <w:pPr>
              <w:spacing w:after="0"/>
              <w:jc w:val="left"/>
            </w:pPr>
          </w:p>
        </w:tc>
      </w:tr>
      <w:tr>
        <w:trPr>
          <w:cantSplit/>
        </w:trPr>
        <w:tc>
          <w:tcPr>
            <w:tcW w:type="dxa" w:w="1057"/>
          </w:tcPr>
          <w:p>
            <w:pPr>
              <w:spacing w:after="0"/>
              <w:jc w:val="left"/>
            </w:pPr>
            <w:r>
              <w:rPr>
                <w:sz w:val="16"/>
              </w:rPr>
              <w:t>Tsunami</w:t>
            </w:r>
          </w:p>
        </w:tc>
        <w:tc>
          <w:tcPr>
            <w:tcW w:type="dxa" w:w="1260"/>
          </w:tcPr>
          <w:p>
            <w:pPr>
              <w:spacing w:after="0"/>
              <w:jc w:val="right"/>
            </w:pPr>
            <w:r>
              <w:rPr>
                <w:sz w:val="16"/>
              </w:rPr>
              <w:t>0.0557</w:t>
            </w:r>
          </w:p>
        </w:tc>
        <w:tc>
          <w:tcPr>
            <w:tcW w:type="dxa" w:w="1478"/>
          </w:tcPr>
          <w:p>
            <w:pPr>
              <w:spacing w:after="0"/>
              <w:jc w:val="left"/>
            </w:pPr>
            <w:r>
              <w:rPr>
                <w:sz w:val="16"/>
              </w:rPr>
              <w:t>annual probability at the most exposed location (used in place of a county value)</w:t>
            </w:r>
          </w:p>
        </w:tc>
        <w:tc>
          <w:tcPr>
            <w:tcW w:type="dxa" w:w="1597"/>
          </w:tcPr>
          <w:p>
            <w:pPr>
              <w:spacing w:after="0"/>
              <w:jc w:val="left"/>
            </w:pPr>
            <w:r>
              <w:rPr>
                <w:sz w:val="16"/>
              </w:rPr>
              <w:t>chance at the county's most exposed location in a year: 5.57%</w:t>
            </w:r>
          </w:p>
        </w:tc>
        <w:tc>
          <w:tcPr>
            <w:tcW w:type="dxa" w:w="1037"/>
          </w:tcPr>
          <w:p>
            <w:pPr>
              <w:spacing w:after="0"/>
              <w:jc w:val="left"/>
            </w:pPr>
          </w:p>
        </w:tc>
        <w:tc>
          <w:tcPr>
            <w:tcW w:type="dxa" w:w="2031"/>
          </w:tcPr>
          <w:p>
            <w:pPr>
              <w:spacing w:after="0"/>
              <w:jc w:val="left"/>
            </w:pPr>
            <w:r>
              <w:rPr>
                <w:sz w:val="16"/>
              </w:rPr>
              <w:t>Storm Events records in 0 of 30 years, 1996 to 2025 (0%)</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40"/>
          </w:tcPr>
          <w:p>
            <w:pPr>
              <w:spacing w:after="0"/>
              <w:jc w:val="left"/>
            </w:pPr>
            <w:r>
              <w:rPr>
                <w:sz w:val="16"/>
              </w:rPr>
              <w:t>No descriptor: no Storm Events record 1996 to 2025</w:t>
            </w:r>
          </w:p>
        </w:tc>
      </w:tr>
      <w:tr>
        <w:trPr>
          <w:cantSplit/>
        </w:trPr>
        <w:tc>
          <w:tcPr>
            <w:tcW w:type="dxa" w:w="1057"/>
          </w:tcPr>
          <w:p>
            <w:pPr>
              <w:spacing w:after="0"/>
              <w:jc w:val="left"/>
            </w:pPr>
            <w:r>
              <w:rPr>
                <w:sz w:val="16"/>
              </w:rPr>
              <w:t>Volcanic Activity</w:t>
            </w:r>
          </w:p>
        </w:tc>
        <w:tc>
          <w:tcPr>
            <w:tcW w:type="dxa" w:w="1260"/>
          </w:tcPr>
          <w:p>
            <w:pPr>
              <w:spacing w:after="0"/>
              <w:jc w:val="right"/>
            </w:pPr>
          </w:p>
        </w:tc>
        <w:tc>
          <w:tcPr>
            <w:tcW w:type="dxa" w:w="1478"/>
          </w:tcPr>
          <w:p>
            <w:pPr>
              <w:spacing w:after="0"/>
              <w:jc w:val="left"/>
            </w:pPr>
            <w:r>
              <w:rPr>
                <w:sz w:val="16"/>
              </w:rPr>
              <w:t>annual probability</w:t>
            </w:r>
          </w:p>
        </w:tc>
        <w:tc>
          <w:tcPr>
            <w:tcW w:type="dxa" w:w="1597"/>
          </w:tcPr>
          <w:p>
            <w:pPr>
              <w:spacing w:after="0"/>
              <w:jc w:val="left"/>
            </w:pPr>
          </w:p>
        </w:tc>
        <w:tc>
          <w:tcPr>
            <w:tcW w:type="dxa" w:w="1037"/>
          </w:tcPr>
          <w:p>
            <w:pPr>
              <w:spacing w:after="0"/>
              <w:jc w:val="left"/>
            </w:pPr>
          </w:p>
        </w:tc>
        <w:tc>
          <w:tcPr>
            <w:tcW w:type="dxa" w:w="2031"/>
          </w:tcPr>
          <w:p>
            <w:pPr>
              <w:spacing w:after="0"/>
              <w:jc w:val="left"/>
            </w:pP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40"/>
          </w:tcPr>
          <w:p>
            <w:pPr>
              <w:spacing w:after="0"/>
              <w:jc w:val="left"/>
            </w:pPr>
            <w:r>
              <w:rPr>
                <w:sz w:val="16"/>
              </w:rPr>
              <w:t>Not Applicable in NRI for this county; no descriptor.</w:t>
            </w:r>
          </w:p>
        </w:tc>
      </w:tr>
      <w:tr>
        <w:trPr>
          <w:cantSplit/>
        </w:trPr>
        <w:tc>
          <w:tcPr>
            <w:tcW w:type="dxa" w:w="1057"/>
          </w:tcPr>
          <w:p>
            <w:pPr>
              <w:spacing w:after="0"/>
              <w:jc w:val="left"/>
            </w:pPr>
            <w:r>
              <w:rPr>
                <w:sz w:val="16"/>
              </w:rPr>
              <w:t>Wildfire</w:t>
            </w:r>
          </w:p>
        </w:tc>
        <w:tc>
          <w:tcPr>
            <w:tcW w:type="dxa" w:w="1260"/>
          </w:tcPr>
          <w:p>
            <w:pPr>
              <w:spacing w:after="0"/>
              <w:jc w:val="right"/>
            </w:pPr>
          </w:p>
        </w:tc>
        <w:tc>
          <w:tcPr>
            <w:tcW w:type="dxa" w:w="1478"/>
          </w:tcPr>
          <w:p>
            <w:pPr>
              <w:spacing w:after="0"/>
              <w:jc w:val="left"/>
            </w:pPr>
            <w:r>
              <w:rPr>
                <w:sz w:val="16"/>
              </w:rPr>
              <w:t>annual probability at a location</w:t>
            </w:r>
          </w:p>
        </w:tc>
        <w:tc>
          <w:tcPr>
            <w:tcW w:type="dxa" w:w="1597"/>
          </w:tcPr>
          <w:p>
            <w:pPr>
              <w:spacing w:after="0"/>
              <w:jc w:val="left"/>
            </w:pPr>
          </w:p>
        </w:tc>
        <w:tc>
          <w:tcPr>
            <w:tcW w:type="dxa" w:w="1037"/>
          </w:tcPr>
          <w:p>
            <w:pPr>
              <w:spacing w:after="0"/>
              <w:jc w:val="left"/>
            </w:pPr>
            <w:r>
              <w:rPr>
                <w:sz w:val="16"/>
              </w:rPr>
              <w:t>Likely</w:t>
            </w:r>
          </w:p>
        </w:tc>
        <w:tc>
          <w:tcPr>
            <w:tcW w:type="dxa" w:w="2031"/>
          </w:tcPr>
          <w:p>
            <w:pPr>
              <w:spacing w:after="0"/>
              <w:jc w:val="left"/>
            </w:pPr>
            <w:r>
              <w:rPr>
                <w:sz w:val="16"/>
              </w:rPr>
              <w:t>Storm Events records in 4 of 30 years, 1996 to 2025 (13.3%)</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40"/>
          </w:tcPr>
          <w:p>
            <w:pPr>
              <w:spacing w:after="0"/>
              <w:jc w:val="left"/>
            </w:pPr>
          </w:p>
        </w:tc>
      </w:tr>
      <w:tr>
        <w:trPr>
          <w:cantSplit/>
        </w:trPr>
        <w:tc>
          <w:tcPr>
            <w:tcW w:type="dxa" w:w="1057"/>
          </w:tcPr>
          <w:p>
            <w:pPr>
              <w:spacing w:after="0"/>
              <w:jc w:val="left"/>
            </w:pPr>
            <w:r>
              <w:rPr>
                <w:sz w:val="16"/>
              </w:rPr>
              <w:t>Winter Weather</w:t>
            </w:r>
          </w:p>
        </w:tc>
        <w:tc>
          <w:tcPr>
            <w:tcW w:type="dxa" w:w="1260"/>
          </w:tcPr>
          <w:p>
            <w:pPr>
              <w:spacing w:after="0"/>
              <w:jc w:val="right"/>
            </w:pPr>
            <w:r>
              <w:rPr>
                <w:sz w:val="16"/>
              </w:rPr>
              <w:t>0</w:t>
            </w:r>
          </w:p>
        </w:tc>
        <w:tc>
          <w:tcPr>
            <w:tcW w:type="dxa" w:w="1478"/>
          </w:tcPr>
          <w:p>
            <w:pPr>
              <w:spacing w:after="0"/>
              <w:jc w:val="left"/>
            </w:pPr>
            <w:r>
              <w:rPr>
                <w:sz w:val="16"/>
              </w:rPr>
              <w:t>event-days per year</w:t>
            </w:r>
          </w:p>
        </w:tc>
        <w:tc>
          <w:tcPr>
            <w:tcW w:type="dxa" w:w="1597"/>
          </w:tcPr>
          <w:p>
            <w:pPr>
              <w:spacing w:after="0"/>
              <w:jc w:val="left"/>
            </w:pPr>
            <w:r>
              <w:rPr>
                <w:sz w:val="16"/>
              </w:rPr>
              <w:t>none modeled</w:t>
            </w:r>
          </w:p>
        </w:tc>
        <w:tc>
          <w:tcPr>
            <w:tcW w:type="dxa" w:w="1037"/>
          </w:tcPr>
          <w:p>
            <w:pPr>
              <w:spacing w:after="0"/>
              <w:jc w:val="left"/>
            </w:pPr>
          </w:p>
        </w:tc>
        <w:tc>
          <w:tcPr>
            <w:tcW w:type="dxa" w:w="2031"/>
          </w:tcPr>
          <w:p>
            <w:pPr>
              <w:spacing w:after="0"/>
              <w:jc w:val="left"/>
            </w:pPr>
            <w:r>
              <w:rPr>
                <w:sz w:val="16"/>
              </w:rPr>
              <w:t>Storm Events event-days in 0 of 30 years, 1996 to 2025 (0%)</w:t>
            </w:r>
          </w:p>
        </w:tc>
        <w:tc>
          <w:tcPr>
            <w:tcW w:type="dxa" w:w="1532"/>
          </w:tcPr>
          <w:p>
            <w:pPr>
              <w:spacing w:after="0"/>
              <w:jc w:val="right"/>
            </w:pPr>
            <w:r>
              <w:rPr>
                <w:sz w:val="16"/>
              </w:rPr>
              <w:t>0</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540"/>
          </w:tcPr>
          <w:p>
            <w:pPr>
              <w:spacing w:after="0"/>
              <w:jc w:val="left"/>
            </w:pPr>
            <w:r>
              <w:rPr>
                <w:sz w:val="16"/>
              </w:rPr>
              <w:t>No Storm Events winter weather record, 1996 to 2025</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827"/>
        <w:gridCol w:w="1706"/>
        <w:gridCol w:w="1627"/>
        <w:gridCol w:w="1706"/>
        <w:gridCol w:w="1627"/>
        <w:gridCol w:w="4620"/>
      </w:tblGrid>
      <w:tr>
        <w:trPr>
          <w:cantSplit/>
          <w:tblHeader/>
        </w:trPr>
        <w:tc>
          <w:tcPr>
            <w:tcW w:type="dxa" w:w="2827"/>
            <w:vMerge w:val="restart"/>
            <w:shd w:val="clear" w:color="auto" w:fill="E8E8E8"/>
          </w:tcPr>
          <w:p>
            <w:pPr>
              <w:spacing w:after="0"/>
              <w:jc w:val="left"/>
            </w:pPr>
            <w:r>
              <w:rPr>
                <w:b/>
                <w:sz w:val="16"/>
              </w:rPr>
              <w:t>Hazard</w:t>
            </w:r>
          </w:p>
        </w:tc>
        <w:tc>
          <w:tcPr>
            <w:tcW w:type="dxa" w:w="170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62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27"/>
            <w:shd w:val="clear" w:color="auto" w:fill="E8E8E8"/>
          </w:tcPr>
          <w:p>
            <w:pPr>
              <w:spacing w:after="0"/>
              <w:jc w:val="right"/>
            </w:pPr>
            <w:r>
              <w:rPr>
                <w:b/>
                <w:sz w:val="16"/>
              </w:rPr>
              <w:t>Min</w:t>
            </w:r>
          </w:p>
        </w:tc>
        <w:tc>
          <w:tcPr>
            <w:tcW w:type="dxa" w:w="1706"/>
            <w:shd w:val="clear" w:color="auto" w:fill="E8E8E8"/>
          </w:tcPr>
          <w:p>
            <w:pPr>
              <w:spacing w:after="0"/>
              <w:jc w:val="right"/>
            </w:pPr>
            <w:r>
              <w:rPr>
                <w:b/>
                <w:sz w:val="16"/>
              </w:rPr>
              <w:t>Median</w:t>
            </w:r>
          </w:p>
        </w:tc>
        <w:tc>
          <w:tcPr>
            <w:tcW w:type="dxa" w:w="1627"/>
            <w:shd w:val="clear" w:color="auto" w:fill="E8E8E8"/>
          </w:tcPr>
          <w:p>
            <w:pPr>
              <w:spacing w:after="0"/>
              <w:jc w:val="right"/>
            </w:pPr>
            <w:r>
              <w:rPr>
                <w:b/>
                <w:sz w:val="16"/>
              </w:rPr>
              <w:t>Max</w:t>
            </w:r>
          </w:p>
        </w:tc>
        <w:tc>
          <w:tcPr>
            <w:tcW w:type="dxa" w:w="2352"/>
            <w:vMerge/>
          </w:tcPr>
          <w:p/>
        </w:tc>
      </w:tr>
      <w:tr>
        <w:trPr>
          <w:cantSplit/>
        </w:trPr>
        <w:tc>
          <w:tcPr>
            <w:tcW w:type="dxa" w:w="2827"/>
          </w:tcPr>
          <w:p>
            <w:pPr>
              <w:spacing w:after="0"/>
              <w:jc w:val="left"/>
            </w:pPr>
            <w:r>
              <w:rPr>
                <w:sz w:val="16"/>
              </w:rPr>
              <w:t>Coastal Flooding</w:t>
            </w:r>
          </w:p>
        </w:tc>
        <w:tc>
          <w:tcPr>
            <w:tcW w:type="dxa" w:w="1706"/>
          </w:tcPr>
          <w:p>
            <w:pPr>
              <w:spacing w:after="0"/>
              <w:jc w:val="right"/>
            </w:pPr>
            <w:r>
              <w:rPr>
                <w:sz w:val="16"/>
              </w:rPr>
              <w:t>0 of 5</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5</w:t>
            </w:r>
          </w:p>
        </w:tc>
      </w:tr>
      <w:tr>
        <w:trPr>
          <w:cantSplit/>
        </w:trPr>
        <w:tc>
          <w:tcPr>
            <w:tcW w:type="dxa" w:w="2827"/>
          </w:tcPr>
          <w:p>
            <w:pPr>
              <w:spacing w:after="0"/>
              <w:jc w:val="left"/>
            </w:pPr>
            <w:r>
              <w:rPr>
                <w:sz w:val="16"/>
              </w:rPr>
              <w:t>Cold Wave</w:t>
            </w:r>
          </w:p>
        </w:tc>
        <w:tc>
          <w:tcPr>
            <w:tcW w:type="dxa" w:w="1706"/>
          </w:tcPr>
          <w:p>
            <w:pPr>
              <w:spacing w:after="0"/>
              <w:jc w:val="right"/>
            </w:pPr>
            <w:r>
              <w:rPr>
                <w:sz w:val="16"/>
              </w:rPr>
              <w:t>0 of 5</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5</w:t>
            </w:r>
          </w:p>
        </w:tc>
      </w:tr>
      <w:tr>
        <w:trPr>
          <w:cantSplit/>
        </w:trPr>
        <w:tc>
          <w:tcPr>
            <w:tcW w:type="dxa" w:w="2827"/>
          </w:tcPr>
          <w:p>
            <w:pPr>
              <w:spacing w:after="0"/>
              <w:jc w:val="left"/>
            </w:pPr>
            <w:r>
              <w:rPr>
                <w:sz w:val="16"/>
              </w:rPr>
              <w:t>Drought</w:t>
            </w:r>
          </w:p>
        </w:tc>
        <w:tc>
          <w:tcPr>
            <w:tcW w:type="dxa" w:w="1706"/>
          </w:tcPr>
          <w:p>
            <w:pPr>
              <w:spacing w:after="0"/>
              <w:jc w:val="right"/>
            </w:pPr>
            <w:r>
              <w:rPr>
                <w:sz w:val="16"/>
              </w:rPr>
              <w:t>0 of 5</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5</w:t>
            </w:r>
          </w:p>
        </w:tc>
      </w:tr>
      <w:tr>
        <w:trPr>
          <w:cantSplit/>
        </w:trPr>
        <w:tc>
          <w:tcPr>
            <w:tcW w:type="dxa" w:w="2827"/>
          </w:tcPr>
          <w:p>
            <w:pPr>
              <w:spacing w:after="0"/>
              <w:jc w:val="left"/>
            </w:pPr>
            <w:r>
              <w:rPr>
                <w:sz w:val="16"/>
              </w:rPr>
              <w:t>Earthquake</w:t>
            </w:r>
          </w:p>
        </w:tc>
        <w:tc>
          <w:tcPr>
            <w:tcW w:type="dxa" w:w="1706"/>
          </w:tcPr>
          <w:p>
            <w:pPr>
              <w:spacing w:after="0"/>
              <w:jc w:val="right"/>
            </w:pPr>
            <w:r>
              <w:rPr>
                <w:sz w:val="16"/>
              </w:rPr>
              <w:t>0 of 5</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5</w:t>
            </w:r>
          </w:p>
        </w:tc>
      </w:tr>
      <w:tr>
        <w:trPr>
          <w:cantSplit/>
        </w:trPr>
        <w:tc>
          <w:tcPr>
            <w:tcW w:type="dxa" w:w="2827"/>
          </w:tcPr>
          <w:p>
            <w:pPr>
              <w:spacing w:after="0"/>
              <w:jc w:val="left"/>
            </w:pPr>
            <w:r>
              <w:rPr>
                <w:sz w:val="16"/>
              </w:rPr>
              <w:t>Hail</w:t>
            </w:r>
          </w:p>
        </w:tc>
        <w:tc>
          <w:tcPr>
            <w:tcW w:type="dxa" w:w="1706"/>
          </w:tcPr>
          <w:p>
            <w:pPr>
              <w:spacing w:after="0"/>
              <w:jc w:val="right"/>
            </w:pPr>
            <w:r>
              <w:rPr>
                <w:sz w:val="16"/>
              </w:rPr>
              <w:t>0 of 5</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5</w:t>
            </w:r>
          </w:p>
        </w:tc>
      </w:tr>
      <w:tr>
        <w:trPr>
          <w:cantSplit/>
        </w:trPr>
        <w:tc>
          <w:tcPr>
            <w:tcW w:type="dxa" w:w="2827"/>
          </w:tcPr>
          <w:p>
            <w:pPr>
              <w:spacing w:after="0"/>
              <w:jc w:val="left"/>
            </w:pPr>
            <w:r>
              <w:rPr>
                <w:sz w:val="16"/>
              </w:rPr>
              <w:t>Heat Wave</w:t>
            </w:r>
          </w:p>
        </w:tc>
        <w:tc>
          <w:tcPr>
            <w:tcW w:type="dxa" w:w="1706"/>
          </w:tcPr>
          <w:p>
            <w:pPr>
              <w:spacing w:after="0"/>
              <w:jc w:val="right"/>
            </w:pPr>
            <w:r>
              <w:rPr>
                <w:sz w:val="16"/>
              </w:rPr>
              <w:t>0 of 5</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5</w:t>
            </w:r>
          </w:p>
        </w:tc>
      </w:tr>
      <w:tr>
        <w:trPr>
          <w:cantSplit/>
        </w:trPr>
        <w:tc>
          <w:tcPr>
            <w:tcW w:type="dxa" w:w="2827"/>
          </w:tcPr>
          <w:p>
            <w:pPr>
              <w:spacing w:after="0"/>
              <w:jc w:val="left"/>
            </w:pPr>
            <w:r>
              <w:rPr>
                <w:sz w:val="16"/>
              </w:rPr>
              <w:t>Hurricane</w:t>
            </w:r>
          </w:p>
        </w:tc>
        <w:tc>
          <w:tcPr>
            <w:tcW w:type="dxa" w:w="1706"/>
          </w:tcPr>
          <w:p>
            <w:pPr>
              <w:spacing w:after="0"/>
              <w:jc w:val="right"/>
            </w:pPr>
            <w:r>
              <w:rPr>
                <w:sz w:val="16"/>
              </w:rPr>
              <w:t>0 of 5</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5</w:t>
            </w:r>
          </w:p>
        </w:tc>
      </w:tr>
      <w:tr>
        <w:trPr>
          <w:cantSplit/>
        </w:trPr>
        <w:tc>
          <w:tcPr>
            <w:tcW w:type="dxa" w:w="2827"/>
          </w:tcPr>
          <w:p>
            <w:pPr>
              <w:spacing w:after="0"/>
              <w:jc w:val="left"/>
            </w:pPr>
            <w:r>
              <w:rPr>
                <w:sz w:val="16"/>
              </w:rPr>
              <w:t>Inland Flooding</w:t>
            </w:r>
          </w:p>
        </w:tc>
        <w:tc>
          <w:tcPr>
            <w:tcW w:type="dxa" w:w="1706"/>
          </w:tcPr>
          <w:p>
            <w:pPr>
              <w:spacing w:after="0"/>
              <w:jc w:val="right"/>
            </w:pPr>
            <w:r>
              <w:rPr>
                <w:sz w:val="16"/>
              </w:rPr>
              <w:t>0 of 5</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5</w:t>
            </w:r>
          </w:p>
        </w:tc>
      </w:tr>
      <w:tr>
        <w:trPr>
          <w:cantSplit/>
        </w:trPr>
        <w:tc>
          <w:tcPr>
            <w:tcW w:type="dxa" w:w="2827"/>
          </w:tcPr>
          <w:p>
            <w:pPr>
              <w:spacing w:after="0"/>
              <w:jc w:val="left"/>
            </w:pPr>
            <w:r>
              <w:rPr>
                <w:sz w:val="16"/>
              </w:rPr>
              <w:t>Landslide</w:t>
            </w:r>
          </w:p>
        </w:tc>
        <w:tc>
          <w:tcPr>
            <w:tcW w:type="dxa" w:w="1706"/>
          </w:tcPr>
          <w:p>
            <w:pPr>
              <w:spacing w:after="0"/>
              <w:jc w:val="right"/>
            </w:pPr>
            <w:r>
              <w:rPr>
                <w:sz w:val="16"/>
              </w:rPr>
              <w:t>0 of 5</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5</w:t>
            </w:r>
          </w:p>
        </w:tc>
      </w:tr>
      <w:tr>
        <w:trPr>
          <w:cantSplit/>
        </w:trPr>
        <w:tc>
          <w:tcPr>
            <w:tcW w:type="dxa" w:w="2827"/>
          </w:tcPr>
          <w:p>
            <w:pPr>
              <w:spacing w:after="0"/>
              <w:jc w:val="left"/>
            </w:pPr>
            <w:r>
              <w:rPr>
                <w:sz w:val="16"/>
              </w:rPr>
              <w:t>Lightning</w:t>
            </w:r>
          </w:p>
        </w:tc>
        <w:tc>
          <w:tcPr>
            <w:tcW w:type="dxa" w:w="1706"/>
          </w:tcPr>
          <w:p>
            <w:pPr>
              <w:spacing w:after="0"/>
              <w:jc w:val="right"/>
            </w:pPr>
            <w:r>
              <w:rPr>
                <w:sz w:val="16"/>
              </w:rPr>
              <w:t>0 of 5</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5</w:t>
            </w:r>
          </w:p>
        </w:tc>
      </w:tr>
      <w:tr>
        <w:trPr>
          <w:cantSplit/>
        </w:trPr>
        <w:tc>
          <w:tcPr>
            <w:tcW w:type="dxa" w:w="2827"/>
          </w:tcPr>
          <w:p>
            <w:pPr>
              <w:spacing w:after="0"/>
              <w:jc w:val="left"/>
            </w:pPr>
            <w:r>
              <w:rPr>
                <w:sz w:val="16"/>
              </w:rPr>
              <w:t>Strong Wind</w:t>
            </w:r>
          </w:p>
        </w:tc>
        <w:tc>
          <w:tcPr>
            <w:tcW w:type="dxa" w:w="1706"/>
          </w:tcPr>
          <w:p>
            <w:pPr>
              <w:spacing w:after="0"/>
              <w:jc w:val="right"/>
            </w:pPr>
            <w:r>
              <w:rPr>
                <w:sz w:val="16"/>
              </w:rPr>
              <w:t>0 of 5</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5</w:t>
            </w:r>
          </w:p>
        </w:tc>
      </w:tr>
      <w:tr>
        <w:trPr>
          <w:cantSplit/>
        </w:trPr>
        <w:tc>
          <w:tcPr>
            <w:tcW w:type="dxa" w:w="2827"/>
          </w:tcPr>
          <w:p>
            <w:pPr>
              <w:spacing w:after="0"/>
              <w:jc w:val="left"/>
            </w:pPr>
            <w:r>
              <w:rPr>
                <w:sz w:val="16"/>
              </w:rPr>
              <w:t>Tornado</w:t>
            </w:r>
          </w:p>
        </w:tc>
        <w:tc>
          <w:tcPr>
            <w:tcW w:type="dxa" w:w="1706"/>
          </w:tcPr>
          <w:p>
            <w:pPr>
              <w:spacing w:after="0"/>
              <w:jc w:val="right"/>
            </w:pPr>
            <w:r>
              <w:rPr>
                <w:sz w:val="16"/>
              </w:rPr>
              <w:t>0 of 5</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5</w:t>
            </w:r>
          </w:p>
        </w:tc>
      </w:tr>
      <w:tr>
        <w:trPr>
          <w:cantSplit/>
        </w:trPr>
        <w:tc>
          <w:tcPr>
            <w:tcW w:type="dxa" w:w="2827"/>
          </w:tcPr>
          <w:p>
            <w:pPr>
              <w:spacing w:after="0"/>
              <w:jc w:val="left"/>
            </w:pPr>
            <w:r>
              <w:rPr>
                <w:sz w:val="16"/>
              </w:rPr>
              <w:t>Tsunami</w:t>
            </w:r>
          </w:p>
        </w:tc>
        <w:tc>
          <w:tcPr>
            <w:tcW w:type="dxa" w:w="1706"/>
          </w:tcPr>
          <w:p>
            <w:pPr>
              <w:spacing w:after="0"/>
              <w:jc w:val="right"/>
            </w:pPr>
            <w:r>
              <w:rPr>
                <w:sz w:val="16"/>
              </w:rPr>
              <w:t>0 of 5</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Not Applicable 4, Insufficient Data 1</w:t>
            </w:r>
          </w:p>
        </w:tc>
      </w:tr>
      <w:tr>
        <w:trPr>
          <w:cantSplit/>
        </w:trPr>
        <w:tc>
          <w:tcPr>
            <w:tcW w:type="dxa" w:w="2827"/>
          </w:tcPr>
          <w:p>
            <w:pPr>
              <w:spacing w:after="0"/>
              <w:jc w:val="left"/>
            </w:pPr>
            <w:r>
              <w:rPr>
                <w:sz w:val="16"/>
              </w:rPr>
              <w:t>Volcanic Activity</w:t>
            </w:r>
          </w:p>
        </w:tc>
        <w:tc>
          <w:tcPr>
            <w:tcW w:type="dxa" w:w="1706"/>
          </w:tcPr>
          <w:p>
            <w:pPr>
              <w:spacing w:after="0"/>
              <w:jc w:val="right"/>
            </w:pPr>
            <w:r>
              <w:rPr>
                <w:sz w:val="16"/>
              </w:rPr>
              <w:t>0 of 5</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Not Applicable 5</w:t>
            </w:r>
          </w:p>
        </w:tc>
      </w:tr>
      <w:tr>
        <w:trPr>
          <w:cantSplit/>
        </w:trPr>
        <w:tc>
          <w:tcPr>
            <w:tcW w:type="dxa" w:w="2827"/>
          </w:tcPr>
          <w:p>
            <w:pPr>
              <w:spacing w:after="0"/>
              <w:jc w:val="left"/>
            </w:pPr>
            <w:r>
              <w:rPr>
                <w:sz w:val="16"/>
              </w:rPr>
              <w:t>Wildfire</w:t>
            </w:r>
          </w:p>
        </w:tc>
        <w:tc>
          <w:tcPr>
            <w:tcW w:type="dxa" w:w="1706"/>
          </w:tcPr>
          <w:p>
            <w:pPr>
              <w:spacing w:after="0"/>
              <w:jc w:val="right"/>
            </w:pPr>
            <w:r>
              <w:rPr>
                <w:sz w:val="16"/>
              </w:rPr>
              <w:t>0 of 5</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5</w:t>
            </w:r>
          </w:p>
        </w:tc>
      </w:tr>
      <w:tr>
        <w:trPr>
          <w:cantSplit/>
        </w:trPr>
        <w:tc>
          <w:tcPr>
            <w:tcW w:type="dxa" w:w="2827"/>
          </w:tcPr>
          <w:p>
            <w:pPr>
              <w:spacing w:after="0"/>
              <w:jc w:val="left"/>
            </w:pPr>
            <w:r>
              <w:rPr>
                <w:sz w:val="16"/>
              </w:rPr>
              <w:t>Winter Weather</w:t>
            </w:r>
          </w:p>
        </w:tc>
        <w:tc>
          <w:tcPr>
            <w:tcW w:type="dxa" w:w="1706"/>
          </w:tcPr>
          <w:p>
            <w:pPr>
              <w:spacing w:after="0"/>
              <w:jc w:val="right"/>
            </w:pPr>
            <w:r>
              <w:rPr>
                <w:sz w:val="16"/>
              </w:rPr>
              <w:t>0 of 5</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24"/>
        <w:gridCol w:w="680"/>
        <w:gridCol w:w="1874"/>
        <w:gridCol w:w="2048"/>
        <w:gridCol w:w="2077"/>
        <w:gridCol w:w="2138"/>
        <w:gridCol w:w="3472"/>
      </w:tblGrid>
      <w:tr>
        <w:trPr>
          <w:cantSplit/>
          <w:tblHeader/>
        </w:trPr>
        <w:tc>
          <w:tcPr>
            <w:tcW w:type="dxa" w:w="1824"/>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874"/>
            <w:shd w:val="clear" w:color="auto" w:fill="E8E8E8"/>
          </w:tcPr>
          <w:p>
            <w:pPr>
              <w:spacing w:after="0"/>
              <w:jc w:val="left"/>
            </w:pPr>
            <w:r>
              <w:rPr>
                <w:b/>
                <w:sz w:val="16"/>
              </w:rPr>
              <w:t>Plan status</w:t>
            </w:r>
          </w:p>
        </w:tc>
        <w:tc>
          <w:tcPr>
            <w:tcW w:type="dxa" w:w="204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7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3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472"/>
            <w:shd w:val="clear" w:color="auto" w:fill="E8E8E8"/>
          </w:tcPr>
          <w:p>
            <w:pPr>
              <w:spacing w:after="0"/>
              <w:jc w:val="left"/>
            </w:pPr>
            <w:r>
              <w:rPr>
                <w:b/>
                <w:sz w:val="16"/>
              </w:rPr>
              <w:t>Notes</w:t>
            </w:r>
          </w:p>
        </w:tc>
      </w:tr>
      <w:tr>
        <w:trPr>
          <w:cantSplit/>
        </w:trPr>
        <w:tc>
          <w:tcPr>
            <w:tcW w:type="dxa" w:w="1824"/>
          </w:tcPr>
          <w:p>
            <w:pPr>
              <w:spacing w:after="0"/>
              <w:jc w:val="left"/>
            </w:pPr>
            <w:r>
              <w:rPr>
                <w:sz w:val="16"/>
              </w:rPr>
              <w:t>Guayanilla Municipio</w:t>
            </w:r>
          </w:p>
        </w:tc>
        <w:tc>
          <w:tcPr>
            <w:tcW w:type="dxa" w:w="680"/>
          </w:tcPr>
          <w:p>
            <w:pPr>
              <w:spacing w:after="0"/>
              <w:jc w:val="left"/>
            </w:pPr>
            <w:r>
              <w:rPr>
                <w:sz w:val="16"/>
              </w:rPr>
              <w:t>County</w:t>
            </w:r>
          </w:p>
        </w:tc>
        <w:tc>
          <w:tcPr>
            <w:tcW w:type="dxa" w:w="1874"/>
          </w:tcPr>
          <w:p>
            <w:pPr>
              <w:spacing w:after="0"/>
              <w:jc w:val="left"/>
            </w:pPr>
            <w:r>
              <w:rPr>
                <w:sz w:val="16"/>
              </w:rPr>
              <w:t>Expired on 2026-01-07</w:t>
            </w:r>
          </w:p>
        </w:tc>
        <w:tc>
          <w:tcPr>
            <w:tcW w:type="dxa" w:w="2048"/>
          </w:tcPr>
          <w:p>
            <w:pPr>
              <w:spacing w:after="0"/>
              <w:jc w:val="right"/>
            </w:pPr>
            <w:r>
              <w:rPr>
                <w:sz w:val="16"/>
              </w:rPr>
              <w:t>FMA RL 0, SRL 2; any 14</w:t>
            </w:r>
          </w:p>
        </w:tc>
        <w:tc>
          <w:tcPr>
            <w:tcW w:type="dxa" w:w="2077"/>
          </w:tcPr>
          <w:p>
            <w:pPr>
              <w:spacing w:after="0"/>
              <w:jc w:val="right"/>
            </w:pPr>
            <w:r>
              <w:rPr>
                <w:sz w:val="16"/>
              </w:rPr>
              <w:t>$166,045,156.68</w:t>
            </w:r>
          </w:p>
        </w:tc>
        <w:tc>
          <w:tcPr>
            <w:tcW w:type="dxa" w:w="2138"/>
          </w:tcPr>
          <w:p>
            <w:pPr>
              <w:spacing w:after="0"/>
              <w:jc w:val="right"/>
            </w:pPr>
            <w:r>
              <w:rPr>
                <w:sz w:val="16"/>
              </w:rPr>
              <w:t>0 total; 0 since its plan</w:t>
            </w:r>
          </w:p>
        </w:tc>
        <w:tc>
          <w:tcPr>
            <w:tcW w:type="dxa" w:w="3472"/>
          </w:tcPr>
          <w:p>
            <w:pPr>
              <w:spacing w:after="0"/>
              <w:jc w:val="left"/>
            </w:pPr>
            <w:r>
              <w:rPr>
                <w:sz w:val="16"/>
              </w:rPr>
              <w:t>Puerto Rico commonwealth community (720000): this row counts only its properties in this municipio, as the county table does.</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9"/>
        <w:gridCol w:w="1394"/>
        <w:gridCol w:w="1128"/>
        <w:gridCol w:w="1039"/>
        <w:gridCol w:w="1037"/>
        <w:gridCol w:w="1126"/>
        <w:gridCol w:w="1063"/>
        <w:gridCol w:w="1033"/>
        <w:gridCol w:w="1132"/>
        <w:gridCol w:w="1052"/>
        <w:gridCol w:w="1400"/>
        <w:gridCol w:w="1669"/>
      </w:tblGrid>
      <w:tr>
        <w:trPr>
          <w:cantSplit/>
          <w:tblHeader/>
        </w:trPr>
        <w:tc>
          <w:tcPr>
            <w:tcW w:type="dxa" w:w="1039"/>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6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33"/>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2"/>
            <w:shd w:val="clear" w:color="auto" w:fill="E8E8E8"/>
          </w:tcPr>
          <w:p>
            <w:pPr>
              <w:spacing w:after="0"/>
              <w:jc w:val="right"/>
            </w:pPr>
            <w:r>
              <w:rPr>
                <w:b/>
                <w:sz w:val="16"/>
              </w:rPr>
              <w:t>Storm Events damage since 2021-01-08</w:t>
            </w:r>
          </w:p>
          <w:p>
            <w:pPr>
              <w:spacing w:after="0"/>
              <w:jc w:val="right"/>
            </w:pPr>
            <w:r>
              <w:rPr>
                <w:i/>
                <w:color w:val="555555"/>
                <w:sz w:val="14"/>
              </w:rPr>
              <w:t>county-coded records, property plus crops, nominal dollars</w:t>
            </w:r>
          </w:p>
        </w:tc>
        <w:tc>
          <w:tcPr>
            <w:tcW w:type="dxa" w:w="105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0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69"/>
            <w:shd w:val="clear" w:color="auto" w:fill="E8E8E8"/>
          </w:tcPr>
          <w:p>
            <w:pPr>
              <w:spacing w:after="0"/>
              <w:jc w:val="left"/>
            </w:pPr>
            <w:r>
              <w:rPr>
                <w:b/>
                <w:sz w:val="16"/>
              </w:rPr>
              <w:t>Note</w:t>
            </w:r>
          </w:p>
        </w:tc>
      </w:tr>
      <w:tr>
        <w:trPr>
          <w:cantSplit/>
        </w:trPr>
        <w:tc>
          <w:tcPr>
            <w:tcW w:type="dxa" w:w="1039"/>
          </w:tcPr>
          <w:p>
            <w:pPr>
              <w:spacing w:after="0"/>
              <w:jc w:val="left"/>
            </w:pPr>
            <w:r>
              <w:rPr>
                <w:sz w:val="16"/>
              </w:rPr>
              <w:t>Coastal Flooding</w:t>
            </w:r>
          </w:p>
        </w:tc>
        <w:tc>
          <w:tcPr>
            <w:tcW w:type="dxa" w:w="1394"/>
          </w:tcPr>
          <w:p>
            <w:pPr>
              <w:spacing w:after="0"/>
              <w:jc w:val="right"/>
            </w:pPr>
            <w:r>
              <w:rPr>
                <w:sz w:val="16"/>
              </w:rPr>
              <w:t>$446,534,638</w:t>
            </w:r>
          </w:p>
        </w:tc>
        <w:tc>
          <w:tcPr>
            <w:tcW w:type="dxa" w:w="1128"/>
          </w:tcPr>
          <w:p>
            <w:pPr>
              <w:spacing w:after="0"/>
              <w:jc w:val="right"/>
            </w:pPr>
            <w:r>
              <w:rPr>
                <w:sz w:val="16"/>
              </w:rPr>
              <w:t>n/a</w:t>
            </w:r>
          </w:p>
        </w:tc>
        <w:tc>
          <w:tcPr>
            <w:tcW w:type="dxa" w:w="1039"/>
          </w:tcPr>
          <w:p>
            <w:pPr>
              <w:spacing w:after="0"/>
              <w:jc w:val="right"/>
            </w:pPr>
            <w:r>
              <w:rPr>
                <w:sz w:val="16"/>
              </w:rPr>
              <w:t>2,586</w:t>
            </w:r>
          </w:p>
        </w:tc>
        <w:tc>
          <w:tcPr>
            <w:tcW w:type="dxa" w:w="1037"/>
          </w:tcPr>
          <w:p>
            <w:pPr>
              <w:spacing w:after="0"/>
              <w:jc w:val="right"/>
            </w:pPr>
            <w:r>
              <w:rPr>
                <w:sz w:val="16"/>
              </w:rPr>
              <w:t>$26,491</w:t>
            </w:r>
          </w:p>
        </w:tc>
        <w:tc>
          <w:tcPr>
            <w:tcW w:type="dxa" w:w="1126"/>
          </w:tcPr>
          <w:p>
            <w:pPr>
              <w:spacing w:after="0"/>
              <w:jc w:val="right"/>
            </w:pPr>
            <w:r>
              <w:rPr>
                <w:sz w:val="16"/>
              </w:rPr>
              <w:t>n/a</w:t>
            </w:r>
          </w:p>
        </w:tc>
        <w:tc>
          <w:tcPr>
            <w:tcW w:type="dxa" w:w="1063"/>
          </w:tcPr>
          <w:p>
            <w:pPr>
              <w:spacing w:after="0"/>
              <w:jc w:val="right"/>
            </w:pPr>
            <w:r>
              <w:rPr>
                <w:sz w:val="16"/>
              </w:rPr>
              <w:t>$17,462</w:t>
            </w:r>
          </w:p>
        </w:tc>
        <w:tc>
          <w:tcPr>
            <w:tcW w:type="dxa" w:w="1033"/>
          </w:tcPr>
          <w:p>
            <w:pPr>
              <w:spacing w:after="0"/>
              <w:jc w:val="right"/>
            </w:pPr>
            <w:r>
              <w:rPr>
                <w:sz w:val="16"/>
              </w:rPr>
              <w:t>0.00593%</w:t>
            </w:r>
          </w:p>
        </w:tc>
        <w:tc>
          <w:tcPr>
            <w:tcW w:type="dxa" w:w="1132"/>
          </w:tcPr>
          <w:p>
            <w:pPr>
              <w:spacing w:after="0"/>
              <w:jc w:val="right"/>
            </w:pPr>
          </w:p>
        </w:tc>
        <w:tc>
          <w:tcPr>
            <w:tcW w:type="dxa" w:w="1052"/>
          </w:tcPr>
          <w:p>
            <w:pPr>
              <w:spacing w:after="0"/>
              <w:jc w:val="right"/>
            </w:pPr>
            <w:r>
              <w:rPr>
                <w:sz w:val="16"/>
              </w:rPr>
              <w:t>$0</w:t>
            </w:r>
          </w:p>
        </w:tc>
        <w:tc>
          <w:tcPr>
            <w:tcW w:type="dxa" w:w="1400"/>
          </w:tcPr>
          <w:p>
            <w:pPr>
              <w:spacing w:after="0"/>
              <w:jc w:val="right"/>
            </w:pPr>
          </w:p>
        </w:tc>
        <w:tc>
          <w:tcPr>
            <w:tcW w:type="dxa" w:w="1669"/>
          </w:tcPr>
          <w:p>
            <w:pPr>
              <w:spacing w:after="0"/>
              <w:jc w:val="left"/>
            </w:pPr>
          </w:p>
        </w:tc>
      </w:tr>
      <w:tr>
        <w:trPr>
          <w:cantSplit/>
        </w:trPr>
        <w:tc>
          <w:tcPr>
            <w:tcW w:type="dxa" w:w="1039"/>
          </w:tcPr>
          <w:p>
            <w:pPr>
              <w:spacing w:after="0"/>
              <w:jc w:val="left"/>
            </w:pPr>
            <w:r>
              <w:rPr>
                <w:sz w:val="16"/>
              </w:rPr>
              <w:t>Cold Wave</w:t>
            </w:r>
          </w:p>
        </w:tc>
        <w:tc>
          <w:tcPr>
            <w:tcW w:type="dxa" w:w="1394"/>
          </w:tcPr>
          <w:p>
            <w:pPr>
              <w:spacing w:after="0"/>
              <w:jc w:val="right"/>
            </w:pPr>
            <w:r>
              <w:rPr>
                <w:sz w:val="16"/>
              </w:rPr>
              <w:t>$0</w:t>
            </w:r>
          </w:p>
        </w:tc>
        <w:tc>
          <w:tcPr>
            <w:tcW w:type="dxa" w:w="1128"/>
          </w:tcPr>
          <w:p>
            <w:pPr>
              <w:spacing w:after="0"/>
              <w:jc w:val="right"/>
            </w:pPr>
            <w:r>
              <w:rPr>
                <w:sz w:val="16"/>
              </w:rPr>
              <w:t>$0</w:t>
            </w:r>
          </w:p>
        </w:tc>
        <w:tc>
          <w:tcPr>
            <w:tcW w:type="dxa" w:w="1039"/>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063"/>
          </w:tcPr>
          <w:p>
            <w:pPr>
              <w:spacing w:after="0"/>
              <w:jc w:val="right"/>
            </w:pPr>
            <w:r>
              <w:rPr>
                <w:sz w:val="16"/>
              </w:rPr>
              <w:t>$0</w:t>
            </w:r>
          </w:p>
        </w:tc>
        <w:tc>
          <w:tcPr>
            <w:tcW w:type="dxa" w:w="1033"/>
          </w:tcPr>
          <w:p>
            <w:pPr>
              <w:spacing w:after="0"/>
              <w:jc w:val="right"/>
            </w:pPr>
          </w:p>
        </w:tc>
        <w:tc>
          <w:tcPr>
            <w:tcW w:type="dxa" w:w="1132"/>
          </w:tcPr>
          <w:p>
            <w:pPr>
              <w:spacing w:after="0"/>
              <w:jc w:val="right"/>
            </w:pPr>
          </w:p>
        </w:tc>
        <w:tc>
          <w:tcPr>
            <w:tcW w:type="dxa" w:w="1052"/>
          </w:tcPr>
          <w:p>
            <w:pPr>
              <w:spacing w:after="0"/>
              <w:jc w:val="right"/>
            </w:pPr>
          </w:p>
        </w:tc>
        <w:tc>
          <w:tcPr>
            <w:tcW w:type="dxa" w:w="1400"/>
          </w:tcPr>
          <w:p>
            <w:pPr>
              <w:spacing w:after="0"/>
              <w:jc w:val="right"/>
            </w:pPr>
          </w:p>
        </w:tc>
        <w:tc>
          <w:tcPr>
            <w:tcW w:type="dxa" w:w="1669"/>
          </w:tcPr>
          <w:p>
            <w:pPr>
              <w:spacing w:after="0"/>
              <w:jc w:val="left"/>
            </w:pPr>
            <w:r>
              <w:rPr>
                <w:sz w:val="16"/>
              </w:rPr>
              <w:t>building exposure is 0 in NRI</w:t>
            </w:r>
          </w:p>
        </w:tc>
      </w:tr>
      <w:tr>
        <w:trPr>
          <w:cantSplit/>
        </w:trPr>
        <w:tc>
          <w:tcPr>
            <w:tcW w:type="dxa" w:w="1039"/>
          </w:tcPr>
          <w:p>
            <w:pPr>
              <w:spacing w:after="0"/>
              <w:jc w:val="left"/>
            </w:pPr>
            <w:r>
              <w:rPr>
                <w:sz w:val="16"/>
              </w:rPr>
              <w:t>Drought</w:t>
            </w:r>
          </w:p>
        </w:tc>
        <w:tc>
          <w:tcPr>
            <w:tcW w:type="dxa" w:w="1394"/>
          </w:tcPr>
          <w:p>
            <w:pPr>
              <w:spacing w:after="0"/>
              <w:jc w:val="right"/>
            </w:pPr>
            <w:r>
              <w:rPr>
                <w:sz w:val="16"/>
              </w:rPr>
              <w:t>n/a</w:t>
            </w:r>
          </w:p>
        </w:tc>
        <w:tc>
          <w:tcPr>
            <w:tcW w:type="dxa" w:w="1128"/>
          </w:tcPr>
          <w:p>
            <w:pPr>
              <w:spacing w:after="0"/>
              <w:jc w:val="right"/>
            </w:pPr>
            <w:r>
              <w:rPr>
                <w:sz w:val="16"/>
              </w:rPr>
              <w:t>$0</w:t>
            </w:r>
          </w:p>
        </w:tc>
        <w:tc>
          <w:tcPr>
            <w:tcW w:type="dxa" w:w="1039"/>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063"/>
          </w:tcPr>
          <w:p>
            <w:pPr>
              <w:spacing w:after="0"/>
              <w:jc w:val="right"/>
            </w:pPr>
            <w:r>
              <w:rPr>
                <w:sz w:val="16"/>
              </w:rPr>
              <w:t>n/a</w:t>
            </w:r>
          </w:p>
        </w:tc>
        <w:tc>
          <w:tcPr>
            <w:tcW w:type="dxa" w:w="1033"/>
          </w:tcPr>
          <w:p>
            <w:pPr>
              <w:spacing w:after="0"/>
              <w:jc w:val="right"/>
            </w:pPr>
          </w:p>
        </w:tc>
        <w:tc>
          <w:tcPr>
            <w:tcW w:type="dxa" w:w="1132"/>
          </w:tcPr>
          <w:p>
            <w:pPr>
              <w:spacing w:after="0"/>
              <w:jc w:val="right"/>
            </w:pPr>
          </w:p>
        </w:tc>
        <w:tc>
          <w:tcPr>
            <w:tcW w:type="dxa" w:w="1052"/>
          </w:tcPr>
          <w:p>
            <w:pPr>
              <w:spacing w:after="0"/>
              <w:jc w:val="right"/>
            </w:pPr>
            <w:r>
              <w:rPr>
                <w:sz w:val="16"/>
              </w:rPr>
              <w:t>$0</w:t>
            </w:r>
          </w:p>
        </w:tc>
        <w:tc>
          <w:tcPr>
            <w:tcW w:type="dxa" w:w="1400"/>
          </w:tcPr>
          <w:p>
            <w:pPr>
              <w:spacing w:after="0"/>
              <w:jc w:val="right"/>
            </w:pPr>
          </w:p>
        </w:tc>
        <w:tc>
          <w:tcPr>
            <w:tcW w:type="dxa" w:w="1669"/>
          </w:tcPr>
          <w:p>
            <w:pPr>
              <w:spacing w:after="0"/>
              <w:jc w:val="left"/>
            </w:pPr>
            <w:r>
              <w:rPr>
                <w:sz w:val="16"/>
              </w:rPr>
              <w:t>agriculture exposure is 0 in NRI</w:t>
            </w:r>
          </w:p>
        </w:tc>
      </w:tr>
      <w:tr>
        <w:trPr>
          <w:cantSplit/>
        </w:trPr>
        <w:tc>
          <w:tcPr>
            <w:tcW w:type="dxa" w:w="1039"/>
          </w:tcPr>
          <w:p>
            <w:pPr>
              <w:spacing w:after="0"/>
              <w:jc w:val="left"/>
            </w:pPr>
            <w:r>
              <w:rPr>
                <w:sz w:val="16"/>
              </w:rPr>
              <w:t>Earthquake</w:t>
            </w:r>
          </w:p>
        </w:tc>
        <w:tc>
          <w:tcPr>
            <w:tcW w:type="dxa" w:w="1394"/>
          </w:tcPr>
          <w:p>
            <w:pPr>
              <w:spacing w:after="0"/>
              <w:jc w:val="right"/>
            </w:pPr>
            <w:r>
              <w:rPr>
                <w:sz w:val="16"/>
              </w:rPr>
              <w:t>$3,229,201,507</w:t>
            </w:r>
          </w:p>
        </w:tc>
        <w:tc>
          <w:tcPr>
            <w:tcW w:type="dxa" w:w="1128"/>
          </w:tcPr>
          <w:p>
            <w:pPr>
              <w:spacing w:after="0"/>
              <w:jc w:val="right"/>
            </w:pPr>
            <w:r>
              <w:rPr>
                <w:sz w:val="16"/>
              </w:rPr>
              <w:t>n/a</w:t>
            </w:r>
          </w:p>
        </w:tc>
        <w:tc>
          <w:tcPr>
            <w:tcW w:type="dxa" w:w="1039"/>
          </w:tcPr>
          <w:p>
            <w:pPr>
              <w:spacing w:after="0"/>
              <w:jc w:val="right"/>
            </w:pPr>
            <w:r>
              <w:rPr>
                <w:sz w:val="16"/>
              </w:rPr>
              <w:t>17,784</w:t>
            </w:r>
          </w:p>
        </w:tc>
        <w:tc>
          <w:tcPr>
            <w:tcW w:type="dxa" w:w="1037"/>
          </w:tcPr>
          <w:p>
            <w:pPr>
              <w:spacing w:after="0"/>
              <w:jc w:val="right"/>
            </w:pPr>
            <w:r>
              <w:rPr>
                <w:sz w:val="16"/>
              </w:rPr>
              <w:t>$1,919,625</w:t>
            </w:r>
          </w:p>
        </w:tc>
        <w:tc>
          <w:tcPr>
            <w:tcW w:type="dxa" w:w="1126"/>
          </w:tcPr>
          <w:p>
            <w:pPr>
              <w:spacing w:after="0"/>
              <w:jc w:val="right"/>
            </w:pPr>
            <w:r>
              <w:rPr>
                <w:sz w:val="16"/>
              </w:rPr>
              <w:t>n/a</w:t>
            </w:r>
          </w:p>
        </w:tc>
        <w:tc>
          <w:tcPr>
            <w:tcW w:type="dxa" w:w="1063"/>
          </w:tcPr>
          <w:p>
            <w:pPr>
              <w:spacing w:after="0"/>
              <w:jc w:val="right"/>
            </w:pPr>
            <w:r>
              <w:rPr>
                <w:sz w:val="16"/>
              </w:rPr>
              <w:t>$2,996,164</w:t>
            </w:r>
          </w:p>
        </w:tc>
        <w:tc>
          <w:tcPr>
            <w:tcW w:type="dxa" w:w="1033"/>
          </w:tcPr>
          <w:p>
            <w:pPr>
              <w:spacing w:after="0"/>
              <w:jc w:val="right"/>
            </w:pPr>
            <w:r>
              <w:rPr>
                <w:sz w:val="16"/>
              </w:rPr>
              <w:t>0.0594%</w:t>
            </w:r>
          </w:p>
        </w:tc>
        <w:tc>
          <w:tcPr>
            <w:tcW w:type="dxa" w:w="1132"/>
          </w:tcPr>
          <w:p>
            <w:pPr>
              <w:spacing w:after="0"/>
              <w:jc w:val="right"/>
            </w:pPr>
          </w:p>
        </w:tc>
        <w:tc>
          <w:tcPr>
            <w:tcW w:type="dxa" w:w="1052"/>
          </w:tcPr>
          <w:p>
            <w:pPr>
              <w:spacing w:after="0"/>
              <w:jc w:val="right"/>
            </w:pPr>
          </w:p>
        </w:tc>
        <w:tc>
          <w:tcPr>
            <w:tcW w:type="dxa" w:w="1400"/>
          </w:tcPr>
          <w:p>
            <w:pPr>
              <w:spacing w:after="0"/>
              <w:jc w:val="right"/>
            </w:pPr>
          </w:p>
        </w:tc>
        <w:tc>
          <w:tcPr>
            <w:tcW w:type="dxa" w:w="1669"/>
          </w:tcPr>
          <w:p>
            <w:pPr>
              <w:spacing w:after="0"/>
              <w:jc w:val="left"/>
            </w:pPr>
          </w:p>
        </w:tc>
      </w:tr>
      <w:tr>
        <w:trPr>
          <w:cantSplit/>
        </w:trPr>
        <w:tc>
          <w:tcPr>
            <w:tcW w:type="dxa" w:w="1039"/>
          </w:tcPr>
          <w:p>
            <w:pPr>
              <w:spacing w:after="0"/>
              <w:jc w:val="left"/>
            </w:pPr>
            <w:r>
              <w:rPr>
                <w:sz w:val="16"/>
              </w:rPr>
              <w:t>Hail</w:t>
            </w:r>
          </w:p>
        </w:tc>
        <w:tc>
          <w:tcPr>
            <w:tcW w:type="dxa" w:w="1394"/>
          </w:tcPr>
          <w:p>
            <w:pPr>
              <w:spacing w:after="0"/>
              <w:jc w:val="right"/>
            </w:pPr>
            <w:r>
              <w:rPr>
                <w:sz w:val="16"/>
              </w:rPr>
              <w:t>$2,019,463,758</w:t>
            </w:r>
          </w:p>
        </w:tc>
        <w:tc>
          <w:tcPr>
            <w:tcW w:type="dxa" w:w="1128"/>
          </w:tcPr>
          <w:p>
            <w:pPr>
              <w:spacing w:after="0"/>
              <w:jc w:val="right"/>
            </w:pPr>
            <w:r>
              <w:rPr>
                <w:sz w:val="16"/>
              </w:rPr>
              <w:t>$0</w:t>
            </w:r>
          </w:p>
        </w:tc>
        <w:tc>
          <w:tcPr>
            <w:tcW w:type="dxa" w:w="1039"/>
          </w:tcPr>
          <w:p>
            <w:pPr>
              <w:spacing w:after="0"/>
              <w:jc w:val="right"/>
            </w:pPr>
            <w:r>
              <w:rPr>
                <w:sz w:val="16"/>
              </w:rPr>
              <w:t>17,690</w:t>
            </w:r>
          </w:p>
        </w:tc>
        <w:tc>
          <w:tcPr>
            <w:tcW w:type="dxa" w:w="1037"/>
          </w:tcPr>
          <w:p>
            <w:pPr>
              <w:spacing w:after="0"/>
              <w:jc w:val="right"/>
            </w:pPr>
            <w:r>
              <w:rPr>
                <w:sz w:val="16"/>
              </w:rPr>
              <w:t>$948</w:t>
            </w:r>
          </w:p>
        </w:tc>
        <w:tc>
          <w:tcPr>
            <w:tcW w:type="dxa" w:w="1126"/>
          </w:tcPr>
          <w:p>
            <w:pPr>
              <w:spacing w:after="0"/>
              <w:jc w:val="right"/>
            </w:pPr>
            <w:r>
              <w:rPr>
                <w:sz w:val="16"/>
              </w:rPr>
              <w:t>$0</w:t>
            </w:r>
          </w:p>
        </w:tc>
        <w:tc>
          <w:tcPr>
            <w:tcW w:type="dxa" w:w="1063"/>
          </w:tcPr>
          <w:p>
            <w:pPr>
              <w:spacing w:after="0"/>
              <w:jc w:val="right"/>
            </w:pPr>
            <w:r>
              <w:rPr>
                <w:sz w:val="16"/>
              </w:rPr>
              <w:t>$249</w:t>
            </w:r>
          </w:p>
        </w:tc>
        <w:tc>
          <w:tcPr>
            <w:tcW w:type="dxa" w:w="1033"/>
          </w:tcPr>
          <w:p>
            <w:pPr>
              <w:spacing w:after="0"/>
              <w:jc w:val="right"/>
            </w:pPr>
            <w:r>
              <w:rPr>
                <w:sz w:val="16"/>
              </w:rPr>
              <w:t>under 0.0001%</w:t>
            </w:r>
          </w:p>
        </w:tc>
        <w:tc>
          <w:tcPr>
            <w:tcW w:type="dxa" w:w="1132"/>
          </w:tcPr>
          <w:p>
            <w:pPr>
              <w:spacing w:after="0"/>
              <w:jc w:val="right"/>
            </w:pPr>
          </w:p>
        </w:tc>
        <w:tc>
          <w:tcPr>
            <w:tcW w:type="dxa" w:w="1052"/>
          </w:tcPr>
          <w:p>
            <w:pPr>
              <w:spacing w:after="0"/>
              <w:jc w:val="right"/>
            </w:pPr>
          </w:p>
        </w:tc>
        <w:tc>
          <w:tcPr>
            <w:tcW w:type="dxa" w:w="1400"/>
          </w:tcPr>
          <w:p>
            <w:pPr>
              <w:spacing w:after="0"/>
              <w:jc w:val="right"/>
            </w:pPr>
          </w:p>
        </w:tc>
        <w:tc>
          <w:tcPr>
            <w:tcW w:type="dxa" w:w="1669"/>
          </w:tcPr>
          <w:p>
            <w:pPr>
              <w:spacing w:after="0"/>
              <w:jc w:val="left"/>
            </w:pPr>
          </w:p>
        </w:tc>
      </w:tr>
      <w:tr>
        <w:trPr>
          <w:cantSplit/>
        </w:trPr>
        <w:tc>
          <w:tcPr>
            <w:tcW w:type="dxa" w:w="1039"/>
          </w:tcPr>
          <w:p>
            <w:pPr>
              <w:spacing w:after="0"/>
              <w:jc w:val="left"/>
            </w:pPr>
            <w:r>
              <w:rPr>
                <w:sz w:val="16"/>
              </w:rPr>
              <w:t>Heat Wave</w:t>
            </w:r>
          </w:p>
        </w:tc>
        <w:tc>
          <w:tcPr>
            <w:tcW w:type="dxa" w:w="1394"/>
          </w:tcPr>
          <w:p>
            <w:pPr>
              <w:spacing w:after="0"/>
              <w:jc w:val="right"/>
            </w:pPr>
            <w:r>
              <w:rPr>
                <w:sz w:val="16"/>
              </w:rPr>
              <w:t>$2,010,036,339</w:t>
            </w:r>
          </w:p>
        </w:tc>
        <w:tc>
          <w:tcPr>
            <w:tcW w:type="dxa" w:w="1128"/>
          </w:tcPr>
          <w:p>
            <w:pPr>
              <w:spacing w:after="0"/>
              <w:jc w:val="right"/>
            </w:pPr>
            <w:r>
              <w:rPr>
                <w:sz w:val="16"/>
              </w:rPr>
              <w:t>$0</w:t>
            </w:r>
          </w:p>
        </w:tc>
        <w:tc>
          <w:tcPr>
            <w:tcW w:type="dxa" w:w="1039"/>
          </w:tcPr>
          <w:p>
            <w:pPr>
              <w:spacing w:after="0"/>
              <w:jc w:val="right"/>
            </w:pPr>
            <w:r>
              <w:rPr>
                <w:sz w:val="16"/>
              </w:rPr>
              <w:t>17,603</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063"/>
          </w:tcPr>
          <w:p>
            <w:pPr>
              <w:spacing w:after="0"/>
              <w:jc w:val="right"/>
            </w:pPr>
            <w:r>
              <w:rPr>
                <w:sz w:val="16"/>
              </w:rPr>
              <w:t>$0</w:t>
            </w:r>
          </w:p>
        </w:tc>
        <w:tc>
          <w:tcPr>
            <w:tcW w:type="dxa" w:w="1033"/>
          </w:tcPr>
          <w:p>
            <w:pPr>
              <w:spacing w:after="0"/>
              <w:jc w:val="right"/>
            </w:pPr>
            <w:r>
              <w:rPr>
                <w:sz w:val="16"/>
              </w:rPr>
              <w:t>0%</w:t>
            </w:r>
          </w:p>
        </w:tc>
        <w:tc>
          <w:tcPr>
            <w:tcW w:type="dxa" w:w="1132"/>
          </w:tcPr>
          <w:p>
            <w:pPr>
              <w:spacing w:after="0"/>
              <w:jc w:val="right"/>
            </w:pPr>
          </w:p>
        </w:tc>
        <w:tc>
          <w:tcPr>
            <w:tcW w:type="dxa" w:w="1052"/>
          </w:tcPr>
          <w:p>
            <w:pPr>
              <w:spacing w:after="0"/>
              <w:jc w:val="right"/>
            </w:pPr>
            <w:r>
              <w:rPr>
                <w:sz w:val="16"/>
              </w:rPr>
              <w:t>$0</w:t>
            </w:r>
          </w:p>
        </w:tc>
        <w:tc>
          <w:tcPr>
            <w:tcW w:type="dxa" w:w="1400"/>
          </w:tcPr>
          <w:p>
            <w:pPr>
              <w:spacing w:after="0"/>
              <w:jc w:val="right"/>
            </w:pPr>
          </w:p>
        </w:tc>
        <w:tc>
          <w:tcPr>
            <w:tcW w:type="dxa" w:w="1669"/>
          </w:tcPr>
          <w:p>
            <w:pPr>
              <w:spacing w:after="0"/>
              <w:jc w:val="left"/>
            </w:pPr>
          </w:p>
        </w:tc>
      </w:tr>
      <w:tr>
        <w:trPr>
          <w:cantSplit/>
        </w:trPr>
        <w:tc>
          <w:tcPr>
            <w:tcW w:type="dxa" w:w="1039"/>
          </w:tcPr>
          <w:p>
            <w:pPr>
              <w:spacing w:after="0"/>
              <w:jc w:val="left"/>
            </w:pPr>
            <w:r>
              <w:rPr>
                <w:sz w:val="16"/>
              </w:rPr>
              <w:t>Hurricane</w:t>
            </w:r>
          </w:p>
        </w:tc>
        <w:tc>
          <w:tcPr>
            <w:tcW w:type="dxa" w:w="1394"/>
          </w:tcPr>
          <w:p>
            <w:pPr>
              <w:spacing w:after="0"/>
              <w:jc w:val="right"/>
            </w:pPr>
            <w:r>
              <w:rPr>
                <w:sz w:val="16"/>
              </w:rPr>
              <w:t>$2,019,089,241</w:t>
            </w:r>
          </w:p>
        </w:tc>
        <w:tc>
          <w:tcPr>
            <w:tcW w:type="dxa" w:w="1128"/>
          </w:tcPr>
          <w:p>
            <w:pPr>
              <w:spacing w:after="0"/>
              <w:jc w:val="right"/>
            </w:pPr>
            <w:r>
              <w:rPr>
                <w:sz w:val="16"/>
              </w:rPr>
              <w:t>$0</w:t>
            </w:r>
          </w:p>
        </w:tc>
        <w:tc>
          <w:tcPr>
            <w:tcW w:type="dxa" w:w="1039"/>
          </w:tcPr>
          <w:p>
            <w:pPr>
              <w:spacing w:after="0"/>
              <w:jc w:val="right"/>
            </w:pPr>
            <w:r>
              <w:rPr>
                <w:sz w:val="16"/>
              </w:rPr>
              <w:t>17,684</w:t>
            </w:r>
          </w:p>
        </w:tc>
        <w:tc>
          <w:tcPr>
            <w:tcW w:type="dxa" w:w="1037"/>
          </w:tcPr>
          <w:p>
            <w:pPr>
              <w:spacing w:after="0"/>
              <w:jc w:val="right"/>
            </w:pPr>
            <w:r>
              <w:rPr>
                <w:sz w:val="16"/>
              </w:rPr>
              <w:t>$5,754,323</w:t>
            </w:r>
          </w:p>
        </w:tc>
        <w:tc>
          <w:tcPr>
            <w:tcW w:type="dxa" w:w="1126"/>
          </w:tcPr>
          <w:p>
            <w:pPr>
              <w:spacing w:after="0"/>
              <w:jc w:val="right"/>
            </w:pPr>
            <w:r>
              <w:rPr>
                <w:sz w:val="16"/>
              </w:rPr>
              <w:t>$0</w:t>
            </w:r>
          </w:p>
        </w:tc>
        <w:tc>
          <w:tcPr>
            <w:tcW w:type="dxa" w:w="1063"/>
          </w:tcPr>
          <w:p>
            <w:pPr>
              <w:spacing w:after="0"/>
              <w:jc w:val="right"/>
            </w:pPr>
            <w:r>
              <w:rPr>
                <w:sz w:val="16"/>
              </w:rPr>
              <w:t>$523,493</w:t>
            </w:r>
          </w:p>
        </w:tc>
        <w:tc>
          <w:tcPr>
            <w:tcW w:type="dxa" w:w="1033"/>
          </w:tcPr>
          <w:p>
            <w:pPr>
              <w:spacing w:after="0"/>
              <w:jc w:val="right"/>
            </w:pPr>
            <w:r>
              <w:rPr>
                <w:sz w:val="16"/>
              </w:rPr>
              <w:t>0.285%</w:t>
            </w:r>
          </w:p>
        </w:tc>
        <w:tc>
          <w:tcPr>
            <w:tcW w:type="dxa" w:w="1132"/>
          </w:tcPr>
          <w:p>
            <w:pPr>
              <w:spacing w:after="0"/>
              <w:jc w:val="right"/>
            </w:pPr>
          </w:p>
        </w:tc>
        <w:tc>
          <w:tcPr>
            <w:tcW w:type="dxa" w:w="1052"/>
          </w:tcPr>
          <w:p>
            <w:pPr>
              <w:spacing w:after="0"/>
              <w:jc w:val="right"/>
            </w:pPr>
            <w:r>
              <w:rPr>
                <w:sz w:val="16"/>
              </w:rPr>
              <w:t>$0</w:t>
            </w:r>
          </w:p>
        </w:tc>
        <w:tc>
          <w:tcPr>
            <w:tcW w:type="dxa" w:w="1400"/>
          </w:tcPr>
          <w:p>
            <w:pPr>
              <w:spacing w:after="0"/>
              <w:jc w:val="right"/>
            </w:pPr>
            <w:r>
              <w:rPr>
                <w:sz w:val="16"/>
              </w:rPr>
              <w:t>$26,532,288.01</w:t>
            </w:r>
          </w:p>
        </w:tc>
        <w:tc>
          <w:tcPr>
            <w:tcW w:type="dxa" w:w="1669"/>
          </w:tcPr>
          <w:p>
            <w:pPr>
              <w:spacing w:after="0"/>
              <w:jc w:val="left"/>
            </w:pPr>
          </w:p>
        </w:tc>
      </w:tr>
      <w:tr>
        <w:trPr>
          <w:cantSplit/>
        </w:trPr>
        <w:tc>
          <w:tcPr>
            <w:tcW w:type="dxa" w:w="1039"/>
          </w:tcPr>
          <w:p>
            <w:pPr>
              <w:spacing w:after="0"/>
              <w:jc w:val="left"/>
            </w:pPr>
            <w:r>
              <w:rPr>
                <w:sz w:val="16"/>
              </w:rPr>
              <w:t>Inland Flooding</w:t>
            </w:r>
          </w:p>
        </w:tc>
        <w:tc>
          <w:tcPr>
            <w:tcW w:type="dxa" w:w="1394"/>
          </w:tcPr>
          <w:p>
            <w:pPr>
              <w:spacing w:after="0"/>
              <w:jc w:val="right"/>
            </w:pPr>
            <w:r>
              <w:rPr>
                <w:sz w:val="16"/>
              </w:rPr>
              <w:t>$2,014,915,886</w:t>
            </w:r>
          </w:p>
        </w:tc>
        <w:tc>
          <w:tcPr>
            <w:tcW w:type="dxa" w:w="1128"/>
          </w:tcPr>
          <w:p>
            <w:pPr>
              <w:spacing w:after="0"/>
              <w:jc w:val="right"/>
            </w:pPr>
            <w:r>
              <w:rPr>
                <w:sz w:val="16"/>
              </w:rPr>
              <w:t>$0</w:t>
            </w:r>
          </w:p>
        </w:tc>
        <w:tc>
          <w:tcPr>
            <w:tcW w:type="dxa" w:w="1039"/>
          </w:tcPr>
          <w:p>
            <w:pPr>
              <w:spacing w:after="0"/>
              <w:jc w:val="right"/>
            </w:pPr>
            <w:r>
              <w:rPr>
                <w:sz w:val="16"/>
              </w:rPr>
              <w:t>2,578</w:t>
            </w:r>
          </w:p>
        </w:tc>
        <w:tc>
          <w:tcPr>
            <w:tcW w:type="dxa" w:w="1037"/>
          </w:tcPr>
          <w:p>
            <w:pPr>
              <w:spacing w:after="0"/>
              <w:jc w:val="right"/>
            </w:pPr>
            <w:r>
              <w:rPr>
                <w:sz w:val="16"/>
              </w:rPr>
              <w:t>$958,056</w:t>
            </w:r>
          </w:p>
        </w:tc>
        <w:tc>
          <w:tcPr>
            <w:tcW w:type="dxa" w:w="1126"/>
          </w:tcPr>
          <w:p>
            <w:pPr>
              <w:spacing w:after="0"/>
              <w:jc w:val="right"/>
            </w:pPr>
            <w:r>
              <w:rPr>
                <w:sz w:val="16"/>
              </w:rPr>
              <w:t>$0</w:t>
            </w:r>
          </w:p>
        </w:tc>
        <w:tc>
          <w:tcPr>
            <w:tcW w:type="dxa" w:w="1063"/>
          </w:tcPr>
          <w:p>
            <w:pPr>
              <w:spacing w:after="0"/>
              <w:jc w:val="right"/>
            </w:pPr>
            <w:r>
              <w:rPr>
                <w:sz w:val="16"/>
              </w:rPr>
              <w:t>$20,847</w:t>
            </w:r>
          </w:p>
        </w:tc>
        <w:tc>
          <w:tcPr>
            <w:tcW w:type="dxa" w:w="1033"/>
          </w:tcPr>
          <w:p>
            <w:pPr>
              <w:spacing w:after="0"/>
              <w:jc w:val="right"/>
            </w:pPr>
            <w:r>
              <w:rPr>
                <w:sz w:val="16"/>
              </w:rPr>
              <w:t>n/a (see note)</w:t>
            </w:r>
          </w:p>
        </w:tc>
        <w:tc>
          <w:tcPr>
            <w:tcW w:type="dxa" w:w="1132"/>
          </w:tcPr>
          <w:p>
            <w:pPr>
              <w:spacing w:after="0"/>
              <w:jc w:val="right"/>
            </w:pPr>
            <w:r>
              <w:rPr>
                <w:sz w:val="16"/>
              </w:rPr>
              <w:t>$6,000</w:t>
            </w:r>
          </w:p>
        </w:tc>
        <w:tc>
          <w:tcPr>
            <w:tcW w:type="dxa" w:w="1052"/>
          </w:tcPr>
          <w:p>
            <w:pPr>
              <w:spacing w:after="0"/>
              <w:jc w:val="right"/>
            </w:pPr>
          </w:p>
        </w:tc>
        <w:tc>
          <w:tcPr>
            <w:tcW w:type="dxa" w:w="1400"/>
          </w:tcPr>
          <w:p>
            <w:pPr>
              <w:spacing w:after="0"/>
              <w:jc w:val="right"/>
            </w:pPr>
            <w:r>
              <w:rPr>
                <w:sz w:val="16"/>
              </w:rPr>
              <w:t>no Public Assistance recorded (1 declaration)</w:t>
            </w:r>
          </w:p>
        </w:tc>
        <w:tc>
          <w:tcPr>
            <w:tcW w:type="dxa" w:w="166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9"/>
          </w:tcPr>
          <w:p>
            <w:pPr>
              <w:spacing w:after="0"/>
              <w:jc w:val="left"/>
            </w:pPr>
            <w:r>
              <w:rPr>
                <w:sz w:val="16"/>
              </w:rPr>
              <w:t>Landslide</w:t>
            </w:r>
          </w:p>
        </w:tc>
        <w:tc>
          <w:tcPr>
            <w:tcW w:type="dxa" w:w="1394"/>
          </w:tcPr>
          <w:p>
            <w:pPr>
              <w:spacing w:after="0"/>
              <w:jc w:val="right"/>
            </w:pPr>
            <w:r>
              <w:rPr>
                <w:sz w:val="16"/>
              </w:rPr>
              <w:t>$442,928,998</w:t>
            </w:r>
          </w:p>
        </w:tc>
        <w:tc>
          <w:tcPr>
            <w:tcW w:type="dxa" w:w="1128"/>
          </w:tcPr>
          <w:p>
            <w:pPr>
              <w:spacing w:after="0"/>
              <w:jc w:val="right"/>
            </w:pPr>
            <w:r>
              <w:rPr>
                <w:sz w:val="16"/>
              </w:rPr>
              <w:t>n/a</w:t>
            </w:r>
          </w:p>
        </w:tc>
        <w:tc>
          <w:tcPr>
            <w:tcW w:type="dxa" w:w="1039"/>
          </w:tcPr>
          <w:p>
            <w:pPr>
              <w:spacing w:after="0"/>
              <w:jc w:val="right"/>
            </w:pPr>
            <w:r>
              <w:rPr>
                <w:sz w:val="16"/>
              </w:rPr>
              <w:t>4,209</w:t>
            </w:r>
          </w:p>
        </w:tc>
        <w:tc>
          <w:tcPr>
            <w:tcW w:type="dxa" w:w="1037"/>
          </w:tcPr>
          <w:p>
            <w:pPr>
              <w:spacing w:after="0"/>
              <w:jc w:val="right"/>
            </w:pPr>
            <w:r>
              <w:rPr>
                <w:sz w:val="16"/>
              </w:rPr>
              <w:t>$1,249,746</w:t>
            </w:r>
          </w:p>
        </w:tc>
        <w:tc>
          <w:tcPr>
            <w:tcW w:type="dxa" w:w="1126"/>
          </w:tcPr>
          <w:p>
            <w:pPr>
              <w:spacing w:after="0"/>
              <w:jc w:val="right"/>
            </w:pPr>
            <w:r>
              <w:rPr>
                <w:sz w:val="16"/>
              </w:rPr>
              <w:t>n/a</w:t>
            </w:r>
          </w:p>
        </w:tc>
        <w:tc>
          <w:tcPr>
            <w:tcW w:type="dxa" w:w="1063"/>
          </w:tcPr>
          <w:p>
            <w:pPr>
              <w:spacing w:after="0"/>
              <w:jc w:val="right"/>
            </w:pPr>
            <w:r>
              <w:rPr>
                <w:sz w:val="16"/>
              </w:rPr>
              <w:t>$31,187</w:t>
            </w:r>
          </w:p>
        </w:tc>
        <w:tc>
          <w:tcPr>
            <w:tcW w:type="dxa" w:w="1033"/>
          </w:tcPr>
          <w:p>
            <w:pPr>
              <w:spacing w:after="0"/>
              <w:jc w:val="right"/>
            </w:pPr>
            <w:r>
              <w:rPr>
                <w:sz w:val="16"/>
              </w:rPr>
              <w:t>0.282%</w:t>
            </w:r>
          </w:p>
        </w:tc>
        <w:tc>
          <w:tcPr>
            <w:tcW w:type="dxa" w:w="1132"/>
          </w:tcPr>
          <w:p>
            <w:pPr>
              <w:spacing w:after="0"/>
              <w:jc w:val="right"/>
            </w:pPr>
          </w:p>
        </w:tc>
        <w:tc>
          <w:tcPr>
            <w:tcW w:type="dxa" w:w="1052"/>
          </w:tcPr>
          <w:p>
            <w:pPr>
              <w:spacing w:after="0"/>
              <w:jc w:val="right"/>
            </w:pPr>
          </w:p>
        </w:tc>
        <w:tc>
          <w:tcPr>
            <w:tcW w:type="dxa" w:w="1400"/>
          </w:tcPr>
          <w:p>
            <w:pPr>
              <w:spacing w:after="0"/>
              <w:jc w:val="right"/>
            </w:pPr>
            <w:r>
              <w:rPr>
                <w:sz w:val="16"/>
              </w:rPr>
              <w:t>no Public Assistance recorded (1 declaration)</w:t>
            </w:r>
          </w:p>
        </w:tc>
        <w:tc>
          <w:tcPr>
            <w:tcW w:type="dxa" w:w="1669"/>
          </w:tcPr>
          <w:p>
            <w:pPr>
              <w:spacing w:after="0"/>
              <w:jc w:val="left"/>
            </w:pPr>
          </w:p>
        </w:tc>
      </w:tr>
      <w:tr>
        <w:trPr>
          <w:cantSplit/>
        </w:trPr>
        <w:tc>
          <w:tcPr>
            <w:tcW w:type="dxa" w:w="1039"/>
          </w:tcPr>
          <w:p>
            <w:pPr>
              <w:spacing w:after="0"/>
              <w:jc w:val="left"/>
            </w:pPr>
            <w:r>
              <w:rPr>
                <w:sz w:val="16"/>
              </w:rPr>
              <w:t>Lightning</w:t>
            </w:r>
          </w:p>
        </w:tc>
        <w:tc>
          <w:tcPr>
            <w:tcW w:type="dxa" w:w="1394"/>
          </w:tcPr>
          <w:p>
            <w:pPr>
              <w:spacing w:after="0"/>
              <w:jc w:val="right"/>
            </w:pPr>
            <w:r>
              <w:rPr>
                <w:sz w:val="16"/>
              </w:rPr>
              <w:t>$2,019,463,758</w:t>
            </w:r>
          </w:p>
        </w:tc>
        <w:tc>
          <w:tcPr>
            <w:tcW w:type="dxa" w:w="1128"/>
          </w:tcPr>
          <w:p>
            <w:pPr>
              <w:spacing w:after="0"/>
              <w:jc w:val="right"/>
            </w:pPr>
            <w:r>
              <w:rPr>
                <w:sz w:val="16"/>
              </w:rPr>
              <w:t>n/a</w:t>
            </w:r>
          </w:p>
        </w:tc>
        <w:tc>
          <w:tcPr>
            <w:tcW w:type="dxa" w:w="1039"/>
          </w:tcPr>
          <w:p>
            <w:pPr>
              <w:spacing w:after="0"/>
              <w:jc w:val="right"/>
            </w:pPr>
            <w:r>
              <w:rPr>
                <w:sz w:val="16"/>
              </w:rPr>
              <w:t>17,690</w:t>
            </w:r>
          </w:p>
        </w:tc>
        <w:tc>
          <w:tcPr>
            <w:tcW w:type="dxa" w:w="1037"/>
          </w:tcPr>
          <w:p>
            <w:pPr>
              <w:spacing w:after="0"/>
              <w:jc w:val="right"/>
            </w:pPr>
            <w:r>
              <w:rPr>
                <w:sz w:val="16"/>
              </w:rPr>
              <w:t>$3,979</w:t>
            </w:r>
          </w:p>
        </w:tc>
        <w:tc>
          <w:tcPr>
            <w:tcW w:type="dxa" w:w="1126"/>
          </w:tcPr>
          <w:p>
            <w:pPr>
              <w:spacing w:after="0"/>
              <w:jc w:val="right"/>
            </w:pPr>
            <w:r>
              <w:rPr>
                <w:sz w:val="16"/>
              </w:rPr>
              <w:t>n/a</w:t>
            </w:r>
          </w:p>
        </w:tc>
        <w:tc>
          <w:tcPr>
            <w:tcW w:type="dxa" w:w="1063"/>
          </w:tcPr>
          <w:p>
            <w:pPr>
              <w:spacing w:after="0"/>
              <w:jc w:val="right"/>
            </w:pPr>
            <w:r>
              <w:rPr>
                <w:sz w:val="16"/>
              </w:rPr>
              <w:t>$215,135</w:t>
            </w:r>
          </w:p>
        </w:tc>
        <w:tc>
          <w:tcPr>
            <w:tcW w:type="dxa" w:w="1033"/>
          </w:tcPr>
          <w:p>
            <w:pPr>
              <w:spacing w:after="0"/>
              <w:jc w:val="right"/>
            </w:pPr>
            <w:r>
              <w:rPr>
                <w:sz w:val="16"/>
              </w:rPr>
              <w:t>0.000197%</w:t>
            </w:r>
          </w:p>
        </w:tc>
        <w:tc>
          <w:tcPr>
            <w:tcW w:type="dxa" w:w="1132"/>
          </w:tcPr>
          <w:p>
            <w:pPr>
              <w:spacing w:after="0"/>
              <w:jc w:val="right"/>
            </w:pPr>
          </w:p>
        </w:tc>
        <w:tc>
          <w:tcPr>
            <w:tcW w:type="dxa" w:w="1052"/>
          </w:tcPr>
          <w:p>
            <w:pPr>
              <w:spacing w:after="0"/>
              <w:jc w:val="right"/>
            </w:pPr>
          </w:p>
        </w:tc>
        <w:tc>
          <w:tcPr>
            <w:tcW w:type="dxa" w:w="1400"/>
          </w:tcPr>
          <w:p>
            <w:pPr>
              <w:spacing w:after="0"/>
              <w:jc w:val="right"/>
            </w:pPr>
          </w:p>
        </w:tc>
        <w:tc>
          <w:tcPr>
            <w:tcW w:type="dxa" w:w="1669"/>
          </w:tcPr>
          <w:p>
            <w:pPr>
              <w:spacing w:after="0"/>
              <w:jc w:val="left"/>
            </w:pPr>
          </w:p>
        </w:tc>
      </w:tr>
      <w:tr>
        <w:trPr>
          <w:cantSplit/>
        </w:trPr>
        <w:tc>
          <w:tcPr>
            <w:tcW w:type="dxa" w:w="1039"/>
          </w:tcPr>
          <w:p>
            <w:pPr>
              <w:spacing w:after="0"/>
              <w:jc w:val="left"/>
            </w:pPr>
            <w:r>
              <w:rPr>
                <w:sz w:val="16"/>
              </w:rPr>
              <w:t>Strong Wind</w:t>
            </w:r>
          </w:p>
        </w:tc>
        <w:tc>
          <w:tcPr>
            <w:tcW w:type="dxa" w:w="1394"/>
          </w:tcPr>
          <w:p>
            <w:pPr>
              <w:spacing w:after="0"/>
              <w:jc w:val="right"/>
            </w:pPr>
            <w:r>
              <w:rPr>
                <w:sz w:val="16"/>
              </w:rPr>
              <w:t>$2,019,463,758</w:t>
            </w:r>
          </w:p>
        </w:tc>
        <w:tc>
          <w:tcPr>
            <w:tcW w:type="dxa" w:w="1128"/>
          </w:tcPr>
          <w:p>
            <w:pPr>
              <w:spacing w:after="0"/>
              <w:jc w:val="right"/>
            </w:pPr>
            <w:r>
              <w:rPr>
                <w:sz w:val="16"/>
              </w:rPr>
              <w:t>$0</w:t>
            </w:r>
          </w:p>
        </w:tc>
        <w:tc>
          <w:tcPr>
            <w:tcW w:type="dxa" w:w="1039"/>
          </w:tcPr>
          <w:p>
            <w:pPr>
              <w:spacing w:after="0"/>
              <w:jc w:val="right"/>
            </w:pPr>
            <w:r>
              <w:rPr>
                <w:sz w:val="16"/>
              </w:rPr>
              <w:t>17,690</w:t>
            </w:r>
          </w:p>
        </w:tc>
        <w:tc>
          <w:tcPr>
            <w:tcW w:type="dxa" w:w="1037"/>
          </w:tcPr>
          <w:p>
            <w:pPr>
              <w:spacing w:after="0"/>
              <w:jc w:val="right"/>
            </w:pPr>
            <w:r>
              <w:rPr>
                <w:sz w:val="16"/>
              </w:rPr>
              <w:t>$33</w:t>
            </w:r>
          </w:p>
        </w:tc>
        <w:tc>
          <w:tcPr>
            <w:tcW w:type="dxa" w:w="1126"/>
          </w:tcPr>
          <w:p>
            <w:pPr>
              <w:spacing w:after="0"/>
              <w:jc w:val="right"/>
            </w:pPr>
            <w:r>
              <w:rPr>
                <w:sz w:val="16"/>
              </w:rPr>
              <w:t>$0</w:t>
            </w:r>
          </w:p>
        </w:tc>
        <w:tc>
          <w:tcPr>
            <w:tcW w:type="dxa" w:w="1063"/>
          </w:tcPr>
          <w:p>
            <w:pPr>
              <w:spacing w:after="0"/>
              <w:jc w:val="right"/>
            </w:pPr>
            <w:r>
              <w:rPr>
                <w:sz w:val="16"/>
              </w:rPr>
              <w:t>$43</w:t>
            </w:r>
          </w:p>
        </w:tc>
        <w:tc>
          <w:tcPr>
            <w:tcW w:type="dxa" w:w="1033"/>
          </w:tcPr>
          <w:p>
            <w:pPr>
              <w:spacing w:after="0"/>
              <w:jc w:val="right"/>
            </w:pPr>
            <w:r>
              <w:rPr>
                <w:sz w:val="16"/>
              </w:rPr>
              <w:t>under 0.0001%</w:t>
            </w:r>
          </w:p>
        </w:tc>
        <w:tc>
          <w:tcPr>
            <w:tcW w:type="dxa" w:w="1132"/>
          </w:tcPr>
          <w:p>
            <w:pPr>
              <w:spacing w:after="0"/>
              <w:jc w:val="right"/>
            </w:pPr>
          </w:p>
        </w:tc>
        <w:tc>
          <w:tcPr>
            <w:tcW w:type="dxa" w:w="1052"/>
          </w:tcPr>
          <w:p>
            <w:pPr>
              <w:spacing w:after="0"/>
              <w:jc w:val="right"/>
            </w:pPr>
            <w:r>
              <w:rPr>
                <w:sz w:val="16"/>
              </w:rPr>
              <w:t>$400</w:t>
            </w:r>
          </w:p>
        </w:tc>
        <w:tc>
          <w:tcPr>
            <w:tcW w:type="dxa" w:w="1400"/>
          </w:tcPr>
          <w:p>
            <w:pPr>
              <w:spacing w:after="0"/>
              <w:jc w:val="right"/>
            </w:pPr>
          </w:p>
        </w:tc>
        <w:tc>
          <w:tcPr>
            <w:tcW w:type="dxa" w:w="1669"/>
          </w:tcPr>
          <w:p>
            <w:pPr>
              <w:spacing w:after="0"/>
              <w:jc w:val="left"/>
            </w:pPr>
            <w:r>
              <w:rPr>
                <w:sz w:val="16"/>
              </w:rPr>
              <w:t>Storm Events damage since the plan includes 1 zone-level Strong Wind record ($400): a NOAA non-thunderstorm wind type, outside NRI's Strong Wind definition.</w:t>
            </w:r>
          </w:p>
        </w:tc>
      </w:tr>
      <w:tr>
        <w:trPr>
          <w:cantSplit/>
        </w:trPr>
        <w:tc>
          <w:tcPr>
            <w:tcW w:type="dxa" w:w="1039"/>
          </w:tcPr>
          <w:p>
            <w:pPr>
              <w:spacing w:after="0"/>
              <w:jc w:val="left"/>
            </w:pPr>
            <w:r>
              <w:rPr>
                <w:sz w:val="16"/>
              </w:rPr>
              <w:t>Tornado</w:t>
            </w:r>
          </w:p>
        </w:tc>
        <w:tc>
          <w:tcPr>
            <w:tcW w:type="dxa" w:w="1394"/>
          </w:tcPr>
          <w:p>
            <w:pPr>
              <w:spacing w:after="0"/>
              <w:jc w:val="right"/>
            </w:pPr>
            <w:r>
              <w:rPr>
                <w:sz w:val="16"/>
              </w:rPr>
              <w:t>$2,019,463,758</w:t>
            </w:r>
          </w:p>
        </w:tc>
        <w:tc>
          <w:tcPr>
            <w:tcW w:type="dxa" w:w="1128"/>
          </w:tcPr>
          <w:p>
            <w:pPr>
              <w:spacing w:after="0"/>
              <w:jc w:val="right"/>
            </w:pPr>
            <w:r>
              <w:rPr>
                <w:sz w:val="16"/>
              </w:rPr>
              <w:t>$0</w:t>
            </w:r>
          </w:p>
        </w:tc>
        <w:tc>
          <w:tcPr>
            <w:tcW w:type="dxa" w:w="1039"/>
          </w:tcPr>
          <w:p>
            <w:pPr>
              <w:spacing w:after="0"/>
              <w:jc w:val="right"/>
            </w:pPr>
            <w:r>
              <w:rPr>
                <w:sz w:val="16"/>
              </w:rPr>
              <w:t>17,690</w:t>
            </w:r>
          </w:p>
        </w:tc>
        <w:tc>
          <w:tcPr>
            <w:tcW w:type="dxa" w:w="1037"/>
          </w:tcPr>
          <w:p>
            <w:pPr>
              <w:spacing w:after="0"/>
              <w:jc w:val="right"/>
            </w:pPr>
            <w:r>
              <w:rPr>
                <w:sz w:val="16"/>
              </w:rPr>
              <w:t>$4,155</w:t>
            </w:r>
          </w:p>
        </w:tc>
        <w:tc>
          <w:tcPr>
            <w:tcW w:type="dxa" w:w="1126"/>
          </w:tcPr>
          <w:p>
            <w:pPr>
              <w:spacing w:after="0"/>
              <w:jc w:val="right"/>
            </w:pPr>
            <w:r>
              <w:rPr>
                <w:sz w:val="16"/>
              </w:rPr>
              <w:t>$0</w:t>
            </w:r>
          </w:p>
        </w:tc>
        <w:tc>
          <w:tcPr>
            <w:tcW w:type="dxa" w:w="1063"/>
          </w:tcPr>
          <w:p>
            <w:pPr>
              <w:spacing w:after="0"/>
              <w:jc w:val="right"/>
            </w:pPr>
            <w:r>
              <w:rPr>
                <w:sz w:val="16"/>
              </w:rPr>
              <w:t>$6,358</w:t>
            </w:r>
          </w:p>
        </w:tc>
        <w:tc>
          <w:tcPr>
            <w:tcW w:type="dxa" w:w="1033"/>
          </w:tcPr>
          <w:p>
            <w:pPr>
              <w:spacing w:after="0"/>
              <w:jc w:val="right"/>
            </w:pPr>
            <w:r>
              <w:rPr>
                <w:sz w:val="16"/>
              </w:rPr>
              <w:t>0.000206%</w:t>
            </w:r>
          </w:p>
        </w:tc>
        <w:tc>
          <w:tcPr>
            <w:tcW w:type="dxa" w:w="1132"/>
          </w:tcPr>
          <w:p>
            <w:pPr>
              <w:spacing w:after="0"/>
              <w:jc w:val="right"/>
            </w:pPr>
          </w:p>
        </w:tc>
        <w:tc>
          <w:tcPr>
            <w:tcW w:type="dxa" w:w="1052"/>
          </w:tcPr>
          <w:p>
            <w:pPr>
              <w:spacing w:after="0"/>
              <w:jc w:val="right"/>
            </w:pPr>
          </w:p>
        </w:tc>
        <w:tc>
          <w:tcPr>
            <w:tcW w:type="dxa" w:w="1400"/>
          </w:tcPr>
          <w:p>
            <w:pPr>
              <w:spacing w:after="0"/>
              <w:jc w:val="right"/>
            </w:pPr>
          </w:p>
        </w:tc>
        <w:tc>
          <w:tcPr>
            <w:tcW w:type="dxa" w:w="1669"/>
          </w:tcPr>
          <w:p>
            <w:pPr>
              <w:spacing w:after="0"/>
              <w:jc w:val="left"/>
            </w:pPr>
          </w:p>
        </w:tc>
      </w:tr>
      <w:tr>
        <w:trPr>
          <w:cantSplit/>
        </w:trPr>
        <w:tc>
          <w:tcPr>
            <w:tcW w:type="dxa" w:w="1039"/>
          </w:tcPr>
          <w:p>
            <w:pPr>
              <w:spacing w:after="0"/>
              <w:jc w:val="left"/>
            </w:pPr>
            <w:r>
              <w:rPr>
                <w:sz w:val="16"/>
              </w:rPr>
              <w:t>Tsunami</w:t>
            </w:r>
          </w:p>
        </w:tc>
        <w:tc>
          <w:tcPr>
            <w:tcW w:type="dxa" w:w="1394"/>
          </w:tcPr>
          <w:p>
            <w:pPr>
              <w:spacing w:after="0"/>
              <w:jc w:val="right"/>
            </w:pPr>
            <w:r>
              <w:rPr>
                <w:sz w:val="16"/>
              </w:rPr>
              <w:t>$38,585,511</w:t>
            </w:r>
          </w:p>
        </w:tc>
        <w:tc>
          <w:tcPr>
            <w:tcW w:type="dxa" w:w="1128"/>
          </w:tcPr>
          <w:p>
            <w:pPr>
              <w:spacing w:after="0"/>
              <w:jc w:val="right"/>
            </w:pPr>
            <w:r>
              <w:rPr>
                <w:sz w:val="16"/>
              </w:rPr>
              <w:t>n/a</w:t>
            </w:r>
          </w:p>
        </w:tc>
        <w:tc>
          <w:tcPr>
            <w:tcW w:type="dxa" w:w="1039"/>
          </w:tcPr>
          <w:p>
            <w:pPr>
              <w:spacing w:after="0"/>
              <w:jc w:val="right"/>
            </w:pPr>
            <w:r>
              <w:rPr>
                <w:sz w:val="16"/>
              </w:rPr>
              <w:t>71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063"/>
          </w:tcPr>
          <w:p>
            <w:pPr>
              <w:spacing w:after="0"/>
              <w:jc w:val="right"/>
            </w:pPr>
            <w:r>
              <w:rPr>
                <w:sz w:val="16"/>
              </w:rPr>
              <w:t>$0</w:t>
            </w:r>
          </w:p>
        </w:tc>
        <w:tc>
          <w:tcPr>
            <w:tcW w:type="dxa" w:w="1033"/>
          </w:tcPr>
          <w:p>
            <w:pPr>
              <w:spacing w:after="0"/>
              <w:jc w:val="right"/>
            </w:pPr>
            <w:r>
              <w:rPr>
                <w:sz w:val="16"/>
              </w:rPr>
              <w:t>under 0.0001%</w:t>
            </w:r>
          </w:p>
        </w:tc>
        <w:tc>
          <w:tcPr>
            <w:tcW w:type="dxa" w:w="1132"/>
          </w:tcPr>
          <w:p>
            <w:pPr>
              <w:spacing w:after="0"/>
              <w:jc w:val="right"/>
            </w:pPr>
          </w:p>
        </w:tc>
        <w:tc>
          <w:tcPr>
            <w:tcW w:type="dxa" w:w="1052"/>
          </w:tcPr>
          <w:p>
            <w:pPr>
              <w:spacing w:after="0"/>
              <w:jc w:val="right"/>
            </w:pPr>
          </w:p>
        </w:tc>
        <w:tc>
          <w:tcPr>
            <w:tcW w:type="dxa" w:w="1400"/>
          </w:tcPr>
          <w:p>
            <w:pPr>
              <w:spacing w:after="0"/>
              <w:jc w:val="right"/>
            </w:pPr>
          </w:p>
        </w:tc>
        <w:tc>
          <w:tcPr>
            <w:tcW w:type="dxa" w:w="1669"/>
          </w:tcPr>
          <w:p>
            <w:pPr>
              <w:spacing w:after="0"/>
              <w:jc w:val="left"/>
            </w:pPr>
          </w:p>
        </w:tc>
      </w:tr>
      <w:tr>
        <w:trPr>
          <w:cantSplit/>
        </w:trPr>
        <w:tc>
          <w:tcPr>
            <w:tcW w:type="dxa" w:w="1039"/>
          </w:tcPr>
          <w:p>
            <w:pPr>
              <w:spacing w:after="0"/>
              <w:jc w:val="left"/>
            </w:pPr>
            <w:r>
              <w:rPr>
                <w:sz w:val="16"/>
              </w:rPr>
              <w:t>Volcanic Activity</w:t>
            </w:r>
          </w:p>
        </w:tc>
        <w:tc>
          <w:tcPr>
            <w:tcW w:type="dxa" w:w="1394"/>
          </w:tcPr>
          <w:p>
            <w:pPr>
              <w:spacing w:after="0"/>
              <w:jc w:val="right"/>
            </w:pPr>
          </w:p>
        </w:tc>
        <w:tc>
          <w:tcPr>
            <w:tcW w:type="dxa" w:w="1128"/>
          </w:tcPr>
          <w:p>
            <w:pPr>
              <w:spacing w:after="0"/>
              <w:jc w:val="right"/>
            </w:pPr>
          </w:p>
        </w:tc>
        <w:tc>
          <w:tcPr>
            <w:tcW w:type="dxa" w:w="1039"/>
          </w:tcPr>
          <w:p>
            <w:pPr>
              <w:spacing w:after="0"/>
              <w:jc w:val="right"/>
            </w:pPr>
          </w:p>
        </w:tc>
        <w:tc>
          <w:tcPr>
            <w:tcW w:type="dxa" w:w="1037"/>
          </w:tcPr>
          <w:p>
            <w:pPr>
              <w:spacing w:after="0"/>
              <w:jc w:val="right"/>
            </w:pPr>
          </w:p>
        </w:tc>
        <w:tc>
          <w:tcPr>
            <w:tcW w:type="dxa" w:w="1126"/>
          </w:tcPr>
          <w:p>
            <w:pPr>
              <w:spacing w:after="0"/>
              <w:jc w:val="right"/>
            </w:pPr>
          </w:p>
        </w:tc>
        <w:tc>
          <w:tcPr>
            <w:tcW w:type="dxa" w:w="1063"/>
          </w:tcPr>
          <w:p>
            <w:pPr>
              <w:spacing w:after="0"/>
              <w:jc w:val="right"/>
            </w:pPr>
          </w:p>
        </w:tc>
        <w:tc>
          <w:tcPr>
            <w:tcW w:type="dxa" w:w="1033"/>
          </w:tcPr>
          <w:p>
            <w:pPr>
              <w:spacing w:after="0"/>
              <w:jc w:val="right"/>
            </w:pPr>
          </w:p>
        </w:tc>
        <w:tc>
          <w:tcPr>
            <w:tcW w:type="dxa" w:w="1132"/>
          </w:tcPr>
          <w:p>
            <w:pPr>
              <w:spacing w:after="0"/>
              <w:jc w:val="right"/>
            </w:pPr>
          </w:p>
        </w:tc>
        <w:tc>
          <w:tcPr>
            <w:tcW w:type="dxa" w:w="1052"/>
          </w:tcPr>
          <w:p>
            <w:pPr>
              <w:spacing w:after="0"/>
              <w:jc w:val="right"/>
            </w:pPr>
          </w:p>
        </w:tc>
        <w:tc>
          <w:tcPr>
            <w:tcW w:type="dxa" w:w="1400"/>
          </w:tcPr>
          <w:p>
            <w:pPr>
              <w:spacing w:after="0"/>
              <w:jc w:val="right"/>
            </w:pPr>
          </w:p>
        </w:tc>
        <w:tc>
          <w:tcPr>
            <w:tcW w:type="dxa" w:w="1669"/>
          </w:tcPr>
          <w:p>
            <w:pPr>
              <w:spacing w:after="0"/>
              <w:jc w:val="left"/>
            </w:pPr>
            <w:r>
              <w:rPr>
                <w:sz w:val="16"/>
              </w:rPr>
              <w:t>Not Applicable in NRI for this county</w:t>
            </w:r>
          </w:p>
        </w:tc>
      </w:tr>
      <w:tr>
        <w:trPr>
          <w:cantSplit/>
        </w:trPr>
        <w:tc>
          <w:tcPr>
            <w:tcW w:type="dxa" w:w="1039"/>
          </w:tcPr>
          <w:p>
            <w:pPr>
              <w:spacing w:after="0"/>
              <w:jc w:val="left"/>
            </w:pPr>
            <w:r>
              <w:rPr>
                <w:sz w:val="16"/>
              </w:rPr>
              <w:t>Wildfire</w:t>
            </w:r>
          </w:p>
        </w:tc>
        <w:tc>
          <w:tcPr>
            <w:tcW w:type="dxa" w:w="1394"/>
          </w:tcPr>
          <w:p>
            <w:pPr>
              <w:spacing w:after="0"/>
              <w:jc w:val="right"/>
            </w:pPr>
            <w:r>
              <w:rPr>
                <w:sz w:val="16"/>
              </w:rPr>
              <w:t>n/a</w:t>
            </w:r>
          </w:p>
        </w:tc>
        <w:tc>
          <w:tcPr>
            <w:tcW w:type="dxa" w:w="1128"/>
          </w:tcPr>
          <w:p>
            <w:pPr>
              <w:spacing w:after="0"/>
              <w:jc w:val="right"/>
            </w:pPr>
            <w:r>
              <w:rPr>
                <w:sz w:val="16"/>
              </w:rPr>
              <w:t>n/a</w:t>
            </w:r>
          </w:p>
        </w:tc>
        <w:tc>
          <w:tcPr>
            <w:tcW w:type="dxa" w:w="1039"/>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063"/>
          </w:tcPr>
          <w:p>
            <w:pPr>
              <w:spacing w:after="0"/>
              <w:jc w:val="right"/>
            </w:pPr>
            <w:r>
              <w:rPr>
                <w:sz w:val="16"/>
              </w:rPr>
              <w:t>n/a</w:t>
            </w:r>
          </w:p>
        </w:tc>
        <w:tc>
          <w:tcPr>
            <w:tcW w:type="dxa" w:w="1033"/>
          </w:tcPr>
          <w:p>
            <w:pPr>
              <w:spacing w:after="0"/>
              <w:jc w:val="right"/>
            </w:pPr>
          </w:p>
        </w:tc>
        <w:tc>
          <w:tcPr>
            <w:tcW w:type="dxa" w:w="1132"/>
          </w:tcPr>
          <w:p>
            <w:pPr>
              <w:spacing w:after="0"/>
              <w:jc w:val="right"/>
            </w:pPr>
          </w:p>
        </w:tc>
        <w:tc>
          <w:tcPr>
            <w:tcW w:type="dxa" w:w="1052"/>
          </w:tcPr>
          <w:p>
            <w:pPr>
              <w:spacing w:after="0"/>
              <w:jc w:val="right"/>
            </w:pPr>
          </w:p>
        </w:tc>
        <w:tc>
          <w:tcPr>
            <w:tcW w:type="dxa" w:w="1400"/>
          </w:tcPr>
          <w:p>
            <w:pPr>
              <w:spacing w:after="0"/>
              <w:jc w:val="right"/>
            </w:pPr>
          </w:p>
        </w:tc>
        <w:tc>
          <w:tcPr>
            <w:tcW w:type="dxa" w:w="1669"/>
          </w:tcPr>
          <w:p>
            <w:pPr>
              <w:spacing w:after="0"/>
              <w:jc w:val="left"/>
            </w:pPr>
            <w:r>
              <w:rPr>
                <w:sz w:val="16"/>
              </w:rPr>
              <w:t>NRI publishes no building exposure for this county</w:t>
            </w:r>
          </w:p>
        </w:tc>
      </w:tr>
      <w:tr>
        <w:trPr>
          <w:cantSplit/>
        </w:trPr>
        <w:tc>
          <w:tcPr>
            <w:tcW w:type="dxa" w:w="1039"/>
          </w:tcPr>
          <w:p>
            <w:pPr>
              <w:spacing w:after="0"/>
              <w:jc w:val="left"/>
            </w:pPr>
            <w:r>
              <w:rPr>
                <w:sz w:val="16"/>
              </w:rPr>
              <w:t>Winter Weather</w:t>
            </w:r>
          </w:p>
        </w:tc>
        <w:tc>
          <w:tcPr>
            <w:tcW w:type="dxa" w:w="1394"/>
          </w:tcPr>
          <w:p>
            <w:pPr>
              <w:spacing w:after="0"/>
              <w:jc w:val="right"/>
            </w:pPr>
            <w:r>
              <w:rPr>
                <w:sz w:val="16"/>
              </w:rPr>
              <w:t>$0</w:t>
            </w:r>
          </w:p>
        </w:tc>
        <w:tc>
          <w:tcPr>
            <w:tcW w:type="dxa" w:w="1128"/>
          </w:tcPr>
          <w:p>
            <w:pPr>
              <w:spacing w:after="0"/>
              <w:jc w:val="right"/>
            </w:pPr>
            <w:r>
              <w:rPr>
                <w:sz w:val="16"/>
              </w:rPr>
              <w:t>$0</w:t>
            </w:r>
          </w:p>
        </w:tc>
        <w:tc>
          <w:tcPr>
            <w:tcW w:type="dxa" w:w="1039"/>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063"/>
          </w:tcPr>
          <w:p>
            <w:pPr>
              <w:spacing w:after="0"/>
              <w:jc w:val="right"/>
            </w:pPr>
            <w:r>
              <w:rPr>
                <w:sz w:val="16"/>
              </w:rPr>
              <w:t>$0</w:t>
            </w:r>
          </w:p>
        </w:tc>
        <w:tc>
          <w:tcPr>
            <w:tcW w:type="dxa" w:w="1033"/>
          </w:tcPr>
          <w:p>
            <w:pPr>
              <w:spacing w:after="0"/>
              <w:jc w:val="right"/>
            </w:pPr>
          </w:p>
        </w:tc>
        <w:tc>
          <w:tcPr>
            <w:tcW w:type="dxa" w:w="1132"/>
          </w:tcPr>
          <w:p>
            <w:pPr>
              <w:spacing w:after="0"/>
              <w:jc w:val="right"/>
            </w:pPr>
          </w:p>
        </w:tc>
        <w:tc>
          <w:tcPr>
            <w:tcW w:type="dxa" w:w="1052"/>
          </w:tcPr>
          <w:p>
            <w:pPr>
              <w:spacing w:after="0"/>
              <w:jc w:val="right"/>
            </w:pPr>
          </w:p>
        </w:tc>
        <w:tc>
          <w:tcPr>
            <w:tcW w:type="dxa" w:w="1400"/>
          </w:tcPr>
          <w:p>
            <w:pPr>
              <w:spacing w:after="0"/>
              <w:jc w:val="right"/>
            </w:pPr>
          </w:p>
        </w:tc>
        <w:tc>
          <w:tcPr>
            <w:tcW w:type="dxa" w:w="1669"/>
          </w:tcPr>
          <w:p>
            <w:pPr>
              <w:spacing w:after="0"/>
              <w:jc w:val="left"/>
            </w:pPr>
            <w:r>
              <w:rPr>
                <w:sz w:val="16"/>
              </w:rPr>
              <w:t>building exposure is 0 in NRI</w:t>
            </w: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2021-01-08 (Storm Events through 2026-06-30): 2 county-coded records, 2 with a damage value recorded (including $0), $6,000; 25 zone-level records, 25 with a damage value recorded (including $0), $400 reported for the zone; Public Assistance: $26,532,288.01 on 3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17,690</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$2,019,463,758</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$0</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Insufficient Data</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$9,917,356</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$3,810,938</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14</w:t>
            </w:r>
          </w:p>
        </w:tc>
        <w:tc>
          <w:tcPr>
            <w:tcW w:type="dxa" w:w="1336"/>
          </w:tcPr>
          <w:p>
            <w:pPr>
              <w:spacing w:after="0"/>
              <w:jc w:val="right"/>
            </w:pPr>
            <w:r>
              <w:rPr>
                <w:sz w:val="16"/>
              </w:rPr>
              <w:t>2</w:t>
            </w:r>
          </w:p>
        </w:tc>
        <w:tc>
          <w:tcPr>
            <w:tcW w:type="dxa" w:w="1336"/>
          </w:tcPr>
          <w:p>
            <w:pPr>
              <w:spacing w:after="0"/>
              <w:jc w:val="right"/>
            </w:pPr>
            <w:r>
              <w:rPr>
                <w:sz w:val="16"/>
              </w:rPr>
              <w:t>14</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Commonwealth of Puerto Rico</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14</w:t>
            </w:r>
          </w:p>
        </w:tc>
        <w:tc>
          <w:tcPr>
            <w:tcW w:type="dxa" w:w="1336"/>
          </w:tcPr>
          <w:p>
            <w:pPr>
              <w:spacing w:after="0"/>
              <w:jc w:val="right"/>
            </w:pPr>
            <w:r>
              <w:rPr>
                <w:sz w:val="16"/>
              </w:rPr>
              <w:t>2</w:t>
            </w:r>
          </w:p>
        </w:tc>
        <w:tc>
          <w:tcPr>
            <w:tcW w:type="dxa" w:w="1336"/>
          </w:tcPr>
          <w:p>
            <w:pPr>
              <w:spacing w:after="0"/>
              <w:jc w:val="right"/>
            </w:pPr>
            <w:r>
              <w:rPr>
                <w:sz w:val="16"/>
              </w:rPr>
              <w:t>14</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54</w:t>
            </w:r>
          </w:p>
        </w:tc>
        <w:tc>
          <w:tcPr>
            <w:tcW w:type="dxa" w:w="1336"/>
          </w:tcPr>
          <w:p>
            <w:pPr>
              <w:spacing w:after="0"/>
              <w:jc w:val="right"/>
            </w:pPr>
            <w:r>
              <w:rPr>
                <w:sz w:val="16"/>
              </w:rPr>
              <w:t>165</w:t>
            </w:r>
          </w:p>
        </w:tc>
        <w:tc>
          <w:tcPr>
            <w:tcW w:type="dxa" w:w="1336"/>
          </w:tcPr>
          <w:p>
            <w:pPr>
              <w:spacing w:after="0"/>
              <w:jc w:val="right"/>
            </w:pPr>
            <w:r>
              <w:rPr>
                <w:sz w:val="16"/>
              </w:rPr>
              <w:t>1,572</w:t>
            </w:r>
          </w:p>
        </w:tc>
        <w:tc>
          <w:tcPr>
            <w:tcW w:type="dxa" w:w="1336"/>
          </w:tcPr>
          <w:p>
            <w:pPr>
              <w:spacing w:after="0"/>
              <w:jc w:val="right"/>
            </w:pPr>
            <w:r>
              <w:rPr>
                <w:sz w:val="16"/>
              </w:rPr>
              <w:t>158</w:t>
            </w:r>
          </w:p>
        </w:tc>
        <w:tc>
          <w:tcPr>
            <w:tcW w:type="dxa" w:w="1336"/>
          </w:tcPr>
          <w:p>
            <w:pPr>
              <w:spacing w:after="0"/>
              <w:jc w:val="right"/>
            </w:pPr>
            <w:r>
              <w:rPr>
                <w:sz w:val="16"/>
              </w:rPr>
              <w:t>1,574</w:t>
            </w:r>
          </w:p>
        </w:tc>
        <w:tc>
          <w:tcPr>
            <w:tcW w:type="dxa" w:w="1336"/>
          </w:tcPr>
          <w:p>
            <w:pPr>
              <w:spacing w:after="0"/>
              <w:jc w:val="right"/>
            </w:pPr>
            <w:r>
              <w:rPr>
                <w:sz w:val="16"/>
              </w:rPr>
              <w:t>0</w:t>
            </w:r>
          </w:p>
        </w:tc>
        <w:tc>
          <w:tcPr>
            <w:tcW w:type="dxa" w:w="1487"/>
          </w:tcPr>
          <w:p>
            <w:pPr>
              <w:spacing w:after="0"/>
              <w:jc w:val="right"/>
            </w:pPr>
            <w:r>
              <w:rPr>
                <w:sz w:val="16"/>
              </w:rPr>
              <w:t>38</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04"/>
        <w:gridCol w:w="1095"/>
        <w:gridCol w:w="984"/>
        <w:gridCol w:w="984"/>
        <w:gridCol w:w="984"/>
        <w:gridCol w:w="984"/>
        <w:gridCol w:w="984"/>
        <w:gridCol w:w="984"/>
        <w:gridCol w:w="1095"/>
        <w:gridCol w:w="4013"/>
      </w:tblGrid>
      <w:tr>
        <w:trPr>
          <w:cantSplit/>
          <w:tblHeader/>
        </w:trPr>
        <w:tc>
          <w:tcPr>
            <w:tcW w:type="dxa" w:w="2004"/>
            <w:shd w:val="clear" w:color="auto" w:fill="E8E8E8"/>
          </w:tcPr>
          <w:p>
            <w:pPr>
              <w:spacing w:after="0"/>
              <w:jc w:val="left"/>
            </w:pPr>
            <w:r>
              <w:rPr>
                <w:b/>
                <w:sz w:val="16"/>
              </w:rPr>
              <w:t>Jurisdiction</w:t>
            </w:r>
          </w:p>
        </w:tc>
        <w:tc>
          <w:tcPr>
            <w:tcW w:type="dxa" w:w="1095"/>
            <w:shd w:val="clear" w:color="auto" w:fill="E8E8E8"/>
          </w:tcPr>
          <w:p>
            <w:pPr>
              <w:spacing w:after="0"/>
              <w:jc w:val="left"/>
            </w:pPr>
            <w:r>
              <w:rPr>
                <w:b/>
                <w:sz w:val="16"/>
              </w:rPr>
              <w:t>NFIP community ID</w:t>
            </w:r>
          </w:p>
        </w:tc>
        <w:tc>
          <w:tcPr>
            <w:tcW w:type="dxa" w:w="984"/>
            <w:shd w:val="clear" w:color="auto" w:fill="E8E8E8"/>
          </w:tcPr>
          <w:p>
            <w:pPr>
              <w:spacing w:after="0"/>
              <w:jc w:val="right"/>
            </w:pPr>
            <w:r>
              <w:rPr>
                <w:b/>
                <w:sz w:val="16"/>
              </w:rPr>
              <w:t>RL, FMA</w:t>
            </w:r>
          </w:p>
          <w:p>
            <w:pPr>
              <w:spacing w:after="0"/>
              <w:jc w:val="right"/>
            </w:pPr>
            <w:r>
              <w:rPr>
                <w:i/>
                <w:color w:val="555555"/>
                <w:sz w:val="14"/>
              </w:rPr>
              <w:t>properties</w:t>
            </w:r>
          </w:p>
        </w:tc>
        <w:tc>
          <w:tcPr>
            <w:tcW w:type="dxa" w:w="984"/>
            <w:shd w:val="clear" w:color="auto" w:fill="E8E8E8"/>
          </w:tcPr>
          <w:p>
            <w:pPr>
              <w:spacing w:after="0"/>
              <w:jc w:val="right"/>
            </w:pPr>
            <w:r>
              <w:rPr>
                <w:b/>
                <w:sz w:val="16"/>
              </w:rPr>
              <w:t>SRL, FMA</w:t>
            </w:r>
          </w:p>
          <w:p>
            <w:pPr>
              <w:spacing w:after="0"/>
              <w:jc w:val="right"/>
            </w:pPr>
            <w:r>
              <w:rPr>
                <w:i/>
                <w:color w:val="555555"/>
                <w:sz w:val="14"/>
              </w:rPr>
              <w:t>properties</w:t>
            </w:r>
          </w:p>
        </w:tc>
        <w:tc>
          <w:tcPr>
            <w:tcW w:type="dxa" w:w="984"/>
            <w:shd w:val="clear" w:color="auto" w:fill="E8E8E8"/>
          </w:tcPr>
          <w:p>
            <w:pPr>
              <w:spacing w:after="0"/>
              <w:jc w:val="right"/>
            </w:pPr>
            <w:r>
              <w:rPr>
                <w:b/>
                <w:sz w:val="16"/>
              </w:rPr>
              <w:t>RL, NFIP</w:t>
            </w:r>
          </w:p>
          <w:p>
            <w:pPr>
              <w:spacing w:after="0"/>
              <w:jc w:val="right"/>
            </w:pPr>
            <w:r>
              <w:rPr>
                <w:i/>
                <w:color w:val="555555"/>
                <w:sz w:val="14"/>
              </w:rPr>
              <w:t>properties</w:t>
            </w:r>
          </w:p>
        </w:tc>
        <w:tc>
          <w:tcPr>
            <w:tcW w:type="dxa" w:w="984"/>
            <w:shd w:val="clear" w:color="auto" w:fill="E8E8E8"/>
          </w:tcPr>
          <w:p>
            <w:pPr>
              <w:spacing w:after="0"/>
              <w:jc w:val="right"/>
            </w:pPr>
            <w:r>
              <w:rPr>
                <w:b/>
                <w:sz w:val="16"/>
              </w:rPr>
              <w:t>SRL, NFIP</w:t>
            </w:r>
          </w:p>
          <w:p>
            <w:pPr>
              <w:spacing w:after="0"/>
              <w:jc w:val="right"/>
            </w:pPr>
            <w:r>
              <w:rPr>
                <w:i/>
                <w:color w:val="555555"/>
                <w:sz w:val="14"/>
              </w:rPr>
              <w:t>properties</w:t>
            </w:r>
          </w:p>
        </w:tc>
        <w:tc>
          <w:tcPr>
            <w:tcW w:type="dxa" w:w="9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84"/>
            <w:shd w:val="clear" w:color="auto" w:fill="E8E8E8"/>
          </w:tcPr>
          <w:p>
            <w:pPr>
              <w:spacing w:after="0"/>
              <w:jc w:val="right"/>
            </w:pPr>
            <w:r>
              <w:rPr>
                <w:b/>
                <w:sz w:val="16"/>
              </w:rPr>
              <w:t>Mitigated</w:t>
            </w:r>
          </w:p>
          <w:p>
            <w:pPr>
              <w:spacing w:after="0"/>
              <w:jc w:val="right"/>
            </w:pPr>
            <w:r>
              <w:rPr>
                <w:i/>
                <w:color w:val="555555"/>
                <w:sz w:val="14"/>
              </w:rPr>
              <w:t>properties</w:t>
            </w:r>
          </w:p>
        </w:tc>
        <w:tc>
          <w:tcPr>
            <w:tcW w:type="dxa" w:w="109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013"/>
            <w:shd w:val="clear" w:color="auto" w:fill="E8E8E8"/>
          </w:tcPr>
          <w:p>
            <w:pPr>
              <w:spacing w:after="0"/>
              <w:jc w:val="left"/>
            </w:pPr>
            <w:r>
              <w:rPr>
                <w:b/>
                <w:sz w:val="16"/>
              </w:rPr>
              <w:t>Note</w:t>
            </w:r>
          </w:p>
        </w:tc>
      </w:tr>
      <w:tr>
        <w:trPr>
          <w:cantSplit/>
        </w:trPr>
        <w:tc>
          <w:tcPr>
            <w:tcW w:type="dxa" w:w="2004"/>
          </w:tcPr>
          <w:p>
            <w:pPr>
              <w:spacing w:after="0"/>
              <w:jc w:val="left"/>
            </w:pPr>
            <w:r>
              <w:rPr>
                <w:sz w:val="16"/>
              </w:rPr>
              <w:t>Guayanilla Municipio</w:t>
            </w:r>
          </w:p>
        </w:tc>
        <w:tc>
          <w:tcPr>
            <w:tcW w:type="dxa" w:w="1095"/>
          </w:tcPr>
          <w:p>
            <w:pPr>
              <w:spacing w:after="0"/>
              <w:jc w:val="left"/>
            </w:pPr>
            <w:r>
              <w:rPr>
                <w:sz w:val="16"/>
              </w:rPr>
              <w:t>720000</w:t>
            </w:r>
          </w:p>
        </w:tc>
        <w:tc>
          <w:tcPr>
            <w:tcW w:type="dxa" w:w="984"/>
          </w:tcPr>
          <w:p>
            <w:pPr>
              <w:spacing w:after="0"/>
              <w:jc w:val="right"/>
            </w:pPr>
            <w:r>
              <w:rPr>
                <w:sz w:val="16"/>
              </w:rPr>
              <w:t>0</w:t>
            </w:r>
          </w:p>
        </w:tc>
        <w:tc>
          <w:tcPr>
            <w:tcW w:type="dxa" w:w="984"/>
          </w:tcPr>
          <w:p>
            <w:pPr>
              <w:spacing w:after="0"/>
              <w:jc w:val="right"/>
            </w:pPr>
            <w:r>
              <w:rPr>
                <w:sz w:val="16"/>
              </w:rPr>
              <w:t>2</w:t>
            </w:r>
          </w:p>
        </w:tc>
        <w:tc>
          <w:tcPr>
            <w:tcW w:type="dxa" w:w="984"/>
          </w:tcPr>
          <w:p>
            <w:pPr>
              <w:spacing w:after="0"/>
              <w:jc w:val="right"/>
            </w:pPr>
            <w:r>
              <w:rPr>
                <w:sz w:val="16"/>
              </w:rPr>
              <w:t>14</w:t>
            </w:r>
          </w:p>
        </w:tc>
        <w:tc>
          <w:tcPr>
            <w:tcW w:type="dxa" w:w="984"/>
          </w:tcPr>
          <w:p>
            <w:pPr>
              <w:spacing w:after="0"/>
              <w:jc w:val="right"/>
            </w:pPr>
            <w:r>
              <w:rPr>
                <w:sz w:val="16"/>
              </w:rPr>
              <w:t>2</w:t>
            </w:r>
          </w:p>
        </w:tc>
        <w:tc>
          <w:tcPr>
            <w:tcW w:type="dxa" w:w="984"/>
          </w:tcPr>
          <w:p>
            <w:pPr>
              <w:spacing w:after="0"/>
              <w:jc w:val="right"/>
            </w:pPr>
            <w:r>
              <w:rPr>
                <w:sz w:val="16"/>
              </w:rPr>
              <w:t>14</w:t>
            </w:r>
          </w:p>
        </w:tc>
        <w:tc>
          <w:tcPr>
            <w:tcW w:type="dxa" w:w="984"/>
          </w:tcPr>
          <w:p>
            <w:pPr>
              <w:spacing w:after="0"/>
              <w:jc w:val="right"/>
            </w:pPr>
            <w:r>
              <w:rPr>
                <w:sz w:val="16"/>
              </w:rPr>
              <w:t>0</w:t>
            </w:r>
          </w:p>
        </w:tc>
        <w:tc>
          <w:tcPr>
            <w:tcW w:type="dxa" w:w="1095"/>
          </w:tcPr>
          <w:p>
            <w:pPr>
              <w:spacing w:after="0"/>
              <w:jc w:val="right"/>
            </w:pPr>
            <w:r>
              <w:rPr>
                <w:sz w:val="16"/>
              </w:rPr>
              <w:t>2</w:t>
            </w:r>
          </w:p>
        </w:tc>
        <w:tc>
          <w:tcPr>
            <w:tcW w:type="dxa" w:w="4013"/>
          </w:tcPr>
          <w:p>
            <w:pPr>
              <w:spacing w:after="0"/>
              <w:jc w:val="left"/>
            </w:pPr>
            <w:r>
              <w:rPr>
                <w:sz w:val="16"/>
              </w:rPr>
              <w:t>Puerto Rico commonwealth community (720000): this row counts only its properties in this municipio, as the county table does.</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9</w:t>
            </w:r>
          </w:p>
        </w:tc>
        <w:tc>
          <w:tcPr>
            <w:tcW w:type="dxa" w:w="1496"/>
          </w:tcPr>
          <w:p>
            <w:pPr>
              <w:spacing w:after="0"/>
              <w:jc w:val="right"/>
            </w:pPr>
            <w:r>
              <w:rPr>
                <w:sz w:val="16"/>
              </w:rPr>
              <w:t>2</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Guayanilla Municipio, PR: risk-assessment baseline packet, release 2026-10 (data as of 2026-09-30; County FIPS 72059). Automated baseline. </w:t>
      </w:r>
      <w:hyperlink r:id="rId15">
        <w:r>
          <w:rPr>
            <w:color w:val="1F4E99"/>
            <w:sz w:val="17"/>
            <w:u w:val="single"/>
          </w:rPr>
          <w:t>https://hazardplain.org/pr/72059/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hazard-plain_2026-10_PR_72059.docx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Guayanilla Municipio, PR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pr/7205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Guayanilla Municipio, PR: Risk-assessment baseline packet</dc:title>
  <dc:subject>Hazard Plain release 2026-10, as of 2026-09-30. Automated baseline</dc:subject>
  <dc:creator>Hazard Plain</dc:creator>
  <cp:keywords>Hazard Plain; hazard mitigation; risk assessment; 72059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