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Montour County, PA</w:t>
      </w:r>
    </w:p>
    <w:p>
      <w:pPr>
        <w:spacing w:after="120" w:before="0"/>
      </w:pPr>
      <w:r>
        <w:rPr>
          <w:color w:val="555555"/>
          <w:sz w:val="24"/>
        </w:rPr>
        <w:t>Risk-assessment baseline packet</w:t>
      </w:r>
    </w:p>
    <w:p>
      <w:pPr>
        <w:spacing w:after="120" w:before="0"/>
      </w:pPr>
      <w:r>
        <w:rPr>
          <w:b/>
          <w:sz w:val="18"/>
        </w:rPr>
        <w:t xml:space="preserve">County FIPS: </w:t>
      </w:r>
      <w:r>
        <w:rPr>
          <w:sz w:val="18"/>
        </w:rPr>
        <w:t>42093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2030-08-31. Plan: Montour County Hazard Mitigation Plan (FEMA plan 109105), approved 2025-09-01.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2025-09-01: no new hazard declaration and 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($4,196,347 a year), Strong Wind ($290,766) and Tornado ($221,062).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42093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2030-08-31</w:t>
      </w:r>
    </w:p>
    <w:p>
      <w:pPr>
        <w:keepNext/>
        <w:spacing w:after="40" w:before="0"/>
      </w:pPr>
      <w:r>
        <w:rPr>
          <w:b/>
        </w:rPr>
        <w:t xml:space="preserve">Plan: </w:t>
      </w:r>
      <w:r>
        <w:rPr/>
        <w:t>Montour County Hazard Mitigation Plan (FEMA plan 109105)</w:t>
      </w:r>
    </w:p>
    <w:p>
      <w:pPr>
        <w:keepNext/>
        <w:spacing w:after="40" w:before="0"/>
      </w:pPr>
      <w:r>
        <w:rPr>
          <w:b/>
        </w:rPr>
        <w:t xml:space="preserve">Approved: </w:t>
      </w:r>
      <w:r>
        <w:rPr/>
        <w:t>2025-09-01</w:t>
      </w:r>
    </w:p>
    <w:p>
      <w:pPr>
        <w:keepNext/>
        <w:spacing w:after="40" w:before="0"/>
      </w:pPr>
      <w:r>
        <w:rPr>
          <w:b/>
        </w:rPr>
        <w:t xml:space="preserve">Days to expiry: </w:t>
      </w:r>
      <w:r>
        <w:rPr/>
        <w:t>1,431</w:t>
      </w:r>
    </w:p>
    <w:p>
      <w:pPr>
        <w:spacing w:after="80" w:before="0"/>
      </w:pPr>
      <w:r>
        <w:rPr>
          <w:color w:val="555555"/>
          <w:sz w:val="17"/>
        </w:rPr>
        <w:t>Every jurisdiction listed on this page (12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2025-09-01)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 (44 CFR 77.2); any definition: 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43"/>
        <w:gridCol w:w="948"/>
        <w:gridCol w:w="1512"/>
        <w:gridCol w:w="1521"/>
        <w:gridCol w:w="1927"/>
        <w:gridCol w:w="1422"/>
        <w:gridCol w:w="822"/>
        <w:gridCol w:w="2312"/>
        <w:gridCol w:w="2105"/>
      </w:tblGrid>
      <w:tr>
        <w:trPr>
          <w:cantSplit/>
          <w:tblHeader/>
        </w:trPr>
        <w:tc>
          <w:tcPr>
            <w:tcW w:type="dxa" w:w="1543"/>
            <w:shd w:val="clear" w:color="auto" w:fill="E8E8E8"/>
          </w:tcPr>
          <w:p>
            <w:pPr>
              <w:spacing w:after="0"/>
              <w:jc w:val="left"/>
            </w:pPr>
            <w:r>
              <w:rPr>
                <w:b/>
                <w:sz w:val="16"/>
              </w:rPr>
              <w:t>Jurisdiction</w:t>
            </w:r>
          </w:p>
        </w:tc>
        <w:tc>
          <w:tcPr>
            <w:tcW w:type="dxa" w:w="948"/>
            <w:shd w:val="clear" w:color="auto" w:fill="E8E8E8"/>
          </w:tcPr>
          <w:p>
            <w:pPr>
              <w:spacing w:after="0"/>
              <w:jc w:val="left"/>
            </w:pPr>
            <w:r>
              <w:rPr>
                <w:b/>
                <w:sz w:val="16"/>
              </w:rPr>
              <w:t>Type</w:t>
            </w:r>
          </w:p>
        </w:tc>
        <w:tc>
          <w:tcPr>
            <w:tcW w:type="dxa" w:w="1512"/>
            <w:shd w:val="clear" w:color="auto" w:fill="E8E8E8"/>
          </w:tcPr>
          <w:p>
            <w:pPr>
              <w:spacing w:after="0"/>
              <w:jc w:val="left"/>
            </w:pPr>
            <w:r>
              <w:rPr>
                <w:b/>
                <w:sz w:val="16"/>
              </w:rPr>
              <w:t>Status</w:t>
            </w:r>
          </w:p>
        </w:tc>
        <w:tc>
          <w:tcPr>
            <w:tcW w:type="dxa" w:w="1521"/>
            <w:shd w:val="clear" w:color="auto" w:fill="E8E8E8"/>
          </w:tcPr>
          <w:p>
            <w:pPr>
              <w:spacing w:after="0"/>
              <w:jc w:val="left"/>
            </w:pPr>
            <w:r>
              <w:rPr>
                <w:b/>
                <w:sz w:val="16"/>
              </w:rPr>
              <w:t>Plan</w:t>
            </w:r>
          </w:p>
        </w:tc>
        <w:tc>
          <w:tcPr>
            <w:tcW w:type="dxa" w:w="1927"/>
            <w:shd w:val="clear" w:color="auto" w:fill="E8E8E8"/>
          </w:tcPr>
          <w:p>
            <w:pPr>
              <w:spacing w:after="0"/>
              <w:jc w:val="left"/>
            </w:pPr>
            <w:r>
              <w:rPr>
                <w:b/>
                <w:sz w:val="16"/>
              </w:rPr>
              <w:t>Approved</w:t>
            </w:r>
          </w:p>
        </w:tc>
        <w:tc>
          <w:tcPr>
            <w:tcW w:type="dxa" w:w="1422"/>
            <w:shd w:val="clear" w:color="auto" w:fill="E8E8E8"/>
          </w:tcPr>
          <w:p>
            <w:pPr>
              <w:spacing w:after="0"/>
              <w:jc w:val="left"/>
            </w:pPr>
            <w:r>
              <w:rPr>
                <w:b/>
                <w:sz w:val="16"/>
              </w:rPr>
              <w:t>Expires</w:t>
            </w:r>
          </w:p>
        </w:tc>
        <w:tc>
          <w:tcPr>
            <w:tcW w:type="dxa" w:w="82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312"/>
            <w:shd w:val="clear" w:color="auto" w:fill="E8E8E8"/>
          </w:tcPr>
          <w:p>
            <w:pPr>
              <w:spacing w:after="0"/>
              <w:jc w:val="left"/>
            </w:pPr>
            <w:r>
              <w:rPr>
                <w:b/>
                <w:sz w:val="16"/>
              </w:rPr>
              <w:t>Update underway</w:t>
            </w:r>
          </w:p>
        </w:tc>
        <w:tc>
          <w:tcPr>
            <w:tcW w:type="dxa" w:w="2105"/>
            <w:shd w:val="clear" w:color="auto" w:fill="E8E8E8"/>
          </w:tcPr>
          <w:p>
            <w:pPr>
              <w:spacing w:after="0"/>
              <w:jc w:val="left"/>
            </w:pPr>
            <w:r>
              <w:rPr>
                <w:b/>
                <w:sz w:val="16"/>
              </w:rPr>
              <w:t>Notes</w:t>
            </w:r>
          </w:p>
        </w:tc>
      </w:tr>
      <w:tr>
        <w:trPr>
          <w:cantSplit/>
        </w:trPr>
        <w:tc>
          <w:tcPr>
            <w:tcW w:type="dxa" w:w="1543"/>
          </w:tcPr>
          <w:p>
            <w:pPr>
              <w:spacing w:after="0"/>
              <w:jc w:val="left"/>
            </w:pPr>
            <w:r>
              <w:rPr>
                <w:sz w:val="16"/>
              </w:rPr>
              <w:t>Montour County</w:t>
            </w:r>
          </w:p>
        </w:tc>
        <w:tc>
          <w:tcPr>
            <w:tcW w:type="dxa" w:w="948"/>
          </w:tcPr>
          <w:p>
            <w:pPr>
              <w:spacing w:after="0"/>
              <w:jc w:val="left"/>
            </w:pPr>
            <w:r>
              <w:rPr>
                <w:sz w:val="16"/>
              </w:rPr>
              <w:t>County</w:t>
            </w:r>
          </w:p>
        </w:tc>
        <w:tc>
          <w:tcPr>
            <w:tcW w:type="dxa" w:w="1512"/>
          </w:tcPr>
          <w:p>
            <w:pPr>
              <w:spacing w:after="0"/>
              <w:jc w:val="left"/>
            </w:pPr>
            <w:r>
              <w:rPr>
                <w:sz w:val="16"/>
              </w:rPr>
              <w:t>Approved, expires 2030-08-31</w:t>
            </w:r>
          </w:p>
        </w:tc>
        <w:tc>
          <w:tcPr>
            <w:tcW w:type="dxa" w:w="1521"/>
          </w:tcPr>
          <w:p>
            <w:pPr>
              <w:spacing w:after="0"/>
              <w:jc w:val="left"/>
            </w:pPr>
            <w:r>
              <w:rPr>
                <w:sz w:val="16"/>
              </w:rPr>
              <w:t>Montour County Hazard Mitigation Plan (FEMA plan 109105)</w:t>
            </w:r>
          </w:p>
        </w:tc>
        <w:tc>
          <w:tcPr>
            <w:tcW w:type="dxa" w:w="1927"/>
          </w:tcPr>
          <w:p>
            <w:pPr>
              <w:spacing w:after="0"/>
              <w:jc w:val="left"/>
            </w:pPr>
            <w:r>
              <w:rPr>
                <w:sz w:val="16"/>
              </w:rPr>
              <w:t>2025-09-01</w:t>
            </w:r>
          </w:p>
        </w:tc>
        <w:tc>
          <w:tcPr>
            <w:tcW w:type="dxa" w:w="1422"/>
          </w:tcPr>
          <w:p>
            <w:pPr>
              <w:spacing w:after="0"/>
              <w:jc w:val="left"/>
            </w:pPr>
            <w:r>
              <w:rPr>
                <w:sz w:val="16"/>
              </w:rPr>
              <w:t>2030-08-31</w:t>
            </w:r>
          </w:p>
        </w:tc>
        <w:tc>
          <w:tcPr>
            <w:tcW w:type="dxa" w:w="822"/>
          </w:tcPr>
          <w:p>
            <w:pPr>
              <w:spacing w:after="0"/>
              <w:jc w:val="right"/>
            </w:pPr>
            <w:r>
              <w:rPr>
                <w:sz w:val="16"/>
              </w:rPr>
              <w:t>1,431</w:t>
            </w:r>
          </w:p>
        </w:tc>
        <w:tc>
          <w:tcPr>
            <w:tcW w:type="dxa" w:w="2312"/>
          </w:tcPr>
          <w:p>
            <w:pPr>
              <w:spacing w:after="0"/>
              <w:jc w:val="left"/>
            </w:pPr>
          </w:p>
        </w:tc>
        <w:tc>
          <w:tcPr>
            <w:tcW w:type="dxa" w:w="2105"/>
          </w:tcPr>
          <w:p>
            <w:pPr>
              <w:spacing w:after="0"/>
              <w:jc w:val="left"/>
            </w:pPr>
            <w:r>
              <w:rPr>
                <w:sz w:val="16"/>
              </w:rPr>
              <w:t>this jurisdiction approved 2025-09-09</w:t>
            </w:r>
          </w:p>
        </w:tc>
      </w:tr>
      <w:tr>
        <w:trPr>
          <w:cantSplit/>
        </w:trPr>
        <w:tc>
          <w:tcPr>
            <w:tcW w:type="dxa" w:w="1543"/>
          </w:tcPr>
          <w:p>
            <w:pPr>
              <w:spacing w:after="0"/>
              <w:jc w:val="left"/>
            </w:pPr>
            <w:r>
              <w:rPr>
                <w:sz w:val="16"/>
              </w:rPr>
              <w:t>Danville borough</w:t>
            </w:r>
          </w:p>
        </w:tc>
        <w:tc>
          <w:tcPr>
            <w:tcW w:type="dxa" w:w="948"/>
          </w:tcPr>
          <w:p>
            <w:pPr>
              <w:spacing w:after="0"/>
              <w:jc w:val="left"/>
            </w:pPr>
            <w:r>
              <w:rPr>
                <w:sz w:val="16"/>
              </w:rPr>
              <w:t>Organized Borough</w:t>
            </w:r>
          </w:p>
        </w:tc>
        <w:tc>
          <w:tcPr>
            <w:tcW w:type="dxa" w:w="1512"/>
          </w:tcPr>
          <w:p>
            <w:pPr>
              <w:spacing w:after="0"/>
              <w:jc w:val="left"/>
            </w:pPr>
            <w:r>
              <w:rPr>
                <w:sz w:val="16"/>
              </w:rPr>
              <w:t>Approved, expires 2030-08-31</w:t>
            </w:r>
          </w:p>
        </w:tc>
        <w:tc>
          <w:tcPr>
            <w:tcW w:type="dxa" w:w="1521"/>
          </w:tcPr>
          <w:p>
            <w:pPr>
              <w:spacing w:after="0"/>
              <w:jc w:val="left"/>
            </w:pPr>
            <w:r>
              <w:rPr>
                <w:sz w:val="16"/>
              </w:rPr>
              <w:t>Montour County Hazard Mitigation Plan (FEMA plan 109105)</w:t>
            </w:r>
          </w:p>
        </w:tc>
        <w:tc>
          <w:tcPr>
            <w:tcW w:type="dxa" w:w="1927"/>
          </w:tcPr>
          <w:p>
            <w:pPr>
              <w:spacing w:after="0"/>
              <w:jc w:val="left"/>
            </w:pPr>
            <w:r>
              <w:rPr>
                <w:sz w:val="16"/>
              </w:rPr>
              <w:t>2025-09-01</w:t>
            </w:r>
          </w:p>
        </w:tc>
        <w:tc>
          <w:tcPr>
            <w:tcW w:type="dxa" w:w="1422"/>
          </w:tcPr>
          <w:p>
            <w:pPr>
              <w:spacing w:after="0"/>
              <w:jc w:val="left"/>
            </w:pPr>
            <w:r>
              <w:rPr>
                <w:sz w:val="16"/>
              </w:rPr>
              <w:t>2030-08-31</w:t>
            </w:r>
          </w:p>
        </w:tc>
        <w:tc>
          <w:tcPr>
            <w:tcW w:type="dxa" w:w="822"/>
          </w:tcPr>
          <w:p>
            <w:pPr>
              <w:spacing w:after="0"/>
              <w:jc w:val="right"/>
            </w:pPr>
            <w:r>
              <w:rPr>
                <w:sz w:val="16"/>
              </w:rPr>
              <w:t>1,431</w:t>
            </w:r>
          </w:p>
        </w:tc>
        <w:tc>
          <w:tcPr>
            <w:tcW w:type="dxa" w:w="2312"/>
          </w:tcPr>
          <w:p>
            <w:pPr>
              <w:spacing w:after="0"/>
              <w:jc w:val="left"/>
            </w:pPr>
          </w:p>
        </w:tc>
        <w:tc>
          <w:tcPr>
            <w:tcW w:type="dxa" w:w="2105"/>
          </w:tcPr>
          <w:p>
            <w:pPr>
              <w:spacing w:after="0"/>
              <w:jc w:val="left"/>
            </w:pPr>
            <w:r>
              <w:rPr>
                <w:sz w:val="16"/>
              </w:rPr>
              <w:t>this jurisdiction approved 2025-10-14</w:t>
            </w:r>
          </w:p>
        </w:tc>
      </w:tr>
      <w:tr>
        <w:trPr>
          <w:cantSplit/>
        </w:trPr>
        <w:tc>
          <w:tcPr>
            <w:tcW w:type="dxa" w:w="1543"/>
          </w:tcPr>
          <w:p>
            <w:pPr>
              <w:spacing w:after="0"/>
              <w:jc w:val="left"/>
            </w:pPr>
            <w:r>
              <w:rPr>
                <w:sz w:val="16"/>
              </w:rPr>
              <w:t>Washingtonville borough</w:t>
            </w:r>
          </w:p>
        </w:tc>
        <w:tc>
          <w:tcPr>
            <w:tcW w:type="dxa" w:w="948"/>
          </w:tcPr>
          <w:p>
            <w:pPr>
              <w:spacing w:after="0"/>
              <w:jc w:val="left"/>
            </w:pPr>
            <w:r>
              <w:rPr>
                <w:sz w:val="16"/>
              </w:rPr>
              <w:t>Organized Borough</w:t>
            </w:r>
          </w:p>
        </w:tc>
        <w:tc>
          <w:tcPr>
            <w:tcW w:type="dxa" w:w="1512"/>
          </w:tcPr>
          <w:p>
            <w:pPr>
              <w:spacing w:after="0"/>
              <w:jc w:val="left"/>
            </w:pPr>
            <w:r>
              <w:rPr>
                <w:sz w:val="16"/>
              </w:rPr>
              <w:t>Plan 109105 approved 2025-09-01, pending adoption here; not yet eligible</w:t>
            </w:r>
          </w:p>
        </w:tc>
        <w:tc>
          <w:tcPr>
            <w:tcW w:type="dxa" w:w="1521"/>
          </w:tcPr>
          <w:p>
            <w:pPr>
              <w:spacing w:after="0"/>
              <w:jc w:val="left"/>
            </w:pPr>
            <w:r>
              <w:rPr>
                <w:sz w:val="16"/>
              </w:rPr>
              <w:t>Montour County Hazard Mitigation Plan (FEMA plan 109105), pending adoption here</w:t>
            </w:r>
          </w:p>
        </w:tc>
        <w:tc>
          <w:tcPr>
            <w:tcW w:type="dxa" w:w="1927"/>
          </w:tcPr>
          <w:p>
            <w:pPr>
              <w:spacing w:after="0"/>
              <w:jc w:val="left"/>
            </w:pPr>
            <w:r>
              <w:rPr>
                <w:sz w:val="16"/>
              </w:rPr>
              <w:t>2025-09-01 by FEMA; not yet adopted here</w:t>
            </w:r>
          </w:p>
        </w:tc>
        <w:tc>
          <w:tcPr>
            <w:tcW w:type="dxa" w:w="1422"/>
          </w:tcPr>
          <w:p>
            <w:pPr>
              <w:spacing w:after="0"/>
              <w:jc w:val="left"/>
            </w:pPr>
            <w:r>
              <w:rPr>
                <w:sz w:val="16"/>
              </w:rPr>
              <w:t>2030-08-31 once adopted</w:t>
            </w:r>
          </w:p>
        </w:tc>
        <w:tc>
          <w:tcPr>
            <w:tcW w:type="dxa" w:w="822"/>
          </w:tcPr>
          <w:p>
            <w:pPr>
              <w:spacing w:after="0"/>
              <w:jc w:val="right"/>
            </w:pPr>
          </w:p>
        </w:tc>
        <w:tc>
          <w:tcPr>
            <w:tcW w:type="dxa" w:w="2312"/>
          </w:tcPr>
          <w:p>
            <w:pPr>
              <w:spacing w:after="0"/>
              <w:jc w:val="left"/>
            </w:pPr>
            <w:r>
              <w:rPr>
                <w:sz w:val="16"/>
              </w:rPr>
              <w:t>FEMA tracker shows a plan approvable pending adoption</w:t>
            </w:r>
          </w:p>
        </w:tc>
        <w:tc>
          <w:tcPr>
            <w:tcW w:type="dxa" w:w="2105"/>
          </w:tcPr>
          <w:p>
            <w:pPr>
              <w:spacing w:after="0"/>
              <w:jc w:val="left"/>
            </w:pPr>
            <w:r>
              <w:rPr>
                <w:sz w:val="16"/>
              </w:rPr>
              <w:t>Not yet eligible: adopt the approved plan.</w:t>
            </w:r>
          </w:p>
        </w:tc>
      </w:tr>
      <w:tr>
        <w:trPr>
          <w:cantSplit/>
        </w:trPr>
        <w:tc>
          <w:tcPr>
            <w:tcW w:type="dxa" w:w="1543"/>
          </w:tcPr>
          <w:p>
            <w:pPr>
              <w:spacing w:after="0"/>
              <w:jc w:val="left"/>
            </w:pPr>
            <w:r>
              <w:rPr>
                <w:sz w:val="16"/>
              </w:rPr>
              <w:t>Anthony township</w:t>
            </w:r>
          </w:p>
        </w:tc>
        <w:tc>
          <w:tcPr>
            <w:tcW w:type="dxa" w:w="948"/>
          </w:tcPr>
          <w:p>
            <w:pPr>
              <w:spacing w:after="0"/>
              <w:jc w:val="left"/>
            </w:pPr>
            <w:r>
              <w:rPr>
                <w:sz w:val="16"/>
              </w:rPr>
              <w:t>Township</w:t>
            </w:r>
          </w:p>
        </w:tc>
        <w:tc>
          <w:tcPr>
            <w:tcW w:type="dxa" w:w="1512"/>
          </w:tcPr>
          <w:p>
            <w:pPr>
              <w:spacing w:after="0"/>
              <w:jc w:val="left"/>
            </w:pPr>
            <w:r>
              <w:rPr>
                <w:sz w:val="16"/>
              </w:rPr>
              <w:t>Approved, expires 2030-08-31</w:t>
            </w:r>
          </w:p>
        </w:tc>
        <w:tc>
          <w:tcPr>
            <w:tcW w:type="dxa" w:w="1521"/>
          </w:tcPr>
          <w:p>
            <w:pPr>
              <w:spacing w:after="0"/>
              <w:jc w:val="left"/>
            </w:pPr>
            <w:r>
              <w:rPr>
                <w:sz w:val="16"/>
              </w:rPr>
              <w:t>Montour County Hazard Mitigation Plan (FEMA plan 109105)</w:t>
            </w:r>
          </w:p>
        </w:tc>
        <w:tc>
          <w:tcPr>
            <w:tcW w:type="dxa" w:w="1927"/>
          </w:tcPr>
          <w:p>
            <w:pPr>
              <w:spacing w:after="0"/>
              <w:jc w:val="left"/>
            </w:pPr>
            <w:r>
              <w:rPr>
                <w:sz w:val="16"/>
              </w:rPr>
              <w:t>2025-09-01</w:t>
            </w:r>
          </w:p>
        </w:tc>
        <w:tc>
          <w:tcPr>
            <w:tcW w:type="dxa" w:w="1422"/>
          </w:tcPr>
          <w:p>
            <w:pPr>
              <w:spacing w:after="0"/>
              <w:jc w:val="left"/>
            </w:pPr>
            <w:r>
              <w:rPr>
                <w:sz w:val="16"/>
              </w:rPr>
              <w:t>2030-08-31</w:t>
            </w:r>
          </w:p>
        </w:tc>
        <w:tc>
          <w:tcPr>
            <w:tcW w:type="dxa" w:w="822"/>
          </w:tcPr>
          <w:p>
            <w:pPr>
              <w:spacing w:after="0"/>
              <w:jc w:val="right"/>
            </w:pPr>
            <w:r>
              <w:rPr>
                <w:sz w:val="16"/>
              </w:rPr>
              <w:t>1,431</w:t>
            </w:r>
          </w:p>
        </w:tc>
        <w:tc>
          <w:tcPr>
            <w:tcW w:type="dxa" w:w="2312"/>
          </w:tcPr>
          <w:p>
            <w:pPr>
              <w:spacing w:after="0"/>
              <w:jc w:val="left"/>
            </w:pPr>
          </w:p>
        </w:tc>
        <w:tc>
          <w:tcPr>
            <w:tcW w:type="dxa" w:w="2105"/>
          </w:tcPr>
          <w:p>
            <w:pPr>
              <w:spacing w:after="0"/>
              <w:jc w:val="left"/>
            </w:pPr>
            <w:r>
              <w:rPr>
                <w:sz w:val="16"/>
              </w:rPr>
              <w:t>this jurisdiction approved 2025-09-03</w:t>
            </w:r>
          </w:p>
        </w:tc>
      </w:tr>
      <w:tr>
        <w:trPr>
          <w:cantSplit/>
        </w:trPr>
        <w:tc>
          <w:tcPr>
            <w:tcW w:type="dxa" w:w="1543"/>
          </w:tcPr>
          <w:p>
            <w:pPr>
              <w:spacing w:after="0"/>
              <w:jc w:val="left"/>
            </w:pPr>
            <w:r>
              <w:rPr>
                <w:sz w:val="16"/>
              </w:rPr>
              <w:t>Cooper township</w:t>
            </w:r>
          </w:p>
        </w:tc>
        <w:tc>
          <w:tcPr>
            <w:tcW w:type="dxa" w:w="948"/>
          </w:tcPr>
          <w:p>
            <w:pPr>
              <w:spacing w:after="0"/>
              <w:jc w:val="left"/>
            </w:pPr>
            <w:r>
              <w:rPr>
                <w:sz w:val="16"/>
              </w:rPr>
              <w:t>Township</w:t>
            </w:r>
          </w:p>
        </w:tc>
        <w:tc>
          <w:tcPr>
            <w:tcW w:type="dxa" w:w="1512"/>
          </w:tcPr>
          <w:p>
            <w:pPr>
              <w:spacing w:after="0"/>
              <w:jc w:val="left"/>
            </w:pPr>
            <w:r>
              <w:rPr>
                <w:sz w:val="16"/>
              </w:rPr>
              <w:t>Plan 109105 approved 2025-09-01, pending adoption here; not yet eligible</w:t>
            </w:r>
          </w:p>
        </w:tc>
        <w:tc>
          <w:tcPr>
            <w:tcW w:type="dxa" w:w="1521"/>
          </w:tcPr>
          <w:p>
            <w:pPr>
              <w:spacing w:after="0"/>
              <w:jc w:val="left"/>
            </w:pPr>
            <w:r>
              <w:rPr>
                <w:sz w:val="16"/>
              </w:rPr>
              <w:t>Montour County Hazard Mitigation Plan (FEMA plan 109105), pending adoption here</w:t>
            </w:r>
          </w:p>
        </w:tc>
        <w:tc>
          <w:tcPr>
            <w:tcW w:type="dxa" w:w="1927"/>
          </w:tcPr>
          <w:p>
            <w:pPr>
              <w:spacing w:after="0"/>
              <w:jc w:val="left"/>
            </w:pPr>
            <w:r>
              <w:rPr>
                <w:sz w:val="16"/>
              </w:rPr>
              <w:t>2025-09-01 by FEMA; not yet adopted here</w:t>
            </w:r>
          </w:p>
        </w:tc>
        <w:tc>
          <w:tcPr>
            <w:tcW w:type="dxa" w:w="1422"/>
          </w:tcPr>
          <w:p>
            <w:pPr>
              <w:spacing w:after="0"/>
              <w:jc w:val="left"/>
            </w:pPr>
            <w:r>
              <w:rPr>
                <w:sz w:val="16"/>
              </w:rPr>
              <w:t>2030-08-31 once adopted</w:t>
            </w:r>
          </w:p>
        </w:tc>
        <w:tc>
          <w:tcPr>
            <w:tcW w:type="dxa" w:w="822"/>
          </w:tcPr>
          <w:p>
            <w:pPr>
              <w:spacing w:after="0"/>
              <w:jc w:val="right"/>
            </w:pPr>
          </w:p>
        </w:tc>
        <w:tc>
          <w:tcPr>
            <w:tcW w:type="dxa" w:w="2312"/>
          </w:tcPr>
          <w:p>
            <w:pPr>
              <w:spacing w:after="0"/>
              <w:jc w:val="left"/>
            </w:pPr>
            <w:r>
              <w:rPr>
                <w:sz w:val="16"/>
              </w:rPr>
              <w:t>FEMA tracker shows a plan approvable pending adoption</w:t>
            </w:r>
          </w:p>
        </w:tc>
        <w:tc>
          <w:tcPr>
            <w:tcW w:type="dxa" w:w="2105"/>
          </w:tcPr>
          <w:p>
            <w:pPr>
              <w:spacing w:after="0"/>
              <w:jc w:val="left"/>
            </w:pPr>
            <w:r>
              <w:rPr>
                <w:sz w:val="16"/>
              </w:rPr>
              <w:t>Not yet eligible: adopt the approved plan.</w:t>
            </w:r>
          </w:p>
        </w:tc>
      </w:tr>
      <w:tr>
        <w:trPr>
          <w:cantSplit/>
        </w:trPr>
        <w:tc>
          <w:tcPr>
            <w:tcW w:type="dxa" w:w="1543"/>
          </w:tcPr>
          <w:p>
            <w:pPr>
              <w:spacing w:after="0"/>
              <w:jc w:val="left"/>
            </w:pPr>
            <w:r>
              <w:rPr>
                <w:sz w:val="16"/>
              </w:rPr>
              <w:t>Derry township</w:t>
            </w:r>
          </w:p>
        </w:tc>
        <w:tc>
          <w:tcPr>
            <w:tcW w:type="dxa" w:w="948"/>
          </w:tcPr>
          <w:p>
            <w:pPr>
              <w:spacing w:after="0"/>
              <w:jc w:val="left"/>
            </w:pPr>
            <w:r>
              <w:rPr>
                <w:sz w:val="16"/>
              </w:rPr>
              <w:t>Township</w:t>
            </w:r>
          </w:p>
        </w:tc>
        <w:tc>
          <w:tcPr>
            <w:tcW w:type="dxa" w:w="1512"/>
          </w:tcPr>
          <w:p>
            <w:pPr>
              <w:spacing w:after="0"/>
              <w:jc w:val="left"/>
            </w:pPr>
            <w:r>
              <w:rPr>
                <w:sz w:val="16"/>
              </w:rPr>
              <w:t>Plan 109105 approved 2025-09-01, pending adoption here; not yet eligible</w:t>
            </w:r>
          </w:p>
        </w:tc>
        <w:tc>
          <w:tcPr>
            <w:tcW w:type="dxa" w:w="1521"/>
          </w:tcPr>
          <w:p>
            <w:pPr>
              <w:spacing w:after="0"/>
              <w:jc w:val="left"/>
            </w:pPr>
            <w:r>
              <w:rPr>
                <w:sz w:val="16"/>
              </w:rPr>
              <w:t>Montour County Hazard Mitigation Plan (FEMA plan 109105), pending adoption here</w:t>
            </w:r>
          </w:p>
        </w:tc>
        <w:tc>
          <w:tcPr>
            <w:tcW w:type="dxa" w:w="1927"/>
          </w:tcPr>
          <w:p>
            <w:pPr>
              <w:spacing w:after="0"/>
              <w:jc w:val="left"/>
            </w:pPr>
            <w:r>
              <w:rPr>
                <w:sz w:val="16"/>
              </w:rPr>
              <w:t>2025-09-01 by FEMA; not yet adopted here</w:t>
            </w:r>
          </w:p>
        </w:tc>
        <w:tc>
          <w:tcPr>
            <w:tcW w:type="dxa" w:w="1422"/>
          </w:tcPr>
          <w:p>
            <w:pPr>
              <w:spacing w:after="0"/>
              <w:jc w:val="left"/>
            </w:pPr>
            <w:r>
              <w:rPr>
                <w:sz w:val="16"/>
              </w:rPr>
              <w:t>2030-08-31 once adopted</w:t>
            </w:r>
          </w:p>
        </w:tc>
        <w:tc>
          <w:tcPr>
            <w:tcW w:type="dxa" w:w="822"/>
          </w:tcPr>
          <w:p>
            <w:pPr>
              <w:spacing w:after="0"/>
              <w:jc w:val="right"/>
            </w:pPr>
          </w:p>
        </w:tc>
        <w:tc>
          <w:tcPr>
            <w:tcW w:type="dxa" w:w="2312"/>
          </w:tcPr>
          <w:p>
            <w:pPr>
              <w:spacing w:after="0"/>
              <w:jc w:val="left"/>
            </w:pPr>
            <w:r>
              <w:rPr>
                <w:sz w:val="16"/>
              </w:rPr>
              <w:t>FEMA tracker shows a plan approvable pending adoption</w:t>
            </w:r>
          </w:p>
        </w:tc>
        <w:tc>
          <w:tcPr>
            <w:tcW w:type="dxa" w:w="2105"/>
          </w:tcPr>
          <w:p>
            <w:pPr>
              <w:spacing w:after="0"/>
              <w:jc w:val="left"/>
            </w:pPr>
            <w:r>
              <w:rPr>
                <w:sz w:val="16"/>
              </w:rPr>
              <w:t>Not yet eligible: adopt the approved plan.</w:t>
            </w:r>
          </w:p>
        </w:tc>
      </w:tr>
      <w:tr>
        <w:trPr>
          <w:cantSplit/>
        </w:trPr>
        <w:tc>
          <w:tcPr>
            <w:tcW w:type="dxa" w:w="1543"/>
          </w:tcPr>
          <w:p>
            <w:pPr>
              <w:spacing w:after="0"/>
              <w:jc w:val="left"/>
            </w:pPr>
            <w:r>
              <w:rPr>
                <w:sz w:val="16"/>
              </w:rPr>
              <w:t>Liberty township</w:t>
            </w:r>
          </w:p>
        </w:tc>
        <w:tc>
          <w:tcPr>
            <w:tcW w:type="dxa" w:w="948"/>
          </w:tcPr>
          <w:p>
            <w:pPr>
              <w:spacing w:after="0"/>
              <w:jc w:val="left"/>
            </w:pPr>
            <w:r>
              <w:rPr>
                <w:sz w:val="16"/>
              </w:rPr>
              <w:t>Township</w:t>
            </w:r>
          </w:p>
        </w:tc>
        <w:tc>
          <w:tcPr>
            <w:tcW w:type="dxa" w:w="1512"/>
          </w:tcPr>
          <w:p>
            <w:pPr>
              <w:spacing w:after="0"/>
              <w:jc w:val="left"/>
            </w:pPr>
            <w:r>
              <w:rPr>
                <w:sz w:val="16"/>
              </w:rPr>
              <w:t>Plan 109105 approved 2025-09-01, pending adoption here; not yet eligible</w:t>
            </w:r>
          </w:p>
        </w:tc>
        <w:tc>
          <w:tcPr>
            <w:tcW w:type="dxa" w:w="1521"/>
          </w:tcPr>
          <w:p>
            <w:pPr>
              <w:spacing w:after="0"/>
              <w:jc w:val="left"/>
            </w:pPr>
            <w:r>
              <w:rPr>
                <w:sz w:val="16"/>
              </w:rPr>
              <w:t>Montour County Hazard Mitigation Plan (FEMA plan 109105), pending adoption here</w:t>
            </w:r>
          </w:p>
        </w:tc>
        <w:tc>
          <w:tcPr>
            <w:tcW w:type="dxa" w:w="1927"/>
          </w:tcPr>
          <w:p>
            <w:pPr>
              <w:spacing w:after="0"/>
              <w:jc w:val="left"/>
            </w:pPr>
            <w:r>
              <w:rPr>
                <w:sz w:val="16"/>
              </w:rPr>
              <w:t>2025-09-01 by FEMA; not yet adopted here</w:t>
            </w:r>
          </w:p>
        </w:tc>
        <w:tc>
          <w:tcPr>
            <w:tcW w:type="dxa" w:w="1422"/>
          </w:tcPr>
          <w:p>
            <w:pPr>
              <w:spacing w:after="0"/>
              <w:jc w:val="left"/>
            </w:pPr>
            <w:r>
              <w:rPr>
                <w:sz w:val="16"/>
              </w:rPr>
              <w:t>2030-08-31 once adopted</w:t>
            </w:r>
          </w:p>
        </w:tc>
        <w:tc>
          <w:tcPr>
            <w:tcW w:type="dxa" w:w="822"/>
          </w:tcPr>
          <w:p>
            <w:pPr>
              <w:spacing w:after="0"/>
              <w:jc w:val="right"/>
            </w:pPr>
          </w:p>
        </w:tc>
        <w:tc>
          <w:tcPr>
            <w:tcW w:type="dxa" w:w="2312"/>
          </w:tcPr>
          <w:p>
            <w:pPr>
              <w:spacing w:after="0"/>
              <w:jc w:val="left"/>
            </w:pPr>
            <w:r>
              <w:rPr>
                <w:sz w:val="16"/>
              </w:rPr>
              <w:t>FEMA tracker shows a plan approvable pending adoption</w:t>
            </w:r>
          </w:p>
        </w:tc>
        <w:tc>
          <w:tcPr>
            <w:tcW w:type="dxa" w:w="2105"/>
          </w:tcPr>
          <w:p>
            <w:pPr>
              <w:spacing w:after="0"/>
              <w:jc w:val="left"/>
            </w:pPr>
            <w:r>
              <w:rPr>
                <w:sz w:val="16"/>
              </w:rPr>
              <w:t>Not yet eligible: adopt the approved plan.</w:t>
            </w:r>
          </w:p>
        </w:tc>
      </w:tr>
      <w:tr>
        <w:trPr>
          <w:cantSplit/>
        </w:trPr>
        <w:tc>
          <w:tcPr>
            <w:tcW w:type="dxa" w:w="1543"/>
          </w:tcPr>
          <w:p>
            <w:pPr>
              <w:spacing w:after="0"/>
              <w:jc w:val="left"/>
            </w:pPr>
            <w:r>
              <w:rPr>
                <w:sz w:val="16"/>
              </w:rPr>
              <w:t>Limestone township</w:t>
            </w:r>
          </w:p>
        </w:tc>
        <w:tc>
          <w:tcPr>
            <w:tcW w:type="dxa" w:w="948"/>
          </w:tcPr>
          <w:p>
            <w:pPr>
              <w:spacing w:after="0"/>
              <w:jc w:val="left"/>
            </w:pPr>
            <w:r>
              <w:rPr>
                <w:sz w:val="16"/>
              </w:rPr>
              <w:t>Township</w:t>
            </w:r>
          </w:p>
        </w:tc>
        <w:tc>
          <w:tcPr>
            <w:tcW w:type="dxa" w:w="1512"/>
          </w:tcPr>
          <w:p>
            <w:pPr>
              <w:spacing w:after="0"/>
              <w:jc w:val="left"/>
            </w:pPr>
            <w:r>
              <w:rPr>
                <w:sz w:val="16"/>
              </w:rPr>
              <w:t>Approved, expires 2030-08-31</w:t>
            </w:r>
          </w:p>
        </w:tc>
        <w:tc>
          <w:tcPr>
            <w:tcW w:type="dxa" w:w="1521"/>
          </w:tcPr>
          <w:p>
            <w:pPr>
              <w:spacing w:after="0"/>
              <w:jc w:val="left"/>
            </w:pPr>
            <w:r>
              <w:rPr>
                <w:sz w:val="16"/>
              </w:rPr>
              <w:t>Montour County Hazard Mitigation Plan (FEMA plan 109105)</w:t>
            </w:r>
          </w:p>
        </w:tc>
        <w:tc>
          <w:tcPr>
            <w:tcW w:type="dxa" w:w="1927"/>
          </w:tcPr>
          <w:p>
            <w:pPr>
              <w:spacing w:after="0"/>
              <w:jc w:val="left"/>
            </w:pPr>
            <w:r>
              <w:rPr>
                <w:sz w:val="16"/>
              </w:rPr>
              <w:t>2025-09-01</w:t>
            </w:r>
          </w:p>
        </w:tc>
        <w:tc>
          <w:tcPr>
            <w:tcW w:type="dxa" w:w="1422"/>
          </w:tcPr>
          <w:p>
            <w:pPr>
              <w:spacing w:after="0"/>
              <w:jc w:val="left"/>
            </w:pPr>
            <w:r>
              <w:rPr>
                <w:sz w:val="16"/>
              </w:rPr>
              <w:t>2030-08-31</w:t>
            </w:r>
          </w:p>
        </w:tc>
        <w:tc>
          <w:tcPr>
            <w:tcW w:type="dxa" w:w="822"/>
          </w:tcPr>
          <w:p>
            <w:pPr>
              <w:spacing w:after="0"/>
              <w:jc w:val="right"/>
            </w:pPr>
            <w:r>
              <w:rPr>
                <w:sz w:val="16"/>
              </w:rPr>
              <w:t>1,431</w:t>
            </w:r>
          </w:p>
        </w:tc>
        <w:tc>
          <w:tcPr>
            <w:tcW w:type="dxa" w:w="2312"/>
          </w:tcPr>
          <w:p>
            <w:pPr>
              <w:spacing w:after="0"/>
              <w:jc w:val="left"/>
            </w:pPr>
          </w:p>
        </w:tc>
        <w:tc>
          <w:tcPr>
            <w:tcW w:type="dxa" w:w="2105"/>
          </w:tcPr>
          <w:p>
            <w:pPr>
              <w:spacing w:after="0"/>
              <w:jc w:val="left"/>
            </w:pPr>
            <w:r>
              <w:rPr>
                <w:sz w:val="16"/>
              </w:rPr>
              <w:t>this jurisdiction approved 2025-09-02</w:t>
            </w:r>
          </w:p>
        </w:tc>
      </w:tr>
      <w:tr>
        <w:trPr>
          <w:cantSplit/>
        </w:trPr>
        <w:tc>
          <w:tcPr>
            <w:tcW w:type="dxa" w:w="1543"/>
          </w:tcPr>
          <w:p>
            <w:pPr>
              <w:spacing w:after="0"/>
              <w:jc w:val="left"/>
            </w:pPr>
            <w:r>
              <w:rPr>
                <w:sz w:val="16"/>
              </w:rPr>
              <w:t>Mahoning township</w:t>
            </w:r>
          </w:p>
        </w:tc>
        <w:tc>
          <w:tcPr>
            <w:tcW w:type="dxa" w:w="948"/>
          </w:tcPr>
          <w:p>
            <w:pPr>
              <w:spacing w:after="0"/>
              <w:jc w:val="left"/>
            </w:pPr>
            <w:r>
              <w:rPr>
                <w:sz w:val="16"/>
              </w:rPr>
              <w:t>Township</w:t>
            </w:r>
          </w:p>
        </w:tc>
        <w:tc>
          <w:tcPr>
            <w:tcW w:type="dxa" w:w="1512"/>
          </w:tcPr>
          <w:p>
            <w:pPr>
              <w:spacing w:after="0"/>
              <w:jc w:val="left"/>
            </w:pPr>
            <w:r>
              <w:rPr>
                <w:sz w:val="16"/>
              </w:rPr>
              <w:t>Plan 109105 approved 2025-09-01, pending adoption here; not yet eligible</w:t>
            </w:r>
          </w:p>
        </w:tc>
        <w:tc>
          <w:tcPr>
            <w:tcW w:type="dxa" w:w="1521"/>
          </w:tcPr>
          <w:p>
            <w:pPr>
              <w:spacing w:after="0"/>
              <w:jc w:val="left"/>
            </w:pPr>
            <w:r>
              <w:rPr>
                <w:sz w:val="16"/>
              </w:rPr>
              <w:t>Montour County Hazard Mitigation Plan (FEMA plan 109105), pending adoption here</w:t>
            </w:r>
          </w:p>
        </w:tc>
        <w:tc>
          <w:tcPr>
            <w:tcW w:type="dxa" w:w="1927"/>
          </w:tcPr>
          <w:p>
            <w:pPr>
              <w:spacing w:after="0"/>
              <w:jc w:val="left"/>
            </w:pPr>
            <w:r>
              <w:rPr>
                <w:sz w:val="16"/>
              </w:rPr>
              <w:t>2025-09-01 by FEMA; not yet adopted here</w:t>
            </w:r>
          </w:p>
        </w:tc>
        <w:tc>
          <w:tcPr>
            <w:tcW w:type="dxa" w:w="1422"/>
          </w:tcPr>
          <w:p>
            <w:pPr>
              <w:spacing w:after="0"/>
              <w:jc w:val="left"/>
            </w:pPr>
            <w:r>
              <w:rPr>
                <w:sz w:val="16"/>
              </w:rPr>
              <w:t>2030-08-31 once adopted</w:t>
            </w:r>
          </w:p>
        </w:tc>
        <w:tc>
          <w:tcPr>
            <w:tcW w:type="dxa" w:w="822"/>
          </w:tcPr>
          <w:p>
            <w:pPr>
              <w:spacing w:after="0"/>
              <w:jc w:val="right"/>
            </w:pPr>
          </w:p>
        </w:tc>
        <w:tc>
          <w:tcPr>
            <w:tcW w:type="dxa" w:w="2312"/>
          </w:tcPr>
          <w:p>
            <w:pPr>
              <w:spacing w:after="0"/>
              <w:jc w:val="left"/>
            </w:pPr>
            <w:r>
              <w:rPr>
                <w:sz w:val="16"/>
              </w:rPr>
              <w:t>FEMA tracker shows a plan approvable pending adoption</w:t>
            </w:r>
          </w:p>
        </w:tc>
        <w:tc>
          <w:tcPr>
            <w:tcW w:type="dxa" w:w="2105"/>
          </w:tcPr>
          <w:p>
            <w:pPr>
              <w:spacing w:after="0"/>
              <w:jc w:val="left"/>
            </w:pPr>
            <w:r>
              <w:rPr>
                <w:sz w:val="16"/>
              </w:rPr>
              <w:t>Not yet eligible: adopt the approved plan.</w:t>
            </w:r>
          </w:p>
        </w:tc>
      </w:tr>
      <w:tr>
        <w:trPr>
          <w:cantSplit/>
        </w:trPr>
        <w:tc>
          <w:tcPr>
            <w:tcW w:type="dxa" w:w="1543"/>
          </w:tcPr>
          <w:p>
            <w:pPr>
              <w:spacing w:after="0"/>
              <w:jc w:val="left"/>
            </w:pPr>
            <w:r>
              <w:rPr>
                <w:sz w:val="16"/>
              </w:rPr>
              <w:t>Mayberry township</w:t>
            </w:r>
          </w:p>
        </w:tc>
        <w:tc>
          <w:tcPr>
            <w:tcW w:type="dxa" w:w="948"/>
          </w:tcPr>
          <w:p>
            <w:pPr>
              <w:spacing w:after="0"/>
              <w:jc w:val="left"/>
            </w:pPr>
            <w:r>
              <w:rPr>
                <w:sz w:val="16"/>
              </w:rPr>
              <w:t>Township</w:t>
            </w:r>
          </w:p>
        </w:tc>
        <w:tc>
          <w:tcPr>
            <w:tcW w:type="dxa" w:w="1512"/>
          </w:tcPr>
          <w:p>
            <w:pPr>
              <w:spacing w:after="0"/>
              <w:jc w:val="left"/>
            </w:pPr>
            <w:r>
              <w:rPr>
                <w:sz w:val="16"/>
              </w:rPr>
              <w:t>Approved, expires 2030-08-31</w:t>
            </w:r>
          </w:p>
        </w:tc>
        <w:tc>
          <w:tcPr>
            <w:tcW w:type="dxa" w:w="1521"/>
          </w:tcPr>
          <w:p>
            <w:pPr>
              <w:spacing w:after="0"/>
              <w:jc w:val="left"/>
            </w:pPr>
            <w:r>
              <w:rPr>
                <w:sz w:val="16"/>
              </w:rPr>
              <w:t>Montour County Hazard Mitigation Plan (FEMA plan 109105)</w:t>
            </w:r>
          </w:p>
        </w:tc>
        <w:tc>
          <w:tcPr>
            <w:tcW w:type="dxa" w:w="1927"/>
          </w:tcPr>
          <w:p>
            <w:pPr>
              <w:spacing w:after="0"/>
              <w:jc w:val="left"/>
            </w:pPr>
            <w:r>
              <w:rPr>
                <w:sz w:val="16"/>
              </w:rPr>
              <w:t>2025-09-01</w:t>
            </w:r>
          </w:p>
        </w:tc>
        <w:tc>
          <w:tcPr>
            <w:tcW w:type="dxa" w:w="1422"/>
          </w:tcPr>
          <w:p>
            <w:pPr>
              <w:spacing w:after="0"/>
              <w:jc w:val="left"/>
            </w:pPr>
            <w:r>
              <w:rPr>
                <w:sz w:val="16"/>
              </w:rPr>
              <w:t>2030-08-31</w:t>
            </w:r>
          </w:p>
        </w:tc>
        <w:tc>
          <w:tcPr>
            <w:tcW w:type="dxa" w:w="822"/>
          </w:tcPr>
          <w:p>
            <w:pPr>
              <w:spacing w:after="0"/>
              <w:jc w:val="right"/>
            </w:pPr>
            <w:r>
              <w:rPr>
                <w:sz w:val="16"/>
              </w:rPr>
              <w:t>1,431</w:t>
            </w:r>
          </w:p>
        </w:tc>
        <w:tc>
          <w:tcPr>
            <w:tcW w:type="dxa" w:w="2312"/>
          </w:tcPr>
          <w:p>
            <w:pPr>
              <w:spacing w:after="0"/>
              <w:jc w:val="left"/>
            </w:pPr>
          </w:p>
        </w:tc>
        <w:tc>
          <w:tcPr>
            <w:tcW w:type="dxa" w:w="2105"/>
          </w:tcPr>
          <w:p>
            <w:pPr>
              <w:spacing w:after="0"/>
              <w:jc w:val="left"/>
            </w:pPr>
            <w:r>
              <w:rPr>
                <w:sz w:val="16"/>
              </w:rPr>
              <w:t>this jurisdiction approved 2025-09-02</w:t>
            </w:r>
          </w:p>
        </w:tc>
      </w:tr>
      <w:tr>
        <w:trPr>
          <w:cantSplit/>
        </w:trPr>
        <w:tc>
          <w:tcPr>
            <w:tcW w:type="dxa" w:w="1543"/>
          </w:tcPr>
          <w:p>
            <w:pPr>
              <w:spacing w:after="0"/>
              <w:jc w:val="left"/>
            </w:pPr>
            <w:r>
              <w:rPr>
                <w:sz w:val="16"/>
              </w:rPr>
              <w:t>Valley township</w:t>
            </w:r>
          </w:p>
        </w:tc>
        <w:tc>
          <w:tcPr>
            <w:tcW w:type="dxa" w:w="948"/>
          </w:tcPr>
          <w:p>
            <w:pPr>
              <w:spacing w:after="0"/>
              <w:jc w:val="left"/>
            </w:pPr>
            <w:r>
              <w:rPr>
                <w:sz w:val="16"/>
              </w:rPr>
              <w:t>Township</w:t>
            </w:r>
          </w:p>
        </w:tc>
        <w:tc>
          <w:tcPr>
            <w:tcW w:type="dxa" w:w="1512"/>
          </w:tcPr>
          <w:p>
            <w:pPr>
              <w:spacing w:after="0"/>
              <w:jc w:val="left"/>
            </w:pPr>
            <w:r>
              <w:rPr>
                <w:sz w:val="16"/>
              </w:rPr>
              <w:t>Plan 109105 approved 2025-09-01, pending adoption here; not yet eligible</w:t>
            </w:r>
          </w:p>
        </w:tc>
        <w:tc>
          <w:tcPr>
            <w:tcW w:type="dxa" w:w="1521"/>
          </w:tcPr>
          <w:p>
            <w:pPr>
              <w:spacing w:after="0"/>
              <w:jc w:val="left"/>
            </w:pPr>
            <w:r>
              <w:rPr>
                <w:sz w:val="16"/>
              </w:rPr>
              <w:t>Montour County Hazard Mitigation Plan (FEMA plan 109105), pending adoption here</w:t>
            </w:r>
          </w:p>
        </w:tc>
        <w:tc>
          <w:tcPr>
            <w:tcW w:type="dxa" w:w="1927"/>
          </w:tcPr>
          <w:p>
            <w:pPr>
              <w:spacing w:after="0"/>
              <w:jc w:val="left"/>
            </w:pPr>
            <w:r>
              <w:rPr>
                <w:sz w:val="16"/>
              </w:rPr>
              <w:t>2025-09-01 by FEMA; not yet adopted here</w:t>
            </w:r>
          </w:p>
        </w:tc>
        <w:tc>
          <w:tcPr>
            <w:tcW w:type="dxa" w:w="1422"/>
          </w:tcPr>
          <w:p>
            <w:pPr>
              <w:spacing w:after="0"/>
              <w:jc w:val="left"/>
            </w:pPr>
            <w:r>
              <w:rPr>
                <w:sz w:val="16"/>
              </w:rPr>
              <w:t>2030-08-31 once adopted</w:t>
            </w:r>
          </w:p>
        </w:tc>
        <w:tc>
          <w:tcPr>
            <w:tcW w:type="dxa" w:w="822"/>
          </w:tcPr>
          <w:p>
            <w:pPr>
              <w:spacing w:after="0"/>
              <w:jc w:val="right"/>
            </w:pPr>
          </w:p>
        </w:tc>
        <w:tc>
          <w:tcPr>
            <w:tcW w:type="dxa" w:w="2312"/>
          </w:tcPr>
          <w:p>
            <w:pPr>
              <w:spacing w:after="0"/>
              <w:jc w:val="left"/>
            </w:pPr>
            <w:r>
              <w:rPr>
                <w:sz w:val="16"/>
              </w:rPr>
              <w:t>FEMA tracker shows a plan approvable pending adoption</w:t>
            </w:r>
          </w:p>
        </w:tc>
        <w:tc>
          <w:tcPr>
            <w:tcW w:type="dxa" w:w="2105"/>
          </w:tcPr>
          <w:p>
            <w:pPr>
              <w:spacing w:after="0"/>
              <w:jc w:val="left"/>
            </w:pPr>
            <w:r>
              <w:rPr>
                <w:sz w:val="16"/>
              </w:rPr>
              <w:t>Not yet eligible: adopt the approved plan.</w:t>
            </w:r>
          </w:p>
        </w:tc>
      </w:tr>
      <w:tr>
        <w:trPr>
          <w:cantSplit/>
        </w:trPr>
        <w:tc>
          <w:tcPr>
            <w:tcW w:type="dxa" w:w="1543"/>
          </w:tcPr>
          <w:p>
            <w:pPr>
              <w:spacing w:after="0"/>
              <w:jc w:val="left"/>
            </w:pPr>
            <w:r>
              <w:rPr>
                <w:sz w:val="16"/>
              </w:rPr>
              <w:t>West Hemlock township</w:t>
            </w:r>
          </w:p>
        </w:tc>
        <w:tc>
          <w:tcPr>
            <w:tcW w:type="dxa" w:w="948"/>
          </w:tcPr>
          <w:p>
            <w:pPr>
              <w:spacing w:after="0"/>
              <w:jc w:val="left"/>
            </w:pPr>
            <w:r>
              <w:rPr>
                <w:sz w:val="16"/>
              </w:rPr>
              <w:t>Township</w:t>
            </w:r>
          </w:p>
        </w:tc>
        <w:tc>
          <w:tcPr>
            <w:tcW w:type="dxa" w:w="1512"/>
          </w:tcPr>
          <w:p>
            <w:pPr>
              <w:spacing w:after="0"/>
              <w:jc w:val="left"/>
            </w:pPr>
            <w:r>
              <w:rPr>
                <w:sz w:val="16"/>
              </w:rPr>
              <w:t>Approved, expires 2030-08-31</w:t>
            </w:r>
          </w:p>
        </w:tc>
        <w:tc>
          <w:tcPr>
            <w:tcW w:type="dxa" w:w="1521"/>
          </w:tcPr>
          <w:p>
            <w:pPr>
              <w:spacing w:after="0"/>
              <w:jc w:val="left"/>
            </w:pPr>
            <w:r>
              <w:rPr>
                <w:sz w:val="16"/>
              </w:rPr>
              <w:t>Montour County Hazard Mitigation Plan (FEMA plan 109105)</w:t>
            </w:r>
          </w:p>
        </w:tc>
        <w:tc>
          <w:tcPr>
            <w:tcW w:type="dxa" w:w="1927"/>
          </w:tcPr>
          <w:p>
            <w:pPr>
              <w:spacing w:after="0"/>
              <w:jc w:val="left"/>
            </w:pPr>
            <w:r>
              <w:rPr>
                <w:sz w:val="16"/>
              </w:rPr>
              <w:t>2025-09-01</w:t>
            </w:r>
          </w:p>
        </w:tc>
        <w:tc>
          <w:tcPr>
            <w:tcW w:type="dxa" w:w="1422"/>
          </w:tcPr>
          <w:p>
            <w:pPr>
              <w:spacing w:after="0"/>
              <w:jc w:val="left"/>
            </w:pPr>
            <w:r>
              <w:rPr>
                <w:sz w:val="16"/>
              </w:rPr>
              <w:t>2030-08-31</w:t>
            </w:r>
          </w:p>
        </w:tc>
        <w:tc>
          <w:tcPr>
            <w:tcW w:type="dxa" w:w="822"/>
          </w:tcPr>
          <w:p>
            <w:pPr>
              <w:spacing w:after="0"/>
              <w:jc w:val="right"/>
            </w:pPr>
            <w:r>
              <w:rPr>
                <w:sz w:val="16"/>
              </w:rPr>
              <w:t>1,431</w:t>
            </w:r>
          </w:p>
        </w:tc>
        <w:tc>
          <w:tcPr>
            <w:tcW w:type="dxa" w:w="2312"/>
          </w:tcPr>
          <w:p>
            <w:pPr>
              <w:spacing w:after="0"/>
              <w:jc w:val="left"/>
            </w:pPr>
          </w:p>
        </w:tc>
        <w:tc>
          <w:tcPr>
            <w:tcW w:type="dxa" w:w="2105"/>
          </w:tcPr>
          <w:p>
            <w:pPr>
              <w:spacing w:after="0"/>
              <w:jc w:val="left"/>
            </w:pPr>
            <w:r>
              <w:rPr>
                <w:sz w:val="16"/>
              </w:rPr>
              <w:t>this jurisdiction approved 2025-09-08</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5"/>
        <w:gridCol w:w="1037"/>
        <w:gridCol w:w="1232"/>
        <w:gridCol w:w="1232"/>
        <w:gridCol w:w="1037"/>
        <w:gridCol w:w="1126"/>
        <w:gridCol w:w="1522"/>
        <w:gridCol w:w="1134"/>
        <w:gridCol w:w="1720"/>
        <w:gridCol w:w="3378"/>
      </w:tblGrid>
      <w:tr>
        <w:trPr>
          <w:cantSplit/>
          <w:tblHeader/>
        </w:trPr>
        <w:tc>
          <w:tcPr>
            <w:tcW w:type="dxa" w:w="69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2"/>
            <w:shd w:val="clear" w:color="auto" w:fill="E8E8E8"/>
          </w:tcPr>
          <w:p>
            <w:pPr>
              <w:spacing w:after="0"/>
              <w:jc w:val="left"/>
            </w:pPr>
            <w:r>
              <w:rPr>
                <w:b/>
                <w:sz w:val="16"/>
              </w:rPr>
              <w:t>NRI risk rating</w:t>
            </w:r>
          </w:p>
        </w:tc>
        <w:tc>
          <w:tcPr>
            <w:tcW w:type="dxa" w:w="123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2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2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378"/>
            <w:shd w:val="clear" w:color="auto" w:fill="E8E8E8"/>
          </w:tcPr>
          <w:p>
            <w:pPr>
              <w:spacing w:after="0"/>
              <w:jc w:val="left"/>
            </w:pPr>
            <w:r>
              <w:rPr>
                <w:b/>
                <w:sz w:val="16"/>
              </w:rPr>
              <w:t>Storm Events coverage note</w:t>
            </w:r>
          </w:p>
        </w:tc>
      </w:tr>
      <w:tr>
        <w:trPr>
          <w:cantSplit/>
        </w:trPr>
        <w:tc>
          <w:tcPr>
            <w:tcW w:type="dxa" w:w="695"/>
          </w:tcPr>
          <w:p>
            <w:pPr>
              <w:spacing w:after="0"/>
              <w:jc w:val="right"/>
            </w:pPr>
            <w:r>
              <w:rPr>
                <w:sz w:val="16"/>
              </w:rPr>
              <w:t>1</w:t>
            </w:r>
          </w:p>
        </w:tc>
        <w:tc>
          <w:tcPr>
            <w:tcW w:type="dxa" w:w="1037"/>
          </w:tcPr>
          <w:p>
            <w:pPr>
              <w:spacing w:after="0"/>
              <w:jc w:val="left"/>
            </w:pPr>
            <w:r>
              <w:rPr>
                <w:sz w:val="16"/>
              </w:rPr>
              <w:t>Inland Flooding</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$4,165,000</w:t>
            </w:r>
          </w:p>
        </w:tc>
        <w:tc>
          <w:tcPr>
            <w:tcW w:type="dxa" w:w="1126"/>
          </w:tcPr>
          <w:p>
            <w:pPr>
              <w:spacing w:after="0"/>
              <w:jc w:val="right"/>
            </w:pPr>
            <w:r>
              <w:rPr>
                <w:sz w:val="16"/>
              </w:rPr>
              <w:t>$19,048</w:t>
            </w:r>
          </w:p>
        </w:tc>
        <w:tc>
          <w:tcPr>
            <w:tcW w:type="dxa" w:w="1522"/>
          </w:tcPr>
          <w:p>
            <w:pPr>
              <w:spacing w:after="0"/>
              <w:jc w:val="right"/>
            </w:pPr>
            <w:r>
              <w:rPr>
                <w:sz w:val="16"/>
              </w:rPr>
              <w:t>$12,300</w:t>
            </w:r>
          </w:p>
        </w:tc>
        <w:tc>
          <w:tcPr>
            <w:tcW w:type="dxa" w:w="1134"/>
          </w:tcPr>
          <w:p>
            <w:pPr>
              <w:spacing w:after="0"/>
              <w:jc w:val="right"/>
            </w:pPr>
            <w:r>
              <w:rPr>
                <w:sz w:val="16"/>
              </w:rPr>
              <w:t>$4,196,347</w:t>
            </w:r>
          </w:p>
        </w:tc>
        <w:tc>
          <w:tcPr>
            <w:tcW w:type="dxa" w:w="1720"/>
          </w:tcPr>
          <w:p>
            <w:pPr>
              <w:spacing w:after="0"/>
              <w:jc w:val="right"/>
            </w:pPr>
            <w:r>
              <w:rPr>
                <w:sz w:val="16"/>
              </w:rPr>
              <w:t>24</w:t>
            </w:r>
          </w:p>
        </w:tc>
        <w:tc>
          <w:tcPr>
            <w:tcW w:type="dxa" w:w="3378"/>
          </w:tcPr>
          <w:p>
            <w:pPr>
              <w:spacing w:after="0"/>
              <w:jc w:val="left"/>
            </w:pPr>
          </w:p>
        </w:tc>
      </w:tr>
      <w:tr>
        <w:trPr>
          <w:cantSplit/>
        </w:trPr>
        <w:tc>
          <w:tcPr>
            <w:tcW w:type="dxa" w:w="695"/>
          </w:tcPr>
          <w:p>
            <w:pPr>
              <w:spacing w:after="0"/>
              <w:jc w:val="right"/>
            </w:pPr>
            <w:r>
              <w:rPr>
                <w:sz w:val="16"/>
              </w:rPr>
              <w:t>2</w:t>
            </w:r>
          </w:p>
        </w:tc>
        <w:tc>
          <w:tcPr>
            <w:tcW w:type="dxa" w:w="1037"/>
          </w:tcPr>
          <w:p>
            <w:pPr>
              <w:spacing w:after="0"/>
              <w:jc w:val="left"/>
            </w:pPr>
            <w:r>
              <w:rPr>
                <w:sz w:val="16"/>
              </w:rPr>
              <w:t>Strong Wind</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$131,784</w:t>
            </w:r>
          </w:p>
        </w:tc>
        <w:tc>
          <w:tcPr>
            <w:tcW w:type="dxa" w:w="1126"/>
          </w:tcPr>
          <w:p>
            <w:pPr>
              <w:spacing w:after="0"/>
              <w:jc w:val="right"/>
            </w:pPr>
            <w:r>
              <w:rPr>
                <w:sz w:val="16"/>
              </w:rPr>
              <w:t>$1,075</w:t>
            </w:r>
          </w:p>
        </w:tc>
        <w:tc>
          <w:tcPr>
            <w:tcW w:type="dxa" w:w="1522"/>
          </w:tcPr>
          <w:p>
            <w:pPr>
              <w:spacing w:after="0"/>
              <w:jc w:val="right"/>
            </w:pPr>
            <w:r>
              <w:rPr>
                <w:sz w:val="16"/>
              </w:rPr>
              <w:t>$157,907</w:t>
            </w:r>
          </w:p>
        </w:tc>
        <w:tc>
          <w:tcPr>
            <w:tcW w:type="dxa" w:w="1134"/>
          </w:tcPr>
          <w:p>
            <w:pPr>
              <w:spacing w:after="0"/>
              <w:jc w:val="right"/>
            </w:pPr>
            <w:r>
              <w:rPr>
                <w:sz w:val="16"/>
              </w:rPr>
              <w:t>$290,766</w:t>
            </w:r>
          </w:p>
        </w:tc>
        <w:tc>
          <w:tcPr>
            <w:tcW w:type="dxa" w:w="1720"/>
          </w:tcPr>
          <w:p>
            <w:pPr>
              <w:spacing w:after="0"/>
              <w:jc w:val="right"/>
            </w:pPr>
            <w:r>
              <w:rPr>
                <w:sz w:val="16"/>
              </w:rPr>
              <w:t>71</w:t>
            </w:r>
          </w:p>
        </w:tc>
        <w:tc>
          <w:tcPr>
            <w:tcW w:type="dxa" w:w="3378"/>
          </w:tcPr>
          <w:p>
            <w:pPr>
              <w:spacing w:after="0"/>
              <w:jc w:val="left"/>
            </w:pPr>
            <w:r>
              <w:rPr>
                <w:sz w:val="16"/>
              </w:rPr>
              <w:t>Includes 9 High Wind records (a NOAA non-thunderstorm wind type, outside NRI's Strong Wind definition).</w:t>
            </w:r>
          </w:p>
        </w:tc>
      </w:tr>
      <w:tr>
        <w:trPr>
          <w:cantSplit/>
        </w:trPr>
        <w:tc>
          <w:tcPr>
            <w:tcW w:type="dxa" w:w="695"/>
          </w:tcPr>
          <w:p>
            <w:pPr>
              <w:spacing w:after="0"/>
              <w:jc w:val="right"/>
            </w:pPr>
            <w:r>
              <w:rPr>
                <w:sz w:val="16"/>
              </w:rPr>
              <w:t>3</w:t>
            </w:r>
          </w:p>
        </w:tc>
        <w:tc>
          <w:tcPr>
            <w:tcW w:type="dxa" w:w="1037"/>
          </w:tcPr>
          <w:p>
            <w:pPr>
              <w:spacing w:after="0"/>
              <w:jc w:val="left"/>
            </w:pPr>
            <w:r>
              <w:rPr>
                <w:sz w:val="16"/>
              </w:rPr>
              <w:t>Tornado</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$122,921</w:t>
            </w:r>
          </w:p>
        </w:tc>
        <w:tc>
          <w:tcPr>
            <w:tcW w:type="dxa" w:w="1126"/>
          </w:tcPr>
          <w:p>
            <w:pPr>
              <w:spacing w:after="0"/>
              <w:jc w:val="right"/>
            </w:pPr>
            <w:r>
              <w:rPr>
                <w:sz w:val="16"/>
              </w:rPr>
              <w:t>$695</w:t>
            </w:r>
          </w:p>
        </w:tc>
        <w:tc>
          <w:tcPr>
            <w:tcW w:type="dxa" w:w="1522"/>
          </w:tcPr>
          <w:p>
            <w:pPr>
              <w:spacing w:after="0"/>
              <w:jc w:val="right"/>
            </w:pPr>
            <w:r>
              <w:rPr>
                <w:sz w:val="16"/>
              </w:rPr>
              <w:t>$97,446</w:t>
            </w:r>
          </w:p>
        </w:tc>
        <w:tc>
          <w:tcPr>
            <w:tcW w:type="dxa" w:w="1134"/>
          </w:tcPr>
          <w:p>
            <w:pPr>
              <w:spacing w:after="0"/>
              <w:jc w:val="right"/>
            </w:pPr>
            <w:r>
              <w:rPr>
                <w:sz w:val="16"/>
              </w:rPr>
              <w:t>$221,062</w:t>
            </w:r>
          </w:p>
        </w:tc>
        <w:tc>
          <w:tcPr>
            <w:tcW w:type="dxa" w:w="1720"/>
          </w:tcPr>
          <w:p>
            <w:pPr>
              <w:spacing w:after="0"/>
              <w:jc w:val="right"/>
            </w:pPr>
            <w:r>
              <w:rPr>
                <w:sz w:val="16"/>
              </w:rPr>
              <w:t>1</w:t>
            </w:r>
          </w:p>
        </w:tc>
        <w:tc>
          <w:tcPr>
            <w:tcW w:type="dxa" w:w="3378"/>
          </w:tcPr>
          <w:p>
            <w:pPr>
              <w:spacing w:after="0"/>
              <w:jc w:val="left"/>
            </w:pPr>
          </w:p>
        </w:tc>
      </w:tr>
      <w:tr>
        <w:trPr>
          <w:cantSplit/>
        </w:trPr>
        <w:tc>
          <w:tcPr>
            <w:tcW w:type="dxa" w:w="695"/>
          </w:tcPr>
          <w:p>
            <w:pPr>
              <w:spacing w:after="0"/>
              <w:jc w:val="right"/>
            </w:pPr>
            <w:r>
              <w:rPr>
                <w:sz w:val="16"/>
              </w:rPr>
              <w:t>4</w:t>
            </w:r>
          </w:p>
        </w:tc>
        <w:tc>
          <w:tcPr>
            <w:tcW w:type="dxa" w:w="1037"/>
          </w:tcPr>
          <w:p>
            <w:pPr>
              <w:spacing w:after="0"/>
              <w:jc w:val="left"/>
            </w:pPr>
            <w:r>
              <w:rPr>
                <w:sz w:val="16"/>
              </w:rPr>
              <w:t>Hurricane</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$131,225</w:t>
            </w:r>
          </w:p>
        </w:tc>
        <w:tc>
          <w:tcPr>
            <w:tcW w:type="dxa" w:w="1126"/>
          </w:tcPr>
          <w:p>
            <w:pPr>
              <w:spacing w:after="0"/>
              <w:jc w:val="right"/>
            </w:pPr>
            <w:r>
              <w:rPr>
                <w:sz w:val="16"/>
              </w:rPr>
              <w:t>$77,094</w:t>
            </w:r>
          </w:p>
        </w:tc>
        <w:tc>
          <w:tcPr>
            <w:tcW w:type="dxa" w:w="1522"/>
          </w:tcPr>
          <w:p>
            <w:pPr>
              <w:spacing w:after="0"/>
              <w:jc w:val="right"/>
            </w:pPr>
            <w:r>
              <w:rPr>
                <w:sz w:val="16"/>
              </w:rPr>
              <w:t>$6,483</w:t>
            </w:r>
          </w:p>
        </w:tc>
        <w:tc>
          <w:tcPr>
            <w:tcW w:type="dxa" w:w="1134"/>
          </w:tcPr>
          <w:p>
            <w:pPr>
              <w:spacing w:after="0"/>
              <w:jc w:val="right"/>
            </w:pPr>
            <w:r>
              <w:rPr>
                <w:sz w:val="16"/>
              </w:rPr>
              <w:t>$214,801</w:t>
            </w:r>
          </w:p>
        </w:tc>
        <w:tc>
          <w:tcPr>
            <w:tcW w:type="dxa" w:w="1720"/>
          </w:tcPr>
          <w:p>
            <w:pPr>
              <w:spacing w:after="0"/>
              <w:jc w:val="right"/>
            </w:pPr>
            <w:r>
              <w:rPr>
                <w:sz w:val="16"/>
              </w:rPr>
              <w:t>1</w:t>
            </w:r>
          </w:p>
        </w:tc>
        <w:tc>
          <w:tcPr>
            <w:tcW w:type="dxa" w:w="3378"/>
          </w:tcPr>
          <w:p>
            <w:pPr>
              <w:spacing w:after="0"/>
              <w:jc w:val="left"/>
            </w:pPr>
          </w:p>
        </w:tc>
      </w:tr>
      <w:tr>
        <w:trPr>
          <w:cantSplit/>
        </w:trPr>
        <w:tc>
          <w:tcPr>
            <w:tcW w:type="dxa" w:w="695"/>
          </w:tcPr>
          <w:p>
            <w:pPr>
              <w:spacing w:after="0"/>
              <w:jc w:val="right"/>
            </w:pPr>
            <w:r>
              <w:rPr>
                <w:sz w:val="16"/>
              </w:rPr>
              <w:t>5</w:t>
            </w:r>
          </w:p>
        </w:tc>
        <w:tc>
          <w:tcPr>
            <w:tcW w:type="dxa" w:w="1037"/>
          </w:tcPr>
          <w:p>
            <w:pPr>
              <w:spacing w:after="0"/>
              <w:jc w:val="left"/>
            </w:pPr>
            <w:r>
              <w:rPr>
                <w:sz w:val="16"/>
              </w:rPr>
              <w:t>Cold Wave</w:t>
            </w:r>
          </w:p>
        </w:tc>
        <w:tc>
          <w:tcPr>
            <w:tcW w:type="dxa" w:w="1232"/>
          </w:tcPr>
          <w:p>
            <w:pPr>
              <w:spacing w:after="0"/>
              <w:jc w:val="left"/>
            </w:pPr>
            <w:r>
              <w:rPr>
                <w:sz w:val="16"/>
              </w:rPr>
              <w:t>Very Low</w:t>
            </w:r>
          </w:p>
        </w:tc>
        <w:tc>
          <w:tcPr>
            <w:tcW w:type="dxa" w:w="1232"/>
          </w:tcPr>
          <w:p>
            <w:pPr>
              <w:spacing w:after="0"/>
              <w:jc w:val="left"/>
            </w:pPr>
            <w:r>
              <w:rPr>
                <w:sz w:val="16"/>
              </w:rPr>
              <w:t>Relatively Low</w:t>
            </w:r>
          </w:p>
        </w:tc>
        <w:tc>
          <w:tcPr>
            <w:tcW w:type="dxa" w:w="1037"/>
          </w:tcPr>
          <w:p>
            <w:pPr>
              <w:spacing w:after="0"/>
              <w:jc w:val="right"/>
            </w:pPr>
            <w:r>
              <w:rPr>
                <w:sz w:val="16"/>
              </w:rPr>
              <w:t>$62</w:t>
            </w:r>
          </w:p>
        </w:tc>
        <w:tc>
          <w:tcPr>
            <w:tcW w:type="dxa" w:w="1126"/>
          </w:tcPr>
          <w:p>
            <w:pPr>
              <w:spacing w:after="0"/>
              <w:jc w:val="right"/>
            </w:pPr>
            <w:r>
              <w:rPr>
                <w:sz w:val="16"/>
              </w:rPr>
              <w:t>$364</w:t>
            </w:r>
          </w:p>
        </w:tc>
        <w:tc>
          <w:tcPr>
            <w:tcW w:type="dxa" w:w="1522"/>
          </w:tcPr>
          <w:p>
            <w:pPr>
              <w:spacing w:after="0"/>
              <w:jc w:val="right"/>
            </w:pPr>
            <w:r>
              <w:rPr>
                <w:sz w:val="16"/>
              </w:rPr>
              <w:t>$140,717</w:t>
            </w:r>
          </w:p>
        </w:tc>
        <w:tc>
          <w:tcPr>
            <w:tcW w:type="dxa" w:w="1134"/>
          </w:tcPr>
          <w:p>
            <w:pPr>
              <w:spacing w:after="0"/>
              <w:jc w:val="right"/>
            </w:pPr>
            <w:r>
              <w:rPr>
                <w:sz w:val="16"/>
              </w:rPr>
              <w:t>$141,143</w:t>
            </w:r>
          </w:p>
        </w:tc>
        <w:tc>
          <w:tcPr>
            <w:tcW w:type="dxa" w:w="1720"/>
          </w:tcPr>
          <w:p>
            <w:pPr>
              <w:spacing w:after="0"/>
              <w:jc w:val="right"/>
            </w:pPr>
            <w:r>
              <w:rPr>
                <w:sz w:val="16"/>
              </w:rPr>
              <w:t>5</w:t>
            </w:r>
          </w:p>
        </w:tc>
        <w:tc>
          <w:tcPr>
            <w:tcW w:type="dxa" w:w="3378"/>
          </w:tcPr>
          <w:p>
            <w:pPr>
              <w:spacing w:after="0"/>
              <w:jc w:val="left"/>
            </w:pPr>
          </w:p>
        </w:tc>
      </w:tr>
      <w:tr>
        <w:trPr>
          <w:cantSplit/>
        </w:trPr>
        <w:tc>
          <w:tcPr>
            <w:tcW w:type="dxa" w:w="695"/>
          </w:tcPr>
          <w:p>
            <w:pPr>
              <w:spacing w:after="0"/>
              <w:jc w:val="right"/>
            </w:pPr>
            <w:r>
              <w:rPr>
                <w:sz w:val="16"/>
              </w:rPr>
              <w:t>6</w:t>
            </w:r>
          </w:p>
        </w:tc>
        <w:tc>
          <w:tcPr>
            <w:tcW w:type="dxa" w:w="1037"/>
          </w:tcPr>
          <w:p>
            <w:pPr>
              <w:spacing w:after="0"/>
              <w:jc w:val="left"/>
            </w:pPr>
            <w:r>
              <w:rPr>
                <w:sz w:val="16"/>
              </w:rPr>
              <w:t>Lightning</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$1,450</w:t>
            </w:r>
          </w:p>
        </w:tc>
        <w:tc>
          <w:tcPr>
            <w:tcW w:type="dxa" w:w="1126"/>
          </w:tcPr>
          <w:p>
            <w:pPr>
              <w:spacing w:after="0"/>
              <w:jc w:val="right"/>
            </w:pPr>
            <w:r>
              <w:rPr>
                <w:sz w:val="16"/>
              </w:rPr>
              <w:t>n/a</w:t>
            </w:r>
          </w:p>
        </w:tc>
        <w:tc>
          <w:tcPr>
            <w:tcW w:type="dxa" w:w="1522"/>
          </w:tcPr>
          <w:p>
            <w:pPr>
              <w:spacing w:after="0"/>
              <w:jc w:val="right"/>
            </w:pPr>
            <w:r>
              <w:rPr>
                <w:sz w:val="16"/>
              </w:rPr>
              <w:t>$105,722</w:t>
            </w:r>
          </w:p>
        </w:tc>
        <w:tc>
          <w:tcPr>
            <w:tcW w:type="dxa" w:w="1134"/>
          </w:tcPr>
          <w:p>
            <w:pPr>
              <w:spacing w:after="0"/>
              <w:jc w:val="right"/>
            </w:pPr>
            <w:r>
              <w:rPr>
                <w:sz w:val="16"/>
              </w:rPr>
              <w:t>$107,172</w:t>
            </w:r>
          </w:p>
        </w:tc>
        <w:tc>
          <w:tcPr>
            <w:tcW w:type="dxa" w:w="1720"/>
          </w:tcPr>
          <w:p>
            <w:pPr>
              <w:spacing w:after="0"/>
              <w:jc w:val="right"/>
            </w:pPr>
            <w:r>
              <w:rPr>
                <w:sz w:val="16"/>
              </w:rPr>
              <w:t>0</w:t>
            </w:r>
          </w:p>
        </w:tc>
        <w:tc>
          <w:tcPr>
            <w:tcW w:type="dxa" w:w="3378"/>
          </w:tcPr>
          <w:p>
            <w:pPr>
              <w:spacing w:after="0"/>
              <w:jc w:val="left"/>
            </w:pPr>
            <w:r>
              <w:rPr>
                <w:sz w:val="16"/>
              </w:rPr>
              <w:t>No recorded events in Storm Events since 1996 (data through 2026-06-30).</w:t>
            </w:r>
          </w:p>
        </w:tc>
      </w:tr>
      <w:tr>
        <w:trPr>
          <w:cantSplit/>
        </w:trPr>
        <w:tc>
          <w:tcPr>
            <w:tcW w:type="dxa" w:w="695"/>
          </w:tcPr>
          <w:p>
            <w:pPr>
              <w:spacing w:after="0"/>
              <w:jc w:val="right"/>
            </w:pPr>
            <w:r>
              <w:rPr>
                <w:sz w:val="16"/>
              </w:rPr>
              <w:t>7</w:t>
            </w:r>
          </w:p>
        </w:tc>
        <w:tc>
          <w:tcPr>
            <w:tcW w:type="dxa" w:w="1037"/>
          </w:tcPr>
          <w:p>
            <w:pPr>
              <w:spacing w:after="0"/>
              <w:jc w:val="left"/>
            </w:pPr>
            <w:r>
              <w:rPr>
                <w:sz w:val="16"/>
              </w:rPr>
              <w:t>Heat Wave</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$65</w:t>
            </w:r>
          </w:p>
        </w:tc>
        <w:tc>
          <w:tcPr>
            <w:tcW w:type="dxa" w:w="1522"/>
          </w:tcPr>
          <w:p>
            <w:pPr>
              <w:spacing w:after="0"/>
              <w:jc w:val="right"/>
            </w:pPr>
            <w:r>
              <w:rPr>
                <w:sz w:val="16"/>
              </w:rPr>
              <w:t>$104,467</w:t>
            </w:r>
          </w:p>
        </w:tc>
        <w:tc>
          <w:tcPr>
            <w:tcW w:type="dxa" w:w="1134"/>
          </w:tcPr>
          <w:p>
            <w:pPr>
              <w:spacing w:after="0"/>
              <w:jc w:val="right"/>
            </w:pPr>
            <w:r>
              <w:rPr>
                <w:sz w:val="16"/>
              </w:rPr>
              <w:t>$104,532</w:t>
            </w:r>
          </w:p>
        </w:tc>
        <w:tc>
          <w:tcPr>
            <w:tcW w:type="dxa" w:w="1720"/>
          </w:tcPr>
          <w:p>
            <w:pPr>
              <w:spacing w:after="0"/>
              <w:jc w:val="right"/>
            </w:pPr>
            <w:r>
              <w:rPr>
                <w:sz w:val="16"/>
              </w:rPr>
              <w:t>4</w:t>
            </w:r>
          </w:p>
        </w:tc>
        <w:tc>
          <w:tcPr>
            <w:tcW w:type="dxa" w:w="3378"/>
          </w:tcPr>
          <w:p>
            <w:pPr>
              <w:spacing w:after="0"/>
              <w:jc w:val="left"/>
            </w:pPr>
          </w:p>
        </w:tc>
      </w:tr>
      <w:tr>
        <w:trPr>
          <w:cantSplit/>
        </w:trPr>
        <w:tc>
          <w:tcPr>
            <w:tcW w:type="dxa" w:w="695"/>
          </w:tcPr>
          <w:p>
            <w:pPr>
              <w:spacing w:after="0"/>
              <w:jc w:val="right"/>
            </w:pPr>
            <w:r>
              <w:rPr>
                <w:sz w:val="16"/>
              </w:rPr>
              <w:t>8</w:t>
            </w:r>
          </w:p>
        </w:tc>
        <w:tc>
          <w:tcPr>
            <w:tcW w:type="dxa" w:w="1037"/>
          </w:tcPr>
          <w:p>
            <w:pPr>
              <w:spacing w:after="0"/>
              <w:jc w:val="left"/>
            </w:pPr>
            <w:r>
              <w:rPr>
                <w:sz w:val="16"/>
              </w:rPr>
              <w:t>Earthquake</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$75,156</w:t>
            </w:r>
          </w:p>
        </w:tc>
        <w:tc>
          <w:tcPr>
            <w:tcW w:type="dxa" w:w="1126"/>
          </w:tcPr>
          <w:p>
            <w:pPr>
              <w:spacing w:after="0"/>
              <w:jc w:val="right"/>
            </w:pPr>
            <w:r>
              <w:rPr>
                <w:sz w:val="16"/>
              </w:rPr>
              <w:t>n/a</w:t>
            </w:r>
          </w:p>
        </w:tc>
        <w:tc>
          <w:tcPr>
            <w:tcW w:type="dxa" w:w="1522"/>
          </w:tcPr>
          <w:p>
            <w:pPr>
              <w:spacing w:after="0"/>
              <w:jc w:val="right"/>
            </w:pPr>
            <w:r>
              <w:rPr>
                <w:sz w:val="16"/>
              </w:rPr>
              <w:t>$19,538</w:t>
            </w:r>
          </w:p>
        </w:tc>
        <w:tc>
          <w:tcPr>
            <w:tcW w:type="dxa" w:w="1134"/>
          </w:tcPr>
          <w:p>
            <w:pPr>
              <w:spacing w:after="0"/>
              <w:jc w:val="right"/>
            </w:pPr>
            <w:r>
              <w:rPr>
                <w:sz w:val="16"/>
              </w:rPr>
              <w:t>$94,694</w:t>
            </w:r>
          </w:p>
        </w:tc>
        <w:tc>
          <w:tcPr>
            <w:tcW w:type="dxa" w:w="1720"/>
          </w:tcPr>
          <w:p>
            <w:pPr>
              <w:spacing w:after="0"/>
              <w:jc w:val="right"/>
            </w:pPr>
          </w:p>
        </w:tc>
        <w:tc>
          <w:tcPr>
            <w:tcW w:type="dxa" w:w="3378"/>
          </w:tcPr>
          <w:p>
            <w:pPr>
              <w:spacing w:after="0"/>
              <w:jc w:val="left"/>
            </w:pPr>
            <w:r>
              <w:rPr>
                <w:sz w:val="16"/>
              </w:rPr>
              <w:t>Storm Events does not record earthquakes.</w:t>
            </w:r>
          </w:p>
        </w:tc>
      </w:tr>
      <w:tr>
        <w:trPr>
          <w:cantSplit/>
        </w:trPr>
        <w:tc>
          <w:tcPr>
            <w:tcW w:type="dxa" w:w="695"/>
          </w:tcPr>
          <w:p>
            <w:pPr>
              <w:spacing w:after="0"/>
              <w:jc w:val="right"/>
            </w:pPr>
            <w:r>
              <w:rPr>
                <w:sz w:val="16"/>
              </w:rPr>
              <w:t>9</w:t>
            </w:r>
          </w:p>
        </w:tc>
        <w:tc>
          <w:tcPr>
            <w:tcW w:type="dxa" w:w="1037"/>
          </w:tcPr>
          <w:p>
            <w:pPr>
              <w:spacing w:after="0"/>
              <w:jc w:val="left"/>
            </w:pPr>
            <w:r>
              <w:rPr>
                <w:sz w:val="16"/>
              </w:rPr>
              <w:t>Winter Weather</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$6,070</w:t>
            </w:r>
          </w:p>
        </w:tc>
        <w:tc>
          <w:tcPr>
            <w:tcW w:type="dxa" w:w="1126"/>
          </w:tcPr>
          <w:p>
            <w:pPr>
              <w:spacing w:after="0"/>
              <w:jc w:val="right"/>
            </w:pPr>
            <w:r>
              <w:rPr>
                <w:sz w:val="16"/>
              </w:rPr>
              <w:t>$29</w:t>
            </w:r>
          </w:p>
        </w:tc>
        <w:tc>
          <w:tcPr>
            <w:tcW w:type="dxa" w:w="1522"/>
          </w:tcPr>
          <w:p>
            <w:pPr>
              <w:spacing w:after="0"/>
              <w:jc w:val="right"/>
            </w:pPr>
            <w:r>
              <w:rPr>
                <w:sz w:val="16"/>
              </w:rPr>
              <w:t>$62,207</w:t>
            </w:r>
          </w:p>
        </w:tc>
        <w:tc>
          <w:tcPr>
            <w:tcW w:type="dxa" w:w="1134"/>
          </w:tcPr>
          <w:p>
            <w:pPr>
              <w:spacing w:after="0"/>
              <w:jc w:val="right"/>
            </w:pPr>
            <w:r>
              <w:rPr>
                <w:sz w:val="16"/>
              </w:rPr>
              <w:t>$68,305</w:t>
            </w:r>
          </w:p>
        </w:tc>
        <w:tc>
          <w:tcPr>
            <w:tcW w:type="dxa" w:w="1720"/>
          </w:tcPr>
          <w:p>
            <w:pPr>
              <w:spacing w:after="0"/>
              <w:jc w:val="right"/>
            </w:pPr>
            <w:r>
              <w:rPr>
                <w:sz w:val="16"/>
              </w:rPr>
              <w:t>58</w:t>
            </w:r>
          </w:p>
        </w:tc>
        <w:tc>
          <w:tcPr>
            <w:tcW w:type="dxa" w:w="3378"/>
          </w:tcPr>
          <w:p>
            <w:pPr>
              <w:spacing w:after="0"/>
              <w:jc w:val="left"/>
            </w:pPr>
          </w:p>
        </w:tc>
      </w:tr>
      <w:tr>
        <w:trPr>
          <w:cantSplit/>
        </w:trPr>
        <w:tc>
          <w:tcPr>
            <w:tcW w:type="dxa" w:w="695"/>
          </w:tcPr>
          <w:p>
            <w:pPr>
              <w:spacing w:after="0"/>
              <w:jc w:val="right"/>
            </w:pPr>
            <w:r>
              <w:rPr>
                <w:sz w:val="16"/>
              </w:rPr>
              <w:t>10</w:t>
            </w:r>
          </w:p>
        </w:tc>
        <w:tc>
          <w:tcPr>
            <w:tcW w:type="dxa" w:w="1037"/>
          </w:tcPr>
          <w:p>
            <w:pPr>
              <w:spacing w:after="0"/>
              <w:jc w:val="left"/>
            </w:pPr>
            <w:r>
              <w:rPr>
                <w:sz w:val="16"/>
              </w:rPr>
              <w:t>Hail</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$2,389</w:t>
            </w:r>
          </w:p>
        </w:tc>
        <w:tc>
          <w:tcPr>
            <w:tcW w:type="dxa" w:w="1126"/>
          </w:tcPr>
          <w:p>
            <w:pPr>
              <w:spacing w:after="0"/>
              <w:jc w:val="right"/>
            </w:pPr>
            <w:r>
              <w:rPr>
                <w:sz w:val="16"/>
              </w:rPr>
              <w:t>$2,184</w:t>
            </w:r>
          </w:p>
        </w:tc>
        <w:tc>
          <w:tcPr>
            <w:tcW w:type="dxa" w:w="1522"/>
          </w:tcPr>
          <w:p>
            <w:pPr>
              <w:spacing w:after="0"/>
              <w:jc w:val="right"/>
            </w:pPr>
            <w:r>
              <w:rPr>
                <w:sz w:val="16"/>
              </w:rPr>
              <w:t>$7,425</w:t>
            </w:r>
          </w:p>
        </w:tc>
        <w:tc>
          <w:tcPr>
            <w:tcW w:type="dxa" w:w="1134"/>
          </w:tcPr>
          <w:p>
            <w:pPr>
              <w:spacing w:after="0"/>
              <w:jc w:val="right"/>
            </w:pPr>
            <w:r>
              <w:rPr>
                <w:sz w:val="16"/>
              </w:rPr>
              <w:t>$11,997</w:t>
            </w:r>
          </w:p>
        </w:tc>
        <w:tc>
          <w:tcPr>
            <w:tcW w:type="dxa" w:w="1720"/>
          </w:tcPr>
          <w:p>
            <w:pPr>
              <w:spacing w:after="0"/>
              <w:jc w:val="right"/>
            </w:pPr>
            <w:r>
              <w:rPr>
                <w:sz w:val="16"/>
              </w:rPr>
              <w:t>17</w:t>
            </w:r>
          </w:p>
        </w:tc>
        <w:tc>
          <w:tcPr>
            <w:tcW w:type="dxa" w:w="3378"/>
          </w:tcPr>
          <w:p>
            <w:pPr>
              <w:spacing w:after="0"/>
              <w:jc w:val="left"/>
            </w:pPr>
          </w:p>
        </w:tc>
      </w:tr>
      <w:tr>
        <w:trPr>
          <w:cantSplit/>
        </w:trPr>
        <w:tc>
          <w:tcPr>
            <w:tcW w:type="dxa" w:w="695"/>
          </w:tcPr>
          <w:p>
            <w:pPr>
              <w:spacing w:after="0"/>
              <w:jc w:val="right"/>
            </w:pPr>
            <w:r>
              <w:rPr>
                <w:sz w:val="16"/>
              </w:rPr>
              <w:t>11</w:t>
            </w:r>
          </w:p>
        </w:tc>
        <w:tc>
          <w:tcPr>
            <w:tcW w:type="dxa" w:w="1037"/>
          </w:tcPr>
          <w:p>
            <w:pPr>
              <w:spacing w:after="0"/>
              <w:jc w:val="left"/>
            </w:pPr>
            <w:r>
              <w:rPr>
                <w:sz w:val="16"/>
              </w:rPr>
              <w:t>Landslide</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$324</w:t>
            </w:r>
          </w:p>
        </w:tc>
        <w:tc>
          <w:tcPr>
            <w:tcW w:type="dxa" w:w="1126"/>
          </w:tcPr>
          <w:p>
            <w:pPr>
              <w:spacing w:after="0"/>
              <w:jc w:val="right"/>
            </w:pPr>
            <w:r>
              <w:rPr>
                <w:sz w:val="16"/>
              </w:rPr>
              <w:t>n/a</w:t>
            </w:r>
          </w:p>
        </w:tc>
        <w:tc>
          <w:tcPr>
            <w:tcW w:type="dxa" w:w="1522"/>
          </w:tcPr>
          <w:p>
            <w:pPr>
              <w:spacing w:after="0"/>
              <w:jc w:val="right"/>
            </w:pPr>
            <w:r>
              <w:rPr>
                <w:sz w:val="16"/>
              </w:rPr>
              <w:t>$1,757</w:t>
            </w:r>
          </w:p>
        </w:tc>
        <w:tc>
          <w:tcPr>
            <w:tcW w:type="dxa" w:w="1134"/>
          </w:tcPr>
          <w:p>
            <w:pPr>
              <w:spacing w:after="0"/>
              <w:jc w:val="right"/>
            </w:pPr>
            <w:r>
              <w:rPr>
                <w:sz w:val="16"/>
              </w:rPr>
              <w:t>$2,082</w:t>
            </w:r>
          </w:p>
        </w:tc>
        <w:tc>
          <w:tcPr>
            <w:tcW w:type="dxa" w:w="1720"/>
          </w:tcPr>
          <w:p>
            <w:pPr>
              <w:spacing w:after="0"/>
              <w:jc w:val="right"/>
            </w:pPr>
            <w:r>
              <w:rPr>
                <w:sz w:val="16"/>
              </w:rPr>
              <w:t>0</w:t>
            </w:r>
          </w:p>
        </w:tc>
        <w:tc>
          <w:tcPr>
            <w:tcW w:type="dxa" w:w="3378"/>
          </w:tcPr>
          <w:p>
            <w:pPr>
              <w:spacing w:after="0"/>
              <w:jc w:val="left"/>
            </w:pPr>
            <w:r>
              <w:rPr>
                <w:sz w:val="16"/>
              </w:rPr>
              <w:t>Declared 1 time; no Storm Events record of this type.</w:t>
            </w:r>
          </w:p>
        </w:tc>
      </w:tr>
      <w:tr>
        <w:trPr>
          <w:cantSplit/>
        </w:trPr>
        <w:tc>
          <w:tcPr>
            <w:tcW w:type="dxa" w:w="695"/>
          </w:tcPr>
          <w:p>
            <w:pPr>
              <w:spacing w:after="0"/>
              <w:jc w:val="right"/>
            </w:pPr>
            <w:r>
              <w:rPr>
                <w:sz w:val="16"/>
              </w:rPr>
              <w:t>12</w:t>
            </w:r>
          </w:p>
        </w:tc>
        <w:tc>
          <w:tcPr>
            <w:tcW w:type="dxa" w:w="1037"/>
          </w:tcPr>
          <w:p>
            <w:pPr>
              <w:spacing w:after="0"/>
              <w:jc w:val="left"/>
            </w:pPr>
            <w:r>
              <w:rPr>
                <w:sz w:val="16"/>
              </w:rPr>
              <w:t>Wildfire</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$1,066</w:t>
            </w:r>
          </w:p>
        </w:tc>
        <w:tc>
          <w:tcPr>
            <w:tcW w:type="dxa" w:w="1126"/>
          </w:tcPr>
          <w:p>
            <w:pPr>
              <w:spacing w:after="0"/>
              <w:jc w:val="right"/>
            </w:pPr>
            <w:r>
              <w:rPr>
                <w:sz w:val="16"/>
              </w:rPr>
              <w:t>$7</w:t>
            </w:r>
          </w:p>
        </w:tc>
        <w:tc>
          <w:tcPr>
            <w:tcW w:type="dxa" w:w="1522"/>
          </w:tcPr>
          <w:p>
            <w:pPr>
              <w:spacing w:after="0"/>
              <w:jc w:val="right"/>
            </w:pPr>
            <w:r>
              <w:rPr>
                <w:sz w:val="16"/>
              </w:rPr>
              <w:t>$262</w:t>
            </w:r>
          </w:p>
        </w:tc>
        <w:tc>
          <w:tcPr>
            <w:tcW w:type="dxa" w:w="1134"/>
          </w:tcPr>
          <w:p>
            <w:pPr>
              <w:spacing w:after="0"/>
              <w:jc w:val="right"/>
            </w:pPr>
            <w:r>
              <w:rPr>
                <w:sz w:val="16"/>
              </w:rPr>
              <w:t>$1,334</w:t>
            </w:r>
          </w:p>
        </w:tc>
        <w:tc>
          <w:tcPr>
            <w:tcW w:type="dxa" w:w="1720"/>
          </w:tcPr>
          <w:p>
            <w:pPr>
              <w:spacing w:after="0"/>
              <w:jc w:val="right"/>
            </w:pPr>
            <w:r>
              <w:rPr>
                <w:sz w:val="16"/>
              </w:rPr>
              <w:t>0</w:t>
            </w:r>
          </w:p>
        </w:tc>
        <w:tc>
          <w:tcPr>
            <w:tcW w:type="dxa" w:w="3378"/>
          </w:tcPr>
          <w:p>
            <w:pPr>
              <w:spacing w:after="0"/>
              <w:jc w:val="left"/>
            </w:pPr>
            <w:r>
              <w:rPr>
                <w:sz w:val="16"/>
              </w:rPr>
              <w:t>No recorded events in Storm Events since 1996 (data through 2026-06-30).</w:t>
            </w:r>
          </w:p>
        </w:tc>
      </w:tr>
      <w:tr>
        <w:trPr>
          <w:cantSplit/>
        </w:trPr>
        <w:tc>
          <w:tcPr>
            <w:tcW w:type="dxa" w:w="695"/>
          </w:tcPr>
          <w:p>
            <w:pPr>
              <w:spacing w:after="0"/>
              <w:jc w:val="right"/>
            </w:pPr>
            <w:r>
              <w:rPr>
                <w:sz w:val="16"/>
              </w:rPr>
              <w:t>13</w:t>
            </w:r>
          </w:p>
        </w:tc>
        <w:tc>
          <w:tcPr>
            <w:tcW w:type="dxa" w:w="1037"/>
          </w:tcPr>
          <w:p>
            <w:pPr>
              <w:spacing w:after="0"/>
              <w:jc w:val="left"/>
            </w:pPr>
            <w:r>
              <w:rPr>
                <w:sz w:val="16"/>
              </w:rPr>
              <w:t>Ice Storm</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$433</w:t>
            </w:r>
          </w:p>
        </w:tc>
        <w:tc>
          <w:tcPr>
            <w:tcW w:type="dxa" w:w="1126"/>
          </w:tcPr>
          <w:p>
            <w:pPr>
              <w:spacing w:after="0"/>
              <w:jc w:val="right"/>
            </w:pPr>
            <w:r>
              <w:rPr>
                <w:sz w:val="16"/>
              </w:rPr>
              <w:t>n/a</w:t>
            </w:r>
          </w:p>
        </w:tc>
        <w:tc>
          <w:tcPr>
            <w:tcW w:type="dxa" w:w="1522"/>
          </w:tcPr>
          <w:p>
            <w:pPr>
              <w:spacing w:after="0"/>
              <w:jc w:val="right"/>
            </w:pPr>
            <w:r>
              <w:rPr>
                <w:sz w:val="16"/>
              </w:rPr>
              <w:t>$59</w:t>
            </w:r>
          </w:p>
        </w:tc>
        <w:tc>
          <w:tcPr>
            <w:tcW w:type="dxa" w:w="1134"/>
          </w:tcPr>
          <w:p>
            <w:pPr>
              <w:spacing w:after="0"/>
              <w:jc w:val="right"/>
            </w:pPr>
            <w:r>
              <w:rPr>
                <w:sz w:val="16"/>
              </w:rPr>
              <w:t>$492</w:t>
            </w:r>
          </w:p>
        </w:tc>
        <w:tc>
          <w:tcPr>
            <w:tcW w:type="dxa" w:w="1720"/>
          </w:tcPr>
          <w:p>
            <w:pPr>
              <w:spacing w:after="0"/>
              <w:jc w:val="right"/>
            </w:pPr>
            <w:r>
              <w:rPr>
                <w:sz w:val="16"/>
              </w:rPr>
              <w:t>8</w:t>
            </w:r>
          </w:p>
        </w:tc>
        <w:tc>
          <w:tcPr>
            <w:tcW w:type="dxa" w:w="3378"/>
          </w:tcPr>
          <w:p>
            <w:pPr>
              <w:spacing w:after="0"/>
              <w:jc w:val="left"/>
            </w:pPr>
          </w:p>
        </w:tc>
      </w:tr>
      <w:tr>
        <w:trPr>
          <w:cantSplit/>
        </w:trPr>
        <w:tc>
          <w:tcPr>
            <w:tcW w:type="dxa" w:w="695"/>
          </w:tcPr>
          <w:p>
            <w:pPr>
              <w:spacing w:after="0"/>
              <w:jc w:val="right"/>
            </w:pPr>
            <w:r>
              <w:rPr>
                <w:sz w:val="16"/>
              </w:rPr>
              <w:t>14</w:t>
            </w:r>
          </w:p>
        </w:tc>
        <w:tc>
          <w:tcPr>
            <w:tcW w:type="dxa" w:w="1037"/>
          </w:tcPr>
          <w:p>
            <w:pPr>
              <w:spacing w:after="0"/>
              <w:jc w:val="left"/>
            </w:pPr>
            <w:r>
              <w:rPr>
                <w:sz w:val="16"/>
              </w:rPr>
              <w:t>Avalanche</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522"/>
          </w:tcPr>
          <w:p>
            <w:pPr>
              <w:spacing w:after="0"/>
              <w:jc w:val="right"/>
            </w:pPr>
            <w:r>
              <w:rPr>
                <w:sz w:val="16"/>
              </w:rPr>
              <w:t>$33</w:t>
            </w:r>
          </w:p>
        </w:tc>
        <w:tc>
          <w:tcPr>
            <w:tcW w:type="dxa" w:w="1134"/>
          </w:tcPr>
          <w:p>
            <w:pPr>
              <w:spacing w:after="0"/>
              <w:jc w:val="right"/>
            </w:pPr>
            <w:r>
              <w:rPr>
                <w:sz w:val="16"/>
              </w:rPr>
              <w:t>$33</w:t>
            </w:r>
          </w:p>
        </w:tc>
        <w:tc>
          <w:tcPr>
            <w:tcW w:type="dxa" w:w="1720"/>
          </w:tcPr>
          <w:p>
            <w:pPr>
              <w:spacing w:after="0"/>
              <w:jc w:val="right"/>
            </w:pPr>
            <w:r>
              <w:rPr>
                <w:sz w:val="16"/>
              </w:rPr>
              <w:t>0</w:t>
            </w:r>
          </w:p>
        </w:tc>
        <w:tc>
          <w:tcPr>
            <w:tcW w:type="dxa" w:w="3378"/>
          </w:tcPr>
          <w:p>
            <w:pPr>
              <w:spacing w:after="0"/>
              <w:jc w:val="left"/>
            </w:pPr>
            <w:r>
              <w:rPr>
                <w:sz w:val="16"/>
              </w:rPr>
              <w:t>No recorded events in Storm Events since 1996 (data through 2026-06-30).</w:t>
            </w:r>
          </w:p>
        </w:tc>
      </w:tr>
      <w:tr>
        <w:trPr>
          <w:cantSplit/>
        </w:trPr>
        <w:tc>
          <w:tcPr>
            <w:tcW w:type="dxa" w:w="695"/>
          </w:tcPr>
          <w:p>
            <w:pPr>
              <w:spacing w:after="0"/>
              <w:jc w:val="right"/>
            </w:pPr>
            <w:r>
              <w:rPr>
                <w:sz w:val="16"/>
              </w:rPr>
              <w:t>15</w:t>
            </w:r>
          </w:p>
        </w:tc>
        <w:tc>
          <w:tcPr>
            <w:tcW w:type="dxa" w:w="1037"/>
          </w:tcPr>
          <w:p>
            <w:pPr>
              <w:spacing w:after="0"/>
              <w:jc w:val="left"/>
            </w:pPr>
            <w:r>
              <w:rPr>
                <w:sz w:val="16"/>
              </w:rPr>
              <w:t>Drought</w:t>
            </w:r>
          </w:p>
        </w:tc>
        <w:tc>
          <w:tcPr>
            <w:tcW w:type="dxa" w:w="1232"/>
          </w:tcPr>
          <w:p>
            <w:pPr>
              <w:spacing w:after="0"/>
              <w:jc w:val="left"/>
            </w:pPr>
            <w:r>
              <w:rPr>
                <w:sz w:val="16"/>
              </w:rPr>
              <w:t>No Rating</w:t>
            </w:r>
          </w:p>
        </w:tc>
        <w:tc>
          <w:tcPr>
            <w:tcW w:type="dxa" w:w="1232"/>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522"/>
          </w:tcPr>
          <w:p>
            <w:pPr>
              <w:spacing w:after="0"/>
              <w:jc w:val="right"/>
            </w:pPr>
            <w:r>
              <w:rPr>
                <w:sz w:val="16"/>
              </w:rPr>
              <w:t>n/a</w:t>
            </w:r>
          </w:p>
        </w:tc>
        <w:tc>
          <w:tcPr>
            <w:tcW w:type="dxa" w:w="1134"/>
          </w:tcPr>
          <w:p>
            <w:pPr>
              <w:spacing w:after="0"/>
              <w:jc w:val="right"/>
            </w:pPr>
            <w:r>
              <w:rPr>
                <w:sz w:val="16"/>
              </w:rPr>
              <w:t>$0</w:t>
            </w:r>
          </w:p>
        </w:tc>
        <w:tc>
          <w:tcPr>
            <w:tcW w:type="dxa" w:w="1720"/>
          </w:tcPr>
          <w:p>
            <w:pPr>
              <w:spacing w:after="0"/>
              <w:jc w:val="right"/>
            </w:pPr>
            <w:r>
              <w:rPr>
                <w:sz w:val="16"/>
              </w:rPr>
              <w:t>4</w:t>
            </w:r>
          </w:p>
        </w:tc>
        <w:tc>
          <w:tcPr>
            <w:tcW w:type="dxa" w:w="337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20"/>
        <w:gridCol w:w="10592"/>
      </w:tblGrid>
      <w:tr>
        <w:trPr>
          <w:cantSplit/>
          <w:tblHeader/>
        </w:trPr>
        <w:tc>
          <w:tcPr>
            <w:tcW w:type="dxa" w:w="3520"/>
            <w:shd w:val="clear" w:color="auto" w:fill="E8E8E8"/>
          </w:tcPr>
          <w:p>
            <w:pPr>
              <w:spacing w:after="0"/>
              <w:jc w:val="left"/>
            </w:pPr>
            <w:r>
              <w:rPr>
                <w:b/>
                <w:sz w:val="16"/>
              </w:rPr>
              <w:t>Hazard</w:t>
            </w:r>
          </w:p>
        </w:tc>
        <w:tc>
          <w:tcPr>
            <w:tcW w:type="dxa" w:w="105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20"/>
          </w:tcPr>
          <w:p>
            <w:pPr>
              <w:spacing w:after="0"/>
              <w:jc w:val="left"/>
            </w:pPr>
            <w:r>
              <w:rPr>
                <w:sz w:val="16"/>
              </w:rPr>
              <w:t>Avalanche</w:t>
            </w:r>
          </w:p>
        </w:tc>
        <w:tc>
          <w:tcPr>
            <w:tcW w:type="dxa" w:w="10592"/>
          </w:tcPr>
          <w:p>
            <w:pPr>
              <w:spacing w:after="0"/>
              <w:jc w:val="left"/>
            </w:pPr>
            <w:r>
              <w:rPr>
                <w:sz w:val="16"/>
              </w:rPr>
              <w:t>tract 502 (Very Low, 9.4); tract 504 (Very Low, 8.2)</w:t>
            </w:r>
          </w:p>
        </w:tc>
      </w:tr>
      <w:tr>
        <w:trPr>
          <w:cantSplit/>
        </w:trPr>
        <w:tc>
          <w:tcPr>
            <w:tcW w:type="dxa" w:w="3520"/>
          </w:tcPr>
          <w:p>
            <w:pPr>
              <w:spacing w:after="0"/>
              <w:jc w:val="left"/>
            </w:pPr>
            <w:r>
              <w:rPr>
                <w:sz w:val="16"/>
              </w:rPr>
              <w:t>Earthquake</w:t>
            </w:r>
          </w:p>
        </w:tc>
        <w:tc>
          <w:tcPr>
            <w:tcW w:type="dxa" w:w="10592"/>
          </w:tcPr>
          <w:p>
            <w:pPr>
              <w:spacing w:after="0"/>
              <w:jc w:val="left"/>
            </w:pPr>
            <w:r>
              <w:rPr>
                <w:sz w:val="16"/>
              </w:rPr>
              <w:t>tract 503 (Relatively Low, 53.8); tract 502 (Relatively Low, 51.7); tract 504 (Very Low, 39.9)</w:t>
            </w:r>
          </w:p>
        </w:tc>
      </w:tr>
      <w:tr>
        <w:trPr>
          <w:cantSplit/>
        </w:trPr>
        <w:tc>
          <w:tcPr>
            <w:tcW w:type="dxa" w:w="3520"/>
          </w:tcPr>
          <w:p>
            <w:pPr>
              <w:spacing w:after="0"/>
              <w:jc w:val="left"/>
            </w:pPr>
            <w:r>
              <w:rPr>
                <w:sz w:val="16"/>
              </w:rPr>
              <w:t>Hurricane</w:t>
            </w:r>
          </w:p>
        </w:tc>
        <w:tc>
          <w:tcPr>
            <w:tcW w:type="dxa" w:w="10592"/>
          </w:tcPr>
          <w:p>
            <w:pPr>
              <w:spacing w:after="0"/>
              <w:jc w:val="left"/>
            </w:pPr>
            <w:r>
              <w:rPr>
                <w:sz w:val="16"/>
              </w:rPr>
              <w:t>tract 504 (Relatively Low, 73.8); tract 501 (Relatively Low, 72.7); tract 502 (Relatively Low, 69.2)</w:t>
            </w:r>
          </w:p>
        </w:tc>
      </w:tr>
      <w:tr>
        <w:trPr>
          <w:cantSplit/>
        </w:trPr>
        <w:tc>
          <w:tcPr>
            <w:tcW w:type="dxa" w:w="3520"/>
          </w:tcPr>
          <w:p>
            <w:pPr>
              <w:spacing w:after="0"/>
              <w:jc w:val="left"/>
            </w:pPr>
            <w:r>
              <w:rPr>
                <w:sz w:val="16"/>
              </w:rPr>
              <w:t>Landslide</w:t>
            </w:r>
          </w:p>
        </w:tc>
        <w:tc>
          <w:tcPr>
            <w:tcW w:type="dxa" w:w="10592"/>
          </w:tcPr>
          <w:p>
            <w:pPr>
              <w:spacing w:after="0"/>
              <w:jc w:val="left"/>
            </w:pPr>
            <w:r>
              <w:rPr>
                <w:sz w:val="16"/>
              </w:rPr>
              <w:t>tract 504 (Relatively Low, 93.9); tract 501 (Relatively Low, 86.0); tract 502 (Relatively Low, 82.9)</w:t>
            </w:r>
          </w:p>
        </w:tc>
      </w:tr>
      <w:tr>
        <w:trPr>
          <w:cantSplit/>
        </w:trPr>
        <w:tc>
          <w:tcPr>
            <w:tcW w:type="dxa" w:w="3520"/>
          </w:tcPr>
          <w:p>
            <w:pPr>
              <w:spacing w:after="0"/>
              <w:jc w:val="left"/>
            </w:pPr>
            <w:r>
              <w:rPr>
                <w:sz w:val="16"/>
              </w:rPr>
              <w:t>Tornado</w:t>
            </w:r>
          </w:p>
        </w:tc>
        <w:tc>
          <w:tcPr>
            <w:tcW w:type="dxa" w:w="10592"/>
          </w:tcPr>
          <w:p>
            <w:pPr>
              <w:spacing w:after="0"/>
              <w:jc w:val="left"/>
            </w:pPr>
            <w:r>
              <w:rPr>
                <w:sz w:val="16"/>
              </w:rPr>
              <w:t>tract 502 (Relatively Moderate, 53.7); tract 504 (Relatively Low, 49.3); tract 503 (Relatively Low, 49.2)</w:t>
            </w:r>
          </w:p>
        </w:tc>
      </w:tr>
      <w:tr>
        <w:trPr>
          <w:cantSplit/>
        </w:trPr>
        <w:tc>
          <w:tcPr>
            <w:tcW w:type="dxa" w:w="3520"/>
          </w:tcPr>
          <w:p>
            <w:pPr>
              <w:spacing w:after="0"/>
              <w:jc w:val="left"/>
            </w:pPr>
            <w:r>
              <w:rPr>
                <w:sz w:val="16"/>
              </w:rPr>
              <w:t>Wildfire</w:t>
            </w:r>
          </w:p>
        </w:tc>
        <w:tc>
          <w:tcPr>
            <w:tcW w:type="dxa" w:w="10592"/>
          </w:tcPr>
          <w:p>
            <w:pPr>
              <w:spacing w:after="0"/>
              <w:jc w:val="left"/>
            </w:pPr>
            <w:r>
              <w:rPr>
                <w:sz w:val="16"/>
              </w:rPr>
              <w:t>tract 504 (Very Low, 61.3); tract 502 (Very Low, 57.9); tract 501 (Very Low, 54.3)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502 is Census Tract 502).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4"/>
        <w:gridCol w:w="1866"/>
        <w:gridCol w:w="1733"/>
        <w:gridCol w:w="1936"/>
        <w:gridCol w:w="1462"/>
        <w:gridCol w:w="1622"/>
        <w:gridCol w:w="2074"/>
        <w:gridCol w:w="1575"/>
      </w:tblGrid>
      <w:tr>
        <w:trPr>
          <w:cantSplit/>
          <w:tblHeader/>
        </w:trPr>
        <w:tc>
          <w:tcPr>
            <w:tcW w:type="dxa" w:w="1844"/>
            <w:shd w:val="clear" w:color="auto" w:fill="E8E8E8"/>
          </w:tcPr>
          <w:p>
            <w:pPr>
              <w:spacing w:after="0"/>
              <w:jc w:val="left"/>
            </w:pPr>
            <w:r>
              <w:rPr>
                <w:b/>
                <w:sz w:val="16"/>
              </w:rPr>
              <w:t>Hazard</w:t>
            </w:r>
          </w:p>
        </w:tc>
        <w:tc>
          <w:tcPr>
            <w:tcW w:type="dxa" w:w="1866"/>
            <w:shd w:val="clear" w:color="auto" w:fill="E8E8E8"/>
          </w:tcPr>
          <w:p>
            <w:pPr>
              <w:spacing w:after="0"/>
              <w:jc w:val="left"/>
            </w:pPr>
            <w:r>
              <w:rPr>
                <w:b/>
                <w:sz w:val="16"/>
              </w:rPr>
              <w:t>Scale</w:t>
            </w:r>
          </w:p>
        </w:tc>
        <w:tc>
          <w:tcPr>
            <w:tcW w:type="dxa" w:w="173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36"/>
            <w:shd w:val="clear" w:color="auto" w:fill="E8E8E8"/>
          </w:tcPr>
          <w:p>
            <w:pPr>
              <w:spacing w:after="0"/>
              <w:jc w:val="left"/>
            </w:pPr>
            <w:r>
              <w:rPr>
                <w:b/>
                <w:sz w:val="16"/>
              </w:rPr>
              <w:t>Observed range</w:t>
            </w:r>
          </w:p>
        </w:tc>
        <w:tc>
          <w:tcPr>
            <w:tcW w:type="dxa" w:w="1462"/>
            <w:shd w:val="clear" w:color="auto" w:fill="E8E8E8"/>
          </w:tcPr>
          <w:p>
            <w:pPr>
              <w:spacing w:after="0"/>
              <w:jc w:val="left"/>
            </w:pPr>
            <w:r>
              <w:rPr>
                <w:b/>
                <w:sz w:val="16"/>
              </w:rPr>
              <w:t>Worst recorded event</w:t>
            </w:r>
          </w:p>
        </w:tc>
        <w:tc>
          <w:tcPr>
            <w:tcW w:type="dxa" w:w="1622"/>
            <w:shd w:val="clear" w:color="auto" w:fill="E8E8E8"/>
          </w:tcPr>
          <w:p>
            <w:pPr>
              <w:spacing w:after="0"/>
              <w:jc w:val="left"/>
            </w:pPr>
            <w:r>
              <w:rPr>
                <w:b/>
                <w:sz w:val="16"/>
              </w:rPr>
              <w:t>Most damaging (when different)</w:t>
            </w:r>
          </w:p>
        </w:tc>
        <w:tc>
          <w:tcPr>
            <w:tcW w:type="dxa" w:w="2074"/>
            <w:shd w:val="clear" w:color="auto" w:fill="E8E8E8"/>
          </w:tcPr>
          <w:p>
            <w:pPr>
              <w:spacing w:after="0"/>
              <w:jc w:val="left"/>
            </w:pPr>
            <w:r>
              <w:rPr>
                <w:b/>
                <w:sz w:val="16"/>
              </w:rPr>
              <w:t>How it applies to jurisdictions</w:t>
            </w:r>
          </w:p>
        </w:tc>
        <w:tc>
          <w:tcPr>
            <w:tcW w:type="dxa" w:w="1575"/>
            <w:shd w:val="clear" w:color="auto" w:fill="E8E8E8"/>
          </w:tcPr>
          <w:p>
            <w:pPr>
              <w:spacing w:after="0"/>
              <w:jc w:val="left"/>
            </w:pPr>
            <w:r>
              <w:rPr>
                <w:b/>
                <w:sz w:val="16"/>
              </w:rPr>
              <w:t>Note</w:t>
            </w:r>
          </w:p>
        </w:tc>
      </w:tr>
      <w:tr>
        <w:trPr>
          <w:cantSplit/>
        </w:trPr>
        <w:tc>
          <w:tcPr>
            <w:tcW w:type="dxa" w:w="1844"/>
          </w:tcPr>
          <w:p>
            <w:pPr>
              <w:spacing w:after="0"/>
              <w:jc w:val="left"/>
            </w:pPr>
            <w:r>
              <w:rPr>
                <w:sz w:val="16"/>
              </w:rPr>
              <w:t>Avalanche</w:t>
            </w:r>
          </w:p>
        </w:tc>
        <w:tc>
          <w:tcPr>
            <w:tcW w:type="dxa" w:w="1866"/>
          </w:tcPr>
          <w:p>
            <w:pPr>
              <w:spacing w:after="0"/>
              <w:jc w:val="left"/>
            </w:pPr>
            <w:r>
              <w:rPr>
                <w:sz w:val="16"/>
              </w:rPr>
              <w:t>none (count and damage only)</w:t>
            </w:r>
          </w:p>
        </w:tc>
        <w:tc>
          <w:tcPr>
            <w:tcW w:type="dxa" w:w="1733"/>
          </w:tcPr>
          <w:p>
            <w:pPr>
              <w:spacing w:after="0"/>
              <w:jc w:val="right"/>
            </w:pPr>
            <w:r>
              <w:rPr>
                <w:sz w:val="16"/>
              </w:rPr>
              <w:t>0</w:t>
            </w:r>
          </w:p>
        </w:tc>
        <w:tc>
          <w:tcPr>
            <w:tcW w:type="dxa" w:w="1936"/>
          </w:tcPr>
          <w:p>
            <w:pPr>
              <w:spacing w:after="0"/>
              <w:jc w:val="left"/>
            </w:pPr>
          </w:p>
        </w:tc>
        <w:tc>
          <w:tcPr>
            <w:tcW w:type="dxa" w:w="1462"/>
          </w:tcPr>
          <w:p>
            <w:pPr>
              <w:spacing w:after="0"/>
              <w:jc w:val="left"/>
            </w:pPr>
          </w:p>
        </w:tc>
        <w:tc>
          <w:tcPr>
            <w:tcW w:type="dxa" w:w="1622"/>
          </w:tcPr>
          <w:p>
            <w:pPr>
              <w:spacing w:after="0"/>
              <w:jc w:val="left"/>
            </w:pPr>
          </w:p>
        </w:tc>
        <w:tc>
          <w:tcPr>
            <w:tcW w:type="dxa" w:w="2074"/>
          </w:tcPr>
          <w:p>
            <w:pPr>
              <w:spacing w:after="0"/>
              <w:jc w:val="left"/>
            </w:pPr>
          </w:p>
        </w:tc>
        <w:tc>
          <w:tcPr>
            <w:tcW w:type="dxa" w:w="1575"/>
          </w:tcPr>
          <w:p>
            <w:pPr>
              <w:spacing w:after="0"/>
              <w:jc w:val="left"/>
            </w:pPr>
          </w:p>
        </w:tc>
      </w:tr>
      <w:tr>
        <w:trPr>
          <w:cantSplit/>
        </w:trPr>
        <w:tc>
          <w:tcPr>
            <w:tcW w:type="dxa" w:w="1844"/>
          </w:tcPr>
          <w:p>
            <w:pPr>
              <w:spacing w:after="0"/>
              <w:jc w:val="left"/>
            </w:pPr>
            <w:r>
              <w:rPr>
                <w:sz w:val="16"/>
              </w:rPr>
              <w:t>Cold/Wind Chill, Extreme Cold/Wind Chill</w:t>
            </w:r>
          </w:p>
        </w:tc>
        <w:tc>
          <w:tcPr>
            <w:tcW w:type="dxa" w:w="1866"/>
          </w:tcPr>
          <w:p>
            <w:pPr>
              <w:spacing w:after="0"/>
              <w:jc w:val="left"/>
            </w:pPr>
            <w:r>
              <w:rPr>
                <w:sz w:val="16"/>
              </w:rPr>
              <w:t>wind chill</w:t>
            </w:r>
          </w:p>
        </w:tc>
        <w:tc>
          <w:tcPr>
            <w:tcW w:type="dxa" w:w="1733"/>
          </w:tcPr>
          <w:p>
            <w:pPr>
              <w:spacing w:after="0"/>
              <w:jc w:val="right"/>
            </w:pPr>
            <w:r>
              <w:rPr>
                <w:sz w:val="16"/>
              </w:rPr>
              <w:t>5 records, 2007 to 2025 (5 zone-level)</w:t>
            </w:r>
          </w:p>
        </w:tc>
        <w:tc>
          <w:tcPr>
            <w:tcW w:type="dxa" w:w="1936"/>
          </w:tcPr>
          <w:p>
            <w:pPr>
              <w:spacing w:after="0"/>
              <w:jc w:val="left"/>
            </w:pPr>
            <w:r>
              <w:rPr>
                <w:sz w:val="16"/>
              </w:rPr>
              <w:t>2 days; 4 with a recorded value</w:t>
            </w:r>
          </w:p>
        </w:tc>
        <w:tc>
          <w:tcPr>
            <w:tcW w:type="dxa" w:w="1462"/>
          </w:tcPr>
          <w:p>
            <w:pPr>
              <w:spacing w:after="0"/>
              <w:jc w:val="left"/>
            </w:pPr>
            <w:r>
              <w:rPr>
                <w:sz w:val="16"/>
              </w:rPr>
              <w:t>2 consecutive days, 2025-01-21 to 2025-01-22, zone-level</w:t>
            </w:r>
          </w:p>
        </w:tc>
        <w:tc>
          <w:tcPr>
            <w:tcW w:type="dxa" w:w="1622"/>
          </w:tcPr>
          <w:p>
            <w:pPr>
              <w:spacing w:after="0"/>
              <w:jc w:val="left"/>
            </w:pPr>
          </w:p>
        </w:tc>
        <w:tc>
          <w:tcPr>
            <w:tcW w:type="dxa" w:w="2074"/>
          </w:tcPr>
          <w:p>
            <w:pPr>
              <w:spacing w:after="0"/>
              <w:jc w:val="left"/>
            </w:pPr>
            <w:r>
              <w:rPr>
                <w:sz w:val="16"/>
              </w:rPr>
              <w:t>Countywide (zone-level records).</w:t>
            </w:r>
          </w:p>
        </w:tc>
        <w:tc>
          <w:tcPr>
            <w:tcW w:type="dxa" w:w="1575"/>
          </w:tcPr>
          <w:p>
            <w:pPr>
              <w:spacing w:after="0"/>
              <w:jc w:val="left"/>
            </w:pPr>
          </w:p>
        </w:tc>
      </w:tr>
      <w:tr>
        <w:trPr>
          <w:cantSplit/>
        </w:trPr>
        <w:tc>
          <w:tcPr>
            <w:tcW w:type="dxa" w:w="1844"/>
          </w:tcPr>
          <w:p>
            <w:pPr>
              <w:spacing w:after="0"/>
              <w:jc w:val="left"/>
            </w:pPr>
            <w:r>
              <w:rPr>
                <w:sz w:val="16"/>
              </w:rPr>
              <w:t>Frost/Freeze (outside NRI's Cold Wave definition)</w:t>
            </w:r>
          </w:p>
        </w:tc>
        <w:tc>
          <w:tcPr>
            <w:tcW w:type="dxa" w:w="1866"/>
          </w:tcPr>
          <w:p>
            <w:pPr>
              <w:spacing w:after="0"/>
              <w:jc w:val="left"/>
            </w:pPr>
            <w:r>
              <w:rPr>
                <w:sz w:val="16"/>
              </w:rPr>
              <w:t>crop damage</w:t>
            </w:r>
          </w:p>
        </w:tc>
        <w:tc>
          <w:tcPr>
            <w:tcW w:type="dxa" w:w="1733"/>
          </w:tcPr>
          <w:p>
            <w:pPr>
              <w:spacing w:after="0"/>
              <w:jc w:val="right"/>
            </w:pPr>
            <w:r>
              <w:rPr>
                <w:sz w:val="16"/>
              </w:rPr>
              <w:t>0</w:t>
            </w:r>
          </w:p>
        </w:tc>
        <w:tc>
          <w:tcPr>
            <w:tcW w:type="dxa" w:w="1936"/>
          </w:tcPr>
          <w:p>
            <w:pPr>
              <w:spacing w:after="0"/>
              <w:jc w:val="left"/>
            </w:pPr>
          </w:p>
        </w:tc>
        <w:tc>
          <w:tcPr>
            <w:tcW w:type="dxa" w:w="1462"/>
          </w:tcPr>
          <w:p>
            <w:pPr>
              <w:spacing w:after="0"/>
              <w:jc w:val="left"/>
            </w:pPr>
          </w:p>
        </w:tc>
        <w:tc>
          <w:tcPr>
            <w:tcW w:type="dxa" w:w="1622"/>
          </w:tcPr>
          <w:p>
            <w:pPr>
              <w:spacing w:after="0"/>
              <w:jc w:val="left"/>
            </w:pPr>
          </w:p>
        </w:tc>
        <w:tc>
          <w:tcPr>
            <w:tcW w:type="dxa" w:w="2074"/>
          </w:tcPr>
          <w:p>
            <w:pPr>
              <w:spacing w:after="0"/>
              <w:jc w:val="left"/>
            </w:pPr>
          </w:p>
        </w:tc>
        <w:tc>
          <w:tcPr>
            <w:tcW w:type="dxa" w:w="1575"/>
          </w:tcPr>
          <w:p>
            <w:pPr>
              <w:spacing w:after="0"/>
              <w:jc w:val="left"/>
            </w:pPr>
          </w:p>
        </w:tc>
      </w:tr>
      <w:tr>
        <w:trPr>
          <w:cantSplit/>
        </w:trPr>
        <w:tc>
          <w:tcPr>
            <w:tcW w:type="dxa" w:w="1844"/>
          </w:tcPr>
          <w:p>
            <w:pPr>
              <w:spacing w:after="0"/>
              <w:jc w:val="left"/>
            </w:pPr>
            <w:r>
              <w:rPr>
                <w:sz w:val="16"/>
              </w:rPr>
              <w:t>Drought</w:t>
            </w:r>
          </w:p>
        </w:tc>
        <w:tc>
          <w:tcPr>
            <w:tcW w:type="dxa" w:w="1866"/>
          </w:tcPr>
          <w:p>
            <w:pPr>
              <w:spacing w:after="0"/>
              <w:jc w:val="left"/>
            </w:pPr>
            <w:r>
              <w:rPr>
                <w:sz w:val="16"/>
              </w:rPr>
              <w:t>U.S. Drought Monitor scale (D0 to D4)</w:t>
            </w:r>
          </w:p>
        </w:tc>
        <w:tc>
          <w:tcPr>
            <w:tcW w:type="dxa" w:w="1733"/>
          </w:tcPr>
          <w:p>
            <w:pPr>
              <w:spacing w:after="0"/>
              <w:jc w:val="right"/>
            </w:pPr>
            <w:r>
              <w:rPr>
                <w:sz w:val="16"/>
              </w:rPr>
              <w:t>4 records, 1997 to 1999 (4 zone-level)</w:t>
            </w:r>
          </w:p>
        </w:tc>
        <w:tc>
          <w:tcPr>
            <w:tcW w:type="dxa" w:w="1936"/>
          </w:tcPr>
          <w:p>
            <w:pPr>
              <w:spacing w:after="0"/>
              <w:jc w:val="left"/>
            </w:pPr>
            <w:r>
              <w:rPr>
                <w:sz w:val="16"/>
              </w:rPr>
              <w:t>1 day to 62 days (median 1 day); 3 with a recorded value</w:t>
            </w:r>
          </w:p>
        </w:tc>
        <w:tc>
          <w:tcPr>
            <w:tcW w:type="dxa" w:w="1462"/>
          </w:tcPr>
          <w:p>
            <w:pPr>
              <w:spacing w:after="0"/>
              <w:jc w:val="left"/>
            </w:pPr>
            <w:r>
              <w:rPr>
                <w:sz w:val="16"/>
              </w:rPr>
              <w:t>62 days (2 months), 1999-07-01 to 1999-08-31, a run of 2 consecutive Storm Events drought records, zone-level</w:t>
            </w:r>
          </w:p>
        </w:tc>
        <w:tc>
          <w:tcPr>
            <w:tcW w:type="dxa" w:w="1622"/>
          </w:tcPr>
          <w:p>
            <w:pPr>
              <w:spacing w:after="0"/>
              <w:jc w:val="left"/>
            </w:pPr>
          </w:p>
        </w:tc>
        <w:tc>
          <w:tcPr>
            <w:tcW w:type="dxa" w:w="2074"/>
          </w:tcPr>
          <w:p>
            <w:pPr>
              <w:spacing w:after="0"/>
              <w:jc w:val="left"/>
            </w:pPr>
            <w:r>
              <w:rPr>
                <w:sz w:val="16"/>
              </w:rPr>
              <w:t>Countywide (zone-level records).</w:t>
            </w:r>
          </w:p>
        </w:tc>
        <w:tc>
          <w:tcPr>
            <w:tcW w:type="dxa" w:w="157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4"/>
          </w:tcPr>
          <w:p>
            <w:pPr>
              <w:spacing w:after="0"/>
              <w:jc w:val="left"/>
            </w:pPr>
            <w:r>
              <w:rPr>
                <w:sz w:val="16"/>
              </w:rPr>
              <w:t>Earthquake</w:t>
            </w:r>
          </w:p>
        </w:tc>
        <w:tc>
          <w:tcPr>
            <w:tcW w:type="dxa" w:w="1866"/>
          </w:tcPr>
          <w:p>
            <w:pPr>
              <w:spacing w:after="0"/>
              <w:jc w:val="left"/>
            </w:pPr>
            <w:r>
              <w:rPr>
                <w:sz w:val="16"/>
              </w:rPr>
              <w:t>Modified Mercalli (local data)</w:t>
            </w:r>
          </w:p>
        </w:tc>
        <w:tc>
          <w:tcPr>
            <w:tcW w:type="dxa" w:w="1733"/>
          </w:tcPr>
          <w:p>
            <w:pPr>
              <w:spacing w:after="0"/>
              <w:jc w:val="right"/>
            </w:pPr>
            <w:r>
              <w:rPr>
                <w:sz w:val="16"/>
              </w:rPr>
              <w:t>0</w:t>
            </w:r>
          </w:p>
        </w:tc>
        <w:tc>
          <w:tcPr>
            <w:tcW w:type="dxa" w:w="1936"/>
          </w:tcPr>
          <w:p>
            <w:pPr>
              <w:spacing w:after="0"/>
              <w:jc w:val="left"/>
            </w:pPr>
          </w:p>
        </w:tc>
        <w:tc>
          <w:tcPr>
            <w:tcW w:type="dxa" w:w="1462"/>
          </w:tcPr>
          <w:p>
            <w:pPr>
              <w:spacing w:after="0"/>
              <w:jc w:val="left"/>
            </w:pPr>
          </w:p>
        </w:tc>
        <w:tc>
          <w:tcPr>
            <w:tcW w:type="dxa" w:w="1622"/>
          </w:tcPr>
          <w:p>
            <w:pPr>
              <w:spacing w:after="0"/>
              <w:jc w:val="left"/>
            </w:pPr>
          </w:p>
        </w:tc>
        <w:tc>
          <w:tcPr>
            <w:tcW w:type="dxa" w:w="2074"/>
          </w:tcPr>
          <w:p>
            <w:pPr>
              <w:spacing w:after="0"/>
              <w:jc w:val="left"/>
            </w:pPr>
          </w:p>
        </w:tc>
        <w:tc>
          <w:tcPr>
            <w:tcW w:type="dxa" w:w="1575"/>
          </w:tcPr>
          <w:p>
            <w:pPr>
              <w:spacing w:after="0"/>
              <w:jc w:val="left"/>
            </w:pPr>
            <w:r>
              <w:rPr>
                <w:sz w:val="16"/>
              </w:rPr>
              <w:t>Storm Events does not record earthquakes; the USGS earthquake catalog is the source.</w:t>
            </w:r>
          </w:p>
        </w:tc>
      </w:tr>
      <w:tr>
        <w:trPr>
          <w:cantSplit/>
        </w:trPr>
        <w:tc>
          <w:tcPr>
            <w:tcW w:type="dxa" w:w="1844"/>
          </w:tcPr>
          <w:p>
            <w:pPr>
              <w:spacing w:after="0"/>
              <w:jc w:val="left"/>
            </w:pPr>
            <w:r>
              <w:rPr>
                <w:sz w:val="16"/>
              </w:rPr>
              <w:t>Hail</w:t>
            </w:r>
          </w:p>
        </w:tc>
        <w:tc>
          <w:tcPr>
            <w:tcW w:type="dxa" w:w="1866"/>
          </w:tcPr>
          <w:p>
            <w:pPr>
              <w:spacing w:after="0"/>
              <w:jc w:val="left"/>
            </w:pPr>
            <w:r>
              <w:rPr>
                <w:sz w:val="16"/>
              </w:rPr>
              <w:t>hail size (inches)</w:t>
            </w:r>
          </w:p>
        </w:tc>
        <w:tc>
          <w:tcPr>
            <w:tcW w:type="dxa" w:w="1733"/>
          </w:tcPr>
          <w:p>
            <w:pPr>
              <w:spacing w:after="0"/>
              <w:jc w:val="right"/>
            </w:pPr>
            <w:r>
              <w:rPr>
                <w:sz w:val="16"/>
              </w:rPr>
              <w:t>17 records, 1999 to 2024</w:t>
            </w:r>
          </w:p>
        </w:tc>
        <w:tc>
          <w:tcPr>
            <w:tcW w:type="dxa" w:w="1936"/>
          </w:tcPr>
          <w:p>
            <w:pPr>
              <w:spacing w:after="0"/>
              <w:jc w:val="left"/>
            </w:pPr>
            <w:r>
              <w:rPr>
                <w:sz w:val="16"/>
              </w:rPr>
              <w:t>0.75 in to 2.5 in (median 1.5 in); 17 with a recorded value</w:t>
            </w:r>
          </w:p>
        </w:tc>
        <w:tc>
          <w:tcPr>
            <w:tcW w:type="dxa" w:w="1462"/>
          </w:tcPr>
          <w:p>
            <w:pPr>
              <w:spacing w:after="0"/>
              <w:jc w:val="left"/>
            </w:pPr>
            <w:r>
              <w:rPr>
                <w:sz w:val="16"/>
              </w:rPr>
              <w:t>2.5 in hail, 2014-05-22</w:t>
            </w:r>
          </w:p>
        </w:tc>
        <w:tc>
          <w:tcPr>
            <w:tcW w:type="dxa" w:w="1622"/>
          </w:tcPr>
          <w:p>
            <w:pPr>
              <w:spacing w:after="0"/>
              <w:jc w:val="left"/>
            </w:pPr>
          </w:p>
        </w:tc>
        <w:tc>
          <w:tcPr>
            <w:tcW w:type="dxa" w:w="2074"/>
          </w:tcPr>
          <w:p>
            <w:pPr>
              <w:spacing w:after="0"/>
              <w:jc w:val="left"/>
            </w:pPr>
            <w:r>
              <w:rPr>
                <w:sz w:val="16"/>
              </w:rPr>
              <w:t>Event records naming jurisdictions in the plan: Danville borough (3 records), Washingtonville borough (1 record).</w:t>
            </w:r>
          </w:p>
        </w:tc>
        <w:tc>
          <w:tcPr>
            <w:tcW w:type="dxa" w:w="1575"/>
          </w:tcPr>
          <w:p>
            <w:pPr>
              <w:spacing w:after="0"/>
              <w:jc w:val="left"/>
            </w:pPr>
          </w:p>
        </w:tc>
      </w:tr>
      <w:tr>
        <w:trPr>
          <w:cantSplit/>
        </w:trPr>
        <w:tc>
          <w:tcPr>
            <w:tcW w:type="dxa" w:w="1844"/>
          </w:tcPr>
          <w:p>
            <w:pPr>
              <w:spacing w:after="0"/>
              <w:jc w:val="left"/>
            </w:pPr>
            <w:r>
              <w:rPr>
                <w:sz w:val="16"/>
              </w:rPr>
              <w:t>Excessive Heat, Heat</w:t>
            </w:r>
          </w:p>
        </w:tc>
        <w:tc>
          <w:tcPr>
            <w:tcW w:type="dxa" w:w="1866"/>
          </w:tcPr>
          <w:p>
            <w:pPr>
              <w:spacing w:after="0"/>
              <w:jc w:val="left"/>
            </w:pPr>
            <w:r>
              <w:rPr>
                <w:sz w:val="16"/>
              </w:rPr>
              <w:t>heat index (in event narratives)</w:t>
            </w:r>
          </w:p>
        </w:tc>
        <w:tc>
          <w:tcPr>
            <w:tcW w:type="dxa" w:w="1733"/>
          </w:tcPr>
          <w:p>
            <w:pPr>
              <w:spacing w:after="0"/>
              <w:jc w:val="right"/>
            </w:pPr>
            <w:r>
              <w:rPr>
                <w:sz w:val="16"/>
              </w:rPr>
              <w:t>4 records, 2006 to 2025 (4 zone-level)</w:t>
            </w:r>
          </w:p>
        </w:tc>
        <w:tc>
          <w:tcPr>
            <w:tcW w:type="dxa" w:w="1936"/>
          </w:tcPr>
          <w:p>
            <w:pPr>
              <w:spacing w:after="0"/>
              <w:jc w:val="left"/>
            </w:pPr>
            <w:r>
              <w:rPr>
                <w:sz w:val="16"/>
              </w:rPr>
              <w:t>1 day to 3 days (median 2 days); 4 with a recorded value</w:t>
            </w:r>
          </w:p>
        </w:tc>
        <w:tc>
          <w:tcPr>
            <w:tcW w:type="dxa" w:w="1462"/>
          </w:tcPr>
          <w:p>
            <w:pPr>
              <w:spacing w:after="0"/>
              <w:jc w:val="left"/>
            </w:pPr>
            <w:r>
              <w:rPr>
                <w:sz w:val="16"/>
              </w:rPr>
              <w:t>3 consecutive days, 2025-06-23 to 2025-06-25, zone-level</w:t>
            </w:r>
          </w:p>
        </w:tc>
        <w:tc>
          <w:tcPr>
            <w:tcW w:type="dxa" w:w="1622"/>
          </w:tcPr>
          <w:p>
            <w:pPr>
              <w:spacing w:after="0"/>
              <w:jc w:val="left"/>
            </w:pPr>
          </w:p>
        </w:tc>
        <w:tc>
          <w:tcPr>
            <w:tcW w:type="dxa" w:w="2074"/>
          </w:tcPr>
          <w:p>
            <w:pPr>
              <w:spacing w:after="0"/>
              <w:jc w:val="left"/>
            </w:pPr>
            <w:r>
              <w:rPr>
                <w:sz w:val="16"/>
              </w:rPr>
              <w:t>Countywide (zone-level records).</w:t>
            </w:r>
          </w:p>
        </w:tc>
        <w:tc>
          <w:tcPr>
            <w:tcW w:type="dxa" w:w="1575"/>
          </w:tcPr>
          <w:p>
            <w:pPr>
              <w:spacing w:after="0"/>
              <w:jc w:val="left"/>
            </w:pPr>
          </w:p>
        </w:tc>
      </w:tr>
      <w:tr>
        <w:trPr>
          <w:cantSplit/>
        </w:trPr>
        <w:tc>
          <w:tcPr>
            <w:tcW w:type="dxa" w:w="1844"/>
          </w:tcPr>
          <w:p>
            <w:pPr>
              <w:spacing w:after="0"/>
              <w:jc w:val="left"/>
            </w:pPr>
            <w:r>
              <w:rPr>
                <w:sz w:val="16"/>
              </w:rPr>
              <w:t>Hurricane, Tropical Storm, Tropical Depression</w:t>
            </w:r>
          </w:p>
        </w:tc>
        <w:tc>
          <w:tcPr>
            <w:tcW w:type="dxa" w:w="1866"/>
          </w:tcPr>
          <w:p>
            <w:pPr>
              <w:spacing w:after="0"/>
              <w:jc w:val="left"/>
            </w:pPr>
            <w:r>
              <w:rPr>
                <w:sz w:val="16"/>
              </w:rPr>
              <w:t>Saffir-Simpson</w:t>
            </w:r>
          </w:p>
        </w:tc>
        <w:tc>
          <w:tcPr>
            <w:tcW w:type="dxa" w:w="1733"/>
          </w:tcPr>
          <w:p>
            <w:pPr>
              <w:spacing w:after="0"/>
              <w:jc w:val="right"/>
            </w:pPr>
            <w:r>
              <w:rPr>
                <w:sz w:val="16"/>
              </w:rPr>
              <w:t>1 record, 2003 (1 zone-level)</w:t>
            </w:r>
          </w:p>
        </w:tc>
        <w:tc>
          <w:tcPr>
            <w:tcW w:type="dxa" w:w="1936"/>
          </w:tcPr>
          <w:p>
            <w:pPr>
              <w:spacing w:after="0"/>
              <w:jc w:val="left"/>
            </w:pPr>
          </w:p>
        </w:tc>
        <w:tc>
          <w:tcPr>
            <w:tcW w:type="dxa" w:w="1462"/>
          </w:tcPr>
          <w:p>
            <w:pPr>
              <w:spacing w:after="0"/>
              <w:jc w:val="left"/>
            </w:pPr>
            <w:r>
              <w:rPr>
                <w:sz w:val="16"/>
              </w:rPr>
              <w:t>Strongest recorded: Tropical Storm record, 2003-09-18 to 2003-09-19, damage not reported; NWS zone PAZ051</w:t>
            </w:r>
          </w:p>
        </w:tc>
        <w:tc>
          <w:tcPr>
            <w:tcW w:type="dxa" w:w="1622"/>
          </w:tcPr>
          <w:p>
            <w:pPr>
              <w:spacing w:after="0"/>
              <w:jc w:val="left"/>
            </w:pPr>
          </w:p>
        </w:tc>
        <w:tc>
          <w:tcPr>
            <w:tcW w:type="dxa" w:w="2074"/>
          </w:tcPr>
          <w:p>
            <w:pPr>
              <w:spacing w:after="0"/>
              <w:jc w:val="left"/>
            </w:pPr>
            <w:r>
              <w:rPr>
                <w:sz w:val="16"/>
              </w:rPr>
              <w:t>Countywide (zone-level records).</w:t>
            </w:r>
          </w:p>
        </w:tc>
        <w:tc>
          <w:tcPr>
            <w:tcW w:type="dxa" w:w="157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4"/>
          </w:tcPr>
          <w:p>
            <w:pPr>
              <w:spacing w:after="0"/>
              <w:jc w:val="left"/>
            </w:pPr>
            <w:r>
              <w:rPr>
                <w:sz w:val="16"/>
              </w:rPr>
              <w:t>Ice Storm</w:t>
            </w:r>
          </w:p>
        </w:tc>
        <w:tc>
          <w:tcPr>
            <w:tcW w:type="dxa" w:w="1866"/>
          </w:tcPr>
          <w:p>
            <w:pPr>
              <w:spacing w:after="0"/>
              <w:jc w:val="left"/>
            </w:pPr>
            <w:r>
              <w:rPr>
                <w:sz w:val="16"/>
              </w:rPr>
              <w:t>Sperry-Piltz ice scale (local data)</w:t>
            </w:r>
          </w:p>
        </w:tc>
        <w:tc>
          <w:tcPr>
            <w:tcW w:type="dxa" w:w="1733"/>
          </w:tcPr>
          <w:p>
            <w:pPr>
              <w:spacing w:after="0"/>
              <w:jc w:val="right"/>
            </w:pPr>
            <w:r>
              <w:rPr>
                <w:sz w:val="16"/>
              </w:rPr>
              <w:t>8 records, 1998 to 2022 (8 zone-level)</w:t>
            </w:r>
          </w:p>
        </w:tc>
        <w:tc>
          <w:tcPr>
            <w:tcW w:type="dxa" w:w="1936"/>
          </w:tcPr>
          <w:p>
            <w:pPr>
              <w:spacing w:after="0"/>
              <w:jc w:val="left"/>
            </w:pPr>
          </w:p>
        </w:tc>
        <w:tc>
          <w:tcPr>
            <w:tcW w:type="dxa" w:w="1462"/>
          </w:tcPr>
          <w:p>
            <w:pPr>
              <w:spacing w:after="0"/>
              <w:jc w:val="left"/>
            </w:pPr>
            <w:r>
              <w:rPr>
                <w:sz w:val="16"/>
              </w:rPr>
              <w:t>No damage reported in 8 records.</w:t>
            </w:r>
          </w:p>
        </w:tc>
        <w:tc>
          <w:tcPr>
            <w:tcW w:type="dxa" w:w="1622"/>
          </w:tcPr>
          <w:p>
            <w:pPr>
              <w:spacing w:after="0"/>
              <w:jc w:val="left"/>
            </w:pPr>
          </w:p>
        </w:tc>
        <w:tc>
          <w:tcPr>
            <w:tcW w:type="dxa" w:w="2074"/>
          </w:tcPr>
          <w:p>
            <w:pPr>
              <w:spacing w:after="0"/>
              <w:jc w:val="left"/>
            </w:pPr>
            <w:r>
              <w:rPr>
                <w:sz w:val="16"/>
              </w:rPr>
              <w:t>Countywide (zone-level records).</w:t>
            </w:r>
          </w:p>
        </w:tc>
        <w:tc>
          <w:tcPr>
            <w:tcW w:type="dxa" w:w="1575"/>
          </w:tcPr>
          <w:p>
            <w:pPr>
              <w:spacing w:after="0"/>
              <w:jc w:val="left"/>
            </w:pPr>
          </w:p>
        </w:tc>
      </w:tr>
      <w:tr>
        <w:trPr>
          <w:cantSplit/>
        </w:trPr>
        <w:tc>
          <w:tcPr>
            <w:tcW w:type="dxa" w:w="1844"/>
          </w:tcPr>
          <w:p>
            <w:pPr>
              <w:spacing w:after="0"/>
              <w:jc w:val="left"/>
            </w:pPr>
            <w:r>
              <w:rPr>
                <w:sz w:val="16"/>
              </w:rPr>
              <w:t>Flash Flood, Flood, Lakeshore Flood</w:t>
            </w:r>
          </w:p>
        </w:tc>
        <w:tc>
          <w:tcPr>
            <w:tcW w:type="dxa" w:w="1866"/>
          </w:tcPr>
          <w:p>
            <w:pPr>
              <w:spacing w:after="0"/>
              <w:jc w:val="left"/>
            </w:pPr>
            <w:r>
              <w:rPr>
                <w:sz w:val="16"/>
              </w:rPr>
              <w:t>damage and flood days (flood depth: FIRM)</w:t>
            </w:r>
          </w:p>
        </w:tc>
        <w:tc>
          <w:tcPr>
            <w:tcW w:type="dxa" w:w="1733"/>
          </w:tcPr>
          <w:p>
            <w:pPr>
              <w:spacing w:after="0"/>
              <w:jc w:val="right"/>
            </w:pPr>
            <w:r>
              <w:rPr>
                <w:sz w:val="16"/>
              </w:rPr>
              <w:t>24 records, 1996 to 2018 (8 zone-level)</w:t>
            </w:r>
          </w:p>
        </w:tc>
        <w:tc>
          <w:tcPr>
            <w:tcW w:type="dxa" w:w="1936"/>
          </w:tcPr>
          <w:p>
            <w:pPr>
              <w:spacing w:after="0"/>
              <w:jc w:val="left"/>
            </w:pPr>
          </w:p>
        </w:tc>
        <w:tc>
          <w:tcPr>
            <w:tcW w:type="dxa" w:w="1462"/>
          </w:tcPr>
          <w:p>
            <w:pPr>
              <w:spacing w:after="0"/>
              <w:jc w:val="left"/>
            </w:pPr>
            <w:r>
              <w:rPr>
                <w:sz w:val="16"/>
              </w:rPr>
              <w:t>Flood, 2011-09-07, $100,000 property; $0 crops (2011 dollars)</w:t>
            </w:r>
          </w:p>
        </w:tc>
        <w:tc>
          <w:tcPr>
            <w:tcW w:type="dxa" w:w="1622"/>
          </w:tcPr>
          <w:p>
            <w:pPr>
              <w:spacing w:after="0"/>
              <w:jc w:val="left"/>
            </w:pPr>
          </w:p>
        </w:tc>
        <w:tc>
          <w:tcPr>
            <w:tcW w:type="dxa" w:w="2074"/>
          </w:tcPr>
          <w:p>
            <w:pPr>
              <w:spacing w:after="0"/>
              <w:jc w:val="left"/>
            </w:pPr>
            <w:r>
              <w:rPr>
                <w:sz w:val="16"/>
              </w:rPr>
              <w:t>Event records naming jurisdictions in the plan: Danville borough (6 records). Zone-level records (8) apply countywide.</w:t>
            </w:r>
          </w:p>
        </w:tc>
        <w:tc>
          <w:tcPr>
            <w:tcW w:type="dxa" w:w="157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4"/>
          </w:tcPr>
          <w:p>
            <w:pPr>
              <w:spacing w:after="0"/>
              <w:jc w:val="left"/>
            </w:pPr>
            <w:r>
              <w:rPr>
                <w:sz w:val="16"/>
              </w:rPr>
              <w:t>Debris Flow</w:t>
            </w:r>
          </w:p>
        </w:tc>
        <w:tc>
          <w:tcPr>
            <w:tcW w:type="dxa" w:w="1866"/>
          </w:tcPr>
          <w:p>
            <w:pPr>
              <w:spacing w:after="0"/>
              <w:jc w:val="left"/>
            </w:pPr>
            <w:r>
              <w:rPr>
                <w:sz w:val="16"/>
              </w:rPr>
              <w:t>none (count and damage only)</w:t>
            </w:r>
          </w:p>
        </w:tc>
        <w:tc>
          <w:tcPr>
            <w:tcW w:type="dxa" w:w="1733"/>
          </w:tcPr>
          <w:p>
            <w:pPr>
              <w:spacing w:after="0"/>
              <w:jc w:val="right"/>
            </w:pPr>
            <w:r>
              <w:rPr>
                <w:sz w:val="16"/>
              </w:rPr>
              <w:t>0</w:t>
            </w:r>
          </w:p>
        </w:tc>
        <w:tc>
          <w:tcPr>
            <w:tcW w:type="dxa" w:w="1936"/>
          </w:tcPr>
          <w:p>
            <w:pPr>
              <w:spacing w:after="0"/>
              <w:jc w:val="left"/>
            </w:pPr>
          </w:p>
        </w:tc>
        <w:tc>
          <w:tcPr>
            <w:tcW w:type="dxa" w:w="1462"/>
          </w:tcPr>
          <w:p>
            <w:pPr>
              <w:spacing w:after="0"/>
              <w:jc w:val="left"/>
            </w:pPr>
          </w:p>
        </w:tc>
        <w:tc>
          <w:tcPr>
            <w:tcW w:type="dxa" w:w="1622"/>
          </w:tcPr>
          <w:p>
            <w:pPr>
              <w:spacing w:after="0"/>
              <w:jc w:val="left"/>
            </w:pPr>
          </w:p>
        </w:tc>
        <w:tc>
          <w:tcPr>
            <w:tcW w:type="dxa" w:w="2074"/>
          </w:tcPr>
          <w:p>
            <w:pPr>
              <w:spacing w:after="0"/>
              <w:jc w:val="left"/>
            </w:pPr>
          </w:p>
        </w:tc>
        <w:tc>
          <w:tcPr>
            <w:tcW w:type="dxa" w:w="1575"/>
          </w:tcPr>
          <w:p>
            <w:pPr>
              <w:spacing w:after="0"/>
              <w:jc w:val="left"/>
            </w:pPr>
          </w:p>
        </w:tc>
      </w:tr>
      <w:tr>
        <w:trPr>
          <w:cantSplit/>
        </w:trPr>
        <w:tc>
          <w:tcPr>
            <w:tcW w:type="dxa" w:w="1844"/>
          </w:tcPr>
          <w:p>
            <w:pPr>
              <w:spacing w:after="0"/>
              <w:jc w:val="left"/>
            </w:pPr>
            <w:r>
              <w:rPr>
                <w:sz w:val="16"/>
              </w:rPr>
              <w:t>Lightning</w:t>
            </w:r>
          </w:p>
        </w:tc>
        <w:tc>
          <w:tcPr>
            <w:tcW w:type="dxa" w:w="1866"/>
          </w:tcPr>
          <w:p>
            <w:pPr>
              <w:spacing w:after="0"/>
              <w:jc w:val="left"/>
            </w:pPr>
            <w:r>
              <w:rPr>
                <w:sz w:val="16"/>
              </w:rPr>
              <w:t>annualized frequency (the measure FEMA's Local Mitigation Planning Handbook names)</w:t>
            </w:r>
          </w:p>
        </w:tc>
        <w:tc>
          <w:tcPr>
            <w:tcW w:type="dxa" w:w="1733"/>
          </w:tcPr>
          <w:p>
            <w:pPr>
              <w:spacing w:after="0"/>
              <w:jc w:val="right"/>
            </w:pPr>
            <w:r>
              <w:rPr>
                <w:sz w:val="16"/>
              </w:rPr>
              <w:t>0</w:t>
            </w:r>
          </w:p>
        </w:tc>
        <w:tc>
          <w:tcPr>
            <w:tcW w:type="dxa" w:w="1936"/>
          </w:tcPr>
          <w:p>
            <w:pPr>
              <w:spacing w:after="0"/>
              <w:jc w:val="left"/>
            </w:pPr>
          </w:p>
        </w:tc>
        <w:tc>
          <w:tcPr>
            <w:tcW w:type="dxa" w:w="1462"/>
          </w:tcPr>
          <w:p>
            <w:pPr>
              <w:spacing w:after="0"/>
              <w:jc w:val="left"/>
            </w:pPr>
          </w:p>
        </w:tc>
        <w:tc>
          <w:tcPr>
            <w:tcW w:type="dxa" w:w="1622"/>
          </w:tcPr>
          <w:p>
            <w:pPr>
              <w:spacing w:after="0"/>
              <w:jc w:val="left"/>
            </w:pPr>
          </w:p>
        </w:tc>
        <w:tc>
          <w:tcPr>
            <w:tcW w:type="dxa" w:w="2074"/>
          </w:tcPr>
          <w:p>
            <w:pPr>
              <w:spacing w:after="0"/>
              <w:jc w:val="left"/>
            </w:pPr>
          </w:p>
        </w:tc>
        <w:tc>
          <w:tcPr>
            <w:tcW w:type="dxa" w:w="1575"/>
          </w:tcPr>
          <w:p>
            <w:pPr>
              <w:spacing w:after="0"/>
              <w:jc w:val="left"/>
            </w:pPr>
            <w:r>
              <w:rPr>
                <w:sz w:val="16"/>
              </w:rPr>
              <w:t>Storm Events lists lightning with damage or casualties.</w:t>
            </w:r>
          </w:p>
        </w:tc>
      </w:tr>
      <w:tr>
        <w:trPr>
          <w:cantSplit/>
        </w:trPr>
        <w:tc>
          <w:tcPr>
            <w:tcW w:type="dxa" w:w="1844"/>
          </w:tcPr>
          <w:p>
            <w:pPr>
              <w:spacing w:after="0"/>
              <w:jc w:val="left"/>
            </w:pPr>
            <w:r>
              <w:rPr>
                <w:sz w:val="16"/>
              </w:rPr>
              <w:t>High Wind and Strong Wind (outside NRI's Strong Wind definition)</w:t>
            </w:r>
          </w:p>
        </w:tc>
        <w:tc>
          <w:tcPr>
            <w:tcW w:type="dxa" w:w="1866"/>
          </w:tcPr>
          <w:p>
            <w:pPr>
              <w:spacing w:after="0"/>
              <w:jc w:val="left"/>
            </w:pPr>
            <w:r>
              <w:rPr>
                <w:sz w:val="16"/>
              </w:rPr>
              <w:t>wind speed (kt and mph)</w:t>
            </w:r>
          </w:p>
        </w:tc>
        <w:tc>
          <w:tcPr>
            <w:tcW w:type="dxa" w:w="1733"/>
          </w:tcPr>
          <w:p>
            <w:pPr>
              <w:spacing w:after="0"/>
              <w:jc w:val="right"/>
            </w:pPr>
            <w:r>
              <w:rPr>
                <w:sz w:val="16"/>
              </w:rPr>
              <w:t>9 records, 1999 to 2019 (9 zone-level)</w:t>
            </w:r>
          </w:p>
        </w:tc>
        <w:tc>
          <w:tcPr>
            <w:tcW w:type="dxa" w:w="1936"/>
          </w:tcPr>
          <w:p>
            <w:pPr>
              <w:spacing w:after="0"/>
              <w:jc w:val="left"/>
            </w:pPr>
            <w:r>
              <w:rPr>
                <w:sz w:val="16"/>
              </w:rPr>
              <w:t>45 kt (52 mph) to 60 kt (69 mph) (median 52 kt (60 mph)); 8 with a recorded value</w:t>
            </w:r>
          </w:p>
        </w:tc>
        <w:tc>
          <w:tcPr>
            <w:tcW w:type="dxa" w:w="1462"/>
          </w:tcPr>
          <w:p>
            <w:pPr>
              <w:spacing w:after="0"/>
              <w:jc w:val="left"/>
            </w:pPr>
            <w:r>
              <w:rPr>
                <w:sz w:val="16"/>
              </w:rPr>
              <w:t>60 kt (69 mph) estimated gust, High Wind, 2003-11-13; NWS zone PAZ051</w:t>
            </w:r>
          </w:p>
        </w:tc>
        <w:tc>
          <w:tcPr>
            <w:tcW w:type="dxa" w:w="1622"/>
          </w:tcPr>
          <w:p>
            <w:pPr>
              <w:spacing w:after="0"/>
              <w:jc w:val="left"/>
            </w:pPr>
            <w:r>
              <w:rPr>
                <w:sz w:val="16"/>
              </w:rPr>
              <w:t>High Wind, 2000-12-12, $13,900 property; crops not reported (zone total, 2000 dollars)</w:t>
            </w:r>
          </w:p>
        </w:tc>
        <w:tc>
          <w:tcPr>
            <w:tcW w:type="dxa" w:w="2074"/>
          </w:tcPr>
          <w:p>
            <w:pPr>
              <w:spacing w:after="0"/>
              <w:jc w:val="left"/>
            </w:pPr>
            <w:r>
              <w:rPr>
                <w:sz w:val="16"/>
              </w:rPr>
              <w:t>Countywide (zone-level records).</w:t>
            </w:r>
          </w:p>
        </w:tc>
        <w:tc>
          <w:tcPr>
            <w:tcW w:type="dxa" w:w="1575"/>
          </w:tcPr>
          <w:p>
            <w:pPr>
              <w:spacing w:after="0"/>
              <w:jc w:val="left"/>
            </w:pPr>
          </w:p>
        </w:tc>
      </w:tr>
      <w:tr>
        <w:trPr>
          <w:cantSplit/>
        </w:trPr>
        <w:tc>
          <w:tcPr>
            <w:tcW w:type="dxa" w:w="1844"/>
          </w:tcPr>
          <w:p>
            <w:pPr>
              <w:spacing w:after="0"/>
              <w:jc w:val="left"/>
            </w:pPr>
            <w:r>
              <w:rPr>
                <w:sz w:val="16"/>
              </w:rPr>
              <w:t>Thunderstorm Wind</w:t>
            </w:r>
          </w:p>
        </w:tc>
        <w:tc>
          <w:tcPr>
            <w:tcW w:type="dxa" w:w="1866"/>
          </w:tcPr>
          <w:p>
            <w:pPr>
              <w:spacing w:after="0"/>
              <w:jc w:val="left"/>
            </w:pPr>
            <w:r>
              <w:rPr>
                <w:sz w:val="16"/>
              </w:rPr>
              <w:t>wind speed (kt and mph)</w:t>
            </w:r>
          </w:p>
        </w:tc>
        <w:tc>
          <w:tcPr>
            <w:tcW w:type="dxa" w:w="1733"/>
          </w:tcPr>
          <w:p>
            <w:pPr>
              <w:spacing w:after="0"/>
              <w:jc w:val="right"/>
            </w:pPr>
            <w:r>
              <w:rPr>
                <w:sz w:val="16"/>
              </w:rPr>
              <w:t>76 records, 1963 to 2021</w:t>
            </w:r>
          </w:p>
        </w:tc>
        <w:tc>
          <w:tcPr>
            <w:tcW w:type="dxa" w:w="1936"/>
          </w:tcPr>
          <w:p>
            <w:pPr>
              <w:spacing w:after="0"/>
              <w:jc w:val="left"/>
            </w:pPr>
            <w:r>
              <w:rPr>
                <w:sz w:val="16"/>
              </w:rPr>
              <w:t>43 kt (49 mph) to 91 kt (105 mph) (median 51 kt (59 mph)); 51 with a recorded value</w:t>
            </w:r>
          </w:p>
        </w:tc>
        <w:tc>
          <w:tcPr>
            <w:tcW w:type="dxa" w:w="1462"/>
          </w:tcPr>
          <w:p>
            <w:pPr>
              <w:spacing w:after="0"/>
              <w:jc w:val="left"/>
            </w:pPr>
            <w:r>
              <w:rPr>
                <w:sz w:val="16"/>
              </w:rPr>
              <w:t>91 kt (105 mph) estimated gust, Thunderstorm Wind, 2019-04-14</w:t>
            </w:r>
          </w:p>
        </w:tc>
        <w:tc>
          <w:tcPr>
            <w:tcW w:type="dxa" w:w="1622"/>
          </w:tcPr>
          <w:p>
            <w:pPr>
              <w:spacing w:after="0"/>
              <w:jc w:val="left"/>
            </w:pPr>
            <w:r>
              <w:rPr>
                <w:sz w:val="16"/>
              </w:rPr>
              <w:t>Thunderstorm Wind, 2001-06-20, $500,000 property; crops not reported (2001 dollars)</w:t>
            </w:r>
          </w:p>
        </w:tc>
        <w:tc>
          <w:tcPr>
            <w:tcW w:type="dxa" w:w="2074"/>
          </w:tcPr>
          <w:p>
            <w:pPr>
              <w:spacing w:after="0"/>
              <w:jc w:val="left"/>
            </w:pPr>
            <w:r>
              <w:rPr>
                <w:sz w:val="16"/>
              </w:rPr>
              <w:t>Event records naming jurisdictions in the plan: Danville borough (42 records), Washingtonville borough (6 records).</w:t>
            </w:r>
          </w:p>
        </w:tc>
        <w:tc>
          <w:tcPr>
            <w:tcW w:type="dxa" w:w="1575"/>
          </w:tcPr>
          <w:p>
            <w:pPr>
              <w:spacing w:after="0"/>
              <w:jc w:val="left"/>
            </w:pPr>
          </w:p>
        </w:tc>
      </w:tr>
      <w:tr>
        <w:trPr>
          <w:cantSplit/>
        </w:trPr>
        <w:tc>
          <w:tcPr>
            <w:tcW w:type="dxa" w:w="1844"/>
          </w:tcPr>
          <w:p>
            <w:pPr>
              <w:spacing w:after="0"/>
              <w:jc w:val="left"/>
            </w:pPr>
            <w:r>
              <w:rPr>
                <w:sz w:val="16"/>
              </w:rPr>
              <w:t>Tornado</w:t>
            </w:r>
          </w:p>
        </w:tc>
        <w:tc>
          <w:tcPr>
            <w:tcW w:type="dxa" w:w="1866"/>
          </w:tcPr>
          <w:p>
            <w:pPr>
              <w:spacing w:after="0"/>
              <w:jc w:val="left"/>
            </w:pPr>
            <w:r>
              <w:rPr>
                <w:sz w:val="16"/>
              </w:rPr>
              <w:t>Enhanced Fujita (Fujita before Feb 2007)</w:t>
            </w:r>
          </w:p>
        </w:tc>
        <w:tc>
          <w:tcPr>
            <w:tcW w:type="dxa" w:w="1733"/>
          </w:tcPr>
          <w:p>
            <w:pPr>
              <w:spacing w:after="0"/>
              <w:jc w:val="right"/>
            </w:pPr>
            <w:r>
              <w:rPr>
                <w:sz w:val="16"/>
              </w:rPr>
              <w:t>4 records, 1979 to 1998</w:t>
            </w:r>
          </w:p>
        </w:tc>
        <w:tc>
          <w:tcPr>
            <w:tcW w:type="dxa" w:w="1936"/>
          </w:tcPr>
          <w:p>
            <w:pPr>
              <w:spacing w:after="0"/>
              <w:jc w:val="left"/>
            </w:pPr>
            <w:r>
              <w:rPr>
                <w:sz w:val="16"/>
              </w:rPr>
              <w:t>F/EF0 to F/EF1 (median between F/EF0 and F/EF1); 4 with a recorded value</w:t>
            </w:r>
          </w:p>
        </w:tc>
        <w:tc>
          <w:tcPr>
            <w:tcW w:type="dxa" w:w="1462"/>
          </w:tcPr>
          <w:p>
            <w:pPr>
              <w:spacing w:after="0"/>
              <w:jc w:val="left"/>
            </w:pPr>
            <w:r>
              <w:rPr>
                <w:sz w:val="16"/>
              </w:rPr>
              <w:t>F1 tornado, 1983-05-23, 1 mi path length (whole path, pre-1996), 30 yd wide, $250,000 property; crops not recorded (1983 dollars)</w:t>
            </w:r>
          </w:p>
        </w:tc>
        <w:tc>
          <w:tcPr>
            <w:tcW w:type="dxa" w:w="1622"/>
          </w:tcPr>
          <w:p>
            <w:pPr>
              <w:spacing w:after="0"/>
              <w:jc w:val="left"/>
            </w:pPr>
          </w:p>
        </w:tc>
        <w:tc>
          <w:tcPr>
            <w:tcW w:type="dxa" w:w="2074"/>
          </w:tcPr>
          <w:p>
            <w:pPr>
              <w:spacing w:after="0"/>
              <w:jc w:val="left"/>
            </w:pPr>
            <w:r>
              <w:rPr>
                <w:sz w:val="16"/>
              </w:rPr>
              <w:t>No event record names a jurisdiction in the plan.</w:t>
            </w:r>
          </w:p>
        </w:tc>
        <w:tc>
          <w:tcPr>
            <w:tcW w:type="dxa" w:w="157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4"/>
          </w:tcPr>
          <w:p>
            <w:pPr>
              <w:spacing w:after="0"/>
              <w:jc w:val="left"/>
            </w:pPr>
            <w:r>
              <w:rPr>
                <w:sz w:val="16"/>
              </w:rPr>
              <w:t>Wildfire</w:t>
            </w:r>
          </w:p>
        </w:tc>
        <w:tc>
          <w:tcPr>
            <w:tcW w:type="dxa" w:w="1866"/>
          </w:tcPr>
          <w:p>
            <w:pPr>
              <w:spacing w:after="0"/>
              <w:jc w:val="left"/>
            </w:pPr>
            <w:r>
              <w:rPr>
                <w:sz w:val="16"/>
              </w:rPr>
              <w:t>acres burned (local data)</w:t>
            </w:r>
          </w:p>
        </w:tc>
        <w:tc>
          <w:tcPr>
            <w:tcW w:type="dxa" w:w="1733"/>
          </w:tcPr>
          <w:p>
            <w:pPr>
              <w:spacing w:after="0"/>
              <w:jc w:val="right"/>
            </w:pPr>
            <w:r>
              <w:rPr>
                <w:sz w:val="16"/>
              </w:rPr>
              <w:t>0</w:t>
            </w:r>
          </w:p>
        </w:tc>
        <w:tc>
          <w:tcPr>
            <w:tcW w:type="dxa" w:w="1936"/>
          </w:tcPr>
          <w:p>
            <w:pPr>
              <w:spacing w:after="0"/>
              <w:jc w:val="left"/>
            </w:pPr>
          </w:p>
        </w:tc>
        <w:tc>
          <w:tcPr>
            <w:tcW w:type="dxa" w:w="1462"/>
          </w:tcPr>
          <w:p>
            <w:pPr>
              <w:spacing w:after="0"/>
              <w:jc w:val="left"/>
            </w:pPr>
          </w:p>
        </w:tc>
        <w:tc>
          <w:tcPr>
            <w:tcW w:type="dxa" w:w="1622"/>
          </w:tcPr>
          <w:p>
            <w:pPr>
              <w:spacing w:after="0"/>
              <w:jc w:val="left"/>
            </w:pPr>
          </w:p>
        </w:tc>
        <w:tc>
          <w:tcPr>
            <w:tcW w:type="dxa" w:w="2074"/>
          </w:tcPr>
          <w:p>
            <w:pPr>
              <w:spacing w:after="0"/>
              <w:jc w:val="left"/>
            </w:pPr>
          </w:p>
        </w:tc>
        <w:tc>
          <w:tcPr>
            <w:tcW w:type="dxa" w:w="1575"/>
          </w:tcPr>
          <w:p>
            <w:pPr>
              <w:spacing w:after="0"/>
              <w:jc w:val="left"/>
            </w:pPr>
          </w:p>
        </w:tc>
      </w:tr>
      <w:tr>
        <w:trPr>
          <w:cantSplit/>
        </w:trPr>
        <w:tc>
          <w:tcPr>
            <w:tcW w:type="dxa" w:w="1844"/>
          </w:tcPr>
          <w:p>
            <w:pPr>
              <w:spacing w:after="0"/>
              <w:jc w:val="left"/>
            </w:pPr>
            <w:r>
              <w:rPr>
                <w:sz w:val="16"/>
              </w:rPr>
              <w:t>Winter Storm, Heavy Snow, Blizzard, Lake-Effect Snow, Winter Weather, Sleet</w:t>
            </w:r>
          </w:p>
        </w:tc>
        <w:tc>
          <w:tcPr>
            <w:tcW w:type="dxa" w:w="1866"/>
          </w:tcPr>
          <w:p>
            <w:pPr>
              <w:spacing w:after="0"/>
              <w:jc w:val="left"/>
            </w:pPr>
            <w:r>
              <w:rPr>
                <w:sz w:val="16"/>
              </w:rPr>
              <w:t>none in data (snowfall: local data)</w:t>
            </w:r>
          </w:p>
        </w:tc>
        <w:tc>
          <w:tcPr>
            <w:tcW w:type="dxa" w:w="1733"/>
          </w:tcPr>
          <w:p>
            <w:pPr>
              <w:spacing w:after="0"/>
              <w:jc w:val="right"/>
            </w:pPr>
            <w:r>
              <w:rPr>
                <w:sz w:val="16"/>
              </w:rPr>
              <w:t>58 records, 1996 to 2026 (58 zone-level)</w:t>
            </w:r>
          </w:p>
        </w:tc>
        <w:tc>
          <w:tcPr>
            <w:tcW w:type="dxa" w:w="1936"/>
          </w:tcPr>
          <w:p>
            <w:pPr>
              <w:spacing w:after="0"/>
              <w:jc w:val="left"/>
            </w:pPr>
          </w:p>
        </w:tc>
        <w:tc>
          <w:tcPr>
            <w:tcW w:type="dxa" w:w="1462"/>
          </w:tcPr>
          <w:p>
            <w:pPr>
              <w:spacing w:after="0"/>
              <w:jc w:val="left"/>
            </w:pPr>
            <w:r>
              <w:rPr>
                <w:sz w:val="16"/>
              </w:rPr>
              <w:t>Heavy Snow, 2001-03-04, $5,000 property; crops not reported (2001 dollars); NWS zone PAZ051</w:t>
            </w:r>
          </w:p>
        </w:tc>
        <w:tc>
          <w:tcPr>
            <w:tcW w:type="dxa" w:w="1622"/>
          </w:tcPr>
          <w:p>
            <w:pPr>
              <w:spacing w:after="0"/>
              <w:jc w:val="left"/>
            </w:pPr>
          </w:p>
        </w:tc>
        <w:tc>
          <w:tcPr>
            <w:tcW w:type="dxa" w:w="2074"/>
          </w:tcPr>
          <w:p>
            <w:pPr>
              <w:spacing w:after="0"/>
              <w:jc w:val="left"/>
            </w:pPr>
            <w:r>
              <w:rPr>
                <w:sz w:val="16"/>
              </w:rPr>
              <w:t>Countywide (zone-level records).</w:t>
            </w:r>
          </w:p>
        </w:tc>
        <w:tc>
          <w:tcPr>
            <w:tcW w:type="dxa" w:w="157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17 declarations covering 12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87"/>
        <w:gridCol w:w="2395"/>
        <w:gridCol w:w="4000"/>
        <w:gridCol w:w="2434"/>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87"/>
            <w:shd w:val="clear" w:color="auto" w:fill="E8E8E8"/>
          </w:tcPr>
          <w:p>
            <w:pPr>
              <w:spacing w:after="0"/>
              <w:jc w:val="left"/>
            </w:pPr>
            <w:r>
              <w:rPr>
                <w:b/>
                <w:sz w:val="16"/>
              </w:rPr>
              <w:t>Type</w:t>
            </w:r>
          </w:p>
        </w:tc>
        <w:tc>
          <w:tcPr>
            <w:tcW w:type="dxa" w:w="2395"/>
            <w:shd w:val="clear" w:color="auto" w:fill="E8E8E8"/>
          </w:tcPr>
          <w:p>
            <w:pPr>
              <w:spacing w:after="0"/>
              <w:jc w:val="left"/>
            </w:pPr>
            <w:r>
              <w:rPr>
                <w:b/>
                <w:sz w:val="16"/>
              </w:rPr>
              <w:t>Title</w:t>
            </w:r>
          </w:p>
        </w:tc>
        <w:tc>
          <w:tcPr>
            <w:tcW w:type="dxa" w:w="4000"/>
            <w:shd w:val="clear" w:color="auto" w:fill="E8E8E8"/>
          </w:tcPr>
          <w:p>
            <w:pPr>
              <w:spacing w:after="0"/>
              <w:jc w:val="left"/>
            </w:pPr>
            <w:r>
              <w:rPr>
                <w:b/>
                <w:sz w:val="16"/>
              </w:rPr>
              <w:t>Mapped hazard</w:t>
            </w:r>
          </w:p>
        </w:tc>
        <w:tc>
          <w:tcPr>
            <w:tcW w:type="dxa" w:w="243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2020-03-30</w:t>
            </w:r>
          </w:p>
        </w:tc>
        <w:tc>
          <w:tcPr>
            <w:tcW w:type="dxa" w:w="1037"/>
          </w:tcPr>
          <w:p>
            <w:pPr>
              <w:spacing w:after="0"/>
              <w:jc w:val="left"/>
            </w:pPr>
            <w:r>
              <w:rPr>
                <w:sz w:val="16"/>
              </w:rPr>
              <w:t>2020-01-20</w:t>
            </w:r>
          </w:p>
        </w:tc>
        <w:tc>
          <w:tcPr>
            <w:tcW w:type="dxa" w:w="1037"/>
          </w:tcPr>
          <w:p>
            <w:pPr>
              <w:spacing w:after="0"/>
              <w:jc w:val="left"/>
            </w:pPr>
            <w:r>
              <w:rPr>
                <w:sz w:val="16"/>
              </w:rPr>
              <w:t>DR-4506-PA</w:t>
            </w:r>
          </w:p>
        </w:tc>
        <w:tc>
          <w:tcPr>
            <w:tcW w:type="dxa" w:w="1287"/>
          </w:tcPr>
          <w:p>
            <w:pPr>
              <w:spacing w:after="0"/>
              <w:jc w:val="left"/>
            </w:pPr>
            <w:r>
              <w:rPr>
                <w:sz w:val="16"/>
              </w:rPr>
              <w:t>Major disaster</w:t>
            </w:r>
          </w:p>
        </w:tc>
        <w:tc>
          <w:tcPr>
            <w:tcW w:type="dxa" w:w="2395"/>
          </w:tcPr>
          <w:p>
            <w:pPr>
              <w:spacing w:after="0"/>
              <w:jc w:val="left"/>
            </w:pPr>
            <w:r>
              <w:rPr>
                <w:sz w:val="16"/>
              </w:rPr>
              <w:t>COVID-19 Pandemic</w:t>
            </w:r>
          </w:p>
        </w:tc>
        <w:tc>
          <w:tcPr>
            <w:tcW w:type="dxa" w:w="4000"/>
          </w:tcPr>
          <w:p>
            <w:pPr>
              <w:spacing w:after="0"/>
              <w:jc w:val="left"/>
            </w:pPr>
            <w:r>
              <w:rPr>
                <w:sz w:val="16"/>
              </w:rPr>
              <w:t>Non-natural, not counted</w:t>
            </w:r>
          </w:p>
        </w:tc>
        <w:tc>
          <w:tcPr>
            <w:tcW w:type="dxa" w:w="2434"/>
          </w:tcPr>
          <w:p>
            <w:pPr>
              <w:spacing w:after="0"/>
              <w:jc w:val="right"/>
            </w:pPr>
            <w:r>
              <w:rPr>
                <w:sz w:val="16"/>
              </w:rPr>
              <w:t>$286,534,917.61</w:t>
            </w: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EM-3441-PA</w:t>
            </w:r>
          </w:p>
        </w:tc>
        <w:tc>
          <w:tcPr>
            <w:tcW w:type="dxa" w:w="1287"/>
          </w:tcPr>
          <w:p>
            <w:pPr>
              <w:spacing w:after="0"/>
              <w:jc w:val="left"/>
            </w:pPr>
            <w:r>
              <w:rPr>
                <w:sz w:val="16"/>
              </w:rPr>
              <w:t>Emergency</w:t>
            </w:r>
          </w:p>
        </w:tc>
        <w:tc>
          <w:tcPr>
            <w:tcW w:type="dxa" w:w="2395"/>
          </w:tcPr>
          <w:p>
            <w:pPr>
              <w:spacing w:after="0"/>
              <w:jc w:val="left"/>
            </w:pPr>
            <w:r>
              <w:rPr>
                <w:sz w:val="16"/>
              </w:rPr>
              <w:t>COVID-19</w:t>
            </w:r>
          </w:p>
        </w:tc>
        <w:tc>
          <w:tcPr>
            <w:tcW w:type="dxa" w:w="4000"/>
          </w:tcPr>
          <w:p>
            <w:pPr>
              <w:spacing w:after="0"/>
              <w:jc w:val="left"/>
            </w:pPr>
            <w:r>
              <w:rPr>
                <w:sz w:val="16"/>
              </w:rPr>
              <w:t>Non-natural, not counted</w:t>
            </w:r>
          </w:p>
        </w:tc>
        <w:tc>
          <w:tcPr>
            <w:tcW w:type="dxa" w:w="2434"/>
          </w:tcPr>
          <w:p>
            <w:pPr>
              <w:spacing w:after="0"/>
              <w:jc w:val="right"/>
            </w:pPr>
            <w:r>
              <w:rPr>
                <w:sz w:val="16"/>
              </w:rPr>
              <w:t>no Public Assistance recorded</w:t>
            </w:r>
          </w:p>
        </w:tc>
        <w:tc>
          <w:tcPr>
            <w:tcW w:type="dxa" w:w="885"/>
          </w:tcPr>
          <w:p>
            <w:pPr>
              <w:spacing w:after="0"/>
              <w:jc w:val="left"/>
            </w:pPr>
            <w:r>
              <w:rPr>
                <w:sz w:val="16"/>
              </w:rPr>
              <w:t>same incident as DR-4506</w:t>
            </w:r>
          </w:p>
        </w:tc>
      </w:tr>
      <w:tr>
        <w:trPr>
          <w:cantSplit/>
        </w:trPr>
        <w:tc>
          <w:tcPr>
            <w:tcW w:type="dxa" w:w="1037"/>
          </w:tcPr>
          <w:p>
            <w:pPr>
              <w:spacing w:after="0"/>
              <w:jc w:val="left"/>
            </w:pPr>
            <w:r>
              <w:rPr>
                <w:sz w:val="16"/>
              </w:rPr>
              <w:t>2018-11-27</w:t>
            </w:r>
          </w:p>
        </w:tc>
        <w:tc>
          <w:tcPr>
            <w:tcW w:type="dxa" w:w="1037"/>
          </w:tcPr>
          <w:p>
            <w:pPr>
              <w:spacing w:after="0"/>
              <w:jc w:val="left"/>
            </w:pPr>
            <w:r>
              <w:rPr>
                <w:sz w:val="16"/>
              </w:rPr>
              <w:t>2018-08-10</w:t>
            </w:r>
          </w:p>
        </w:tc>
        <w:tc>
          <w:tcPr>
            <w:tcW w:type="dxa" w:w="1037"/>
          </w:tcPr>
          <w:p>
            <w:pPr>
              <w:spacing w:after="0"/>
              <w:jc w:val="left"/>
            </w:pPr>
            <w:r>
              <w:rPr>
                <w:sz w:val="16"/>
              </w:rPr>
              <w:t>DR-4408-PA</w:t>
            </w:r>
          </w:p>
        </w:tc>
        <w:tc>
          <w:tcPr>
            <w:tcW w:type="dxa" w:w="1287"/>
          </w:tcPr>
          <w:p>
            <w:pPr>
              <w:spacing w:after="0"/>
              <w:jc w:val="left"/>
            </w:pPr>
            <w:r>
              <w:rPr>
                <w:sz w:val="16"/>
              </w:rPr>
              <w:t>Major disaster</w:t>
            </w:r>
          </w:p>
        </w:tc>
        <w:tc>
          <w:tcPr>
            <w:tcW w:type="dxa" w:w="2395"/>
          </w:tcPr>
          <w:p>
            <w:pPr>
              <w:spacing w:after="0"/>
              <w:jc w:val="left"/>
            </w:pPr>
            <w:r>
              <w:rPr>
                <w:sz w:val="16"/>
              </w:rPr>
              <w:t>Severe Storms and Flooding</w:t>
            </w:r>
          </w:p>
        </w:tc>
        <w:tc>
          <w:tcPr>
            <w:tcW w:type="dxa" w:w="4000"/>
          </w:tcPr>
          <w:p>
            <w:pPr>
              <w:spacing w:after="0"/>
              <w:jc w:val="left"/>
            </w:pPr>
            <w:r>
              <w:rPr>
                <w:sz w:val="16"/>
              </w:rPr>
              <w:t>Inland Flooding</w:t>
            </w:r>
          </w:p>
        </w:tc>
        <w:tc>
          <w:tcPr>
            <w:tcW w:type="dxa" w:w="2434"/>
          </w:tcPr>
          <w:p>
            <w:pPr>
              <w:spacing w:after="0"/>
              <w:jc w:val="right"/>
            </w:pPr>
            <w:r>
              <w:rPr>
                <w:sz w:val="16"/>
              </w:rPr>
              <w:t>$481,068.24</w:t>
            </w:r>
          </w:p>
        </w:tc>
        <w:tc>
          <w:tcPr>
            <w:tcW w:type="dxa" w:w="885"/>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EM-3356-PA</w:t>
            </w:r>
          </w:p>
        </w:tc>
        <w:tc>
          <w:tcPr>
            <w:tcW w:type="dxa" w:w="1287"/>
          </w:tcPr>
          <w:p>
            <w:pPr>
              <w:spacing w:after="0"/>
              <w:jc w:val="left"/>
            </w:pPr>
            <w:r>
              <w:rPr>
                <w:sz w:val="16"/>
              </w:rPr>
              <w:t>Emergency</w:t>
            </w:r>
          </w:p>
        </w:tc>
        <w:tc>
          <w:tcPr>
            <w:tcW w:type="dxa" w:w="2395"/>
          </w:tcPr>
          <w:p>
            <w:pPr>
              <w:spacing w:after="0"/>
              <w:jc w:val="left"/>
            </w:pPr>
            <w:r>
              <w:rPr>
                <w:sz w:val="16"/>
              </w:rPr>
              <w:t>Hurricane Sandy</w:t>
            </w:r>
          </w:p>
        </w:tc>
        <w:tc>
          <w:tcPr>
            <w:tcW w:type="dxa" w:w="4000"/>
          </w:tcPr>
          <w:p>
            <w:pPr>
              <w:spacing w:after="0"/>
              <w:jc w:val="left"/>
            </w:pPr>
            <w:r>
              <w:rPr>
                <w:sz w:val="16"/>
              </w:rPr>
              <w:t>Hurricane</w:t>
            </w:r>
          </w:p>
        </w:tc>
        <w:tc>
          <w:tcPr>
            <w:tcW w:type="dxa" w:w="2434"/>
          </w:tcPr>
          <w:p>
            <w:pPr>
              <w:spacing w:after="0"/>
              <w:jc w:val="right"/>
            </w:pPr>
            <w:r>
              <w:rPr>
                <w:sz w:val="16"/>
              </w:rPr>
              <w:t>no Public Assistance recorded</w:t>
            </w:r>
          </w:p>
        </w:tc>
        <w:tc>
          <w:tcPr>
            <w:tcW w:type="dxa" w:w="885"/>
          </w:tcPr>
          <w:p>
            <w:pPr>
              <w:spacing w:after="0"/>
              <w:jc w:val="left"/>
            </w:pPr>
          </w:p>
        </w:tc>
      </w:tr>
      <w:tr>
        <w:trPr>
          <w:cantSplit/>
        </w:trPr>
        <w:tc>
          <w:tcPr>
            <w:tcW w:type="dxa" w:w="1037"/>
          </w:tcPr>
          <w:p>
            <w:pPr>
              <w:spacing w:after="0"/>
              <w:jc w:val="left"/>
            </w:pPr>
            <w:r>
              <w:rPr>
                <w:sz w:val="16"/>
              </w:rPr>
              <w:t>2011-09-12</w:t>
            </w:r>
          </w:p>
        </w:tc>
        <w:tc>
          <w:tcPr>
            <w:tcW w:type="dxa" w:w="1037"/>
          </w:tcPr>
          <w:p>
            <w:pPr>
              <w:spacing w:after="0"/>
              <w:jc w:val="left"/>
            </w:pPr>
            <w:r>
              <w:rPr>
                <w:sz w:val="16"/>
              </w:rPr>
              <w:t>2011-09-03</w:t>
            </w:r>
          </w:p>
        </w:tc>
        <w:tc>
          <w:tcPr>
            <w:tcW w:type="dxa" w:w="1037"/>
          </w:tcPr>
          <w:p>
            <w:pPr>
              <w:spacing w:after="0"/>
              <w:jc w:val="left"/>
            </w:pPr>
            <w:r>
              <w:rPr>
                <w:sz w:val="16"/>
              </w:rPr>
              <w:t>DR-4030-PA</w:t>
            </w:r>
          </w:p>
        </w:tc>
        <w:tc>
          <w:tcPr>
            <w:tcW w:type="dxa" w:w="1287"/>
          </w:tcPr>
          <w:p>
            <w:pPr>
              <w:spacing w:after="0"/>
              <w:jc w:val="left"/>
            </w:pPr>
            <w:r>
              <w:rPr>
                <w:sz w:val="16"/>
              </w:rPr>
              <w:t>Major disaster</w:t>
            </w:r>
          </w:p>
        </w:tc>
        <w:tc>
          <w:tcPr>
            <w:tcW w:type="dxa" w:w="2395"/>
          </w:tcPr>
          <w:p>
            <w:pPr>
              <w:spacing w:after="0"/>
              <w:jc w:val="left"/>
            </w:pPr>
            <w:r>
              <w:rPr>
                <w:sz w:val="16"/>
              </w:rPr>
              <w:t>Tropical Storm Lee</w:t>
            </w:r>
          </w:p>
        </w:tc>
        <w:tc>
          <w:tcPr>
            <w:tcW w:type="dxa" w:w="4000"/>
          </w:tcPr>
          <w:p>
            <w:pPr>
              <w:spacing w:after="0"/>
              <w:jc w:val="left"/>
            </w:pPr>
            <w:r>
              <w:rPr>
                <w:sz w:val="16"/>
              </w:rPr>
              <w:t>Inland Flooding (primary); also designated: Hurricane</w:t>
            </w:r>
          </w:p>
        </w:tc>
        <w:tc>
          <w:tcPr>
            <w:tcW w:type="dxa" w:w="2434"/>
          </w:tcPr>
          <w:p>
            <w:pPr>
              <w:spacing w:after="0"/>
              <w:jc w:val="right"/>
            </w:pPr>
            <w:r>
              <w:rPr>
                <w:sz w:val="16"/>
              </w:rPr>
              <w:t>$8,056,135.87</w:t>
            </w:r>
          </w:p>
        </w:tc>
        <w:tc>
          <w:tcPr>
            <w:tcW w:type="dxa" w:w="885"/>
          </w:tcPr>
          <w:p>
            <w:pPr>
              <w:spacing w:after="0"/>
              <w:jc w:val="left"/>
            </w:pPr>
          </w:p>
        </w:tc>
      </w:tr>
      <w:tr>
        <w:trPr>
          <w:cantSplit/>
        </w:trPr>
        <w:tc>
          <w:tcPr>
            <w:tcW w:type="dxa" w:w="1037"/>
          </w:tcPr>
          <w:p>
            <w:pPr>
              <w:spacing w:after="0"/>
              <w:jc w:val="left"/>
            </w:pPr>
            <w:r>
              <w:rPr>
                <w:sz w:val="16"/>
              </w:rPr>
              <w:t>2011-09-08</w:t>
            </w:r>
          </w:p>
        </w:tc>
        <w:tc>
          <w:tcPr>
            <w:tcW w:type="dxa" w:w="1037"/>
          </w:tcPr>
          <w:p>
            <w:pPr>
              <w:spacing w:after="0"/>
              <w:jc w:val="left"/>
            </w:pPr>
            <w:r>
              <w:rPr>
                <w:sz w:val="16"/>
              </w:rPr>
              <w:t>2011-09-03</w:t>
            </w:r>
          </w:p>
        </w:tc>
        <w:tc>
          <w:tcPr>
            <w:tcW w:type="dxa" w:w="1037"/>
          </w:tcPr>
          <w:p>
            <w:pPr>
              <w:spacing w:after="0"/>
              <w:jc w:val="left"/>
            </w:pPr>
            <w:r>
              <w:rPr>
                <w:sz w:val="16"/>
              </w:rPr>
              <w:t>EM-3340-PA</w:t>
            </w:r>
          </w:p>
        </w:tc>
        <w:tc>
          <w:tcPr>
            <w:tcW w:type="dxa" w:w="1287"/>
          </w:tcPr>
          <w:p>
            <w:pPr>
              <w:spacing w:after="0"/>
              <w:jc w:val="left"/>
            </w:pPr>
            <w:r>
              <w:rPr>
                <w:sz w:val="16"/>
              </w:rPr>
              <w:t>Emergency</w:t>
            </w:r>
          </w:p>
        </w:tc>
        <w:tc>
          <w:tcPr>
            <w:tcW w:type="dxa" w:w="2395"/>
          </w:tcPr>
          <w:p>
            <w:pPr>
              <w:spacing w:after="0"/>
              <w:jc w:val="left"/>
            </w:pPr>
            <w:r>
              <w:rPr>
                <w:sz w:val="16"/>
              </w:rPr>
              <w:t>Remnants of Tropical Storm Lee</w:t>
            </w:r>
          </w:p>
        </w:tc>
        <w:tc>
          <w:tcPr>
            <w:tcW w:type="dxa" w:w="4000"/>
          </w:tcPr>
          <w:p>
            <w:pPr>
              <w:spacing w:after="0"/>
              <w:jc w:val="left"/>
            </w:pPr>
            <w:r>
              <w:rPr>
                <w:sz w:val="16"/>
              </w:rPr>
              <w:t>Inland Flooding (primary); also designated: Hurricane</w:t>
            </w:r>
          </w:p>
        </w:tc>
        <w:tc>
          <w:tcPr>
            <w:tcW w:type="dxa" w:w="2434"/>
          </w:tcPr>
          <w:p>
            <w:pPr>
              <w:spacing w:after="0"/>
              <w:jc w:val="right"/>
            </w:pPr>
            <w:r>
              <w:rPr>
                <w:sz w:val="16"/>
              </w:rPr>
              <w:t>no Public Assistance recorded</w:t>
            </w:r>
          </w:p>
        </w:tc>
        <w:tc>
          <w:tcPr>
            <w:tcW w:type="dxa" w:w="885"/>
          </w:tcPr>
          <w:p>
            <w:pPr>
              <w:spacing w:after="0"/>
              <w:jc w:val="left"/>
            </w:pPr>
            <w:r>
              <w:rPr>
                <w:sz w:val="16"/>
              </w:rPr>
              <w:t>same incident as DR-4030</w:t>
            </w:r>
          </w:p>
        </w:tc>
      </w:tr>
      <w:tr>
        <w:trPr>
          <w:cantSplit/>
        </w:trPr>
        <w:tc>
          <w:tcPr>
            <w:tcW w:type="dxa" w:w="1037"/>
          </w:tcPr>
          <w:p>
            <w:pPr>
              <w:spacing w:after="0"/>
              <w:jc w:val="left"/>
            </w:pPr>
            <w:r>
              <w:rPr>
                <w:sz w:val="16"/>
              </w:rPr>
              <w:t>2006-06-30</w:t>
            </w:r>
          </w:p>
        </w:tc>
        <w:tc>
          <w:tcPr>
            <w:tcW w:type="dxa" w:w="1037"/>
          </w:tcPr>
          <w:p>
            <w:pPr>
              <w:spacing w:after="0"/>
              <w:jc w:val="left"/>
            </w:pPr>
            <w:r>
              <w:rPr>
                <w:sz w:val="16"/>
              </w:rPr>
              <w:t>2006-06-23</w:t>
            </w:r>
          </w:p>
        </w:tc>
        <w:tc>
          <w:tcPr>
            <w:tcW w:type="dxa" w:w="1037"/>
          </w:tcPr>
          <w:p>
            <w:pPr>
              <w:spacing w:after="0"/>
              <w:jc w:val="left"/>
            </w:pPr>
            <w:r>
              <w:rPr>
                <w:sz w:val="16"/>
              </w:rPr>
              <w:t>DR-1649-PA</w:t>
            </w:r>
          </w:p>
        </w:tc>
        <w:tc>
          <w:tcPr>
            <w:tcW w:type="dxa" w:w="1287"/>
          </w:tcPr>
          <w:p>
            <w:pPr>
              <w:spacing w:after="0"/>
              <w:jc w:val="left"/>
            </w:pPr>
            <w:r>
              <w:rPr>
                <w:sz w:val="16"/>
              </w:rPr>
              <w:t>Major disaster</w:t>
            </w:r>
          </w:p>
        </w:tc>
        <w:tc>
          <w:tcPr>
            <w:tcW w:type="dxa" w:w="2395"/>
          </w:tcPr>
          <w:p>
            <w:pPr>
              <w:spacing w:after="0"/>
              <w:jc w:val="left"/>
            </w:pPr>
            <w:r>
              <w:rPr>
                <w:sz w:val="16"/>
              </w:rPr>
              <w:t>Severe Storms, Flooding, and Mudslides</w:t>
            </w:r>
          </w:p>
        </w:tc>
        <w:tc>
          <w:tcPr>
            <w:tcW w:type="dxa" w:w="4000"/>
          </w:tcPr>
          <w:p>
            <w:pPr>
              <w:spacing w:after="0"/>
              <w:jc w:val="left"/>
            </w:pPr>
            <w:r>
              <w:rPr>
                <w:sz w:val="16"/>
              </w:rPr>
              <w:t>Inland Flooding; Landslide</w:t>
            </w:r>
          </w:p>
        </w:tc>
        <w:tc>
          <w:tcPr>
            <w:tcW w:type="dxa" w:w="2434"/>
          </w:tcPr>
          <w:p>
            <w:pPr>
              <w:spacing w:after="0"/>
              <w:jc w:val="right"/>
            </w:pPr>
            <w:r>
              <w:rPr>
                <w:sz w:val="16"/>
              </w:rPr>
              <w:t>$109,733</w:t>
            </w:r>
          </w:p>
        </w:tc>
        <w:tc>
          <w:tcPr>
            <w:tcW w:type="dxa" w:w="885"/>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EM-3235-PA</w:t>
            </w:r>
          </w:p>
        </w:tc>
        <w:tc>
          <w:tcPr>
            <w:tcW w:type="dxa" w:w="1287"/>
          </w:tcPr>
          <w:p>
            <w:pPr>
              <w:spacing w:after="0"/>
              <w:jc w:val="left"/>
            </w:pPr>
            <w:r>
              <w:rPr>
                <w:sz w:val="16"/>
              </w:rPr>
              <w:t>Emergency</w:t>
            </w:r>
          </w:p>
        </w:tc>
        <w:tc>
          <w:tcPr>
            <w:tcW w:type="dxa" w:w="2395"/>
          </w:tcPr>
          <w:p>
            <w:pPr>
              <w:spacing w:after="0"/>
              <w:jc w:val="left"/>
            </w:pPr>
            <w:r>
              <w:rPr>
                <w:sz w:val="16"/>
              </w:rPr>
              <w:t>Hurricane Katrina</w:t>
            </w:r>
          </w:p>
        </w:tc>
        <w:tc>
          <w:tcPr>
            <w:tcW w:type="dxa" w:w="4000"/>
          </w:tcPr>
          <w:p>
            <w:pPr>
              <w:spacing w:after="0"/>
              <w:jc w:val="left"/>
            </w:pPr>
            <w:r>
              <w:rPr>
                <w:sz w:val="16"/>
              </w:rPr>
              <w:t>Hurricane: evacuation support, not a local hazard event; not counted</w:t>
            </w:r>
          </w:p>
        </w:tc>
        <w:tc>
          <w:tcPr>
            <w:tcW w:type="dxa" w:w="2434"/>
          </w:tcPr>
          <w:p>
            <w:pPr>
              <w:spacing w:after="0"/>
              <w:jc w:val="right"/>
            </w:pPr>
            <w:r>
              <w:rPr>
                <w:sz w:val="16"/>
              </w:rPr>
              <w:t>no Public Assistance recorded</w:t>
            </w:r>
          </w:p>
        </w:tc>
        <w:tc>
          <w:tcPr>
            <w:tcW w:type="dxa" w:w="885"/>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2004-09-17</w:t>
            </w:r>
          </w:p>
        </w:tc>
        <w:tc>
          <w:tcPr>
            <w:tcW w:type="dxa" w:w="1037"/>
          </w:tcPr>
          <w:p>
            <w:pPr>
              <w:spacing w:after="0"/>
              <w:jc w:val="left"/>
            </w:pPr>
            <w:r>
              <w:rPr>
                <w:sz w:val="16"/>
              </w:rPr>
              <w:t>DR-1557-PA</w:t>
            </w:r>
          </w:p>
        </w:tc>
        <w:tc>
          <w:tcPr>
            <w:tcW w:type="dxa" w:w="1287"/>
          </w:tcPr>
          <w:p>
            <w:pPr>
              <w:spacing w:after="0"/>
              <w:jc w:val="left"/>
            </w:pPr>
            <w:r>
              <w:rPr>
                <w:sz w:val="16"/>
              </w:rPr>
              <w:t>Major disaster</w:t>
            </w:r>
          </w:p>
        </w:tc>
        <w:tc>
          <w:tcPr>
            <w:tcW w:type="dxa" w:w="2395"/>
          </w:tcPr>
          <w:p>
            <w:pPr>
              <w:spacing w:after="0"/>
              <w:jc w:val="left"/>
            </w:pPr>
            <w:r>
              <w:rPr>
                <w:sz w:val="16"/>
              </w:rPr>
              <w:t>Tropical Depression Ivan</w:t>
            </w:r>
          </w:p>
        </w:tc>
        <w:tc>
          <w:tcPr>
            <w:tcW w:type="dxa" w:w="4000"/>
          </w:tcPr>
          <w:p>
            <w:pPr>
              <w:spacing w:after="0"/>
              <w:jc w:val="left"/>
            </w:pPr>
            <w:r>
              <w:rPr>
                <w:sz w:val="16"/>
              </w:rPr>
              <w:t>Hurricane</w:t>
            </w:r>
          </w:p>
        </w:tc>
        <w:tc>
          <w:tcPr>
            <w:tcW w:type="dxa" w:w="2434"/>
          </w:tcPr>
          <w:p>
            <w:pPr>
              <w:spacing w:after="0"/>
              <w:jc w:val="right"/>
            </w:pPr>
            <w:r>
              <w:rPr>
                <w:sz w:val="16"/>
              </w:rPr>
              <w:t>$37,230.71</w:t>
            </w:r>
          </w:p>
        </w:tc>
        <w:tc>
          <w:tcPr>
            <w:tcW w:type="dxa" w:w="885"/>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2004-09-08</w:t>
            </w:r>
          </w:p>
        </w:tc>
        <w:tc>
          <w:tcPr>
            <w:tcW w:type="dxa" w:w="1037"/>
          </w:tcPr>
          <w:p>
            <w:pPr>
              <w:spacing w:after="0"/>
              <w:jc w:val="left"/>
            </w:pPr>
            <w:r>
              <w:rPr>
                <w:sz w:val="16"/>
              </w:rPr>
              <w:t>DR-1555-PA</w:t>
            </w:r>
          </w:p>
        </w:tc>
        <w:tc>
          <w:tcPr>
            <w:tcW w:type="dxa" w:w="1287"/>
          </w:tcPr>
          <w:p>
            <w:pPr>
              <w:spacing w:after="0"/>
              <w:jc w:val="left"/>
            </w:pPr>
            <w:r>
              <w:rPr>
                <w:sz w:val="16"/>
              </w:rPr>
              <w:t>Major disaster</w:t>
            </w:r>
          </w:p>
        </w:tc>
        <w:tc>
          <w:tcPr>
            <w:tcW w:type="dxa" w:w="2395"/>
          </w:tcPr>
          <w:p>
            <w:pPr>
              <w:spacing w:after="0"/>
              <w:jc w:val="left"/>
            </w:pPr>
            <w:r>
              <w:rPr>
                <w:sz w:val="16"/>
              </w:rPr>
              <w:t>Severe Storms and Flooding Associated with Tropical Depression Frances</w:t>
            </w:r>
          </w:p>
        </w:tc>
        <w:tc>
          <w:tcPr>
            <w:tcW w:type="dxa" w:w="4000"/>
          </w:tcPr>
          <w:p>
            <w:pPr>
              <w:spacing w:after="0"/>
              <w:jc w:val="left"/>
            </w:pPr>
            <w:r>
              <w:rPr>
                <w:sz w:val="16"/>
              </w:rPr>
              <w:t>Hurricane; Inland Flooding: designated for Hazard Mitigation only (no Public or Individual Assistance for this county); not counted</w:t>
            </w:r>
          </w:p>
        </w:tc>
        <w:tc>
          <w:tcPr>
            <w:tcW w:type="dxa" w:w="2434"/>
          </w:tcPr>
          <w:p>
            <w:pPr>
              <w:spacing w:after="0"/>
              <w:jc w:val="right"/>
            </w:pPr>
            <w:r>
              <w:rPr>
                <w:sz w:val="16"/>
              </w:rPr>
              <w:t>PA not declared for this county</w:t>
            </w:r>
          </w:p>
        </w:tc>
        <w:tc>
          <w:tcPr>
            <w:tcW w:type="dxa" w:w="885"/>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2003-02-14</w:t>
            </w:r>
          </w:p>
        </w:tc>
        <w:tc>
          <w:tcPr>
            <w:tcW w:type="dxa" w:w="1037"/>
          </w:tcPr>
          <w:p>
            <w:pPr>
              <w:spacing w:after="0"/>
              <w:jc w:val="left"/>
            </w:pPr>
            <w:r>
              <w:rPr>
                <w:sz w:val="16"/>
              </w:rPr>
              <w:t>EM-3180-PA</w:t>
            </w:r>
          </w:p>
        </w:tc>
        <w:tc>
          <w:tcPr>
            <w:tcW w:type="dxa" w:w="1287"/>
          </w:tcPr>
          <w:p>
            <w:pPr>
              <w:spacing w:after="0"/>
              <w:jc w:val="left"/>
            </w:pPr>
            <w:r>
              <w:rPr>
                <w:sz w:val="16"/>
              </w:rPr>
              <w:t>Emergency</w:t>
            </w:r>
          </w:p>
        </w:tc>
        <w:tc>
          <w:tcPr>
            <w:tcW w:type="dxa" w:w="2395"/>
          </w:tcPr>
          <w:p>
            <w:pPr>
              <w:spacing w:after="0"/>
              <w:jc w:val="left"/>
            </w:pPr>
            <w:r>
              <w:rPr>
                <w:sz w:val="16"/>
              </w:rPr>
              <w:t>Snow</w:t>
            </w:r>
          </w:p>
        </w:tc>
        <w:tc>
          <w:tcPr>
            <w:tcW w:type="dxa" w:w="4000"/>
          </w:tcPr>
          <w:p>
            <w:pPr>
              <w:spacing w:after="0"/>
              <w:jc w:val="left"/>
            </w:pPr>
            <w:r>
              <w:rPr>
                <w:sz w:val="16"/>
              </w:rPr>
              <w:t>Winter Weather</w:t>
            </w:r>
          </w:p>
        </w:tc>
        <w:tc>
          <w:tcPr>
            <w:tcW w:type="dxa" w:w="2434"/>
          </w:tcPr>
          <w:p>
            <w:pPr>
              <w:spacing w:after="0"/>
              <w:jc w:val="right"/>
            </w:pPr>
            <w:r>
              <w:rPr>
                <w:sz w:val="16"/>
              </w:rPr>
              <w:t>$47,121.83</w:t>
            </w:r>
          </w:p>
        </w:tc>
        <w:tc>
          <w:tcPr>
            <w:tcW w:type="dxa" w:w="885"/>
          </w:tcPr>
          <w:p>
            <w:pPr>
              <w:spacing w:after="0"/>
              <w:jc w:val="left"/>
            </w:pPr>
          </w:p>
        </w:tc>
      </w:tr>
      <w:tr>
        <w:trPr>
          <w:cantSplit/>
        </w:trPr>
        <w:tc>
          <w:tcPr>
            <w:tcW w:type="dxa" w:w="1037"/>
          </w:tcPr>
          <w:p>
            <w:pPr>
              <w:spacing w:after="0"/>
              <w:jc w:val="left"/>
            </w:pPr>
            <w:r>
              <w:rPr>
                <w:sz w:val="16"/>
              </w:rPr>
              <w:t>1996-01-21</w:t>
            </w:r>
          </w:p>
        </w:tc>
        <w:tc>
          <w:tcPr>
            <w:tcW w:type="dxa" w:w="1037"/>
          </w:tcPr>
          <w:p>
            <w:pPr>
              <w:spacing w:after="0"/>
              <w:jc w:val="left"/>
            </w:pPr>
            <w:r>
              <w:rPr>
                <w:sz w:val="16"/>
              </w:rPr>
              <w:t>1996-01-19</w:t>
            </w:r>
          </w:p>
        </w:tc>
        <w:tc>
          <w:tcPr>
            <w:tcW w:type="dxa" w:w="1037"/>
          </w:tcPr>
          <w:p>
            <w:pPr>
              <w:spacing w:after="0"/>
              <w:jc w:val="left"/>
            </w:pPr>
            <w:r>
              <w:rPr>
                <w:sz w:val="16"/>
              </w:rPr>
              <w:t>DR-1093-PA</w:t>
            </w:r>
          </w:p>
        </w:tc>
        <w:tc>
          <w:tcPr>
            <w:tcW w:type="dxa" w:w="1287"/>
          </w:tcPr>
          <w:p>
            <w:pPr>
              <w:spacing w:after="0"/>
              <w:jc w:val="left"/>
            </w:pPr>
            <w:r>
              <w:rPr>
                <w:sz w:val="16"/>
              </w:rPr>
              <w:t>Major disaster</w:t>
            </w:r>
          </w:p>
        </w:tc>
        <w:tc>
          <w:tcPr>
            <w:tcW w:type="dxa" w:w="2395"/>
          </w:tcPr>
          <w:p>
            <w:pPr>
              <w:spacing w:after="0"/>
              <w:jc w:val="left"/>
            </w:pPr>
            <w:r>
              <w:rPr>
                <w:sz w:val="16"/>
              </w:rPr>
              <w:t>Severe Storms and Flooding</w:t>
            </w:r>
          </w:p>
        </w:tc>
        <w:tc>
          <w:tcPr>
            <w:tcW w:type="dxa" w:w="4000"/>
          </w:tcPr>
          <w:p>
            <w:pPr>
              <w:spacing w:after="0"/>
              <w:jc w:val="left"/>
            </w:pPr>
            <w:r>
              <w:rPr>
                <w:sz w:val="16"/>
              </w:rPr>
              <w:t>Inland Flooding</w:t>
            </w:r>
          </w:p>
        </w:tc>
        <w:tc>
          <w:tcPr>
            <w:tcW w:type="dxa" w:w="2434"/>
          </w:tcPr>
          <w:p>
            <w:pPr>
              <w:spacing w:after="0"/>
              <w:jc w:val="right"/>
            </w:pPr>
            <w:r>
              <w:rPr>
                <w:sz w:val="16"/>
              </w:rPr>
              <w:t>no Public Assistance recorded</w:t>
            </w:r>
          </w:p>
        </w:tc>
        <w:tc>
          <w:tcPr>
            <w:tcW w:type="dxa" w:w="885"/>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DR-1085-PA</w:t>
            </w:r>
          </w:p>
        </w:tc>
        <w:tc>
          <w:tcPr>
            <w:tcW w:type="dxa" w:w="1287"/>
          </w:tcPr>
          <w:p>
            <w:pPr>
              <w:spacing w:after="0"/>
              <w:jc w:val="left"/>
            </w:pPr>
            <w:r>
              <w:rPr>
                <w:sz w:val="16"/>
              </w:rPr>
              <w:t>Major disaster</w:t>
            </w:r>
          </w:p>
        </w:tc>
        <w:tc>
          <w:tcPr>
            <w:tcW w:type="dxa" w:w="2395"/>
          </w:tcPr>
          <w:p>
            <w:pPr>
              <w:spacing w:after="0"/>
              <w:jc w:val="left"/>
            </w:pPr>
            <w:r>
              <w:rPr>
                <w:sz w:val="16"/>
              </w:rPr>
              <w:t>Blizzard of 96</w:t>
            </w:r>
          </w:p>
        </w:tc>
        <w:tc>
          <w:tcPr>
            <w:tcW w:type="dxa" w:w="4000"/>
          </w:tcPr>
          <w:p>
            <w:pPr>
              <w:spacing w:after="0"/>
              <w:jc w:val="left"/>
            </w:pPr>
            <w:r>
              <w:rPr>
                <w:sz w:val="16"/>
              </w:rPr>
              <w:t>Winter Weather</w:t>
            </w:r>
          </w:p>
        </w:tc>
        <w:tc>
          <w:tcPr>
            <w:tcW w:type="dxa" w:w="2434"/>
          </w:tcPr>
          <w:p>
            <w:pPr>
              <w:spacing w:after="0"/>
              <w:jc w:val="right"/>
            </w:pPr>
            <w:r>
              <w:rPr>
                <w:sz w:val="16"/>
              </w:rPr>
              <w:t>no Public Assistance recorded</w:t>
            </w:r>
          </w:p>
        </w:tc>
        <w:tc>
          <w:tcPr>
            <w:tcW w:type="dxa" w:w="885"/>
          </w:tcPr>
          <w:p>
            <w:pPr>
              <w:spacing w:after="0"/>
              <w:jc w:val="left"/>
            </w:pPr>
          </w:p>
        </w:tc>
      </w:tr>
      <w:tr>
        <w:trPr>
          <w:cantSplit/>
        </w:trPr>
        <w:tc>
          <w:tcPr>
            <w:tcW w:type="dxa" w:w="1037"/>
          </w:tcPr>
          <w:p>
            <w:pPr>
              <w:spacing w:after="0"/>
              <w:jc w:val="left"/>
            </w:pPr>
            <w:r>
              <w:rPr>
                <w:sz w:val="16"/>
              </w:rPr>
              <w:t>1994-03-10</w:t>
            </w:r>
          </w:p>
        </w:tc>
        <w:tc>
          <w:tcPr>
            <w:tcW w:type="dxa" w:w="1037"/>
          </w:tcPr>
          <w:p>
            <w:pPr>
              <w:spacing w:after="0"/>
              <w:jc w:val="left"/>
            </w:pPr>
            <w:r>
              <w:rPr>
                <w:sz w:val="16"/>
              </w:rPr>
              <w:t>1994-01-04</w:t>
            </w:r>
          </w:p>
        </w:tc>
        <w:tc>
          <w:tcPr>
            <w:tcW w:type="dxa" w:w="1037"/>
          </w:tcPr>
          <w:p>
            <w:pPr>
              <w:spacing w:after="0"/>
              <w:jc w:val="left"/>
            </w:pPr>
            <w:r>
              <w:rPr>
                <w:sz w:val="16"/>
              </w:rPr>
              <w:t>DR-1015-PA</w:t>
            </w:r>
          </w:p>
        </w:tc>
        <w:tc>
          <w:tcPr>
            <w:tcW w:type="dxa" w:w="1287"/>
          </w:tcPr>
          <w:p>
            <w:pPr>
              <w:spacing w:after="0"/>
              <w:jc w:val="left"/>
            </w:pPr>
            <w:r>
              <w:rPr>
                <w:sz w:val="16"/>
              </w:rPr>
              <w:t>Major disaster</w:t>
            </w:r>
          </w:p>
        </w:tc>
        <w:tc>
          <w:tcPr>
            <w:tcW w:type="dxa" w:w="2395"/>
          </w:tcPr>
          <w:p>
            <w:pPr>
              <w:spacing w:after="0"/>
              <w:jc w:val="left"/>
            </w:pPr>
            <w:r>
              <w:rPr>
                <w:sz w:val="16"/>
              </w:rPr>
              <w:t>Severe Winter Storms</w:t>
            </w:r>
          </w:p>
        </w:tc>
        <w:tc>
          <w:tcPr>
            <w:tcW w:type="dxa" w:w="4000"/>
          </w:tcPr>
          <w:p>
            <w:pPr>
              <w:spacing w:after="0"/>
              <w:jc w:val="left"/>
            </w:pPr>
            <w:r>
              <w:rPr>
                <w:sz w:val="16"/>
              </w:rPr>
              <w:t>Winter Weather</w:t>
            </w:r>
          </w:p>
        </w:tc>
        <w:tc>
          <w:tcPr>
            <w:tcW w:type="dxa" w:w="2434"/>
          </w:tcPr>
          <w:p>
            <w:pPr>
              <w:spacing w:after="0"/>
              <w:jc w:val="right"/>
            </w:pPr>
            <w:r>
              <w:rPr>
                <w:sz w:val="16"/>
              </w:rPr>
              <w:t>no Public Assistance recorded</w:t>
            </w:r>
          </w:p>
        </w:tc>
        <w:tc>
          <w:tcPr>
            <w:tcW w:type="dxa" w:w="885"/>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EM-3105-PA</w:t>
            </w:r>
          </w:p>
        </w:tc>
        <w:tc>
          <w:tcPr>
            <w:tcW w:type="dxa" w:w="1287"/>
          </w:tcPr>
          <w:p>
            <w:pPr>
              <w:spacing w:after="0"/>
              <w:jc w:val="left"/>
            </w:pPr>
            <w:r>
              <w:rPr>
                <w:sz w:val="16"/>
              </w:rPr>
              <w:t>Emergency</w:t>
            </w:r>
          </w:p>
        </w:tc>
        <w:tc>
          <w:tcPr>
            <w:tcW w:type="dxa" w:w="2395"/>
          </w:tcPr>
          <w:p>
            <w:pPr>
              <w:spacing w:after="0"/>
              <w:jc w:val="left"/>
            </w:pPr>
            <w:r>
              <w:rPr>
                <w:sz w:val="16"/>
              </w:rPr>
              <w:t>Severe Snowfall &amp; Winter Storm</w:t>
            </w:r>
          </w:p>
        </w:tc>
        <w:tc>
          <w:tcPr>
            <w:tcW w:type="dxa" w:w="4000"/>
          </w:tcPr>
          <w:p>
            <w:pPr>
              <w:spacing w:after="0"/>
              <w:jc w:val="left"/>
            </w:pPr>
            <w:r>
              <w:rPr>
                <w:sz w:val="16"/>
              </w:rPr>
              <w:t>Winter Weather</w:t>
            </w:r>
          </w:p>
        </w:tc>
        <w:tc>
          <w:tcPr>
            <w:tcW w:type="dxa" w:w="2434"/>
          </w:tcPr>
          <w:p>
            <w:pPr>
              <w:spacing w:after="0"/>
              <w:jc w:val="right"/>
            </w:pPr>
            <w:r>
              <w:rPr>
                <w:sz w:val="16"/>
              </w:rPr>
              <w:t>no Public Assistance recorded</w:t>
            </w:r>
          </w:p>
        </w:tc>
        <w:tc>
          <w:tcPr>
            <w:tcW w:type="dxa" w:w="885"/>
          </w:tcPr>
          <w:p>
            <w:pPr>
              <w:spacing w:after="0"/>
              <w:jc w:val="left"/>
            </w:pPr>
          </w:p>
        </w:tc>
      </w:tr>
      <w:tr>
        <w:trPr>
          <w:cantSplit/>
        </w:trPr>
        <w:tc>
          <w:tcPr>
            <w:tcW w:type="dxa" w:w="1037"/>
          </w:tcPr>
          <w:p>
            <w:pPr>
              <w:spacing w:after="0"/>
              <w:jc w:val="left"/>
            </w:pPr>
            <w:r>
              <w:rPr>
                <w:sz w:val="16"/>
              </w:rPr>
              <w:t>1975-09-26</w:t>
            </w:r>
          </w:p>
        </w:tc>
        <w:tc>
          <w:tcPr>
            <w:tcW w:type="dxa" w:w="1037"/>
          </w:tcPr>
          <w:p>
            <w:pPr>
              <w:spacing w:after="0"/>
              <w:jc w:val="left"/>
            </w:pPr>
            <w:r>
              <w:rPr>
                <w:sz w:val="16"/>
              </w:rPr>
              <w:t>1975-09-26</w:t>
            </w:r>
          </w:p>
        </w:tc>
        <w:tc>
          <w:tcPr>
            <w:tcW w:type="dxa" w:w="1037"/>
          </w:tcPr>
          <w:p>
            <w:pPr>
              <w:spacing w:after="0"/>
              <w:jc w:val="left"/>
            </w:pPr>
            <w:r>
              <w:rPr>
                <w:sz w:val="16"/>
              </w:rPr>
              <w:t>DR-485-PA</w:t>
            </w:r>
          </w:p>
        </w:tc>
        <w:tc>
          <w:tcPr>
            <w:tcW w:type="dxa" w:w="1287"/>
          </w:tcPr>
          <w:p>
            <w:pPr>
              <w:spacing w:after="0"/>
              <w:jc w:val="left"/>
            </w:pPr>
            <w:r>
              <w:rPr>
                <w:sz w:val="16"/>
              </w:rPr>
              <w:t>Major disaster</w:t>
            </w:r>
          </w:p>
        </w:tc>
        <w:tc>
          <w:tcPr>
            <w:tcW w:type="dxa" w:w="2395"/>
          </w:tcPr>
          <w:p>
            <w:pPr>
              <w:spacing w:after="0"/>
              <w:jc w:val="left"/>
            </w:pPr>
            <w:r>
              <w:rPr>
                <w:sz w:val="16"/>
              </w:rPr>
              <w:t>Severe Storms, Heavy Rains &amp; Flooding</w:t>
            </w:r>
          </w:p>
        </w:tc>
        <w:tc>
          <w:tcPr>
            <w:tcW w:type="dxa" w:w="4000"/>
          </w:tcPr>
          <w:p>
            <w:pPr>
              <w:spacing w:after="0"/>
              <w:jc w:val="left"/>
            </w:pPr>
            <w:r>
              <w:rPr>
                <w:sz w:val="16"/>
              </w:rPr>
              <w:t>Inland Flooding</w:t>
            </w:r>
          </w:p>
        </w:tc>
        <w:tc>
          <w:tcPr>
            <w:tcW w:type="dxa" w:w="2434"/>
          </w:tcPr>
          <w:p>
            <w:pPr>
              <w:spacing w:after="0"/>
              <w:jc w:val="right"/>
            </w:pPr>
            <w:r>
              <w:rPr>
                <w:sz w:val="16"/>
              </w:rPr>
              <w:t>no Public Assistance recorded</w:t>
            </w:r>
          </w:p>
        </w:tc>
        <w:tc>
          <w:tcPr>
            <w:tcW w:type="dxa" w:w="885"/>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DR-340-PA</w:t>
            </w:r>
          </w:p>
        </w:tc>
        <w:tc>
          <w:tcPr>
            <w:tcW w:type="dxa" w:w="1287"/>
          </w:tcPr>
          <w:p>
            <w:pPr>
              <w:spacing w:after="0"/>
              <w:jc w:val="left"/>
            </w:pPr>
            <w:r>
              <w:rPr>
                <w:sz w:val="16"/>
              </w:rPr>
              <w:t>Major disaster</w:t>
            </w:r>
          </w:p>
        </w:tc>
        <w:tc>
          <w:tcPr>
            <w:tcW w:type="dxa" w:w="2395"/>
          </w:tcPr>
          <w:p>
            <w:pPr>
              <w:spacing w:after="0"/>
              <w:jc w:val="left"/>
            </w:pPr>
            <w:r>
              <w:rPr>
                <w:sz w:val="16"/>
              </w:rPr>
              <w:t>Tropical Storm Agnes</w:t>
            </w:r>
          </w:p>
        </w:tc>
        <w:tc>
          <w:tcPr>
            <w:tcW w:type="dxa" w:w="4000"/>
          </w:tcPr>
          <w:p>
            <w:pPr>
              <w:spacing w:after="0"/>
              <w:jc w:val="left"/>
            </w:pPr>
            <w:r>
              <w:rPr>
                <w:sz w:val="16"/>
              </w:rPr>
              <w:t>Inland Flooding (primary); also designated: Hurricane</w:t>
            </w:r>
          </w:p>
        </w:tc>
        <w:tc>
          <w:tcPr>
            <w:tcW w:type="dxa" w:w="2434"/>
          </w:tcPr>
          <w:p>
            <w:pPr>
              <w:spacing w:after="0"/>
              <w:jc w:val="right"/>
            </w:pPr>
            <w:r>
              <w:rPr>
                <w:sz w:val="16"/>
              </w:rPr>
              <w:t>no Public Assistance recorded</w:t>
            </w:r>
          </w:p>
        </w:tc>
        <w:tc>
          <w:tcPr>
            <w:tcW w:type="dxa" w:w="88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64"/>
        <w:gridCol w:w="1764"/>
        <w:gridCol w:w="1764"/>
        <w:gridCol w:w="2372"/>
        <w:gridCol w:w="2266"/>
        <w:gridCol w:w="4180"/>
      </w:tblGrid>
      <w:tr>
        <w:trPr>
          <w:cantSplit/>
          <w:tblHeader/>
        </w:trPr>
        <w:tc>
          <w:tcPr>
            <w:tcW w:type="dxa" w:w="1764"/>
            <w:shd w:val="clear" w:color="auto" w:fill="E8E8E8"/>
          </w:tcPr>
          <w:p>
            <w:pPr>
              <w:spacing w:after="0"/>
              <w:jc w:val="left"/>
            </w:pPr>
            <w:r>
              <w:rPr>
                <w:b/>
                <w:sz w:val="16"/>
              </w:rPr>
              <w:t>Declared</w:t>
            </w:r>
          </w:p>
        </w:tc>
        <w:tc>
          <w:tcPr>
            <w:tcW w:type="dxa" w:w="1764"/>
            <w:shd w:val="clear" w:color="auto" w:fill="E8E8E8"/>
          </w:tcPr>
          <w:p>
            <w:pPr>
              <w:spacing w:after="0"/>
              <w:jc w:val="left"/>
            </w:pPr>
            <w:r>
              <w:rPr>
                <w:b/>
                <w:sz w:val="16"/>
              </w:rPr>
              <w:t>Incident began</w:t>
            </w:r>
          </w:p>
        </w:tc>
        <w:tc>
          <w:tcPr>
            <w:tcW w:type="dxa" w:w="1764"/>
            <w:shd w:val="clear" w:color="auto" w:fill="E8E8E8"/>
          </w:tcPr>
          <w:p>
            <w:pPr>
              <w:spacing w:after="0"/>
              <w:jc w:val="left"/>
            </w:pPr>
            <w:r>
              <w:rPr>
                <w:b/>
                <w:sz w:val="16"/>
              </w:rPr>
              <w:t>FEMA number</w:t>
            </w:r>
          </w:p>
        </w:tc>
        <w:tc>
          <w:tcPr>
            <w:tcW w:type="dxa" w:w="2372"/>
            <w:shd w:val="clear" w:color="auto" w:fill="E8E8E8"/>
          </w:tcPr>
          <w:p>
            <w:pPr>
              <w:spacing w:after="0"/>
              <w:jc w:val="left"/>
            </w:pPr>
            <w:r>
              <w:rPr>
                <w:b/>
                <w:sz w:val="16"/>
              </w:rPr>
              <w:t>Type</w:t>
            </w:r>
          </w:p>
        </w:tc>
        <w:tc>
          <w:tcPr>
            <w:tcW w:type="dxa" w:w="2266"/>
            <w:shd w:val="clear" w:color="auto" w:fill="E8E8E8"/>
          </w:tcPr>
          <w:p>
            <w:pPr>
              <w:spacing w:after="0"/>
              <w:jc w:val="left"/>
            </w:pPr>
            <w:r>
              <w:rPr>
                <w:b/>
                <w:sz w:val="16"/>
              </w:rPr>
              <w:t>Title</w:t>
            </w:r>
          </w:p>
        </w:tc>
        <w:tc>
          <w:tcPr>
            <w:tcW w:type="dxa" w:w="4180"/>
            <w:shd w:val="clear" w:color="auto" w:fill="E8E8E8"/>
          </w:tcPr>
          <w:p>
            <w:pPr>
              <w:spacing w:after="0"/>
              <w:jc w:val="left"/>
            </w:pPr>
            <w:r>
              <w:rPr>
                <w:b/>
                <w:sz w:val="16"/>
              </w:rPr>
              <w:t>Mapped hazard</w:t>
            </w:r>
          </w:p>
        </w:tc>
      </w:tr>
      <w:tr>
        <w:trPr>
          <w:cantSplit/>
        </w:trPr>
        <w:tc>
          <w:tcPr>
            <w:tcW w:type="dxa" w:w="1764"/>
          </w:tcPr>
          <w:p>
            <w:pPr>
              <w:spacing w:after="0"/>
              <w:jc w:val="left"/>
            </w:pPr>
            <w:r>
              <w:rPr>
                <w:sz w:val="16"/>
              </w:rPr>
              <w:t>2003-08-23</w:t>
            </w:r>
          </w:p>
        </w:tc>
        <w:tc>
          <w:tcPr>
            <w:tcW w:type="dxa" w:w="1764"/>
          </w:tcPr>
          <w:p>
            <w:pPr>
              <w:spacing w:after="0"/>
              <w:jc w:val="left"/>
            </w:pPr>
            <w:r>
              <w:rPr>
                <w:sz w:val="16"/>
              </w:rPr>
              <w:t>2003-07-21</w:t>
            </w:r>
          </w:p>
        </w:tc>
        <w:tc>
          <w:tcPr>
            <w:tcW w:type="dxa" w:w="1764"/>
          </w:tcPr>
          <w:p>
            <w:pPr>
              <w:spacing w:after="0"/>
              <w:jc w:val="left"/>
            </w:pPr>
            <w:r>
              <w:rPr>
                <w:sz w:val="16"/>
              </w:rPr>
              <w:t>DR-1485-PA</w:t>
            </w:r>
          </w:p>
        </w:tc>
        <w:tc>
          <w:tcPr>
            <w:tcW w:type="dxa" w:w="2372"/>
          </w:tcPr>
          <w:p>
            <w:pPr>
              <w:spacing w:after="0"/>
              <w:jc w:val="left"/>
            </w:pPr>
            <w:r>
              <w:rPr>
                <w:sz w:val="16"/>
              </w:rPr>
              <w:t>Major disaster</w:t>
            </w:r>
          </w:p>
        </w:tc>
        <w:tc>
          <w:tcPr>
            <w:tcW w:type="dxa" w:w="2266"/>
          </w:tcPr>
          <w:p>
            <w:pPr>
              <w:spacing w:after="0"/>
              <w:jc w:val="left"/>
            </w:pPr>
            <w:r>
              <w:rPr>
                <w:sz w:val="16"/>
              </w:rPr>
              <w:t>Severe Storms, Tornadoes, and Flooding</w:t>
            </w:r>
          </w:p>
        </w:tc>
        <w:tc>
          <w:tcPr>
            <w:tcW w:type="dxa" w:w="4180"/>
          </w:tcPr>
          <w:p>
            <w:pPr>
              <w:spacing w:after="0"/>
              <w:jc w:val="left"/>
            </w:pPr>
            <w:r>
              <w:rPr>
                <w:sz w:val="16"/>
              </w:rPr>
              <w:t>Inland Flooding; Tornado</w:t>
            </w:r>
          </w:p>
        </w:tc>
      </w:tr>
      <w:tr>
        <w:trPr>
          <w:cantSplit/>
        </w:trPr>
        <w:tc>
          <w:tcPr>
            <w:tcW w:type="dxa" w:w="1764"/>
          </w:tcPr>
          <w:p>
            <w:pPr>
              <w:spacing w:after="0"/>
              <w:jc w:val="left"/>
            </w:pPr>
            <w:r>
              <w:rPr>
                <w:sz w:val="16"/>
              </w:rPr>
              <w:t>1959-01-23</w:t>
            </w:r>
          </w:p>
        </w:tc>
        <w:tc>
          <w:tcPr>
            <w:tcW w:type="dxa" w:w="1764"/>
          </w:tcPr>
          <w:p>
            <w:pPr>
              <w:spacing w:after="0"/>
              <w:jc w:val="left"/>
            </w:pPr>
            <w:r>
              <w:rPr>
                <w:sz w:val="16"/>
              </w:rPr>
              <w:t>1959-01-23</w:t>
            </w:r>
          </w:p>
        </w:tc>
        <w:tc>
          <w:tcPr>
            <w:tcW w:type="dxa" w:w="1764"/>
          </w:tcPr>
          <w:p>
            <w:pPr>
              <w:spacing w:after="0"/>
              <w:jc w:val="left"/>
            </w:pPr>
            <w:r>
              <w:rPr>
                <w:sz w:val="16"/>
              </w:rPr>
              <w:t>DR-89-PA</w:t>
            </w:r>
          </w:p>
        </w:tc>
        <w:tc>
          <w:tcPr>
            <w:tcW w:type="dxa" w:w="2372"/>
          </w:tcPr>
          <w:p>
            <w:pPr>
              <w:spacing w:after="0"/>
              <w:jc w:val="left"/>
            </w:pPr>
            <w:r>
              <w:rPr>
                <w:sz w:val="16"/>
              </w:rPr>
              <w:t>Major disaster</w:t>
            </w:r>
          </w:p>
        </w:tc>
        <w:tc>
          <w:tcPr>
            <w:tcW w:type="dxa" w:w="2266"/>
          </w:tcPr>
          <w:p>
            <w:pPr>
              <w:spacing w:after="0"/>
              <w:jc w:val="left"/>
            </w:pPr>
            <w:r>
              <w:rPr>
                <w:sz w:val="16"/>
              </w:rPr>
              <w:t>Floods</w:t>
            </w:r>
          </w:p>
        </w:tc>
        <w:tc>
          <w:tcPr>
            <w:tcW w:type="dxa" w:w="4180"/>
          </w:tcPr>
          <w:p>
            <w:pPr>
              <w:spacing w:after="0"/>
              <w:jc w:val="left"/>
            </w:pPr>
            <w:r>
              <w:rPr>
                <w:sz w:val="16"/>
              </w:rPr>
              <w:t>Inland Flooding</w:t>
            </w:r>
          </w:p>
        </w:tc>
      </w:tr>
      <w:tr>
        <w:trPr>
          <w:cantSplit/>
        </w:trPr>
        <w:tc>
          <w:tcPr>
            <w:tcW w:type="dxa" w:w="1764"/>
          </w:tcPr>
          <w:p>
            <w:pPr>
              <w:spacing w:after="0"/>
              <w:jc w:val="left"/>
            </w:pPr>
            <w:r>
              <w:rPr>
                <w:sz w:val="16"/>
              </w:rPr>
              <w:t>1956-08-09</w:t>
            </w:r>
          </w:p>
        </w:tc>
        <w:tc>
          <w:tcPr>
            <w:tcW w:type="dxa" w:w="1764"/>
          </w:tcPr>
          <w:p>
            <w:pPr>
              <w:spacing w:after="0"/>
              <w:jc w:val="left"/>
            </w:pPr>
            <w:r>
              <w:rPr>
                <w:sz w:val="16"/>
              </w:rPr>
              <w:t>1956-08-09</w:t>
            </w:r>
          </w:p>
        </w:tc>
        <w:tc>
          <w:tcPr>
            <w:tcW w:type="dxa" w:w="1764"/>
          </w:tcPr>
          <w:p>
            <w:pPr>
              <w:spacing w:after="0"/>
              <w:jc w:val="left"/>
            </w:pPr>
            <w:r>
              <w:rPr>
                <w:sz w:val="16"/>
              </w:rPr>
              <w:t>DR-61-PA</w:t>
            </w:r>
          </w:p>
        </w:tc>
        <w:tc>
          <w:tcPr>
            <w:tcW w:type="dxa" w:w="2372"/>
          </w:tcPr>
          <w:p>
            <w:pPr>
              <w:spacing w:after="0"/>
              <w:jc w:val="left"/>
            </w:pPr>
            <w:r>
              <w:rPr>
                <w:sz w:val="16"/>
              </w:rPr>
              <w:t>Major disaster</w:t>
            </w:r>
          </w:p>
        </w:tc>
        <w:tc>
          <w:tcPr>
            <w:tcW w:type="dxa" w:w="2266"/>
          </w:tcPr>
          <w:p>
            <w:pPr>
              <w:spacing w:after="0"/>
              <w:jc w:val="left"/>
            </w:pPr>
            <w:r>
              <w:rPr>
                <w:sz w:val="16"/>
              </w:rPr>
              <w:t>Storm</w:t>
            </w:r>
          </w:p>
        </w:tc>
        <w:tc>
          <w:tcPr>
            <w:tcW w:type="dxa" w:w="4180"/>
          </w:tcPr>
          <w:p>
            <w:pPr>
              <w:spacing w:after="0"/>
              <w:jc w:val="left"/>
            </w:pPr>
            <w:r>
              <w:rPr>
                <w:sz w:val="16"/>
              </w:rPr>
              <w:t>Hazard not mapped (severe storm title names no single hazard); not counted</w:t>
            </w:r>
          </w:p>
        </w:tc>
      </w:tr>
      <w:tr>
        <w:trPr>
          <w:cantSplit/>
        </w:trPr>
        <w:tc>
          <w:tcPr>
            <w:tcW w:type="dxa" w:w="1764"/>
          </w:tcPr>
          <w:p>
            <w:pPr>
              <w:spacing w:after="0"/>
              <w:jc w:val="left"/>
            </w:pPr>
            <w:r>
              <w:rPr>
                <w:sz w:val="16"/>
              </w:rPr>
              <w:t>1956-05-21</w:t>
            </w:r>
          </w:p>
        </w:tc>
        <w:tc>
          <w:tcPr>
            <w:tcW w:type="dxa" w:w="1764"/>
          </w:tcPr>
          <w:p>
            <w:pPr>
              <w:spacing w:after="0"/>
              <w:jc w:val="left"/>
            </w:pPr>
            <w:r>
              <w:rPr>
                <w:sz w:val="16"/>
              </w:rPr>
              <w:t>1956-05-21</w:t>
            </w:r>
          </w:p>
        </w:tc>
        <w:tc>
          <w:tcPr>
            <w:tcW w:type="dxa" w:w="1764"/>
          </w:tcPr>
          <w:p>
            <w:pPr>
              <w:spacing w:after="0"/>
              <w:jc w:val="left"/>
            </w:pPr>
            <w:r>
              <w:rPr>
                <w:sz w:val="16"/>
              </w:rPr>
              <w:t>DR-58-PA</w:t>
            </w:r>
          </w:p>
        </w:tc>
        <w:tc>
          <w:tcPr>
            <w:tcW w:type="dxa" w:w="2372"/>
          </w:tcPr>
          <w:p>
            <w:pPr>
              <w:spacing w:after="0"/>
              <w:jc w:val="left"/>
            </w:pPr>
            <w:r>
              <w:rPr>
                <w:sz w:val="16"/>
              </w:rPr>
              <w:t>Major disaster</w:t>
            </w:r>
          </w:p>
        </w:tc>
        <w:tc>
          <w:tcPr>
            <w:tcW w:type="dxa" w:w="2266"/>
          </w:tcPr>
          <w:p>
            <w:pPr>
              <w:spacing w:after="0"/>
              <w:jc w:val="left"/>
            </w:pPr>
            <w:r>
              <w:rPr>
                <w:sz w:val="16"/>
              </w:rPr>
              <w:t>Severe Storm</w:t>
            </w:r>
          </w:p>
        </w:tc>
        <w:tc>
          <w:tcPr>
            <w:tcW w:type="dxa" w:w="4180"/>
          </w:tcPr>
          <w:p>
            <w:pPr>
              <w:spacing w:after="0"/>
              <w:jc w:val="left"/>
            </w:pPr>
            <w:r>
              <w:rPr>
                <w:sz w:val="16"/>
              </w:rPr>
              <w:t>Hazard not mapped (severe storm title names no single hazard); not counted</w:t>
            </w:r>
          </w:p>
        </w:tc>
      </w:tr>
      <w:tr>
        <w:trPr>
          <w:cantSplit/>
        </w:trPr>
        <w:tc>
          <w:tcPr>
            <w:tcW w:type="dxa" w:w="1764"/>
          </w:tcPr>
          <w:p>
            <w:pPr>
              <w:spacing w:after="0"/>
              <w:jc w:val="left"/>
            </w:pPr>
            <w:r>
              <w:rPr>
                <w:sz w:val="16"/>
              </w:rPr>
              <w:t>1956-03-15</w:t>
            </w:r>
          </w:p>
        </w:tc>
        <w:tc>
          <w:tcPr>
            <w:tcW w:type="dxa" w:w="1764"/>
          </w:tcPr>
          <w:p>
            <w:pPr>
              <w:spacing w:after="0"/>
              <w:jc w:val="left"/>
            </w:pPr>
            <w:r>
              <w:rPr>
                <w:sz w:val="16"/>
              </w:rPr>
              <w:t>1956-03-15</w:t>
            </w:r>
          </w:p>
        </w:tc>
        <w:tc>
          <w:tcPr>
            <w:tcW w:type="dxa" w:w="1764"/>
          </w:tcPr>
          <w:p>
            <w:pPr>
              <w:spacing w:after="0"/>
              <w:jc w:val="left"/>
            </w:pPr>
            <w:r>
              <w:rPr>
                <w:sz w:val="16"/>
              </w:rPr>
              <w:t>DR-51-PA</w:t>
            </w:r>
          </w:p>
        </w:tc>
        <w:tc>
          <w:tcPr>
            <w:tcW w:type="dxa" w:w="2372"/>
          </w:tcPr>
          <w:p>
            <w:pPr>
              <w:spacing w:after="0"/>
              <w:jc w:val="left"/>
            </w:pPr>
            <w:r>
              <w:rPr>
                <w:sz w:val="16"/>
              </w:rPr>
              <w:t>Major disaster</w:t>
            </w:r>
          </w:p>
        </w:tc>
        <w:tc>
          <w:tcPr>
            <w:tcW w:type="dxa" w:w="2266"/>
          </w:tcPr>
          <w:p>
            <w:pPr>
              <w:spacing w:after="0"/>
              <w:jc w:val="left"/>
            </w:pPr>
            <w:r>
              <w:rPr>
                <w:sz w:val="16"/>
              </w:rPr>
              <w:t>Flood</w:t>
            </w:r>
          </w:p>
        </w:tc>
        <w:tc>
          <w:tcPr>
            <w:tcW w:type="dxa" w:w="4180"/>
          </w:tcPr>
          <w:p>
            <w:pPr>
              <w:spacing w:after="0"/>
              <w:jc w:val="left"/>
            </w:pPr>
            <w:r>
              <w:rPr>
                <w:sz w:val="16"/>
              </w:rPr>
              <w:t>Inland Flooding</w:t>
            </w:r>
          </w:p>
        </w:tc>
      </w:tr>
      <w:tr>
        <w:trPr>
          <w:cantSplit/>
        </w:trPr>
        <w:tc>
          <w:tcPr>
            <w:tcW w:type="dxa" w:w="1764"/>
          </w:tcPr>
          <w:p>
            <w:pPr>
              <w:spacing w:after="0"/>
              <w:jc w:val="left"/>
            </w:pPr>
            <w:r>
              <w:rPr>
                <w:sz w:val="16"/>
              </w:rPr>
              <w:t>1955-08-20</w:t>
            </w:r>
          </w:p>
        </w:tc>
        <w:tc>
          <w:tcPr>
            <w:tcW w:type="dxa" w:w="1764"/>
          </w:tcPr>
          <w:p>
            <w:pPr>
              <w:spacing w:after="0"/>
              <w:jc w:val="left"/>
            </w:pPr>
            <w:r>
              <w:rPr>
                <w:sz w:val="16"/>
              </w:rPr>
              <w:t>1955-08-20</w:t>
            </w:r>
          </w:p>
        </w:tc>
        <w:tc>
          <w:tcPr>
            <w:tcW w:type="dxa" w:w="1764"/>
          </w:tcPr>
          <w:p>
            <w:pPr>
              <w:spacing w:after="0"/>
              <w:jc w:val="left"/>
            </w:pPr>
            <w:r>
              <w:rPr>
                <w:sz w:val="16"/>
              </w:rPr>
              <w:t>DR-40-PA</w:t>
            </w:r>
          </w:p>
        </w:tc>
        <w:tc>
          <w:tcPr>
            <w:tcW w:type="dxa" w:w="2372"/>
          </w:tcPr>
          <w:p>
            <w:pPr>
              <w:spacing w:after="0"/>
              <w:jc w:val="left"/>
            </w:pPr>
            <w:r>
              <w:rPr>
                <w:sz w:val="16"/>
              </w:rPr>
              <w:t>Major disaster</w:t>
            </w:r>
          </w:p>
        </w:tc>
        <w:tc>
          <w:tcPr>
            <w:tcW w:type="dxa" w:w="2266"/>
          </w:tcPr>
          <w:p>
            <w:pPr>
              <w:spacing w:after="0"/>
              <w:jc w:val="left"/>
            </w:pPr>
            <w:r>
              <w:rPr>
                <w:sz w:val="16"/>
              </w:rPr>
              <w:t>Floods &amp; Rains</w:t>
            </w:r>
          </w:p>
        </w:tc>
        <w:tc>
          <w:tcPr>
            <w:tcW w:type="dxa" w:w="4180"/>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Ice Storm</w:t>
            </w:r>
          </w:p>
        </w:tc>
        <w:tc>
          <w:tcPr>
            <w:tcW w:type="dxa" w:w="2222"/>
          </w:tcPr>
          <w:p>
            <w:pPr>
              <w:spacing w:after="0"/>
              <w:jc w:val="right"/>
            </w:pPr>
            <w:r>
              <w:rPr>
                <w:sz w:val="16"/>
              </w:rPr>
              <w:t>8</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6</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85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9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58</w:t>
            </w:r>
          </w:p>
        </w:tc>
        <w:tc>
          <w:tcPr>
            <w:tcW w:type="dxa" w:w="1159"/>
          </w:tcPr>
          <w:p>
            <w:pPr>
              <w:spacing w:after="0"/>
              <w:jc w:val="right"/>
            </w:pPr>
            <w:r>
              <w:rPr>
                <w:sz w:val="16"/>
              </w:rPr>
              <w:t>2</w:t>
            </w:r>
          </w:p>
        </w:tc>
        <w:tc>
          <w:tcPr>
            <w:tcW w:type="dxa" w:w="2116"/>
          </w:tcPr>
          <w:p>
            <w:pPr>
              <w:spacing w:after="0"/>
              <w:jc w:val="right"/>
            </w:pPr>
            <w:r>
              <w:rPr>
                <w:sz w:val="16"/>
              </w:rPr>
              <w:t>1</w:t>
            </w:r>
          </w:p>
        </w:tc>
        <w:tc>
          <w:tcPr>
            <w:tcW w:type="dxa" w:w="786"/>
          </w:tcPr>
          <w:p>
            <w:pPr>
              <w:spacing w:after="0"/>
              <w:jc w:val="right"/>
            </w:pPr>
            <w:r>
              <w:rPr>
                <w:sz w:val="16"/>
              </w:rPr>
              <w:t>6</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9"/>
        <w:gridCol w:w="1421"/>
        <w:gridCol w:w="2570"/>
        <w:gridCol w:w="925"/>
        <w:gridCol w:w="2398"/>
        <w:gridCol w:w="1417"/>
        <w:gridCol w:w="3045"/>
      </w:tblGrid>
      <w:tr>
        <w:trPr>
          <w:cantSplit/>
          <w:tblHeader/>
        </w:trPr>
        <w:tc>
          <w:tcPr>
            <w:tcW w:type="dxa" w:w="1037"/>
            <w:shd w:val="clear" w:color="auto" w:fill="E8E8E8"/>
          </w:tcPr>
          <w:p>
            <w:pPr>
              <w:spacing w:after="0"/>
              <w:jc w:val="left"/>
            </w:pPr>
            <w:r>
              <w:rPr>
                <w:b/>
                <w:sz w:val="16"/>
              </w:rPr>
              <w:t>Date</w:t>
            </w:r>
          </w:p>
        </w:tc>
        <w:tc>
          <w:tcPr>
            <w:tcW w:type="dxa" w:w="1299"/>
            <w:shd w:val="clear" w:color="auto" w:fill="E8E8E8"/>
          </w:tcPr>
          <w:p>
            <w:pPr>
              <w:spacing w:after="0"/>
              <w:jc w:val="left"/>
            </w:pPr>
            <w:r>
              <w:rPr>
                <w:b/>
                <w:sz w:val="16"/>
              </w:rPr>
              <w:t>Event type</w:t>
            </w:r>
          </w:p>
        </w:tc>
        <w:tc>
          <w:tcPr>
            <w:tcW w:type="dxa" w:w="1421"/>
            <w:shd w:val="clear" w:color="auto" w:fill="E8E8E8"/>
          </w:tcPr>
          <w:p>
            <w:pPr>
              <w:spacing w:after="0"/>
              <w:jc w:val="left"/>
            </w:pPr>
            <w:r>
              <w:rPr>
                <w:b/>
                <w:sz w:val="16"/>
              </w:rPr>
              <w:t>Magnitude or extent</w:t>
            </w:r>
          </w:p>
        </w:tc>
        <w:tc>
          <w:tcPr>
            <w:tcW w:type="dxa" w:w="2570"/>
            <w:shd w:val="clear" w:color="auto" w:fill="E8E8E8"/>
          </w:tcPr>
          <w:p>
            <w:pPr>
              <w:spacing w:after="0"/>
              <w:jc w:val="left"/>
            </w:pPr>
            <w:r>
              <w:rPr>
                <w:b/>
                <w:sz w:val="16"/>
              </w:rPr>
              <w:t>Damage</w:t>
            </w:r>
          </w:p>
          <w:p>
            <w:pPr>
              <w:spacing w:after="0"/>
              <w:jc w:val="left"/>
            </w:pPr>
            <w:r>
              <w:rPr>
                <w:i/>
                <w:color w:val="555555"/>
                <w:sz w:val="14"/>
              </w:rPr>
              <w:t>nominal dollars</w:t>
            </w:r>
          </w:p>
        </w:tc>
        <w:tc>
          <w:tcPr>
            <w:tcW w:type="dxa" w:w="92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98"/>
            <w:shd w:val="clear" w:color="auto" w:fill="E8E8E8"/>
          </w:tcPr>
          <w:p>
            <w:pPr>
              <w:spacing w:after="0"/>
              <w:jc w:val="left"/>
            </w:pPr>
            <w:r>
              <w:rPr>
                <w:b/>
                <w:sz w:val="16"/>
              </w:rPr>
              <w:t>Location</w:t>
            </w:r>
          </w:p>
        </w:tc>
        <w:tc>
          <w:tcPr>
            <w:tcW w:type="dxa" w:w="1417"/>
            <w:shd w:val="clear" w:color="auto" w:fill="E8E8E8"/>
          </w:tcPr>
          <w:p>
            <w:pPr>
              <w:spacing w:after="0"/>
              <w:jc w:val="left"/>
            </w:pPr>
            <w:r>
              <w:rPr>
                <w:b/>
                <w:sz w:val="16"/>
              </w:rPr>
              <w:t>Flags</w:t>
            </w:r>
          </w:p>
        </w:tc>
        <w:tc>
          <w:tcPr>
            <w:tcW w:type="dxa" w:w="304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2025-06-23</w:t>
            </w:r>
          </w:p>
        </w:tc>
        <w:tc>
          <w:tcPr>
            <w:tcW w:type="dxa" w:w="1299"/>
          </w:tcPr>
          <w:p>
            <w:pPr>
              <w:spacing w:after="0"/>
              <w:jc w:val="left"/>
            </w:pPr>
            <w:r>
              <w:rPr>
                <w:sz w:val="16"/>
              </w:rPr>
              <w:t>Excessive Heat</w:t>
            </w:r>
          </w:p>
        </w:tc>
        <w:tc>
          <w:tcPr>
            <w:tcW w:type="dxa" w:w="1421"/>
          </w:tcPr>
          <w:p>
            <w:pPr>
              <w:spacing w:after="0"/>
              <w:jc w:val="left"/>
            </w:pPr>
          </w:p>
        </w:tc>
        <w:tc>
          <w:tcPr>
            <w:tcW w:type="dxa" w:w="2570"/>
          </w:tcPr>
          <w:p>
            <w:pPr>
              <w:spacing w:after="0"/>
              <w:jc w:val="left"/>
            </w:pPr>
            <w:r>
              <w:rPr>
                <w:sz w:val="16"/>
              </w:rPr>
              <w:t>$0 property; $0 crops (zone total, 2025 dollars)</w:t>
            </w:r>
          </w:p>
        </w:tc>
        <w:tc>
          <w:tcPr>
            <w:tcW w:type="dxa" w:w="925"/>
          </w:tcPr>
          <w:p>
            <w:pPr>
              <w:spacing w:after="0"/>
              <w:jc w:val="right"/>
            </w:pPr>
            <w:r>
              <w:rPr>
                <w:sz w:val="16"/>
              </w:rPr>
              <w:t>0, 0</w:t>
            </w:r>
          </w:p>
        </w:tc>
        <w:tc>
          <w:tcPr>
            <w:tcW w:type="dxa" w:w="2398"/>
          </w:tcPr>
          <w:p>
            <w:pPr>
              <w:spacing w:after="0"/>
              <w:jc w:val="left"/>
            </w:pPr>
            <w:r>
              <w:rPr>
                <w:sz w:val="16"/>
              </w:rPr>
              <w:t>NWS zone PAZ051 (MONTOUR), zone-level</w:t>
            </w:r>
          </w:p>
        </w:tc>
        <w:tc>
          <w:tcPr>
            <w:tcW w:type="dxa" w:w="1417"/>
          </w:tcPr>
          <w:p>
            <w:pPr>
              <w:spacing w:after="0"/>
              <w:jc w:val="left"/>
            </w:pPr>
            <w:r>
              <w:rPr>
                <w:sz w:val="16"/>
              </w:rPr>
              <w:t>in the 12 months before plan approval; within last 5 years</w:t>
            </w:r>
          </w:p>
        </w:tc>
        <w:tc>
          <w:tcPr>
            <w:tcW w:type="dxa" w:w="3045"/>
          </w:tcPr>
          <w:p>
            <w:pPr>
              <w:spacing w:after="0"/>
              <w:jc w:val="left"/>
            </w:pPr>
            <w:r>
              <w:rPr>
                <w:sz w:val="16"/>
              </w:rPr>
              <w:t>B1-c worst recorded: Excessive Heat, Heat</w:t>
            </w:r>
          </w:p>
        </w:tc>
      </w:tr>
      <w:tr>
        <w:trPr>
          <w:cantSplit/>
        </w:trPr>
        <w:tc>
          <w:tcPr>
            <w:tcW w:type="dxa" w:w="1037"/>
          </w:tcPr>
          <w:p>
            <w:pPr>
              <w:spacing w:after="0"/>
              <w:jc w:val="left"/>
            </w:pPr>
            <w:r>
              <w:rPr>
                <w:sz w:val="16"/>
              </w:rPr>
              <w:t>2025-01-21</w:t>
            </w:r>
          </w:p>
        </w:tc>
        <w:tc>
          <w:tcPr>
            <w:tcW w:type="dxa" w:w="1299"/>
          </w:tcPr>
          <w:p>
            <w:pPr>
              <w:spacing w:after="0"/>
              <w:jc w:val="left"/>
            </w:pPr>
            <w:r>
              <w:rPr>
                <w:sz w:val="16"/>
              </w:rPr>
              <w:t>Cold/Wind Chill</w:t>
            </w:r>
          </w:p>
        </w:tc>
        <w:tc>
          <w:tcPr>
            <w:tcW w:type="dxa" w:w="1421"/>
          </w:tcPr>
          <w:p>
            <w:pPr>
              <w:spacing w:after="0"/>
              <w:jc w:val="left"/>
            </w:pPr>
          </w:p>
        </w:tc>
        <w:tc>
          <w:tcPr>
            <w:tcW w:type="dxa" w:w="2570"/>
          </w:tcPr>
          <w:p>
            <w:pPr>
              <w:spacing w:after="0"/>
              <w:jc w:val="left"/>
            </w:pPr>
            <w:r>
              <w:rPr>
                <w:sz w:val="16"/>
              </w:rPr>
              <w:t>$0 property; $0 crops (zone total, 2025 dollars)</w:t>
            </w:r>
          </w:p>
        </w:tc>
        <w:tc>
          <w:tcPr>
            <w:tcW w:type="dxa" w:w="925"/>
          </w:tcPr>
          <w:p>
            <w:pPr>
              <w:spacing w:after="0"/>
              <w:jc w:val="right"/>
            </w:pPr>
            <w:r>
              <w:rPr>
                <w:sz w:val="16"/>
              </w:rPr>
              <w:t>0, 0</w:t>
            </w:r>
          </w:p>
        </w:tc>
        <w:tc>
          <w:tcPr>
            <w:tcW w:type="dxa" w:w="2398"/>
          </w:tcPr>
          <w:p>
            <w:pPr>
              <w:spacing w:after="0"/>
              <w:jc w:val="left"/>
            </w:pPr>
            <w:r>
              <w:rPr>
                <w:sz w:val="16"/>
              </w:rPr>
              <w:t>NWS zone PAZ051 (MONTOUR), zone-level</w:t>
            </w:r>
          </w:p>
        </w:tc>
        <w:tc>
          <w:tcPr>
            <w:tcW w:type="dxa" w:w="1417"/>
          </w:tcPr>
          <w:p>
            <w:pPr>
              <w:spacing w:after="0"/>
              <w:jc w:val="left"/>
            </w:pPr>
            <w:r>
              <w:rPr>
                <w:sz w:val="16"/>
              </w:rPr>
              <w:t>in the 12 months before plan approval; within last 5 years</w:t>
            </w:r>
          </w:p>
        </w:tc>
        <w:tc>
          <w:tcPr>
            <w:tcW w:type="dxa" w:w="304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2019-04-14</w:t>
            </w:r>
          </w:p>
        </w:tc>
        <w:tc>
          <w:tcPr>
            <w:tcW w:type="dxa" w:w="1299"/>
          </w:tcPr>
          <w:p>
            <w:pPr>
              <w:spacing w:after="0"/>
              <w:jc w:val="left"/>
            </w:pPr>
            <w:r>
              <w:rPr>
                <w:sz w:val="16"/>
              </w:rPr>
              <w:t>Thunderstorm Wind</w:t>
            </w:r>
          </w:p>
        </w:tc>
        <w:tc>
          <w:tcPr>
            <w:tcW w:type="dxa" w:w="1421"/>
          </w:tcPr>
          <w:p>
            <w:pPr>
              <w:spacing w:after="0"/>
              <w:jc w:val="left"/>
            </w:pPr>
            <w:r>
              <w:rPr>
                <w:sz w:val="16"/>
              </w:rPr>
              <w:t>91 kt (105 mph) estimated gust</w:t>
            </w:r>
          </w:p>
        </w:tc>
        <w:tc>
          <w:tcPr>
            <w:tcW w:type="dxa" w:w="2570"/>
          </w:tcPr>
          <w:p>
            <w:pPr>
              <w:spacing w:after="0"/>
              <w:jc w:val="left"/>
            </w:pPr>
            <w:r>
              <w:rPr>
                <w:sz w:val="16"/>
              </w:rPr>
              <w:t>$300,000 property; $0 crops (2019 dollars)</w:t>
            </w:r>
          </w:p>
        </w:tc>
        <w:tc>
          <w:tcPr>
            <w:tcW w:type="dxa" w:w="925"/>
          </w:tcPr>
          <w:p>
            <w:pPr>
              <w:spacing w:after="0"/>
              <w:jc w:val="right"/>
            </w:pPr>
            <w:r>
              <w:rPr>
                <w:sz w:val="16"/>
              </w:rPr>
              <w:t>0, 0</w:t>
            </w:r>
          </w:p>
        </w:tc>
        <w:tc>
          <w:tcPr>
            <w:tcW w:type="dxa" w:w="2398"/>
          </w:tcPr>
          <w:p>
            <w:pPr>
              <w:spacing w:after="0"/>
              <w:jc w:val="left"/>
            </w:pPr>
            <w:r>
              <w:rPr>
                <w:sz w:val="16"/>
              </w:rPr>
              <w:t>LIMESTONEVILLE to WASHINGTONVILLE</w:t>
            </w:r>
          </w:p>
        </w:tc>
        <w:tc>
          <w:tcPr>
            <w:tcW w:type="dxa" w:w="1417"/>
          </w:tcPr>
          <w:p>
            <w:pPr>
              <w:spacing w:after="0"/>
              <w:jc w:val="left"/>
            </w:pPr>
          </w:p>
        </w:tc>
        <w:tc>
          <w:tcPr>
            <w:tcW w:type="dxa" w:w="3045"/>
          </w:tcPr>
          <w:p>
            <w:pPr>
              <w:spacing w:after="0"/>
              <w:jc w:val="left"/>
            </w:pPr>
            <w:r>
              <w:rPr>
                <w:sz w:val="16"/>
              </w:rPr>
              <w:t>B1-c worst recorded: Thunderstorm Wind</w:t>
            </w:r>
          </w:p>
        </w:tc>
      </w:tr>
      <w:tr>
        <w:trPr>
          <w:cantSplit/>
        </w:trPr>
        <w:tc>
          <w:tcPr>
            <w:tcW w:type="dxa" w:w="1037"/>
          </w:tcPr>
          <w:p>
            <w:pPr>
              <w:spacing w:after="0"/>
              <w:jc w:val="left"/>
            </w:pPr>
            <w:r>
              <w:rPr>
                <w:sz w:val="16"/>
              </w:rPr>
              <w:t>2014-05-22</w:t>
            </w:r>
          </w:p>
        </w:tc>
        <w:tc>
          <w:tcPr>
            <w:tcW w:type="dxa" w:w="1299"/>
          </w:tcPr>
          <w:p>
            <w:pPr>
              <w:spacing w:after="0"/>
              <w:jc w:val="left"/>
            </w:pPr>
            <w:r>
              <w:rPr>
                <w:sz w:val="16"/>
              </w:rPr>
              <w:t>Hail</w:t>
            </w:r>
          </w:p>
        </w:tc>
        <w:tc>
          <w:tcPr>
            <w:tcW w:type="dxa" w:w="1421"/>
          </w:tcPr>
          <w:p>
            <w:pPr>
              <w:spacing w:after="0"/>
              <w:jc w:val="left"/>
            </w:pPr>
            <w:r>
              <w:rPr>
                <w:sz w:val="16"/>
              </w:rPr>
              <w:t>2.5 in</w:t>
            </w:r>
          </w:p>
        </w:tc>
        <w:tc>
          <w:tcPr>
            <w:tcW w:type="dxa" w:w="2570"/>
          </w:tcPr>
          <w:p>
            <w:pPr>
              <w:spacing w:after="0"/>
              <w:jc w:val="left"/>
            </w:pPr>
            <w:r>
              <w:rPr>
                <w:sz w:val="16"/>
              </w:rPr>
              <w:t>$0 property; $0 crops (2014 dollars)</w:t>
            </w:r>
          </w:p>
        </w:tc>
        <w:tc>
          <w:tcPr>
            <w:tcW w:type="dxa" w:w="925"/>
          </w:tcPr>
          <w:p>
            <w:pPr>
              <w:spacing w:after="0"/>
              <w:jc w:val="right"/>
            </w:pPr>
            <w:r>
              <w:rPr>
                <w:sz w:val="16"/>
              </w:rPr>
              <w:t>0, 0</w:t>
            </w:r>
          </w:p>
        </w:tc>
        <w:tc>
          <w:tcPr>
            <w:tcW w:type="dxa" w:w="2398"/>
          </w:tcPr>
          <w:p>
            <w:pPr>
              <w:spacing w:after="0"/>
              <w:jc w:val="left"/>
            </w:pPr>
            <w:r>
              <w:rPr>
                <w:sz w:val="16"/>
              </w:rPr>
              <w:t>RIDGEVILLE</w:t>
            </w:r>
          </w:p>
        </w:tc>
        <w:tc>
          <w:tcPr>
            <w:tcW w:type="dxa" w:w="1417"/>
          </w:tcPr>
          <w:p>
            <w:pPr>
              <w:spacing w:after="0"/>
              <w:jc w:val="left"/>
            </w:pPr>
          </w:p>
        </w:tc>
        <w:tc>
          <w:tcPr>
            <w:tcW w:type="dxa" w:w="3045"/>
          </w:tcPr>
          <w:p>
            <w:pPr>
              <w:spacing w:after="0"/>
              <w:jc w:val="left"/>
            </w:pPr>
            <w:r>
              <w:rPr>
                <w:sz w:val="16"/>
              </w:rPr>
              <w:t>B1-c worst recorded: Hail</w:t>
            </w:r>
          </w:p>
        </w:tc>
      </w:tr>
      <w:tr>
        <w:trPr>
          <w:cantSplit/>
        </w:trPr>
        <w:tc>
          <w:tcPr>
            <w:tcW w:type="dxa" w:w="1037"/>
          </w:tcPr>
          <w:p>
            <w:pPr>
              <w:spacing w:after="0"/>
              <w:jc w:val="left"/>
            </w:pPr>
            <w:r>
              <w:rPr>
                <w:sz w:val="16"/>
              </w:rPr>
              <w:t>2011-09-07</w:t>
            </w:r>
          </w:p>
        </w:tc>
        <w:tc>
          <w:tcPr>
            <w:tcW w:type="dxa" w:w="1299"/>
          </w:tcPr>
          <w:p>
            <w:pPr>
              <w:spacing w:after="0"/>
              <w:jc w:val="left"/>
            </w:pPr>
            <w:r>
              <w:rPr>
                <w:sz w:val="16"/>
              </w:rPr>
              <w:t>Flood</w:t>
            </w:r>
          </w:p>
        </w:tc>
        <w:tc>
          <w:tcPr>
            <w:tcW w:type="dxa" w:w="1421"/>
          </w:tcPr>
          <w:p>
            <w:pPr>
              <w:spacing w:after="0"/>
              <w:jc w:val="left"/>
            </w:pPr>
          </w:p>
        </w:tc>
        <w:tc>
          <w:tcPr>
            <w:tcW w:type="dxa" w:w="2570"/>
          </w:tcPr>
          <w:p>
            <w:pPr>
              <w:spacing w:after="0"/>
              <w:jc w:val="left"/>
            </w:pPr>
            <w:r>
              <w:rPr>
                <w:sz w:val="16"/>
              </w:rPr>
              <w:t>$100,000 property; $0 crops (2011 dollars)</w:t>
            </w:r>
          </w:p>
        </w:tc>
        <w:tc>
          <w:tcPr>
            <w:tcW w:type="dxa" w:w="925"/>
          </w:tcPr>
          <w:p>
            <w:pPr>
              <w:spacing w:after="0"/>
              <w:jc w:val="right"/>
            </w:pPr>
            <w:r>
              <w:rPr>
                <w:sz w:val="16"/>
              </w:rPr>
              <w:t>0, 0</w:t>
            </w:r>
          </w:p>
        </w:tc>
        <w:tc>
          <w:tcPr>
            <w:tcW w:type="dxa" w:w="2398"/>
          </w:tcPr>
          <w:p>
            <w:pPr>
              <w:spacing w:after="0"/>
              <w:jc w:val="left"/>
            </w:pPr>
            <w:r>
              <w:rPr>
                <w:sz w:val="16"/>
              </w:rPr>
              <w:t>STRAWBERRY RIDGE to LIMESTONEVILLE</w:t>
            </w:r>
          </w:p>
        </w:tc>
        <w:tc>
          <w:tcPr>
            <w:tcW w:type="dxa" w:w="1417"/>
          </w:tcPr>
          <w:p>
            <w:pPr>
              <w:spacing w:after="0"/>
              <w:jc w:val="left"/>
            </w:pPr>
          </w:p>
        </w:tc>
        <w:tc>
          <w:tcPr>
            <w:tcW w:type="dxa" w:w="304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2003-11-13</w:t>
            </w:r>
          </w:p>
        </w:tc>
        <w:tc>
          <w:tcPr>
            <w:tcW w:type="dxa" w:w="1299"/>
          </w:tcPr>
          <w:p>
            <w:pPr>
              <w:spacing w:after="0"/>
              <w:jc w:val="left"/>
            </w:pPr>
            <w:r>
              <w:rPr>
                <w:sz w:val="16"/>
              </w:rPr>
              <w:t>High Wind</w:t>
            </w:r>
          </w:p>
        </w:tc>
        <w:tc>
          <w:tcPr>
            <w:tcW w:type="dxa" w:w="1421"/>
          </w:tcPr>
          <w:p>
            <w:pPr>
              <w:spacing w:after="0"/>
              <w:jc w:val="left"/>
            </w:pPr>
            <w:r>
              <w:rPr>
                <w:sz w:val="16"/>
              </w:rPr>
              <w:t>60 kt (69 mph) estimated gust</w:t>
            </w:r>
          </w:p>
        </w:tc>
        <w:tc>
          <w:tcPr>
            <w:tcW w:type="dxa" w:w="2570"/>
          </w:tcPr>
          <w:p>
            <w:pPr>
              <w:spacing w:after="0"/>
              <w:jc w:val="left"/>
            </w:pPr>
            <w:r>
              <w:rPr>
                <w:sz w:val="16"/>
              </w:rPr>
              <w:t>damage not reported</w:t>
            </w:r>
          </w:p>
        </w:tc>
        <w:tc>
          <w:tcPr>
            <w:tcW w:type="dxa" w:w="925"/>
          </w:tcPr>
          <w:p>
            <w:pPr>
              <w:spacing w:after="0"/>
              <w:jc w:val="right"/>
            </w:pPr>
            <w:r>
              <w:rPr>
                <w:sz w:val="16"/>
              </w:rPr>
              <w:t>0, 0</w:t>
            </w:r>
          </w:p>
        </w:tc>
        <w:tc>
          <w:tcPr>
            <w:tcW w:type="dxa" w:w="2398"/>
          </w:tcPr>
          <w:p>
            <w:pPr>
              <w:spacing w:after="0"/>
              <w:jc w:val="left"/>
            </w:pPr>
            <w:r>
              <w:rPr>
                <w:sz w:val="16"/>
              </w:rPr>
              <w:t>NWS zone PAZ051 (MONTOUR), zone-level</w:t>
            </w:r>
          </w:p>
        </w:tc>
        <w:tc>
          <w:tcPr>
            <w:tcW w:type="dxa" w:w="1417"/>
          </w:tcPr>
          <w:p>
            <w:pPr>
              <w:spacing w:after="0"/>
              <w:jc w:val="left"/>
            </w:pPr>
          </w:p>
        </w:tc>
        <w:tc>
          <w:tcPr>
            <w:tcW w:type="dxa" w:w="3045"/>
          </w:tcPr>
          <w:p>
            <w:pPr>
              <w:spacing w:after="0"/>
              <w:jc w:val="left"/>
            </w:pPr>
            <w:r>
              <w:rPr>
                <w:sz w:val="16"/>
              </w:rPr>
              <w:t>B1-c worst recorded: High Wind and Strong Wind</w:t>
            </w:r>
          </w:p>
        </w:tc>
      </w:tr>
      <w:tr>
        <w:trPr>
          <w:cantSplit/>
        </w:trPr>
        <w:tc>
          <w:tcPr>
            <w:tcW w:type="dxa" w:w="1037"/>
          </w:tcPr>
          <w:p>
            <w:pPr>
              <w:spacing w:after="0"/>
              <w:jc w:val="left"/>
            </w:pPr>
            <w:r>
              <w:rPr>
                <w:sz w:val="16"/>
              </w:rPr>
              <w:t>2003-09-18</w:t>
            </w:r>
          </w:p>
        </w:tc>
        <w:tc>
          <w:tcPr>
            <w:tcW w:type="dxa" w:w="1299"/>
          </w:tcPr>
          <w:p>
            <w:pPr>
              <w:spacing w:after="0"/>
              <w:jc w:val="left"/>
            </w:pPr>
            <w:r>
              <w:rPr>
                <w:sz w:val="16"/>
              </w:rPr>
              <w:t>Tropical Storm</w:t>
            </w:r>
          </w:p>
        </w:tc>
        <w:tc>
          <w:tcPr>
            <w:tcW w:type="dxa" w:w="1421"/>
          </w:tcPr>
          <w:p>
            <w:pPr>
              <w:spacing w:after="0"/>
              <w:jc w:val="left"/>
            </w:pPr>
          </w:p>
        </w:tc>
        <w:tc>
          <w:tcPr>
            <w:tcW w:type="dxa" w:w="2570"/>
          </w:tcPr>
          <w:p>
            <w:pPr>
              <w:spacing w:after="0"/>
              <w:jc w:val="left"/>
            </w:pPr>
            <w:r>
              <w:rPr>
                <w:sz w:val="16"/>
              </w:rPr>
              <w:t>damage not reported</w:t>
            </w:r>
          </w:p>
        </w:tc>
        <w:tc>
          <w:tcPr>
            <w:tcW w:type="dxa" w:w="925"/>
          </w:tcPr>
          <w:p>
            <w:pPr>
              <w:spacing w:after="0"/>
              <w:jc w:val="right"/>
            </w:pPr>
            <w:r>
              <w:rPr>
                <w:sz w:val="16"/>
              </w:rPr>
              <w:t>0, 0</w:t>
            </w:r>
          </w:p>
        </w:tc>
        <w:tc>
          <w:tcPr>
            <w:tcW w:type="dxa" w:w="2398"/>
          </w:tcPr>
          <w:p>
            <w:pPr>
              <w:spacing w:after="0"/>
              <w:jc w:val="left"/>
            </w:pPr>
            <w:r>
              <w:rPr>
                <w:sz w:val="16"/>
              </w:rPr>
              <w:t>NWS zone PAZ051 (MONTOUR), zone-level</w:t>
            </w:r>
          </w:p>
        </w:tc>
        <w:tc>
          <w:tcPr>
            <w:tcW w:type="dxa" w:w="1417"/>
          </w:tcPr>
          <w:p>
            <w:pPr>
              <w:spacing w:after="0"/>
              <w:jc w:val="left"/>
            </w:pPr>
          </w:p>
        </w:tc>
        <w:tc>
          <w:tcPr>
            <w:tcW w:type="dxa" w:w="3045"/>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2001-03-04</w:t>
            </w:r>
          </w:p>
        </w:tc>
        <w:tc>
          <w:tcPr>
            <w:tcW w:type="dxa" w:w="1299"/>
          </w:tcPr>
          <w:p>
            <w:pPr>
              <w:spacing w:after="0"/>
              <w:jc w:val="left"/>
            </w:pPr>
            <w:r>
              <w:rPr>
                <w:sz w:val="16"/>
              </w:rPr>
              <w:t>Heavy Snow</w:t>
            </w:r>
          </w:p>
        </w:tc>
        <w:tc>
          <w:tcPr>
            <w:tcW w:type="dxa" w:w="1421"/>
          </w:tcPr>
          <w:p>
            <w:pPr>
              <w:spacing w:after="0"/>
              <w:jc w:val="left"/>
            </w:pPr>
          </w:p>
        </w:tc>
        <w:tc>
          <w:tcPr>
            <w:tcW w:type="dxa" w:w="2570"/>
          </w:tcPr>
          <w:p>
            <w:pPr>
              <w:spacing w:after="0"/>
              <w:jc w:val="left"/>
            </w:pPr>
            <w:r>
              <w:rPr>
                <w:sz w:val="16"/>
              </w:rPr>
              <w:t>$5,000 property; crops not reported (zone total, 2001 dollars)</w:t>
            </w:r>
          </w:p>
        </w:tc>
        <w:tc>
          <w:tcPr>
            <w:tcW w:type="dxa" w:w="925"/>
          </w:tcPr>
          <w:p>
            <w:pPr>
              <w:spacing w:after="0"/>
              <w:jc w:val="right"/>
            </w:pPr>
            <w:r>
              <w:rPr>
                <w:sz w:val="16"/>
              </w:rPr>
              <w:t>0, 0</w:t>
            </w:r>
          </w:p>
        </w:tc>
        <w:tc>
          <w:tcPr>
            <w:tcW w:type="dxa" w:w="2398"/>
          </w:tcPr>
          <w:p>
            <w:pPr>
              <w:spacing w:after="0"/>
              <w:jc w:val="left"/>
            </w:pPr>
            <w:r>
              <w:rPr>
                <w:sz w:val="16"/>
              </w:rPr>
              <w:t>NWS zone PAZ051 (MONTOUR), zone-level</w:t>
            </w:r>
          </w:p>
        </w:tc>
        <w:tc>
          <w:tcPr>
            <w:tcW w:type="dxa" w:w="1417"/>
          </w:tcPr>
          <w:p>
            <w:pPr>
              <w:spacing w:after="0"/>
              <w:jc w:val="left"/>
            </w:pPr>
          </w:p>
        </w:tc>
        <w:tc>
          <w:tcPr>
            <w:tcW w:type="dxa" w:w="304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2000-12-12</w:t>
            </w:r>
          </w:p>
        </w:tc>
        <w:tc>
          <w:tcPr>
            <w:tcW w:type="dxa" w:w="1299"/>
          </w:tcPr>
          <w:p>
            <w:pPr>
              <w:spacing w:after="0"/>
              <w:jc w:val="left"/>
            </w:pPr>
            <w:r>
              <w:rPr>
                <w:sz w:val="16"/>
              </w:rPr>
              <w:t>High Wind</w:t>
            </w:r>
          </w:p>
        </w:tc>
        <w:tc>
          <w:tcPr>
            <w:tcW w:type="dxa" w:w="1421"/>
          </w:tcPr>
          <w:p>
            <w:pPr>
              <w:spacing w:after="0"/>
              <w:jc w:val="left"/>
            </w:pPr>
            <w:r>
              <w:rPr>
                <w:sz w:val="16"/>
              </w:rPr>
              <w:t>speed not recorded</w:t>
            </w:r>
          </w:p>
        </w:tc>
        <w:tc>
          <w:tcPr>
            <w:tcW w:type="dxa" w:w="2570"/>
          </w:tcPr>
          <w:p>
            <w:pPr>
              <w:spacing w:after="0"/>
              <w:jc w:val="left"/>
            </w:pPr>
            <w:r>
              <w:rPr>
                <w:sz w:val="16"/>
              </w:rPr>
              <w:t>$13,900 property; crops not reported (zone total, 2000 dollars)</w:t>
            </w:r>
          </w:p>
        </w:tc>
        <w:tc>
          <w:tcPr>
            <w:tcW w:type="dxa" w:w="925"/>
          </w:tcPr>
          <w:p>
            <w:pPr>
              <w:spacing w:after="0"/>
              <w:jc w:val="right"/>
            </w:pPr>
            <w:r>
              <w:rPr>
                <w:sz w:val="16"/>
              </w:rPr>
              <w:t>0, 0</w:t>
            </w:r>
          </w:p>
        </w:tc>
        <w:tc>
          <w:tcPr>
            <w:tcW w:type="dxa" w:w="2398"/>
          </w:tcPr>
          <w:p>
            <w:pPr>
              <w:spacing w:after="0"/>
              <w:jc w:val="left"/>
            </w:pPr>
            <w:r>
              <w:rPr>
                <w:sz w:val="16"/>
              </w:rPr>
              <w:t>NWS zone PAZ051 (MONTOUR), zone-level</w:t>
            </w:r>
          </w:p>
        </w:tc>
        <w:tc>
          <w:tcPr>
            <w:tcW w:type="dxa" w:w="1417"/>
          </w:tcPr>
          <w:p>
            <w:pPr>
              <w:spacing w:after="0"/>
              <w:jc w:val="left"/>
            </w:pPr>
          </w:p>
        </w:tc>
        <w:tc>
          <w:tcPr>
            <w:tcW w:type="dxa" w:w="3045"/>
          </w:tcPr>
          <w:p>
            <w:pPr>
              <w:spacing w:after="0"/>
              <w:jc w:val="left"/>
            </w:pPr>
            <w:r>
              <w:rPr>
                <w:sz w:val="16"/>
              </w:rPr>
              <w:t>B1-c most damaging: High Wind and Strong Wind</w:t>
            </w:r>
          </w:p>
        </w:tc>
      </w:tr>
      <w:tr>
        <w:trPr>
          <w:cantSplit/>
        </w:trPr>
        <w:tc>
          <w:tcPr>
            <w:tcW w:type="dxa" w:w="1037"/>
          </w:tcPr>
          <w:p>
            <w:pPr>
              <w:spacing w:after="0"/>
              <w:jc w:val="left"/>
            </w:pPr>
            <w:r>
              <w:rPr>
                <w:sz w:val="16"/>
              </w:rPr>
              <w:t>1999-07-01</w:t>
            </w:r>
          </w:p>
        </w:tc>
        <w:tc>
          <w:tcPr>
            <w:tcW w:type="dxa" w:w="1299"/>
          </w:tcPr>
          <w:p>
            <w:pPr>
              <w:spacing w:after="0"/>
              <w:jc w:val="left"/>
            </w:pPr>
            <w:r>
              <w:rPr>
                <w:sz w:val="16"/>
              </w:rPr>
              <w:t>Drought</w:t>
            </w:r>
          </w:p>
        </w:tc>
        <w:tc>
          <w:tcPr>
            <w:tcW w:type="dxa" w:w="1421"/>
          </w:tcPr>
          <w:p>
            <w:pPr>
              <w:spacing w:after="0"/>
              <w:jc w:val="left"/>
            </w:pPr>
          </w:p>
        </w:tc>
        <w:tc>
          <w:tcPr>
            <w:tcW w:type="dxa" w:w="2570"/>
          </w:tcPr>
          <w:p>
            <w:pPr>
              <w:spacing w:after="0"/>
              <w:jc w:val="left"/>
            </w:pPr>
            <w:r>
              <w:rPr>
                <w:sz w:val="16"/>
              </w:rPr>
              <w:t>damage not reported</w:t>
            </w:r>
          </w:p>
        </w:tc>
        <w:tc>
          <w:tcPr>
            <w:tcW w:type="dxa" w:w="925"/>
          </w:tcPr>
          <w:p>
            <w:pPr>
              <w:spacing w:after="0"/>
              <w:jc w:val="right"/>
            </w:pPr>
            <w:r>
              <w:rPr>
                <w:sz w:val="16"/>
              </w:rPr>
              <w:t>0, 0</w:t>
            </w:r>
          </w:p>
        </w:tc>
        <w:tc>
          <w:tcPr>
            <w:tcW w:type="dxa" w:w="2398"/>
          </w:tcPr>
          <w:p>
            <w:pPr>
              <w:spacing w:after="0"/>
              <w:jc w:val="left"/>
            </w:pPr>
            <w:r>
              <w:rPr>
                <w:sz w:val="16"/>
              </w:rPr>
              <w:t>NWS zone PAZ051 (MONTOUR), zone-level</w:t>
            </w:r>
          </w:p>
        </w:tc>
        <w:tc>
          <w:tcPr>
            <w:tcW w:type="dxa" w:w="1417"/>
          </w:tcPr>
          <w:p>
            <w:pPr>
              <w:spacing w:after="0"/>
              <w:jc w:val="left"/>
            </w:pPr>
          </w:p>
        </w:tc>
        <w:tc>
          <w:tcPr>
            <w:tcW w:type="dxa" w:w="3045"/>
          </w:tcPr>
          <w:p>
            <w:pPr>
              <w:spacing w:after="0"/>
              <w:jc w:val="left"/>
            </w:pPr>
            <w:r>
              <w:rPr>
                <w:sz w:val="16"/>
              </w:rPr>
              <w:t>B1-c worst recorded: Drought</w:t>
            </w:r>
          </w:p>
        </w:tc>
      </w:tr>
      <w:tr>
        <w:trPr>
          <w:cantSplit/>
        </w:trPr>
        <w:tc>
          <w:tcPr>
            <w:tcW w:type="dxa" w:w="1037"/>
          </w:tcPr>
          <w:p>
            <w:pPr>
              <w:spacing w:after="0"/>
              <w:jc w:val="left"/>
            </w:pPr>
            <w:r>
              <w:rPr>
                <w:sz w:val="16"/>
              </w:rPr>
              <w:t>1989-06-24</w:t>
            </w:r>
          </w:p>
        </w:tc>
        <w:tc>
          <w:tcPr>
            <w:tcW w:type="dxa" w:w="1299"/>
          </w:tcPr>
          <w:p>
            <w:pPr>
              <w:spacing w:after="0"/>
              <w:jc w:val="left"/>
            </w:pPr>
            <w:r>
              <w:rPr>
                <w:sz w:val="16"/>
              </w:rPr>
              <w:t>Thunderstorm Wind</w:t>
            </w:r>
          </w:p>
        </w:tc>
        <w:tc>
          <w:tcPr>
            <w:tcW w:type="dxa" w:w="1421"/>
          </w:tcPr>
          <w:p>
            <w:pPr>
              <w:spacing w:after="0"/>
              <w:jc w:val="left"/>
            </w:pPr>
            <w:r>
              <w:rPr>
                <w:sz w:val="16"/>
              </w:rPr>
              <w:t>speed not recorded</w:t>
            </w:r>
          </w:p>
        </w:tc>
        <w:tc>
          <w:tcPr>
            <w:tcW w:type="dxa" w:w="2570"/>
          </w:tcPr>
          <w:p>
            <w:pPr>
              <w:spacing w:after="0"/>
              <w:jc w:val="left"/>
            </w:pPr>
            <w:r>
              <w:rPr>
                <w:sz w:val="16"/>
              </w:rPr>
              <w:t>damage not recorded (pre-1996 record)</w:t>
            </w:r>
          </w:p>
        </w:tc>
        <w:tc>
          <w:tcPr>
            <w:tcW w:type="dxa" w:w="925"/>
          </w:tcPr>
          <w:p>
            <w:pPr>
              <w:spacing w:after="0"/>
              <w:jc w:val="right"/>
            </w:pPr>
            <w:r>
              <w:rPr>
                <w:sz w:val="16"/>
              </w:rPr>
              <w:t>0, 5</w:t>
            </w:r>
          </w:p>
        </w:tc>
        <w:tc>
          <w:tcPr>
            <w:tcW w:type="dxa" w:w="2398"/>
          </w:tcPr>
          <w:p>
            <w:pPr>
              <w:spacing w:after="0"/>
              <w:jc w:val="left"/>
            </w:pPr>
            <w:r>
              <w:rPr>
                <w:sz w:val="16"/>
              </w:rPr>
              <w:t>location not recorded</w:t>
            </w:r>
          </w:p>
        </w:tc>
        <w:tc>
          <w:tcPr>
            <w:tcW w:type="dxa" w:w="1417"/>
          </w:tcPr>
          <w:p>
            <w:pPr>
              <w:spacing w:after="0"/>
              <w:jc w:val="left"/>
            </w:pPr>
          </w:p>
        </w:tc>
        <w:tc>
          <w:tcPr>
            <w:tcW w:type="dxa" w:w="3045"/>
          </w:tcPr>
          <w:p>
            <w:pPr>
              <w:spacing w:after="0"/>
              <w:jc w:val="left"/>
            </w:pPr>
            <w:r>
              <w:rPr>
                <w:sz w:val="16"/>
              </w:rPr>
              <w:t>deaths or injuries recorded</w:t>
            </w:r>
          </w:p>
        </w:tc>
      </w:tr>
      <w:tr>
        <w:trPr>
          <w:cantSplit/>
        </w:trPr>
        <w:tc>
          <w:tcPr>
            <w:tcW w:type="dxa" w:w="1037"/>
          </w:tcPr>
          <w:p>
            <w:pPr>
              <w:spacing w:after="0"/>
              <w:jc w:val="left"/>
            </w:pPr>
            <w:r>
              <w:rPr>
                <w:sz w:val="16"/>
              </w:rPr>
              <w:t>1983-05-23</w:t>
            </w:r>
          </w:p>
        </w:tc>
        <w:tc>
          <w:tcPr>
            <w:tcW w:type="dxa" w:w="1299"/>
          </w:tcPr>
          <w:p>
            <w:pPr>
              <w:spacing w:after="0"/>
              <w:jc w:val="left"/>
            </w:pPr>
            <w:r>
              <w:rPr>
                <w:sz w:val="16"/>
              </w:rPr>
              <w:t>Tornado</w:t>
            </w:r>
          </w:p>
        </w:tc>
        <w:tc>
          <w:tcPr>
            <w:tcW w:type="dxa" w:w="1421"/>
          </w:tcPr>
          <w:p>
            <w:pPr>
              <w:spacing w:after="0"/>
              <w:jc w:val="left"/>
            </w:pPr>
            <w:r>
              <w:rPr>
                <w:sz w:val="16"/>
              </w:rPr>
              <w:t>F1, 1 mi path length (whole path, pre-1996), 30 yd wide</w:t>
            </w:r>
          </w:p>
        </w:tc>
        <w:tc>
          <w:tcPr>
            <w:tcW w:type="dxa" w:w="2570"/>
          </w:tcPr>
          <w:p>
            <w:pPr>
              <w:spacing w:after="0"/>
              <w:jc w:val="left"/>
            </w:pPr>
            <w:r>
              <w:rPr>
                <w:sz w:val="16"/>
              </w:rPr>
              <w:t>$250,000 property; crops not recorded (1983 dollars)</w:t>
            </w:r>
          </w:p>
        </w:tc>
        <w:tc>
          <w:tcPr>
            <w:tcW w:type="dxa" w:w="925"/>
          </w:tcPr>
          <w:p>
            <w:pPr>
              <w:spacing w:after="0"/>
              <w:jc w:val="right"/>
            </w:pPr>
            <w:r>
              <w:rPr>
                <w:sz w:val="16"/>
              </w:rPr>
              <w:t>0, 0</w:t>
            </w:r>
          </w:p>
        </w:tc>
        <w:tc>
          <w:tcPr>
            <w:tcW w:type="dxa" w:w="2398"/>
          </w:tcPr>
          <w:p>
            <w:pPr>
              <w:spacing w:after="0"/>
              <w:jc w:val="left"/>
            </w:pPr>
            <w:r>
              <w:rPr>
                <w:sz w:val="16"/>
              </w:rPr>
              <w:t>location not recorded</w:t>
            </w:r>
          </w:p>
        </w:tc>
        <w:tc>
          <w:tcPr>
            <w:tcW w:type="dxa" w:w="1417"/>
          </w:tcPr>
          <w:p>
            <w:pPr>
              <w:spacing w:after="0"/>
              <w:jc w:val="left"/>
            </w:pPr>
          </w:p>
        </w:tc>
        <w:tc>
          <w:tcPr>
            <w:tcW w:type="dxa" w:w="3045"/>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(210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69"/>
        <w:gridCol w:w="1295"/>
        <w:gridCol w:w="1627"/>
        <w:gridCol w:w="1037"/>
        <w:gridCol w:w="2092"/>
        <w:gridCol w:w="1537"/>
        <w:gridCol w:w="1564"/>
        <w:gridCol w:w="1037"/>
        <w:gridCol w:w="1618"/>
      </w:tblGrid>
      <w:tr>
        <w:trPr>
          <w:cantSplit/>
          <w:tblHeader/>
        </w:trPr>
        <w:tc>
          <w:tcPr>
            <w:tcW w:type="dxa" w:w="1037"/>
            <w:shd w:val="clear" w:color="auto" w:fill="E8E8E8"/>
          </w:tcPr>
          <w:p>
            <w:pPr>
              <w:spacing w:after="0"/>
              <w:jc w:val="left"/>
            </w:pPr>
            <w:r>
              <w:rPr>
                <w:b/>
                <w:sz w:val="16"/>
              </w:rPr>
              <w:t>Hazard</w:t>
            </w:r>
          </w:p>
        </w:tc>
        <w:tc>
          <w:tcPr>
            <w:tcW w:type="dxa" w:w="126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95"/>
            <w:shd w:val="clear" w:color="auto" w:fill="E8E8E8"/>
          </w:tcPr>
          <w:p>
            <w:pPr>
              <w:spacing w:after="0"/>
              <w:jc w:val="left"/>
            </w:pPr>
            <w:r>
              <w:rPr>
                <w:b/>
                <w:sz w:val="16"/>
              </w:rPr>
              <w:t>Unit</w:t>
            </w:r>
          </w:p>
        </w:tc>
        <w:tc>
          <w:tcPr>
            <w:tcW w:type="dxa" w:w="162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092"/>
            <w:shd w:val="clear" w:color="auto" w:fill="E8E8E8"/>
          </w:tcPr>
          <w:p>
            <w:pPr>
              <w:spacing w:after="0"/>
              <w:jc w:val="left"/>
            </w:pPr>
            <w:r>
              <w:rPr>
                <w:b/>
                <w:sz w:val="16"/>
              </w:rPr>
              <w:t>Descriptor basis</w:t>
            </w:r>
          </w:p>
        </w:tc>
        <w:tc>
          <w:tcPr>
            <w:tcW w:type="dxa" w:w="1537"/>
            <w:shd w:val="clear" w:color="auto" w:fill="E8E8E8"/>
          </w:tcPr>
          <w:p>
            <w:pPr>
              <w:spacing w:after="0"/>
              <w:jc w:val="right"/>
            </w:pPr>
            <w:r>
              <w:rPr>
                <w:b/>
                <w:sz w:val="16"/>
              </w:rPr>
              <w:t>NRI events or days in its record period (hail, wind and tornado are area-weighted, so can be fractional)</w:t>
            </w:r>
          </w:p>
        </w:tc>
        <w:tc>
          <w:tcPr>
            <w:tcW w:type="dxa" w:w="156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1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69"/>
          </w:tcPr>
          <w:p>
            <w:pPr>
              <w:spacing w:after="0"/>
              <w:jc w:val="right"/>
            </w:pPr>
            <w:r>
              <w:rPr>
                <w:sz w:val="16"/>
              </w:rPr>
              <w:t>0.01</w:t>
            </w:r>
          </w:p>
        </w:tc>
        <w:tc>
          <w:tcPr>
            <w:tcW w:type="dxa" w:w="1295"/>
          </w:tcPr>
          <w:p>
            <w:pPr>
              <w:spacing w:after="0"/>
              <w:jc w:val="left"/>
            </w:pPr>
            <w:r>
              <w:rPr>
                <w:sz w:val="16"/>
              </w:rPr>
              <w:t>events per year</w:t>
            </w:r>
          </w:p>
        </w:tc>
        <w:tc>
          <w:tcPr>
            <w:tcW w:type="dxa" w:w="1627"/>
          </w:tcPr>
          <w:p>
            <w:pPr>
              <w:spacing w:after="0"/>
              <w:jc w:val="left"/>
            </w:pPr>
            <w:r>
              <w:rPr>
                <w:sz w:val="16"/>
              </w:rPr>
              <w:t>about 1 in 100 years</w:t>
            </w:r>
          </w:p>
        </w:tc>
        <w:tc>
          <w:tcPr>
            <w:tcW w:type="dxa" w:w="1037"/>
          </w:tcPr>
          <w:p>
            <w:pPr>
              <w:spacing w:after="0"/>
              <w:jc w:val="left"/>
            </w:pPr>
            <w:r>
              <w:rPr>
                <w:sz w:val="16"/>
              </w:rPr>
              <w:t>Possible</w:t>
            </w:r>
          </w:p>
        </w:tc>
        <w:tc>
          <w:tcPr>
            <w:tcW w:type="dxa" w:w="2092"/>
          </w:tcPr>
          <w:p>
            <w:pPr>
              <w:spacing w:after="0"/>
              <w:jc w:val="left"/>
            </w:pPr>
            <w:r>
              <w:rPr>
                <w:sz w:val="16"/>
              </w:rPr>
              <w:t>FEMA annualized frequency (modeled)</w:t>
            </w:r>
          </w:p>
        </w:tc>
        <w:tc>
          <w:tcPr>
            <w:tcW w:type="dxa" w:w="1537"/>
          </w:tcPr>
          <w:p>
            <w:pPr>
              <w:spacing w:after="0"/>
              <w:jc w:val="right"/>
            </w:pPr>
            <w:r>
              <w:rPr>
                <w:sz w:val="16"/>
              </w:rPr>
              <w:t>0</w:t>
            </w:r>
          </w:p>
        </w:tc>
        <w:tc>
          <w:tcPr>
            <w:tcW w:type="dxa" w:w="1564"/>
          </w:tcPr>
          <w:p>
            <w:pPr>
              <w:spacing w:after="0"/>
              <w:jc w:val="left"/>
            </w:pPr>
            <w:r>
              <w:rPr>
                <w:sz w:val="16"/>
              </w:rPr>
              <w:t>1994 to 2023 (30 years)</w:t>
            </w:r>
          </w:p>
        </w:tc>
        <w:tc>
          <w:tcPr>
            <w:tcW w:type="dxa" w:w="1037"/>
          </w:tcPr>
          <w:p>
            <w:pPr>
              <w:spacing w:after="0"/>
              <w:jc w:val="left"/>
            </w:pPr>
            <w:r>
              <w:rPr>
                <w:sz w:val="16"/>
              </w:rPr>
              <w:t>see B1-f</w:t>
            </w:r>
          </w:p>
        </w:tc>
        <w:tc>
          <w:tcPr>
            <w:tcW w:type="dxa" w:w="161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69"/>
          </w:tcPr>
          <w:p>
            <w:pPr>
              <w:spacing w:after="0"/>
              <w:jc w:val="right"/>
            </w:pPr>
            <w:r>
              <w:rPr>
                <w:sz w:val="16"/>
              </w:rPr>
              <w:t>1.42</w:t>
            </w:r>
          </w:p>
        </w:tc>
        <w:tc>
          <w:tcPr>
            <w:tcW w:type="dxa" w:w="1295"/>
          </w:tcPr>
          <w:p>
            <w:pPr>
              <w:spacing w:after="0"/>
              <w:jc w:val="left"/>
            </w:pPr>
            <w:r>
              <w:rPr>
                <w:sz w:val="16"/>
              </w:rPr>
              <w:t>event-days per year</w:t>
            </w:r>
          </w:p>
        </w:tc>
        <w:tc>
          <w:tcPr>
            <w:tcW w:type="dxa" w:w="1627"/>
          </w:tcPr>
          <w:p>
            <w:pPr>
              <w:spacing w:after="0"/>
              <w:jc w:val="left"/>
            </w:pPr>
            <w:r>
              <w:rPr>
                <w:sz w:val="16"/>
              </w:rPr>
              <w:t>about 1.42 days per year</w:t>
            </w:r>
          </w:p>
        </w:tc>
        <w:tc>
          <w:tcPr>
            <w:tcW w:type="dxa" w:w="1037"/>
          </w:tcPr>
          <w:p>
            <w:pPr>
              <w:spacing w:after="0"/>
              <w:jc w:val="left"/>
            </w:pPr>
            <w:r>
              <w:rPr>
                <w:sz w:val="16"/>
              </w:rPr>
              <w:t>Likely</w:t>
            </w:r>
          </w:p>
        </w:tc>
        <w:tc>
          <w:tcPr>
            <w:tcW w:type="dxa" w:w="2092"/>
          </w:tcPr>
          <w:p>
            <w:pPr>
              <w:spacing w:after="0"/>
              <w:jc w:val="left"/>
            </w:pPr>
            <w:r>
              <w:rPr>
                <w:sz w:val="16"/>
              </w:rPr>
              <w:t>Storm Events event-days in 4 of 30 years, 1996 to 2025 (13.3%)</w:t>
            </w:r>
          </w:p>
        </w:tc>
        <w:tc>
          <w:tcPr>
            <w:tcW w:type="dxa" w:w="1537"/>
          </w:tcPr>
          <w:p>
            <w:pPr>
              <w:spacing w:after="0"/>
              <w:jc w:val="right"/>
            </w:pPr>
            <w:r>
              <w:rPr>
                <w:sz w:val="16"/>
              </w:rPr>
              <w:t>27</w:t>
            </w:r>
          </w:p>
        </w:tc>
        <w:tc>
          <w:tcPr>
            <w:tcW w:type="dxa" w:w="1564"/>
          </w:tcPr>
          <w:p>
            <w:pPr>
              <w:spacing w:after="0"/>
              <w:jc w:val="left"/>
            </w:pPr>
            <w:r>
              <w:rPr>
                <w:sz w:val="16"/>
              </w:rPr>
              <w:t>2005-11-12 to 2024-11-12 (19 years)</w:t>
            </w:r>
          </w:p>
        </w:tc>
        <w:tc>
          <w:tcPr>
            <w:tcW w:type="dxa" w:w="1037"/>
          </w:tcPr>
          <w:p>
            <w:pPr>
              <w:spacing w:after="0"/>
              <w:jc w:val="left"/>
            </w:pPr>
            <w:r>
              <w:rPr>
                <w:sz w:val="16"/>
              </w:rPr>
              <w:t>countywide</w:t>
            </w:r>
          </w:p>
        </w:tc>
        <w:tc>
          <w:tcPr>
            <w:tcW w:type="dxa" w:w="1618"/>
          </w:tcPr>
          <w:p>
            <w:pPr>
              <w:spacing w:after="0"/>
              <w:jc w:val="left"/>
            </w:pPr>
          </w:p>
        </w:tc>
      </w:tr>
      <w:tr>
        <w:trPr>
          <w:cantSplit/>
        </w:trPr>
        <w:tc>
          <w:tcPr>
            <w:tcW w:type="dxa" w:w="1037"/>
          </w:tcPr>
          <w:p>
            <w:pPr>
              <w:spacing w:after="0"/>
              <w:jc w:val="left"/>
            </w:pPr>
            <w:r>
              <w:rPr>
                <w:sz w:val="16"/>
              </w:rPr>
              <w:t>Drought</w:t>
            </w:r>
          </w:p>
        </w:tc>
        <w:tc>
          <w:tcPr>
            <w:tcW w:type="dxa" w:w="1269"/>
          </w:tcPr>
          <w:p>
            <w:pPr>
              <w:spacing w:after="0"/>
              <w:jc w:val="right"/>
            </w:pPr>
            <w:r>
              <w:rPr>
                <w:sz w:val="16"/>
              </w:rPr>
              <w:t>0</w:t>
            </w:r>
          </w:p>
        </w:tc>
        <w:tc>
          <w:tcPr>
            <w:tcW w:type="dxa" w:w="1295"/>
          </w:tcPr>
          <w:p>
            <w:pPr>
              <w:spacing w:after="0"/>
              <w:jc w:val="left"/>
            </w:pPr>
            <w:r>
              <w:rPr>
                <w:sz w:val="16"/>
              </w:rPr>
              <w:t>event-days per year</w:t>
            </w:r>
          </w:p>
        </w:tc>
        <w:tc>
          <w:tcPr>
            <w:tcW w:type="dxa" w:w="1627"/>
          </w:tcPr>
          <w:p>
            <w:pPr>
              <w:spacing w:after="0"/>
              <w:jc w:val="left"/>
            </w:pPr>
            <w:r>
              <w:rPr>
                <w:sz w:val="16"/>
              </w:rPr>
              <w:t>none modeled</w:t>
            </w:r>
          </w:p>
        </w:tc>
        <w:tc>
          <w:tcPr>
            <w:tcW w:type="dxa" w:w="1037"/>
          </w:tcPr>
          <w:p>
            <w:pPr>
              <w:spacing w:after="0"/>
              <w:jc w:val="left"/>
            </w:pPr>
            <w:r>
              <w:rPr>
                <w:sz w:val="16"/>
              </w:rPr>
              <w:t>Likely</w:t>
            </w:r>
          </w:p>
        </w:tc>
        <w:tc>
          <w:tcPr>
            <w:tcW w:type="dxa" w:w="2092"/>
          </w:tcPr>
          <w:p>
            <w:pPr>
              <w:spacing w:after="0"/>
              <w:jc w:val="left"/>
            </w:pPr>
            <w:r>
              <w:rPr>
                <w:sz w:val="16"/>
              </w:rPr>
              <w:t>Storm Events event-days in 3 of 30 years, 1996 to 2025 (10%)</w:t>
            </w:r>
          </w:p>
        </w:tc>
        <w:tc>
          <w:tcPr>
            <w:tcW w:type="dxa" w:w="1537"/>
          </w:tcPr>
          <w:p>
            <w:pPr>
              <w:spacing w:after="0"/>
              <w:jc w:val="right"/>
            </w:pPr>
            <w:r>
              <w:rPr>
                <w:sz w:val="16"/>
              </w:rPr>
              <w:t>0</w:t>
            </w:r>
          </w:p>
        </w:tc>
        <w:tc>
          <w:tcPr>
            <w:tcW w:type="dxa" w:w="156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18"/>
          </w:tcPr>
          <w:p>
            <w:pPr>
              <w:spacing w:after="0"/>
              <w:jc w:val="left"/>
            </w:pPr>
            <w:r>
              <w:rPr>
                <w:sz w:val="16"/>
              </w:rPr>
              <w:t>NRI models no drought event-days here (2000 to 2025, 25.25 years; D3 and D4 only); Storm Events has a record in 3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269"/>
          </w:tcPr>
          <w:p>
            <w:pPr>
              <w:spacing w:after="0"/>
              <w:jc w:val="right"/>
            </w:pPr>
            <w:r>
              <w:rPr>
                <w:sz w:val="16"/>
              </w:rPr>
              <w:t>0.000742</w:t>
            </w:r>
          </w:p>
        </w:tc>
        <w:tc>
          <w:tcPr>
            <w:tcW w:type="dxa" w:w="1295"/>
          </w:tcPr>
          <w:p>
            <w:pPr>
              <w:spacing w:after="0"/>
              <w:jc w:val="left"/>
            </w:pPr>
            <w:r>
              <w:rPr>
                <w:sz w:val="16"/>
              </w:rPr>
              <w:t>annual probability at a location</w:t>
            </w:r>
          </w:p>
        </w:tc>
        <w:tc>
          <w:tcPr>
            <w:tcW w:type="dxa" w:w="1627"/>
          </w:tcPr>
          <w:p>
            <w:pPr>
              <w:spacing w:after="0"/>
              <w:jc w:val="left"/>
            </w:pPr>
            <w:r>
              <w:rPr>
                <w:sz w:val="16"/>
              </w:rPr>
              <w:t>chance a given location in the county has at least minor-damage shaking in a year: 0.0742%</w:t>
            </w:r>
          </w:p>
        </w:tc>
        <w:tc>
          <w:tcPr>
            <w:tcW w:type="dxa" w:w="1037"/>
          </w:tcPr>
          <w:p>
            <w:pPr>
              <w:spacing w:after="0"/>
              <w:jc w:val="left"/>
            </w:pPr>
          </w:p>
        </w:tc>
        <w:tc>
          <w:tcPr>
            <w:tcW w:type="dxa" w:w="2092"/>
          </w:tcPr>
          <w:p>
            <w:pPr>
              <w:spacing w:after="0"/>
              <w:jc w:val="left"/>
            </w:pPr>
          </w:p>
        </w:tc>
        <w:tc>
          <w:tcPr>
            <w:tcW w:type="dxa" w:w="1537"/>
          </w:tcPr>
          <w:p>
            <w:pPr>
              <w:spacing w:after="0"/>
              <w:jc w:val="right"/>
            </w:pPr>
            <w:r>
              <w:rPr>
                <w:sz w:val="16"/>
              </w:rPr>
              <w:t>not shown</w:t>
            </w:r>
          </w:p>
        </w:tc>
        <w:tc>
          <w:tcPr>
            <w:tcW w:type="dxa" w:w="1564"/>
          </w:tcPr>
          <w:p>
            <w:pPr>
              <w:spacing w:after="0"/>
              <w:jc w:val="left"/>
            </w:pPr>
            <w:r>
              <w:rPr>
                <w:sz w:val="16"/>
              </w:rPr>
              <w:t>modeled</w:t>
            </w:r>
          </w:p>
        </w:tc>
        <w:tc>
          <w:tcPr>
            <w:tcW w:type="dxa" w:w="1037"/>
          </w:tcPr>
          <w:p>
            <w:pPr>
              <w:spacing w:after="0"/>
              <w:jc w:val="left"/>
            </w:pPr>
            <w:r>
              <w:rPr>
                <w:sz w:val="16"/>
              </w:rPr>
              <w:t>see B1-f</w:t>
            </w:r>
          </w:p>
        </w:tc>
        <w:tc>
          <w:tcPr>
            <w:tcW w:type="dxa" w:w="161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69"/>
          </w:tcPr>
          <w:p>
            <w:pPr>
              <w:spacing w:after="0"/>
              <w:jc w:val="right"/>
            </w:pPr>
            <w:r>
              <w:rPr>
                <w:sz w:val="16"/>
              </w:rPr>
              <w:t>1.61</w:t>
            </w:r>
          </w:p>
        </w:tc>
        <w:tc>
          <w:tcPr>
            <w:tcW w:type="dxa" w:w="1295"/>
          </w:tcPr>
          <w:p>
            <w:pPr>
              <w:spacing w:after="0"/>
              <w:jc w:val="left"/>
            </w:pPr>
            <w:r>
              <w:rPr>
                <w:sz w:val="16"/>
              </w:rPr>
              <w:t>events per year</w:t>
            </w:r>
          </w:p>
        </w:tc>
        <w:tc>
          <w:tcPr>
            <w:tcW w:type="dxa" w:w="1627"/>
          </w:tcPr>
          <w:p>
            <w:pPr>
              <w:spacing w:after="0"/>
              <w:jc w:val="left"/>
            </w:pPr>
            <w:r>
              <w:rPr>
                <w:sz w:val="16"/>
              </w:rPr>
              <w:t>about 1.61 per year</w:t>
            </w:r>
          </w:p>
        </w:tc>
        <w:tc>
          <w:tcPr>
            <w:tcW w:type="dxa" w:w="1037"/>
          </w:tcPr>
          <w:p>
            <w:pPr>
              <w:spacing w:after="0"/>
              <w:jc w:val="left"/>
            </w:pPr>
            <w:r>
              <w:rPr>
                <w:sz w:val="16"/>
              </w:rPr>
              <w:t>Highly likely</w:t>
            </w:r>
          </w:p>
        </w:tc>
        <w:tc>
          <w:tcPr>
            <w:tcW w:type="dxa" w:w="2092"/>
          </w:tcPr>
          <w:p>
            <w:pPr>
              <w:spacing w:after="0"/>
              <w:jc w:val="left"/>
            </w:pPr>
            <w:r>
              <w:rPr>
                <w:sz w:val="16"/>
              </w:rPr>
              <w:t>FEMA annualized frequency (modeled)</w:t>
            </w:r>
          </w:p>
        </w:tc>
        <w:tc>
          <w:tcPr>
            <w:tcW w:type="dxa" w:w="1537"/>
          </w:tcPr>
          <w:p>
            <w:pPr>
              <w:spacing w:after="0"/>
              <w:jc w:val="right"/>
            </w:pPr>
            <w:r>
              <w:rPr>
                <w:sz w:val="16"/>
              </w:rPr>
              <w:t>61.3 (modeled)</w:t>
            </w:r>
          </w:p>
        </w:tc>
        <w:tc>
          <w:tcPr>
            <w:tcW w:type="dxa" w:w="1564"/>
          </w:tcPr>
          <w:p>
            <w:pPr>
              <w:spacing w:after="0"/>
              <w:jc w:val="left"/>
            </w:pPr>
            <w:r>
              <w:rPr>
                <w:sz w:val="16"/>
              </w:rPr>
              <w:t>1986 to 2023 (38 years)</w:t>
            </w:r>
          </w:p>
        </w:tc>
        <w:tc>
          <w:tcPr>
            <w:tcW w:type="dxa" w:w="1037"/>
          </w:tcPr>
          <w:p>
            <w:pPr>
              <w:spacing w:after="0"/>
              <w:jc w:val="left"/>
            </w:pPr>
            <w:r>
              <w:rPr>
                <w:sz w:val="16"/>
              </w:rPr>
              <w:t>countywide</w:t>
            </w:r>
          </w:p>
        </w:tc>
        <w:tc>
          <w:tcPr>
            <w:tcW w:type="dxa" w:w="1618"/>
          </w:tcPr>
          <w:p>
            <w:pPr>
              <w:spacing w:after="0"/>
              <w:jc w:val="left"/>
            </w:pPr>
          </w:p>
        </w:tc>
      </w:tr>
      <w:tr>
        <w:trPr>
          <w:cantSplit/>
        </w:trPr>
        <w:tc>
          <w:tcPr>
            <w:tcW w:type="dxa" w:w="1037"/>
          </w:tcPr>
          <w:p>
            <w:pPr>
              <w:spacing w:after="0"/>
              <w:jc w:val="left"/>
            </w:pPr>
            <w:r>
              <w:rPr>
                <w:sz w:val="16"/>
              </w:rPr>
              <w:t>Heat Wave</w:t>
            </w:r>
          </w:p>
        </w:tc>
        <w:tc>
          <w:tcPr>
            <w:tcW w:type="dxa" w:w="1269"/>
          </w:tcPr>
          <w:p>
            <w:pPr>
              <w:spacing w:after="0"/>
              <w:jc w:val="right"/>
            </w:pPr>
            <w:r>
              <w:rPr>
                <w:sz w:val="16"/>
              </w:rPr>
              <w:t>2.84</w:t>
            </w:r>
          </w:p>
        </w:tc>
        <w:tc>
          <w:tcPr>
            <w:tcW w:type="dxa" w:w="1295"/>
          </w:tcPr>
          <w:p>
            <w:pPr>
              <w:spacing w:after="0"/>
              <w:jc w:val="left"/>
            </w:pPr>
            <w:r>
              <w:rPr>
                <w:sz w:val="16"/>
              </w:rPr>
              <w:t>event-days per year</w:t>
            </w:r>
          </w:p>
        </w:tc>
        <w:tc>
          <w:tcPr>
            <w:tcW w:type="dxa" w:w="1627"/>
          </w:tcPr>
          <w:p>
            <w:pPr>
              <w:spacing w:after="0"/>
              <w:jc w:val="left"/>
            </w:pPr>
            <w:r>
              <w:rPr>
                <w:sz w:val="16"/>
              </w:rPr>
              <w:t>about 2.84 days per year</w:t>
            </w:r>
          </w:p>
        </w:tc>
        <w:tc>
          <w:tcPr>
            <w:tcW w:type="dxa" w:w="1037"/>
          </w:tcPr>
          <w:p>
            <w:pPr>
              <w:spacing w:after="0"/>
              <w:jc w:val="left"/>
            </w:pPr>
            <w:r>
              <w:rPr>
                <w:sz w:val="16"/>
              </w:rPr>
              <w:t>Likely</w:t>
            </w:r>
          </w:p>
        </w:tc>
        <w:tc>
          <w:tcPr>
            <w:tcW w:type="dxa" w:w="2092"/>
          </w:tcPr>
          <w:p>
            <w:pPr>
              <w:spacing w:after="0"/>
              <w:jc w:val="left"/>
            </w:pPr>
            <w:r>
              <w:rPr>
                <w:sz w:val="16"/>
              </w:rPr>
              <w:t>Storm Events event-days in 3 of 30 years, 1996 to 2025 (10%)</w:t>
            </w:r>
          </w:p>
        </w:tc>
        <w:tc>
          <w:tcPr>
            <w:tcW w:type="dxa" w:w="1537"/>
          </w:tcPr>
          <w:p>
            <w:pPr>
              <w:spacing w:after="0"/>
              <w:jc w:val="right"/>
            </w:pPr>
            <w:r>
              <w:rPr>
                <w:sz w:val="16"/>
              </w:rPr>
              <w:t>47</w:t>
            </w:r>
          </w:p>
        </w:tc>
        <w:tc>
          <w:tcPr>
            <w:tcW w:type="dxa" w:w="1564"/>
          </w:tcPr>
          <w:p>
            <w:pPr>
              <w:spacing w:after="0"/>
              <w:jc w:val="left"/>
            </w:pPr>
            <w:r>
              <w:rPr>
                <w:sz w:val="16"/>
              </w:rPr>
              <w:t>2005-11-12 to 2024-11-12 (19 years)</w:t>
            </w:r>
          </w:p>
        </w:tc>
        <w:tc>
          <w:tcPr>
            <w:tcW w:type="dxa" w:w="1037"/>
          </w:tcPr>
          <w:p>
            <w:pPr>
              <w:spacing w:after="0"/>
              <w:jc w:val="left"/>
            </w:pPr>
            <w:r>
              <w:rPr>
                <w:sz w:val="16"/>
              </w:rPr>
              <w:t>countywide</w:t>
            </w:r>
          </w:p>
        </w:tc>
        <w:tc>
          <w:tcPr>
            <w:tcW w:type="dxa" w:w="1618"/>
          </w:tcPr>
          <w:p>
            <w:pPr>
              <w:spacing w:after="0"/>
              <w:jc w:val="left"/>
            </w:pPr>
          </w:p>
        </w:tc>
      </w:tr>
      <w:tr>
        <w:trPr>
          <w:cantSplit/>
        </w:trPr>
        <w:tc>
          <w:tcPr>
            <w:tcW w:type="dxa" w:w="1037"/>
          </w:tcPr>
          <w:p>
            <w:pPr>
              <w:spacing w:after="0"/>
              <w:jc w:val="left"/>
            </w:pPr>
            <w:r>
              <w:rPr>
                <w:sz w:val="16"/>
              </w:rPr>
              <w:t>Hurricane</w:t>
            </w:r>
          </w:p>
        </w:tc>
        <w:tc>
          <w:tcPr>
            <w:tcW w:type="dxa" w:w="1269"/>
          </w:tcPr>
          <w:p>
            <w:pPr>
              <w:spacing w:after="0"/>
              <w:jc w:val="right"/>
            </w:pPr>
            <w:r>
              <w:rPr>
                <w:sz w:val="16"/>
              </w:rPr>
              <w:t>0.0358</w:t>
            </w:r>
          </w:p>
        </w:tc>
        <w:tc>
          <w:tcPr>
            <w:tcW w:type="dxa" w:w="1295"/>
          </w:tcPr>
          <w:p>
            <w:pPr>
              <w:spacing w:after="0"/>
              <w:jc w:val="left"/>
            </w:pPr>
            <w:r>
              <w:rPr>
                <w:sz w:val="16"/>
              </w:rPr>
              <w:t>events per year</w:t>
            </w:r>
          </w:p>
        </w:tc>
        <w:tc>
          <w:tcPr>
            <w:tcW w:type="dxa" w:w="1627"/>
          </w:tcPr>
          <w:p>
            <w:pPr>
              <w:spacing w:after="0"/>
              <w:jc w:val="left"/>
            </w:pPr>
            <w:r>
              <w:rPr>
                <w:sz w:val="16"/>
              </w:rPr>
              <w:t>about 1 in 28 years</w:t>
            </w:r>
          </w:p>
        </w:tc>
        <w:tc>
          <w:tcPr>
            <w:tcW w:type="dxa" w:w="1037"/>
          </w:tcPr>
          <w:p>
            <w:pPr>
              <w:spacing w:after="0"/>
              <w:jc w:val="left"/>
            </w:pPr>
            <w:r>
              <w:rPr>
                <w:sz w:val="16"/>
              </w:rPr>
              <w:t>Possible</w:t>
            </w:r>
          </w:p>
        </w:tc>
        <w:tc>
          <w:tcPr>
            <w:tcW w:type="dxa" w:w="2092"/>
          </w:tcPr>
          <w:p>
            <w:pPr>
              <w:spacing w:after="0"/>
              <w:jc w:val="left"/>
            </w:pPr>
            <w:r>
              <w:rPr>
                <w:sz w:val="16"/>
              </w:rPr>
              <w:t>FEMA annualized frequency (modeled)</w:t>
            </w:r>
          </w:p>
        </w:tc>
        <w:tc>
          <w:tcPr>
            <w:tcW w:type="dxa" w:w="1537"/>
          </w:tcPr>
          <w:p>
            <w:pPr>
              <w:spacing w:after="0"/>
              <w:jc w:val="right"/>
            </w:pPr>
            <w:r>
              <w:rPr>
                <w:sz w:val="16"/>
              </w:rPr>
              <w:t>8</w:t>
            </w:r>
          </w:p>
        </w:tc>
        <w:tc>
          <w:tcPr>
            <w:tcW w:type="dxa" w:w="1564"/>
          </w:tcPr>
          <w:p>
            <w:pPr>
              <w:spacing w:after="0"/>
              <w:jc w:val="left"/>
            </w:pPr>
            <w:r>
              <w:rPr>
                <w:sz w:val="16"/>
              </w:rPr>
              <w:t>1851 to 2024 (Atlantic)</w:t>
            </w:r>
          </w:p>
        </w:tc>
        <w:tc>
          <w:tcPr>
            <w:tcW w:type="dxa" w:w="1037"/>
          </w:tcPr>
          <w:p>
            <w:pPr>
              <w:spacing w:after="0"/>
              <w:jc w:val="left"/>
            </w:pPr>
            <w:r>
              <w:rPr>
                <w:sz w:val="16"/>
              </w:rPr>
              <w:t>see B1-f</w:t>
            </w:r>
          </w:p>
        </w:tc>
        <w:tc>
          <w:tcPr>
            <w:tcW w:type="dxa" w:w="161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69"/>
          </w:tcPr>
          <w:p>
            <w:pPr>
              <w:spacing w:after="0"/>
              <w:jc w:val="right"/>
            </w:pPr>
            <w:r>
              <w:rPr>
                <w:sz w:val="16"/>
              </w:rPr>
              <w:t>0.0264</w:t>
            </w:r>
          </w:p>
        </w:tc>
        <w:tc>
          <w:tcPr>
            <w:tcW w:type="dxa" w:w="1295"/>
          </w:tcPr>
          <w:p>
            <w:pPr>
              <w:spacing w:after="0"/>
              <w:jc w:val="left"/>
            </w:pPr>
            <w:r>
              <w:rPr>
                <w:sz w:val="16"/>
              </w:rPr>
              <w:t>event-days per year</w:t>
            </w:r>
          </w:p>
        </w:tc>
        <w:tc>
          <w:tcPr>
            <w:tcW w:type="dxa" w:w="1627"/>
          </w:tcPr>
          <w:p>
            <w:pPr>
              <w:spacing w:after="0"/>
              <w:jc w:val="left"/>
            </w:pPr>
            <w:r>
              <w:rPr>
                <w:sz w:val="16"/>
              </w:rPr>
              <w:t>about 0.0264 days per year</w:t>
            </w:r>
          </w:p>
        </w:tc>
        <w:tc>
          <w:tcPr>
            <w:tcW w:type="dxa" w:w="1037"/>
          </w:tcPr>
          <w:p>
            <w:pPr>
              <w:spacing w:after="0"/>
              <w:jc w:val="left"/>
            </w:pPr>
            <w:r>
              <w:rPr>
                <w:sz w:val="16"/>
              </w:rPr>
              <w:t>Likely</w:t>
            </w:r>
          </w:p>
        </w:tc>
        <w:tc>
          <w:tcPr>
            <w:tcW w:type="dxa" w:w="2092"/>
          </w:tcPr>
          <w:p>
            <w:pPr>
              <w:spacing w:after="0"/>
              <w:jc w:val="left"/>
            </w:pPr>
            <w:r>
              <w:rPr>
                <w:sz w:val="16"/>
              </w:rPr>
              <w:t>Storm Events event-days in 7 of 30 years, 1996 to 2025 (23.3%)</w:t>
            </w:r>
          </w:p>
        </w:tc>
        <w:tc>
          <w:tcPr>
            <w:tcW w:type="dxa" w:w="1537"/>
          </w:tcPr>
          <w:p>
            <w:pPr>
              <w:spacing w:after="0"/>
              <w:jc w:val="right"/>
            </w:pPr>
            <w:r>
              <w:rPr>
                <w:sz w:val="16"/>
              </w:rPr>
              <w:t>1</w:t>
            </w:r>
          </w:p>
        </w:tc>
        <w:tc>
          <w:tcPr>
            <w:tcW w:type="dxa" w:w="1564"/>
          </w:tcPr>
          <w:p>
            <w:pPr>
              <w:spacing w:after="0"/>
              <w:jc w:val="left"/>
            </w:pPr>
            <w:r>
              <w:rPr>
                <w:sz w:val="16"/>
              </w:rPr>
              <w:t>1946-12-31 to 2014-02-12 (67 years)</w:t>
            </w:r>
          </w:p>
        </w:tc>
        <w:tc>
          <w:tcPr>
            <w:tcW w:type="dxa" w:w="1037"/>
          </w:tcPr>
          <w:p>
            <w:pPr>
              <w:spacing w:after="0"/>
              <w:jc w:val="left"/>
            </w:pPr>
            <w:r>
              <w:rPr>
                <w:sz w:val="16"/>
              </w:rPr>
              <w:t>countywide</w:t>
            </w:r>
          </w:p>
        </w:tc>
        <w:tc>
          <w:tcPr>
            <w:tcW w:type="dxa" w:w="1618"/>
          </w:tcPr>
          <w:p>
            <w:pPr>
              <w:spacing w:after="0"/>
              <w:jc w:val="left"/>
            </w:pPr>
          </w:p>
        </w:tc>
      </w:tr>
      <w:tr>
        <w:trPr>
          <w:cantSplit/>
        </w:trPr>
        <w:tc>
          <w:tcPr>
            <w:tcW w:type="dxa" w:w="1037"/>
          </w:tcPr>
          <w:p>
            <w:pPr>
              <w:spacing w:after="0"/>
              <w:jc w:val="left"/>
            </w:pPr>
            <w:r>
              <w:rPr>
                <w:sz w:val="16"/>
              </w:rPr>
              <w:t>Inland Flooding</w:t>
            </w:r>
          </w:p>
        </w:tc>
        <w:tc>
          <w:tcPr>
            <w:tcW w:type="dxa" w:w="1269"/>
          </w:tcPr>
          <w:p>
            <w:pPr>
              <w:spacing w:after="0"/>
              <w:jc w:val="right"/>
            </w:pPr>
            <w:r>
              <w:rPr>
                <w:sz w:val="16"/>
              </w:rPr>
              <w:t>0.75</w:t>
            </w:r>
          </w:p>
        </w:tc>
        <w:tc>
          <w:tcPr>
            <w:tcW w:type="dxa" w:w="1295"/>
          </w:tcPr>
          <w:p>
            <w:pPr>
              <w:spacing w:after="0"/>
              <w:jc w:val="left"/>
            </w:pPr>
            <w:r>
              <w:rPr>
                <w:sz w:val="16"/>
              </w:rPr>
              <w:t>event-days per year</w:t>
            </w:r>
          </w:p>
        </w:tc>
        <w:tc>
          <w:tcPr>
            <w:tcW w:type="dxa" w:w="1627"/>
          </w:tcPr>
          <w:p>
            <w:pPr>
              <w:spacing w:after="0"/>
              <w:jc w:val="left"/>
            </w:pPr>
            <w:r>
              <w:rPr>
                <w:sz w:val="16"/>
              </w:rPr>
              <w:t>about 0.75 days per year</w:t>
            </w:r>
          </w:p>
        </w:tc>
        <w:tc>
          <w:tcPr>
            <w:tcW w:type="dxa" w:w="1037"/>
          </w:tcPr>
          <w:p>
            <w:pPr>
              <w:spacing w:after="0"/>
              <w:jc w:val="left"/>
            </w:pPr>
            <w:r>
              <w:rPr>
                <w:sz w:val="16"/>
              </w:rPr>
              <w:t>Likely</w:t>
            </w:r>
          </w:p>
        </w:tc>
        <w:tc>
          <w:tcPr>
            <w:tcW w:type="dxa" w:w="2092"/>
          </w:tcPr>
          <w:p>
            <w:pPr>
              <w:spacing w:after="0"/>
              <w:jc w:val="left"/>
            </w:pPr>
            <w:r>
              <w:rPr>
                <w:sz w:val="16"/>
              </w:rPr>
              <w:t>Storm Events event-days in 12 of 30 years, 1996 to 2025 (40%)</w:t>
            </w:r>
          </w:p>
        </w:tc>
        <w:tc>
          <w:tcPr>
            <w:tcW w:type="dxa" w:w="1537"/>
          </w:tcPr>
          <w:p>
            <w:pPr>
              <w:spacing w:after="0"/>
              <w:jc w:val="right"/>
            </w:pPr>
            <w:r>
              <w:rPr>
                <w:sz w:val="16"/>
              </w:rPr>
              <w:t>21</w:t>
            </w:r>
          </w:p>
        </w:tc>
        <w:tc>
          <w:tcPr>
            <w:tcW w:type="dxa" w:w="1564"/>
          </w:tcPr>
          <w:p>
            <w:pPr>
              <w:spacing w:after="0"/>
              <w:jc w:val="left"/>
            </w:pPr>
            <w:r>
              <w:rPr>
                <w:sz w:val="16"/>
              </w:rPr>
              <w:t>1996 to 2023 (28 years)</w:t>
            </w:r>
          </w:p>
        </w:tc>
        <w:tc>
          <w:tcPr>
            <w:tcW w:type="dxa" w:w="1037"/>
          </w:tcPr>
          <w:p>
            <w:pPr>
              <w:spacing w:after="0"/>
              <w:jc w:val="left"/>
            </w:pPr>
            <w:r>
              <w:rPr>
                <w:sz w:val="16"/>
              </w:rPr>
              <w:t>see B1-f</w:t>
            </w:r>
          </w:p>
        </w:tc>
        <w:tc>
          <w:tcPr>
            <w:tcW w:type="dxa" w:w="1618"/>
          </w:tcPr>
          <w:p>
            <w:pPr>
              <w:spacing w:after="0"/>
              <w:jc w:val="left"/>
            </w:pPr>
          </w:p>
        </w:tc>
      </w:tr>
      <w:tr>
        <w:trPr>
          <w:cantSplit/>
        </w:trPr>
        <w:tc>
          <w:tcPr>
            <w:tcW w:type="dxa" w:w="1037"/>
          </w:tcPr>
          <w:p>
            <w:pPr>
              <w:spacing w:after="0"/>
              <w:jc w:val="left"/>
            </w:pPr>
            <w:r>
              <w:rPr>
                <w:sz w:val="16"/>
              </w:rPr>
              <w:t>Landslide</w:t>
            </w:r>
          </w:p>
        </w:tc>
        <w:tc>
          <w:tcPr>
            <w:tcW w:type="dxa" w:w="1269"/>
          </w:tcPr>
          <w:p>
            <w:pPr>
              <w:spacing w:after="0"/>
              <w:jc w:val="right"/>
            </w:pPr>
            <w:r>
              <w:rPr>
                <w:sz w:val="16"/>
              </w:rPr>
              <w:t>0.106</w:t>
            </w:r>
          </w:p>
        </w:tc>
        <w:tc>
          <w:tcPr>
            <w:tcW w:type="dxa" w:w="1295"/>
          </w:tcPr>
          <w:p>
            <w:pPr>
              <w:spacing w:after="0"/>
              <w:jc w:val="left"/>
            </w:pPr>
            <w:r>
              <w:rPr>
                <w:sz w:val="16"/>
              </w:rPr>
              <w:t>events per year (modeled)</w:t>
            </w:r>
          </w:p>
        </w:tc>
        <w:tc>
          <w:tcPr>
            <w:tcW w:type="dxa" w:w="1627"/>
          </w:tcPr>
          <w:p>
            <w:pPr>
              <w:spacing w:after="0"/>
              <w:jc w:val="left"/>
            </w:pPr>
            <w:r>
              <w:rPr>
                <w:sz w:val="16"/>
              </w:rPr>
              <w:t>about 1 in 9 years</w:t>
            </w:r>
          </w:p>
        </w:tc>
        <w:tc>
          <w:tcPr>
            <w:tcW w:type="dxa" w:w="1037"/>
          </w:tcPr>
          <w:p>
            <w:pPr>
              <w:spacing w:after="0"/>
              <w:jc w:val="left"/>
            </w:pPr>
            <w:r>
              <w:rPr>
                <w:sz w:val="16"/>
              </w:rPr>
              <w:t>Likely</w:t>
            </w:r>
          </w:p>
        </w:tc>
        <w:tc>
          <w:tcPr>
            <w:tcW w:type="dxa" w:w="2092"/>
          </w:tcPr>
          <w:p>
            <w:pPr>
              <w:spacing w:after="0"/>
              <w:jc w:val="left"/>
            </w:pPr>
            <w:r>
              <w:rPr>
                <w:sz w:val="16"/>
              </w:rPr>
              <w:t>FEMA annualized frequency (modeled)</w:t>
            </w:r>
          </w:p>
        </w:tc>
        <w:tc>
          <w:tcPr>
            <w:tcW w:type="dxa" w:w="1537"/>
          </w:tcPr>
          <w:p>
            <w:pPr>
              <w:spacing w:after="0"/>
              <w:jc w:val="right"/>
            </w:pPr>
            <w:r>
              <w:rPr>
                <w:sz w:val="16"/>
              </w:rPr>
              <w:t>not shown</w:t>
            </w:r>
          </w:p>
        </w:tc>
        <w:tc>
          <w:tcPr>
            <w:tcW w:type="dxa" w:w="1564"/>
          </w:tcPr>
          <w:p>
            <w:pPr>
              <w:spacing w:after="0"/>
              <w:jc w:val="left"/>
            </w:pPr>
            <w:r>
              <w:rPr>
                <w:sz w:val="16"/>
              </w:rPr>
              <w:t>modeled</w:t>
            </w:r>
          </w:p>
        </w:tc>
        <w:tc>
          <w:tcPr>
            <w:tcW w:type="dxa" w:w="1037"/>
          </w:tcPr>
          <w:p>
            <w:pPr>
              <w:spacing w:after="0"/>
              <w:jc w:val="left"/>
            </w:pPr>
            <w:r>
              <w:rPr>
                <w:sz w:val="16"/>
              </w:rPr>
              <w:t>see B1-f</w:t>
            </w:r>
          </w:p>
        </w:tc>
        <w:tc>
          <w:tcPr>
            <w:tcW w:type="dxa" w:w="1618"/>
          </w:tcPr>
          <w:p>
            <w:pPr>
              <w:spacing w:after="0"/>
              <w:jc w:val="left"/>
            </w:pPr>
          </w:p>
        </w:tc>
      </w:tr>
      <w:tr>
        <w:trPr>
          <w:cantSplit/>
        </w:trPr>
        <w:tc>
          <w:tcPr>
            <w:tcW w:type="dxa" w:w="1037"/>
          </w:tcPr>
          <w:p>
            <w:pPr>
              <w:spacing w:after="0"/>
              <w:jc w:val="left"/>
            </w:pPr>
            <w:r>
              <w:rPr>
                <w:sz w:val="16"/>
              </w:rPr>
              <w:t>Lightning</w:t>
            </w:r>
          </w:p>
        </w:tc>
        <w:tc>
          <w:tcPr>
            <w:tcW w:type="dxa" w:w="1269"/>
          </w:tcPr>
          <w:p>
            <w:pPr>
              <w:spacing w:after="0"/>
              <w:jc w:val="right"/>
            </w:pPr>
            <w:r>
              <w:rPr>
                <w:sz w:val="16"/>
              </w:rPr>
              <w:t>33.9</w:t>
            </w:r>
          </w:p>
        </w:tc>
        <w:tc>
          <w:tcPr>
            <w:tcW w:type="dxa" w:w="1295"/>
          </w:tcPr>
          <w:p>
            <w:pPr>
              <w:spacing w:after="0"/>
              <w:jc w:val="left"/>
            </w:pPr>
            <w:r>
              <w:rPr>
                <w:sz w:val="16"/>
              </w:rPr>
              <w:t>days per year with a strike</w:t>
            </w:r>
          </w:p>
        </w:tc>
        <w:tc>
          <w:tcPr>
            <w:tcW w:type="dxa" w:w="1627"/>
          </w:tcPr>
          <w:p>
            <w:pPr>
              <w:spacing w:after="0"/>
              <w:jc w:val="left"/>
            </w:pPr>
            <w:r>
              <w:rPr>
                <w:sz w:val="16"/>
              </w:rPr>
              <w:t>about 33.9 days per year</w:t>
            </w:r>
          </w:p>
        </w:tc>
        <w:tc>
          <w:tcPr>
            <w:tcW w:type="dxa" w:w="1037"/>
          </w:tcPr>
          <w:p>
            <w:pPr>
              <w:spacing w:after="0"/>
              <w:jc w:val="left"/>
            </w:pPr>
            <w:r>
              <w:rPr>
                <w:sz w:val="16"/>
              </w:rPr>
              <w:t>Highly likely</w:t>
            </w:r>
          </w:p>
        </w:tc>
        <w:tc>
          <w:tcPr>
            <w:tcW w:type="dxa" w:w="2092"/>
          </w:tcPr>
          <w:p>
            <w:pPr>
              <w:spacing w:after="0"/>
              <w:jc w:val="left"/>
            </w:pPr>
            <w:r>
              <w:rPr>
                <w:sz w:val="16"/>
              </w:rPr>
              <w:t>FEMA annualized frequency (modeled)</w:t>
            </w:r>
          </w:p>
        </w:tc>
        <w:tc>
          <w:tcPr>
            <w:tcW w:type="dxa" w:w="1537"/>
          </w:tcPr>
          <w:p>
            <w:pPr>
              <w:spacing w:after="0"/>
              <w:jc w:val="right"/>
            </w:pPr>
            <w:r>
              <w:rPr>
                <w:sz w:val="16"/>
              </w:rPr>
              <w:t>not shown</w:t>
            </w:r>
          </w:p>
        </w:tc>
        <w:tc>
          <w:tcPr>
            <w:tcW w:type="dxa" w:w="1564"/>
          </w:tcPr>
          <w:p>
            <w:pPr>
              <w:spacing w:after="0"/>
              <w:jc w:val="left"/>
            </w:pPr>
            <w:r>
              <w:rPr>
                <w:sz w:val="16"/>
              </w:rPr>
              <w:t>1995 to 2023 (29 years; CONUS)</w:t>
            </w:r>
          </w:p>
        </w:tc>
        <w:tc>
          <w:tcPr>
            <w:tcW w:type="dxa" w:w="1037"/>
          </w:tcPr>
          <w:p>
            <w:pPr>
              <w:spacing w:after="0"/>
              <w:jc w:val="left"/>
            </w:pPr>
            <w:r>
              <w:rPr>
                <w:sz w:val="16"/>
              </w:rPr>
              <w:t>countywide</w:t>
            </w:r>
          </w:p>
        </w:tc>
        <w:tc>
          <w:tcPr>
            <w:tcW w:type="dxa" w:w="1618"/>
          </w:tcPr>
          <w:p>
            <w:pPr>
              <w:spacing w:after="0"/>
              <w:jc w:val="left"/>
            </w:pPr>
          </w:p>
        </w:tc>
      </w:tr>
      <w:tr>
        <w:trPr>
          <w:cantSplit/>
        </w:trPr>
        <w:tc>
          <w:tcPr>
            <w:tcW w:type="dxa" w:w="1037"/>
          </w:tcPr>
          <w:p>
            <w:pPr>
              <w:spacing w:after="0"/>
              <w:jc w:val="left"/>
            </w:pPr>
            <w:r>
              <w:rPr>
                <w:sz w:val="16"/>
              </w:rPr>
              <w:t>Strong Wind</w:t>
            </w:r>
          </w:p>
        </w:tc>
        <w:tc>
          <w:tcPr>
            <w:tcW w:type="dxa" w:w="1269"/>
          </w:tcPr>
          <w:p>
            <w:pPr>
              <w:spacing w:after="0"/>
              <w:jc w:val="right"/>
            </w:pPr>
            <w:r>
              <w:rPr>
                <w:sz w:val="16"/>
              </w:rPr>
              <w:t>2.83</w:t>
            </w:r>
          </w:p>
        </w:tc>
        <w:tc>
          <w:tcPr>
            <w:tcW w:type="dxa" w:w="1295"/>
          </w:tcPr>
          <w:p>
            <w:pPr>
              <w:spacing w:after="0"/>
              <w:jc w:val="left"/>
            </w:pPr>
            <w:r>
              <w:rPr>
                <w:sz w:val="16"/>
              </w:rPr>
              <w:t>events per year</w:t>
            </w:r>
          </w:p>
        </w:tc>
        <w:tc>
          <w:tcPr>
            <w:tcW w:type="dxa" w:w="1627"/>
          </w:tcPr>
          <w:p>
            <w:pPr>
              <w:spacing w:after="0"/>
              <w:jc w:val="left"/>
            </w:pPr>
            <w:r>
              <w:rPr>
                <w:sz w:val="16"/>
              </w:rPr>
              <w:t>about 2.83 per year</w:t>
            </w:r>
          </w:p>
        </w:tc>
        <w:tc>
          <w:tcPr>
            <w:tcW w:type="dxa" w:w="1037"/>
          </w:tcPr>
          <w:p>
            <w:pPr>
              <w:spacing w:after="0"/>
              <w:jc w:val="left"/>
            </w:pPr>
            <w:r>
              <w:rPr>
                <w:sz w:val="16"/>
              </w:rPr>
              <w:t>Highly likely</w:t>
            </w:r>
          </w:p>
        </w:tc>
        <w:tc>
          <w:tcPr>
            <w:tcW w:type="dxa" w:w="2092"/>
          </w:tcPr>
          <w:p>
            <w:pPr>
              <w:spacing w:after="0"/>
              <w:jc w:val="left"/>
            </w:pPr>
            <w:r>
              <w:rPr>
                <w:sz w:val="16"/>
              </w:rPr>
              <w:t>FEMA annualized frequency (modeled)</w:t>
            </w:r>
          </w:p>
        </w:tc>
        <w:tc>
          <w:tcPr>
            <w:tcW w:type="dxa" w:w="1537"/>
          </w:tcPr>
          <w:p>
            <w:pPr>
              <w:spacing w:after="0"/>
              <w:jc w:val="right"/>
            </w:pPr>
            <w:r>
              <w:rPr>
                <w:sz w:val="16"/>
              </w:rPr>
              <w:t>108</w:t>
            </w:r>
          </w:p>
        </w:tc>
        <w:tc>
          <w:tcPr>
            <w:tcW w:type="dxa" w:w="1564"/>
          </w:tcPr>
          <w:p>
            <w:pPr>
              <w:spacing w:after="0"/>
              <w:jc w:val="left"/>
            </w:pPr>
            <w:r>
              <w:rPr>
                <w:sz w:val="16"/>
              </w:rPr>
              <w:t>1986 to 2023 (38 years)</w:t>
            </w:r>
          </w:p>
        </w:tc>
        <w:tc>
          <w:tcPr>
            <w:tcW w:type="dxa" w:w="1037"/>
          </w:tcPr>
          <w:p>
            <w:pPr>
              <w:spacing w:after="0"/>
              <w:jc w:val="left"/>
            </w:pPr>
            <w:r>
              <w:rPr>
                <w:sz w:val="16"/>
              </w:rPr>
              <w:t>countywide</w:t>
            </w:r>
          </w:p>
        </w:tc>
        <w:tc>
          <w:tcPr>
            <w:tcW w:type="dxa" w:w="1618"/>
          </w:tcPr>
          <w:p>
            <w:pPr>
              <w:spacing w:after="0"/>
              <w:jc w:val="left"/>
            </w:pPr>
          </w:p>
        </w:tc>
      </w:tr>
      <w:tr>
        <w:trPr>
          <w:cantSplit/>
        </w:trPr>
        <w:tc>
          <w:tcPr>
            <w:tcW w:type="dxa" w:w="1037"/>
          </w:tcPr>
          <w:p>
            <w:pPr>
              <w:spacing w:after="0"/>
              <w:jc w:val="left"/>
            </w:pPr>
            <w:r>
              <w:rPr>
                <w:sz w:val="16"/>
              </w:rPr>
              <w:t>Tornado</w:t>
            </w:r>
          </w:p>
        </w:tc>
        <w:tc>
          <w:tcPr>
            <w:tcW w:type="dxa" w:w="1269"/>
          </w:tcPr>
          <w:p>
            <w:pPr>
              <w:spacing w:after="0"/>
              <w:jc w:val="right"/>
            </w:pPr>
            <w:r>
              <w:rPr>
                <w:sz w:val="16"/>
              </w:rPr>
              <w:t>0.05</w:t>
            </w:r>
          </w:p>
        </w:tc>
        <w:tc>
          <w:tcPr>
            <w:tcW w:type="dxa" w:w="1295"/>
          </w:tcPr>
          <w:p>
            <w:pPr>
              <w:spacing w:after="0"/>
              <w:jc w:val="left"/>
            </w:pPr>
            <w:r>
              <w:rPr>
                <w:sz w:val="16"/>
              </w:rPr>
              <w:t>events per year</w:t>
            </w:r>
          </w:p>
        </w:tc>
        <w:tc>
          <w:tcPr>
            <w:tcW w:type="dxa" w:w="1627"/>
          </w:tcPr>
          <w:p>
            <w:pPr>
              <w:spacing w:after="0"/>
              <w:jc w:val="left"/>
            </w:pPr>
            <w:r>
              <w:rPr>
                <w:sz w:val="16"/>
              </w:rPr>
              <w:t>about 1 in 20 years</w:t>
            </w:r>
          </w:p>
        </w:tc>
        <w:tc>
          <w:tcPr>
            <w:tcW w:type="dxa" w:w="1037"/>
          </w:tcPr>
          <w:p>
            <w:pPr>
              <w:spacing w:after="0"/>
              <w:jc w:val="left"/>
            </w:pPr>
            <w:r>
              <w:rPr>
                <w:sz w:val="16"/>
              </w:rPr>
              <w:t>Possible</w:t>
            </w:r>
          </w:p>
        </w:tc>
        <w:tc>
          <w:tcPr>
            <w:tcW w:type="dxa" w:w="2092"/>
          </w:tcPr>
          <w:p>
            <w:pPr>
              <w:spacing w:after="0"/>
              <w:jc w:val="left"/>
            </w:pPr>
            <w:r>
              <w:rPr>
                <w:sz w:val="16"/>
              </w:rPr>
              <w:t>FEMA annualized frequency (modeled)</w:t>
            </w:r>
          </w:p>
        </w:tc>
        <w:tc>
          <w:tcPr>
            <w:tcW w:type="dxa" w:w="1537"/>
          </w:tcPr>
          <w:p>
            <w:pPr>
              <w:spacing w:after="0"/>
              <w:jc w:val="right"/>
            </w:pPr>
            <w:r>
              <w:rPr>
                <w:sz w:val="16"/>
              </w:rPr>
              <w:t>not shown</w:t>
            </w:r>
          </w:p>
        </w:tc>
        <w:tc>
          <w:tcPr>
            <w:tcW w:type="dxa" w:w="1564"/>
          </w:tcPr>
          <w:p>
            <w:pPr>
              <w:spacing w:after="0"/>
              <w:jc w:val="left"/>
            </w:pPr>
            <w:r>
              <w:rPr>
                <w:sz w:val="16"/>
              </w:rPr>
              <w:t>1950 to 2023 (EF2+); 1986 to 2023 (EF0-1)</w:t>
            </w:r>
          </w:p>
        </w:tc>
        <w:tc>
          <w:tcPr>
            <w:tcW w:type="dxa" w:w="1037"/>
          </w:tcPr>
          <w:p>
            <w:pPr>
              <w:spacing w:after="0"/>
              <w:jc w:val="left"/>
            </w:pPr>
            <w:r>
              <w:rPr>
                <w:sz w:val="16"/>
              </w:rPr>
              <w:t>see B1-f</w:t>
            </w:r>
          </w:p>
        </w:tc>
        <w:tc>
          <w:tcPr>
            <w:tcW w:type="dxa" w:w="1618"/>
          </w:tcPr>
          <w:p>
            <w:pPr>
              <w:spacing w:after="0"/>
              <w:jc w:val="left"/>
            </w:pPr>
          </w:p>
        </w:tc>
      </w:tr>
      <w:tr>
        <w:trPr>
          <w:cantSplit/>
        </w:trPr>
        <w:tc>
          <w:tcPr>
            <w:tcW w:type="dxa" w:w="1037"/>
          </w:tcPr>
          <w:p>
            <w:pPr>
              <w:spacing w:after="0"/>
              <w:jc w:val="left"/>
            </w:pPr>
            <w:r>
              <w:rPr>
                <w:sz w:val="16"/>
              </w:rPr>
              <w:t>Wildfire</w:t>
            </w:r>
          </w:p>
        </w:tc>
        <w:tc>
          <w:tcPr>
            <w:tcW w:type="dxa" w:w="1269"/>
          </w:tcPr>
          <w:p>
            <w:pPr>
              <w:spacing w:after="0"/>
              <w:jc w:val="right"/>
            </w:pPr>
            <w:r>
              <w:rPr>
                <w:sz w:val="16"/>
              </w:rPr>
              <w:t>0.0000527</w:t>
            </w:r>
          </w:p>
        </w:tc>
        <w:tc>
          <w:tcPr>
            <w:tcW w:type="dxa" w:w="1295"/>
          </w:tcPr>
          <w:p>
            <w:pPr>
              <w:spacing w:after="0"/>
              <w:jc w:val="left"/>
            </w:pPr>
            <w:r>
              <w:rPr>
                <w:sz w:val="16"/>
              </w:rPr>
              <w:t>annual probability at a location</w:t>
            </w:r>
          </w:p>
        </w:tc>
        <w:tc>
          <w:tcPr>
            <w:tcW w:type="dxa" w:w="1627"/>
          </w:tcPr>
          <w:p>
            <w:pPr>
              <w:spacing w:after="0"/>
              <w:jc w:val="left"/>
            </w:pPr>
            <w:r>
              <w:rPr>
                <w:sz w:val="16"/>
              </w:rPr>
              <w:t>chance a given location in the county burns in a year: 0.00527%</w:t>
            </w:r>
          </w:p>
        </w:tc>
        <w:tc>
          <w:tcPr>
            <w:tcW w:type="dxa" w:w="1037"/>
          </w:tcPr>
          <w:p>
            <w:pPr>
              <w:spacing w:after="0"/>
              <w:jc w:val="left"/>
            </w:pPr>
          </w:p>
        </w:tc>
        <w:tc>
          <w:tcPr>
            <w:tcW w:type="dxa" w:w="2092"/>
          </w:tcPr>
          <w:p>
            <w:pPr>
              <w:spacing w:after="0"/>
              <w:jc w:val="left"/>
            </w:pPr>
            <w:r>
              <w:rPr>
                <w:sz w:val="16"/>
              </w:rPr>
              <w:t>Storm Events records in 0 of 30 years, 1996 to 2025 (0%)</w:t>
            </w:r>
          </w:p>
        </w:tc>
        <w:tc>
          <w:tcPr>
            <w:tcW w:type="dxa" w:w="1537"/>
          </w:tcPr>
          <w:p>
            <w:pPr>
              <w:spacing w:after="0"/>
              <w:jc w:val="right"/>
            </w:pPr>
            <w:r>
              <w:rPr>
                <w:sz w:val="16"/>
              </w:rPr>
              <w:t>not shown</w:t>
            </w:r>
          </w:p>
        </w:tc>
        <w:tc>
          <w:tcPr>
            <w:tcW w:type="dxa" w:w="1564"/>
          </w:tcPr>
          <w:p>
            <w:pPr>
              <w:spacing w:after="0"/>
              <w:jc w:val="left"/>
            </w:pPr>
            <w:r>
              <w:rPr>
                <w:sz w:val="16"/>
              </w:rPr>
              <w:t>modeled</w:t>
            </w:r>
          </w:p>
        </w:tc>
        <w:tc>
          <w:tcPr>
            <w:tcW w:type="dxa" w:w="1037"/>
          </w:tcPr>
          <w:p>
            <w:pPr>
              <w:spacing w:after="0"/>
              <w:jc w:val="left"/>
            </w:pPr>
            <w:r>
              <w:rPr>
                <w:sz w:val="16"/>
              </w:rPr>
              <w:t>see B1-f</w:t>
            </w:r>
          </w:p>
        </w:tc>
        <w:tc>
          <w:tcPr>
            <w:tcW w:type="dxa" w:w="161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69"/>
          </w:tcPr>
          <w:p>
            <w:pPr>
              <w:spacing w:after="0"/>
              <w:jc w:val="right"/>
            </w:pPr>
            <w:r>
              <w:rPr>
                <w:sz w:val="16"/>
              </w:rPr>
              <w:t>12.3</w:t>
            </w:r>
          </w:p>
        </w:tc>
        <w:tc>
          <w:tcPr>
            <w:tcW w:type="dxa" w:w="1295"/>
          </w:tcPr>
          <w:p>
            <w:pPr>
              <w:spacing w:after="0"/>
              <w:jc w:val="left"/>
            </w:pPr>
            <w:r>
              <w:rPr>
                <w:sz w:val="16"/>
              </w:rPr>
              <w:t>event-days per year</w:t>
            </w:r>
          </w:p>
        </w:tc>
        <w:tc>
          <w:tcPr>
            <w:tcW w:type="dxa" w:w="1627"/>
          </w:tcPr>
          <w:p>
            <w:pPr>
              <w:spacing w:after="0"/>
              <w:jc w:val="left"/>
            </w:pPr>
            <w:r>
              <w:rPr>
                <w:sz w:val="16"/>
              </w:rPr>
              <w:t>about 12.3 days per year</w:t>
            </w:r>
          </w:p>
        </w:tc>
        <w:tc>
          <w:tcPr>
            <w:tcW w:type="dxa" w:w="1037"/>
          </w:tcPr>
          <w:p>
            <w:pPr>
              <w:spacing w:after="0"/>
              <w:jc w:val="left"/>
            </w:pPr>
            <w:r>
              <w:rPr>
                <w:sz w:val="16"/>
              </w:rPr>
              <w:t>Likely</w:t>
            </w:r>
          </w:p>
        </w:tc>
        <w:tc>
          <w:tcPr>
            <w:tcW w:type="dxa" w:w="2092"/>
          </w:tcPr>
          <w:p>
            <w:pPr>
              <w:spacing w:after="0"/>
              <w:jc w:val="left"/>
            </w:pPr>
            <w:r>
              <w:rPr>
                <w:sz w:val="16"/>
              </w:rPr>
              <w:t>Storm Events event-days in 25 of 30 years, 1996 to 2025 (83.3%)</w:t>
            </w:r>
          </w:p>
        </w:tc>
        <w:tc>
          <w:tcPr>
            <w:tcW w:type="dxa" w:w="1537"/>
          </w:tcPr>
          <w:p>
            <w:pPr>
              <w:spacing w:after="0"/>
              <w:jc w:val="right"/>
            </w:pPr>
            <w:r>
              <w:rPr>
                <w:sz w:val="16"/>
              </w:rPr>
              <w:t>234</w:t>
            </w:r>
          </w:p>
        </w:tc>
        <w:tc>
          <w:tcPr>
            <w:tcW w:type="dxa" w:w="1564"/>
          </w:tcPr>
          <w:p>
            <w:pPr>
              <w:spacing w:after="0"/>
              <w:jc w:val="left"/>
            </w:pPr>
            <w:r>
              <w:rPr>
                <w:sz w:val="16"/>
              </w:rPr>
              <w:t>2005-11-12 to 2024-11-12 (19 years)</w:t>
            </w:r>
          </w:p>
        </w:tc>
        <w:tc>
          <w:tcPr>
            <w:tcW w:type="dxa" w:w="1037"/>
          </w:tcPr>
          <w:p>
            <w:pPr>
              <w:spacing w:after="0"/>
              <w:jc w:val="left"/>
            </w:pPr>
            <w:r>
              <w:rPr>
                <w:sz w:val="16"/>
              </w:rPr>
              <w:t>countywide</w:t>
            </w:r>
          </w:p>
        </w:tc>
        <w:tc>
          <w:tcPr>
            <w:tcW w:type="dxa" w:w="161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46</w:t>
            </w:r>
          </w:p>
        </w:tc>
        <w:tc>
          <w:tcPr>
            <w:tcW w:type="dxa" w:w="1381"/>
          </w:tcPr>
          <w:p>
            <w:pPr>
              <w:spacing w:after="0"/>
              <w:jc w:val="right"/>
            </w:pPr>
            <w:r>
              <w:rPr>
                <w:sz w:val="16"/>
              </w:rPr>
              <w:t>30</w:t>
            </w:r>
          </w:p>
        </w:tc>
        <w:tc>
          <w:tcPr>
            <w:tcW w:type="dxa" w:w="1381"/>
          </w:tcPr>
          <w:p>
            <w:pPr>
              <w:spacing w:after="0"/>
              <w:jc w:val="right"/>
            </w:pPr>
            <w:r>
              <w:rPr>
                <w:sz w:val="16"/>
              </w:rPr>
              <w:t>1.53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09"/>
        <w:gridCol w:w="1514"/>
        <w:gridCol w:w="1443"/>
        <w:gridCol w:w="1514"/>
        <w:gridCol w:w="1443"/>
        <w:gridCol w:w="5889"/>
      </w:tblGrid>
      <w:tr>
        <w:trPr>
          <w:cantSplit/>
          <w:tblHeader/>
        </w:trPr>
        <w:tc>
          <w:tcPr>
            <w:tcW w:type="dxa" w:w="2309"/>
            <w:vMerge w:val="restart"/>
            <w:shd w:val="clear" w:color="auto" w:fill="E8E8E8"/>
          </w:tcPr>
          <w:p>
            <w:pPr>
              <w:spacing w:after="0"/>
              <w:jc w:val="left"/>
            </w:pPr>
            <w:r>
              <w:rPr>
                <w:b/>
                <w:sz w:val="16"/>
              </w:rPr>
              <w:t>Hazard</w:t>
            </w:r>
          </w:p>
        </w:tc>
        <w:tc>
          <w:tcPr>
            <w:tcW w:type="dxa" w:w="151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8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43"/>
            <w:shd w:val="clear" w:color="auto" w:fill="E8E8E8"/>
          </w:tcPr>
          <w:p>
            <w:pPr>
              <w:spacing w:after="0"/>
              <w:jc w:val="right"/>
            </w:pPr>
            <w:r>
              <w:rPr>
                <w:b/>
                <w:sz w:val="16"/>
              </w:rPr>
              <w:t>Min</w:t>
            </w:r>
          </w:p>
        </w:tc>
        <w:tc>
          <w:tcPr>
            <w:tcW w:type="dxa" w:w="1514"/>
            <w:shd w:val="clear" w:color="auto" w:fill="E8E8E8"/>
          </w:tcPr>
          <w:p>
            <w:pPr>
              <w:spacing w:after="0"/>
              <w:jc w:val="right"/>
            </w:pPr>
            <w:r>
              <w:rPr>
                <w:b/>
                <w:sz w:val="16"/>
              </w:rPr>
              <w:t>Median</w:t>
            </w:r>
          </w:p>
        </w:tc>
        <w:tc>
          <w:tcPr>
            <w:tcW w:type="dxa" w:w="1443"/>
            <w:shd w:val="clear" w:color="auto" w:fill="E8E8E8"/>
          </w:tcPr>
          <w:p>
            <w:pPr>
              <w:spacing w:after="0"/>
              <w:jc w:val="right"/>
            </w:pPr>
            <w:r>
              <w:rPr>
                <w:b/>
                <w:sz w:val="16"/>
              </w:rPr>
              <w:t>Max</w:t>
            </w:r>
          </w:p>
        </w:tc>
        <w:tc>
          <w:tcPr>
            <w:tcW w:type="dxa" w:w="2352"/>
            <w:vMerge/>
          </w:tcPr>
          <w:p/>
        </w:tc>
      </w:tr>
      <w:tr>
        <w:trPr>
          <w:cantSplit/>
        </w:trPr>
        <w:tc>
          <w:tcPr>
            <w:tcW w:type="dxa" w:w="2309"/>
          </w:tcPr>
          <w:p>
            <w:pPr>
              <w:spacing w:after="0"/>
              <w:jc w:val="left"/>
            </w:pPr>
            <w:r>
              <w:rPr>
                <w:sz w:val="16"/>
              </w:rPr>
              <w:t>Avalanche</w:t>
            </w:r>
          </w:p>
        </w:tc>
        <w:tc>
          <w:tcPr>
            <w:tcW w:type="dxa" w:w="1514"/>
          </w:tcPr>
          <w:p>
            <w:pPr>
              <w:spacing w:after="0"/>
              <w:jc w:val="right"/>
            </w:pPr>
            <w:r>
              <w:rPr>
                <w:sz w:val="16"/>
              </w:rPr>
              <w:t>2 of 4</w:t>
            </w:r>
          </w:p>
        </w:tc>
        <w:tc>
          <w:tcPr>
            <w:tcW w:type="dxa" w:w="1443"/>
          </w:tcPr>
          <w:p>
            <w:pPr>
              <w:spacing w:after="0"/>
              <w:jc w:val="right"/>
            </w:pPr>
            <w:r>
              <w:rPr>
                <w:sz w:val="16"/>
              </w:rPr>
              <w:t>8.2</w:t>
            </w:r>
          </w:p>
        </w:tc>
        <w:tc>
          <w:tcPr>
            <w:tcW w:type="dxa" w:w="1514"/>
          </w:tcPr>
          <w:p>
            <w:pPr>
              <w:spacing w:after="0"/>
              <w:jc w:val="right"/>
            </w:pPr>
            <w:r>
              <w:rPr>
                <w:sz w:val="16"/>
              </w:rPr>
              <w:t>8.8</w:t>
            </w:r>
          </w:p>
        </w:tc>
        <w:tc>
          <w:tcPr>
            <w:tcW w:type="dxa" w:w="1443"/>
          </w:tcPr>
          <w:p>
            <w:pPr>
              <w:spacing w:after="0"/>
              <w:jc w:val="right"/>
            </w:pPr>
            <w:r>
              <w:rPr>
                <w:sz w:val="16"/>
              </w:rPr>
              <w:t>9.4</w:t>
            </w:r>
          </w:p>
        </w:tc>
        <w:tc>
          <w:tcPr>
            <w:tcW w:type="dxa" w:w="5889"/>
          </w:tcPr>
          <w:p>
            <w:pPr>
              <w:spacing w:after="0"/>
              <w:jc w:val="left"/>
            </w:pPr>
            <w:r>
              <w:rPr>
                <w:sz w:val="16"/>
              </w:rPr>
              <w:t>Very Low 2, Not Applicable 2</w:t>
            </w:r>
          </w:p>
        </w:tc>
      </w:tr>
      <w:tr>
        <w:trPr>
          <w:cantSplit/>
        </w:trPr>
        <w:tc>
          <w:tcPr>
            <w:tcW w:type="dxa" w:w="2309"/>
          </w:tcPr>
          <w:p>
            <w:pPr>
              <w:spacing w:after="0"/>
              <w:jc w:val="left"/>
            </w:pPr>
            <w:r>
              <w:rPr>
                <w:sz w:val="16"/>
              </w:rPr>
              <w:t>Cold Wave</w:t>
            </w:r>
          </w:p>
        </w:tc>
        <w:tc>
          <w:tcPr>
            <w:tcW w:type="dxa" w:w="1514"/>
          </w:tcPr>
          <w:p>
            <w:pPr>
              <w:spacing w:after="0"/>
              <w:jc w:val="right"/>
            </w:pPr>
            <w:r>
              <w:rPr>
                <w:sz w:val="16"/>
              </w:rPr>
              <w:t>4 of 4</w:t>
            </w:r>
          </w:p>
        </w:tc>
        <w:tc>
          <w:tcPr>
            <w:tcW w:type="dxa" w:w="1443"/>
          </w:tcPr>
          <w:p>
            <w:pPr>
              <w:spacing w:after="0"/>
              <w:jc w:val="right"/>
            </w:pPr>
            <w:r>
              <w:rPr>
                <w:sz w:val="16"/>
              </w:rPr>
              <w:t>39.2</w:t>
            </w:r>
          </w:p>
        </w:tc>
        <w:tc>
          <w:tcPr>
            <w:tcW w:type="dxa" w:w="1514"/>
          </w:tcPr>
          <w:p>
            <w:pPr>
              <w:spacing w:after="0"/>
              <w:jc w:val="right"/>
            </w:pPr>
            <w:r>
              <w:rPr>
                <w:sz w:val="16"/>
              </w:rPr>
              <w:t>42.8</w:t>
            </w:r>
          </w:p>
        </w:tc>
        <w:tc>
          <w:tcPr>
            <w:tcW w:type="dxa" w:w="1443"/>
          </w:tcPr>
          <w:p>
            <w:pPr>
              <w:spacing w:after="0"/>
              <w:jc w:val="right"/>
            </w:pPr>
            <w:r>
              <w:rPr>
                <w:sz w:val="16"/>
              </w:rPr>
              <w:t>47.5</w:t>
            </w:r>
          </w:p>
        </w:tc>
        <w:tc>
          <w:tcPr>
            <w:tcW w:type="dxa" w:w="5889"/>
          </w:tcPr>
          <w:p>
            <w:pPr>
              <w:spacing w:after="0"/>
              <w:jc w:val="left"/>
            </w:pPr>
            <w:r>
              <w:rPr>
                <w:sz w:val="16"/>
              </w:rPr>
              <w:t>Relatively Moderate 1, Relatively Low 3</w:t>
            </w:r>
          </w:p>
        </w:tc>
      </w:tr>
      <w:tr>
        <w:trPr>
          <w:cantSplit/>
        </w:trPr>
        <w:tc>
          <w:tcPr>
            <w:tcW w:type="dxa" w:w="2309"/>
          </w:tcPr>
          <w:p>
            <w:pPr>
              <w:spacing w:after="0"/>
              <w:jc w:val="left"/>
            </w:pPr>
            <w:r>
              <w:rPr>
                <w:sz w:val="16"/>
              </w:rPr>
              <w:t>Drought</w:t>
            </w:r>
          </w:p>
        </w:tc>
        <w:tc>
          <w:tcPr>
            <w:tcW w:type="dxa" w:w="1514"/>
          </w:tcPr>
          <w:p>
            <w:pPr>
              <w:spacing w:after="0"/>
              <w:jc w:val="right"/>
            </w:pPr>
            <w:r>
              <w:rPr>
                <w:sz w:val="16"/>
              </w:rPr>
              <w:t>0 of 4</w:t>
            </w:r>
          </w:p>
        </w:tc>
        <w:tc>
          <w:tcPr>
            <w:tcW w:type="dxa" w:w="1443"/>
          </w:tcPr>
          <w:p>
            <w:pPr>
              <w:spacing w:after="0"/>
              <w:jc w:val="right"/>
            </w:pPr>
          </w:p>
        </w:tc>
        <w:tc>
          <w:tcPr>
            <w:tcW w:type="dxa" w:w="1514"/>
          </w:tcPr>
          <w:p>
            <w:pPr>
              <w:spacing w:after="0"/>
              <w:jc w:val="right"/>
            </w:pPr>
          </w:p>
        </w:tc>
        <w:tc>
          <w:tcPr>
            <w:tcW w:type="dxa" w:w="1443"/>
          </w:tcPr>
          <w:p>
            <w:pPr>
              <w:spacing w:after="0"/>
              <w:jc w:val="right"/>
            </w:pPr>
          </w:p>
        </w:tc>
        <w:tc>
          <w:tcPr>
            <w:tcW w:type="dxa" w:w="5889"/>
          </w:tcPr>
          <w:p>
            <w:pPr>
              <w:spacing w:after="0"/>
              <w:jc w:val="left"/>
            </w:pPr>
            <w:r>
              <w:rPr>
                <w:sz w:val="16"/>
              </w:rPr>
              <w:t>No Rating 4</w:t>
            </w:r>
          </w:p>
        </w:tc>
      </w:tr>
      <w:tr>
        <w:trPr>
          <w:cantSplit/>
        </w:trPr>
        <w:tc>
          <w:tcPr>
            <w:tcW w:type="dxa" w:w="2309"/>
          </w:tcPr>
          <w:p>
            <w:pPr>
              <w:spacing w:after="0"/>
              <w:jc w:val="left"/>
            </w:pPr>
            <w:r>
              <w:rPr>
                <w:sz w:val="16"/>
              </w:rPr>
              <w:t>Earthquake</w:t>
            </w:r>
          </w:p>
        </w:tc>
        <w:tc>
          <w:tcPr>
            <w:tcW w:type="dxa" w:w="1514"/>
          </w:tcPr>
          <w:p>
            <w:pPr>
              <w:spacing w:after="0"/>
              <w:jc w:val="right"/>
            </w:pPr>
            <w:r>
              <w:rPr>
                <w:sz w:val="16"/>
              </w:rPr>
              <w:t>4 of 4</w:t>
            </w:r>
          </w:p>
        </w:tc>
        <w:tc>
          <w:tcPr>
            <w:tcW w:type="dxa" w:w="1443"/>
          </w:tcPr>
          <w:p>
            <w:pPr>
              <w:spacing w:after="0"/>
              <w:jc w:val="right"/>
            </w:pPr>
            <w:r>
              <w:rPr>
                <w:sz w:val="16"/>
              </w:rPr>
              <w:t>38.3</w:t>
            </w:r>
          </w:p>
        </w:tc>
        <w:tc>
          <w:tcPr>
            <w:tcW w:type="dxa" w:w="1514"/>
          </w:tcPr>
          <w:p>
            <w:pPr>
              <w:spacing w:after="0"/>
              <w:jc w:val="right"/>
            </w:pPr>
            <w:r>
              <w:rPr>
                <w:sz w:val="16"/>
              </w:rPr>
              <w:t>45.8</w:t>
            </w:r>
          </w:p>
        </w:tc>
        <w:tc>
          <w:tcPr>
            <w:tcW w:type="dxa" w:w="1443"/>
          </w:tcPr>
          <w:p>
            <w:pPr>
              <w:spacing w:after="0"/>
              <w:jc w:val="right"/>
            </w:pPr>
            <w:r>
              <w:rPr>
                <w:sz w:val="16"/>
              </w:rPr>
              <w:t>53.8</w:t>
            </w:r>
          </w:p>
        </w:tc>
        <w:tc>
          <w:tcPr>
            <w:tcW w:type="dxa" w:w="5889"/>
          </w:tcPr>
          <w:p>
            <w:pPr>
              <w:spacing w:after="0"/>
              <w:jc w:val="left"/>
            </w:pPr>
            <w:r>
              <w:rPr>
                <w:sz w:val="16"/>
              </w:rPr>
              <w:t>Relatively Low 2, Very Low 2</w:t>
            </w:r>
          </w:p>
        </w:tc>
      </w:tr>
      <w:tr>
        <w:trPr>
          <w:cantSplit/>
        </w:trPr>
        <w:tc>
          <w:tcPr>
            <w:tcW w:type="dxa" w:w="2309"/>
          </w:tcPr>
          <w:p>
            <w:pPr>
              <w:spacing w:after="0"/>
              <w:jc w:val="left"/>
            </w:pPr>
            <w:r>
              <w:rPr>
                <w:sz w:val="16"/>
              </w:rPr>
              <w:t>Hail</w:t>
            </w:r>
          </w:p>
        </w:tc>
        <w:tc>
          <w:tcPr>
            <w:tcW w:type="dxa" w:w="1514"/>
          </w:tcPr>
          <w:p>
            <w:pPr>
              <w:spacing w:after="0"/>
              <w:jc w:val="right"/>
            </w:pPr>
            <w:r>
              <w:rPr>
                <w:sz w:val="16"/>
              </w:rPr>
              <w:t>4 of 4</w:t>
            </w:r>
          </w:p>
        </w:tc>
        <w:tc>
          <w:tcPr>
            <w:tcW w:type="dxa" w:w="1443"/>
          </w:tcPr>
          <w:p>
            <w:pPr>
              <w:spacing w:after="0"/>
              <w:jc w:val="right"/>
            </w:pPr>
            <w:r>
              <w:rPr>
                <w:sz w:val="16"/>
              </w:rPr>
              <w:t>33.2</w:t>
            </w:r>
          </w:p>
        </w:tc>
        <w:tc>
          <w:tcPr>
            <w:tcW w:type="dxa" w:w="1514"/>
          </w:tcPr>
          <w:p>
            <w:pPr>
              <w:spacing w:after="0"/>
              <w:jc w:val="right"/>
            </w:pPr>
            <w:r>
              <w:rPr>
                <w:sz w:val="16"/>
              </w:rPr>
              <w:t>37.2</w:t>
            </w:r>
          </w:p>
        </w:tc>
        <w:tc>
          <w:tcPr>
            <w:tcW w:type="dxa" w:w="1443"/>
          </w:tcPr>
          <w:p>
            <w:pPr>
              <w:spacing w:after="0"/>
              <w:jc w:val="right"/>
            </w:pPr>
            <w:r>
              <w:rPr>
                <w:sz w:val="16"/>
              </w:rPr>
              <w:t>39.0</w:t>
            </w:r>
          </w:p>
        </w:tc>
        <w:tc>
          <w:tcPr>
            <w:tcW w:type="dxa" w:w="5889"/>
          </w:tcPr>
          <w:p>
            <w:pPr>
              <w:spacing w:after="0"/>
              <w:jc w:val="left"/>
            </w:pPr>
            <w:r>
              <w:rPr>
                <w:sz w:val="16"/>
              </w:rPr>
              <w:t>Relatively Low 2, Very Low 2</w:t>
            </w:r>
          </w:p>
        </w:tc>
      </w:tr>
      <w:tr>
        <w:trPr>
          <w:cantSplit/>
        </w:trPr>
        <w:tc>
          <w:tcPr>
            <w:tcW w:type="dxa" w:w="2309"/>
          </w:tcPr>
          <w:p>
            <w:pPr>
              <w:spacing w:after="0"/>
              <w:jc w:val="left"/>
            </w:pPr>
            <w:r>
              <w:rPr>
                <w:sz w:val="16"/>
              </w:rPr>
              <w:t>Heat Wave</w:t>
            </w:r>
          </w:p>
        </w:tc>
        <w:tc>
          <w:tcPr>
            <w:tcW w:type="dxa" w:w="1514"/>
          </w:tcPr>
          <w:p>
            <w:pPr>
              <w:spacing w:after="0"/>
              <w:jc w:val="right"/>
            </w:pPr>
            <w:r>
              <w:rPr>
                <w:sz w:val="16"/>
              </w:rPr>
              <w:t>4 of 4</w:t>
            </w:r>
          </w:p>
        </w:tc>
        <w:tc>
          <w:tcPr>
            <w:tcW w:type="dxa" w:w="1443"/>
          </w:tcPr>
          <w:p>
            <w:pPr>
              <w:spacing w:after="0"/>
              <w:jc w:val="right"/>
            </w:pPr>
            <w:r>
              <w:rPr>
                <w:sz w:val="16"/>
              </w:rPr>
              <w:t>33.7</w:t>
            </w:r>
          </w:p>
        </w:tc>
        <w:tc>
          <w:tcPr>
            <w:tcW w:type="dxa" w:w="1514"/>
          </w:tcPr>
          <w:p>
            <w:pPr>
              <w:spacing w:after="0"/>
              <w:jc w:val="right"/>
            </w:pPr>
            <w:r>
              <w:rPr>
                <w:sz w:val="16"/>
              </w:rPr>
              <w:t>39.2</w:t>
            </w:r>
          </w:p>
        </w:tc>
        <w:tc>
          <w:tcPr>
            <w:tcW w:type="dxa" w:w="1443"/>
          </w:tcPr>
          <w:p>
            <w:pPr>
              <w:spacing w:after="0"/>
              <w:jc w:val="right"/>
            </w:pPr>
            <w:r>
              <w:rPr>
                <w:sz w:val="16"/>
              </w:rPr>
              <w:t>46.1</w:t>
            </w:r>
          </w:p>
        </w:tc>
        <w:tc>
          <w:tcPr>
            <w:tcW w:type="dxa" w:w="5889"/>
          </w:tcPr>
          <w:p>
            <w:pPr>
              <w:spacing w:after="0"/>
              <w:jc w:val="left"/>
            </w:pPr>
            <w:r>
              <w:rPr>
                <w:sz w:val="16"/>
              </w:rPr>
              <w:t>Relatively Low 4</w:t>
            </w:r>
          </w:p>
        </w:tc>
      </w:tr>
      <w:tr>
        <w:trPr>
          <w:cantSplit/>
        </w:trPr>
        <w:tc>
          <w:tcPr>
            <w:tcW w:type="dxa" w:w="2309"/>
          </w:tcPr>
          <w:p>
            <w:pPr>
              <w:spacing w:after="0"/>
              <w:jc w:val="left"/>
            </w:pPr>
            <w:r>
              <w:rPr>
                <w:sz w:val="16"/>
              </w:rPr>
              <w:t>Hurricane</w:t>
            </w:r>
          </w:p>
        </w:tc>
        <w:tc>
          <w:tcPr>
            <w:tcW w:type="dxa" w:w="1514"/>
          </w:tcPr>
          <w:p>
            <w:pPr>
              <w:spacing w:after="0"/>
              <w:jc w:val="right"/>
            </w:pPr>
            <w:r>
              <w:rPr>
                <w:sz w:val="16"/>
              </w:rPr>
              <w:t>4 of 4</w:t>
            </w:r>
          </w:p>
        </w:tc>
        <w:tc>
          <w:tcPr>
            <w:tcW w:type="dxa" w:w="1443"/>
          </w:tcPr>
          <w:p>
            <w:pPr>
              <w:spacing w:after="0"/>
              <w:jc w:val="right"/>
            </w:pPr>
            <w:r>
              <w:rPr>
                <w:sz w:val="16"/>
              </w:rPr>
              <w:t>65.4</w:t>
            </w:r>
          </w:p>
        </w:tc>
        <w:tc>
          <w:tcPr>
            <w:tcW w:type="dxa" w:w="1514"/>
          </w:tcPr>
          <w:p>
            <w:pPr>
              <w:spacing w:after="0"/>
              <w:jc w:val="right"/>
            </w:pPr>
            <w:r>
              <w:rPr>
                <w:sz w:val="16"/>
              </w:rPr>
              <w:t>71.0</w:t>
            </w:r>
          </w:p>
        </w:tc>
        <w:tc>
          <w:tcPr>
            <w:tcW w:type="dxa" w:w="1443"/>
          </w:tcPr>
          <w:p>
            <w:pPr>
              <w:spacing w:after="0"/>
              <w:jc w:val="right"/>
            </w:pPr>
            <w:r>
              <w:rPr>
                <w:sz w:val="16"/>
              </w:rPr>
              <w:t>73.8</w:t>
            </w:r>
          </w:p>
        </w:tc>
        <w:tc>
          <w:tcPr>
            <w:tcW w:type="dxa" w:w="5889"/>
          </w:tcPr>
          <w:p>
            <w:pPr>
              <w:spacing w:after="0"/>
              <w:jc w:val="left"/>
            </w:pPr>
            <w:r>
              <w:rPr>
                <w:sz w:val="16"/>
              </w:rPr>
              <w:t>Relatively Low 4</w:t>
            </w:r>
          </w:p>
        </w:tc>
      </w:tr>
      <w:tr>
        <w:trPr>
          <w:cantSplit/>
        </w:trPr>
        <w:tc>
          <w:tcPr>
            <w:tcW w:type="dxa" w:w="2309"/>
          </w:tcPr>
          <w:p>
            <w:pPr>
              <w:spacing w:after="0"/>
              <w:jc w:val="left"/>
            </w:pPr>
            <w:r>
              <w:rPr>
                <w:sz w:val="16"/>
              </w:rPr>
              <w:t>Ice Storm</w:t>
            </w:r>
          </w:p>
        </w:tc>
        <w:tc>
          <w:tcPr>
            <w:tcW w:type="dxa" w:w="1514"/>
          </w:tcPr>
          <w:p>
            <w:pPr>
              <w:spacing w:after="0"/>
              <w:jc w:val="right"/>
            </w:pPr>
            <w:r>
              <w:rPr>
                <w:sz w:val="16"/>
              </w:rPr>
              <w:t>4 of 4</w:t>
            </w:r>
          </w:p>
        </w:tc>
        <w:tc>
          <w:tcPr>
            <w:tcW w:type="dxa" w:w="1443"/>
          </w:tcPr>
          <w:p>
            <w:pPr>
              <w:spacing w:after="0"/>
              <w:jc w:val="right"/>
            </w:pPr>
            <w:r>
              <w:rPr>
                <w:sz w:val="16"/>
              </w:rPr>
              <w:t>1.7</w:t>
            </w:r>
          </w:p>
        </w:tc>
        <w:tc>
          <w:tcPr>
            <w:tcW w:type="dxa" w:w="1514"/>
          </w:tcPr>
          <w:p>
            <w:pPr>
              <w:spacing w:after="0"/>
              <w:jc w:val="right"/>
            </w:pPr>
            <w:r>
              <w:rPr>
                <w:sz w:val="16"/>
              </w:rPr>
              <w:t>2.1</w:t>
            </w:r>
          </w:p>
        </w:tc>
        <w:tc>
          <w:tcPr>
            <w:tcW w:type="dxa" w:w="1443"/>
          </w:tcPr>
          <w:p>
            <w:pPr>
              <w:spacing w:after="0"/>
              <w:jc w:val="right"/>
            </w:pPr>
            <w:r>
              <w:rPr>
                <w:sz w:val="16"/>
              </w:rPr>
              <w:t>2.2</w:t>
            </w:r>
          </w:p>
        </w:tc>
        <w:tc>
          <w:tcPr>
            <w:tcW w:type="dxa" w:w="5889"/>
          </w:tcPr>
          <w:p>
            <w:pPr>
              <w:spacing w:after="0"/>
              <w:jc w:val="left"/>
            </w:pPr>
            <w:r>
              <w:rPr>
                <w:sz w:val="16"/>
              </w:rPr>
              <w:t>Very Low 4</w:t>
            </w:r>
          </w:p>
        </w:tc>
      </w:tr>
      <w:tr>
        <w:trPr>
          <w:cantSplit/>
        </w:trPr>
        <w:tc>
          <w:tcPr>
            <w:tcW w:type="dxa" w:w="2309"/>
          </w:tcPr>
          <w:p>
            <w:pPr>
              <w:spacing w:after="0"/>
              <w:jc w:val="left"/>
            </w:pPr>
            <w:r>
              <w:rPr>
                <w:sz w:val="16"/>
              </w:rPr>
              <w:t>Inland Flooding</w:t>
            </w:r>
          </w:p>
        </w:tc>
        <w:tc>
          <w:tcPr>
            <w:tcW w:type="dxa" w:w="1514"/>
          </w:tcPr>
          <w:p>
            <w:pPr>
              <w:spacing w:after="0"/>
              <w:jc w:val="right"/>
            </w:pPr>
            <w:r>
              <w:rPr>
                <w:sz w:val="16"/>
              </w:rPr>
              <w:t>4 of 4</w:t>
            </w:r>
          </w:p>
        </w:tc>
        <w:tc>
          <w:tcPr>
            <w:tcW w:type="dxa" w:w="1443"/>
          </w:tcPr>
          <w:p>
            <w:pPr>
              <w:spacing w:after="0"/>
              <w:jc w:val="right"/>
            </w:pPr>
            <w:r>
              <w:rPr>
                <w:sz w:val="16"/>
              </w:rPr>
              <w:t>67.7</w:t>
            </w:r>
          </w:p>
        </w:tc>
        <w:tc>
          <w:tcPr>
            <w:tcW w:type="dxa" w:w="1514"/>
          </w:tcPr>
          <w:p>
            <w:pPr>
              <w:spacing w:after="0"/>
              <w:jc w:val="right"/>
            </w:pPr>
            <w:r>
              <w:rPr>
                <w:sz w:val="16"/>
              </w:rPr>
              <w:t>79.0</w:t>
            </w:r>
          </w:p>
        </w:tc>
        <w:tc>
          <w:tcPr>
            <w:tcW w:type="dxa" w:w="1443"/>
          </w:tcPr>
          <w:p>
            <w:pPr>
              <w:spacing w:after="0"/>
              <w:jc w:val="right"/>
            </w:pPr>
            <w:r>
              <w:rPr>
                <w:sz w:val="16"/>
              </w:rPr>
              <w:t>89.3</w:t>
            </w:r>
          </w:p>
        </w:tc>
        <w:tc>
          <w:tcPr>
            <w:tcW w:type="dxa" w:w="5889"/>
          </w:tcPr>
          <w:p>
            <w:pPr>
              <w:spacing w:after="0"/>
              <w:jc w:val="left"/>
            </w:pPr>
            <w:r>
              <w:rPr>
                <w:sz w:val="16"/>
              </w:rPr>
              <w:t>Relatively High 2, Relatively Moderate 2</w:t>
            </w:r>
          </w:p>
        </w:tc>
      </w:tr>
      <w:tr>
        <w:trPr>
          <w:cantSplit/>
        </w:trPr>
        <w:tc>
          <w:tcPr>
            <w:tcW w:type="dxa" w:w="2309"/>
          </w:tcPr>
          <w:p>
            <w:pPr>
              <w:spacing w:after="0"/>
              <w:jc w:val="left"/>
            </w:pPr>
            <w:r>
              <w:rPr>
                <w:sz w:val="16"/>
              </w:rPr>
              <w:t>Landslide</w:t>
            </w:r>
          </w:p>
        </w:tc>
        <w:tc>
          <w:tcPr>
            <w:tcW w:type="dxa" w:w="1514"/>
          </w:tcPr>
          <w:p>
            <w:pPr>
              <w:spacing w:after="0"/>
              <w:jc w:val="right"/>
            </w:pPr>
            <w:r>
              <w:rPr>
                <w:sz w:val="16"/>
              </w:rPr>
              <w:t>4 of 4</w:t>
            </w:r>
          </w:p>
        </w:tc>
        <w:tc>
          <w:tcPr>
            <w:tcW w:type="dxa" w:w="1443"/>
          </w:tcPr>
          <w:p>
            <w:pPr>
              <w:spacing w:after="0"/>
              <w:jc w:val="right"/>
            </w:pPr>
            <w:r>
              <w:rPr>
                <w:sz w:val="16"/>
              </w:rPr>
              <w:t>52.3</w:t>
            </w:r>
          </w:p>
        </w:tc>
        <w:tc>
          <w:tcPr>
            <w:tcW w:type="dxa" w:w="1514"/>
          </w:tcPr>
          <w:p>
            <w:pPr>
              <w:spacing w:after="0"/>
              <w:jc w:val="right"/>
            </w:pPr>
            <w:r>
              <w:rPr>
                <w:sz w:val="16"/>
              </w:rPr>
              <w:t>84.5</w:t>
            </w:r>
          </w:p>
        </w:tc>
        <w:tc>
          <w:tcPr>
            <w:tcW w:type="dxa" w:w="1443"/>
          </w:tcPr>
          <w:p>
            <w:pPr>
              <w:spacing w:after="0"/>
              <w:jc w:val="right"/>
            </w:pPr>
            <w:r>
              <w:rPr>
                <w:sz w:val="16"/>
              </w:rPr>
              <w:t>93.9</w:t>
            </w:r>
          </w:p>
        </w:tc>
        <w:tc>
          <w:tcPr>
            <w:tcW w:type="dxa" w:w="5889"/>
          </w:tcPr>
          <w:p>
            <w:pPr>
              <w:spacing w:after="0"/>
              <w:jc w:val="left"/>
            </w:pPr>
            <w:r>
              <w:rPr>
                <w:sz w:val="16"/>
              </w:rPr>
              <w:t>Relatively Low 3, Very Low 1</w:t>
            </w:r>
          </w:p>
        </w:tc>
      </w:tr>
      <w:tr>
        <w:trPr>
          <w:cantSplit/>
        </w:trPr>
        <w:tc>
          <w:tcPr>
            <w:tcW w:type="dxa" w:w="2309"/>
          </w:tcPr>
          <w:p>
            <w:pPr>
              <w:spacing w:after="0"/>
              <w:jc w:val="left"/>
            </w:pPr>
            <w:r>
              <w:rPr>
                <w:sz w:val="16"/>
              </w:rPr>
              <w:t>Lightning</w:t>
            </w:r>
          </w:p>
        </w:tc>
        <w:tc>
          <w:tcPr>
            <w:tcW w:type="dxa" w:w="1514"/>
          </w:tcPr>
          <w:p>
            <w:pPr>
              <w:spacing w:after="0"/>
              <w:jc w:val="right"/>
            </w:pPr>
            <w:r>
              <w:rPr>
                <w:sz w:val="16"/>
              </w:rPr>
              <w:t>4 of 4</w:t>
            </w:r>
          </w:p>
        </w:tc>
        <w:tc>
          <w:tcPr>
            <w:tcW w:type="dxa" w:w="1443"/>
          </w:tcPr>
          <w:p>
            <w:pPr>
              <w:spacing w:after="0"/>
              <w:jc w:val="right"/>
            </w:pPr>
            <w:r>
              <w:rPr>
                <w:sz w:val="16"/>
              </w:rPr>
              <w:t>73.8</w:t>
            </w:r>
          </w:p>
        </w:tc>
        <w:tc>
          <w:tcPr>
            <w:tcW w:type="dxa" w:w="1514"/>
          </w:tcPr>
          <w:p>
            <w:pPr>
              <w:spacing w:after="0"/>
              <w:jc w:val="right"/>
            </w:pPr>
            <w:r>
              <w:rPr>
                <w:sz w:val="16"/>
              </w:rPr>
              <w:t>79.1</w:t>
            </w:r>
          </w:p>
        </w:tc>
        <w:tc>
          <w:tcPr>
            <w:tcW w:type="dxa" w:w="1443"/>
          </w:tcPr>
          <w:p>
            <w:pPr>
              <w:spacing w:after="0"/>
              <w:jc w:val="right"/>
            </w:pPr>
            <w:r>
              <w:rPr>
                <w:sz w:val="16"/>
              </w:rPr>
              <w:t>84.2</w:t>
            </w:r>
          </w:p>
        </w:tc>
        <w:tc>
          <w:tcPr>
            <w:tcW w:type="dxa" w:w="5889"/>
          </w:tcPr>
          <w:p>
            <w:pPr>
              <w:spacing w:after="0"/>
              <w:jc w:val="left"/>
            </w:pPr>
            <w:r>
              <w:rPr>
                <w:sz w:val="16"/>
              </w:rPr>
              <w:t>Relatively High 2, Relatively Moderate 2</w:t>
            </w:r>
          </w:p>
        </w:tc>
      </w:tr>
      <w:tr>
        <w:trPr>
          <w:cantSplit/>
        </w:trPr>
        <w:tc>
          <w:tcPr>
            <w:tcW w:type="dxa" w:w="2309"/>
          </w:tcPr>
          <w:p>
            <w:pPr>
              <w:spacing w:after="0"/>
              <w:jc w:val="left"/>
            </w:pPr>
            <w:r>
              <w:rPr>
                <w:sz w:val="16"/>
              </w:rPr>
              <w:t>Strong Wind</w:t>
            </w:r>
          </w:p>
        </w:tc>
        <w:tc>
          <w:tcPr>
            <w:tcW w:type="dxa" w:w="1514"/>
          </w:tcPr>
          <w:p>
            <w:pPr>
              <w:spacing w:after="0"/>
              <w:jc w:val="right"/>
            </w:pPr>
            <w:r>
              <w:rPr>
                <w:sz w:val="16"/>
              </w:rPr>
              <w:t>4 of 4</w:t>
            </w:r>
          </w:p>
        </w:tc>
        <w:tc>
          <w:tcPr>
            <w:tcW w:type="dxa" w:w="1443"/>
          </w:tcPr>
          <w:p>
            <w:pPr>
              <w:spacing w:after="0"/>
              <w:jc w:val="right"/>
            </w:pPr>
            <w:r>
              <w:rPr>
                <w:sz w:val="16"/>
              </w:rPr>
              <w:t>82.7</w:t>
            </w:r>
          </w:p>
        </w:tc>
        <w:tc>
          <w:tcPr>
            <w:tcW w:type="dxa" w:w="1514"/>
          </w:tcPr>
          <w:p>
            <w:pPr>
              <w:spacing w:after="0"/>
              <w:jc w:val="right"/>
            </w:pPr>
            <w:r>
              <w:rPr>
                <w:sz w:val="16"/>
              </w:rPr>
              <w:t>87.4</w:t>
            </w:r>
          </w:p>
        </w:tc>
        <w:tc>
          <w:tcPr>
            <w:tcW w:type="dxa" w:w="1443"/>
          </w:tcPr>
          <w:p>
            <w:pPr>
              <w:spacing w:after="0"/>
              <w:jc w:val="right"/>
            </w:pPr>
            <w:r>
              <w:rPr>
                <w:sz w:val="16"/>
              </w:rPr>
              <w:t>90.7</w:t>
            </w:r>
          </w:p>
        </w:tc>
        <w:tc>
          <w:tcPr>
            <w:tcW w:type="dxa" w:w="5889"/>
          </w:tcPr>
          <w:p>
            <w:pPr>
              <w:spacing w:after="0"/>
              <w:jc w:val="left"/>
            </w:pPr>
            <w:r>
              <w:rPr>
                <w:sz w:val="16"/>
              </w:rPr>
              <w:t>Relatively High 4</w:t>
            </w:r>
          </w:p>
        </w:tc>
      </w:tr>
      <w:tr>
        <w:trPr>
          <w:cantSplit/>
        </w:trPr>
        <w:tc>
          <w:tcPr>
            <w:tcW w:type="dxa" w:w="2309"/>
          </w:tcPr>
          <w:p>
            <w:pPr>
              <w:spacing w:after="0"/>
              <w:jc w:val="left"/>
            </w:pPr>
            <w:r>
              <w:rPr>
                <w:sz w:val="16"/>
              </w:rPr>
              <w:t>Tornado</w:t>
            </w:r>
          </w:p>
        </w:tc>
        <w:tc>
          <w:tcPr>
            <w:tcW w:type="dxa" w:w="1514"/>
          </w:tcPr>
          <w:p>
            <w:pPr>
              <w:spacing w:after="0"/>
              <w:jc w:val="right"/>
            </w:pPr>
            <w:r>
              <w:rPr>
                <w:sz w:val="16"/>
              </w:rPr>
              <w:t>4 of 4</w:t>
            </w:r>
          </w:p>
        </w:tc>
        <w:tc>
          <w:tcPr>
            <w:tcW w:type="dxa" w:w="1443"/>
          </w:tcPr>
          <w:p>
            <w:pPr>
              <w:spacing w:after="0"/>
              <w:jc w:val="right"/>
            </w:pPr>
            <w:r>
              <w:rPr>
                <w:sz w:val="16"/>
              </w:rPr>
              <w:t>43.7</w:t>
            </w:r>
          </w:p>
        </w:tc>
        <w:tc>
          <w:tcPr>
            <w:tcW w:type="dxa" w:w="1514"/>
          </w:tcPr>
          <w:p>
            <w:pPr>
              <w:spacing w:after="0"/>
              <w:jc w:val="right"/>
            </w:pPr>
            <w:r>
              <w:rPr>
                <w:sz w:val="16"/>
              </w:rPr>
              <w:t>49.2</w:t>
            </w:r>
          </w:p>
        </w:tc>
        <w:tc>
          <w:tcPr>
            <w:tcW w:type="dxa" w:w="1443"/>
          </w:tcPr>
          <w:p>
            <w:pPr>
              <w:spacing w:after="0"/>
              <w:jc w:val="right"/>
            </w:pPr>
            <w:r>
              <w:rPr>
                <w:sz w:val="16"/>
              </w:rPr>
              <w:t>53.7</w:t>
            </w:r>
          </w:p>
        </w:tc>
        <w:tc>
          <w:tcPr>
            <w:tcW w:type="dxa" w:w="5889"/>
          </w:tcPr>
          <w:p>
            <w:pPr>
              <w:spacing w:after="0"/>
              <w:jc w:val="left"/>
            </w:pPr>
            <w:r>
              <w:rPr>
                <w:sz w:val="16"/>
              </w:rPr>
              <w:t>Relatively Moderate 1, Relatively Low 3</w:t>
            </w:r>
          </w:p>
        </w:tc>
      </w:tr>
      <w:tr>
        <w:trPr>
          <w:cantSplit/>
        </w:trPr>
        <w:tc>
          <w:tcPr>
            <w:tcW w:type="dxa" w:w="2309"/>
          </w:tcPr>
          <w:p>
            <w:pPr>
              <w:spacing w:after="0"/>
              <w:jc w:val="left"/>
            </w:pPr>
            <w:r>
              <w:rPr>
                <w:sz w:val="16"/>
              </w:rPr>
              <w:t>Wildfire</w:t>
            </w:r>
          </w:p>
        </w:tc>
        <w:tc>
          <w:tcPr>
            <w:tcW w:type="dxa" w:w="1514"/>
          </w:tcPr>
          <w:p>
            <w:pPr>
              <w:spacing w:after="0"/>
              <w:jc w:val="right"/>
            </w:pPr>
            <w:r>
              <w:rPr>
                <w:sz w:val="16"/>
              </w:rPr>
              <w:t>4 of 4</w:t>
            </w:r>
          </w:p>
        </w:tc>
        <w:tc>
          <w:tcPr>
            <w:tcW w:type="dxa" w:w="1443"/>
          </w:tcPr>
          <w:p>
            <w:pPr>
              <w:spacing w:after="0"/>
              <w:jc w:val="right"/>
            </w:pPr>
            <w:r>
              <w:rPr>
                <w:sz w:val="16"/>
              </w:rPr>
              <w:t>38.5</w:t>
            </w:r>
          </w:p>
        </w:tc>
        <w:tc>
          <w:tcPr>
            <w:tcW w:type="dxa" w:w="1514"/>
          </w:tcPr>
          <w:p>
            <w:pPr>
              <w:spacing w:after="0"/>
              <w:jc w:val="right"/>
            </w:pPr>
            <w:r>
              <w:rPr>
                <w:sz w:val="16"/>
              </w:rPr>
              <w:t>56.1</w:t>
            </w:r>
          </w:p>
        </w:tc>
        <w:tc>
          <w:tcPr>
            <w:tcW w:type="dxa" w:w="1443"/>
          </w:tcPr>
          <w:p>
            <w:pPr>
              <w:spacing w:after="0"/>
              <w:jc w:val="right"/>
            </w:pPr>
            <w:r>
              <w:rPr>
                <w:sz w:val="16"/>
              </w:rPr>
              <w:t>61.3</w:t>
            </w:r>
          </w:p>
        </w:tc>
        <w:tc>
          <w:tcPr>
            <w:tcW w:type="dxa" w:w="5889"/>
          </w:tcPr>
          <w:p>
            <w:pPr>
              <w:spacing w:after="0"/>
              <w:jc w:val="left"/>
            </w:pPr>
            <w:r>
              <w:rPr>
                <w:sz w:val="16"/>
              </w:rPr>
              <w:t>Very Low 4</w:t>
            </w:r>
          </w:p>
        </w:tc>
      </w:tr>
      <w:tr>
        <w:trPr>
          <w:cantSplit/>
        </w:trPr>
        <w:tc>
          <w:tcPr>
            <w:tcW w:type="dxa" w:w="2309"/>
          </w:tcPr>
          <w:p>
            <w:pPr>
              <w:spacing w:after="0"/>
              <w:jc w:val="left"/>
            </w:pPr>
            <w:r>
              <w:rPr>
                <w:sz w:val="16"/>
              </w:rPr>
              <w:t>Winter Weather</w:t>
            </w:r>
          </w:p>
        </w:tc>
        <w:tc>
          <w:tcPr>
            <w:tcW w:type="dxa" w:w="1514"/>
          </w:tcPr>
          <w:p>
            <w:pPr>
              <w:spacing w:after="0"/>
              <w:jc w:val="right"/>
            </w:pPr>
            <w:r>
              <w:rPr>
                <w:sz w:val="16"/>
              </w:rPr>
              <w:t>4 of 4</w:t>
            </w:r>
          </w:p>
        </w:tc>
        <w:tc>
          <w:tcPr>
            <w:tcW w:type="dxa" w:w="1443"/>
          </w:tcPr>
          <w:p>
            <w:pPr>
              <w:spacing w:after="0"/>
              <w:jc w:val="right"/>
            </w:pPr>
            <w:r>
              <w:rPr>
                <w:sz w:val="16"/>
              </w:rPr>
              <w:t>89.0</w:t>
            </w:r>
          </w:p>
        </w:tc>
        <w:tc>
          <w:tcPr>
            <w:tcW w:type="dxa" w:w="1514"/>
          </w:tcPr>
          <w:p>
            <w:pPr>
              <w:spacing w:after="0"/>
              <w:jc w:val="right"/>
            </w:pPr>
            <w:r>
              <w:rPr>
                <w:sz w:val="16"/>
              </w:rPr>
              <w:t>91.6</w:t>
            </w:r>
          </w:p>
        </w:tc>
        <w:tc>
          <w:tcPr>
            <w:tcW w:type="dxa" w:w="1443"/>
          </w:tcPr>
          <w:p>
            <w:pPr>
              <w:spacing w:after="0"/>
              <w:jc w:val="right"/>
            </w:pPr>
            <w:r>
              <w:rPr>
                <w:sz w:val="16"/>
              </w:rPr>
              <w:t>93.8</w:t>
            </w:r>
          </w:p>
        </w:tc>
        <w:tc>
          <w:tcPr>
            <w:tcW w:type="dxa" w:w="5889"/>
          </w:tcPr>
          <w:p>
            <w:pPr>
              <w:spacing w:after="0"/>
              <w:jc w:val="left"/>
            </w:pPr>
            <w:r>
              <w:rPr>
                <w:sz w:val="16"/>
              </w:rPr>
              <w:t>Relatively High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55"/>
        <w:gridCol w:w="1001"/>
        <w:gridCol w:w="2415"/>
        <w:gridCol w:w="2227"/>
        <w:gridCol w:w="2302"/>
        <w:gridCol w:w="2510"/>
        <w:gridCol w:w="1901"/>
      </w:tblGrid>
      <w:tr>
        <w:trPr>
          <w:cantSplit/>
          <w:tblHeader/>
        </w:trPr>
        <w:tc>
          <w:tcPr>
            <w:tcW w:type="dxa" w:w="1755"/>
            <w:shd w:val="clear" w:color="auto" w:fill="E8E8E8"/>
          </w:tcPr>
          <w:p>
            <w:pPr>
              <w:spacing w:after="0"/>
              <w:jc w:val="left"/>
            </w:pPr>
            <w:r>
              <w:rPr>
                <w:b/>
                <w:sz w:val="16"/>
              </w:rPr>
              <w:t>Jurisdiction</w:t>
            </w:r>
          </w:p>
        </w:tc>
        <w:tc>
          <w:tcPr>
            <w:tcW w:type="dxa" w:w="1001"/>
            <w:shd w:val="clear" w:color="auto" w:fill="E8E8E8"/>
          </w:tcPr>
          <w:p>
            <w:pPr>
              <w:spacing w:after="0"/>
              <w:jc w:val="left"/>
            </w:pPr>
            <w:r>
              <w:rPr>
                <w:b/>
                <w:sz w:val="16"/>
              </w:rPr>
              <w:t>Type</w:t>
            </w:r>
          </w:p>
        </w:tc>
        <w:tc>
          <w:tcPr>
            <w:tcW w:type="dxa" w:w="2415"/>
            <w:shd w:val="clear" w:color="auto" w:fill="E8E8E8"/>
          </w:tcPr>
          <w:p>
            <w:pPr>
              <w:spacing w:after="0"/>
              <w:jc w:val="left"/>
            </w:pPr>
            <w:r>
              <w:rPr>
                <w:b/>
                <w:sz w:val="16"/>
              </w:rPr>
              <w:t>Plan status</w:t>
            </w:r>
          </w:p>
        </w:tc>
        <w:tc>
          <w:tcPr>
            <w:tcW w:type="dxa" w:w="222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30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51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1901"/>
            <w:shd w:val="clear" w:color="auto" w:fill="E8E8E8"/>
          </w:tcPr>
          <w:p>
            <w:pPr>
              <w:spacing w:after="0"/>
              <w:jc w:val="left"/>
            </w:pPr>
            <w:r>
              <w:rPr>
                <w:b/>
                <w:sz w:val="16"/>
              </w:rPr>
              <w:t>Notes</w:t>
            </w:r>
          </w:p>
        </w:tc>
      </w:tr>
      <w:tr>
        <w:trPr>
          <w:cantSplit/>
        </w:trPr>
        <w:tc>
          <w:tcPr>
            <w:tcW w:type="dxa" w:w="1755"/>
          </w:tcPr>
          <w:p>
            <w:pPr>
              <w:spacing w:after="0"/>
              <w:jc w:val="left"/>
            </w:pPr>
            <w:r>
              <w:rPr>
                <w:sz w:val="16"/>
              </w:rPr>
              <w:t>Montour County</w:t>
            </w:r>
          </w:p>
        </w:tc>
        <w:tc>
          <w:tcPr>
            <w:tcW w:type="dxa" w:w="1001"/>
          </w:tcPr>
          <w:p>
            <w:pPr>
              <w:spacing w:after="0"/>
              <w:jc w:val="left"/>
            </w:pPr>
            <w:r>
              <w:rPr>
                <w:sz w:val="16"/>
              </w:rPr>
              <w:t>County</w:t>
            </w:r>
          </w:p>
        </w:tc>
        <w:tc>
          <w:tcPr>
            <w:tcW w:type="dxa" w:w="2415"/>
          </w:tcPr>
          <w:p>
            <w:pPr>
              <w:spacing w:after="0"/>
              <w:jc w:val="left"/>
            </w:pPr>
            <w:r>
              <w:rPr>
                <w:sz w:val="16"/>
              </w:rPr>
              <w:t>Approved, expires 2030-08-31</w:t>
            </w:r>
          </w:p>
        </w:tc>
        <w:tc>
          <w:tcPr>
            <w:tcW w:type="dxa" w:w="2227"/>
          </w:tcPr>
          <w:p>
            <w:pPr>
              <w:spacing w:after="0"/>
              <w:jc w:val="right"/>
            </w:pPr>
          </w:p>
        </w:tc>
        <w:tc>
          <w:tcPr>
            <w:tcW w:type="dxa" w:w="2302"/>
          </w:tcPr>
          <w:p>
            <w:pPr>
              <w:spacing w:after="0"/>
              <w:jc w:val="right"/>
            </w:pPr>
            <w:r>
              <w:rPr>
                <w:sz w:val="16"/>
              </w:rPr>
              <w:t>$434,989.80</w:t>
            </w:r>
          </w:p>
        </w:tc>
        <w:tc>
          <w:tcPr>
            <w:tcW w:type="dxa" w:w="2510"/>
          </w:tcPr>
          <w:p>
            <w:pPr>
              <w:spacing w:after="0"/>
              <w:jc w:val="right"/>
            </w:pPr>
            <w:r>
              <w:rPr>
                <w:sz w:val="16"/>
              </w:rPr>
              <w:t>0 total; 0 since its plan</w:t>
            </w:r>
          </w:p>
        </w:tc>
        <w:tc>
          <w:tcPr>
            <w:tcW w:type="dxa" w:w="1901"/>
          </w:tcPr>
          <w:p>
            <w:pPr>
              <w:spacing w:after="0"/>
              <w:jc w:val="left"/>
            </w:pPr>
            <w:r>
              <w:rPr>
                <w:sz w:val="16"/>
              </w:rPr>
              <w:t>No NFIP community ID on this jurisdiction's plan row.</w:t>
            </w:r>
          </w:p>
        </w:tc>
      </w:tr>
      <w:tr>
        <w:trPr>
          <w:cantSplit/>
        </w:trPr>
        <w:tc>
          <w:tcPr>
            <w:tcW w:type="dxa" w:w="1755"/>
          </w:tcPr>
          <w:p>
            <w:pPr>
              <w:spacing w:after="0"/>
              <w:jc w:val="left"/>
            </w:pPr>
            <w:r>
              <w:rPr>
                <w:sz w:val="16"/>
              </w:rPr>
              <w:t>Danville borough</w:t>
            </w:r>
          </w:p>
        </w:tc>
        <w:tc>
          <w:tcPr>
            <w:tcW w:type="dxa" w:w="1001"/>
          </w:tcPr>
          <w:p>
            <w:pPr>
              <w:spacing w:after="0"/>
              <w:jc w:val="left"/>
            </w:pPr>
            <w:r>
              <w:rPr>
                <w:sz w:val="16"/>
              </w:rPr>
              <w:t>Organized Borough</w:t>
            </w:r>
          </w:p>
        </w:tc>
        <w:tc>
          <w:tcPr>
            <w:tcW w:type="dxa" w:w="2415"/>
          </w:tcPr>
          <w:p>
            <w:pPr>
              <w:spacing w:after="0"/>
              <w:jc w:val="left"/>
            </w:pPr>
            <w:r>
              <w:rPr>
                <w:sz w:val="16"/>
              </w:rPr>
              <w:t>Approved, expires 2030-08-31</w:t>
            </w:r>
          </w:p>
        </w:tc>
        <w:tc>
          <w:tcPr>
            <w:tcW w:type="dxa" w:w="2227"/>
          </w:tcPr>
          <w:p>
            <w:pPr>
              <w:spacing w:after="0"/>
              <w:jc w:val="right"/>
            </w:pPr>
            <w:r>
              <w:rPr>
                <w:sz w:val="16"/>
              </w:rPr>
              <w:t>FMA RL 0, SRL 0; any 7</w:t>
            </w:r>
          </w:p>
        </w:tc>
        <w:tc>
          <w:tcPr>
            <w:tcW w:type="dxa" w:w="2302"/>
          </w:tcPr>
          <w:p>
            <w:pPr>
              <w:spacing w:after="0"/>
              <w:jc w:val="right"/>
            </w:pPr>
            <w:r>
              <w:rPr>
                <w:sz w:val="16"/>
              </w:rPr>
              <w:t>$301,555.88</w:t>
            </w:r>
          </w:p>
        </w:tc>
        <w:tc>
          <w:tcPr>
            <w:tcW w:type="dxa" w:w="2510"/>
          </w:tcPr>
          <w:p>
            <w:pPr>
              <w:spacing w:after="0"/>
              <w:jc w:val="right"/>
            </w:pPr>
            <w:r>
              <w:rPr>
                <w:sz w:val="16"/>
              </w:rPr>
              <w:t>51 total; 0 since its plan</w:t>
            </w:r>
          </w:p>
        </w:tc>
        <w:tc>
          <w:tcPr>
            <w:tcW w:type="dxa" w:w="1901"/>
          </w:tcPr>
          <w:p>
            <w:pPr>
              <w:spacing w:after="0"/>
              <w:jc w:val="left"/>
            </w:pPr>
          </w:p>
        </w:tc>
      </w:tr>
      <w:tr>
        <w:trPr>
          <w:cantSplit/>
        </w:trPr>
        <w:tc>
          <w:tcPr>
            <w:tcW w:type="dxa" w:w="1755"/>
          </w:tcPr>
          <w:p>
            <w:pPr>
              <w:spacing w:after="0"/>
              <w:jc w:val="left"/>
            </w:pPr>
            <w:r>
              <w:rPr>
                <w:sz w:val="16"/>
              </w:rPr>
              <w:t>Washingtonville borough</w:t>
            </w:r>
          </w:p>
        </w:tc>
        <w:tc>
          <w:tcPr>
            <w:tcW w:type="dxa" w:w="1001"/>
          </w:tcPr>
          <w:p>
            <w:pPr>
              <w:spacing w:after="0"/>
              <w:jc w:val="left"/>
            </w:pPr>
            <w:r>
              <w:rPr>
                <w:sz w:val="16"/>
              </w:rPr>
              <w:t>Organized Borough</w:t>
            </w:r>
          </w:p>
        </w:tc>
        <w:tc>
          <w:tcPr>
            <w:tcW w:type="dxa" w:w="2415"/>
          </w:tcPr>
          <w:p>
            <w:pPr>
              <w:spacing w:after="0"/>
              <w:jc w:val="left"/>
            </w:pPr>
            <w:r>
              <w:rPr>
                <w:sz w:val="16"/>
              </w:rPr>
              <w:t>Plan 109105 approved 2025-09-01, pending adoption here; not yet eligible</w:t>
            </w:r>
          </w:p>
        </w:tc>
        <w:tc>
          <w:tcPr>
            <w:tcW w:type="dxa" w:w="2227"/>
          </w:tcPr>
          <w:p>
            <w:pPr>
              <w:spacing w:after="0"/>
              <w:jc w:val="right"/>
            </w:pPr>
            <w:r>
              <w:rPr>
                <w:sz w:val="16"/>
              </w:rPr>
              <w:t>FMA RL 0, SRL 0; any 1</w:t>
            </w:r>
          </w:p>
        </w:tc>
        <w:tc>
          <w:tcPr>
            <w:tcW w:type="dxa" w:w="2302"/>
          </w:tcPr>
          <w:p>
            <w:pPr>
              <w:spacing w:after="0"/>
              <w:jc w:val="right"/>
            </w:pPr>
            <w:r>
              <w:rPr>
                <w:sz w:val="16"/>
              </w:rPr>
              <w:t>$2,257.50</w:t>
            </w:r>
          </w:p>
        </w:tc>
        <w:tc>
          <w:tcPr>
            <w:tcW w:type="dxa" w:w="2510"/>
          </w:tcPr>
          <w:p>
            <w:pPr>
              <w:spacing w:after="0"/>
              <w:jc w:val="right"/>
            </w:pPr>
            <w:r>
              <w:rPr>
                <w:sz w:val="16"/>
              </w:rPr>
              <w:t>7 total; no approved plan</w:t>
            </w:r>
          </w:p>
        </w:tc>
        <w:tc>
          <w:tcPr>
            <w:tcW w:type="dxa" w:w="1901"/>
          </w:tcPr>
          <w:p>
            <w:pPr>
              <w:spacing w:after="0"/>
              <w:jc w:val="left"/>
            </w:pPr>
          </w:p>
        </w:tc>
      </w:tr>
      <w:tr>
        <w:trPr>
          <w:cantSplit/>
        </w:trPr>
        <w:tc>
          <w:tcPr>
            <w:tcW w:type="dxa" w:w="1755"/>
          </w:tcPr>
          <w:p>
            <w:pPr>
              <w:spacing w:after="0"/>
              <w:jc w:val="left"/>
            </w:pPr>
            <w:r>
              <w:rPr>
                <w:sz w:val="16"/>
              </w:rPr>
              <w:t>Anthony township</w:t>
            </w:r>
          </w:p>
        </w:tc>
        <w:tc>
          <w:tcPr>
            <w:tcW w:type="dxa" w:w="1001"/>
          </w:tcPr>
          <w:p>
            <w:pPr>
              <w:spacing w:after="0"/>
              <w:jc w:val="left"/>
            </w:pPr>
            <w:r>
              <w:rPr>
                <w:sz w:val="16"/>
              </w:rPr>
              <w:t>Township</w:t>
            </w:r>
          </w:p>
        </w:tc>
        <w:tc>
          <w:tcPr>
            <w:tcW w:type="dxa" w:w="2415"/>
          </w:tcPr>
          <w:p>
            <w:pPr>
              <w:spacing w:after="0"/>
              <w:jc w:val="left"/>
            </w:pPr>
            <w:r>
              <w:rPr>
                <w:sz w:val="16"/>
              </w:rPr>
              <w:t>Approved, expires 2030-08-31</w:t>
            </w:r>
          </w:p>
        </w:tc>
        <w:tc>
          <w:tcPr>
            <w:tcW w:type="dxa" w:w="2227"/>
          </w:tcPr>
          <w:p>
            <w:pPr>
              <w:spacing w:after="0"/>
              <w:jc w:val="right"/>
            </w:pPr>
            <w:r>
              <w:rPr>
                <w:sz w:val="16"/>
              </w:rPr>
              <w:t>FMA RL 0, SRL 0; any 1</w:t>
            </w:r>
          </w:p>
        </w:tc>
        <w:tc>
          <w:tcPr>
            <w:tcW w:type="dxa" w:w="2302"/>
          </w:tcPr>
          <w:p>
            <w:pPr>
              <w:spacing w:after="0"/>
              <w:jc w:val="right"/>
            </w:pPr>
            <w:r>
              <w:rPr>
                <w:sz w:val="16"/>
              </w:rPr>
              <w:t>$112,176.50</w:t>
            </w:r>
          </w:p>
        </w:tc>
        <w:tc>
          <w:tcPr>
            <w:tcW w:type="dxa" w:w="2510"/>
          </w:tcPr>
          <w:p>
            <w:pPr>
              <w:spacing w:after="0"/>
              <w:jc w:val="right"/>
            </w:pPr>
            <w:r>
              <w:rPr>
                <w:sz w:val="16"/>
              </w:rPr>
              <w:t>0 total; 0 since its plan</w:t>
            </w:r>
          </w:p>
        </w:tc>
        <w:tc>
          <w:tcPr>
            <w:tcW w:type="dxa" w:w="1901"/>
          </w:tcPr>
          <w:p>
            <w:pPr>
              <w:spacing w:after="0"/>
              <w:jc w:val="left"/>
            </w:pPr>
          </w:p>
        </w:tc>
      </w:tr>
      <w:tr>
        <w:trPr>
          <w:cantSplit/>
        </w:trPr>
        <w:tc>
          <w:tcPr>
            <w:tcW w:type="dxa" w:w="1755"/>
          </w:tcPr>
          <w:p>
            <w:pPr>
              <w:spacing w:after="0"/>
              <w:jc w:val="left"/>
            </w:pPr>
            <w:r>
              <w:rPr>
                <w:sz w:val="16"/>
              </w:rPr>
              <w:t>Cooper township</w:t>
            </w:r>
          </w:p>
        </w:tc>
        <w:tc>
          <w:tcPr>
            <w:tcW w:type="dxa" w:w="1001"/>
          </w:tcPr>
          <w:p>
            <w:pPr>
              <w:spacing w:after="0"/>
              <w:jc w:val="left"/>
            </w:pPr>
            <w:r>
              <w:rPr>
                <w:sz w:val="16"/>
              </w:rPr>
              <w:t>Township</w:t>
            </w:r>
          </w:p>
        </w:tc>
        <w:tc>
          <w:tcPr>
            <w:tcW w:type="dxa" w:w="2415"/>
          </w:tcPr>
          <w:p>
            <w:pPr>
              <w:spacing w:after="0"/>
              <w:jc w:val="left"/>
            </w:pPr>
            <w:r>
              <w:rPr>
                <w:sz w:val="16"/>
              </w:rPr>
              <w:t>Plan 109105 approved 2025-09-01, pending adoption here; not yet eligible</w:t>
            </w:r>
          </w:p>
        </w:tc>
        <w:tc>
          <w:tcPr>
            <w:tcW w:type="dxa" w:w="2227"/>
          </w:tcPr>
          <w:p>
            <w:pPr>
              <w:spacing w:after="0"/>
              <w:jc w:val="right"/>
            </w:pPr>
            <w:r>
              <w:rPr>
                <w:sz w:val="16"/>
              </w:rPr>
              <w:t>FMA RL 0, SRL 0; any 0</w:t>
            </w:r>
          </w:p>
        </w:tc>
        <w:tc>
          <w:tcPr>
            <w:tcW w:type="dxa" w:w="2302"/>
          </w:tcPr>
          <w:p>
            <w:pPr>
              <w:spacing w:after="0"/>
              <w:jc w:val="right"/>
            </w:pPr>
            <w:r>
              <w:rPr>
                <w:sz w:val="16"/>
              </w:rPr>
              <w:t>$29,938.80</w:t>
            </w:r>
          </w:p>
        </w:tc>
        <w:tc>
          <w:tcPr>
            <w:tcW w:type="dxa" w:w="2510"/>
          </w:tcPr>
          <w:p>
            <w:pPr>
              <w:spacing w:after="0"/>
              <w:jc w:val="right"/>
            </w:pPr>
            <w:r>
              <w:rPr>
                <w:sz w:val="16"/>
              </w:rPr>
              <w:t>0 total; no approved plan</w:t>
            </w:r>
          </w:p>
        </w:tc>
        <w:tc>
          <w:tcPr>
            <w:tcW w:type="dxa" w:w="1901"/>
          </w:tcPr>
          <w:p>
            <w:pPr>
              <w:spacing w:after="0"/>
              <w:jc w:val="left"/>
            </w:pPr>
          </w:p>
        </w:tc>
      </w:tr>
      <w:tr>
        <w:trPr>
          <w:cantSplit/>
        </w:trPr>
        <w:tc>
          <w:tcPr>
            <w:tcW w:type="dxa" w:w="1755"/>
          </w:tcPr>
          <w:p>
            <w:pPr>
              <w:spacing w:after="0"/>
              <w:jc w:val="left"/>
            </w:pPr>
            <w:r>
              <w:rPr>
                <w:sz w:val="16"/>
              </w:rPr>
              <w:t>Derry township</w:t>
            </w:r>
          </w:p>
        </w:tc>
        <w:tc>
          <w:tcPr>
            <w:tcW w:type="dxa" w:w="1001"/>
          </w:tcPr>
          <w:p>
            <w:pPr>
              <w:spacing w:after="0"/>
              <w:jc w:val="left"/>
            </w:pPr>
            <w:r>
              <w:rPr>
                <w:sz w:val="16"/>
              </w:rPr>
              <w:t>Township</w:t>
            </w:r>
          </w:p>
        </w:tc>
        <w:tc>
          <w:tcPr>
            <w:tcW w:type="dxa" w:w="2415"/>
          </w:tcPr>
          <w:p>
            <w:pPr>
              <w:spacing w:after="0"/>
              <w:jc w:val="left"/>
            </w:pPr>
            <w:r>
              <w:rPr>
                <w:sz w:val="16"/>
              </w:rPr>
              <w:t>Plan 109105 approved 2025-09-01, pending adoption here; not yet eligible</w:t>
            </w:r>
          </w:p>
        </w:tc>
        <w:tc>
          <w:tcPr>
            <w:tcW w:type="dxa" w:w="2227"/>
          </w:tcPr>
          <w:p>
            <w:pPr>
              <w:spacing w:after="0"/>
              <w:jc w:val="right"/>
            </w:pPr>
            <w:r>
              <w:rPr>
                <w:sz w:val="16"/>
              </w:rPr>
              <w:t>FMA RL 1, SRL 1; any 2</w:t>
            </w:r>
          </w:p>
        </w:tc>
        <w:tc>
          <w:tcPr>
            <w:tcW w:type="dxa" w:w="2302"/>
          </w:tcPr>
          <w:p>
            <w:pPr>
              <w:spacing w:after="0"/>
              <w:jc w:val="right"/>
            </w:pPr>
            <w:r>
              <w:rPr>
                <w:sz w:val="16"/>
              </w:rPr>
              <w:t>$53,204.38</w:t>
            </w:r>
          </w:p>
        </w:tc>
        <w:tc>
          <w:tcPr>
            <w:tcW w:type="dxa" w:w="2510"/>
          </w:tcPr>
          <w:p>
            <w:pPr>
              <w:spacing w:after="0"/>
              <w:jc w:val="right"/>
            </w:pPr>
            <w:r>
              <w:rPr>
                <w:sz w:val="16"/>
              </w:rPr>
              <w:t>0 total; no approved plan</w:t>
            </w:r>
          </w:p>
        </w:tc>
        <w:tc>
          <w:tcPr>
            <w:tcW w:type="dxa" w:w="1901"/>
          </w:tcPr>
          <w:p>
            <w:pPr>
              <w:spacing w:after="0"/>
              <w:jc w:val="left"/>
            </w:pPr>
          </w:p>
        </w:tc>
      </w:tr>
      <w:tr>
        <w:trPr>
          <w:cantSplit/>
        </w:trPr>
        <w:tc>
          <w:tcPr>
            <w:tcW w:type="dxa" w:w="1755"/>
          </w:tcPr>
          <w:p>
            <w:pPr>
              <w:spacing w:after="0"/>
              <w:jc w:val="left"/>
            </w:pPr>
            <w:r>
              <w:rPr>
                <w:sz w:val="16"/>
              </w:rPr>
              <w:t>Liberty township</w:t>
            </w:r>
          </w:p>
        </w:tc>
        <w:tc>
          <w:tcPr>
            <w:tcW w:type="dxa" w:w="1001"/>
          </w:tcPr>
          <w:p>
            <w:pPr>
              <w:spacing w:after="0"/>
              <w:jc w:val="left"/>
            </w:pPr>
            <w:r>
              <w:rPr>
                <w:sz w:val="16"/>
              </w:rPr>
              <w:t>Township</w:t>
            </w:r>
          </w:p>
        </w:tc>
        <w:tc>
          <w:tcPr>
            <w:tcW w:type="dxa" w:w="2415"/>
          </w:tcPr>
          <w:p>
            <w:pPr>
              <w:spacing w:after="0"/>
              <w:jc w:val="left"/>
            </w:pPr>
            <w:r>
              <w:rPr>
                <w:sz w:val="16"/>
              </w:rPr>
              <w:t>Plan 109105 approved 2025-09-01, pending adoption here; not yet eligible</w:t>
            </w:r>
          </w:p>
        </w:tc>
        <w:tc>
          <w:tcPr>
            <w:tcW w:type="dxa" w:w="2227"/>
          </w:tcPr>
          <w:p>
            <w:pPr>
              <w:spacing w:after="0"/>
              <w:jc w:val="right"/>
            </w:pPr>
            <w:r>
              <w:rPr>
                <w:sz w:val="16"/>
              </w:rPr>
              <w:t>FMA RL 0, SRL 0; any 0</w:t>
            </w:r>
          </w:p>
        </w:tc>
        <w:tc>
          <w:tcPr>
            <w:tcW w:type="dxa" w:w="2302"/>
          </w:tcPr>
          <w:p>
            <w:pPr>
              <w:spacing w:after="0"/>
              <w:jc w:val="right"/>
            </w:pPr>
            <w:r>
              <w:rPr>
                <w:sz w:val="16"/>
              </w:rPr>
              <w:t>$52,674.90</w:t>
            </w:r>
          </w:p>
        </w:tc>
        <w:tc>
          <w:tcPr>
            <w:tcW w:type="dxa" w:w="2510"/>
          </w:tcPr>
          <w:p>
            <w:pPr>
              <w:spacing w:after="0"/>
              <w:jc w:val="right"/>
            </w:pPr>
            <w:r>
              <w:rPr>
                <w:sz w:val="16"/>
              </w:rPr>
              <w:t>0 total; no approved plan</w:t>
            </w:r>
          </w:p>
        </w:tc>
        <w:tc>
          <w:tcPr>
            <w:tcW w:type="dxa" w:w="1901"/>
          </w:tcPr>
          <w:p>
            <w:pPr>
              <w:spacing w:after="0"/>
              <w:jc w:val="left"/>
            </w:pPr>
          </w:p>
        </w:tc>
      </w:tr>
      <w:tr>
        <w:trPr>
          <w:cantSplit/>
        </w:trPr>
        <w:tc>
          <w:tcPr>
            <w:tcW w:type="dxa" w:w="1755"/>
          </w:tcPr>
          <w:p>
            <w:pPr>
              <w:spacing w:after="0"/>
              <w:jc w:val="left"/>
            </w:pPr>
            <w:r>
              <w:rPr>
                <w:sz w:val="16"/>
              </w:rPr>
              <w:t>Limestone township</w:t>
            </w:r>
          </w:p>
        </w:tc>
        <w:tc>
          <w:tcPr>
            <w:tcW w:type="dxa" w:w="1001"/>
          </w:tcPr>
          <w:p>
            <w:pPr>
              <w:spacing w:after="0"/>
              <w:jc w:val="left"/>
            </w:pPr>
            <w:r>
              <w:rPr>
                <w:sz w:val="16"/>
              </w:rPr>
              <w:t>Township</w:t>
            </w:r>
          </w:p>
        </w:tc>
        <w:tc>
          <w:tcPr>
            <w:tcW w:type="dxa" w:w="2415"/>
          </w:tcPr>
          <w:p>
            <w:pPr>
              <w:spacing w:after="0"/>
              <w:jc w:val="left"/>
            </w:pPr>
            <w:r>
              <w:rPr>
                <w:sz w:val="16"/>
              </w:rPr>
              <w:t>Approved, expires 2030-08-31</w:t>
            </w:r>
          </w:p>
        </w:tc>
        <w:tc>
          <w:tcPr>
            <w:tcW w:type="dxa" w:w="2227"/>
          </w:tcPr>
          <w:p>
            <w:pPr>
              <w:spacing w:after="0"/>
              <w:jc w:val="right"/>
            </w:pPr>
            <w:r>
              <w:rPr>
                <w:sz w:val="16"/>
              </w:rPr>
              <w:t>FMA RL 0, SRL 0; any 0</w:t>
            </w:r>
          </w:p>
        </w:tc>
        <w:tc>
          <w:tcPr>
            <w:tcW w:type="dxa" w:w="2302"/>
          </w:tcPr>
          <w:p>
            <w:pPr>
              <w:spacing w:after="0"/>
              <w:jc w:val="right"/>
            </w:pPr>
            <w:r>
              <w:rPr>
                <w:sz w:val="16"/>
              </w:rPr>
              <w:t>$3,364.82</w:t>
            </w:r>
          </w:p>
        </w:tc>
        <w:tc>
          <w:tcPr>
            <w:tcW w:type="dxa" w:w="2510"/>
          </w:tcPr>
          <w:p>
            <w:pPr>
              <w:spacing w:after="0"/>
              <w:jc w:val="right"/>
            </w:pPr>
            <w:r>
              <w:rPr>
                <w:sz w:val="16"/>
              </w:rPr>
              <w:t>0 total; 0 since its plan</w:t>
            </w:r>
          </w:p>
        </w:tc>
        <w:tc>
          <w:tcPr>
            <w:tcW w:type="dxa" w:w="1901"/>
          </w:tcPr>
          <w:p>
            <w:pPr>
              <w:spacing w:after="0"/>
              <w:jc w:val="left"/>
            </w:pPr>
          </w:p>
        </w:tc>
      </w:tr>
      <w:tr>
        <w:trPr>
          <w:cantSplit/>
        </w:trPr>
        <w:tc>
          <w:tcPr>
            <w:tcW w:type="dxa" w:w="1755"/>
          </w:tcPr>
          <w:p>
            <w:pPr>
              <w:spacing w:after="0"/>
              <w:jc w:val="left"/>
            </w:pPr>
            <w:r>
              <w:rPr>
                <w:sz w:val="16"/>
              </w:rPr>
              <w:t>Mahoning township</w:t>
            </w:r>
          </w:p>
        </w:tc>
        <w:tc>
          <w:tcPr>
            <w:tcW w:type="dxa" w:w="1001"/>
          </w:tcPr>
          <w:p>
            <w:pPr>
              <w:spacing w:after="0"/>
              <w:jc w:val="left"/>
            </w:pPr>
            <w:r>
              <w:rPr>
                <w:sz w:val="16"/>
              </w:rPr>
              <w:t>Township</w:t>
            </w:r>
          </w:p>
        </w:tc>
        <w:tc>
          <w:tcPr>
            <w:tcW w:type="dxa" w:w="2415"/>
          </w:tcPr>
          <w:p>
            <w:pPr>
              <w:spacing w:after="0"/>
              <w:jc w:val="left"/>
            </w:pPr>
            <w:r>
              <w:rPr>
                <w:sz w:val="16"/>
              </w:rPr>
              <w:t>Plan 109105 approved 2025-09-01, pending adoption here; not yet eligible</w:t>
            </w:r>
          </w:p>
        </w:tc>
        <w:tc>
          <w:tcPr>
            <w:tcW w:type="dxa" w:w="2227"/>
          </w:tcPr>
          <w:p>
            <w:pPr>
              <w:spacing w:after="0"/>
              <w:jc w:val="right"/>
            </w:pPr>
            <w:r>
              <w:rPr>
                <w:sz w:val="16"/>
              </w:rPr>
              <w:t>FMA RL 0, SRL 0; any 0</w:t>
            </w:r>
          </w:p>
        </w:tc>
        <w:tc>
          <w:tcPr>
            <w:tcW w:type="dxa" w:w="2302"/>
          </w:tcPr>
          <w:p>
            <w:pPr>
              <w:spacing w:after="0"/>
              <w:jc w:val="right"/>
            </w:pPr>
            <w:r>
              <w:rPr>
                <w:sz w:val="16"/>
              </w:rPr>
              <w:t>$11,106.40</w:t>
            </w:r>
          </w:p>
        </w:tc>
        <w:tc>
          <w:tcPr>
            <w:tcW w:type="dxa" w:w="2510"/>
          </w:tcPr>
          <w:p>
            <w:pPr>
              <w:spacing w:after="0"/>
              <w:jc w:val="right"/>
            </w:pPr>
            <w:r>
              <w:rPr>
                <w:sz w:val="16"/>
              </w:rPr>
              <w:t>0 total; no approved plan</w:t>
            </w:r>
          </w:p>
        </w:tc>
        <w:tc>
          <w:tcPr>
            <w:tcW w:type="dxa" w:w="1901"/>
          </w:tcPr>
          <w:p>
            <w:pPr>
              <w:spacing w:after="0"/>
              <w:jc w:val="left"/>
            </w:pPr>
          </w:p>
        </w:tc>
      </w:tr>
      <w:tr>
        <w:trPr>
          <w:cantSplit/>
        </w:trPr>
        <w:tc>
          <w:tcPr>
            <w:tcW w:type="dxa" w:w="1755"/>
          </w:tcPr>
          <w:p>
            <w:pPr>
              <w:spacing w:after="0"/>
              <w:jc w:val="left"/>
            </w:pPr>
            <w:r>
              <w:rPr>
                <w:sz w:val="16"/>
              </w:rPr>
              <w:t>Mayberry township</w:t>
            </w:r>
          </w:p>
        </w:tc>
        <w:tc>
          <w:tcPr>
            <w:tcW w:type="dxa" w:w="1001"/>
          </w:tcPr>
          <w:p>
            <w:pPr>
              <w:spacing w:after="0"/>
              <w:jc w:val="left"/>
            </w:pPr>
            <w:r>
              <w:rPr>
                <w:sz w:val="16"/>
              </w:rPr>
              <w:t>Township</w:t>
            </w:r>
          </w:p>
        </w:tc>
        <w:tc>
          <w:tcPr>
            <w:tcW w:type="dxa" w:w="2415"/>
          </w:tcPr>
          <w:p>
            <w:pPr>
              <w:spacing w:after="0"/>
              <w:jc w:val="left"/>
            </w:pPr>
            <w:r>
              <w:rPr>
                <w:sz w:val="16"/>
              </w:rPr>
              <w:t>Approved, expires 2030-08-31</w:t>
            </w:r>
          </w:p>
        </w:tc>
        <w:tc>
          <w:tcPr>
            <w:tcW w:type="dxa" w:w="2227"/>
          </w:tcPr>
          <w:p>
            <w:pPr>
              <w:spacing w:after="0"/>
              <w:jc w:val="right"/>
            </w:pPr>
            <w:r>
              <w:rPr>
                <w:sz w:val="16"/>
              </w:rPr>
              <w:t>FMA RL 0, SRL 0; any 1</w:t>
            </w:r>
          </w:p>
        </w:tc>
        <w:tc>
          <w:tcPr>
            <w:tcW w:type="dxa" w:w="2302"/>
          </w:tcPr>
          <w:p>
            <w:pPr>
              <w:spacing w:after="0"/>
              <w:jc w:val="right"/>
            </w:pPr>
            <w:r>
              <w:rPr>
                <w:sz w:val="16"/>
              </w:rPr>
              <w:t>no Public Assistance recorded</w:t>
            </w:r>
          </w:p>
        </w:tc>
        <w:tc>
          <w:tcPr>
            <w:tcW w:type="dxa" w:w="2510"/>
          </w:tcPr>
          <w:p>
            <w:pPr>
              <w:spacing w:after="0"/>
              <w:jc w:val="right"/>
            </w:pPr>
            <w:r>
              <w:rPr>
                <w:sz w:val="16"/>
              </w:rPr>
              <w:t>0 total; 0 since its plan</w:t>
            </w:r>
          </w:p>
        </w:tc>
        <w:tc>
          <w:tcPr>
            <w:tcW w:type="dxa" w:w="1901"/>
          </w:tcPr>
          <w:p>
            <w:pPr>
              <w:spacing w:after="0"/>
              <w:jc w:val="left"/>
            </w:pPr>
          </w:p>
        </w:tc>
      </w:tr>
      <w:tr>
        <w:trPr>
          <w:cantSplit/>
        </w:trPr>
        <w:tc>
          <w:tcPr>
            <w:tcW w:type="dxa" w:w="1755"/>
          </w:tcPr>
          <w:p>
            <w:pPr>
              <w:spacing w:after="0"/>
              <w:jc w:val="left"/>
            </w:pPr>
            <w:r>
              <w:rPr>
                <w:sz w:val="16"/>
              </w:rPr>
              <w:t>Valley township</w:t>
            </w:r>
          </w:p>
        </w:tc>
        <w:tc>
          <w:tcPr>
            <w:tcW w:type="dxa" w:w="1001"/>
          </w:tcPr>
          <w:p>
            <w:pPr>
              <w:spacing w:after="0"/>
              <w:jc w:val="left"/>
            </w:pPr>
            <w:r>
              <w:rPr>
                <w:sz w:val="16"/>
              </w:rPr>
              <w:t>Township</w:t>
            </w:r>
          </w:p>
        </w:tc>
        <w:tc>
          <w:tcPr>
            <w:tcW w:type="dxa" w:w="2415"/>
          </w:tcPr>
          <w:p>
            <w:pPr>
              <w:spacing w:after="0"/>
              <w:jc w:val="left"/>
            </w:pPr>
            <w:r>
              <w:rPr>
                <w:sz w:val="16"/>
              </w:rPr>
              <w:t>Plan 109105 approved 2025-09-01, pending adoption here; not yet eligible</w:t>
            </w:r>
          </w:p>
        </w:tc>
        <w:tc>
          <w:tcPr>
            <w:tcW w:type="dxa" w:w="2227"/>
          </w:tcPr>
          <w:p>
            <w:pPr>
              <w:spacing w:after="0"/>
              <w:jc w:val="right"/>
            </w:pPr>
            <w:r>
              <w:rPr>
                <w:sz w:val="16"/>
              </w:rPr>
              <w:t>FMA RL 0, SRL 0; any 0</w:t>
            </w:r>
          </w:p>
        </w:tc>
        <w:tc>
          <w:tcPr>
            <w:tcW w:type="dxa" w:w="2302"/>
          </w:tcPr>
          <w:p>
            <w:pPr>
              <w:spacing w:after="0"/>
              <w:jc w:val="right"/>
            </w:pPr>
            <w:r>
              <w:rPr>
                <w:sz w:val="16"/>
              </w:rPr>
              <w:t>$56,971.84</w:t>
            </w:r>
          </w:p>
        </w:tc>
        <w:tc>
          <w:tcPr>
            <w:tcW w:type="dxa" w:w="2510"/>
          </w:tcPr>
          <w:p>
            <w:pPr>
              <w:spacing w:after="0"/>
              <w:jc w:val="right"/>
            </w:pPr>
            <w:r>
              <w:rPr>
                <w:sz w:val="16"/>
              </w:rPr>
              <w:t>0 total; no approved plan</w:t>
            </w:r>
          </w:p>
        </w:tc>
        <w:tc>
          <w:tcPr>
            <w:tcW w:type="dxa" w:w="1901"/>
          </w:tcPr>
          <w:p>
            <w:pPr>
              <w:spacing w:after="0"/>
              <w:jc w:val="left"/>
            </w:pPr>
          </w:p>
        </w:tc>
      </w:tr>
      <w:tr>
        <w:trPr>
          <w:cantSplit/>
        </w:trPr>
        <w:tc>
          <w:tcPr>
            <w:tcW w:type="dxa" w:w="1755"/>
          </w:tcPr>
          <w:p>
            <w:pPr>
              <w:spacing w:after="0"/>
              <w:jc w:val="left"/>
            </w:pPr>
            <w:r>
              <w:rPr>
                <w:sz w:val="16"/>
              </w:rPr>
              <w:t>West Hemlock township</w:t>
            </w:r>
          </w:p>
        </w:tc>
        <w:tc>
          <w:tcPr>
            <w:tcW w:type="dxa" w:w="1001"/>
          </w:tcPr>
          <w:p>
            <w:pPr>
              <w:spacing w:after="0"/>
              <w:jc w:val="left"/>
            </w:pPr>
            <w:r>
              <w:rPr>
                <w:sz w:val="16"/>
              </w:rPr>
              <w:t>Township</w:t>
            </w:r>
          </w:p>
        </w:tc>
        <w:tc>
          <w:tcPr>
            <w:tcW w:type="dxa" w:w="2415"/>
          </w:tcPr>
          <w:p>
            <w:pPr>
              <w:spacing w:after="0"/>
              <w:jc w:val="left"/>
            </w:pPr>
            <w:r>
              <w:rPr>
                <w:sz w:val="16"/>
              </w:rPr>
              <w:t>Approved, expires 2030-08-31</w:t>
            </w:r>
          </w:p>
        </w:tc>
        <w:tc>
          <w:tcPr>
            <w:tcW w:type="dxa" w:w="2227"/>
          </w:tcPr>
          <w:p>
            <w:pPr>
              <w:spacing w:after="0"/>
              <w:jc w:val="right"/>
            </w:pPr>
            <w:r>
              <w:rPr>
                <w:sz w:val="16"/>
              </w:rPr>
              <w:t>FMA RL 0, SRL 0; any 0</w:t>
            </w:r>
          </w:p>
        </w:tc>
        <w:tc>
          <w:tcPr>
            <w:tcW w:type="dxa" w:w="2302"/>
          </w:tcPr>
          <w:p>
            <w:pPr>
              <w:spacing w:after="0"/>
              <w:jc w:val="right"/>
            </w:pPr>
            <w:r>
              <w:rPr>
                <w:sz w:val="16"/>
              </w:rPr>
              <w:t>no Public Assistance recorded</w:t>
            </w:r>
          </w:p>
        </w:tc>
        <w:tc>
          <w:tcPr>
            <w:tcW w:type="dxa" w:w="2510"/>
          </w:tcPr>
          <w:p>
            <w:pPr>
              <w:spacing w:after="0"/>
              <w:jc w:val="right"/>
            </w:pPr>
            <w:r>
              <w:rPr>
                <w:sz w:val="16"/>
              </w:rPr>
              <w:t>0 total; 0 since its plan</w:t>
            </w:r>
          </w:p>
        </w:tc>
        <w:tc>
          <w:tcPr>
            <w:tcW w:type="dxa" w:w="190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9"/>
        <w:gridCol w:w="1047"/>
        <w:gridCol w:w="1037"/>
        <w:gridCol w:w="1126"/>
        <w:gridCol w:w="1032"/>
        <w:gridCol w:w="1067"/>
        <w:gridCol w:w="1246"/>
        <w:gridCol w:w="1124"/>
        <w:gridCol w:w="1124"/>
        <w:gridCol w:w="1740"/>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67"/>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6"/>
            <w:shd w:val="clear" w:color="auto" w:fill="E8E8E8"/>
          </w:tcPr>
          <w:p>
            <w:pPr>
              <w:spacing w:after="0"/>
              <w:jc w:val="right"/>
            </w:pPr>
            <w:r>
              <w:rPr>
                <w:b/>
                <w:sz w:val="16"/>
              </w:rPr>
              <w:t>Storm Events damage since 2025-09-01</w:t>
            </w:r>
          </w:p>
          <w:p>
            <w:pPr>
              <w:spacing w:after="0"/>
              <w:jc w:val="right"/>
            </w:pPr>
            <w:r>
              <w:rPr>
                <w:i/>
                <w:color w:val="555555"/>
                <w:sz w:val="14"/>
              </w:rPr>
              <w:t>county-coded records, property plus crops, nominal dollars</w:t>
            </w:r>
          </w:p>
        </w:tc>
        <w:tc>
          <w:tcPr>
            <w:tcW w:type="dxa" w:w="112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74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$0</w:t>
            </w:r>
          </w:p>
        </w:tc>
        <w:tc>
          <w:tcPr>
            <w:tcW w:type="dxa" w:w="1139"/>
          </w:tcPr>
          <w:p>
            <w:pPr>
              <w:spacing w:after="0"/>
              <w:jc w:val="right"/>
            </w:pPr>
            <w:r>
              <w:rPr>
                <w:sz w:val="16"/>
              </w:rPr>
              <w:t>n/a</w:t>
            </w:r>
          </w:p>
        </w:tc>
        <w:tc>
          <w:tcPr>
            <w:tcW w:type="dxa" w:w="1047"/>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032"/>
          </w:tcPr>
          <w:p>
            <w:pPr>
              <w:spacing w:after="0"/>
              <w:jc w:val="right"/>
            </w:pPr>
            <w:r>
              <w:rPr>
                <w:sz w:val="16"/>
              </w:rPr>
              <w:t>$33</w:t>
            </w:r>
          </w:p>
        </w:tc>
        <w:tc>
          <w:tcPr>
            <w:tcW w:type="dxa" w:w="1067"/>
          </w:tcPr>
          <w:p>
            <w:pPr>
              <w:spacing w:after="0"/>
              <w:jc w:val="right"/>
            </w:pPr>
          </w:p>
        </w:tc>
        <w:tc>
          <w:tcPr>
            <w:tcW w:type="dxa" w:w="1246"/>
          </w:tcPr>
          <w:p>
            <w:pPr>
              <w:spacing w:after="0"/>
              <w:jc w:val="right"/>
            </w:pPr>
          </w:p>
        </w:tc>
        <w:tc>
          <w:tcPr>
            <w:tcW w:type="dxa" w:w="1124"/>
          </w:tcPr>
          <w:p>
            <w:pPr>
              <w:spacing w:after="0"/>
              <w:jc w:val="right"/>
            </w:pPr>
          </w:p>
        </w:tc>
        <w:tc>
          <w:tcPr>
            <w:tcW w:type="dxa" w:w="1124"/>
          </w:tcPr>
          <w:p>
            <w:pPr>
              <w:spacing w:after="0"/>
              <w:jc w:val="right"/>
            </w:pPr>
          </w:p>
        </w:tc>
        <w:tc>
          <w:tcPr>
            <w:tcW w:type="dxa" w:w="1740"/>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$3,730,799,900</w:t>
            </w:r>
          </w:p>
        </w:tc>
        <w:tc>
          <w:tcPr>
            <w:tcW w:type="dxa" w:w="1139"/>
          </w:tcPr>
          <w:p>
            <w:pPr>
              <w:spacing w:after="0"/>
              <w:jc w:val="right"/>
            </w:pPr>
            <w:r>
              <w:rPr>
                <w:sz w:val="16"/>
              </w:rPr>
              <w:t>$77,539,068</w:t>
            </w:r>
          </w:p>
        </w:tc>
        <w:tc>
          <w:tcPr>
            <w:tcW w:type="dxa" w:w="1047"/>
          </w:tcPr>
          <w:p>
            <w:pPr>
              <w:spacing w:after="0"/>
              <w:jc w:val="right"/>
            </w:pPr>
            <w:r>
              <w:rPr>
                <w:sz w:val="16"/>
              </w:rPr>
              <w:t>18,104</w:t>
            </w:r>
          </w:p>
        </w:tc>
        <w:tc>
          <w:tcPr>
            <w:tcW w:type="dxa" w:w="1037"/>
          </w:tcPr>
          <w:p>
            <w:pPr>
              <w:spacing w:after="0"/>
              <w:jc w:val="right"/>
            </w:pPr>
            <w:r>
              <w:rPr>
                <w:sz w:val="16"/>
              </w:rPr>
              <w:t>$62</w:t>
            </w:r>
          </w:p>
        </w:tc>
        <w:tc>
          <w:tcPr>
            <w:tcW w:type="dxa" w:w="1126"/>
          </w:tcPr>
          <w:p>
            <w:pPr>
              <w:spacing w:after="0"/>
              <w:jc w:val="right"/>
            </w:pPr>
            <w:r>
              <w:rPr>
                <w:sz w:val="16"/>
              </w:rPr>
              <w:t>$364</w:t>
            </w:r>
          </w:p>
        </w:tc>
        <w:tc>
          <w:tcPr>
            <w:tcW w:type="dxa" w:w="1032"/>
          </w:tcPr>
          <w:p>
            <w:pPr>
              <w:spacing w:after="0"/>
              <w:jc w:val="right"/>
            </w:pPr>
            <w:r>
              <w:rPr>
                <w:sz w:val="16"/>
              </w:rPr>
              <w:t>$140,717</w:t>
            </w:r>
          </w:p>
        </w:tc>
        <w:tc>
          <w:tcPr>
            <w:tcW w:type="dxa" w:w="1067"/>
          </w:tcPr>
          <w:p>
            <w:pPr>
              <w:spacing w:after="0"/>
              <w:jc w:val="right"/>
            </w:pPr>
            <w:r>
              <w:rPr>
                <w:sz w:val="16"/>
              </w:rPr>
              <w:t>under 0.0001%</w:t>
            </w:r>
          </w:p>
        </w:tc>
        <w:tc>
          <w:tcPr>
            <w:tcW w:type="dxa" w:w="1246"/>
          </w:tcPr>
          <w:p>
            <w:pPr>
              <w:spacing w:after="0"/>
              <w:jc w:val="right"/>
            </w:pPr>
          </w:p>
        </w:tc>
        <w:tc>
          <w:tcPr>
            <w:tcW w:type="dxa" w:w="1124"/>
          </w:tcPr>
          <w:p>
            <w:pPr>
              <w:spacing w:after="0"/>
              <w:jc w:val="right"/>
            </w:pPr>
          </w:p>
        </w:tc>
        <w:tc>
          <w:tcPr>
            <w:tcW w:type="dxa" w:w="1124"/>
          </w:tcPr>
          <w:p>
            <w:pPr>
              <w:spacing w:after="0"/>
              <w:jc w:val="right"/>
            </w:pPr>
          </w:p>
        </w:tc>
        <w:tc>
          <w:tcPr>
            <w:tcW w:type="dxa" w:w="1740"/>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9"/>
          </w:tcPr>
          <w:p>
            <w:pPr>
              <w:spacing w:after="0"/>
              <w:jc w:val="right"/>
            </w:pPr>
            <w:r>
              <w:rPr>
                <w:sz w:val="16"/>
              </w:rPr>
              <w:t>$0</w:t>
            </w:r>
          </w:p>
        </w:tc>
        <w:tc>
          <w:tcPr>
            <w:tcW w:type="dxa" w:w="1047"/>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032"/>
          </w:tcPr>
          <w:p>
            <w:pPr>
              <w:spacing w:after="0"/>
              <w:jc w:val="right"/>
            </w:pPr>
            <w:r>
              <w:rPr>
                <w:sz w:val="16"/>
              </w:rPr>
              <w:t>n/a</w:t>
            </w:r>
          </w:p>
        </w:tc>
        <w:tc>
          <w:tcPr>
            <w:tcW w:type="dxa" w:w="1067"/>
          </w:tcPr>
          <w:p>
            <w:pPr>
              <w:spacing w:after="0"/>
              <w:jc w:val="right"/>
            </w:pPr>
          </w:p>
        </w:tc>
        <w:tc>
          <w:tcPr>
            <w:tcW w:type="dxa" w:w="1246"/>
          </w:tcPr>
          <w:p>
            <w:pPr>
              <w:spacing w:after="0"/>
              <w:jc w:val="right"/>
            </w:pPr>
          </w:p>
        </w:tc>
        <w:tc>
          <w:tcPr>
            <w:tcW w:type="dxa" w:w="1124"/>
          </w:tcPr>
          <w:p>
            <w:pPr>
              <w:spacing w:after="0"/>
              <w:jc w:val="right"/>
            </w:pPr>
          </w:p>
        </w:tc>
        <w:tc>
          <w:tcPr>
            <w:tcW w:type="dxa" w:w="1124"/>
          </w:tcPr>
          <w:p>
            <w:pPr>
              <w:spacing w:after="0"/>
              <w:jc w:val="right"/>
            </w:pPr>
          </w:p>
        </w:tc>
        <w:tc>
          <w:tcPr>
            <w:tcW w:type="dxa" w:w="1740"/>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$6,528,622,398</w:t>
            </w:r>
          </w:p>
        </w:tc>
        <w:tc>
          <w:tcPr>
            <w:tcW w:type="dxa" w:w="1139"/>
          </w:tcPr>
          <w:p>
            <w:pPr>
              <w:spacing w:after="0"/>
              <w:jc w:val="right"/>
            </w:pPr>
            <w:r>
              <w:rPr>
                <w:sz w:val="16"/>
              </w:rPr>
              <w:t>n/a</w:t>
            </w:r>
          </w:p>
        </w:tc>
        <w:tc>
          <w:tcPr>
            <w:tcW w:type="dxa" w:w="1047"/>
          </w:tcPr>
          <w:p>
            <w:pPr>
              <w:spacing w:after="0"/>
              <w:jc w:val="right"/>
            </w:pPr>
            <w:r>
              <w:rPr>
                <w:sz w:val="16"/>
              </w:rPr>
              <w:t>18,136</w:t>
            </w:r>
          </w:p>
        </w:tc>
        <w:tc>
          <w:tcPr>
            <w:tcW w:type="dxa" w:w="1037"/>
          </w:tcPr>
          <w:p>
            <w:pPr>
              <w:spacing w:after="0"/>
              <w:jc w:val="right"/>
            </w:pPr>
            <w:r>
              <w:rPr>
                <w:sz w:val="16"/>
              </w:rPr>
              <w:t>$75,156</w:t>
            </w:r>
          </w:p>
        </w:tc>
        <w:tc>
          <w:tcPr>
            <w:tcW w:type="dxa" w:w="1126"/>
          </w:tcPr>
          <w:p>
            <w:pPr>
              <w:spacing w:after="0"/>
              <w:jc w:val="right"/>
            </w:pPr>
            <w:r>
              <w:rPr>
                <w:sz w:val="16"/>
              </w:rPr>
              <w:t>n/a</w:t>
            </w:r>
          </w:p>
        </w:tc>
        <w:tc>
          <w:tcPr>
            <w:tcW w:type="dxa" w:w="1032"/>
          </w:tcPr>
          <w:p>
            <w:pPr>
              <w:spacing w:after="0"/>
              <w:jc w:val="right"/>
            </w:pPr>
            <w:r>
              <w:rPr>
                <w:sz w:val="16"/>
              </w:rPr>
              <w:t>$19,538</w:t>
            </w:r>
          </w:p>
        </w:tc>
        <w:tc>
          <w:tcPr>
            <w:tcW w:type="dxa" w:w="1067"/>
          </w:tcPr>
          <w:p>
            <w:pPr>
              <w:spacing w:after="0"/>
              <w:jc w:val="right"/>
            </w:pPr>
            <w:r>
              <w:rPr>
                <w:sz w:val="16"/>
              </w:rPr>
              <w:t>0.00115%</w:t>
            </w:r>
          </w:p>
        </w:tc>
        <w:tc>
          <w:tcPr>
            <w:tcW w:type="dxa" w:w="1246"/>
          </w:tcPr>
          <w:p>
            <w:pPr>
              <w:spacing w:after="0"/>
              <w:jc w:val="right"/>
            </w:pPr>
          </w:p>
        </w:tc>
        <w:tc>
          <w:tcPr>
            <w:tcW w:type="dxa" w:w="1124"/>
          </w:tcPr>
          <w:p>
            <w:pPr>
              <w:spacing w:after="0"/>
              <w:jc w:val="right"/>
            </w:pPr>
          </w:p>
        </w:tc>
        <w:tc>
          <w:tcPr>
            <w:tcW w:type="dxa" w:w="1124"/>
          </w:tcPr>
          <w:p>
            <w:pPr>
              <w:spacing w:after="0"/>
              <w:jc w:val="right"/>
            </w:pPr>
          </w:p>
        </w:tc>
        <w:tc>
          <w:tcPr>
            <w:tcW w:type="dxa" w:w="1740"/>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$3,730,799,900</w:t>
            </w:r>
          </w:p>
        </w:tc>
        <w:tc>
          <w:tcPr>
            <w:tcW w:type="dxa" w:w="1139"/>
          </w:tcPr>
          <w:p>
            <w:pPr>
              <w:spacing w:after="0"/>
              <w:jc w:val="right"/>
            </w:pPr>
            <w:r>
              <w:rPr>
                <w:sz w:val="16"/>
              </w:rPr>
              <w:t>$77,539,068</w:t>
            </w:r>
          </w:p>
        </w:tc>
        <w:tc>
          <w:tcPr>
            <w:tcW w:type="dxa" w:w="1047"/>
          </w:tcPr>
          <w:p>
            <w:pPr>
              <w:spacing w:after="0"/>
              <w:jc w:val="right"/>
            </w:pPr>
            <w:r>
              <w:rPr>
                <w:sz w:val="16"/>
              </w:rPr>
              <w:t>18,104</w:t>
            </w:r>
          </w:p>
        </w:tc>
        <w:tc>
          <w:tcPr>
            <w:tcW w:type="dxa" w:w="1037"/>
          </w:tcPr>
          <w:p>
            <w:pPr>
              <w:spacing w:after="0"/>
              <w:jc w:val="right"/>
            </w:pPr>
            <w:r>
              <w:rPr>
                <w:sz w:val="16"/>
              </w:rPr>
              <w:t>$2,389</w:t>
            </w:r>
          </w:p>
        </w:tc>
        <w:tc>
          <w:tcPr>
            <w:tcW w:type="dxa" w:w="1126"/>
          </w:tcPr>
          <w:p>
            <w:pPr>
              <w:spacing w:after="0"/>
              <w:jc w:val="right"/>
            </w:pPr>
            <w:r>
              <w:rPr>
                <w:sz w:val="16"/>
              </w:rPr>
              <w:t>$2,184</w:t>
            </w:r>
          </w:p>
        </w:tc>
        <w:tc>
          <w:tcPr>
            <w:tcW w:type="dxa" w:w="1032"/>
          </w:tcPr>
          <w:p>
            <w:pPr>
              <w:spacing w:after="0"/>
              <w:jc w:val="right"/>
            </w:pPr>
            <w:r>
              <w:rPr>
                <w:sz w:val="16"/>
              </w:rPr>
              <w:t>$7,425</w:t>
            </w:r>
          </w:p>
        </w:tc>
        <w:tc>
          <w:tcPr>
            <w:tcW w:type="dxa" w:w="1067"/>
          </w:tcPr>
          <w:p>
            <w:pPr>
              <w:spacing w:after="0"/>
              <w:jc w:val="right"/>
            </w:pPr>
            <w:r>
              <w:rPr>
                <w:sz w:val="16"/>
              </w:rPr>
              <w:t>under 0.0001%</w:t>
            </w:r>
          </w:p>
        </w:tc>
        <w:tc>
          <w:tcPr>
            <w:tcW w:type="dxa" w:w="1246"/>
          </w:tcPr>
          <w:p>
            <w:pPr>
              <w:spacing w:after="0"/>
              <w:jc w:val="right"/>
            </w:pPr>
          </w:p>
        </w:tc>
        <w:tc>
          <w:tcPr>
            <w:tcW w:type="dxa" w:w="1124"/>
          </w:tcPr>
          <w:p>
            <w:pPr>
              <w:spacing w:after="0"/>
              <w:jc w:val="right"/>
            </w:pPr>
          </w:p>
        </w:tc>
        <w:tc>
          <w:tcPr>
            <w:tcW w:type="dxa" w:w="1124"/>
          </w:tcPr>
          <w:p>
            <w:pPr>
              <w:spacing w:after="0"/>
              <w:jc w:val="right"/>
            </w:pPr>
          </w:p>
        </w:tc>
        <w:tc>
          <w:tcPr>
            <w:tcW w:type="dxa" w:w="1740"/>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$3,730,799,900</w:t>
            </w:r>
          </w:p>
        </w:tc>
        <w:tc>
          <w:tcPr>
            <w:tcW w:type="dxa" w:w="1139"/>
          </w:tcPr>
          <w:p>
            <w:pPr>
              <w:spacing w:after="0"/>
              <w:jc w:val="right"/>
            </w:pPr>
            <w:r>
              <w:rPr>
                <w:sz w:val="16"/>
              </w:rPr>
              <w:t>$77,539,068</w:t>
            </w:r>
          </w:p>
        </w:tc>
        <w:tc>
          <w:tcPr>
            <w:tcW w:type="dxa" w:w="1047"/>
          </w:tcPr>
          <w:p>
            <w:pPr>
              <w:spacing w:after="0"/>
              <w:jc w:val="right"/>
            </w:pPr>
            <w:r>
              <w:rPr>
                <w:sz w:val="16"/>
              </w:rPr>
              <w:t>18,104</w:t>
            </w:r>
          </w:p>
        </w:tc>
        <w:tc>
          <w:tcPr>
            <w:tcW w:type="dxa" w:w="1037"/>
          </w:tcPr>
          <w:p>
            <w:pPr>
              <w:spacing w:after="0"/>
              <w:jc w:val="right"/>
            </w:pPr>
            <w:r>
              <w:rPr>
                <w:sz w:val="16"/>
              </w:rPr>
              <w:t>under $1</w:t>
            </w:r>
          </w:p>
        </w:tc>
        <w:tc>
          <w:tcPr>
            <w:tcW w:type="dxa" w:w="1126"/>
          </w:tcPr>
          <w:p>
            <w:pPr>
              <w:spacing w:after="0"/>
              <w:jc w:val="right"/>
            </w:pPr>
            <w:r>
              <w:rPr>
                <w:sz w:val="16"/>
              </w:rPr>
              <w:t>$65</w:t>
            </w:r>
          </w:p>
        </w:tc>
        <w:tc>
          <w:tcPr>
            <w:tcW w:type="dxa" w:w="1032"/>
          </w:tcPr>
          <w:p>
            <w:pPr>
              <w:spacing w:after="0"/>
              <w:jc w:val="right"/>
            </w:pPr>
            <w:r>
              <w:rPr>
                <w:sz w:val="16"/>
              </w:rPr>
              <w:t>$104,467</w:t>
            </w:r>
          </w:p>
        </w:tc>
        <w:tc>
          <w:tcPr>
            <w:tcW w:type="dxa" w:w="1067"/>
          </w:tcPr>
          <w:p>
            <w:pPr>
              <w:spacing w:after="0"/>
              <w:jc w:val="right"/>
            </w:pPr>
            <w:r>
              <w:rPr>
                <w:sz w:val="16"/>
              </w:rPr>
              <w:t>under 0.0001%</w:t>
            </w:r>
          </w:p>
        </w:tc>
        <w:tc>
          <w:tcPr>
            <w:tcW w:type="dxa" w:w="1246"/>
          </w:tcPr>
          <w:p>
            <w:pPr>
              <w:spacing w:after="0"/>
              <w:jc w:val="right"/>
            </w:pPr>
          </w:p>
        </w:tc>
        <w:tc>
          <w:tcPr>
            <w:tcW w:type="dxa" w:w="1124"/>
          </w:tcPr>
          <w:p>
            <w:pPr>
              <w:spacing w:after="0"/>
              <w:jc w:val="right"/>
            </w:pPr>
          </w:p>
        </w:tc>
        <w:tc>
          <w:tcPr>
            <w:tcW w:type="dxa" w:w="1124"/>
          </w:tcPr>
          <w:p>
            <w:pPr>
              <w:spacing w:after="0"/>
              <w:jc w:val="right"/>
            </w:pPr>
          </w:p>
        </w:tc>
        <w:tc>
          <w:tcPr>
            <w:tcW w:type="dxa" w:w="1740"/>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$3,728,063,733</w:t>
            </w:r>
          </w:p>
        </w:tc>
        <w:tc>
          <w:tcPr>
            <w:tcW w:type="dxa" w:w="1139"/>
          </w:tcPr>
          <w:p>
            <w:pPr>
              <w:spacing w:after="0"/>
              <w:jc w:val="right"/>
            </w:pPr>
            <w:r>
              <w:rPr>
                <w:sz w:val="16"/>
              </w:rPr>
              <w:t>$76,943,966</w:t>
            </w:r>
          </w:p>
        </w:tc>
        <w:tc>
          <w:tcPr>
            <w:tcW w:type="dxa" w:w="1047"/>
          </w:tcPr>
          <w:p>
            <w:pPr>
              <w:spacing w:after="0"/>
              <w:jc w:val="right"/>
            </w:pPr>
            <w:r>
              <w:rPr>
                <w:sz w:val="16"/>
              </w:rPr>
              <w:t>18,099</w:t>
            </w:r>
          </w:p>
        </w:tc>
        <w:tc>
          <w:tcPr>
            <w:tcW w:type="dxa" w:w="1037"/>
          </w:tcPr>
          <w:p>
            <w:pPr>
              <w:spacing w:after="0"/>
              <w:jc w:val="right"/>
            </w:pPr>
            <w:r>
              <w:rPr>
                <w:sz w:val="16"/>
              </w:rPr>
              <w:t>$131,225</w:t>
            </w:r>
          </w:p>
        </w:tc>
        <w:tc>
          <w:tcPr>
            <w:tcW w:type="dxa" w:w="1126"/>
          </w:tcPr>
          <w:p>
            <w:pPr>
              <w:spacing w:after="0"/>
              <w:jc w:val="right"/>
            </w:pPr>
            <w:r>
              <w:rPr>
                <w:sz w:val="16"/>
              </w:rPr>
              <w:t>$77,094</w:t>
            </w:r>
          </w:p>
        </w:tc>
        <w:tc>
          <w:tcPr>
            <w:tcW w:type="dxa" w:w="1032"/>
          </w:tcPr>
          <w:p>
            <w:pPr>
              <w:spacing w:after="0"/>
              <w:jc w:val="right"/>
            </w:pPr>
            <w:r>
              <w:rPr>
                <w:sz w:val="16"/>
              </w:rPr>
              <w:t>$6,483</w:t>
            </w:r>
          </w:p>
        </w:tc>
        <w:tc>
          <w:tcPr>
            <w:tcW w:type="dxa" w:w="1067"/>
          </w:tcPr>
          <w:p>
            <w:pPr>
              <w:spacing w:after="0"/>
              <w:jc w:val="right"/>
            </w:pPr>
            <w:r>
              <w:rPr>
                <w:sz w:val="16"/>
              </w:rPr>
              <w:t>0.00352%</w:t>
            </w:r>
          </w:p>
        </w:tc>
        <w:tc>
          <w:tcPr>
            <w:tcW w:type="dxa" w:w="1246"/>
          </w:tcPr>
          <w:p>
            <w:pPr>
              <w:spacing w:after="0"/>
              <w:jc w:val="right"/>
            </w:pPr>
          </w:p>
        </w:tc>
        <w:tc>
          <w:tcPr>
            <w:tcW w:type="dxa" w:w="1124"/>
          </w:tcPr>
          <w:p>
            <w:pPr>
              <w:spacing w:after="0"/>
              <w:jc w:val="right"/>
            </w:pPr>
          </w:p>
        </w:tc>
        <w:tc>
          <w:tcPr>
            <w:tcW w:type="dxa" w:w="1124"/>
          </w:tcPr>
          <w:p>
            <w:pPr>
              <w:spacing w:after="0"/>
              <w:jc w:val="right"/>
            </w:pPr>
          </w:p>
        </w:tc>
        <w:tc>
          <w:tcPr>
            <w:tcW w:type="dxa" w:w="1740"/>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$3,730,799,900</w:t>
            </w:r>
          </w:p>
        </w:tc>
        <w:tc>
          <w:tcPr>
            <w:tcW w:type="dxa" w:w="1139"/>
          </w:tcPr>
          <w:p>
            <w:pPr>
              <w:spacing w:after="0"/>
              <w:jc w:val="right"/>
            </w:pPr>
            <w:r>
              <w:rPr>
                <w:sz w:val="16"/>
              </w:rPr>
              <w:t>n/a</w:t>
            </w:r>
          </w:p>
        </w:tc>
        <w:tc>
          <w:tcPr>
            <w:tcW w:type="dxa" w:w="1047"/>
          </w:tcPr>
          <w:p>
            <w:pPr>
              <w:spacing w:after="0"/>
              <w:jc w:val="right"/>
            </w:pPr>
            <w:r>
              <w:rPr>
                <w:sz w:val="16"/>
              </w:rPr>
              <w:t>18,104</w:t>
            </w:r>
          </w:p>
        </w:tc>
        <w:tc>
          <w:tcPr>
            <w:tcW w:type="dxa" w:w="1037"/>
          </w:tcPr>
          <w:p>
            <w:pPr>
              <w:spacing w:after="0"/>
              <w:jc w:val="right"/>
            </w:pPr>
            <w:r>
              <w:rPr>
                <w:sz w:val="16"/>
              </w:rPr>
              <w:t>$433</w:t>
            </w:r>
          </w:p>
        </w:tc>
        <w:tc>
          <w:tcPr>
            <w:tcW w:type="dxa" w:w="1126"/>
          </w:tcPr>
          <w:p>
            <w:pPr>
              <w:spacing w:after="0"/>
              <w:jc w:val="right"/>
            </w:pPr>
            <w:r>
              <w:rPr>
                <w:sz w:val="16"/>
              </w:rPr>
              <w:t>n/a</w:t>
            </w:r>
          </w:p>
        </w:tc>
        <w:tc>
          <w:tcPr>
            <w:tcW w:type="dxa" w:w="1032"/>
          </w:tcPr>
          <w:p>
            <w:pPr>
              <w:spacing w:after="0"/>
              <w:jc w:val="right"/>
            </w:pPr>
            <w:r>
              <w:rPr>
                <w:sz w:val="16"/>
              </w:rPr>
              <w:t>$59</w:t>
            </w:r>
          </w:p>
        </w:tc>
        <w:tc>
          <w:tcPr>
            <w:tcW w:type="dxa" w:w="1067"/>
          </w:tcPr>
          <w:p>
            <w:pPr>
              <w:spacing w:after="0"/>
              <w:jc w:val="right"/>
            </w:pPr>
            <w:r>
              <w:rPr>
                <w:sz w:val="16"/>
              </w:rPr>
              <w:t>under 0.0001%</w:t>
            </w:r>
          </w:p>
        </w:tc>
        <w:tc>
          <w:tcPr>
            <w:tcW w:type="dxa" w:w="1246"/>
          </w:tcPr>
          <w:p>
            <w:pPr>
              <w:spacing w:after="0"/>
              <w:jc w:val="right"/>
            </w:pPr>
          </w:p>
        </w:tc>
        <w:tc>
          <w:tcPr>
            <w:tcW w:type="dxa" w:w="1124"/>
          </w:tcPr>
          <w:p>
            <w:pPr>
              <w:spacing w:after="0"/>
              <w:jc w:val="right"/>
            </w:pPr>
          </w:p>
        </w:tc>
        <w:tc>
          <w:tcPr>
            <w:tcW w:type="dxa" w:w="1124"/>
          </w:tcPr>
          <w:p>
            <w:pPr>
              <w:spacing w:after="0"/>
              <w:jc w:val="right"/>
            </w:pPr>
          </w:p>
        </w:tc>
        <w:tc>
          <w:tcPr>
            <w:tcW w:type="dxa" w:w="1740"/>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$3,729,229,390</w:t>
            </w:r>
          </w:p>
        </w:tc>
        <w:tc>
          <w:tcPr>
            <w:tcW w:type="dxa" w:w="1139"/>
          </w:tcPr>
          <w:p>
            <w:pPr>
              <w:spacing w:after="0"/>
              <w:jc w:val="right"/>
            </w:pPr>
            <w:r>
              <w:rPr>
                <w:sz w:val="16"/>
              </w:rPr>
              <w:t>$4,979,513</w:t>
            </w:r>
          </w:p>
        </w:tc>
        <w:tc>
          <w:tcPr>
            <w:tcW w:type="dxa" w:w="1047"/>
          </w:tcPr>
          <w:p>
            <w:pPr>
              <w:spacing w:after="0"/>
              <w:jc w:val="right"/>
            </w:pPr>
            <w:r>
              <w:rPr>
                <w:sz w:val="16"/>
              </w:rPr>
              <w:t>679</w:t>
            </w:r>
          </w:p>
        </w:tc>
        <w:tc>
          <w:tcPr>
            <w:tcW w:type="dxa" w:w="1037"/>
          </w:tcPr>
          <w:p>
            <w:pPr>
              <w:spacing w:after="0"/>
              <w:jc w:val="right"/>
            </w:pPr>
            <w:r>
              <w:rPr>
                <w:sz w:val="16"/>
              </w:rPr>
              <w:t>$4,165,000</w:t>
            </w:r>
          </w:p>
        </w:tc>
        <w:tc>
          <w:tcPr>
            <w:tcW w:type="dxa" w:w="1126"/>
          </w:tcPr>
          <w:p>
            <w:pPr>
              <w:spacing w:after="0"/>
              <w:jc w:val="right"/>
            </w:pPr>
            <w:r>
              <w:rPr>
                <w:sz w:val="16"/>
              </w:rPr>
              <w:t>$19,048</w:t>
            </w:r>
          </w:p>
        </w:tc>
        <w:tc>
          <w:tcPr>
            <w:tcW w:type="dxa" w:w="1032"/>
          </w:tcPr>
          <w:p>
            <w:pPr>
              <w:spacing w:after="0"/>
              <w:jc w:val="right"/>
            </w:pPr>
            <w:r>
              <w:rPr>
                <w:sz w:val="16"/>
              </w:rPr>
              <w:t>$12,300</w:t>
            </w:r>
          </w:p>
        </w:tc>
        <w:tc>
          <w:tcPr>
            <w:tcW w:type="dxa" w:w="1067"/>
          </w:tcPr>
          <w:p>
            <w:pPr>
              <w:spacing w:after="0"/>
              <w:jc w:val="right"/>
            </w:pPr>
            <w:r>
              <w:rPr>
                <w:sz w:val="16"/>
              </w:rPr>
              <w:t>n/a (see note)</w:t>
            </w:r>
          </w:p>
        </w:tc>
        <w:tc>
          <w:tcPr>
            <w:tcW w:type="dxa" w:w="1246"/>
          </w:tcPr>
          <w:p>
            <w:pPr>
              <w:spacing w:after="0"/>
              <w:jc w:val="right"/>
            </w:pPr>
          </w:p>
        </w:tc>
        <w:tc>
          <w:tcPr>
            <w:tcW w:type="dxa" w:w="1124"/>
          </w:tcPr>
          <w:p>
            <w:pPr>
              <w:spacing w:after="0"/>
              <w:jc w:val="right"/>
            </w:pPr>
          </w:p>
        </w:tc>
        <w:tc>
          <w:tcPr>
            <w:tcW w:type="dxa" w:w="1124"/>
          </w:tcPr>
          <w:p>
            <w:pPr>
              <w:spacing w:after="0"/>
              <w:jc w:val="right"/>
            </w:pPr>
          </w:p>
        </w:tc>
        <w:tc>
          <w:tcPr>
            <w:tcW w:type="dxa" w:w="1740"/>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$150,307,606</w:t>
            </w:r>
          </w:p>
        </w:tc>
        <w:tc>
          <w:tcPr>
            <w:tcW w:type="dxa" w:w="1139"/>
          </w:tcPr>
          <w:p>
            <w:pPr>
              <w:spacing w:after="0"/>
              <w:jc w:val="right"/>
            </w:pPr>
            <w:r>
              <w:rPr>
                <w:sz w:val="16"/>
              </w:rPr>
              <w:t>n/a</w:t>
            </w:r>
          </w:p>
        </w:tc>
        <w:tc>
          <w:tcPr>
            <w:tcW w:type="dxa" w:w="1047"/>
          </w:tcPr>
          <w:p>
            <w:pPr>
              <w:spacing w:after="0"/>
              <w:jc w:val="right"/>
            </w:pPr>
            <w:r>
              <w:rPr>
                <w:sz w:val="16"/>
              </w:rPr>
              <w:t>961</w:t>
            </w:r>
          </w:p>
        </w:tc>
        <w:tc>
          <w:tcPr>
            <w:tcW w:type="dxa" w:w="1037"/>
          </w:tcPr>
          <w:p>
            <w:pPr>
              <w:spacing w:after="0"/>
              <w:jc w:val="right"/>
            </w:pPr>
            <w:r>
              <w:rPr>
                <w:sz w:val="16"/>
              </w:rPr>
              <w:t>$324</w:t>
            </w:r>
          </w:p>
        </w:tc>
        <w:tc>
          <w:tcPr>
            <w:tcW w:type="dxa" w:w="1126"/>
          </w:tcPr>
          <w:p>
            <w:pPr>
              <w:spacing w:after="0"/>
              <w:jc w:val="right"/>
            </w:pPr>
            <w:r>
              <w:rPr>
                <w:sz w:val="16"/>
              </w:rPr>
              <w:t>n/a</w:t>
            </w:r>
          </w:p>
        </w:tc>
        <w:tc>
          <w:tcPr>
            <w:tcW w:type="dxa" w:w="1032"/>
          </w:tcPr>
          <w:p>
            <w:pPr>
              <w:spacing w:after="0"/>
              <w:jc w:val="right"/>
            </w:pPr>
            <w:r>
              <w:rPr>
                <w:sz w:val="16"/>
              </w:rPr>
              <w:t>$1,757</w:t>
            </w:r>
          </w:p>
        </w:tc>
        <w:tc>
          <w:tcPr>
            <w:tcW w:type="dxa" w:w="1067"/>
          </w:tcPr>
          <w:p>
            <w:pPr>
              <w:spacing w:after="0"/>
              <w:jc w:val="right"/>
            </w:pPr>
            <w:r>
              <w:rPr>
                <w:sz w:val="16"/>
              </w:rPr>
              <w:t>0.000216%</w:t>
            </w:r>
          </w:p>
        </w:tc>
        <w:tc>
          <w:tcPr>
            <w:tcW w:type="dxa" w:w="1246"/>
          </w:tcPr>
          <w:p>
            <w:pPr>
              <w:spacing w:after="0"/>
              <w:jc w:val="right"/>
            </w:pPr>
          </w:p>
        </w:tc>
        <w:tc>
          <w:tcPr>
            <w:tcW w:type="dxa" w:w="1124"/>
          </w:tcPr>
          <w:p>
            <w:pPr>
              <w:spacing w:after="0"/>
              <w:jc w:val="right"/>
            </w:pPr>
          </w:p>
        </w:tc>
        <w:tc>
          <w:tcPr>
            <w:tcW w:type="dxa" w:w="1124"/>
          </w:tcPr>
          <w:p>
            <w:pPr>
              <w:spacing w:after="0"/>
              <w:jc w:val="right"/>
            </w:pPr>
          </w:p>
        </w:tc>
        <w:tc>
          <w:tcPr>
            <w:tcW w:type="dxa" w:w="1740"/>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$3,730,799,900</w:t>
            </w:r>
          </w:p>
        </w:tc>
        <w:tc>
          <w:tcPr>
            <w:tcW w:type="dxa" w:w="1139"/>
          </w:tcPr>
          <w:p>
            <w:pPr>
              <w:spacing w:after="0"/>
              <w:jc w:val="right"/>
            </w:pPr>
            <w:r>
              <w:rPr>
                <w:sz w:val="16"/>
              </w:rPr>
              <w:t>n/a</w:t>
            </w:r>
          </w:p>
        </w:tc>
        <w:tc>
          <w:tcPr>
            <w:tcW w:type="dxa" w:w="1047"/>
          </w:tcPr>
          <w:p>
            <w:pPr>
              <w:spacing w:after="0"/>
              <w:jc w:val="right"/>
            </w:pPr>
            <w:r>
              <w:rPr>
                <w:sz w:val="16"/>
              </w:rPr>
              <w:t>18,104</w:t>
            </w:r>
          </w:p>
        </w:tc>
        <w:tc>
          <w:tcPr>
            <w:tcW w:type="dxa" w:w="1037"/>
          </w:tcPr>
          <w:p>
            <w:pPr>
              <w:spacing w:after="0"/>
              <w:jc w:val="right"/>
            </w:pPr>
            <w:r>
              <w:rPr>
                <w:sz w:val="16"/>
              </w:rPr>
              <w:t>$1,450</w:t>
            </w:r>
          </w:p>
        </w:tc>
        <w:tc>
          <w:tcPr>
            <w:tcW w:type="dxa" w:w="1126"/>
          </w:tcPr>
          <w:p>
            <w:pPr>
              <w:spacing w:after="0"/>
              <w:jc w:val="right"/>
            </w:pPr>
            <w:r>
              <w:rPr>
                <w:sz w:val="16"/>
              </w:rPr>
              <w:t>n/a</w:t>
            </w:r>
          </w:p>
        </w:tc>
        <w:tc>
          <w:tcPr>
            <w:tcW w:type="dxa" w:w="1032"/>
          </w:tcPr>
          <w:p>
            <w:pPr>
              <w:spacing w:after="0"/>
              <w:jc w:val="right"/>
            </w:pPr>
            <w:r>
              <w:rPr>
                <w:sz w:val="16"/>
              </w:rPr>
              <w:t>$105,722</w:t>
            </w:r>
          </w:p>
        </w:tc>
        <w:tc>
          <w:tcPr>
            <w:tcW w:type="dxa" w:w="1067"/>
          </w:tcPr>
          <w:p>
            <w:pPr>
              <w:spacing w:after="0"/>
              <w:jc w:val="right"/>
            </w:pPr>
            <w:r>
              <w:rPr>
                <w:sz w:val="16"/>
              </w:rPr>
              <w:t>under 0.0001%</w:t>
            </w:r>
          </w:p>
        </w:tc>
        <w:tc>
          <w:tcPr>
            <w:tcW w:type="dxa" w:w="1246"/>
          </w:tcPr>
          <w:p>
            <w:pPr>
              <w:spacing w:after="0"/>
              <w:jc w:val="right"/>
            </w:pPr>
          </w:p>
        </w:tc>
        <w:tc>
          <w:tcPr>
            <w:tcW w:type="dxa" w:w="1124"/>
          </w:tcPr>
          <w:p>
            <w:pPr>
              <w:spacing w:after="0"/>
              <w:jc w:val="right"/>
            </w:pPr>
          </w:p>
        </w:tc>
        <w:tc>
          <w:tcPr>
            <w:tcW w:type="dxa" w:w="1124"/>
          </w:tcPr>
          <w:p>
            <w:pPr>
              <w:spacing w:after="0"/>
              <w:jc w:val="right"/>
            </w:pPr>
          </w:p>
        </w:tc>
        <w:tc>
          <w:tcPr>
            <w:tcW w:type="dxa" w:w="1740"/>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$3,730,799,900</w:t>
            </w:r>
          </w:p>
        </w:tc>
        <w:tc>
          <w:tcPr>
            <w:tcW w:type="dxa" w:w="1139"/>
          </w:tcPr>
          <w:p>
            <w:pPr>
              <w:spacing w:after="0"/>
              <w:jc w:val="right"/>
            </w:pPr>
            <w:r>
              <w:rPr>
                <w:sz w:val="16"/>
              </w:rPr>
              <w:t>$77,539,068</w:t>
            </w:r>
          </w:p>
        </w:tc>
        <w:tc>
          <w:tcPr>
            <w:tcW w:type="dxa" w:w="1047"/>
          </w:tcPr>
          <w:p>
            <w:pPr>
              <w:spacing w:after="0"/>
              <w:jc w:val="right"/>
            </w:pPr>
            <w:r>
              <w:rPr>
                <w:sz w:val="16"/>
              </w:rPr>
              <w:t>18,104</w:t>
            </w:r>
          </w:p>
        </w:tc>
        <w:tc>
          <w:tcPr>
            <w:tcW w:type="dxa" w:w="1037"/>
          </w:tcPr>
          <w:p>
            <w:pPr>
              <w:spacing w:after="0"/>
              <w:jc w:val="right"/>
            </w:pPr>
            <w:r>
              <w:rPr>
                <w:sz w:val="16"/>
              </w:rPr>
              <w:t>$131,784</w:t>
            </w:r>
          </w:p>
        </w:tc>
        <w:tc>
          <w:tcPr>
            <w:tcW w:type="dxa" w:w="1126"/>
          </w:tcPr>
          <w:p>
            <w:pPr>
              <w:spacing w:after="0"/>
              <w:jc w:val="right"/>
            </w:pPr>
            <w:r>
              <w:rPr>
                <w:sz w:val="16"/>
              </w:rPr>
              <w:t>$1,075</w:t>
            </w:r>
          </w:p>
        </w:tc>
        <w:tc>
          <w:tcPr>
            <w:tcW w:type="dxa" w:w="1032"/>
          </w:tcPr>
          <w:p>
            <w:pPr>
              <w:spacing w:after="0"/>
              <w:jc w:val="right"/>
            </w:pPr>
            <w:r>
              <w:rPr>
                <w:sz w:val="16"/>
              </w:rPr>
              <w:t>$157,907</w:t>
            </w:r>
          </w:p>
        </w:tc>
        <w:tc>
          <w:tcPr>
            <w:tcW w:type="dxa" w:w="1067"/>
          </w:tcPr>
          <w:p>
            <w:pPr>
              <w:spacing w:after="0"/>
              <w:jc w:val="right"/>
            </w:pPr>
            <w:r>
              <w:rPr>
                <w:sz w:val="16"/>
              </w:rPr>
              <w:t>0.00353%</w:t>
            </w:r>
          </w:p>
        </w:tc>
        <w:tc>
          <w:tcPr>
            <w:tcW w:type="dxa" w:w="1246"/>
          </w:tcPr>
          <w:p>
            <w:pPr>
              <w:spacing w:after="0"/>
              <w:jc w:val="right"/>
            </w:pPr>
          </w:p>
        </w:tc>
        <w:tc>
          <w:tcPr>
            <w:tcW w:type="dxa" w:w="1124"/>
          </w:tcPr>
          <w:p>
            <w:pPr>
              <w:spacing w:after="0"/>
              <w:jc w:val="right"/>
            </w:pPr>
          </w:p>
        </w:tc>
        <w:tc>
          <w:tcPr>
            <w:tcW w:type="dxa" w:w="1124"/>
          </w:tcPr>
          <w:p>
            <w:pPr>
              <w:spacing w:after="0"/>
              <w:jc w:val="right"/>
            </w:pPr>
          </w:p>
        </w:tc>
        <w:tc>
          <w:tcPr>
            <w:tcW w:type="dxa" w:w="1740"/>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$3,730,799,900</w:t>
            </w:r>
          </w:p>
        </w:tc>
        <w:tc>
          <w:tcPr>
            <w:tcW w:type="dxa" w:w="1139"/>
          </w:tcPr>
          <w:p>
            <w:pPr>
              <w:spacing w:after="0"/>
              <w:jc w:val="right"/>
            </w:pPr>
            <w:r>
              <w:rPr>
                <w:sz w:val="16"/>
              </w:rPr>
              <w:t>$77,539,068</w:t>
            </w:r>
          </w:p>
        </w:tc>
        <w:tc>
          <w:tcPr>
            <w:tcW w:type="dxa" w:w="1047"/>
          </w:tcPr>
          <w:p>
            <w:pPr>
              <w:spacing w:after="0"/>
              <w:jc w:val="right"/>
            </w:pPr>
            <w:r>
              <w:rPr>
                <w:sz w:val="16"/>
              </w:rPr>
              <w:t>18,104</w:t>
            </w:r>
          </w:p>
        </w:tc>
        <w:tc>
          <w:tcPr>
            <w:tcW w:type="dxa" w:w="1037"/>
          </w:tcPr>
          <w:p>
            <w:pPr>
              <w:spacing w:after="0"/>
              <w:jc w:val="right"/>
            </w:pPr>
            <w:r>
              <w:rPr>
                <w:sz w:val="16"/>
              </w:rPr>
              <w:t>$122,921</w:t>
            </w:r>
          </w:p>
        </w:tc>
        <w:tc>
          <w:tcPr>
            <w:tcW w:type="dxa" w:w="1126"/>
          </w:tcPr>
          <w:p>
            <w:pPr>
              <w:spacing w:after="0"/>
              <w:jc w:val="right"/>
            </w:pPr>
            <w:r>
              <w:rPr>
                <w:sz w:val="16"/>
              </w:rPr>
              <w:t>$695</w:t>
            </w:r>
          </w:p>
        </w:tc>
        <w:tc>
          <w:tcPr>
            <w:tcW w:type="dxa" w:w="1032"/>
          </w:tcPr>
          <w:p>
            <w:pPr>
              <w:spacing w:after="0"/>
              <w:jc w:val="right"/>
            </w:pPr>
            <w:r>
              <w:rPr>
                <w:sz w:val="16"/>
              </w:rPr>
              <w:t>$97,446</w:t>
            </w:r>
          </w:p>
        </w:tc>
        <w:tc>
          <w:tcPr>
            <w:tcW w:type="dxa" w:w="1067"/>
          </w:tcPr>
          <w:p>
            <w:pPr>
              <w:spacing w:after="0"/>
              <w:jc w:val="right"/>
            </w:pPr>
            <w:r>
              <w:rPr>
                <w:sz w:val="16"/>
              </w:rPr>
              <w:t>0.00329%</w:t>
            </w:r>
          </w:p>
        </w:tc>
        <w:tc>
          <w:tcPr>
            <w:tcW w:type="dxa" w:w="1246"/>
          </w:tcPr>
          <w:p>
            <w:pPr>
              <w:spacing w:after="0"/>
              <w:jc w:val="right"/>
            </w:pPr>
          </w:p>
        </w:tc>
        <w:tc>
          <w:tcPr>
            <w:tcW w:type="dxa" w:w="1124"/>
          </w:tcPr>
          <w:p>
            <w:pPr>
              <w:spacing w:after="0"/>
              <w:jc w:val="right"/>
            </w:pPr>
          </w:p>
        </w:tc>
        <w:tc>
          <w:tcPr>
            <w:tcW w:type="dxa" w:w="1124"/>
          </w:tcPr>
          <w:p>
            <w:pPr>
              <w:spacing w:after="0"/>
              <w:jc w:val="right"/>
            </w:pPr>
          </w:p>
        </w:tc>
        <w:tc>
          <w:tcPr>
            <w:tcW w:type="dxa" w:w="1740"/>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$606,613,697</w:t>
            </w:r>
          </w:p>
        </w:tc>
        <w:tc>
          <w:tcPr>
            <w:tcW w:type="dxa" w:w="1139"/>
          </w:tcPr>
          <w:p>
            <w:pPr>
              <w:spacing w:after="0"/>
              <w:jc w:val="right"/>
            </w:pPr>
            <w:r>
              <w:rPr>
                <w:sz w:val="16"/>
              </w:rPr>
              <w:t>$13,237,790</w:t>
            </w:r>
          </w:p>
        </w:tc>
        <w:tc>
          <w:tcPr>
            <w:tcW w:type="dxa" w:w="1047"/>
          </w:tcPr>
          <w:p>
            <w:pPr>
              <w:spacing w:after="0"/>
              <w:jc w:val="right"/>
            </w:pPr>
            <w:r>
              <w:rPr>
                <w:sz w:val="16"/>
              </w:rPr>
              <w:t>3,743</w:t>
            </w:r>
          </w:p>
        </w:tc>
        <w:tc>
          <w:tcPr>
            <w:tcW w:type="dxa" w:w="1037"/>
          </w:tcPr>
          <w:p>
            <w:pPr>
              <w:spacing w:after="0"/>
              <w:jc w:val="right"/>
            </w:pPr>
            <w:r>
              <w:rPr>
                <w:sz w:val="16"/>
              </w:rPr>
              <w:t>$1,066</w:t>
            </w:r>
          </w:p>
        </w:tc>
        <w:tc>
          <w:tcPr>
            <w:tcW w:type="dxa" w:w="1126"/>
          </w:tcPr>
          <w:p>
            <w:pPr>
              <w:spacing w:after="0"/>
              <w:jc w:val="right"/>
            </w:pPr>
            <w:r>
              <w:rPr>
                <w:sz w:val="16"/>
              </w:rPr>
              <w:t>$7</w:t>
            </w:r>
          </w:p>
        </w:tc>
        <w:tc>
          <w:tcPr>
            <w:tcW w:type="dxa" w:w="1032"/>
          </w:tcPr>
          <w:p>
            <w:pPr>
              <w:spacing w:after="0"/>
              <w:jc w:val="right"/>
            </w:pPr>
            <w:r>
              <w:rPr>
                <w:sz w:val="16"/>
              </w:rPr>
              <w:t>$262</w:t>
            </w:r>
          </w:p>
        </w:tc>
        <w:tc>
          <w:tcPr>
            <w:tcW w:type="dxa" w:w="1067"/>
          </w:tcPr>
          <w:p>
            <w:pPr>
              <w:spacing w:after="0"/>
              <w:jc w:val="right"/>
            </w:pPr>
            <w:r>
              <w:rPr>
                <w:sz w:val="16"/>
              </w:rPr>
              <w:t>0.000176%</w:t>
            </w:r>
          </w:p>
        </w:tc>
        <w:tc>
          <w:tcPr>
            <w:tcW w:type="dxa" w:w="1246"/>
          </w:tcPr>
          <w:p>
            <w:pPr>
              <w:spacing w:after="0"/>
              <w:jc w:val="right"/>
            </w:pPr>
          </w:p>
        </w:tc>
        <w:tc>
          <w:tcPr>
            <w:tcW w:type="dxa" w:w="1124"/>
          </w:tcPr>
          <w:p>
            <w:pPr>
              <w:spacing w:after="0"/>
              <w:jc w:val="right"/>
            </w:pPr>
          </w:p>
        </w:tc>
        <w:tc>
          <w:tcPr>
            <w:tcW w:type="dxa" w:w="1124"/>
          </w:tcPr>
          <w:p>
            <w:pPr>
              <w:spacing w:after="0"/>
              <w:jc w:val="right"/>
            </w:pPr>
          </w:p>
        </w:tc>
        <w:tc>
          <w:tcPr>
            <w:tcW w:type="dxa" w:w="1740"/>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$3,730,799,900</w:t>
            </w:r>
          </w:p>
        </w:tc>
        <w:tc>
          <w:tcPr>
            <w:tcW w:type="dxa" w:w="1139"/>
          </w:tcPr>
          <w:p>
            <w:pPr>
              <w:spacing w:after="0"/>
              <w:jc w:val="right"/>
            </w:pPr>
            <w:r>
              <w:rPr>
                <w:sz w:val="16"/>
              </w:rPr>
              <w:t>$77,539,068</w:t>
            </w:r>
          </w:p>
        </w:tc>
        <w:tc>
          <w:tcPr>
            <w:tcW w:type="dxa" w:w="1047"/>
          </w:tcPr>
          <w:p>
            <w:pPr>
              <w:spacing w:after="0"/>
              <w:jc w:val="right"/>
            </w:pPr>
            <w:r>
              <w:rPr>
                <w:sz w:val="16"/>
              </w:rPr>
              <w:t>18,104</w:t>
            </w:r>
          </w:p>
        </w:tc>
        <w:tc>
          <w:tcPr>
            <w:tcW w:type="dxa" w:w="1037"/>
          </w:tcPr>
          <w:p>
            <w:pPr>
              <w:spacing w:after="0"/>
              <w:jc w:val="right"/>
            </w:pPr>
            <w:r>
              <w:rPr>
                <w:sz w:val="16"/>
              </w:rPr>
              <w:t>$6,070</w:t>
            </w:r>
          </w:p>
        </w:tc>
        <w:tc>
          <w:tcPr>
            <w:tcW w:type="dxa" w:w="1126"/>
          </w:tcPr>
          <w:p>
            <w:pPr>
              <w:spacing w:after="0"/>
              <w:jc w:val="right"/>
            </w:pPr>
            <w:r>
              <w:rPr>
                <w:sz w:val="16"/>
              </w:rPr>
              <w:t>$29</w:t>
            </w:r>
          </w:p>
        </w:tc>
        <w:tc>
          <w:tcPr>
            <w:tcW w:type="dxa" w:w="1032"/>
          </w:tcPr>
          <w:p>
            <w:pPr>
              <w:spacing w:after="0"/>
              <w:jc w:val="right"/>
            </w:pPr>
            <w:r>
              <w:rPr>
                <w:sz w:val="16"/>
              </w:rPr>
              <w:t>$62,207</w:t>
            </w:r>
          </w:p>
        </w:tc>
        <w:tc>
          <w:tcPr>
            <w:tcW w:type="dxa" w:w="1067"/>
          </w:tcPr>
          <w:p>
            <w:pPr>
              <w:spacing w:after="0"/>
              <w:jc w:val="right"/>
            </w:pPr>
            <w:r>
              <w:rPr>
                <w:sz w:val="16"/>
              </w:rPr>
              <w:t>0.000163%</w:t>
            </w:r>
          </w:p>
        </w:tc>
        <w:tc>
          <w:tcPr>
            <w:tcW w:type="dxa" w:w="1246"/>
          </w:tcPr>
          <w:p>
            <w:pPr>
              <w:spacing w:after="0"/>
              <w:jc w:val="right"/>
            </w:pPr>
          </w:p>
        </w:tc>
        <w:tc>
          <w:tcPr>
            <w:tcW w:type="dxa" w:w="1124"/>
          </w:tcPr>
          <w:p>
            <w:pPr>
              <w:spacing w:after="0"/>
              <w:jc w:val="right"/>
            </w:pPr>
            <w:r>
              <w:rPr>
                <w:sz w:val="16"/>
              </w:rPr>
              <w:t>$0</w:t>
            </w:r>
          </w:p>
        </w:tc>
        <w:tc>
          <w:tcPr>
            <w:tcW w:type="dxa" w:w="1124"/>
          </w:tcPr>
          <w:p>
            <w:pPr>
              <w:spacing w:after="0"/>
              <w:jc w:val="right"/>
            </w:pPr>
          </w:p>
        </w:tc>
        <w:tc>
          <w:tcPr>
            <w:tcW w:type="dxa" w:w="174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2025-09-01 (Storm Events through 2026-06-30): 0 county-coded records, 0 with a damage value recorded (including $0), $0; 2 zone-level records, 2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18,104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$3,730,799,900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$77,539,068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$4,738,439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$716,321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879"/>
        <w:gridCol w:w="1439"/>
        <w:gridCol w:w="1439"/>
        <w:gridCol w:w="1439"/>
        <w:gridCol w:w="1439"/>
        <w:gridCol w:w="1439"/>
        <w:gridCol w:w="1439"/>
        <w:gridCol w:w="1601"/>
      </w:tblGrid>
      <w:tr>
        <w:trPr>
          <w:cantSplit/>
          <w:tblHeader/>
        </w:trPr>
        <w:tc>
          <w:tcPr>
            <w:tcW w:type="dxa" w:w="3879"/>
            <w:shd w:val="clear" w:color="auto" w:fill="E8E8E8"/>
          </w:tcPr>
          <w:p>
            <w:pPr>
              <w:spacing w:after="0"/>
              <w:jc w:val="left"/>
            </w:pPr>
            <w:r>
              <w:rPr>
                <w:b/>
                <w:sz w:val="16"/>
              </w:rPr>
              <w:t>Scope</w:t>
            </w:r>
          </w:p>
        </w:tc>
        <w:tc>
          <w:tcPr>
            <w:tcW w:type="dxa" w:w="1439"/>
            <w:shd w:val="clear" w:color="auto" w:fill="E8E8E8"/>
          </w:tcPr>
          <w:p>
            <w:pPr>
              <w:spacing w:after="0"/>
              <w:jc w:val="right"/>
            </w:pPr>
            <w:r>
              <w:rPr>
                <w:b/>
                <w:sz w:val="16"/>
              </w:rPr>
              <w:t>RL, FMA</w:t>
            </w:r>
          </w:p>
          <w:p>
            <w:pPr>
              <w:spacing w:after="0"/>
              <w:jc w:val="right"/>
            </w:pPr>
            <w:r>
              <w:rPr>
                <w:i/>
                <w:color w:val="555555"/>
                <w:sz w:val="14"/>
              </w:rPr>
              <w:t>properties</w:t>
            </w:r>
          </w:p>
        </w:tc>
        <w:tc>
          <w:tcPr>
            <w:tcW w:type="dxa" w:w="1439"/>
            <w:shd w:val="clear" w:color="auto" w:fill="E8E8E8"/>
          </w:tcPr>
          <w:p>
            <w:pPr>
              <w:spacing w:after="0"/>
              <w:jc w:val="right"/>
            </w:pPr>
            <w:r>
              <w:rPr>
                <w:b/>
                <w:sz w:val="16"/>
              </w:rPr>
              <w:t>SRL, FMA</w:t>
            </w:r>
          </w:p>
          <w:p>
            <w:pPr>
              <w:spacing w:after="0"/>
              <w:jc w:val="right"/>
            </w:pPr>
            <w:r>
              <w:rPr>
                <w:i/>
                <w:color w:val="555555"/>
                <w:sz w:val="14"/>
              </w:rPr>
              <w:t>properties</w:t>
            </w:r>
          </w:p>
        </w:tc>
        <w:tc>
          <w:tcPr>
            <w:tcW w:type="dxa" w:w="1439"/>
            <w:shd w:val="clear" w:color="auto" w:fill="E8E8E8"/>
          </w:tcPr>
          <w:p>
            <w:pPr>
              <w:spacing w:after="0"/>
              <w:jc w:val="right"/>
            </w:pPr>
            <w:r>
              <w:rPr>
                <w:b/>
                <w:sz w:val="16"/>
              </w:rPr>
              <w:t>RL, NFIP</w:t>
            </w:r>
          </w:p>
          <w:p>
            <w:pPr>
              <w:spacing w:after="0"/>
              <w:jc w:val="right"/>
            </w:pPr>
            <w:r>
              <w:rPr>
                <w:i/>
                <w:color w:val="555555"/>
                <w:sz w:val="14"/>
              </w:rPr>
              <w:t>properties</w:t>
            </w:r>
          </w:p>
        </w:tc>
        <w:tc>
          <w:tcPr>
            <w:tcW w:type="dxa" w:w="1439"/>
            <w:shd w:val="clear" w:color="auto" w:fill="E8E8E8"/>
          </w:tcPr>
          <w:p>
            <w:pPr>
              <w:spacing w:after="0"/>
              <w:jc w:val="right"/>
            </w:pPr>
            <w:r>
              <w:rPr>
                <w:b/>
                <w:sz w:val="16"/>
              </w:rPr>
              <w:t>SRL, NFIP</w:t>
            </w:r>
          </w:p>
          <w:p>
            <w:pPr>
              <w:spacing w:after="0"/>
              <w:jc w:val="right"/>
            </w:pPr>
            <w:r>
              <w:rPr>
                <w:i/>
                <w:color w:val="555555"/>
                <w:sz w:val="14"/>
              </w:rPr>
              <w:t>properties</w:t>
            </w:r>
          </w:p>
        </w:tc>
        <w:tc>
          <w:tcPr>
            <w:tcW w:type="dxa" w:w="143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39"/>
            <w:shd w:val="clear" w:color="auto" w:fill="E8E8E8"/>
          </w:tcPr>
          <w:p>
            <w:pPr>
              <w:spacing w:after="0"/>
              <w:jc w:val="right"/>
            </w:pPr>
            <w:r>
              <w:rPr>
                <w:b/>
                <w:sz w:val="16"/>
              </w:rPr>
              <w:t>Mitigated</w:t>
            </w:r>
          </w:p>
          <w:p>
            <w:pPr>
              <w:spacing w:after="0"/>
              <w:jc w:val="right"/>
            </w:pPr>
            <w:r>
              <w:rPr>
                <w:i/>
                <w:color w:val="555555"/>
                <w:sz w:val="14"/>
              </w:rPr>
              <w:t>properties</w:t>
            </w:r>
          </w:p>
        </w:tc>
        <w:tc>
          <w:tcPr>
            <w:tcW w:type="dxa" w:w="160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879"/>
          </w:tcPr>
          <w:p>
            <w:pPr>
              <w:spacing w:after="0"/>
              <w:jc w:val="left"/>
            </w:pPr>
            <w:r>
              <w:rPr>
                <w:sz w:val="16"/>
              </w:rPr>
              <w:t>County total</w:t>
            </w:r>
          </w:p>
        </w:tc>
        <w:tc>
          <w:tcPr>
            <w:tcW w:type="dxa" w:w="1439"/>
          </w:tcPr>
          <w:p>
            <w:pPr>
              <w:spacing w:after="0"/>
              <w:jc w:val="right"/>
            </w:pPr>
            <w:r>
              <w:rPr>
                <w:sz w:val="16"/>
              </w:rPr>
              <w:t>1</w:t>
            </w:r>
          </w:p>
        </w:tc>
        <w:tc>
          <w:tcPr>
            <w:tcW w:type="dxa" w:w="1439"/>
          </w:tcPr>
          <w:p>
            <w:pPr>
              <w:spacing w:after="0"/>
              <w:jc w:val="right"/>
            </w:pPr>
            <w:r>
              <w:rPr>
                <w:sz w:val="16"/>
              </w:rPr>
              <w:t>1</w:t>
            </w:r>
          </w:p>
        </w:tc>
        <w:tc>
          <w:tcPr>
            <w:tcW w:type="dxa" w:w="1439"/>
          </w:tcPr>
          <w:p>
            <w:pPr>
              <w:spacing w:after="0"/>
              <w:jc w:val="right"/>
            </w:pPr>
            <w:r>
              <w:rPr>
                <w:sz w:val="16"/>
              </w:rPr>
              <w:t>10</w:t>
            </w:r>
          </w:p>
        </w:tc>
        <w:tc>
          <w:tcPr>
            <w:tcW w:type="dxa" w:w="1439"/>
          </w:tcPr>
          <w:p>
            <w:pPr>
              <w:spacing w:after="0"/>
              <w:jc w:val="right"/>
            </w:pPr>
            <w:r>
              <w:rPr>
                <w:sz w:val="16"/>
              </w:rPr>
              <w:t>0</w:t>
            </w:r>
          </w:p>
        </w:tc>
        <w:tc>
          <w:tcPr>
            <w:tcW w:type="dxa" w:w="1439"/>
          </w:tcPr>
          <w:p>
            <w:pPr>
              <w:spacing w:after="0"/>
              <w:jc w:val="right"/>
            </w:pPr>
            <w:r>
              <w:rPr>
                <w:sz w:val="16"/>
              </w:rPr>
              <w:t>12</w:t>
            </w:r>
          </w:p>
        </w:tc>
        <w:tc>
          <w:tcPr>
            <w:tcW w:type="dxa" w:w="1439"/>
          </w:tcPr>
          <w:p>
            <w:pPr>
              <w:spacing w:after="0"/>
              <w:jc w:val="right"/>
            </w:pPr>
            <w:r>
              <w:rPr>
                <w:sz w:val="16"/>
              </w:rPr>
              <w:t>2</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Danville borough</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7</w:t>
            </w:r>
          </w:p>
        </w:tc>
        <w:tc>
          <w:tcPr>
            <w:tcW w:type="dxa" w:w="1439"/>
          </w:tcPr>
          <w:p>
            <w:pPr>
              <w:spacing w:after="0"/>
              <w:jc w:val="right"/>
            </w:pPr>
            <w:r>
              <w:rPr>
                <w:sz w:val="16"/>
              </w:rPr>
              <w:t>0</w:t>
            </w:r>
          </w:p>
        </w:tc>
        <w:tc>
          <w:tcPr>
            <w:tcW w:type="dxa" w:w="1439"/>
          </w:tcPr>
          <w:p>
            <w:pPr>
              <w:spacing w:after="0"/>
              <w:jc w:val="right"/>
            </w:pPr>
            <w:r>
              <w:rPr>
                <w:sz w:val="16"/>
              </w:rPr>
              <w:t>7</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Washingtonville borough</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Derry township</w:t>
            </w:r>
          </w:p>
        </w:tc>
        <w:tc>
          <w:tcPr>
            <w:tcW w:type="dxa" w:w="1439"/>
          </w:tcPr>
          <w:p>
            <w:pPr>
              <w:spacing w:after="0"/>
              <w:jc w:val="right"/>
            </w:pPr>
            <w:r>
              <w:rPr>
                <w:sz w:val="16"/>
              </w:rPr>
              <w:t>1</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2</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Anthony township</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Mayberry township</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Statewide, no county in FEMA's file</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Danville borough</w:t>
            </w:r>
          </w:p>
        </w:tc>
        <w:tc>
          <w:tcPr>
            <w:tcW w:type="dxa" w:w="1574"/>
          </w:tcPr>
          <w:p>
            <w:pPr>
              <w:spacing w:after="0"/>
              <w:jc w:val="left"/>
            </w:pPr>
            <w:r>
              <w:rPr>
                <w:sz w:val="16"/>
              </w:rPr>
              <w:t>420714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7</w:t>
            </w:r>
          </w:p>
        </w:tc>
        <w:tc>
          <w:tcPr>
            <w:tcW w:type="dxa" w:w="1414"/>
          </w:tcPr>
          <w:p>
            <w:pPr>
              <w:spacing w:after="0"/>
              <w:jc w:val="right"/>
            </w:pPr>
            <w:r>
              <w:rPr>
                <w:sz w:val="16"/>
              </w:rPr>
              <w:t>0</w:t>
            </w:r>
          </w:p>
        </w:tc>
        <w:tc>
          <w:tcPr>
            <w:tcW w:type="dxa" w:w="1414"/>
          </w:tcPr>
          <w:p>
            <w:pPr>
              <w:spacing w:after="0"/>
              <w:jc w:val="right"/>
            </w:pPr>
            <w:r>
              <w:rPr>
                <w:sz w:val="16"/>
              </w:rPr>
              <w:t>7</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Washingtonville borough</w:t>
            </w:r>
          </w:p>
        </w:tc>
        <w:tc>
          <w:tcPr>
            <w:tcW w:type="dxa" w:w="1574"/>
          </w:tcPr>
          <w:p>
            <w:pPr>
              <w:spacing w:after="0"/>
              <w:jc w:val="left"/>
            </w:pPr>
            <w:r>
              <w:rPr>
                <w:sz w:val="16"/>
              </w:rPr>
              <w:t>420715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Anthony township</w:t>
            </w:r>
          </w:p>
        </w:tc>
        <w:tc>
          <w:tcPr>
            <w:tcW w:type="dxa" w:w="1574"/>
          </w:tcPr>
          <w:p>
            <w:pPr>
              <w:spacing w:after="0"/>
              <w:jc w:val="left"/>
            </w:pPr>
            <w:r>
              <w:rPr>
                <w:sz w:val="16"/>
              </w:rPr>
              <w:t>421232</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Cooper township</w:t>
            </w:r>
          </w:p>
        </w:tc>
        <w:tc>
          <w:tcPr>
            <w:tcW w:type="dxa" w:w="1574"/>
          </w:tcPr>
          <w:p>
            <w:pPr>
              <w:spacing w:after="0"/>
              <w:jc w:val="left"/>
            </w:pPr>
            <w:r>
              <w:rPr>
                <w:sz w:val="16"/>
              </w:rPr>
              <w:t>421920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Derry township</w:t>
            </w:r>
          </w:p>
        </w:tc>
        <w:tc>
          <w:tcPr>
            <w:tcW w:type="dxa" w:w="1574"/>
          </w:tcPr>
          <w:p>
            <w:pPr>
              <w:spacing w:after="0"/>
              <w:jc w:val="left"/>
            </w:pPr>
            <w:r>
              <w:rPr>
                <w:sz w:val="16"/>
              </w:rPr>
              <w:t>421135</w:t>
            </w:r>
          </w:p>
        </w:tc>
        <w:tc>
          <w:tcPr>
            <w:tcW w:type="dxa" w:w="1414"/>
          </w:tcPr>
          <w:p>
            <w:pPr>
              <w:spacing w:after="0"/>
              <w:jc w:val="right"/>
            </w:pPr>
            <w:r>
              <w:rPr>
                <w:sz w:val="16"/>
              </w:rPr>
              <w:t>1</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2</w:t>
            </w:r>
          </w:p>
        </w:tc>
        <w:tc>
          <w:tcPr>
            <w:tcW w:type="dxa" w:w="1574"/>
          </w:tcPr>
          <w:p>
            <w:pPr>
              <w:spacing w:after="0"/>
              <w:jc w:val="right"/>
            </w:pPr>
            <w:r>
              <w:rPr>
                <w:sz w:val="16"/>
              </w:rPr>
              <w:t>0</w:t>
            </w:r>
          </w:p>
        </w:tc>
      </w:tr>
      <w:tr>
        <w:trPr>
          <w:cantSplit/>
        </w:trPr>
        <w:tc>
          <w:tcPr>
            <w:tcW w:type="dxa" w:w="2480"/>
          </w:tcPr>
          <w:p>
            <w:pPr>
              <w:spacing w:after="0"/>
              <w:jc w:val="left"/>
            </w:pPr>
            <w:r>
              <w:rPr>
                <w:sz w:val="16"/>
              </w:rPr>
              <w:t>Liberty township</w:t>
            </w:r>
          </w:p>
        </w:tc>
        <w:tc>
          <w:tcPr>
            <w:tcW w:type="dxa" w:w="1574"/>
          </w:tcPr>
          <w:p>
            <w:pPr>
              <w:spacing w:after="0"/>
              <w:jc w:val="left"/>
            </w:pPr>
            <w:r>
              <w:rPr>
                <w:sz w:val="16"/>
              </w:rPr>
              <w:t>421921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Limestone township</w:t>
            </w:r>
          </w:p>
        </w:tc>
        <w:tc>
          <w:tcPr>
            <w:tcW w:type="dxa" w:w="1574"/>
          </w:tcPr>
          <w:p>
            <w:pPr>
              <w:spacing w:after="0"/>
              <w:jc w:val="left"/>
            </w:pPr>
            <w:r>
              <w:rPr>
                <w:sz w:val="16"/>
              </w:rPr>
              <w:t>421922</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Mahoning township</w:t>
            </w:r>
          </w:p>
        </w:tc>
        <w:tc>
          <w:tcPr>
            <w:tcW w:type="dxa" w:w="1574"/>
          </w:tcPr>
          <w:p>
            <w:pPr>
              <w:spacing w:after="0"/>
              <w:jc w:val="left"/>
            </w:pPr>
            <w:r>
              <w:rPr>
                <w:sz w:val="16"/>
              </w:rPr>
              <w:t>421234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Mayberry township</w:t>
            </w:r>
          </w:p>
        </w:tc>
        <w:tc>
          <w:tcPr>
            <w:tcW w:type="dxa" w:w="1574"/>
          </w:tcPr>
          <w:p>
            <w:pPr>
              <w:spacing w:after="0"/>
              <w:jc w:val="left"/>
            </w:pPr>
            <w:r>
              <w:rPr>
                <w:sz w:val="16"/>
              </w:rPr>
              <w:t>421923</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Valley township</w:t>
            </w:r>
          </w:p>
        </w:tc>
        <w:tc>
          <w:tcPr>
            <w:tcW w:type="dxa" w:w="1574"/>
          </w:tcPr>
          <w:p>
            <w:pPr>
              <w:spacing w:after="0"/>
              <w:jc w:val="left"/>
            </w:pPr>
            <w:r>
              <w:rPr>
                <w:sz w:val="16"/>
              </w:rPr>
              <w:t>421924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West Hemlock township</w:t>
            </w:r>
          </w:p>
        </w:tc>
        <w:tc>
          <w:tcPr>
            <w:tcW w:type="dxa" w:w="1574"/>
          </w:tcPr>
          <w:p>
            <w:pPr>
              <w:spacing w:after="0"/>
              <w:jc w:val="left"/>
            </w:pPr>
            <w:r>
              <w:rPr>
                <w:sz w:val="16"/>
              </w:rPr>
              <w:t>421925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496"/>
          </w:tcPr>
          <w:p>
            <w:pPr>
              <w:spacing w:after="0"/>
              <w:jc w:val="right"/>
            </w:pPr>
            <w:r>
              <w:rPr>
                <w:sz w:val="16"/>
              </w:rPr>
              <w:t>9</w:t>
            </w:r>
          </w:p>
        </w:tc>
        <w:tc>
          <w:tcPr>
            <w:tcW w:type="dxa" w:w="1496"/>
          </w:tcPr>
          <w:p>
            <w:pPr>
              <w:spacing w:after="0"/>
              <w:jc w:val="right"/>
            </w:pPr>
            <w:r>
              <w:rPr>
                <w:sz w:val="16"/>
              </w:rPr>
              <w:t>2</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10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Montour County, PA: risk-assessment baseline packet, release 2026-10 (data as of 2026-09-30; County FIPS 42093). Automated baseline. </w:t>
      </w:r>
      <w:hyperlink r:id="rId15">
        <w:r>
          <w:rPr>
            <w:color w:val="1F4E99"/>
            <w:sz w:val="17"/>
            <w:u w:val="single"/>
          </w:rPr>
          <w:t>https://hazardplain.org/pa/42093/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hazard-plain_2026-10_PA_42093.docx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Montour County, PA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pa/4209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Montour County, PA: Risk-assessment baseline packet</dc:title>
  <dc:subject>Hazard Plain release 2026-10, as of 2026-09-30. Automated baseline</dc:subject>
  <dc:creator>Hazard Plain</dc:creator>
  <cp:keywords>Hazard Plain; hazard mitigation; risk assessment; 42093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